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Default="009C6A12" w:rsidP="00231DC2">
            <w:pPr>
              <w:spacing w:before="0"/>
              <w:jc w:val="left"/>
              <w:rPr>
                <w:rFonts w:asciiTheme="minorHAnsi" w:eastAsiaTheme="majorEastAsia" w:hAnsiTheme="minorHAnsi" w:cstheme="minorHAnsi"/>
                <w:b/>
                <w:bCs/>
                <w:color w:val="808080"/>
                <w:sz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802A32" w:rsidRPr="00802A32" w:rsidRDefault="00802A32" w:rsidP="00231DC2">
            <w:pPr>
              <w:spacing w:before="0"/>
              <w:jc w:val="left"/>
              <w:rPr>
                <w:rFonts w:asciiTheme="minorHAnsi" w:eastAsiaTheme="majorEastAsia" w:hAnsiTheme="minorHAnsi" w:cstheme="minorHAnsi"/>
                <w:b/>
                <w:bCs/>
                <w:color w:val="808080"/>
                <w:sz w:val="28"/>
                <w:szCs w:val="28"/>
              </w:rPr>
            </w:pPr>
          </w:p>
          <w:p w:rsidR="00E53DCE" w:rsidRPr="00AF70DA" w:rsidRDefault="00E53DCE" w:rsidP="008C675B">
            <w:pPr>
              <w:spacing w:before="0"/>
              <w:jc w:val="left"/>
              <w:rPr>
                <w:rFonts w:cs="Times New Roman Bold"/>
                <w:b/>
                <w:bCs/>
                <w:color w:val="808080"/>
                <w:sz w:val="28"/>
                <w:szCs w:val="28"/>
                <w:lang w:val="en-GB"/>
              </w:rPr>
            </w:pPr>
          </w:p>
        </w:tc>
      </w:tr>
      <w:tr w:rsidR="00E53DCE" w:rsidRPr="009D35AC" w:rsidTr="00DA4711">
        <w:trPr>
          <w:jc w:val="center"/>
        </w:trPr>
        <w:tc>
          <w:tcPr>
            <w:tcW w:w="7054" w:type="dxa"/>
            <w:gridSpan w:val="2"/>
            <w:shd w:val="clear" w:color="auto" w:fill="auto"/>
          </w:tcPr>
          <w:p w:rsidR="00E53DCE" w:rsidRPr="009D35AC" w:rsidRDefault="009C6A12" w:rsidP="00231DC2">
            <w:pPr>
              <w:spacing w:before="0"/>
              <w:jc w:val="left"/>
              <w:rPr>
                <w:rFonts w:asciiTheme="minorHAnsi" w:hAnsiTheme="minorHAnsi" w:cstheme="minorHAnsi"/>
                <w:szCs w:val="24"/>
                <w:lang w:val="fr-CH"/>
              </w:rPr>
            </w:pPr>
            <w:r w:rsidRPr="009D35AC">
              <w:rPr>
                <w:rFonts w:asciiTheme="minorHAnsi" w:hAnsiTheme="minorHAnsi" w:cstheme="minorHAnsi"/>
                <w:szCs w:val="24"/>
                <w:lang w:eastAsia="zh-CN"/>
              </w:rPr>
              <w:t>行政通函</w:t>
            </w:r>
          </w:p>
          <w:p w:rsidR="00E53DCE" w:rsidRPr="009D35AC" w:rsidRDefault="00F1692B" w:rsidP="00231DC2">
            <w:pPr>
              <w:spacing w:before="0"/>
              <w:jc w:val="left"/>
              <w:rPr>
                <w:rFonts w:asciiTheme="minorHAnsi" w:hAnsiTheme="minorHAnsi" w:cstheme="minorHAnsi"/>
                <w:b/>
                <w:bCs/>
                <w:szCs w:val="24"/>
                <w:lang w:val="fr-CH"/>
              </w:rPr>
            </w:pPr>
            <w:r w:rsidRPr="009D35AC">
              <w:rPr>
                <w:rFonts w:asciiTheme="minorHAnsi" w:hAnsiTheme="minorHAnsi" w:cstheme="minorHAnsi"/>
                <w:b/>
                <w:bCs/>
                <w:szCs w:val="24"/>
                <w:lang w:val="fr-CH"/>
              </w:rPr>
              <w:t>CACE/</w:t>
            </w:r>
            <w:r w:rsidR="00E56E62">
              <w:rPr>
                <w:b/>
                <w:bCs/>
                <w:szCs w:val="24"/>
                <w:lang w:val="fr-CH"/>
              </w:rPr>
              <w:t>908</w:t>
            </w:r>
          </w:p>
        </w:tc>
        <w:tc>
          <w:tcPr>
            <w:tcW w:w="2835" w:type="dxa"/>
            <w:shd w:val="clear" w:color="auto" w:fill="auto"/>
          </w:tcPr>
          <w:p w:rsidR="00E53DCE" w:rsidRPr="002D1DE7" w:rsidRDefault="00E15A8D" w:rsidP="000C2860">
            <w:pPr>
              <w:spacing w:before="0"/>
              <w:jc w:val="right"/>
              <w:rPr>
                <w:rFonts w:asciiTheme="minorHAnsi" w:hAnsiTheme="minorHAnsi" w:cstheme="minorHAnsi"/>
                <w:szCs w:val="24"/>
                <w:lang w:val="en-GB"/>
              </w:rPr>
            </w:pPr>
            <w:r w:rsidRPr="002D1DE7">
              <w:rPr>
                <w:rFonts w:asciiTheme="minorHAnsi" w:hAnsiTheme="minorHAnsi" w:cstheme="minorHAnsi"/>
                <w:szCs w:val="24"/>
                <w:lang w:eastAsia="zh-CN"/>
              </w:rPr>
              <w:t>2019</w:t>
            </w:r>
            <w:r w:rsidRPr="002D1DE7">
              <w:rPr>
                <w:rFonts w:asciiTheme="minorHAnsi" w:hAnsiTheme="minorHAnsi" w:cstheme="minorHAnsi"/>
                <w:szCs w:val="24"/>
                <w:lang w:eastAsia="zh-CN"/>
              </w:rPr>
              <w:t>年</w:t>
            </w:r>
            <w:r w:rsidR="00E56E62">
              <w:rPr>
                <w:rFonts w:asciiTheme="minorHAnsi" w:hAnsiTheme="minorHAnsi" w:cstheme="minorHAnsi"/>
                <w:szCs w:val="24"/>
                <w:lang w:eastAsia="zh-CN"/>
              </w:rPr>
              <w:t>6</w:t>
            </w:r>
            <w:r w:rsidRPr="002D1DE7">
              <w:rPr>
                <w:rFonts w:asciiTheme="minorHAnsi" w:hAnsiTheme="minorHAnsi" w:cstheme="minorHAnsi"/>
                <w:szCs w:val="24"/>
                <w:lang w:eastAsia="zh-CN"/>
              </w:rPr>
              <w:t>月</w:t>
            </w:r>
            <w:r w:rsidR="00E56E62">
              <w:rPr>
                <w:rFonts w:asciiTheme="minorHAnsi" w:hAnsiTheme="minorHAnsi" w:cstheme="minorHAnsi"/>
                <w:szCs w:val="24"/>
                <w:lang w:eastAsia="zh-CN"/>
              </w:rPr>
              <w:t>28</w:t>
            </w:r>
            <w:r w:rsidRPr="002D1DE7">
              <w:rPr>
                <w:rFonts w:asciiTheme="minorHAnsi" w:hAnsiTheme="minorHAnsi" w:cstheme="minorHAnsi"/>
                <w:szCs w:val="24"/>
                <w:lang w:eastAsia="zh-CN"/>
              </w:rPr>
              <w:t>日</w:t>
            </w:r>
          </w:p>
        </w:tc>
      </w:tr>
      <w:tr w:rsidR="00E53DCE" w:rsidRPr="009D35AC" w:rsidTr="00DA4711">
        <w:trPr>
          <w:jc w:val="center"/>
        </w:trPr>
        <w:tc>
          <w:tcPr>
            <w:tcW w:w="9889" w:type="dxa"/>
            <w:gridSpan w:val="3"/>
            <w:shd w:val="clear" w:color="auto" w:fill="auto"/>
          </w:tcPr>
          <w:p w:rsidR="00E53DCE" w:rsidRPr="009D35AC" w:rsidRDefault="00E53DCE" w:rsidP="00231DC2">
            <w:pPr>
              <w:spacing w:before="0"/>
              <w:jc w:val="left"/>
              <w:rPr>
                <w:rFonts w:asciiTheme="minorHAnsi" w:hAnsiTheme="minorHAnsi" w:cstheme="minorHAnsi"/>
                <w:szCs w:val="24"/>
                <w:lang w:val="en-GB"/>
              </w:rPr>
            </w:pPr>
          </w:p>
        </w:tc>
      </w:tr>
      <w:tr w:rsidR="00E53DCE" w:rsidRPr="009D35AC" w:rsidTr="00DA4711">
        <w:trPr>
          <w:jc w:val="center"/>
        </w:trPr>
        <w:tc>
          <w:tcPr>
            <w:tcW w:w="9889" w:type="dxa"/>
            <w:gridSpan w:val="3"/>
            <w:shd w:val="clear" w:color="auto" w:fill="auto"/>
          </w:tcPr>
          <w:p w:rsidR="00E53DCE" w:rsidRPr="009D35AC" w:rsidRDefault="00E53DCE" w:rsidP="00231DC2">
            <w:pPr>
              <w:spacing w:before="0"/>
              <w:jc w:val="left"/>
              <w:rPr>
                <w:rFonts w:asciiTheme="minorHAnsi" w:hAnsiTheme="minorHAnsi" w:cstheme="minorHAnsi"/>
                <w:szCs w:val="24"/>
              </w:rPr>
            </w:pPr>
          </w:p>
        </w:tc>
      </w:tr>
      <w:tr w:rsidR="00E53DCE" w:rsidRPr="009D35AC" w:rsidTr="00DA4711">
        <w:trPr>
          <w:jc w:val="center"/>
        </w:trPr>
        <w:tc>
          <w:tcPr>
            <w:tcW w:w="9889" w:type="dxa"/>
            <w:gridSpan w:val="3"/>
            <w:shd w:val="clear" w:color="auto" w:fill="auto"/>
          </w:tcPr>
          <w:p w:rsidR="00E53DCE" w:rsidRPr="009D35AC" w:rsidRDefault="00F1692B" w:rsidP="00BD2759">
            <w:pPr>
              <w:spacing w:before="0"/>
              <w:jc w:val="left"/>
              <w:rPr>
                <w:rFonts w:asciiTheme="minorHAnsi" w:hAnsiTheme="minorHAnsi" w:cstheme="minorHAnsi"/>
                <w:b/>
                <w:bCs/>
                <w:szCs w:val="24"/>
                <w:lang w:eastAsia="zh-CN"/>
              </w:rPr>
            </w:pPr>
            <w:r w:rsidRPr="009D35AC">
              <w:rPr>
                <w:rFonts w:asciiTheme="minorHAnsi" w:eastAsia="SimSun" w:hAnsiTheme="minorHAnsi" w:cstheme="minorHAnsi"/>
                <w:b/>
                <w:bCs/>
                <w:szCs w:val="24"/>
                <w:lang w:eastAsia="zh-CN"/>
              </w:rPr>
              <w:t>致国际电联各成员国主管部门、无线电通信部门成员、参加无线电通信第</w:t>
            </w:r>
            <w:r w:rsidR="00E15A8D" w:rsidRPr="009D35AC">
              <w:rPr>
                <w:rFonts w:asciiTheme="minorHAnsi" w:eastAsia="SimSun" w:hAnsiTheme="minorHAnsi" w:cstheme="minorHAnsi"/>
                <w:b/>
                <w:bCs/>
                <w:szCs w:val="24"/>
                <w:lang w:eastAsia="zh-CN"/>
              </w:rPr>
              <w:t>6</w:t>
            </w:r>
            <w:r w:rsidRPr="009D35AC">
              <w:rPr>
                <w:rFonts w:asciiTheme="minorHAnsi" w:eastAsia="SimSun" w:hAnsiTheme="minorHAnsi" w:cstheme="minorHAnsi"/>
                <w:b/>
                <w:bCs/>
                <w:szCs w:val="24"/>
                <w:lang w:eastAsia="zh-CN"/>
              </w:rPr>
              <w:t>研究组工作的</w:t>
            </w:r>
            <w:r w:rsidRPr="009D35AC">
              <w:rPr>
                <w:rFonts w:asciiTheme="minorHAnsi" w:eastAsia="SimSun" w:hAnsiTheme="minorHAnsi" w:cstheme="minorHAnsi"/>
                <w:b/>
                <w:bCs/>
                <w:szCs w:val="24"/>
                <w:lang w:eastAsia="zh-CN"/>
              </w:rPr>
              <w:t>ITU-R</w:t>
            </w:r>
            <w:r w:rsidRPr="009D35AC">
              <w:rPr>
                <w:rFonts w:asciiTheme="minorHAnsi" w:eastAsia="SimSun" w:hAnsiTheme="minorHAnsi" w:cstheme="minorHAnsi"/>
                <w:b/>
                <w:bCs/>
                <w:szCs w:val="24"/>
                <w:lang w:eastAsia="zh-CN"/>
              </w:rPr>
              <w:t>部门准成员以及</w:t>
            </w:r>
            <w:r w:rsidRPr="009D35AC">
              <w:rPr>
                <w:rFonts w:asciiTheme="minorHAnsi" w:eastAsia="SimSun" w:hAnsiTheme="minorHAnsi" w:cstheme="minorHAnsi"/>
                <w:b/>
                <w:bCs/>
                <w:szCs w:val="24"/>
                <w:lang w:eastAsia="zh-CN"/>
              </w:rPr>
              <w:t>ITU-R</w:t>
            </w:r>
            <w:r w:rsidRPr="009D35AC">
              <w:rPr>
                <w:rFonts w:asciiTheme="minorHAnsi" w:eastAsia="SimSun" w:hAnsiTheme="minorHAnsi" w:cstheme="minorHAnsi"/>
                <w:b/>
                <w:bCs/>
                <w:szCs w:val="24"/>
                <w:lang w:eastAsia="zh-CN"/>
              </w:rPr>
              <w:t>学术成员</w:t>
            </w:r>
          </w:p>
        </w:tc>
      </w:tr>
      <w:tr w:rsidR="00E53DCE" w:rsidRPr="009D35AC" w:rsidTr="00DA4711">
        <w:trPr>
          <w:jc w:val="center"/>
        </w:trPr>
        <w:tc>
          <w:tcPr>
            <w:tcW w:w="9889" w:type="dxa"/>
            <w:gridSpan w:val="3"/>
            <w:shd w:val="clear" w:color="auto" w:fill="auto"/>
          </w:tcPr>
          <w:p w:rsidR="00E53DCE" w:rsidRPr="009D35AC" w:rsidRDefault="00E53DCE" w:rsidP="00231DC2">
            <w:pPr>
              <w:spacing w:before="0"/>
              <w:jc w:val="left"/>
              <w:rPr>
                <w:rFonts w:asciiTheme="minorHAnsi" w:hAnsiTheme="minorHAnsi" w:cstheme="minorHAnsi"/>
                <w:szCs w:val="24"/>
                <w:lang w:eastAsia="zh-CN"/>
              </w:rPr>
            </w:pPr>
          </w:p>
        </w:tc>
      </w:tr>
      <w:tr w:rsidR="00E53DCE" w:rsidRPr="009D35AC" w:rsidTr="00DA4711">
        <w:trPr>
          <w:jc w:val="center"/>
        </w:trPr>
        <w:tc>
          <w:tcPr>
            <w:tcW w:w="1526" w:type="dxa"/>
            <w:shd w:val="clear" w:color="auto" w:fill="auto"/>
          </w:tcPr>
          <w:p w:rsidR="00E53DCE" w:rsidRPr="009D35AC" w:rsidRDefault="009C6A12" w:rsidP="00231DC2">
            <w:pPr>
              <w:tabs>
                <w:tab w:val="clear" w:pos="1588"/>
                <w:tab w:val="left" w:pos="1560"/>
              </w:tabs>
              <w:spacing w:before="0"/>
              <w:jc w:val="left"/>
              <w:rPr>
                <w:rFonts w:asciiTheme="minorHAnsi" w:eastAsiaTheme="majorEastAsia" w:hAnsiTheme="minorHAnsi" w:cstheme="minorHAnsi"/>
                <w:szCs w:val="24"/>
              </w:rPr>
            </w:pPr>
            <w:r w:rsidRPr="009D35AC">
              <w:rPr>
                <w:rFonts w:asciiTheme="minorHAnsi" w:eastAsiaTheme="majorEastAsia" w:hAnsiTheme="minorHAnsi" w:cstheme="minorHAnsi"/>
                <w:szCs w:val="24"/>
                <w:lang w:val="en-CA"/>
              </w:rPr>
              <w:t>事由：</w:t>
            </w:r>
          </w:p>
        </w:tc>
        <w:tc>
          <w:tcPr>
            <w:tcW w:w="8363" w:type="dxa"/>
            <w:gridSpan w:val="2"/>
            <w:vMerge w:val="restart"/>
            <w:shd w:val="clear" w:color="auto" w:fill="auto"/>
          </w:tcPr>
          <w:p w:rsidR="00F1692B" w:rsidRPr="009D35AC" w:rsidRDefault="00F1692B" w:rsidP="00B01059">
            <w:pPr>
              <w:tabs>
                <w:tab w:val="clear" w:pos="1588"/>
                <w:tab w:val="left" w:pos="1560"/>
              </w:tabs>
              <w:spacing w:before="0"/>
              <w:rPr>
                <w:rFonts w:asciiTheme="minorHAnsi" w:eastAsia="SimSun" w:hAnsiTheme="minorHAnsi" w:cstheme="minorHAnsi"/>
                <w:b/>
                <w:bCs/>
                <w:szCs w:val="24"/>
                <w:lang w:eastAsia="zh-CN"/>
              </w:rPr>
            </w:pPr>
            <w:r w:rsidRPr="009D35AC">
              <w:rPr>
                <w:rFonts w:asciiTheme="minorHAnsi" w:eastAsia="SimSun" w:hAnsiTheme="minorHAnsi" w:cstheme="minorHAnsi"/>
                <w:b/>
                <w:bCs/>
                <w:szCs w:val="24"/>
                <w:lang w:eastAsia="zh-CN"/>
              </w:rPr>
              <w:t>无线电通信第</w:t>
            </w:r>
            <w:r w:rsidR="00E15A8D" w:rsidRPr="009D35AC">
              <w:rPr>
                <w:rFonts w:asciiTheme="minorHAnsi" w:eastAsia="SimSun" w:hAnsiTheme="minorHAnsi" w:cstheme="minorHAnsi"/>
                <w:b/>
                <w:bCs/>
                <w:szCs w:val="24"/>
                <w:lang w:eastAsia="zh-CN"/>
              </w:rPr>
              <w:t>6</w:t>
            </w:r>
            <w:r w:rsidRPr="009D35AC">
              <w:rPr>
                <w:rFonts w:asciiTheme="minorHAnsi" w:eastAsia="SimSun" w:hAnsiTheme="minorHAnsi" w:cstheme="minorHAnsi"/>
                <w:b/>
                <w:bCs/>
                <w:szCs w:val="24"/>
                <w:lang w:eastAsia="zh-CN"/>
              </w:rPr>
              <w:t>研究组（</w:t>
            </w:r>
            <w:r w:rsidR="00B01059" w:rsidRPr="009D35AC">
              <w:rPr>
                <w:rFonts w:asciiTheme="minorHAnsi" w:hAnsiTheme="minorHAnsi" w:cstheme="minorHAnsi"/>
                <w:b/>
                <w:bCs/>
                <w:szCs w:val="24"/>
                <w:lang w:eastAsia="zh-CN"/>
              </w:rPr>
              <w:t>广播业务</w:t>
            </w:r>
            <w:r w:rsidRPr="009D35AC">
              <w:rPr>
                <w:rFonts w:asciiTheme="minorHAnsi" w:eastAsia="SimSun" w:hAnsiTheme="minorHAnsi" w:cstheme="minorHAnsi"/>
                <w:b/>
                <w:bCs/>
                <w:szCs w:val="24"/>
                <w:lang w:eastAsia="zh-CN"/>
              </w:rPr>
              <w:t>）</w:t>
            </w:r>
          </w:p>
          <w:p w:rsidR="00F1692B" w:rsidRPr="009D35AC" w:rsidRDefault="00B6573E" w:rsidP="00B6573E">
            <w:pPr>
              <w:tabs>
                <w:tab w:val="clear" w:pos="794"/>
                <w:tab w:val="clear" w:pos="1588"/>
                <w:tab w:val="left" w:pos="368"/>
                <w:tab w:val="left" w:pos="1560"/>
              </w:tabs>
              <w:spacing w:before="80"/>
              <w:rPr>
                <w:rFonts w:asciiTheme="minorHAnsi" w:eastAsia="SimSun" w:hAnsiTheme="minorHAnsi" w:cstheme="minorHAnsi"/>
                <w:b/>
                <w:bCs/>
                <w:szCs w:val="24"/>
                <w:lang w:eastAsia="zh-CN"/>
              </w:rPr>
            </w:pPr>
            <w:r w:rsidRPr="009D35AC">
              <w:rPr>
                <w:rFonts w:asciiTheme="minorHAnsi" w:eastAsia="SimSun" w:hAnsiTheme="minorHAnsi" w:cstheme="minorHAnsi"/>
                <w:b/>
                <w:bCs/>
                <w:szCs w:val="24"/>
                <w:lang w:eastAsia="zh-CN"/>
              </w:rPr>
              <w:t>–</w:t>
            </w:r>
            <w:r w:rsidR="00F1692B" w:rsidRPr="009D35AC">
              <w:rPr>
                <w:rFonts w:asciiTheme="minorHAnsi" w:eastAsia="SimSun" w:hAnsiTheme="minorHAnsi" w:cstheme="minorHAnsi"/>
                <w:b/>
                <w:bCs/>
                <w:szCs w:val="24"/>
                <w:lang w:eastAsia="zh-CN"/>
              </w:rPr>
              <w:tab/>
            </w:r>
            <w:r w:rsidR="00F1692B" w:rsidRPr="009D35AC">
              <w:rPr>
                <w:rFonts w:asciiTheme="minorHAnsi" w:eastAsia="SimSun" w:hAnsiTheme="minorHAnsi" w:cstheme="minorHAnsi"/>
                <w:b/>
                <w:bCs/>
                <w:szCs w:val="24"/>
                <w:lang w:eastAsia="zh-CN"/>
              </w:rPr>
              <w:t>建议批准</w:t>
            </w:r>
            <w:r w:rsidR="00E15A8D" w:rsidRPr="009D35AC">
              <w:rPr>
                <w:rFonts w:asciiTheme="minorHAnsi" w:eastAsia="SimSun" w:hAnsiTheme="minorHAnsi" w:cstheme="minorHAnsi"/>
                <w:b/>
                <w:bCs/>
                <w:szCs w:val="24"/>
                <w:lang w:eastAsia="zh-CN"/>
              </w:rPr>
              <w:t>1</w:t>
            </w:r>
            <w:r w:rsidR="00F1692B" w:rsidRPr="009D35AC">
              <w:rPr>
                <w:rFonts w:asciiTheme="minorHAnsi" w:eastAsia="SimSun" w:hAnsiTheme="minorHAnsi" w:cstheme="minorHAnsi"/>
                <w:b/>
                <w:bCs/>
                <w:szCs w:val="24"/>
                <w:lang w:eastAsia="zh-CN"/>
              </w:rPr>
              <w:t>份</w:t>
            </w:r>
            <w:r w:rsidR="00F1692B" w:rsidRPr="009D35AC">
              <w:rPr>
                <w:rFonts w:asciiTheme="minorHAnsi" w:eastAsia="SimSun" w:hAnsiTheme="minorHAnsi" w:cstheme="minorHAnsi"/>
                <w:b/>
                <w:bCs/>
                <w:szCs w:val="24"/>
                <w:lang w:eastAsia="zh-CN"/>
              </w:rPr>
              <w:t>ITU-R</w:t>
            </w:r>
            <w:r w:rsidR="00F1692B" w:rsidRPr="009D35AC">
              <w:rPr>
                <w:rFonts w:asciiTheme="minorHAnsi" w:eastAsia="SimSun" w:hAnsiTheme="minorHAnsi" w:cstheme="minorHAnsi"/>
                <w:b/>
                <w:bCs/>
                <w:szCs w:val="24"/>
                <w:lang w:eastAsia="zh-CN"/>
              </w:rPr>
              <w:t>新课题草案和</w:t>
            </w:r>
            <w:r w:rsidR="00E15A8D" w:rsidRPr="009D35AC">
              <w:rPr>
                <w:rFonts w:asciiTheme="minorHAnsi" w:eastAsia="SimSun" w:hAnsiTheme="minorHAnsi" w:cstheme="minorHAnsi"/>
                <w:b/>
                <w:bCs/>
                <w:szCs w:val="24"/>
                <w:lang w:eastAsia="zh-CN"/>
              </w:rPr>
              <w:t>4</w:t>
            </w:r>
            <w:r w:rsidR="00F1692B" w:rsidRPr="009D35AC">
              <w:rPr>
                <w:rFonts w:asciiTheme="minorHAnsi" w:eastAsia="SimSun" w:hAnsiTheme="minorHAnsi" w:cstheme="minorHAnsi"/>
                <w:b/>
                <w:bCs/>
                <w:szCs w:val="24"/>
                <w:lang w:eastAsia="zh-CN"/>
              </w:rPr>
              <w:t>份</w:t>
            </w:r>
            <w:r w:rsidR="00F1692B" w:rsidRPr="009D35AC">
              <w:rPr>
                <w:rFonts w:asciiTheme="minorHAnsi" w:eastAsia="SimSun" w:hAnsiTheme="minorHAnsi" w:cstheme="minorHAnsi"/>
                <w:b/>
                <w:bCs/>
                <w:szCs w:val="24"/>
                <w:lang w:eastAsia="zh-CN"/>
              </w:rPr>
              <w:t>ITU-R</w:t>
            </w:r>
            <w:r w:rsidR="00F1692B" w:rsidRPr="009D35AC">
              <w:rPr>
                <w:rFonts w:asciiTheme="minorHAnsi" w:eastAsia="SimSun" w:hAnsiTheme="minorHAnsi" w:cstheme="minorHAnsi"/>
                <w:b/>
                <w:bCs/>
                <w:szCs w:val="24"/>
                <w:lang w:eastAsia="zh-CN"/>
              </w:rPr>
              <w:t>修订课题草案</w:t>
            </w:r>
          </w:p>
          <w:p w:rsidR="007F1932" w:rsidRPr="009D35AC" w:rsidRDefault="00B6573E" w:rsidP="00BD2759">
            <w:pPr>
              <w:tabs>
                <w:tab w:val="clear" w:pos="794"/>
                <w:tab w:val="clear" w:pos="1588"/>
                <w:tab w:val="left" w:pos="382"/>
                <w:tab w:val="left" w:pos="1560"/>
              </w:tabs>
              <w:spacing w:before="80"/>
              <w:rPr>
                <w:rFonts w:asciiTheme="minorHAnsi" w:eastAsia="SimSun" w:hAnsiTheme="minorHAnsi" w:cstheme="minorHAnsi"/>
                <w:b/>
                <w:bCs/>
                <w:szCs w:val="24"/>
                <w:lang w:eastAsia="zh-CN"/>
              </w:rPr>
            </w:pPr>
            <w:r w:rsidRPr="009D35AC">
              <w:rPr>
                <w:rFonts w:asciiTheme="minorHAnsi" w:eastAsia="SimSun" w:hAnsiTheme="minorHAnsi" w:cstheme="minorHAnsi"/>
                <w:b/>
                <w:bCs/>
                <w:szCs w:val="24"/>
                <w:lang w:eastAsia="zh-CN"/>
              </w:rPr>
              <w:t>–</w:t>
            </w:r>
            <w:r w:rsidR="00F1692B" w:rsidRPr="009D35AC">
              <w:rPr>
                <w:rFonts w:asciiTheme="minorHAnsi" w:eastAsia="SimSun" w:hAnsiTheme="minorHAnsi" w:cstheme="minorHAnsi"/>
                <w:b/>
                <w:bCs/>
                <w:szCs w:val="24"/>
                <w:lang w:eastAsia="zh-CN"/>
              </w:rPr>
              <w:tab/>
            </w:r>
            <w:r w:rsidR="00F1692B" w:rsidRPr="009D35AC">
              <w:rPr>
                <w:rFonts w:asciiTheme="minorHAnsi" w:eastAsia="SimSun" w:hAnsiTheme="minorHAnsi" w:cstheme="minorHAnsi"/>
                <w:b/>
                <w:bCs/>
                <w:szCs w:val="24"/>
                <w:lang w:eastAsia="zh-CN"/>
              </w:rPr>
              <w:t>建议废止</w:t>
            </w:r>
            <w:r w:rsidR="00E15A8D" w:rsidRPr="009D35AC">
              <w:rPr>
                <w:rFonts w:asciiTheme="minorHAnsi" w:eastAsia="SimSun" w:hAnsiTheme="minorHAnsi" w:cstheme="minorHAnsi"/>
                <w:b/>
                <w:bCs/>
                <w:szCs w:val="24"/>
                <w:lang w:eastAsia="zh-CN"/>
              </w:rPr>
              <w:t>2</w:t>
            </w:r>
            <w:r w:rsidR="00F1692B" w:rsidRPr="009D35AC">
              <w:rPr>
                <w:rFonts w:asciiTheme="minorHAnsi" w:eastAsia="SimSun" w:hAnsiTheme="minorHAnsi" w:cstheme="minorHAnsi"/>
                <w:b/>
                <w:bCs/>
                <w:szCs w:val="24"/>
                <w:lang w:eastAsia="zh-CN"/>
              </w:rPr>
              <w:t>项</w:t>
            </w:r>
            <w:r w:rsidR="00F1692B" w:rsidRPr="009D35AC">
              <w:rPr>
                <w:rFonts w:asciiTheme="minorHAnsi" w:eastAsia="SimSun" w:hAnsiTheme="minorHAnsi" w:cstheme="minorHAnsi"/>
                <w:b/>
                <w:bCs/>
                <w:szCs w:val="24"/>
                <w:lang w:eastAsia="zh-CN"/>
              </w:rPr>
              <w:t>ITU-R</w:t>
            </w:r>
            <w:r w:rsidR="00F1692B" w:rsidRPr="009D35AC">
              <w:rPr>
                <w:rFonts w:asciiTheme="minorHAnsi" w:eastAsia="SimSun" w:hAnsiTheme="minorHAnsi" w:cstheme="minorHAnsi"/>
                <w:b/>
                <w:bCs/>
                <w:szCs w:val="24"/>
                <w:lang w:eastAsia="zh-CN"/>
              </w:rPr>
              <w:t>课题</w:t>
            </w:r>
          </w:p>
        </w:tc>
      </w:tr>
      <w:tr w:rsidR="00E53DCE" w:rsidRPr="009D35AC" w:rsidTr="00DA4711">
        <w:trPr>
          <w:jc w:val="center"/>
        </w:trPr>
        <w:tc>
          <w:tcPr>
            <w:tcW w:w="1526" w:type="dxa"/>
            <w:shd w:val="clear" w:color="auto" w:fill="auto"/>
          </w:tcPr>
          <w:p w:rsidR="00E53DCE" w:rsidRPr="009D35AC" w:rsidRDefault="00E53DCE" w:rsidP="00231DC2">
            <w:pPr>
              <w:tabs>
                <w:tab w:val="clear" w:pos="1588"/>
                <w:tab w:val="left" w:pos="1560"/>
              </w:tabs>
              <w:spacing w:before="0"/>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9D35AC" w:rsidRDefault="00E53DCE" w:rsidP="00231DC2">
            <w:pPr>
              <w:tabs>
                <w:tab w:val="clear" w:pos="1588"/>
                <w:tab w:val="left" w:pos="1560"/>
              </w:tabs>
              <w:spacing w:before="0"/>
              <w:rPr>
                <w:rFonts w:asciiTheme="minorHAnsi" w:hAnsiTheme="minorHAnsi" w:cstheme="minorHAnsi"/>
                <w:b/>
                <w:bCs/>
                <w:szCs w:val="24"/>
                <w:lang w:val="en-GB" w:eastAsia="zh-CN"/>
              </w:rPr>
            </w:pPr>
          </w:p>
        </w:tc>
      </w:tr>
      <w:tr w:rsidR="00E53DCE" w:rsidRPr="009D35AC" w:rsidTr="00DA4711">
        <w:trPr>
          <w:jc w:val="center"/>
        </w:trPr>
        <w:tc>
          <w:tcPr>
            <w:tcW w:w="1526" w:type="dxa"/>
            <w:shd w:val="clear" w:color="auto" w:fill="auto"/>
          </w:tcPr>
          <w:p w:rsidR="00E53DCE" w:rsidRPr="009D35AC" w:rsidRDefault="00E53DCE" w:rsidP="00231DC2">
            <w:pPr>
              <w:tabs>
                <w:tab w:val="clear" w:pos="1588"/>
                <w:tab w:val="left" w:pos="1560"/>
              </w:tabs>
              <w:spacing w:before="0"/>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9D35AC" w:rsidRDefault="00E53DCE" w:rsidP="00231DC2">
            <w:pPr>
              <w:tabs>
                <w:tab w:val="clear" w:pos="1588"/>
                <w:tab w:val="left" w:pos="1560"/>
              </w:tabs>
              <w:spacing w:before="0"/>
              <w:rPr>
                <w:rFonts w:asciiTheme="minorHAnsi" w:hAnsiTheme="minorHAnsi" w:cstheme="minorHAnsi"/>
                <w:b/>
                <w:bCs/>
                <w:szCs w:val="24"/>
                <w:lang w:val="en-GB" w:eastAsia="zh-CN"/>
              </w:rPr>
            </w:pPr>
          </w:p>
        </w:tc>
      </w:tr>
      <w:tr w:rsidR="00E53DCE" w:rsidRPr="009D35AC" w:rsidTr="00DA4711">
        <w:trPr>
          <w:jc w:val="center"/>
        </w:trPr>
        <w:tc>
          <w:tcPr>
            <w:tcW w:w="9889" w:type="dxa"/>
            <w:gridSpan w:val="3"/>
            <w:shd w:val="clear" w:color="auto" w:fill="auto"/>
          </w:tcPr>
          <w:p w:rsidR="00E53DCE" w:rsidRPr="009D35AC" w:rsidRDefault="00E53DCE" w:rsidP="00D631CE">
            <w:pPr>
              <w:tabs>
                <w:tab w:val="clear" w:pos="1588"/>
                <w:tab w:val="left" w:pos="1560"/>
              </w:tabs>
              <w:spacing w:before="0"/>
              <w:jc w:val="left"/>
              <w:rPr>
                <w:rFonts w:asciiTheme="minorHAnsi" w:hAnsiTheme="minorHAnsi" w:cstheme="minorHAnsi"/>
                <w:szCs w:val="24"/>
                <w:lang w:eastAsia="zh-CN"/>
              </w:rPr>
            </w:pPr>
          </w:p>
        </w:tc>
      </w:tr>
      <w:tr w:rsidR="00E53DCE" w:rsidRPr="009D35AC" w:rsidTr="00DA4711">
        <w:trPr>
          <w:jc w:val="center"/>
        </w:trPr>
        <w:tc>
          <w:tcPr>
            <w:tcW w:w="9889" w:type="dxa"/>
            <w:gridSpan w:val="3"/>
            <w:shd w:val="clear" w:color="auto" w:fill="auto"/>
          </w:tcPr>
          <w:p w:rsidR="00E53DCE" w:rsidRPr="009D35AC" w:rsidRDefault="00E53DCE" w:rsidP="00231DC2">
            <w:pPr>
              <w:spacing w:before="0"/>
              <w:jc w:val="left"/>
              <w:rPr>
                <w:rFonts w:asciiTheme="minorHAnsi" w:hAnsiTheme="minorHAnsi" w:cstheme="minorHAnsi"/>
                <w:b/>
                <w:bCs/>
                <w:szCs w:val="24"/>
                <w:lang w:eastAsia="zh-CN"/>
              </w:rPr>
            </w:pPr>
          </w:p>
        </w:tc>
      </w:tr>
    </w:tbl>
    <w:p w:rsidR="00F1692B" w:rsidRPr="00D83E39" w:rsidRDefault="00BD16DE" w:rsidP="00085F01">
      <w:pPr>
        <w:spacing w:before="240" w:after="120"/>
        <w:ind w:firstLineChars="200" w:firstLine="480"/>
        <w:rPr>
          <w:rFonts w:eastAsia="SimSun"/>
          <w:szCs w:val="24"/>
          <w:lang w:eastAsia="zh-CN"/>
        </w:rPr>
      </w:pPr>
      <w:r w:rsidRPr="00D83E39">
        <w:rPr>
          <w:rFonts w:eastAsia="SimSun"/>
          <w:szCs w:val="24"/>
          <w:lang w:eastAsia="zh-CN"/>
        </w:rPr>
        <w:t>根据</w:t>
      </w:r>
      <w:r w:rsidRPr="00D83E39">
        <w:rPr>
          <w:rFonts w:eastAsia="SimSun"/>
          <w:szCs w:val="24"/>
          <w:lang w:eastAsia="zh-CN"/>
        </w:rPr>
        <w:t>201</w:t>
      </w:r>
      <w:r w:rsidRPr="00D83E39">
        <w:rPr>
          <w:rFonts w:eastAsia="SimSun" w:hint="eastAsia"/>
          <w:szCs w:val="24"/>
          <w:lang w:eastAsia="zh-CN"/>
        </w:rPr>
        <w:t>9</w:t>
      </w:r>
      <w:r w:rsidRPr="00D83E39">
        <w:rPr>
          <w:rFonts w:eastAsia="SimSun"/>
          <w:szCs w:val="24"/>
          <w:lang w:eastAsia="zh-CN"/>
        </w:rPr>
        <w:t>年</w:t>
      </w:r>
      <w:r w:rsidRPr="00D83E39">
        <w:rPr>
          <w:rFonts w:eastAsia="SimSun" w:hint="eastAsia"/>
          <w:szCs w:val="24"/>
          <w:lang w:eastAsia="zh-CN"/>
        </w:rPr>
        <w:t>4</w:t>
      </w:r>
      <w:r w:rsidRPr="00D83E39">
        <w:rPr>
          <w:rFonts w:eastAsia="SimSun"/>
          <w:szCs w:val="24"/>
          <w:lang w:eastAsia="zh-CN"/>
        </w:rPr>
        <w:t>月</w:t>
      </w:r>
      <w:r w:rsidRPr="00D83E39">
        <w:rPr>
          <w:rFonts w:eastAsia="SimSun" w:hint="eastAsia"/>
          <w:szCs w:val="24"/>
          <w:lang w:eastAsia="zh-CN"/>
        </w:rPr>
        <w:t>24</w:t>
      </w:r>
      <w:r w:rsidRPr="00D83E39">
        <w:rPr>
          <w:rFonts w:eastAsia="SimSun"/>
          <w:szCs w:val="24"/>
          <w:lang w:eastAsia="zh-CN"/>
        </w:rPr>
        <w:t>日第</w:t>
      </w:r>
      <w:r w:rsidR="008C675B" w:rsidRPr="00D83E39">
        <w:rPr>
          <w:rFonts w:eastAsia="SimSun"/>
          <w:szCs w:val="24"/>
          <w:lang w:eastAsia="zh-CN"/>
        </w:rPr>
        <w:t>CACE/</w:t>
      </w:r>
      <w:r w:rsidRPr="00D83E39">
        <w:rPr>
          <w:rFonts w:eastAsia="SimSun" w:hint="eastAsia"/>
          <w:szCs w:val="24"/>
          <w:lang w:eastAsia="zh-CN"/>
        </w:rPr>
        <w:t>895</w:t>
      </w:r>
      <w:r w:rsidRPr="00D83E39">
        <w:rPr>
          <w:rFonts w:eastAsia="SimSun"/>
          <w:szCs w:val="24"/>
          <w:lang w:eastAsia="zh-CN"/>
        </w:rPr>
        <w:t>号行政通函，</w:t>
      </w:r>
      <w:r w:rsidRPr="00D83E39">
        <w:rPr>
          <w:rFonts w:eastAsia="SimSun"/>
          <w:szCs w:val="24"/>
          <w:lang w:eastAsia="zh-CN"/>
        </w:rPr>
        <w:t>1</w:t>
      </w:r>
      <w:r w:rsidRPr="00D83E39">
        <w:rPr>
          <w:rFonts w:eastAsia="SimSun"/>
          <w:szCs w:val="24"/>
          <w:lang w:eastAsia="zh-CN"/>
        </w:rPr>
        <w:t>份</w:t>
      </w:r>
      <w:r w:rsidRPr="00D83E39">
        <w:rPr>
          <w:rFonts w:eastAsia="SimSun"/>
          <w:szCs w:val="24"/>
          <w:lang w:eastAsia="zh-CN"/>
        </w:rPr>
        <w:t>ITU-R</w:t>
      </w:r>
      <w:r w:rsidRPr="00D83E39">
        <w:rPr>
          <w:rFonts w:eastAsia="SimSun"/>
          <w:szCs w:val="24"/>
          <w:lang w:eastAsia="zh-CN"/>
        </w:rPr>
        <w:t>新课题草案和</w:t>
      </w:r>
      <w:r w:rsidRPr="00D83E39">
        <w:rPr>
          <w:rFonts w:eastAsia="SimSun" w:hint="eastAsia"/>
          <w:szCs w:val="24"/>
          <w:lang w:eastAsia="zh-CN"/>
        </w:rPr>
        <w:t>4</w:t>
      </w:r>
      <w:r w:rsidRPr="00D83E39">
        <w:rPr>
          <w:rFonts w:eastAsia="SimSun"/>
          <w:szCs w:val="24"/>
          <w:lang w:eastAsia="zh-CN"/>
        </w:rPr>
        <w:t>份</w:t>
      </w:r>
      <w:r w:rsidRPr="00D83E39">
        <w:rPr>
          <w:rFonts w:eastAsia="SimSun"/>
          <w:szCs w:val="24"/>
          <w:lang w:eastAsia="zh-CN"/>
        </w:rPr>
        <w:t>ITU-R</w:t>
      </w:r>
      <w:r w:rsidRPr="00D83E39">
        <w:rPr>
          <w:rFonts w:eastAsia="SimSun"/>
          <w:szCs w:val="24"/>
          <w:lang w:eastAsia="zh-CN"/>
        </w:rPr>
        <w:t>修订课题草案已按照</w:t>
      </w:r>
      <w:r w:rsidRPr="00D83E39">
        <w:rPr>
          <w:rFonts w:eastAsia="SimSun"/>
          <w:szCs w:val="24"/>
          <w:lang w:eastAsia="zh-CN"/>
        </w:rPr>
        <w:t>ITU-R</w:t>
      </w:r>
      <w:r w:rsidRPr="00D83E39">
        <w:rPr>
          <w:rFonts w:eastAsia="SimSun"/>
          <w:szCs w:val="24"/>
          <w:lang w:eastAsia="zh-CN"/>
        </w:rPr>
        <w:t>第</w:t>
      </w:r>
      <w:r w:rsidRPr="00D83E39">
        <w:rPr>
          <w:rFonts w:eastAsia="SimSun"/>
          <w:szCs w:val="24"/>
          <w:lang w:eastAsia="zh-CN"/>
        </w:rPr>
        <w:t>1-7</w:t>
      </w:r>
      <w:r w:rsidRPr="00D83E39">
        <w:rPr>
          <w:rFonts w:eastAsia="SimSun"/>
          <w:szCs w:val="24"/>
          <w:lang w:eastAsia="zh-CN"/>
        </w:rPr>
        <w:t>号决议（</w:t>
      </w:r>
      <w:r w:rsidRPr="00D83E39">
        <w:rPr>
          <w:rFonts w:eastAsia="SimSun"/>
          <w:szCs w:val="24"/>
          <w:lang w:eastAsia="zh-CN"/>
        </w:rPr>
        <w:t>A2.5.2.3</w:t>
      </w:r>
      <w:r w:rsidRPr="00D83E39">
        <w:rPr>
          <w:rFonts w:eastAsia="SimSun"/>
          <w:szCs w:val="24"/>
          <w:lang w:eastAsia="zh-CN"/>
        </w:rPr>
        <w:t>段）提交信函批准。此外，该研究组还建议废止</w:t>
      </w:r>
      <w:r w:rsidRPr="00D83E39">
        <w:rPr>
          <w:rFonts w:eastAsia="SimSun"/>
          <w:szCs w:val="24"/>
          <w:lang w:eastAsia="zh-CN"/>
        </w:rPr>
        <w:t>2</w:t>
      </w:r>
      <w:r w:rsidRPr="00D83E39">
        <w:rPr>
          <w:rFonts w:eastAsia="SimSun"/>
          <w:szCs w:val="24"/>
          <w:lang w:eastAsia="zh-CN"/>
        </w:rPr>
        <w:t>项</w:t>
      </w:r>
      <w:r w:rsidRPr="00D83E39">
        <w:rPr>
          <w:rFonts w:eastAsia="SimSun"/>
          <w:szCs w:val="24"/>
          <w:lang w:eastAsia="zh-CN"/>
        </w:rPr>
        <w:t>ITU-R</w:t>
      </w:r>
      <w:r w:rsidRPr="00D83E39">
        <w:rPr>
          <w:rFonts w:eastAsia="SimSun"/>
          <w:szCs w:val="24"/>
          <w:lang w:eastAsia="zh-CN"/>
        </w:rPr>
        <w:t>课题。</w:t>
      </w:r>
    </w:p>
    <w:p w:rsidR="00BD16DE" w:rsidRPr="00D83E39" w:rsidRDefault="00BD16DE" w:rsidP="00085F01">
      <w:pPr>
        <w:spacing w:before="240" w:after="120"/>
        <w:ind w:firstLineChars="200" w:firstLine="480"/>
        <w:rPr>
          <w:rFonts w:eastAsia="SimSun"/>
          <w:szCs w:val="24"/>
          <w:lang w:eastAsia="zh-CN"/>
        </w:rPr>
      </w:pPr>
      <w:r w:rsidRPr="00D83E39">
        <w:rPr>
          <w:rFonts w:eastAsia="SimSun"/>
          <w:szCs w:val="24"/>
          <w:lang w:eastAsia="zh-CN"/>
        </w:rPr>
        <w:t>有关此程序的条件已于</w:t>
      </w:r>
      <w:r w:rsidRPr="00D83E39">
        <w:rPr>
          <w:rFonts w:eastAsia="SimSun"/>
          <w:szCs w:val="24"/>
          <w:lang w:eastAsia="zh-CN"/>
        </w:rPr>
        <w:t>2019</w:t>
      </w:r>
      <w:r w:rsidRPr="00D83E39">
        <w:rPr>
          <w:rFonts w:eastAsia="SimSun"/>
          <w:szCs w:val="24"/>
          <w:lang w:eastAsia="zh-CN"/>
        </w:rPr>
        <w:t>年</w:t>
      </w:r>
      <w:r w:rsidRPr="00D83E39">
        <w:rPr>
          <w:rFonts w:eastAsia="SimSun" w:hint="eastAsia"/>
          <w:szCs w:val="24"/>
          <w:lang w:eastAsia="zh-CN"/>
        </w:rPr>
        <w:t>6</w:t>
      </w:r>
      <w:r w:rsidRPr="00D83E39">
        <w:rPr>
          <w:rFonts w:eastAsia="SimSun"/>
          <w:szCs w:val="24"/>
          <w:lang w:eastAsia="zh-CN"/>
        </w:rPr>
        <w:t>月</w:t>
      </w:r>
      <w:r w:rsidRPr="00D83E39">
        <w:rPr>
          <w:rFonts w:eastAsia="SimSun"/>
          <w:szCs w:val="24"/>
          <w:lang w:eastAsia="zh-CN"/>
        </w:rPr>
        <w:t>2</w:t>
      </w:r>
      <w:r w:rsidRPr="00D83E39">
        <w:rPr>
          <w:rFonts w:eastAsia="SimSun" w:hint="eastAsia"/>
          <w:szCs w:val="24"/>
          <w:lang w:eastAsia="zh-CN"/>
        </w:rPr>
        <w:t>4</w:t>
      </w:r>
      <w:r w:rsidRPr="00D83E39">
        <w:rPr>
          <w:rFonts w:eastAsia="SimSun"/>
          <w:szCs w:val="24"/>
          <w:lang w:eastAsia="zh-CN"/>
        </w:rPr>
        <w:t>日得到满足。</w:t>
      </w:r>
    </w:p>
    <w:p w:rsidR="00BD16DE" w:rsidRPr="00BD16DE" w:rsidRDefault="00425048" w:rsidP="00085F01">
      <w:pPr>
        <w:spacing w:before="240" w:after="120"/>
        <w:ind w:firstLineChars="200" w:firstLine="480"/>
        <w:rPr>
          <w:rFonts w:asciiTheme="minorHAnsi" w:hAnsiTheme="minorHAnsi" w:cstheme="minorHAnsi"/>
          <w:szCs w:val="24"/>
          <w:lang w:eastAsia="zh-CN"/>
        </w:rPr>
      </w:pPr>
      <w:r w:rsidRPr="00D83E39">
        <w:rPr>
          <w:rFonts w:eastAsia="SimSun"/>
          <w:szCs w:val="24"/>
          <w:lang w:eastAsia="zh-CN"/>
        </w:rPr>
        <w:t>已经批准的课题案文列在本函附件中供参考（附件</w:t>
      </w:r>
      <w:r w:rsidRPr="00D83E39">
        <w:rPr>
          <w:rFonts w:eastAsia="SimSun"/>
          <w:szCs w:val="24"/>
          <w:lang w:eastAsia="zh-CN"/>
        </w:rPr>
        <w:t>1</w:t>
      </w:r>
      <w:r w:rsidRPr="00D83E39">
        <w:rPr>
          <w:rFonts w:eastAsia="SimSun"/>
          <w:szCs w:val="24"/>
          <w:lang w:eastAsia="zh-CN"/>
        </w:rPr>
        <w:t>至</w:t>
      </w:r>
      <w:r w:rsidRPr="00D83E39">
        <w:rPr>
          <w:rFonts w:eastAsia="SimSun" w:hint="eastAsia"/>
          <w:szCs w:val="24"/>
          <w:lang w:eastAsia="zh-CN"/>
        </w:rPr>
        <w:t>5</w:t>
      </w:r>
      <w:r w:rsidR="008C675B" w:rsidRPr="00D83E39">
        <w:rPr>
          <w:rFonts w:eastAsia="SimSun"/>
          <w:szCs w:val="24"/>
          <w:lang w:eastAsia="zh-CN"/>
        </w:rPr>
        <w:t>），并由国际电联</w:t>
      </w:r>
      <w:r w:rsidRPr="00D83E39">
        <w:rPr>
          <w:rFonts w:eastAsia="SimSun"/>
          <w:szCs w:val="24"/>
          <w:lang w:eastAsia="zh-CN"/>
        </w:rPr>
        <w:t>公布。附件</w:t>
      </w:r>
      <w:r w:rsidRPr="00D83E39">
        <w:rPr>
          <w:rFonts w:eastAsia="SimSun"/>
          <w:szCs w:val="24"/>
          <w:lang w:eastAsia="zh-CN"/>
        </w:rPr>
        <w:t>6</w:t>
      </w:r>
      <w:r w:rsidRPr="00D83E39">
        <w:rPr>
          <w:rFonts w:eastAsia="SimSun"/>
          <w:szCs w:val="24"/>
          <w:lang w:eastAsia="zh-CN"/>
        </w:rPr>
        <w:t>列出了废止的</w:t>
      </w:r>
      <w:r w:rsidRPr="00D83E39">
        <w:rPr>
          <w:rFonts w:eastAsia="SimSun"/>
          <w:szCs w:val="24"/>
          <w:lang w:eastAsia="zh-CN"/>
        </w:rPr>
        <w:t>ITU-R</w:t>
      </w:r>
      <w:r w:rsidRPr="00D83E39">
        <w:rPr>
          <w:rFonts w:eastAsia="SimSun"/>
          <w:szCs w:val="24"/>
          <w:lang w:eastAsia="zh-CN"/>
        </w:rPr>
        <w:t>课题。</w:t>
      </w:r>
    </w:p>
    <w:p w:rsidR="00F1692B" w:rsidRPr="009D35AC" w:rsidRDefault="00F1692B" w:rsidP="00AB4605">
      <w:pPr>
        <w:tabs>
          <w:tab w:val="center" w:pos="7371"/>
        </w:tabs>
        <w:spacing w:before="1080"/>
        <w:jc w:val="left"/>
        <w:rPr>
          <w:rFonts w:asciiTheme="minorHAnsi" w:hAnsiTheme="minorHAnsi" w:cstheme="minorHAnsi"/>
          <w:szCs w:val="24"/>
          <w:lang w:eastAsia="zh-CN"/>
        </w:rPr>
      </w:pPr>
      <w:r w:rsidRPr="009D35AC">
        <w:rPr>
          <w:rFonts w:asciiTheme="minorHAnsi" w:hAnsiTheme="minorHAnsi" w:cstheme="minorHAnsi"/>
          <w:szCs w:val="24"/>
          <w:lang w:eastAsia="zh-CN"/>
        </w:rPr>
        <w:t>无线电通信局主任</w:t>
      </w:r>
      <w:r w:rsidRPr="009D35AC">
        <w:rPr>
          <w:rFonts w:asciiTheme="minorHAnsi" w:hAnsiTheme="minorHAnsi" w:cstheme="minorHAnsi"/>
          <w:szCs w:val="24"/>
          <w:lang w:eastAsia="zh-CN"/>
        </w:rPr>
        <w:br/>
      </w:r>
      <w:r w:rsidR="00085F01" w:rsidRPr="009D35AC">
        <w:rPr>
          <w:rFonts w:asciiTheme="minorHAnsi" w:hAnsiTheme="minorHAnsi" w:cstheme="minorHAnsi"/>
          <w:szCs w:val="24"/>
          <w:lang w:val="fr-FR" w:eastAsia="zh-CN"/>
        </w:rPr>
        <w:t>马里奥</w:t>
      </w:r>
      <w:r w:rsidRPr="009D35AC">
        <w:rPr>
          <w:rFonts w:asciiTheme="minorHAnsi" w:hAnsiTheme="minorHAnsi" w:cstheme="minorHAnsi"/>
          <w:szCs w:val="24"/>
          <w:lang w:val="fr-FR" w:eastAsia="zh-CN"/>
        </w:rPr>
        <w:t>•</w:t>
      </w:r>
      <w:r w:rsidR="00085F01" w:rsidRPr="009D35AC">
        <w:rPr>
          <w:rFonts w:asciiTheme="minorHAnsi" w:hAnsiTheme="minorHAnsi" w:cstheme="minorHAnsi"/>
          <w:szCs w:val="24"/>
          <w:lang w:val="fr-FR" w:eastAsia="zh-CN"/>
        </w:rPr>
        <w:t>马尼维奇</w:t>
      </w:r>
    </w:p>
    <w:p w:rsidR="00F1692B" w:rsidRPr="009D35AC" w:rsidRDefault="00F1692B" w:rsidP="00AB4605">
      <w:pPr>
        <w:spacing w:before="1320"/>
        <w:rPr>
          <w:rFonts w:asciiTheme="minorHAnsi" w:hAnsiTheme="minorHAnsi" w:cstheme="minorHAnsi"/>
          <w:szCs w:val="24"/>
          <w:lang w:eastAsia="zh-CN"/>
        </w:rPr>
      </w:pPr>
      <w:r w:rsidRPr="009D35AC">
        <w:rPr>
          <w:rFonts w:asciiTheme="minorHAnsi" w:hAnsiTheme="minorHAnsi" w:cstheme="minorHAnsi"/>
          <w:b/>
          <w:szCs w:val="24"/>
          <w:lang w:val="fr-CH" w:eastAsia="zh-CN"/>
        </w:rPr>
        <w:t>附件</w:t>
      </w:r>
      <w:r w:rsidRPr="009D35AC">
        <w:rPr>
          <w:rFonts w:asciiTheme="minorHAnsi" w:hAnsiTheme="minorHAnsi" w:cstheme="minorHAnsi"/>
          <w:b/>
          <w:szCs w:val="24"/>
          <w:lang w:eastAsia="zh-CN"/>
        </w:rPr>
        <w:t>：</w:t>
      </w:r>
      <w:r w:rsidR="009D35AC">
        <w:rPr>
          <w:rFonts w:asciiTheme="minorHAnsi" w:hAnsiTheme="minorHAnsi" w:cstheme="minorHAnsi" w:hint="eastAsia"/>
          <w:b/>
          <w:szCs w:val="24"/>
          <w:lang w:eastAsia="zh-CN"/>
        </w:rPr>
        <w:t>6</w:t>
      </w:r>
      <w:r w:rsidRPr="009D35AC">
        <w:rPr>
          <w:rFonts w:asciiTheme="minorHAnsi" w:hAnsiTheme="minorHAnsi" w:cstheme="minorHAnsi"/>
          <w:szCs w:val="24"/>
          <w:lang w:eastAsia="zh-CN"/>
        </w:rPr>
        <w:t>件</w:t>
      </w:r>
    </w:p>
    <w:p w:rsidR="00F1692B" w:rsidRPr="009D35AC" w:rsidRDefault="00F1692B" w:rsidP="00FA68E1">
      <w:pPr>
        <w:spacing w:before="720"/>
        <w:rPr>
          <w:rFonts w:asciiTheme="minorHAnsi" w:hAnsiTheme="minorHAnsi" w:cstheme="minorHAnsi"/>
          <w:b/>
          <w:bCs/>
          <w:szCs w:val="24"/>
          <w:lang w:eastAsia="zh-CN"/>
        </w:rPr>
      </w:pPr>
      <w:r w:rsidRPr="009D35AC">
        <w:rPr>
          <w:rFonts w:asciiTheme="minorHAnsi" w:hAnsiTheme="minorHAnsi" w:cstheme="minorHAnsi"/>
          <w:b/>
          <w:bCs/>
          <w:szCs w:val="24"/>
          <w:lang w:eastAsia="zh-CN"/>
        </w:rPr>
        <w:t>分发：</w:t>
      </w:r>
    </w:p>
    <w:p w:rsidR="00F1692B" w:rsidRPr="009D35AC" w:rsidRDefault="00F1692B" w:rsidP="00F1692B">
      <w:pPr>
        <w:spacing w:before="40"/>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国际电联成员国各主管部门和参与无线电通信第</w:t>
      </w:r>
      <w:r w:rsidR="001876BC" w:rsidRPr="009D35AC">
        <w:rPr>
          <w:rFonts w:asciiTheme="minorHAnsi" w:hAnsiTheme="minorHAnsi" w:cstheme="minorHAnsi"/>
          <w:szCs w:val="24"/>
          <w:lang w:eastAsia="zh-CN"/>
        </w:rPr>
        <w:t>6</w:t>
      </w:r>
      <w:r w:rsidRPr="009D35AC">
        <w:rPr>
          <w:rFonts w:asciiTheme="minorHAnsi" w:hAnsiTheme="minorHAnsi" w:cstheme="minorHAnsi"/>
          <w:szCs w:val="24"/>
          <w:lang w:eastAsia="zh-CN"/>
        </w:rPr>
        <w:t>研究组工作的无线电通信部门成员</w:t>
      </w:r>
    </w:p>
    <w:p w:rsidR="00F1692B" w:rsidRPr="009D35AC" w:rsidRDefault="00F1692B" w:rsidP="00F1692B">
      <w:pPr>
        <w:spacing w:before="40"/>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参加无线电通信第</w:t>
      </w:r>
      <w:r w:rsidR="00085F01" w:rsidRPr="009D35AC">
        <w:rPr>
          <w:rFonts w:asciiTheme="minorHAnsi" w:hAnsiTheme="minorHAnsi" w:cstheme="minorHAnsi"/>
          <w:szCs w:val="24"/>
          <w:lang w:eastAsia="zh-CN"/>
        </w:rPr>
        <w:t>6</w:t>
      </w:r>
      <w:r w:rsidRPr="009D35AC">
        <w:rPr>
          <w:rFonts w:asciiTheme="minorHAnsi" w:hAnsiTheme="minorHAnsi" w:cstheme="minorHAnsi"/>
          <w:szCs w:val="24"/>
          <w:lang w:eastAsia="zh-CN"/>
        </w:rPr>
        <w:t>研究组工作的</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部门准成员</w:t>
      </w:r>
    </w:p>
    <w:p w:rsidR="00F1692B" w:rsidRPr="009D35AC" w:rsidRDefault="00425048" w:rsidP="00F1692B">
      <w:pPr>
        <w:spacing w:before="40"/>
        <w:rPr>
          <w:rFonts w:asciiTheme="minorHAnsi" w:hAnsiTheme="minorHAnsi" w:cstheme="minorHAnsi"/>
          <w:szCs w:val="24"/>
          <w:lang w:eastAsia="zh-CN"/>
        </w:rPr>
      </w:pPr>
      <w:r>
        <w:rPr>
          <w:rFonts w:asciiTheme="minorHAnsi" w:hAnsiTheme="minorHAnsi" w:cstheme="minorHAnsi"/>
          <w:szCs w:val="24"/>
          <w:lang w:eastAsia="zh-CN"/>
        </w:rPr>
        <w:t>–</w:t>
      </w:r>
      <w:r>
        <w:rPr>
          <w:rFonts w:asciiTheme="minorHAnsi" w:hAnsiTheme="minorHAnsi" w:cstheme="minorHAnsi"/>
          <w:szCs w:val="24"/>
          <w:lang w:eastAsia="zh-CN"/>
        </w:rPr>
        <w:tab/>
      </w:r>
      <w:r>
        <w:rPr>
          <w:rFonts w:asciiTheme="minorHAnsi" w:hAnsiTheme="minorHAnsi" w:cstheme="minorHAnsi" w:hint="eastAsia"/>
          <w:szCs w:val="24"/>
          <w:lang w:eastAsia="zh-CN"/>
        </w:rPr>
        <w:t>国际电联</w:t>
      </w:r>
      <w:r w:rsidR="00F1692B" w:rsidRPr="009D35AC">
        <w:rPr>
          <w:rFonts w:asciiTheme="minorHAnsi" w:hAnsiTheme="minorHAnsi" w:cstheme="minorHAnsi"/>
          <w:szCs w:val="24"/>
          <w:lang w:eastAsia="zh-CN"/>
        </w:rPr>
        <w:t>学术成员</w:t>
      </w:r>
    </w:p>
    <w:p w:rsidR="00F1692B" w:rsidRPr="009D35AC" w:rsidRDefault="00F1692B" w:rsidP="00085F01">
      <w:pPr>
        <w:spacing w:before="40"/>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无线电通信各研究组的正副主席</w:t>
      </w:r>
    </w:p>
    <w:p w:rsidR="00F1692B" w:rsidRPr="009D35AC" w:rsidRDefault="00F1692B" w:rsidP="00F1692B">
      <w:pPr>
        <w:spacing w:before="40"/>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大会筹备会议的正副主席</w:t>
      </w:r>
    </w:p>
    <w:p w:rsidR="00F1692B" w:rsidRPr="009D35AC" w:rsidRDefault="00F1692B" w:rsidP="00F1692B">
      <w:pPr>
        <w:spacing w:before="40"/>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无线电规则委员会的委员</w:t>
      </w:r>
    </w:p>
    <w:p w:rsidR="00F1692B" w:rsidRDefault="00F1692B" w:rsidP="008B1E57">
      <w:pPr>
        <w:spacing w:before="40"/>
        <w:rPr>
          <w:sz w:val="18"/>
          <w:szCs w:val="18"/>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国际电联秘书长、电信标准化局主任、电信发展局主任</w:t>
      </w:r>
      <w:r>
        <w:rPr>
          <w:sz w:val="18"/>
          <w:szCs w:val="18"/>
          <w:lang w:eastAsia="zh-CN"/>
        </w:rPr>
        <w:br w:type="page"/>
      </w:r>
    </w:p>
    <w:p w:rsidR="00F1692B" w:rsidRPr="009D35AC" w:rsidRDefault="00F1692B" w:rsidP="00C44897">
      <w:pPr>
        <w:pStyle w:val="AnnexNotitle0"/>
        <w:rPr>
          <w:rFonts w:asciiTheme="minorHAnsi" w:hAnsiTheme="minorHAnsi" w:cstheme="minorHAnsi"/>
          <w:szCs w:val="28"/>
          <w:lang w:val="es-ES_tradnl" w:eastAsia="zh-CN"/>
        </w:rPr>
      </w:pPr>
      <w:r w:rsidRPr="009D35AC">
        <w:rPr>
          <w:rFonts w:asciiTheme="minorHAnsi" w:hAnsiTheme="minorHAnsi" w:cstheme="minorHAnsi"/>
          <w:szCs w:val="28"/>
          <w:lang w:val="es-ES_tradnl" w:eastAsia="zh-CN"/>
        </w:rPr>
        <w:lastRenderedPageBreak/>
        <w:t>附件</w:t>
      </w:r>
      <w:r w:rsidRPr="009D35AC">
        <w:rPr>
          <w:rFonts w:asciiTheme="minorHAnsi" w:hAnsiTheme="minorHAnsi" w:cstheme="minorHAnsi"/>
          <w:szCs w:val="28"/>
          <w:lang w:val="es-ES_tradnl" w:eastAsia="zh-CN"/>
        </w:rPr>
        <w:t>1</w:t>
      </w:r>
    </w:p>
    <w:p w:rsidR="00085F01" w:rsidRDefault="001876BC" w:rsidP="001876BC">
      <w:pPr>
        <w:pStyle w:val="QuestionNoBR"/>
        <w:rPr>
          <w:rFonts w:asciiTheme="minorHAnsi" w:eastAsiaTheme="minorEastAsia" w:hAnsiTheme="minorHAnsi" w:cstheme="minorHAnsi"/>
          <w:szCs w:val="28"/>
          <w:lang w:val="es-ES_tradnl" w:eastAsia="zh-CN"/>
        </w:rPr>
      </w:pPr>
      <w:r w:rsidRPr="009978B1">
        <w:rPr>
          <w:rFonts w:eastAsia="SimSun" w:cs="Calibri"/>
          <w:szCs w:val="28"/>
          <w:lang w:val="es-ES_tradnl" w:eastAsia="zh-CN"/>
        </w:rPr>
        <w:t>ITU-R</w:t>
      </w:r>
      <w:r w:rsidRPr="009978B1">
        <w:rPr>
          <w:rFonts w:eastAsia="SimSun" w:cs="Calibri"/>
          <w:szCs w:val="28"/>
          <w:lang w:val="es-ES_tradnl" w:eastAsia="zh-CN"/>
        </w:rPr>
        <w:t>第</w:t>
      </w:r>
      <w:r w:rsidR="00425048" w:rsidRPr="009978B1">
        <w:rPr>
          <w:rFonts w:eastAsia="SimSun" w:cs="Calibri" w:hint="eastAsia"/>
          <w:szCs w:val="28"/>
          <w:lang w:val="es-ES_tradnl" w:eastAsia="zh-CN"/>
        </w:rPr>
        <w:t>145</w:t>
      </w:r>
      <w:r w:rsidRPr="009978B1">
        <w:rPr>
          <w:rFonts w:eastAsia="SimSun" w:cs="Calibri"/>
          <w:szCs w:val="28"/>
          <w:lang w:val="es-ES_tradnl" w:eastAsia="zh-CN"/>
        </w:rPr>
        <w:t>/6</w:t>
      </w:r>
      <w:r w:rsidR="00425048" w:rsidRPr="009978B1">
        <w:rPr>
          <w:rFonts w:eastAsia="SimSun" w:cs="Calibri"/>
          <w:szCs w:val="28"/>
          <w:lang w:val="es-ES_tradnl" w:eastAsia="zh-CN"/>
        </w:rPr>
        <w:t>号课题</w:t>
      </w:r>
      <w:r w:rsidR="00425048" w:rsidRPr="00FF5AD5">
        <w:rPr>
          <w:rFonts w:eastAsia="SimSun"/>
          <w:caps w:val="0"/>
          <w:position w:val="6"/>
          <w:sz w:val="18"/>
          <w:lang w:val="en-US"/>
        </w:rPr>
        <w:footnoteReference w:id="1"/>
      </w:r>
    </w:p>
    <w:p w:rsidR="00085F01" w:rsidRPr="007F1932" w:rsidRDefault="0097106F" w:rsidP="004713F3">
      <w:pPr>
        <w:pStyle w:val="Questiontitle"/>
        <w:rPr>
          <w:rFonts w:asciiTheme="minorHAnsi" w:hAnsiTheme="minorHAnsi" w:cstheme="minorHAnsi"/>
          <w:szCs w:val="28"/>
          <w:lang w:val="en-GB" w:eastAsia="zh-CN"/>
        </w:rPr>
      </w:pPr>
      <w:r w:rsidRPr="009D35AC">
        <w:rPr>
          <w:rFonts w:asciiTheme="minorHAnsi" w:hAnsiTheme="minorHAnsi" w:cstheme="minorHAnsi"/>
          <w:szCs w:val="28"/>
          <w:lang w:val="en-GB" w:eastAsia="zh-CN"/>
        </w:rPr>
        <w:t>能使</w:t>
      </w:r>
      <w:r w:rsidR="004713F3" w:rsidRPr="009D35AC">
        <w:rPr>
          <w:rFonts w:asciiTheme="minorHAnsi" w:hAnsiTheme="minorHAnsi" w:cstheme="minorHAnsi"/>
          <w:szCs w:val="28"/>
          <w:lang w:val="en-GB" w:eastAsia="zh-CN"/>
        </w:rPr>
        <w:t>残疾人</w:t>
      </w:r>
      <w:r w:rsidRPr="009D35AC">
        <w:rPr>
          <w:rFonts w:asciiTheme="minorHAnsi" w:hAnsiTheme="minorHAnsi" w:cstheme="minorHAnsi"/>
          <w:szCs w:val="28"/>
          <w:lang w:val="en-GB" w:eastAsia="zh-CN"/>
        </w:rPr>
        <w:t>接入</w:t>
      </w:r>
      <w:r w:rsidR="004713F3" w:rsidRPr="009D35AC">
        <w:rPr>
          <w:rFonts w:asciiTheme="minorHAnsi" w:hAnsiTheme="minorHAnsi" w:cstheme="minorHAnsi"/>
          <w:szCs w:val="28"/>
          <w:lang w:val="en-GB" w:eastAsia="zh-CN"/>
        </w:rPr>
        <w:t>广播和合作式媒体的系统</w:t>
      </w:r>
    </w:p>
    <w:p w:rsidR="007F1932" w:rsidRPr="00D47A99" w:rsidRDefault="00661B4D" w:rsidP="00661B4D">
      <w:pPr>
        <w:pStyle w:val="Questiondate"/>
        <w:rPr>
          <w:rFonts w:asciiTheme="majorBidi" w:hAnsiTheme="majorBidi" w:cstheme="majorBidi"/>
          <w:i w:val="0"/>
          <w:iCs/>
          <w:lang w:eastAsia="zh-CN"/>
        </w:rPr>
      </w:pPr>
      <w:r>
        <w:rPr>
          <w:rFonts w:asciiTheme="majorBidi" w:hAnsiTheme="majorBidi" w:cstheme="majorBidi"/>
          <w:i w:val="0"/>
          <w:iCs/>
          <w:lang w:eastAsia="zh-CN"/>
        </w:rPr>
        <w:t>（</w:t>
      </w:r>
      <w:r w:rsidR="007F1932" w:rsidRPr="00F1312F">
        <w:rPr>
          <w:rFonts w:eastAsiaTheme="majorEastAsia"/>
          <w:i w:val="0"/>
          <w:iCs/>
          <w:lang w:eastAsia="zh-CN"/>
        </w:rPr>
        <w:t>2019</w:t>
      </w:r>
      <w:r>
        <w:rPr>
          <w:rFonts w:asciiTheme="majorBidi" w:hAnsiTheme="majorBidi" w:cstheme="majorBidi" w:hint="eastAsia"/>
          <w:i w:val="0"/>
          <w:iCs/>
          <w:lang w:eastAsia="zh-CN"/>
        </w:rPr>
        <w:t>年）</w:t>
      </w:r>
    </w:p>
    <w:p w:rsidR="00085F01" w:rsidRPr="009D35AC" w:rsidRDefault="004713F3" w:rsidP="00770F3E">
      <w:pPr>
        <w:pStyle w:val="Normalaftertitle0"/>
        <w:rPr>
          <w:rFonts w:asciiTheme="minorHAnsi" w:hAnsiTheme="minorHAnsi" w:cstheme="minorHAnsi"/>
          <w:szCs w:val="24"/>
          <w:lang w:eastAsia="zh-CN"/>
        </w:rPr>
      </w:pPr>
      <w:r w:rsidRPr="009D35AC">
        <w:rPr>
          <w:rFonts w:asciiTheme="minorHAnsi" w:eastAsia="SimSun" w:hAnsiTheme="minorHAnsi" w:cstheme="minorHAnsi"/>
          <w:szCs w:val="24"/>
          <w:lang w:eastAsia="zh-CN"/>
        </w:rPr>
        <w:t>国际电联无线电通信全会，</w:t>
      </w:r>
    </w:p>
    <w:p w:rsidR="00085F01" w:rsidRPr="009D35AC" w:rsidRDefault="004713F3" w:rsidP="004713F3">
      <w:pPr>
        <w:pStyle w:val="Call"/>
        <w:rPr>
          <w:rFonts w:asciiTheme="minorHAnsi" w:eastAsia="STKaiti" w:hAnsiTheme="minorHAnsi" w:cstheme="minorHAnsi"/>
          <w:i w:val="0"/>
          <w:szCs w:val="24"/>
          <w:lang w:val="en-GB" w:eastAsia="zh-CN"/>
        </w:rPr>
      </w:pPr>
      <w:r w:rsidRPr="009D35AC">
        <w:rPr>
          <w:rFonts w:asciiTheme="minorHAnsi" w:eastAsia="STKaiti" w:hAnsiTheme="minorHAnsi" w:cstheme="minorHAnsi"/>
          <w:i w:val="0"/>
          <w:szCs w:val="24"/>
          <w:lang w:val="en-GB" w:eastAsia="zh-CN"/>
        </w:rPr>
        <w:t>考虑到</w:t>
      </w:r>
    </w:p>
    <w:p w:rsidR="00085F01" w:rsidRPr="009D35AC" w:rsidRDefault="00085F01" w:rsidP="00CF1063">
      <w:pPr>
        <w:rPr>
          <w:rFonts w:asciiTheme="minorHAnsi" w:hAnsiTheme="minorHAnsi" w:cstheme="minorHAnsi"/>
          <w:szCs w:val="24"/>
          <w:lang w:val="en-GB" w:eastAsia="zh-CN"/>
        </w:rPr>
      </w:pPr>
      <w:r w:rsidRPr="009D35AC">
        <w:rPr>
          <w:rFonts w:asciiTheme="minorHAnsi" w:hAnsiTheme="minorHAnsi" w:cstheme="minorHAnsi"/>
          <w:i/>
          <w:szCs w:val="24"/>
          <w:lang w:val="en-GB" w:eastAsia="zh-CN"/>
        </w:rPr>
        <w:t>a)</w:t>
      </w:r>
      <w:r w:rsidRPr="009D35AC">
        <w:rPr>
          <w:rFonts w:asciiTheme="minorHAnsi" w:hAnsiTheme="minorHAnsi" w:cstheme="minorHAnsi"/>
          <w:szCs w:val="24"/>
          <w:lang w:val="en-GB" w:eastAsia="zh-CN"/>
        </w:rPr>
        <w:tab/>
      </w:r>
      <w:r w:rsidR="004713F3" w:rsidRPr="009D35AC">
        <w:rPr>
          <w:rFonts w:asciiTheme="minorHAnsi" w:hAnsiTheme="minorHAnsi" w:cstheme="minorHAnsi"/>
          <w:szCs w:val="24"/>
          <w:lang w:val="en-GB" w:eastAsia="zh-CN"/>
        </w:rPr>
        <w:t>《残疾人权利公约》呼吁所有签字国努力提供这类能够使残疾人</w:t>
      </w:r>
      <w:r w:rsidR="0097106F" w:rsidRPr="009D35AC">
        <w:rPr>
          <w:rFonts w:asciiTheme="minorHAnsi" w:hAnsiTheme="minorHAnsi" w:cstheme="minorHAnsi"/>
          <w:szCs w:val="24"/>
          <w:lang w:val="en-GB" w:eastAsia="zh-CN"/>
        </w:rPr>
        <w:t>享用</w:t>
      </w:r>
      <w:r w:rsidR="004713F3" w:rsidRPr="009D35AC">
        <w:rPr>
          <w:rFonts w:asciiTheme="minorHAnsi" w:hAnsiTheme="minorHAnsi" w:cstheme="minorHAnsi"/>
          <w:szCs w:val="24"/>
          <w:lang w:val="en-GB" w:eastAsia="zh-CN"/>
        </w:rPr>
        <w:t>与非残疾人同等的媒体的服务；</w:t>
      </w:r>
    </w:p>
    <w:p w:rsidR="004713F3" w:rsidRPr="009D35AC" w:rsidRDefault="00085F01" w:rsidP="00CF1063">
      <w:pPr>
        <w:rPr>
          <w:rFonts w:asciiTheme="minorHAnsi" w:hAnsiTheme="minorHAnsi" w:cstheme="minorHAnsi"/>
          <w:szCs w:val="24"/>
          <w:lang w:val="en-GB" w:eastAsia="zh-CN"/>
        </w:rPr>
      </w:pPr>
      <w:r w:rsidRPr="009D35AC">
        <w:rPr>
          <w:rFonts w:asciiTheme="minorHAnsi" w:hAnsiTheme="minorHAnsi" w:cstheme="minorHAnsi"/>
          <w:i/>
          <w:szCs w:val="24"/>
          <w:lang w:val="en-GB" w:eastAsia="zh-CN"/>
        </w:rPr>
        <w:t>b)</w:t>
      </w:r>
      <w:r w:rsidRPr="009D35AC">
        <w:rPr>
          <w:rFonts w:asciiTheme="minorHAnsi" w:hAnsiTheme="minorHAnsi" w:cstheme="minorHAnsi"/>
          <w:szCs w:val="24"/>
          <w:lang w:val="en-GB" w:eastAsia="zh-CN"/>
        </w:rPr>
        <w:tab/>
      </w:r>
      <w:r w:rsidR="004713F3" w:rsidRPr="009D35AC">
        <w:rPr>
          <w:rFonts w:asciiTheme="minorHAnsi" w:hAnsiTheme="minorHAnsi" w:cstheme="minorHAnsi"/>
          <w:szCs w:val="24"/>
          <w:lang w:val="en-GB" w:eastAsia="zh-CN"/>
        </w:rPr>
        <w:t>包括老年人在内的很大一部分公众存在听力或视力障碍，可以通过字幕</w:t>
      </w:r>
      <w:r w:rsidR="004713F3" w:rsidRPr="009D35AC">
        <w:rPr>
          <w:rFonts w:asciiTheme="minorHAnsi" w:hAnsiTheme="minorHAnsi" w:cstheme="minorHAnsi"/>
          <w:szCs w:val="24"/>
          <w:lang w:val="en-GB" w:eastAsia="zh-CN"/>
        </w:rPr>
        <w:t>/</w:t>
      </w:r>
      <w:r w:rsidR="004713F3" w:rsidRPr="009D35AC">
        <w:rPr>
          <w:rFonts w:asciiTheme="minorHAnsi" w:hAnsiTheme="minorHAnsi" w:cstheme="minorHAnsi"/>
          <w:szCs w:val="24"/>
          <w:lang w:val="en-GB" w:eastAsia="zh-CN"/>
        </w:rPr>
        <w:t>隐藏字幕、音</w:t>
      </w:r>
      <w:r w:rsidR="0097106F" w:rsidRPr="009D35AC">
        <w:rPr>
          <w:rFonts w:asciiTheme="minorHAnsi" w:hAnsiTheme="minorHAnsi" w:cstheme="minorHAnsi"/>
          <w:szCs w:val="24"/>
          <w:lang w:val="en-GB" w:eastAsia="zh-CN"/>
        </w:rPr>
        <w:t>/</w:t>
      </w:r>
      <w:r w:rsidR="004713F3" w:rsidRPr="009D35AC">
        <w:rPr>
          <w:rFonts w:asciiTheme="minorHAnsi" w:hAnsiTheme="minorHAnsi" w:cstheme="minorHAnsi"/>
          <w:szCs w:val="24"/>
          <w:lang w:val="en-GB" w:eastAsia="zh-CN"/>
        </w:rPr>
        <w:t>视频描述、封闭</w:t>
      </w:r>
      <w:r w:rsidR="004713F3" w:rsidRPr="009D35AC">
        <w:rPr>
          <w:rFonts w:asciiTheme="minorHAnsi" w:hAnsiTheme="minorHAnsi" w:cstheme="minorHAnsi"/>
          <w:szCs w:val="24"/>
          <w:lang w:val="en-GB" w:eastAsia="zh-CN"/>
        </w:rPr>
        <w:t>/</w:t>
      </w:r>
      <w:r w:rsidR="004713F3" w:rsidRPr="009D35AC">
        <w:rPr>
          <w:rFonts w:asciiTheme="minorHAnsi" w:hAnsiTheme="minorHAnsi" w:cstheme="minorHAnsi"/>
          <w:szCs w:val="24"/>
          <w:lang w:val="en-GB" w:eastAsia="zh-CN"/>
        </w:rPr>
        <w:t>开放手语和其他服务等措施增加他们对广播媒体的参与和享用；</w:t>
      </w:r>
    </w:p>
    <w:p w:rsidR="004713F3" w:rsidRPr="009D35AC" w:rsidRDefault="004713F3" w:rsidP="00CF1063">
      <w:pPr>
        <w:rPr>
          <w:rFonts w:asciiTheme="minorHAnsi" w:hAnsiTheme="minorHAnsi" w:cstheme="minorHAnsi"/>
          <w:szCs w:val="24"/>
          <w:lang w:val="en-GB" w:eastAsia="zh-CN"/>
        </w:rPr>
      </w:pPr>
      <w:r w:rsidRPr="009D35AC">
        <w:rPr>
          <w:rFonts w:asciiTheme="minorHAnsi" w:hAnsiTheme="minorHAnsi" w:cstheme="minorHAnsi"/>
          <w:i/>
          <w:iCs/>
          <w:szCs w:val="24"/>
          <w:lang w:val="en-GB" w:eastAsia="zh-CN"/>
        </w:rPr>
        <w:t>c)</w:t>
      </w:r>
      <w:r w:rsidRPr="009D35AC">
        <w:rPr>
          <w:rFonts w:asciiTheme="minorHAnsi" w:hAnsiTheme="minorHAnsi" w:cstheme="minorHAnsi"/>
          <w:szCs w:val="24"/>
          <w:lang w:val="en-GB" w:eastAsia="zh-CN"/>
        </w:rPr>
        <w:tab/>
      </w:r>
      <w:r w:rsidRPr="009D35AC">
        <w:rPr>
          <w:rFonts w:asciiTheme="minorHAnsi" w:hAnsiTheme="minorHAnsi" w:cstheme="minorHAnsi"/>
          <w:szCs w:val="24"/>
          <w:lang w:val="en-GB" w:eastAsia="zh-CN"/>
        </w:rPr>
        <w:t>一系列辅助传送技术可以与广播媒体</w:t>
      </w:r>
      <w:r w:rsidRPr="00230D88">
        <w:rPr>
          <w:rFonts w:asciiTheme="minorEastAsia" w:hAnsiTheme="minorEastAsia" w:cstheme="minorHAnsi"/>
          <w:szCs w:val="24"/>
          <w:lang w:val="en-GB" w:eastAsia="zh-CN"/>
        </w:rPr>
        <w:t>“合作”</w:t>
      </w:r>
      <w:r w:rsidR="0097106F" w:rsidRPr="009D35AC">
        <w:rPr>
          <w:rFonts w:asciiTheme="minorHAnsi" w:hAnsiTheme="minorHAnsi" w:cstheme="minorHAnsi"/>
          <w:szCs w:val="24"/>
          <w:lang w:val="en-GB" w:eastAsia="zh-CN"/>
        </w:rPr>
        <w:t>，</w:t>
      </w:r>
      <w:r w:rsidRPr="009D35AC">
        <w:rPr>
          <w:rFonts w:asciiTheme="minorHAnsi" w:hAnsiTheme="minorHAnsi" w:cstheme="minorHAnsi"/>
          <w:szCs w:val="24"/>
          <w:lang w:val="en-GB" w:eastAsia="zh-CN"/>
        </w:rPr>
        <w:t>如互联网、</w:t>
      </w:r>
      <w:r w:rsidRPr="009D35AC">
        <w:rPr>
          <w:rFonts w:asciiTheme="minorHAnsi" w:hAnsiTheme="minorHAnsi" w:cstheme="minorHAnsi"/>
          <w:szCs w:val="24"/>
          <w:lang w:val="en-GB" w:eastAsia="zh-CN"/>
        </w:rPr>
        <w:t>IPTV</w:t>
      </w:r>
      <w:r w:rsidRPr="009D35AC">
        <w:rPr>
          <w:rFonts w:asciiTheme="minorHAnsi" w:hAnsiTheme="minorHAnsi" w:cstheme="minorHAnsi"/>
          <w:szCs w:val="24"/>
          <w:lang w:val="en-GB" w:eastAsia="zh-CN"/>
        </w:rPr>
        <w:t>、综合广播宽带（</w:t>
      </w:r>
      <w:r w:rsidRPr="009D35AC">
        <w:rPr>
          <w:rFonts w:asciiTheme="minorHAnsi" w:hAnsiTheme="minorHAnsi" w:cstheme="minorHAnsi"/>
          <w:szCs w:val="24"/>
          <w:lang w:val="en-GB" w:eastAsia="zh-CN"/>
        </w:rPr>
        <w:t>IBB</w:t>
      </w:r>
      <w:r w:rsidRPr="009D35AC">
        <w:rPr>
          <w:rFonts w:asciiTheme="minorHAnsi" w:hAnsiTheme="minorHAnsi" w:cstheme="minorHAnsi"/>
          <w:szCs w:val="24"/>
          <w:lang w:val="en-GB" w:eastAsia="zh-CN"/>
        </w:rPr>
        <w:t>）等，这些技术可以用来提供或协助提供接入服务；</w:t>
      </w:r>
    </w:p>
    <w:p w:rsidR="004713F3" w:rsidRPr="009D35AC" w:rsidRDefault="004713F3" w:rsidP="00CF1063">
      <w:pPr>
        <w:rPr>
          <w:rFonts w:asciiTheme="minorHAnsi" w:hAnsiTheme="minorHAnsi" w:cstheme="minorHAnsi"/>
          <w:szCs w:val="24"/>
          <w:lang w:val="en-GB" w:eastAsia="zh-CN"/>
        </w:rPr>
      </w:pPr>
      <w:r w:rsidRPr="009D35AC">
        <w:rPr>
          <w:rFonts w:asciiTheme="minorHAnsi" w:hAnsiTheme="minorHAnsi" w:cstheme="minorHAnsi"/>
          <w:i/>
          <w:iCs/>
          <w:szCs w:val="24"/>
          <w:lang w:val="en-GB" w:eastAsia="zh-CN"/>
        </w:rPr>
        <w:t>d)</w:t>
      </w:r>
      <w:r w:rsidRPr="009D35AC">
        <w:rPr>
          <w:rFonts w:asciiTheme="minorHAnsi" w:hAnsiTheme="minorHAnsi" w:cstheme="minorHAnsi"/>
          <w:szCs w:val="24"/>
          <w:lang w:val="en-GB" w:eastAsia="zh-CN"/>
        </w:rPr>
        <w:tab/>
      </w:r>
      <w:r w:rsidRPr="009D35AC">
        <w:rPr>
          <w:rFonts w:asciiTheme="minorHAnsi" w:hAnsiTheme="minorHAnsi" w:cstheme="minorHAnsi"/>
          <w:szCs w:val="24"/>
          <w:lang w:val="en-GB" w:eastAsia="zh-CN"/>
        </w:rPr>
        <w:t>如果有普遍接受的提供此类服务的技术系统，将鼓励更广泛地使用这些系统并降低提供此类服务的成本；</w:t>
      </w:r>
    </w:p>
    <w:p w:rsidR="004713F3" w:rsidRPr="009D35AC" w:rsidRDefault="004713F3" w:rsidP="00CF1063">
      <w:pPr>
        <w:rPr>
          <w:rFonts w:asciiTheme="minorHAnsi" w:hAnsiTheme="minorHAnsi" w:cstheme="minorHAnsi"/>
          <w:szCs w:val="24"/>
          <w:lang w:val="en-GB" w:eastAsia="zh-CN"/>
        </w:rPr>
      </w:pPr>
      <w:r w:rsidRPr="009D35AC">
        <w:rPr>
          <w:rFonts w:asciiTheme="minorHAnsi" w:hAnsiTheme="minorHAnsi" w:cstheme="minorHAnsi"/>
          <w:i/>
          <w:iCs/>
          <w:szCs w:val="24"/>
          <w:lang w:val="en-GB" w:eastAsia="zh-CN"/>
        </w:rPr>
        <w:t>e)</w:t>
      </w:r>
      <w:r w:rsidRPr="009D35AC">
        <w:rPr>
          <w:rFonts w:asciiTheme="minorHAnsi" w:hAnsiTheme="minorHAnsi" w:cstheme="minorHAnsi"/>
          <w:szCs w:val="24"/>
          <w:lang w:val="en-GB" w:eastAsia="zh-CN"/>
        </w:rPr>
        <w:tab/>
      </w:r>
      <w:r w:rsidRPr="009D35AC">
        <w:rPr>
          <w:rFonts w:asciiTheme="minorHAnsi" w:hAnsiTheme="minorHAnsi" w:cstheme="minorHAnsi"/>
          <w:szCs w:val="24"/>
          <w:lang w:val="en-GB" w:eastAsia="zh-CN"/>
        </w:rPr>
        <w:t>在</w:t>
      </w:r>
      <w:r w:rsidRPr="009D35AC">
        <w:rPr>
          <w:rFonts w:asciiTheme="minorHAnsi" w:hAnsiTheme="minorHAnsi" w:cstheme="minorHAnsi"/>
          <w:szCs w:val="24"/>
          <w:lang w:val="en-GB" w:eastAsia="zh-CN"/>
        </w:rPr>
        <w:t>IRG-AVA</w:t>
      </w:r>
      <w:r w:rsidRPr="009D35AC">
        <w:rPr>
          <w:rFonts w:asciiTheme="minorHAnsi" w:hAnsiTheme="minorHAnsi" w:cstheme="minorHAnsi"/>
          <w:szCs w:val="24"/>
          <w:lang w:val="en-GB" w:eastAsia="zh-CN"/>
        </w:rPr>
        <w:t>的推动下，与</w:t>
      </w:r>
      <w:r w:rsidRPr="009D35AC">
        <w:rPr>
          <w:rFonts w:asciiTheme="minorHAnsi" w:hAnsiTheme="minorHAnsi" w:cstheme="minorHAnsi"/>
          <w:szCs w:val="24"/>
          <w:lang w:val="en-GB" w:eastAsia="zh-CN"/>
        </w:rPr>
        <w:t>ITU-T</w:t>
      </w:r>
      <w:r w:rsidRPr="009D35AC">
        <w:rPr>
          <w:rFonts w:asciiTheme="minorHAnsi" w:hAnsiTheme="minorHAnsi" w:cstheme="minorHAnsi"/>
          <w:szCs w:val="24"/>
          <w:lang w:val="en-GB" w:eastAsia="zh-CN"/>
        </w:rPr>
        <w:t>、</w:t>
      </w:r>
      <w:r w:rsidRPr="009D35AC">
        <w:rPr>
          <w:rFonts w:asciiTheme="minorHAnsi" w:hAnsiTheme="minorHAnsi" w:cstheme="minorHAnsi"/>
          <w:szCs w:val="24"/>
          <w:lang w:val="en-GB" w:eastAsia="zh-CN"/>
        </w:rPr>
        <w:t>ITU-D</w:t>
      </w:r>
      <w:r w:rsidRPr="009D35AC">
        <w:rPr>
          <w:rFonts w:asciiTheme="minorHAnsi" w:hAnsiTheme="minorHAnsi" w:cstheme="minorHAnsi"/>
          <w:szCs w:val="24"/>
          <w:lang w:val="en-GB" w:eastAsia="zh-CN"/>
        </w:rPr>
        <w:t>以及正在审查和开发有助于媒体接入的系统的其他标准机构</w:t>
      </w:r>
      <w:r w:rsidR="0097106F" w:rsidRPr="009D35AC">
        <w:rPr>
          <w:rFonts w:asciiTheme="minorHAnsi" w:hAnsiTheme="minorHAnsi" w:cstheme="minorHAnsi"/>
          <w:szCs w:val="24"/>
          <w:lang w:val="en-GB" w:eastAsia="zh-CN"/>
        </w:rPr>
        <w:t>开展</w:t>
      </w:r>
      <w:r w:rsidRPr="009D35AC">
        <w:rPr>
          <w:rFonts w:asciiTheme="minorHAnsi" w:hAnsiTheme="minorHAnsi" w:cstheme="minorHAnsi"/>
          <w:szCs w:val="24"/>
          <w:lang w:val="en-GB" w:eastAsia="zh-CN"/>
        </w:rPr>
        <w:t>对话，可能会鼓励形成跨传送平台的共同标准以造福残疾人；</w:t>
      </w:r>
    </w:p>
    <w:p w:rsidR="004713F3" w:rsidRPr="009D35AC" w:rsidRDefault="004713F3" w:rsidP="00CF1063">
      <w:pPr>
        <w:rPr>
          <w:rFonts w:asciiTheme="minorHAnsi" w:hAnsiTheme="minorHAnsi" w:cstheme="minorHAnsi"/>
          <w:szCs w:val="24"/>
          <w:lang w:val="en-GB" w:eastAsia="zh-CN"/>
        </w:rPr>
      </w:pPr>
      <w:r w:rsidRPr="009D35AC">
        <w:rPr>
          <w:rFonts w:asciiTheme="minorHAnsi" w:hAnsiTheme="minorHAnsi" w:cstheme="minorHAnsi"/>
          <w:i/>
          <w:szCs w:val="24"/>
          <w:lang w:val="en-GB" w:eastAsia="zh-CN"/>
        </w:rPr>
        <w:t>f</w:t>
      </w:r>
      <w:r w:rsidRPr="009D35AC">
        <w:rPr>
          <w:rFonts w:asciiTheme="minorHAnsi" w:hAnsiTheme="minorHAnsi" w:cstheme="minorHAnsi"/>
          <w:i/>
          <w:iCs/>
          <w:szCs w:val="24"/>
          <w:lang w:val="en-GB" w:eastAsia="zh-CN"/>
        </w:rPr>
        <w:t>)</w:t>
      </w:r>
      <w:r w:rsidRPr="009D35AC">
        <w:rPr>
          <w:rFonts w:asciiTheme="minorHAnsi" w:hAnsiTheme="minorHAnsi" w:cstheme="minorHAnsi"/>
          <w:szCs w:val="24"/>
          <w:lang w:val="en-GB" w:eastAsia="zh-CN"/>
        </w:rPr>
        <w:tab/>
      </w:r>
      <w:r w:rsidRPr="009D35AC">
        <w:rPr>
          <w:rFonts w:asciiTheme="minorHAnsi" w:hAnsiTheme="minorHAnsi" w:cstheme="minorHAnsi"/>
          <w:szCs w:val="24"/>
          <w:lang w:val="en-GB" w:eastAsia="zh-CN"/>
        </w:rPr>
        <w:t>这类接入系统的设计和使用必须始终包含并适当考虑与残疾相关的个人和机构的观点和经验，</w:t>
      </w:r>
    </w:p>
    <w:p w:rsidR="00085F01" w:rsidRPr="009D35AC" w:rsidRDefault="00CF1063" w:rsidP="00BE57C5">
      <w:pPr>
        <w:pStyle w:val="Call"/>
        <w:rPr>
          <w:rFonts w:asciiTheme="minorHAnsi" w:hAnsiTheme="minorHAnsi" w:cstheme="minorHAnsi"/>
          <w:szCs w:val="24"/>
          <w:lang w:val="en-GB" w:eastAsia="zh-CN"/>
        </w:rPr>
      </w:pPr>
      <w:r w:rsidRPr="009D35AC">
        <w:rPr>
          <w:rFonts w:asciiTheme="minorHAnsi" w:eastAsia="STKaiti" w:hAnsiTheme="minorHAnsi" w:cstheme="minorHAnsi"/>
          <w:i w:val="0"/>
          <w:iCs/>
          <w:szCs w:val="24"/>
          <w:lang w:val="en-GB" w:eastAsia="zh-CN"/>
        </w:rPr>
        <w:t>做出</w:t>
      </w:r>
      <w:r w:rsidR="004713F3" w:rsidRPr="009D35AC">
        <w:rPr>
          <w:rFonts w:asciiTheme="minorHAnsi" w:eastAsia="STKaiti" w:hAnsiTheme="minorHAnsi" w:cstheme="minorHAnsi"/>
          <w:i w:val="0"/>
          <w:iCs/>
          <w:szCs w:val="24"/>
          <w:lang w:val="en-GB" w:eastAsia="zh-CN"/>
        </w:rPr>
        <w:t>决定</w:t>
      </w:r>
      <w:r w:rsidR="00BE57C5" w:rsidRPr="009D35AC">
        <w:rPr>
          <w:rFonts w:asciiTheme="minorHAnsi" w:eastAsiaTheme="majorEastAsia" w:hAnsiTheme="minorHAnsi" w:cstheme="minorHAnsi"/>
          <w:i w:val="0"/>
          <w:iCs/>
          <w:szCs w:val="24"/>
          <w:lang w:val="en-GB" w:eastAsia="zh-CN"/>
        </w:rPr>
        <w:t>，</w:t>
      </w:r>
      <w:r w:rsidR="00BE57C5" w:rsidRPr="009D35AC">
        <w:rPr>
          <w:rFonts w:asciiTheme="minorHAnsi" w:hAnsiTheme="minorHAnsi" w:cstheme="minorHAnsi"/>
          <w:i w:val="0"/>
          <w:iCs/>
          <w:szCs w:val="24"/>
          <w:lang w:val="en-GB" w:eastAsia="zh-CN"/>
        </w:rPr>
        <w:t>应研究以下课题</w:t>
      </w:r>
    </w:p>
    <w:p w:rsidR="00BE57C5" w:rsidRPr="009D35AC" w:rsidRDefault="00085F01" w:rsidP="00CF1063">
      <w:pPr>
        <w:rPr>
          <w:rFonts w:asciiTheme="minorHAnsi" w:eastAsia="SimSun" w:hAnsiTheme="minorHAnsi" w:cstheme="minorHAnsi"/>
          <w:szCs w:val="24"/>
          <w:lang w:val="en-GB" w:eastAsia="zh-CN"/>
        </w:rPr>
      </w:pPr>
      <w:r w:rsidRPr="009D35AC">
        <w:rPr>
          <w:rFonts w:asciiTheme="minorHAnsi" w:hAnsiTheme="minorHAnsi" w:cstheme="minorHAnsi"/>
          <w:szCs w:val="24"/>
          <w:lang w:val="en-GB" w:eastAsia="zh-CN"/>
        </w:rPr>
        <w:t>1</w:t>
      </w:r>
      <w:r w:rsidRPr="009D35AC">
        <w:rPr>
          <w:rFonts w:asciiTheme="minorHAnsi" w:hAnsiTheme="minorHAnsi" w:cstheme="minorHAnsi"/>
          <w:szCs w:val="24"/>
          <w:lang w:val="en-GB" w:eastAsia="zh-CN"/>
        </w:rPr>
        <w:tab/>
      </w:r>
      <w:r w:rsidR="00BE57C5" w:rsidRPr="009D35AC">
        <w:rPr>
          <w:rFonts w:asciiTheme="minorHAnsi" w:eastAsia="SimSun" w:hAnsiTheme="minorHAnsi" w:cstheme="minorHAnsi"/>
          <w:szCs w:val="24"/>
          <w:lang w:val="en-GB" w:eastAsia="zh-CN"/>
        </w:rPr>
        <w:t>可使用哪些系统提供字幕</w:t>
      </w:r>
      <w:r w:rsidR="00BE57C5" w:rsidRPr="009D35AC">
        <w:rPr>
          <w:rFonts w:asciiTheme="minorHAnsi" w:eastAsia="SimSun" w:hAnsiTheme="minorHAnsi" w:cstheme="minorHAnsi"/>
          <w:szCs w:val="24"/>
          <w:lang w:val="en-GB" w:eastAsia="zh-CN"/>
        </w:rPr>
        <w:t>/</w:t>
      </w:r>
      <w:r w:rsidR="00BE57C5" w:rsidRPr="009D35AC">
        <w:rPr>
          <w:rFonts w:asciiTheme="minorHAnsi" w:eastAsia="SimSun" w:hAnsiTheme="minorHAnsi" w:cstheme="minorHAnsi"/>
          <w:szCs w:val="24"/>
          <w:lang w:val="en-GB" w:eastAsia="zh-CN"/>
        </w:rPr>
        <w:t>隐藏字幕以及哪些适用于广播媒体传送和相关服务的音频文字转换系统？</w:t>
      </w:r>
    </w:p>
    <w:p w:rsidR="00BE57C5" w:rsidRPr="009D35AC" w:rsidRDefault="00BE57C5" w:rsidP="00CF1063">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2</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可使用哪些系统提供适用于广播媒体和相关服务</w:t>
      </w:r>
      <w:r w:rsidR="0097106F" w:rsidRPr="009D35AC">
        <w:rPr>
          <w:rFonts w:asciiTheme="minorHAnsi" w:eastAsia="SimSun" w:hAnsiTheme="minorHAnsi" w:cstheme="minorHAnsi"/>
          <w:szCs w:val="24"/>
          <w:lang w:val="en-GB" w:eastAsia="zh-CN"/>
        </w:rPr>
        <w:t>交付</w:t>
      </w:r>
      <w:r w:rsidRPr="009D35AC">
        <w:rPr>
          <w:rFonts w:asciiTheme="minorHAnsi" w:eastAsia="SimSun" w:hAnsiTheme="minorHAnsi" w:cstheme="minorHAnsi"/>
          <w:szCs w:val="24"/>
          <w:lang w:val="en-GB" w:eastAsia="zh-CN"/>
        </w:rPr>
        <w:t>的手语</w:t>
      </w:r>
      <w:r w:rsidRPr="009D35AC">
        <w:rPr>
          <w:rFonts w:asciiTheme="minorHAnsi" w:eastAsia="SimSun" w:hAnsiTheme="minorHAnsi" w:cstheme="minorHAnsi"/>
          <w:szCs w:val="24"/>
          <w:lang w:val="en-GB" w:eastAsia="zh-CN"/>
        </w:rPr>
        <w:t>/</w:t>
      </w:r>
      <w:r w:rsidRPr="009D35AC">
        <w:rPr>
          <w:rFonts w:asciiTheme="minorHAnsi" w:eastAsia="SimSun" w:hAnsiTheme="minorHAnsi" w:cstheme="minorHAnsi"/>
          <w:szCs w:val="24"/>
          <w:lang w:val="en-GB" w:eastAsia="zh-CN"/>
        </w:rPr>
        <w:t>隐藏手语？</w:t>
      </w:r>
    </w:p>
    <w:p w:rsidR="00BE57C5" w:rsidRPr="009D35AC" w:rsidRDefault="00BE57C5" w:rsidP="00CF1063">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3</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可使用哪些系统提供适用于广播媒体和相关服务</w:t>
      </w:r>
      <w:r w:rsidR="0097106F" w:rsidRPr="009D35AC">
        <w:rPr>
          <w:rFonts w:asciiTheme="minorHAnsi" w:eastAsia="SimSun" w:hAnsiTheme="minorHAnsi" w:cstheme="minorHAnsi"/>
          <w:szCs w:val="24"/>
          <w:lang w:val="en-GB" w:eastAsia="zh-CN"/>
        </w:rPr>
        <w:t>交付</w:t>
      </w:r>
      <w:r w:rsidRPr="009D35AC">
        <w:rPr>
          <w:rFonts w:asciiTheme="minorHAnsi" w:eastAsia="SimSun" w:hAnsiTheme="minorHAnsi" w:cstheme="minorHAnsi"/>
          <w:szCs w:val="24"/>
          <w:lang w:val="en-GB" w:eastAsia="zh-CN"/>
        </w:rPr>
        <w:t>的音频描述</w:t>
      </w:r>
      <w:r w:rsidRPr="009D35AC">
        <w:rPr>
          <w:rFonts w:asciiTheme="minorHAnsi" w:eastAsia="SimSun" w:hAnsiTheme="minorHAnsi" w:cstheme="minorHAnsi"/>
          <w:szCs w:val="24"/>
          <w:lang w:val="en-GB" w:eastAsia="zh-CN"/>
        </w:rPr>
        <w:t>/</w:t>
      </w:r>
      <w:r w:rsidRPr="009D35AC">
        <w:rPr>
          <w:rFonts w:asciiTheme="minorHAnsi" w:eastAsia="SimSun" w:hAnsiTheme="minorHAnsi" w:cstheme="minorHAnsi"/>
          <w:szCs w:val="24"/>
          <w:lang w:val="en-GB" w:eastAsia="zh-CN"/>
        </w:rPr>
        <w:t>视频内容的视频描述？</w:t>
      </w:r>
    </w:p>
    <w:p w:rsidR="00BE57C5" w:rsidRPr="009D35AC" w:rsidRDefault="00BE57C5" w:rsidP="00766256">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4</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可使用哪些系统提供用于广播媒体和相关服务音频</w:t>
      </w:r>
      <w:r w:rsidR="0097106F" w:rsidRPr="000F758A">
        <w:rPr>
          <w:rFonts w:asciiTheme="minorEastAsia" w:hAnsiTheme="minorEastAsia" w:cstheme="minorHAnsi"/>
          <w:szCs w:val="24"/>
          <w:lang w:val="en-GB" w:eastAsia="zh-CN"/>
        </w:rPr>
        <w:t>交付</w:t>
      </w:r>
      <w:r w:rsidRPr="000F758A">
        <w:rPr>
          <w:rFonts w:asciiTheme="minorEastAsia" w:hAnsiTheme="minorEastAsia" w:cstheme="minorHAnsi"/>
          <w:szCs w:val="24"/>
          <w:lang w:val="en-GB" w:eastAsia="zh-CN"/>
        </w:rPr>
        <w:t>的“</w:t>
      </w:r>
      <w:r w:rsidR="0097106F" w:rsidRPr="000F758A">
        <w:rPr>
          <w:rFonts w:asciiTheme="minorEastAsia" w:hAnsiTheme="minorEastAsia" w:cstheme="minorHAnsi"/>
          <w:szCs w:val="24"/>
          <w:lang w:val="en-GB" w:eastAsia="zh-CN"/>
        </w:rPr>
        <w:t>去噪</w:t>
      </w:r>
      <w:r w:rsidRPr="000F758A">
        <w:rPr>
          <w:rFonts w:asciiTheme="minorEastAsia" w:hAnsiTheme="minorEastAsia" w:cstheme="minorHAnsi"/>
          <w:szCs w:val="24"/>
          <w:lang w:val="en-GB" w:eastAsia="zh-CN"/>
        </w:rPr>
        <w:t>音频”</w:t>
      </w:r>
      <w:r w:rsidRPr="009D35AC">
        <w:rPr>
          <w:rFonts w:asciiTheme="minorHAnsi" w:eastAsia="SimSun" w:hAnsiTheme="minorHAnsi" w:cstheme="minorHAnsi"/>
          <w:szCs w:val="24"/>
          <w:lang w:val="en-GB" w:eastAsia="zh-CN"/>
        </w:rPr>
        <w:t>（改善背景清晰度的设施）</w:t>
      </w:r>
      <w:r w:rsidR="00766256" w:rsidRPr="009D35AC">
        <w:rPr>
          <w:rFonts w:asciiTheme="minorHAnsi" w:eastAsia="SimSun" w:hAnsiTheme="minorHAnsi" w:cstheme="minorHAnsi"/>
          <w:szCs w:val="24"/>
          <w:lang w:val="en-GB" w:eastAsia="zh-CN"/>
        </w:rPr>
        <w:t>？</w:t>
      </w:r>
    </w:p>
    <w:p w:rsidR="00BE57C5" w:rsidRPr="009D35AC" w:rsidRDefault="00BE57C5" w:rsidP="00CF1063">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5</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可使用哪些系统提供适用于广播媒体和相关服务</w:t>
      </w:r>
      <w:r w:rsidR="0097106F" w:rsidRPr="009D35AC">
        <w:rPr>
          <w:rFonts w:asciiTheme="minorHAnsi" w:eastAsia="SimSun" w:hAnsiTheme="minorHAnsi" w:cstheme="minorHAnsi"/>
          <w:szCs w:val="24"/>
          <w:lang w:val="en-GB" w:eastAsia="zh-CN"/>
        </w:rPr>
        <w:t>交付</w:t>
      </w:r>
      <w:r w:rsidRPr="009D35AC">
        <w:rPr>
          <w:rFonts w:asciiTheme="minorHAnsi" w:eastAsia="SimSun" w:hAnsiTheme="minorHAnsi" w:cstheme="minorHAnsi"/>
          <w:szCs w:val="24"/>
          <w:lang w:val="en-GB" w:eastAsia="zh-CN"/>
        </w:rPr>
        <w:t>的触觉信息？</w:t>
      </w:r>
    </w:p>
    <w:p w:rsidR="00BE57C5" w:rsidRPr="009D35AC" w:rsidRDefault="00BE57C5" w:rsidP="00CF1063">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6</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如何使用智能代理和相关技术辅助接入系统和服务的开发和应用？</w:t>
      </w:r>
    </w:p>
    <w:p w:rsidR="00BE57C5" w:rsidRPr="009D35AC" w:rsidRDefault="00BE57C5" w:rsidP="00CF1063">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7</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可使用哪些技术增强不同能力人群对广播媒体内容的理解？</w:t>
      </w:r>
    </w:p>
    <w:p w:rsidR="00085F01" w:rsidRPr="009D35AC" w:rsidRDefault="00BE57C5" w:rsidP="0097106F">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8</w:t>
      </w:r>
      <w:r w:rsidRPr="009D35AC">
        <w:rPr>
          <w:rFonts w:asciiTheme="minorHAnsi" w:eastAsia="SimSun" w:hAnsiTheme="minorHAnsi" w:cstheme="minorHAnsi"/>
          <w:szCs w:val="24"/>
          <w:lang w:val="en-GB" w:eastAsia="zh-CN"/>
        </w:rPr>
        <w:tab/>
      </w:r>
      <w:r w:rsidR="0097106F" w:rsidRPr="009D35AC">
        <w:rPr>
          <w:rFonts w:asciiTheme="minorHAnsi" w:eastAsia="SimSun" w:hAnsiTheme="minorHAnsi" w:cstheme="minorHAnsi"/>
          <w:szCs w:val="24"/>
          <w:lang w:val="en-GB" w:eastAsia="zh-CN"/>
        </w:rPr>
        <w:t>有哪些更好的方法可</w:t>
      </w:r>
      <w:r w:rsidRPr="009D35AC">
        <w:rPr>
          <w:rFonts w:asciiTheme="minorHAnsi" w:eastAsia="SimSun" w:hAnsiTheme="minorHAnsi" w:cstheme="minorHAnsi"/>
          <w:szCs w:val="24"/>
          <w:lang w:val="en-GB" w:eastAsia="zh-CN"/>
        </w:rPr>
        <w:t>使具有不同能力（视觉、听觉、运动障碍）</w:t>
      </w:r>
      <w:r w:rsidR="0097106F" w:rsidRPr="009D35AC">
        <w:rPr>
          <w:rFonts w:asciiTheme="minorHAnsi" w:eastAsia="SimSun" w:hAnsiTheme="minorHAnsi" w:cstheme="minorHAnsi"/>
          <w:szCs w:val="24"/>
          <w:lang w:val="en-GB" w:eastAsia="zh-CN"/>
        </w:rPr>
        <w:t>人群</w:t>
      </w:r>
      <w:r w:rsidRPr="009D35AC">
        <w:rPr>
          <w:rFonts w:asciiTheme="minorHAnsi" w:eastAsia="SimSun" w:hAnsiTheme="minorHAnsi" w:cstheme="minorHAnsi"/>
          <w:szCs w:val="24"/>
          <w:lang w:val="en-GB" w:eastAsia="zh-CN"/>
        </w:rPr>
        <w:t>参与互动式节目内容</w:t>
      </w:r>
      <w:r w:rsidR="0097106F" w:rsidRPr="009D35AC">
        <w:rPr>
          <w:rFonts w:asciiTheme="minorHAnsi" w:eastAsia="SimSun" w:hAnsiTheme="minorHAnsi" w:cstheme="minorHAnsi"/>
          <w:szCs w:val="24"/>
          <w:lang w:val="en-GB" w:eastAsia="zh-CN"/>
        </w:rPr>
        <w:t>？</w:t>
      </w:r>
    </w:p>
    <w:p w:rsidR="00085F01" w:rsidRPr="009D35AC" w:rsidRDefault="00BE57C5" w:rsidP="000B4B25">
      <w:pPr>
        <w:pStyle w:val="Call"/>
        <w:rPr>
          <w:rFonts w:asciiTheme="minorHAnsi" w:eastAsia="STKaiti" w:hAnsiTheme="minorHAnsi" w:cstheme="minorHAnsi"/>
          <w:i w:val="0"/>
          <w:szCs w:val="24"/>
          <w:lang w:val="en-GB" w:eastAsia="zh-CN"/>
        </w:rPr>
      </w:pPr>
      <w:r w:rsidRPr="009D35AC">
        <w:rPr>
          <w:rFonts w:asciiTheme="minorHAnsi" w:eastAsia="STKaiti" w:hAnsiTheme="minorHAnsi" w:cstheme="minorHAnsi"/>
          <w:i w:val="0"/>
          <w:szCs w:val="24"/>
          <w:lang w:val="en-GB" w:eastAsia="zh-CN"/>
        </w:rPr>
        <w:lastRenderedPageBreak/>
        <w:t>进一步决定</w:t>
      </w:r>
    </w:p>
    <w:p w:rsidR="00487317" w:rsidRPr="009D35AC" w:rsidRDefault="00085F01" w:rsidP="00CF1063">
      <w:pPr>
        <w:rPr>
          <w:rFonts w:asciiTheme="minorHAnsi" w:hAnsiTheme="minorHAnsi" w:cstheme="minorHAnsi"/>
          <w:szCs w:val="24"/>
          <w:lang w:val="en-GB" w:eastAsia="zh-CN"/>
        </w:rPr>
      </w:pPr>
      <w:r w:rsidRPr="009D35AC">
        <w:rPr>
          <w:rFonts w:asciiTheme="minorHAnsi" w:hAnsiTheme="minorHAnsi" w:cstheme="minorHAnsi"/>
          <w:bCs/>
          <w:szCs w:val="24"/>
          <w:lang w:val="en-GB" w:eastAsia="zh-CN"/>
        </w:rPr>
        <w:t>1</w:t>
      </w:r>
      <w:r w:rsidRPr="009D35AC">
        <w:rPr>
          <w:rFonts w:asciiTheme="minorHAnsi" w:hAnsiTheme="minorHAnsi" w:cstheme="minorHAnsi"/>
          <w:szCs w:val="24"/>
          <w:lang w:val="en-GB" w:eastAsia="zh-CN"/>
        </w:rPr>
        <w:tab/>
      </w:r>
      <w:r w:rsidR="00BE57C5" w:rsidRPr="009D35AC">
        <w:rPr>
          <w:rFonts w:asciiTheme="minorHAnsi" w:hAnsiTheme="minorHAnsi" w:cstheme="minorHAnsi"/>
          <w:szCs w:val="24"/>
          <w:lang w:val="en-GB" w:eastAsia="zh-CN"/>
        </w:rPr>
        <w:t>应将上述研究结果纳入一份或多份建议书和报告；</w:t>
      </w:r>
    </w:p>
    <w:p w:rsidR="00085F01" w:rsidRPr="009D35AC" w:rsidRDefault="00BE57C5" w:rsidP="00CF1063">
      <w:pPr>
        <w:rPr>
          <w:rFonts w:asciiTheme="minorHAnsi" w:hAnsiTheme="minorHAnsi" w:cstheme="minorHAnsi"/>
          <w:szCs w:val="24"/>
          <w:lang w:val="en-GB" w:eastAsia="zh-CN"/>
        </w:rPr>
      </w:pPr>
      <w:r w:rsidRPr="009D35AC">
        <w:rPr>
          <w:rFonts w:asciiTheme="minorHAnsi" w:hAnsiTheme="minorHAnsi" w:cstheme="minorHAnsi"/>
          <w:szCs w:val="24"/>
          <w:lang w:val="en-GB" w:eastAsia="zh-CN"/>
        </w:rPr>
        <w:t>2</w:t>
      </w:r>
      <w:r w:rsidRPr="009D35AC">
        <w:rPr>
          <w:rFonts w:asciiTheme="minorHAnsi" w:hAnsiTheme="minorHAnsi" w:cstheme="minorHAnsi"/>
          <w:szCs w:val="24"/>
          <w:lang w:val="en-GB" w:eastAsia="zh-CN"/>
        </w:rPr>
        <w:tab/>
      </w:r>
      <w:r w:rsidRPr="009D35AC">
        <w:rPr>
          <w:rFonts w:asciiTheme="minorHAnsi" w:hAnsiTheme="minorHAnsi" w:cstheme="minorHAnsi"/>
          <w:szCs w:val="24"/>
          <w:lang w:val="en-GB" w:eastAsia="zh-CN"/>
        </w:rPr>
        <w:t>应在</w:t>
      </w:r>
      <w:r w:rsidRPr="009D35AC">
        <w:rPr>
          <w:rFonts w:asciiTheme="minorHAnsi" w:hAnsiTheme="minorHAnsi" w:cstheme="minorHAnsi"/>
          <w:szCs w:val="24"/>
          <w:lang w:val="en-GB" w:eastAsia="zh-CN"/>
        </w:rPr>
        <w:t>2023</w:t>
      </w:r>
      <w:r w:rsidRPr="009D35AC">
        <w:rPr>
          <w:rFonts w:asciiTheme="minorHAnsi" w:hAnsiTheme="minorHAnsi" w:cstheme="minorHAnsi"/>
          <w:szCs w:val="24"/>
          <w:lang w:val="en-GB" w:eastAsia="zh-CN"/>
        </w:rPr>
        <w:t>年前完成上述研究。</w:t>
      </w:r>
    </w:p>
    <w:p w:rsidR="00085F01" w:rsidRPr="009D35AC" w:rsidRDefault="00BE57C5" w:rsidP="00BE57C5">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4"/>
          <w:lang w:val="en-GB" w:eastAsia="ja-JP"/>
        </w:rPr>
      </w:pPr>
      <w:r w:rsidRPr="009D35AC">
        <w:rPr>
          <w:rFonts w:asciiTheme="minorHAnsi" w:hAnsiTheme="minorHAnsi" w:cstheme="minorHAnsi"/>
          <w:szCs w:val="24"/>
          <w:lang w:val="en-GB" w:eastAsia="zh-CN"/>
        </w:rPr>
        <w:t>类别：</w:t>
      </w:r>
      <w:r w:rsidR="00085F01" w:rsidRPr="009D35AC">
        <w:rPr>
          <w:rFonts w:asciiTheme="minorHAnsi" w:hAnsiTheme="minorHAnsi" w:cstheme="minorHAnsi"/>
          <w:szCs w:val="24"/>
          <w:lang w:val="en-GB" w:eastAsia="ja-JP"/>
        </w:rPr>
        <w:t>S2</w:t>
      </w:r>
    </w:p>
    <w:p w:rsidR="00085F01" w:rsidRDefault="00085F01">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Cs w:val="24"/>
          <w:lang w:val="en-GB" w:eastAsia="ja-JP"/>
        </w:rPr>
      </w:pPr>
      <w:r>
        <w:rPr>
          <w:rFonts w:cs="Times New Roman"/>
          <w:szCs w:val="24"/>
          <w:lang w:val="en-GB" w:eastAsia="ja-JP"/>
        </w:rPr>
        <w:br w:type="page"/>
      </w:r>
    </w:p>
    <w:p w:rsidR="00F1692B" w:rsidRPr="009D35AC" w:rsidRDefault="00F1692B" w:rsidP="00C44897">
      <w:pPr>
        <w:pStyle w:val="AnnexNotitle0"/>
        <w:rPr>
          <w:rFonts w:asciiTheme="minorHAnsi" w:hAnsiTheme="minorHAnsi" w:cstheme="minorHAnsi"/>
          <w:szCs w:val="28"/>
          <w:lang w:val="es-ES_tradnl" w:eastAsia="zh-CN"/>
        </w:rPr>
      </w:pPr>
      <w:r w:rsidRPr="009D35AC">
        <w:rPr>
          <w:rFonts w:asciiTheme="minorHAnsi" w:hAnsiTheme="minorHAnsi" w:cstheme="minorHAnsi"/>
          <w:szCs w:val="28"/>
          <w:lang w:val="es-ES_tradnl" w:eastAsia="zh-CN"/>
        </w:rPr>
        <w:lastRenderedPageBreak/>
        <w:t>附件</w:t>
      </w:r>
      <w:r w:rsidRPr="009D35AC">
        <w:rPr>
          <w:rFonts w:asciiTheme="minorHAnsi" w:hAnsiTheme="minorHAnsi" w:cstheme="minorHAnsi"/>
          <w:szCs w:val="28"/>
          <w:lang w:val="es-ES_tradnl" w:eastAsia="zh-CN"/>
        </w:rPr>
        <w:t>2</w:t>
      </w:r>
    </w:p>
    <w:p w:rsidR="00CC2FFE" w:rsidRPr="002E121C" w:rsidRDefault="00CC2FFE" w:rsidP="002E121C">
      <w:pPr>
        <w:pStyle w:val="QuestionNo"/>
        <w:spacing w:before="480" w:line="240" w:lineRule="auto"/>
        <w:jc w:val="center"/>
        <w:rPr>
          <w:rFonts w:eastAsia="SimSun"/>
          <w:b w:val="0"/>
          <w:szCs w:val="28"/>
          <w:lang w:val="ru-RU" w:eastAsia="zh-CN"/>
        </w:rPr>
      </w:pPr>
      <w:r w:rsidRPr="002E121C">
        <w:rPr>
          <w:rFonts w:eastAsia="SimSun"/>
          <w:b w:val="0"/>
          <w:szCs w:val="28"/>
          <w:lang w:val="ru-RU" w:eastAsia="zh-CN"/>
        </w:rPr>
        <w:t>ITU-R</w:t>
      </w:r>
      <w:r w:rsidRPr="002E121C">
        <w:rPr>
          <w:rFonts w:eastAsia="SimSun" w:hint="eastAsia"/>
          <w:b w:val="0"/>
          <w:szCs w:val="28"/>
          <w:lang w:val="ru-RU" w:eastAsia="zh-CN"/>
        </w:rPr>
        <w:t>第</w:t>
      </w:r>
      <w:r w:rsidRPr="002E121C">
        <w:rPr>
          <w:rFonts w:eastAsia="SimSun"/>
          <w:b w:val="0"/>
          <w:szCs w:val="28"/>
          <w:lang w:val="ru-RU" w:eastAsia="zh-CN"/>
        </w:rPr>
        <w:t>130-</w:t>
      </w:r>
      <w:r w:rsidR="008C675B" w:rsidRPr="002E121C">
        <w:rPr>
          <w:rFonts w:eastAsia="SimSun"/>
          <w:b w:val="0"/>
          <w:szCs w:val="28"/>
          <w:lang w:val="ru-RU" w:eastAsia="zh-CN"/>
        </w:rPr>
        <w:t>3</w:t>
      </w:r>
      <w:r w:rsidRPr="002E121C">
        <w:rPr>
          <w:rFonts w:eastAsia="SimSun"/>
          <w:b w:val="0"/>
          <w:szCs w:val="28"/>
          <w:lang w:val="ru-RU" w:eastAsia="zh-CN"/>
        </w:rPr>
        <w:t>/6</w:t>
      </w:r>
      <w:r w:rsidRPr="002E121C">
        <w:rPr>
          <w:rFonts w:eastAsia="SimSun" w:hint="eastAsia"/>
          <w:b w:val="0"/>
          <w:szCs w:val="28"/>
          <w:lang w:val="ru-RU" w:eastAsia="zh-CN"/>
        </w:rPr>
        <w:t>号课题</w:t>
      </w:r>
    </w:p>
    <w:p w:rsidR="00CC2FFE" w:rsidRPr="009D35AC" w:rsidRDefault="00CC2FFE" w:rsidP="00CC2FFE">
      <w:pPr>
        <w:pStyle w:val="Questiontitle"/>
        <w:rPr>
          <w:rFonts w:asciiTheme="minorHAnsi" w:hAnsiTheme="minorHAnsi" w:cstheme="minorHAnsi"/>
          <w:b w:val="0"/>
          <w:szCs w:val="28"/>
          <w:lang w:eastAsia="zh-CN"/>
        </w:rPr>
      </w:pPr>
      <w:r w:rsidRPr="009D35AC">
        <w:rPr>
          <w:rFonts w:asciiTheme="minorHAnsi" w:hAnsiTheme="minorHAnsi" w:cstheme="minorHAnsi"/>
          <w:szCs w:val="28"/>
          <w:lang w:eastAsia="zh-CN"/>
        </w:rPr>
        <w:t>广播节目制作、后期制作和国际声音和电视节目交换</w:t>
      </w:r>
      <w:r w:rsidRPr="009D35AC">
        <w:rPr>
          <w:rFonts w:asciiTheme="minorHAnsi" w:hAnsiTheme="minorHAnsi" w:cstheme="minorHAnsi"/>
          <w:szCs w:val="28"/>
          <w:lang w:eastAsia="zh-CN"/>
        </w:rPr>
        <w:br/>
      </w:r>
      <w:r w:rsidRPr="009D35AC">
        <w:rPr>
          <w:rFonts w:asciiTheme="minorHAnsi" w:hAnsiTheme="minorHAnsi" w:cstheme="minorHAnsi"/>
          <w:szCs w:val="28"/>
          <w:lang w:eastAsia="zh-CN"/>
        </w:rPr>
        <w:t>中的数字接口</w:t>
      </w:r>
    </w:p>
    <w:p w:rsidR="00CC2FFE" w:rsidRPr="009D35AC" w:rsidRDefault="00CC2FFE" w:rsidP="00CC2FFE">
      <w:pPr>
        <w:keepNext/>
        <w:keepLines/>
        <w:spacing w:before="120" w:line="240" w:lineRule="auto"/>
        <w:jc w:val="right"/>
        <w:rPr>
          <w:rFonts w:asciiTheme="minorHAnsi" w:eastAsia="SimSun" w:hAnsiTheme="minorHAnsi" w:cstheme="minorHAnsi"/>
          <w:szCs w:val="24"/>
          <w:lang w:eastAsia="zh-CN"/>
        </w:rPr>
      </w:pPr>
      <w:r w:rsidRPr="009D35AC">
        <w:rPr>
          <w:rFonts w:asciiTheme="minorHAnsi" w:eastAsia="SimSun" w:hAnsiTheme="minorHAnsi" w:cstheme="minorHAnsi"/>
          <w:szCs w:val="24"/>
          <w:lang w:eastAsia="zh-CN"/>
        </w:rPr>
        <w:t>（</w:t>
      </w:r>
      <w:r w:rsidRPr="00156708">
        <w:rPr>
          <w:rFonts w:asciiTheme="minorHAnsi" w:eastAsia="SimSun" w:hAnsiTheme="minorHAnsi" w:cstheme="minorHAnsi"/>
          <w:szCs w:val="24"/>
          <w:lang w:eastAsia="zh-CN"/>
        </w:rPr>
        <w:t>2009-2012</w:t>
      </w:r>
      <w:r w:rsidRPr="00156708">
        <w:rPr>
          <w:rFonts w:eastAsia="SimSun"/>
          <w:szCs w:val="24"/>
          <w:lang w:eastAsia="zh-CN"/>
        </w:rPr>
        <w:t>-2013</w:t>
      </w:r>
      <w:r w:rsidR="007F1932" w:rsidRPr="00156708">
        <w:rPr>
          <w:rFonts w:eastAsia="SimSun"/>
          <w:szCs w:val="24"/>
          <w:lang w:val="en-GB" w:eastAsia="zh-CN"/>
        </w:rPr>
        <w:t>-2019</w:t>
      </w:r>
      <w:r w:rsidRPr="00156708">
        <w:rPr>
          <w:rFonts w:eastAsia="SimSun"/>
          <w:szCs w:val="24"/>
          <w:lang w:eastAsia="zh-CN"/>
        </w:rPr>
        <w:t>年</w:t>
      </w:r>
      <w:r w:rsidRPr="009D35AC">
        <w:rPr>
          <w:rFonts w:asciiTheme="minorHAnsi" w:eastAsia="SimSun" w:hAnsiTheme="minorHAnsi" w:cstheme="minorHAnsi"/>
          <w:szCs w:val="24"/>
          <w:lang w:eastAsia="zh-CN"/>
        </w:rPr>
        <w:t>）</w:t>
      </w:r>
    </w:p>
    <w:p w:rsidR="00CC2FFE" w:rsidRPr="009D35AC" w:rsidRDefault="00CC2FFE" w:rsidP="00CC2FFE">
      <w:pPr>
        <w:spacing w:before="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国际电联无线电通信全会，</w:t>
      </w:r>
    </w:p>
    <w:p w:rsidR="00CC2FFE" w:rsidRPr="009D35AC" w:rsidRDefault="00CC2FFE" w:rsidP="00CC2FFE">
      <w:pPr>
        <w:pStyle w:val="Call"/>
        <w:rPr>
          <w:rFonts w:asciiTheme="minorHAnsi" w:eastAsia="STKaiti" w:hAnsiTheme="minorHAnsi" w:cstheme="minorHAnsi"/>
          <w:i w:val="0"/>
          <w:iCs/>
          <w:szCs w:val="24"/>
          <w:lang w:eastAsia="zh-CN"/>
        </w:rPr>
      </w:pPr>
      <w:r w:rsidRPr="009D35AC">
        <w:rPr>
          <w:rFonts w:asciiTheme="minorHAnsi" w:eastAsia="STKaiti" w:hAnsiTheme="minorHAnsi" w:cstheme="minorHAnsi"/>
          <w:i w:val="0"/>
          <w:iCs/>
          <w:szCs w:val="24"/>
          <w:lang w:eastAsia="zh-CN"/>
        </w:rPr>
        <w:t>考虑到</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a)</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电视和声音节目的实际制作要求对各种演播室接口和通过的数据流做出详情说明；</w:t>
      </w:r>
    </w:p>
    <w:p w:rsidR="00CC2FFE" w:rsidRPr="009D35AC" w:rsidRDefault="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ja-JP"/>
        </w:rPr>
        <w:t>b)</w:t>
      </w:r>
      <w:r w:rsidRPr="009D35AC">
        <w:rPr>
          <w:rFonts w:asciiTheme="minorHAnsi" w:eastAsia="SimSun" w:hAnsiTheme="minorHAnsi" w:cstheme="minorHAnsi"/>
          <w:szCs w:val="24"/>
          <w:lang w:val="en-GB" w:eastAsia="ja-JP"/>
        </w:rPr>
        <w:tab/>
        <w:t>ITU-R</w:t>
      </w:r>
      <w:r w:rsidRPr="009D35AC">
        <w:rPr>
          <w:rFonts w:asciiTheme="minorHAnsi" w:eastAsia="SimSun" w:hAnsiTheme="minorHAnsi" w:cstheme="minorHAnsi"/>
          <w:szCs w:val="24"/>
          <w:lang w:val="en-GB" w:eastAsia="zh-CN"/>
        </w:rPr>
        <w:t>为</w:t>
      </w:r>
      <w:r w:rsidR="00BE57C5" w:rsidRPr="009D35AC">
        <w:rPr>
          <w:rFonts w:asciiTheme="minorHAnsi" w:eastAsia="SimSun" w:hAnsiTheme="minorHAnsi" w:cstheme="minorHAnsi"/>
          <w:szCs w:val="24"/>
          <w:lang w:val="en-GB" w:eastAsia="zh-CN"/>
        </w:rPr>
        <w:t>各类电视</w:t>
      </w:r>
      <w:r w:rsidRPr="009D35AC">
        <w:rPr>
          <w:rFonts w:asciiTheme="minorHAnsi" w:eastAsia="SimSun" w:hAnsiTheme="minorHAnsi" w:cstheme="minorHAnsi"/>
          <w:szCs w:val="24"/>
          <w:lang w:val="en-GB" w:eastAsia="zh-CN"/>
        </w:rPr>
        <w:t>图像</w:t>
      </w:r>
      <w:r w:rsidR="00BE57C5" w:rsidRPr="009D35AC">
        <w:rPr>
          <w:rFonts w:asciiTheme="minorHAnsi" w:eastAsia="SimSun" w:hAnsiTheme="minorHAnsi" w:cstheme="minorHAnsi"/>
          <w:szCs w:val="24"/>
          <w:lang w:val="en-GB" w:eastAsia="zh-CN"/>
        </w:rPr>
        <w:t>和声音</w:t>
      </w:r>
      <w:r w:rsidRPr="009D35AC">
        <w:rPr>
          <w:rFonts w:asciiTheme="minorHAnsi" w:eastAsia="SimSun" w:hAnsiTheme="minorHAnsi" w:cstheme="minorHAnsi"/>
          <w:szCs w:val="24"/>
          <w:lang w:val="en-GB" w:eastAsia="zh-CN"/>
        </w:rPr>
        <w:t>格式</w:t>
      </w:r>
      <w:r w:rsidR="00BE57C5" w:rsidRPr="009D35AC">
        <w:rPr>
          <w:rFonts w:asciiTheme="minorHAnsi" w:eastAsia="SimSun" w:hAnsiTheme="minorHAnsi" w:cstheme="minorHAnsi"/>
          <w:szCs w:val="24"/>
          <w:lang w:val="en-GB" w:eastAsia="zh-CN"/>
        </w:rPr>
        <w:t>制定了建议书</w:t>
      </w:r>
      <w:r w:rsidRPr="009D35AC">
        <w:rPr>
          <w:rFonts w:asciiTheme="minorHAnsi" w:eastAsia="SimSun" w:hAnsiTheme="minorHAnsi" w:cstheme="minorHAnsi"/>
          <w:szCs w:val="24"/>
          <w:lang w:val="en-GB" w:eastAsia="zh-CN"/>
        </w:rPr>
        <w:t>；</w:t>
      </w:r>
    </w:p>
    <w:p w:rsidR="00CC2FFE" w:rsidRPr="009D35AC" w:rsidRDefault="00CC2FFE" w:rsidP="008C675B">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c)</w:t>
      </w:r>
      <w:r w:rsidRPr="009D35AC">
        <w:rPr>
          <w:rFonts w:asciiTheme="minorHAnsi" w:eastAsia="SimSun" w:hAnsiTheme="minorHAnsi" w:cstheme="minorHAnsi"/>
          <w:szCs w:val="24"/>
          <w:lang w:val="en-GB" w:eastAsia="zh-CN"/>
        </w:rPr>
        <w:tab/>
        <w:t>ITU-R</w:t>
      </w:r>
      <w:r w:rsidRPr="009D35AC">
        <w:rPr>
          <w:rFonts w:asciiTheme="minorHAnsi" w:eastAsia="SimSun" w:hAnsiTheme="minorHAnsi" w:cstheme="minorHAnsi"/>
          <w:szCs w:val="24"/>
          <w:lang w:val="en-GB" w:eastAsia="zh-CN"/>
        </w:rPr>
        <w:t>已</w:t>
      </w:r>
      <w:r w:rsidR="008C675B">
        <w:rPr>
          <w:rFonts w:asciiTheme="minorHAnsi" w:eastAsia="SimSun" w:hAnsiTheme="minorHAnsi" w:cstheme="minorHAnsi" w:hint="eastAsia"/>
          <w:szCs w:val="24"/>
          <w:lang w:val="en-GB" w:eastAsia="zh-CN"/>
        </w:rPr>
        <w:t>经</w:t>
      </w:r>
      <w:r w:rsidRPr="009D35AC">
        <w:rPr>
          <w:rFonts w:asciiTheme="minorHAnsi" w:eastAsia="SimSun" w:hAnsiTheme="minorHAnsi" w:cstheme="minorHAnsi"/>
          <w:szCs w:val="24"/>
          <w:lang w:val="en-GB" w:eastAsia="zh-CN"/>
        </w:rPr>
        <w:t>为</w:t>
      </w:r>
      <w:r w:rsidR="008C675B">
        <w:rPr>
          <w:rFonts w:asciiTheme="minorHAnsi" w:eastAsia="SimSun" w:hAnsiTheme="minorHAnsi" w:cstheme="minorHAnsi"/>
          <w:szCs w:val="24"/>
          <w:lang w:val="en-GB" w:eastAsia="zh-CN"/>
        </w:rPr>
        <w:t>用于</w:t>
      </w:r>
      <w:r w:rsidR="00BE57C5" w:rsidRPr="009D35AC">
        <w:rPr>
          <w:rFonts w:asciiTheme="minorHAnsi" w:eastAsia="SimSun" w:hAnsiTheme="minorHAnsi" w:cstheme="minorHAnsi"/>
          <w:szCs w:val="24"/>
          <w:lang w:val="en-GB" w:eastAsia="zh-CN"/>
        </w:rPr>
        <w:t>各类电视图像格式</w:t>
      </w:r>
      <w:r w:rsidR="0097106F" w:rsidRPr="009D35AC">
        <w:rPr>
          <w:rFonts w:asciiTheme="minorHAnsi" w:eastAsia="SimSun" w:hAnsiTheme="minorHAnsi" w:cstheme="minorHAnsi"/>
          <w:szCs w:val="24"/>
          <w:lang w:val="en-GB" w:eastAsia="zh-CN"/>
        </w:rPr>
        <w:t>（并行和串行）</w:t>
      </w:r>
      <w:r w:rsidR="008C675B">
        <w:rPr>
          <w:rFonts w:asciiTheme="minorHAnsi" w:eastAsia="SimSun" w:hAnsiTheme="minorHAnsi" w:cstheme="minorHAnsi"/>
          <w:szCs w:val="24"/>
          <w:lang w:val="en-GB" w:eastAsia="zh-CN"/>
        </w:rPr>
        <w:t>、用于</w:t>
      </w:r>
      <w:r w:rsidR="008C675B" w:rsidRPr="009D35AC">
        <w:rPr>
          <w:rFonts w:asciiTheme="minorHAnsi" w:eastAsia="SimSun" w:hAnsiTheme="minorHAnsi" w:cstheme="minorHAnsi"/>
          <w:szCs w:val="24"/>
          <w:lang w:val="en-GB" w:eastAsia="zh-CN"/>
        </w:rPr>
        <w:t>节目的制作、后期制作和国际交换</w:t>
      </w:r>
      <w:r w:rsidR="008C675B">
        <w:rPr>
          <w:rFonts w:asciiTheme="minorHAnsi" w:eastAsia="SimSun" w:hAnsiTheme="minorHAnsi" w:cstheme="minorHAnsi"/>
          <w:szCs w:val="24"/>
          <w:lang w:val="en-GB" w:eastAsia="zh-CN"/>
        </w:rPr>
        <w:t>的</w:t>
      </w:r>
      <w:r w:rsidRPr="009D35AC">
        <w:rPr>
          <w:rFonts w:asciiTheme="minorHAnsi" w:eastAsia="SimSun" w:hAnsiTheme="minorHAnsi" w:cstheme="minorHAnsi"/>
          <w:szCs w:val="24"/>
          <w:lang w:val="en-GB" w:eastAsia="zh-CN"/>
        </w:rPr>
        <w:t>同轴电缆和光缆</w:t>
      </w:r>
      <w:r w:rsidR="008C675B">
        <w:rPr>
          <w:rFonts w:asciiTheme="minorHAnsi" w:eastAsia="SimSun" w:hAnsiTheme="minorHAnsi" w:cstheme="minorHAnsi"/>
          <w:szCs w:val="24"/>
          <w:lang w:val="en-GB" w:eastAsia="zh-CN"/>
        </w:rPr>
        <w:t>的</w:t>
      </w:r>
      <w:r w:rsidRPr="009D35AC">
        <w:rPr>
          <w:rFonts w:asciiTheme="minorHAnsi" w:eastAsia="SimSun" w:hAnsiTheme="minorHAnsi" w:cstheme="minorHAnsi"/>
          <w:szCs w:val="24"/>
          <w:lang w:val="en-GB" w:eastAsia="zh-CN"/>
        </w:rPr>
        <w:t>数字接口</w:t>
      </w:r>
      <w:r w:rsidR="008C675B" w:rsidRPr="009D35AC">
        <w:rPr>
          <w:rFonts w:asciiTheme="minorHAnsi" w:eastAsia="SimSun" w:hAnsiTheme="minorHAnsi" w:cstheme="minorHAnsi"/>
          <w:szCs w:val="24"/>
          <w:lang w:val="en-GB" w:eastAsia="zh-CN"/>
        </w:rPr>
        <w:t>制定</w:t>
      </w:r>
      <w:r w:rsidR="008C675B">
        <w:rPr>
          <w:rFonts w:asciiTheme="minorHAnsi" w:eastAsia="SimSun" w:hAnsiTheme="minorHAnsi" w:cstheme="minorHAnsi"/>
          <w:szCs w:val="24"/>
          <w:lang w:val="en-GB" w:eastAsia="zh-CN"/>
        </w:rPr>
        <w:t>了</w:t>
      </w:r>
      <w:r w:rsidRPr="009D35AC">
        <w:rPr>
          <w:rFonts w:asciiTheme="minorHAnsi" w:eastAsia="SimSun" w:hAnsiTheme="minorHAnsi" w:cstheme="minorHAnsi"/>
          <w:szCs w:val="24"/>
          <w:lang w:val="en-GB" w:eastAsia="zh-CN"/>
        </w:rPr>
        <w:t>建议书；</w:t>
      </w:r>
    </w:p>
    <w:p w:rsidR="00CC2FFE" w:rsidRPr="009D35AC" w:rsidRDefault="00CC2FFE" w:rsidP="008C675B">
      <w:pPr>
        <w:spacing w:before="120" w:after="120" w:line="240" w:lineRule="auto"/>
        <w:rPr>
          <w:rFonts w:asciiTheme="minorHAnsi" w:eastAsia="SimSun" w:hAnsiTheme="minorHAnsi" w:cstheme="minorHAnsi"/>
          <w:szCs w:val="24"/>
          <w:lang w:val="en-GB" w:eastAsia="ja-JP"/>
        </w:rPr>
      </w:pPr>
      <w:r w:rsidRPr="009D35AC">
        <w:rPr>
          <w:rFonts w:asciiTheme="minorHAnsi" w:eastAsia="SimSun" w:hAnsiTheme="minorHAnsi" w:cstheme="minorHAnsi"/>
          <w:i/>
          <w:iCs/>
          <w:szCs w:val="24"/>
          <w:lang w:val="en-GB" w:eastAsia="zh-CN"/>
        </w:rPr>
        <w:t>d)</w:t>
      </w:r>
      <w:r w:rsidRPr="009D35AC">
        <w:rPr>
          <w:rFonts w:asciiTheme="minorHAnsi" w:eastAsia="SimSun" w:hAnsiTheme="minorHAnsi" w:cstheme="minorHAnsi"/>
          <w:szCs w:val="24"/>
          <w:lang w:val="en-GB" w:eastAsia="ja-JP"/>
        </w:rPr>
        <w:tab/>
        <w:t>ITU-R</w:t>
      </w:r>
      <w:r w:rsidRPr="009D35AC">
        <w:rPr>
          <w:rFonts w:asciiTheme="minorHAnsi" w:eastAsia="SimSun" w:hAnsiTheme="minorHAnsi" w:cstheme="minorHAnsi"/>
          <w:szCs w:val="24"/>
          <w:lang w:val="en-GB" w:eastAsia="zh-CN"/>
        </w:rPr>
        <w:t>还为</w:t>
      </w:r>
      <w:r w:rsidR="008C675B">
        <w:rPr>
          <w:rFonts w:asciiTheme="minorHAnsi" w:eastAsia="SimSun" w:hAnsiTheme="minorHAnsi" w:cstheme="minorHAnsi"/>
          <w:szCs w:val="24"/>
          <w:lang w:val="en-GB" w:eastAsia="zh-CN"/>
        </w:rPr>
        <w:t>用于</w:t>
      </w:r>
      <w:r w:rsidRPr="009D35AC">
        <w:rPr>
          <w:rFonts w:asciiTheme="minorHAnsi" w:eastAsia="SimSun" w:hAnsiTheme="minorHAnsi" w:cstheme="minorHAnsi"/>
          <w:szCs w:val="24"/>
          <w:lang w:val="en-GB" w:eastAsia="zh-CN"/>
        </w:rPr>
        <w:t>节目的制作、后期制作和国际交换</w:t>
      </w:r>
      <w:r w:rsidR="008C675B" w:rsidRPr="009D35AC">
        <w:rPr>
          <w:rFonts w:asciiTheme="minorHAnsi" w:eastAsia="SimSun" w:hAnsiTheme="minorHAnsi" w:cstheme="minorHAnsi"/>
          <w:szCs w:val="24"/>
          <w:lang w:val="en-GB" w:eastAsia="zh-CN"/>
        </w:rPr>
        <w:t>的数字音频接口</w:t>
      </w:r>
      <w:r w:rsidRPr="009D35AC">
        <w:rPr>
          <w:rFonts w:asciiTheme="minorHAnsi" w:eastAsia="SimSun" w:hAnsiTheme="minorHAnsi" w:cstheme="minorHAnsi"/>
          <w:szCs w:val="24"/>
          <w:lang w:val="en-GB" w:eastAsia="zh-CN"/>
        </w:rPr>
        <w:t>制定了建议书；</w:t>
      </w:r>
    </w:p>
    <w:p w:rsidR="00CC2FFE" w:rsidRPr="009D35AC" w:rsidRDefault="00CC2FFE" w:rsidP="008C675B">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e)</w:t>
      </w:r>
      <w:r w:rsidRPr="009D35AC">
        <w:rPr>
          <w:rFonts w:asciiTheme="minorHAnsi" w:eastAsia="SimSun" w:hAnsiTheme="minorHAnsi" w:cstheme="minorHAnsi"/>
          <w:szCs w:val="24"/>
          <w:lang w:val="en-GB" w:eastAsia="zh-CN"/>
        </w:rPr>
        <w:tab/>
        <w:t>ITU-R</w:t>
      </w:r>
      <w:r w:rsidRPr="009D35AC">
        <w:rPr>
          <w:rFonts w:asciiTheme="minorHAnsi" w:eastAsia="SimSun" w:hAnsiTheme="minorHAnsi" w:cstheme="minorHAnsi"/>
          <w:szCs w:val="24"/>
          <w:lang w:val="en-GB" w:eastAsia="zh-CN"/>
        </w:rPr>
        <w:t>一直在</w:t>
      </w:r>
      <w:r w:rsidR="008C675B" w:rsidRPr="009D35AC">
        <w:rPr>
          <w:rFonts w:asciiTheme="minorHAnsi" w:eastAsia="SimSun" w:hAnsiTheme="minorHAnsi" w:cstheme="minorHAnsi"/>
          <w:szCs w:val="24"/>
          <w:lang w:val="en-GB" w:eastAsia="zh-CN"/>
        </w:rPr>
        <w:t>研究</w:t>
      </w:r>
      <w:r w:rsidR="00BE57C5" w:rsidRPr="009D35AC">
        <w:rPr>
          <w:rFonts w:asciiTheme="minorHAnsi" w:eastAsia="SimSun" w:hAnsiTheme="minorHAnsi" w:cstheme="minorHAnsi"/>
          <w:szCs w:val="24"/>
          <w:lang w:val="en-GB" w:eastAsia="zh-CN"/>
        </w:rPr>
        <w:t>高级</w:t>
      </w:r>
      <w:r w:rsidR="00BE57C5" w:rsidRPr="007F1932">
        <w:rPr>
          <w:rFonts w:asciiTheme="minorHAnsi" w:hAnsiTheme="minorHAnsi" w:cstheme="minorHAnsi" w:hint="eastAsia"/>
          <w:szCs w:val="24"/>
          <w:lang w:eastAsia="zh-CN"/>
        </w:rPr>
        <w:t>浸</w:t>
      </w:r>
      <w:r w:rsidR="00BE57C5" w:rsidRPr="009D35AC">
        <w:rPr>
          <w:rFonts w:asciiTheme="minorHAnsi" w:eastAsia="SimSun" w:hAnsiTheme="minorHAnsi" w:cstheme="minorHAnsi"/>
          <w:szCs w:val="24"/>
          <w:lang w:val="en-GB" w:eastAsia="zh-CN"/>
        </w:rPr>
        <w:t>入式</w:t>
      </w:r>
      <w:r w:rsidR="00231DC2" w:rsidRPr="009D35AC">
        <w:rPr>
          <w:rFonts w:asciiTheme="minorHAnsi" w:eastAsia="SimSun" w:hAnsiTheme="minorHAnsi" w:cstheme="minorHAnsi"/>
          <w:szCs w:val="24"/>
          <w:lang w:val="en-GB" w:eastAsia="zh-CN"/>
        </w:rPr>
        <w:t>音像系统</w:t>
      </w:r>
      <w:r w:rsidR="008C675B" w:rsidRPr="009D35AC">
        <w:rPr>
          <w:rFonts w:asciiTheme="minorHAnsi" w:eastAsia="SimSun" w:hAnsiTheme="minorHAnsi" w:cstheme="minorHAnsi"/>
          <w:szCs w:val="24"/>
          <w:lang w:val="en-GB" w:eastAsia="zh-CN"/>
        </w:rPr>
        <w:t>的</w:t>
      </w:r>
      <w:r w:rsidR="00231DC2" w:rsidRPr="009D35AC">
        <w:rPr>
          <w:rFonts w:asciiTheme="minorHAnsi" w:eastAsia="SimSun" w:hAnsiTheme="minorHAnsi" w:cstheme="minorHAnsi"/>
          <w:szCs w:val="24"/>
          <w:lang w:val="en-GB" w:eastAsia="zh-CN"/>
        </w:rPr>
        <w:t>图像和声音</w:t>
      </w:r>
      <w:r w:rsidRPr="009D35AC">
        <w:rPr>
          <w:rFonts w:asciiTheme="minorHAnsi" w:eastAsia="SimSun" w:hAnsiTheme="minorHAnsi" w:cstheme="minorHAnsi"/>
          <w:szCs w:val="24"/>
          <w:lang w:val="en-GB" w:eastAsia="zh-CN"/>
        </w:rPr>
        <w:t>格式</w:t>
      </w:r>
      <w:r w:rsidR="00231DC2" w:rsidRPr="009D35AC">
        <w:rPr>
          <w:rFonts w:asciiTheme="minorHAnsi" w:eastAsia="SimSun" w:hAnsiTheme="minorHAnsi" w:cstheme="minorHAnsi"/>
          <w:szCs w:val="24"/>
          <w:lang w:val="en-GB" w:eastAsia="zh-CN"/>
        </w:rPr>
        <w:t>，上述系统可能需要更高数据速率的接口</w:t>
      </w:r>
      <w:r w:rsidRPr="009D35AC">
        <w:rPr>
          <w:rFonts w:asciiTheme="minorHAnsi" w:eastAsia="SimSun" w:hAnsiTheme="minorHAnsi" w:cstheme="minorHAnsi"/>
          <w:szCs w:val="24"/>
          <w:lang w:val="en-GB" w:eastAsia="zh-CN"/>
        </w:rPr>
        <w:t>；</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f)</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节目内容和相关数据可作为一个连续的数据流或数据包的形式进行传输；</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g)</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联网的制作和后期制作系统应通过使用标准通用接口和控制协议的可互用设备；</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h)</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传输机制应能够独立操作，不受有效载荷类型的限制；</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i)</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相应规范应涵盖通过接口传输声音或任何其他辅助信号的可能性，同时考虑到最初的源时间；</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j)</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出于操作和经济方面的原因，对规范是否也应涵盖使用同一接口传输</w:t>
      </w:r>
      <w:r w:rsidRPr="009D35AC">
        <w:rPr>
          <w:rFonts w:asciiTheme="minorHAnsi" w:eastAsia="SimSun" w:hAnsiTheme="minorHAnsi" w:cstheme="minorHAnsi"/>
          <w:szCs w:val="24"/>
          <w:lang w:val="en-GB" w:eastAsia="zh-CN"/>
        </w:rPr>
        <w:t>ITU-R</w:t>
      </w:r>
      <w:r w:rsidRPr="009D35AC">
        <w:rPr>
          <w:rFonts w:asciiTheme="minorHAnsi" w:eastAsia="SimSun" w:hAnsiTheme="minorHAnsi" w:cstheme="minorHAnsi"/>
          <w:szCs w:val="24"/>
          <w:lang w:val="en-GB" w:eastAsia="zh-CN"/>
        </w:rPr>
        <w:t>建议书中列出的各种图像格式的可能性进行研究是适宜的，</w:t>
      </w:r>
    </w:p>
    <w:p w:rsidR="00CC2FFE" w:rsidRPr="009D35AC" w:rsidRDefault="00CC2FFE" w:rsidP="00CC2FFE">
      <w:pPr>
        <w:pStyle w:val="Call"/>
        <w:rPr>
          <w:rFonts w:asciiTheme="minorHAnsi" w:hAnsiTheme="minorHAnsi" w:cstheme="minorHAnsi"/>
          <w:i w:val="0"/>
          <w:iCs/>
          <w:szCs w:val="24"/>
          <w:lang w:eastAsia="ja-JP"/>
        </w:rPr>
      </w:pPr>
      <w:r w:rsidRPr="009D35AC">
        <w:rPr>
          <w:rFonts w:asciiTheme="minorHAnsi" w:eastAsia="STKaiti" w:hAnsiTheme="minorHAnsi" w:cstheme="minorHAnsi"/>
          <w:i w:val="0"/>
          <w:iCs/>
          <w:szCs w:val="24"/>
          <w:lang w:eastAsia="zh-CN"/>
        </w:rPr>
        <w:t>做出决定</w:t>
      </w:r>
      <w:r w:rsidRPr="009D35AC">
        <w:rPr>
          <w:rFonts w:asciiTheme="minorHAnsi" w:hAnsiTheme="minorHAnsi" w:cstheme="minorHAnsi"/>
          <w:i w:val="0"/>
          <w:iCs/>
          <w:szCs w:val="24"/>
          <w:lang w:val="es-ES_tradnl" w:eastAsia="zh-CN"/>
        </w:rPr>
        <w:t>，应研究以下课题</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1</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定义</w:t>
      </w:r>
      <w:r w:rsidRPr="009D35AC">
        <w:rPr>
          <w:rFonts w:asciiTheme="minorHAnsi" w:eastAsia="SimSun" w:hAnsiTheme="minorHAnsi" w:cstheme="minorHAnsi"/>
          <w:szCs w:val="24"/>
          <w:lang w:val="en-GB" w:eastAsia="ja-JP"/>
        </w:rPr>
        <w:t>ITU-R</w:t>
      </w:r>
      <w:r w:rsidRPr="009D35AC">
        <w:rPr>
          <w:rFonts w:asciiTheme="minorHAnsi" w:eastAsia="SimSun" w:hAnsiTheme="minorHAnsi" w:cstheme="minorHAnsi"/>
          <w:szCs w:val="24"/>
          <w:lang w:val="en-GB" w:eastAsia="zh-CN"/>
        </w:rPr>
        <w:t>建议书中所述的图像和</w:t>
      </w:r>
      <w:r w:rsidRPr="009D35AC">
        <w:rPr>
          <w:rFonts w:asciiTheme="minorHAnsi" w:eastAsia="SimSun" w:hAnsiTheme="minorHAnsi" w:cstheme="minorHAnsi"/>
          <w:szCs w:val="24"/>
          <w:lang w:val="en-GB" w:eastAsia="zh-CN"/>
        </w:rPr>
        <w:t>/</w:t>
      </w:r>
      <w:r w:rsidRPr="009D35AC">
        <w:rPr>
          <w:rFonts w:asciiTheme="minorHAnsi" w:eastAsia="SimSun" w:hAnsiTheme="minorHAnsi" w:cstheme="minorHAnsi"/>
          <w:szCs w:val="24"/>
          <w:lang w:val="en-GB" w:eastAsia="zh-CN"/>
        </w:rPr>
        <w:t>或声音格式特定的数字接口需要哪些参数？</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2</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定义兼容光纤数字接口需要哪些参数？</w:t>
      </w:r>
    </w:p>
    <w:p w:rsidR="00CC2FFE" w:rsidRPr="009D35AC" w:rsidRDefault="00CC2FFE" w:rsidP="00CC2FFE">
      <w:pPr>
        <w:spacing w:before="120" w:after="120" w:line="240" w:lineRule="auto"/>
        <w:rPr>
          <w:rFonts w:asciiTheme="minorHAnsi" w:eastAsia="SimSun" w:hAnsiTheme="minorHAnsi" w:cstheme="minorHAnsi"/>
          <w:szCs w:val="24"/>
          <w:lang w:val="fr-CH" w:eastAsia="ja-JP"/>
        </w:rPr>
      </w:pPr>
      <w:r w:rsidRPr="009D35AC">
        <w:rPr>
          <w:rFonts w:asciiTheme="minorHAnsi" w:eastAsia="SimSun" w:hAnsiTheme="minorHAnsi" w:cstheme="minorHAnsi"/>
          <w:szCs w:val="24"/>
          <w:lang w:val="en-GB" w:eastAsia="ja-JP"/>
        </w:rPr>
        <w:t>3</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定义联网的制作和后期制作系统需要哪些传输</w:t>
      </w:r>
      <w:r w:rsidRPr="009D35AC">
        <w:rPr>
          <w:rFonts w:asciiTheme="minorHAnsi" w:eastAsia="SimSun" w:hAnsiTheme="minorHAnsi" w:cstheme="minorHAnsi"/>
          <w:szCs w:val="24"/>
          <w:lang w:val="en-GB" w:eastAsia="ja-JP"/>
        </w:rPr>
        <w:t>和控制协议？</w:t>
      </w:r>
    </w:p>
    <w:p w:rsidR="00CC2FFE" w:rsidRPr="009D35AC" w:rsidRDefault="00CC2FFE" w:rsidP="005B411A">
      <w:pPr>
        <w:spacing w:before="120" w:after="120" w:line="240" w:lineRule="auto"/>
        <w:rPr>
          <w:rFonts w:asciiTheme="minorHAnsi" w:eastAsia="SimSun" w:hAnsiTheme="minorHAnsi" w:cstheme="minorHAnsi"/>
          <w:szCs w:val="24"/>
          <w:lang w:val="fr-CH" w:eastAsia="zh-CN"/>
        </w:rPr>
      </w:pPr>
      <w:r w:rsidRPr="009D35AC">
        <w:rPr>
          <w:rFonts w:asciiTheme="minorHAnsi" w:eastAsia="SimSun" w:hAnsiTheme="minorHAnsi" w:cstheme="minorHAnsi"/>
          <w:szCs w:val="24"/>
          <w:lang w:val="fr-CH" w:eastAsia="ja-JP"/>
        </w:rPr>
        <w:t>4</w:t>
      </w:r>
      <w:r w:rsidRPr="009D35AC">
        <w:rPr>
          <w:rFonts w:asciiTheme="minorHAnsi" w:eastAsia="SimSun" w:hAnsiTheme="minorHAnsi" w:cstheme="minorHAnsi"/>
          <w:szCs w:val="24"/>
          <w:lang w:val="fr-CH" w:eastAsia="ja-JP"/>
        </w:rPr>
        <w:tab/>
      </w:r>
      <w:r w:rsidR="008C675B">
        <w:rPr>
          <w:rFonts w:asciiTheme="minorHAnsi" w:eastAsia="SimSun" w:hAnsiTheme="minorHAnsi" w:cstheme="minorHAnsi"/>
          <w:szCs w:val="24"/>
          <w:lang w:val="fr-CH" w:eastAsia="ja-JP"/>
        </w:rPr>
        <w:t>需要</w:t>
      </w:r>
      <w:r w:rsidRPr="009D35AC">
        <w:rPr>
          <w:rFonts w:asciiTheme="minorHAnsi" w:eastAsia="SimSun" w:hAnsiTheme="minorHAnsi" w:cstheme="minorHAnsi"/>
          <w:szCs w:val="24"/>
          <w:lang w:val="en-GB" w:eastAsia="zh-CN"/>
        </w:rPr>
        <w:t>通过接口</w:t>
      </w:r>
      <w:r w:rsidR="008C675B">
        <w:rPr>
          <w:rFonts w:asciiTheme="minorHAnsi" w:eastAsia="SimSun" w:hAnsiTheme="minorHAnsi" w:cstheme="minorHAnsi"/>
          <w:szCs w:val="24"/>
          <w:lang w:val="en-GB" w:eastAsia="zh-CN"/>
        </w:rPr>
        <w:t>与</w:t>
      </w:r>
      <w:r w:rsidRPr="009D35AC">
        <w:rPr>
          <w:rFonts w:asciiTheme="minorHAnsi" w:eastAsia="SimSun" w:hAnsiTheme="minorHAnsi" w:cstheme="minorHAnsi"/>
          <w:szCs w:val="24"/>
          <w:lang w:val="en-GB" w:eastAsia="zh-CN"/>
        </w:rPr>
        <w:t>视频</w:t>
      </w:r>
      <w:r w:rsidR="00231DC2" w:rsidRPr="009D35AC">
        <w:rPr>
          <w:rFonts w:asciiTheme="minorHAnsi" w:eastAsia="SimSun" w:hAnsiTheme="minorHAnsi" w:cstheme="minorHAnsi"/>
          <w:szCs w:val="24"/>
          <w:lang w:val="en-GB" w:eastAsia="zh-CN"/>
        </w:rPr>
        <w:t>和音频</w:t>
      </w:r>
      <w:r w:rsidRPr="009D35AC">
        <w:rPr>
          <w:rFonts w:asciiTheme="minorHAnsi" w:eastAsia="SimSun" w:hAnsiTheme="minorHAnsi" w:cstheme="minorHAnsi"/>
          <w:szCs w:val="24"/>
          <w:lang w:val="en-GB" w:eastAsia="zh-CN"/>
        </w:rPr>
        <w:t>信号同时传输哪些包括载荷识别</w:t>
      </w:r>
      <w:r w:rsidR="005B411A">
        <w:rPr>
          <w:rStyle w:val="FootnoteReference"/>
          <w:rFonts w:ascii="Times New Roman" w:hAnsi="Times New Roman" w:cs="Times New Roman"/>
          <w:szCs w:val="20"/>
          <w:lang w:val="en-GB"/>
        </w:rPr>
        <w:footnoteReference w:id="2"/>
      </w:r>
      <w:r w:rsidR="00231DC2" w:rsidRPr="009D35AC">
        <w:rPr>
          <w:rFonts w:asciiTheme="minorHAnsi" w:hAnsiTheme="minorHAnsi" w:cstheme="minorHAnsi"/>
          <w:szCs w:val="24"/>
          <w:lang w:val="en-GB" w:eastAsia="zh-CN"/>
        </w:rPr>
        <w:t>和元数据</w:t>
      </w:r>
      <w:r w:rsidRPr="009D35AC">
        <w:rPr>
          <w:rFonts w:asciiTheme="minorHAnsi" w:eastAsia="SimSun" w:hAnsiTheme="minorHAnsi" w:cstheme="minorHAnsi"/>
          <w:szCs w:val="24"/>
          <w:lang w:val="en-GB" w:eastAsia="zh-CN"/>
        </w:rPr>
        <w:t>在内的辅助信号</w:t>
      </w:r>
      <w:r w:rsidRPr="007F1932">
        <w:rPr>
          <w:rFonts w:asciiTheme="minorHAnsi" w:eastAsia="SimSun" w:hAnsiTheme="minorHAnsi" w:cstheme="minorHAnsi" w:hint="eastAsia"/>
          <w:szCs w:val="24"/>
          <w:lang w:val="fr-CH" w:eastAsia="zh-CN"/>
        </w:rPr>
        <w:t>，</w:t>
      </w:r>
      <w:r w:rsidR="008C675B">
        <w:rPr>
          <w:rFonts w:asciiTheme="minorHAnsi" w:eastAsia="SimSun" w:hAnsiTheme="minorHAnsi" w:cstheme="minorHAnsi" w:hint="eastAsia"/>
          <w:szCs w:val="24"/>
          <w:lang w:val="fr-CH" w:eastAsia="zh-CN"/>
        </w:rPr>
        <w:t>而且</w:t>
      </w:r>
      <w:r w:rsidRPr="009D35AC">
        <w:rPr>
          <w:rFonts w:asciiTheme="minorHAnsi" w:eastAsia="SimSun" w:hAnsiTheme="minorHAnsi" w:cstheme="minorHAnsi"/>
          <w:szCs w:val="24"/>
          <w:lang w:val="en-GB" w:eastAsia="zh-CN"/>
        </w:rPr>
        <w:t>确定这些信号的规范</w:t>
      </w:r>
      <w:r w:rsidR="008C675B">
        <w:rPr>
          <w:rFonts w:asciiTheme="minorHAnsi" w:eastAsia="SimSun" w:hAnsiTheme="minorHAnsi" w:cstheme="minorHAnsi"/>
          <w:szCs w:val="24"/>
          <w:lang w:val="en-GB" w:eastAsia="zh-CN"/>
        </w:rPr>
        <w:t>必须有</w:t>
      </w:r>
      <w:r w:rsidRPr="009D35AC">
        <w:rPr>
          <w:rFonts w:asciiTheme="minorHAnsi" w:eastAsia="SimSun" w:hAnsiTheme="minorHAnsi" w:cstheme="minorHAnsi"/>
          <w:szCs w:val="24"/>
          <w:lang w:val="en-GB" w:eastAsia="zh-CN"/>
        </w:rPr>
        <w:t>哪些参数</w:t>
      </w:r>
      <w:r w:rsidRPr="007F1932">
        <w:rPr>
          <w:rFonts w:asciiTheme="minorHAnsi" w:eastAsia="SimSun" w:hAnsiTheme="minorHAnsi" w:cstheme="minorHAnsi" w:hint="eastAsia"/>
          <w:szCs w:val="24"/>
          <w:lang w:val="fr-CH" w:eastAsia="zh-CN"/>
        </w:rPr>
        <w:t>？</w:t>
      </w:r>
    </w:p>
    <w:p w:rsidR="00CC2FFE" w:rsidRPr="009D35AC" w:rsidRDefault="00CC2FFE" w:rsidP="00CC2FFE">
      <w:pPr>
        <w:spacing w:before="120" w:after="120" w:line="240" w:lineRule="auto"/>
        <w:rPr>
          <w:rFonts w:asciiTheme="minorHAnsi" w:eastAsia="SimSun" w:hAnsiTheme="minorHAnsi" w:cstheme="minorHAnsi"/>
          <w:szCs w:val="24"/>
          <w:lang w:val="fr-CH" w:eastAsia="zh-CN"/>
        </w:rPr>
      </w:pPr>
      <w:r w:rsidRPr="009D35AC">
        <w:rPr>
          <w:rFonts w:asciiTheme="minorHAnsi" w:eastAsia="SimSun" w:hAnsiTheme="minorHAnsi" w:cstheme="minorHAnsi"/>
          <w:szCs w:val="24"/>
          <w:lang w:val="fr-CH" w:eastAsia="zh-CN"/>
        </w:rPr>
        <w:t>5</w:t>
      </w:r>
      <w:r w:rsidRPr="009D35AC">
        <w:rPr>
          <w:rFonts w:asciiTheme="minorHAnsi" w:eastAsia="SimSun" w:hAnsiTheme="minorHAnsi" w:cstheme="minorHAnsi"/>
          <w:szCs w:val="24"/>
          <w:lang w:val="fr-CH" w:eastAsia="zh-CN"/>
        </w:rPr>
        <w:tab/>
      </w:r>
      <w:r w:rsidRPr="009D35AC">
        <w:rPr>
          <w:rFonts w:asciiTheme="minorHAnsi" w:eastAsia="SimSun" w:hAnsiTheme="minorHAnsi" w:cstheme="minorHAnsi"/>
          <w:szCs w:val="24"/>
          <w:lang w:val="en-GB" w:eastAsia="zh-CN"/>
        </w:rPr>
        <w:t>对于相关联数字声音信道，应明确哪些技术需求？</w:t>
      </w:r>
    </w:p>
    <w:p w:rsidR="00CC2FFE" w:rsidRPr="009D35AC" w:rsidRDefault="00CC2FFE" w:rsidP="00CC2FFE">
      <w:pPr>
        <w:spacing w:before="120" w:after="120" w:line="240" w:lineRule="auto"/>
        <w:rPr>
          <w:rFonts w:asciiTheme="minorHAnsi" w:eastAsia="SimSun" w:hAnsiTheme="minorHAnsi" w:cstheme="minorHAnsi"/>
          <w:szCs w:val="24"/>
          <w:lang w:val="fr-CH" w:eastAsia="zh-CN"/>
        </w:rPr>
      </w:pPr>
      <w:r w:rsidRPr="009D35AC">
        <w:rPr>
          <w:rFonts w:asciiTheme="minorHAnsi" w:eastAsia="SimSun" w:hAnsiTheme="minorHAnsi" w:cstheme="minorHAnsi"/>
          <w:szCs w:val="24"/>
          <w:lang w:val="fr-CH" w:eastAsia="zh-CN"/>
        </w:rPr>
        <w:t>6</w:t>
      </w:r>
      <w:r w:rsidRPr="009D35AC">
        <w:rPr>
          <w:rFonts w:asciiTheme="minorHAnsi" w:eastAsia="SimSun" w:hAnsiTheme="minorHAnsi" w:cstheme="minorHAnsi"/>
          <w:szCs w:val="24"/>
          <w:lang w:val="fr-CH" w:eastAsia="zh-CN"/>
        </w:rPr>
        <w:tab/>
      </w:r>
      <w:r w:rsidRPr="009D35AC">
        <w:rPr>
          <w:rFonts w:asciiTheme="minorHAnsi" w:eastAsia="SimSun" w:hAnsiTheme="minorHAnsi" w:cstheme="minorHAnsi"/>
          <w:szCs w:val="24"/>
          <w:lang w:val="en-GB" w:eastAsia="zh-CN"/>
        </w:rPr>
        <w:t>利用同一接口传输</w:t>
      </w:r>
      <w:r w:rsidRPr="009D35AC">
        <w:rPr>
          <w:rFonts w:asciiTheme="minorHAnsi" w:eastAsia="SimSun" w:hAnsiTheme="minorHAnsi" w:cstheme="minorHAnsi"/>
          <w:szCs w:val="24"/>
          <w:lang w:val="en-GB" w:eastAsia="zh-CN"/>
        </w:rPr>
        <w:t>ITU-R</w:t>
      </w:r>
      <w:r w:rsidRPr="009D35AC">
        <w:rPr>
          <w:rFonts w:asciiTheme="minorHAnsi" w:eastAsia="SimSun" w:hAnsiTheme="minorHAnsi" w:cstheme="minorHAnsi"/>
          <w:szCs w:val="24"/>
          <w:lang w:val="en-GB" w:eastAsia="zh-CN"/>
        </w:rPr>
        <w:t>建议书所述的各类有效载荷应使用哪些参数？</w:t>
      </w:r>
    </w:p>
    <w:p w:rsidR="00CC2FFE" w:rsidRPr="009D35AC" w:rsidRDefault="00CC2FFE" w:rsidP="00CC2FFE">
      <w:pPr>
        <w:pStyle w:val="Call"/>
        <w:rPr>
          <w:rFonts w:asciiTheme="minorHAnsi" w:eastAsia="STKaiti" w:hAnsiTheme="minorHAnsi" w:cstheme="minorHAnsi"/>
          <w:i w:val="0"/>
          <w:iCs/>
          <w:szCs w:val="24"/>
          <w:lang w:eastAsia="zh-CN"/>
        </w:rPr>
      </w:pPr>
      <w:r w:rsidRPr="009D35AC">
        <w:rPr>
          <w:rFonts w:asciiTheme="minorHAnsi" w:eastAsia="STKaiti" w:hAnsiTheme="minorHAnsi" w:cstheme="minorHAnsi"/>
          <w:i w:val="0"/>
          <w:iCs/>
          <w:szCs w:val="24"/>
          <w:lang w:eastAsia="zh-CN"/>
        </w:rPr>
        <w:t>进一步做出决定</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bCs/>
          <w:szCs w:val="24"/>
          <w:lang w:val="en-GB" w:eastAsia="zh-CN"/>
        </w:rPr>
        <w:t>1</w:t>
      </w:r>
      <w:r w:rsidRPr="009D35AC">
        <w:rPr>
          <w:rFonts w:asciiTheme="minorHAnsi" w:eastAsia="SimSun" w:hAnsiTheme="minorHAnsi" w:cstheme="minorHAnsi"/>
          <w:b/>
          <w:szCs w:val="24"/>
          <w:lang w:val="en-GB" w:eastAsia="zh-CN"/>
        </w:rPr>
        <w:tab/>
      </w:r>
      <w:r w:rsidRPr="009D35AC">
        <w:rPr>
          <w:rFonts w:asciiTheme="minorHAnsi" w:eastAsia="SimSun" w:hAnsiTheme="minorHAnsi" w:cstheme="minorHAnsi"/>
          <w:bCs/>
          <w:szCs w:val="24"/>
          <w:lang w:val="en-GB" w:eastAsia="zh-CN"/>
        </w:rPr>
        <w:t>应将</w:t>
      </w:r>
      <w:r w:rsidRPr="009D35AC">
        <w:rPr>
          <w:rFonts w:asciiTheme="minorHAnsi" w:eastAsia="SimSun" w:hAnsiTheme="minorHAnsi" w:cstheme="minorHAnsi"/>
          <w:szCs w:val="24"/>
          <w:lang w:val="en-GB" w:eastAsia="zh-CN"/>
        </w:rPr>
        <w:t>上述研究的结果纳入（一份）报告和</w:t>
      </w:r>
      <w:r w:rsidRPr="009D35AC">
        <w:rPr>
          <w:rFonts w:asciiTheme="minorHAnsi" w:eastAsia="SimSun" w:hAnsiTheme="minorHAnsi" w:cstheme="minorHAnsi"/>
          <w:szCs w:val="24"/>
          <w:lang w:val="en-GB" w:eastAsia="zh-CN"/>
        </w:rPr>
        <w:t>/</w:t>
      </w:r>
      <w:r w:rsidRPr="009D35AC">
        <w:rPr>
          <w:rFonts w:asciiTheme="minorHAnsi" w:eastAsia="SimSun" w:hAnsiTheme="minorHAnsi" w:cstheme="minorHAnsi"/>
          <w:szCs w:val="24"/>
          <w:lang w:val="en-GB" w:eastAsia="zh-CN"/>
        </w:rPr>
        <w:t>或建议书中；</w:t>
      </w:r>
    </w:p>
    <w:p w:rsidR="00CC2FFE" w:rsidRPr="009D35AC" w:rsidRDefault="00CC2FFE">
      <w:pPr>
        <w:tabs>
          <w:tab w:val="left" w:pos="-720"/>
        </w:tabs>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bCs/>
          <w:szCs w:val="24"/>
          <w:lang w:val="en-GB" w:eastAsia="zh-CN"/>
        </w:rPr>
        <w:lastRenderedPageBreak/>
        <w:t>2</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上述研究应于</w:t>
      </w:r>
      <w:r w:rsidRPr="009D35AC">
        <w:rPr>
          <w:rFonts w:asciiTheme="minorHAnsi" w:eastAsia="SimSun" w:hAnsiTheme="minorHAnsi" w:cstheme="minorHAnsi"/>
          <w:szCs w:val="24"/>
          <w:lang w:val="en-GB" w:eastAsia="zh-CN"/>
        </w:rPr>
        <w:t>2023</w:t>
      </w:r>
      <w:r w:rsidRPr="009D35AC">
        <w:rPr>
          <w:rFonts w:asciiTheme="minorHAnsi" w:eastAsia="SimSun" w:hAnsiTheme="minorHAnsi" w:cstheme="minorHAnsi"/>
          <w:szCs w:val="24"/>
          <w:lang w:val="en-GB" w:eastAsia="zh-CN"/>
        </w:rPr>
        <w:t>年前完成。</w:t>
      </w:r>
    </w:p>
    <w:p w:rsidR="00CC2FFE" w:rsidRPr="009D35AC" w:rsidRDefault="00CC2FFE" w:rsidP="00C93421">
      <w:pPr>
        <w:spacing w:before="360" w:line="240" w:lineRule="auto"/>
        <w:rPr>
          <w:rFonts w:asciiTheme="minorHAnsi" w:eastAsia="SimSun" w:hAnsiTheme="minorHAnsi" w:cstheme="minorHAnsi"/>
          <w:szCs w:val="24"/>
          <w:lang w:val="fr-CH" w:eastAsia="ja-JP"/>
        </w:rPr>
      </w:pPr>
      <w:r w:rsidRPr="009D35AC">
        <w:rPr>
          <w:rFonts w:asciiTheme="minorHAnsi" w:eastAsia="SimSun" w:hAnsiTheme="minorHAnsi" w:cstheme="minorHAnsi"/>
          <w:szCs w:val="24"/>
          <w:lang w:val="en-GB" w:eastAsia="zh-CN"/>
        </w:rPr>
        <w:t>类别：</w:t>
      </w:r>
      <w:r w:rsidRPr="009D35AC">
        <w:rPr>
          <w:rFonts w:asciiTheme="minorHAnsi" w:eastAsia="SimSun" w:hAnsiTheme="minorHAnsi" w:cstheme="minorHAnsi"/>
          <w:szCs w:val="24"/>
          <w:lang w:val="en-GB" w:eastAsia="ja-JP"/>
        </w:rPr>
        <w:t>S</w:t>
      </w:r>
      <w:r w:rsidRPr="009D35AC">
        <w:rPr>
          <w:rFonts w:asciiTheme="minorHAnsi" w:eastAsia="SimSun" w:hAnsiTheme="minorHAnsi" w:cstheme="minorHAnsi"/>
          <w:szCs w:val="24"/>
          <w:lang w:val="en-GB" w:eastAsia="zh-CN"/>
        </w:rPr>
        <w:t>2</w:t>
      </w:r>
    </w:p>
    <w:p w:rsidR="00CC2FFE" w:rsidRPr="009D35AC" w:rsidRDefault="00CC2FF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sidRPr="009D35AC">
        <w:rPr>
          <w:rFonts w:asciiTheme="minorHAnsi" w:hAnsiTheme="minorHAnsi" w:cstheme="minorHAnsi"/>
          <w:szCs w:val="24"/>
          <w:lang w:eastAsia="zh-CN"/>
        </w:rPr>
        <w:br w:type="page"/>
      </w:r>
    </w:p>
    <w:p w:rsidR="00E24125" w:rsidRPr="009D35AC" w:rsidRDefault="00E24125" w:rsidP="00E24125">
      <w:pPr>
        <w:pStyle w:val="AnnexNotitle0"/>
        <w:rPr>
          <w:rFonts w:asciiTheme="minorHAnsi" w:hAnsiTheme="minorHAnsi" w:cstheme="minorHAnsi"/>
          <w:lang w:val="es-ES_tradnl" w:eastAsia="zh-CN"/>
        </w:rPr>
      </w:pPr>
      <w:r w:rsidRPr="009D35AC">
        <w:rPr>
          <w:rFonts w:asciiTheme="minorHAnsi" w:hAnsiTheme="minorHAnsi" w:cstheme="minorHAnsi"/>
          <w:lang w:val="es-ES_tradnl" w:eastAsia="zh-CN"/>
        </w:rPr>
        <w:lastRenderedPageBreak/>
        <w:t>附件</w:t>
      </w:r>
      <w:r w:rsidRPr="009D35AC">
        <w:rPr>
          <w:rFonts w:asciiTheme="minorHAnsi" w:hAnsiTheme="minorHAnsi" w:cstheme="minorHAnsi"/>
          <w:lang w:val="es-ES_tradnl" w:eastAsia="zh-CN"/>
        </w:rPr>
        <w:t>3</w:t>
      </w:r>
    </w:p>
    <w:p w:rsidR="00D75559" w:rsidRDefault="00D75559" w:rsidP="00F17AAF">
      <w:pPr>
        <w:pStyle w:val="QuestionNoBR"/>
        <w:spacing w:before="240"/>
        <w:rPr>
          <w:rFonts w:asciiTheme="minorHAnsi" w:hAnsiTheme="minorHAnsi" w:cstheme="minorHAnsi"/>
          <w:vertAlign w:val="superscript"/>
          <w:lang w:val="en-US" w:eastAsia="zh-CN"/>
        </w:rPr>
      </w:pPr>
      <w:r w:rsidRPr="009D35AC">
        <w:rPr>
          <w:rFonts w:asciiTheme="minorHAnsi" w:eastAsia="SimSun" w:hAnsiTheme="minorHAnsi" w:cstheme="minorHAnsi"/>
          <w:lang w:val="en-US" w:eastAsia="zh-CN"/>
        </w:rPr>
        <w:t>ITU-R</w:t>
      </w:r>
      <w:r w:rsidRPr="009D35AC">
        <w:rPr>
          <w:rFonts w:asciiTheme="minorHAnsi" w:eastAsia="SimSun" w:hAnsiTheme="minorHAnsi" w:cstheme="minorHAnsi"/>
          <w:lang w:val="en-US" w:eastAsia="zh-CN"/>
        </w:rPr>
        <w:t>第</w:t>
      </w:r>
      <w:r w:rsidRPr="009D35AC">
        <w:rPr>
          <w:rFonts w:asciiTheme="minorHAnsi" w:eastAsia="SimSun" w:hAnsiTheme="minorHAnsi" w:cstheme="minorHAnsi"/>
          <w:lang w:val="en-US" w:eastAsia="zh-CN"/>
        </w:rPr>
        <w:t>131</w:t>
      </w:r>
      <w:r w:rsidR="00F70C80">
        <w:rPr>
          <w:rFonts w:asciiTheme="minorHAnsi" w:eastAsia="SimSun" w:hAnsiTheme="minorHAnsi" w:cstheme="minorHAnsi"/>
          <w:lang w:val="en-US" w:eastAsia="zh-CN"/>
        </w:rPr>
        <w:t>-1</w:t>
      </w:r>
      <w:r w:rsidRPr="009D35AC">
        <w:rPr>
          <w:rFonts w:asciiTheme="minorHAnsi" w:eastAsia="SimSun" w:hAnsiTheme="minorHAnsi" w:cstheme="minorHAnsi"/>
          <w:lang w:val="en-US" w:eastAsia="zh-CN"/>
        </w:rPr>
        <w:t>/6</w:t>
      </w:r>
      <w:r w:rsidR="00F70C80">
        <w:rPr>
          <w:rFonts w:asciiTheme="minorHAnsi" w:eastAsia="SimSun" w:hAnsiTheme="minorHAnsi" w:cstheme="minorHAnsi"/>
          <w:lang w:val="en-US" w:eastAsia="zh-CN"/>
        </w:rPr>
        <w:t>号</w:t>
      </w:r>
      <w:r w:rsidRPr="009D35AC">
        <w:rPr>
          <w:rFonts w:asciiTheme="minorHAnsi" w:eastAsia="SimSun" w:hAnsiTheme="minorHAnsi" w:cstheme="minorHAnsi"/>
          <w:lang w:val="en-US" w:eastAsia="zh-CN"/>
        </w:rPr>
        <w:t>课题</w:t>
      </w:r>
      <w:r w:rsidRPr="009D35AC">
        <w:rPr>
          <w:rStyle w:val="FootnoteReference"/>
          <w:rFonts w:asciiTheme="minorHAnsi" w:hAnsiTheme="minorHAnsi" w:cstheme="minorHAnsi"/>
          <w:lang w:val="en-US" w:eastAsia="zh-CN"/>
        </w:rPr>
        <w:footnoteReference w:customMarkFollows="1" w:id="3"/>
        <w:t>*</w:t>
      </w:r>
    </w:p>
    <w:p w:rsidR="00D75559" w:rsidRPr="009D35AC" w:rsidRDefault="00D75559" w:rsidP="00D75559">
      <w:pPr>
        <w:pStyle w:val="Questiontitle"/>
        <w:rPr>
          <w:rFonts w:asciiTheme="minorHAnsi" w:hAnsiTheme="minorHAnsi" w:cstheme="minorHAnsi"/>
          <w:lang w:eastAsia="zh-CN"/>
        </w:rPr>
      </w:pPr>
      <w:r w:rsidRPr="009D35AC">
        <w:rPr>
          <w:rFonts w:asciiTheme="minorHAnsi" w:hAnsiTheme="minorHAnsi" w:cstheme="minorHAnsi"/>
          <w:color w:val="000000"/>
          <w:lang w:eastAsia="zh-CN"/>
        </w:rPr>
        <w:t>多媒体广播的通用核心数据格式</w:t>
      </w:r>
    </w:p>
    <w:p w:rsidR="00D75559" w:rsidRPr="009D35AC" w:rsidRDefault="00D75559" w:rsidP="00D75559">
      <w:pPr>
        <w:pStyle w:val="Normalaftertitle0"/>
        <w:jc w:val="right"/>
        <w:rPr>
          <w:rFonts w:asciiTheme="minorHAnsi" w:hAnsiTheme="minorHAnsi" w:cstheme="minorHAnsi"/>
          <w:lang w:val="en-US" w:eastAsia="zh-CN"/>
        </w:rPr>
      </w:pPr>
      <w:r w:rsidRPr="009D35AC">
        <w:rPr>
          <w:rFonts w:asciiTheme="minorHAnsi" w:eastAsia="SimSun" w:hAnsiTheme="minorHAnsi" w:cstheme="minorHAnsi"/>
          <w:lang w:val="en-US" w:eastAsia="zh-CN"/>
        </w:rPr>
        <w:t>（</w:t>
      </w:r>
      <w:r w:rsidRPr="009D35AC">
        <w:rPr>
          <w:rFonts w:asciiTheme="minorHAnsi" w:hAnsiTheme="minorHAnsi" w:cstheme="minorHAnsi"/>
          <w:lang w:val="en-US" w:eastAsia="zh-CN"/>
        </w:rPr>
        <w:t>2009</w:t>
      </w:r>
      <w:r w:rsidR="00F17AAF">
        <w:rPr>
          <w:rFonts w:ascii="Times New Roman" w:eastAsia="MS Mincho" w:hAnsi="Times New Roman"/>
          <w:sz w:val="22"/>
          <w:lang w:eastAsia="zh-CN"/>
        </w:rPr>
        <w:t>-</w:t>
      </w:r>
      <w:r w:rsidR="00F17AAF" w:rsidRPr="00F17AAF">
        <w:rPr>
          <w:rFonts w:eastAsia="MS Mincho"/>
          <w:lang w:eastAsia="zh-CN"/>
        </w:rPr>
        <w:t>2019</w:t>
      </w:r>
      <w:r w:rsidRPr="00F17AAF">
        <w:rPr>
          <w:rFonts w:asciiTheme="minorEastAsia" w:eastAsiaTheme="minorEastAsia" w:hAnsiTheme="minorEastAsia" w:cs="Microsoft YaHei" w:hint="eastAsia"/>
          <w:lang w:val="en-US" w:eastAsia="zh-CN"/>
        </w:rPr>
        <w:t>年</w:t>
      </w:r>
      <w:r w:rsidRPr="009D35AC">
        <w:rPr>
          <w:rFonts w:asciiTheme="minorHAnsi" w:eastAsia="SimSun" w:hAnsiTheme="minorHAnsi" w:cstheme="minorHAnsi"/>
          <w:lang w:val="en-US" w:eastAsia="zh-CN"/>
        </w:rPr>
        <w:t>）</w:t>
      </w:r>
    </w:p>
    <w:p w:rsidR="00D75559" w:rsidRPr="009D35AC" w:rsidRDefault="00D75559" w:rsidP="00D75559">
      <w:pPr>
        <w:pStyle w:val="Normalaftertitle0"/>
        <w:rPr>
          <w:rFonts w:asciiTheme="minorHAnsi" w:eastAsia="SimSun" w:hAnsiTheme="minorHAnsi" w:cstheme="minorHAnsi"/>
          <w:lang w:eastAsia="zh-CN"/>
        </w:rPr>
      </w:pPr>
      <w:r w:rsidRPr="009D35AC">
        <w:rPr>
          <w:rFonts w:asciiTheme="minorHAnsi" w:eastAsia="SimSun" w:hAnsiTheme="minorHAnsi" w:cstheme="minorHAnsi"/>
          <w:lang w:eastAsia="zh-CN"/>
        </w:rPr>
        <w:t>国际电联无线电通信全会，</w:t>
      </w:r>
    </w:p>
    <w:p w:rsidR="00D75559" w:rsidRPr="009D35AC" w:rsidRDefault="00D75559" w:rsidP="00D75559">
      <w:pPr>
        <w:pStyle w:val="Callkaiti"/>
        <w:rPr>
          <w:rFonts w:asciiTheme="minorHAnsi" w:hAnsiTheme="minorHAnsi" w:cstheme="minorHAnsi"/>
        </w:rPr>
      </w:pPr>
      <w:r w:rsidRPr="009D35AC">
        <w:rPr>
          <w:rFonts w:asciiTheme="minorHAnsi" w:hAnsiTheme="minorHAnsi" w:cstheme="minorHAnsi"/>
        </w:rPr>
        <w:t>考虑到</w:t>
      </w:r>
    </w:p>
    <w:p w:rsidR="00D75559" w:rsidRPr="009D35AC" w:rsidRDefault="00D75559" w:rsidP="00D75559">
      <w:pPr>
        <w:rPr>
          <w:rFonts w:asciiTheme="minorHAnsi" w:eastAsia="SimSun" w:hAnsiTheme="minorHAnsi" w:cstheme="minorHAnsi"/>
          <w:b/>
          <w:lang w:eastAsia="zh-CN"/>
        </w:rPr>
      </w:pPr>
      <w:r w:rsidRPr="009D35AC">
        <w:rPr>
          <w:rFonts w:asciiTheme="minorHAnsi" w:eastAsia="SimSun" w:hAnsiTheme="minorHAnsi" w:cstheme="minorHAnsi"/>
          <w:i/>
          <w:iCs/>
          <w:lang w:eastAsia="zh-CN"/>
        </w:rPr>
        <w:t>a)</w:t>
      </w:r>
      <w:r w:rsidRPr="009D35AC">
        <w:rPr>
          <w:rFonts w:asciiTheme="minorHAnsi" w:eastAsia="SimSun" w:hAnsiTheme="minorHAnsi" w:cstheme="minorHAnsi"/>
          <w:b/>
          <w:lang w:eastAsia="zh-CN"/>
        </w:rPr>
        <w:tab/>
      </w:r>
      <w:r w:rsidRPr="009D35AC">
        <w:rPr>
          <w:rFonts w:asciiTheme="minorHAnsi" w:eastAsia="SimSun" w:hAnsiTheme="minorHAnsi" w:cstheme="minorHAnsi"/>
          <w:bCs/>
          <w:lang w:eastAsia="zh-CN"/>
        </w:rPr>
        <w:t>所有的数字广播传送系统及其它数字双向系统，均需要诸如</w:t>
      </w:r>
      <w:r w:rsidRPr="009D35AC">
        <w:rPr>
          <w:rFonts w:asciiTheme="minorHAnsi" w:eastAsia="SimSun" w:hAnsiTheme="minorHAnsi" w:cstheme="minorHAnsi"/>
          <w:color w:val="000000"/>
          <w:szCs w:val="24"/>
          <w:lang w:eastAsia="zh-CN"/>
        </w:rPr>
        <w:t>应用程序编程接口</w:t>
      </w:r>
      <w:r w:rsidRPr="009D35AC">
        <w:rPr>
          <w:rFonts w:asciiTheme="minorHAnsi" w:eastAsia="SimSun" w:hAnsiTheme="minorHAnsi" w:cstheme="minorHAnsi"/>
          <w:bCs/>
          <w:lang w:eastAsia="zh-CN"/>
        </w:rPr>
        <w:t>（</w:t>
      </w:r>
      <w:r w:rsidRPr="009D35AC">
        <w:rPr>
          <w:rFonts w:asciiTheme="minorHAnsi" w:eastAsia="SimSun" w:hAnsiTheme="minorHAnsi" w:cstheme="minorHAnsi"/>
          <w:bCs/>
          <w:lang w:eastAsia="zh-CN"/>
        </w:rPr>
        <w:t>API</w:t>
      </w:r>
      <w:r w:rsidRPr="009D35AC">
        <w:rPr>
          <w:rFonts w:asciiTheme="minorHAnsi" w:eastAsia="SimSun" w:hAnsiTheme="minorHAnsi" w:cstheme="minorHAnsi"/>
          <w:bCs/>
          <w:lang w:eastAsia="zh-CN"/>
        </w:rPr>
        <w:t>）之类的软件接口，这将十分有利于形成共性与互操作性；</w:t>
      </w:r>
    </w:p>
    <w:p w:rsidR="00D75559" w:rsidRPr="009D35AC" w:rsidRDefault="00D75559" w:rsidP="00231DC2">
      <w:pPr>
        <w:rPr>
          <w:rFonts w:asciiTheme="minorHAnsi" w:eastAsia="SimSun" w:hAnsiTheme="minorHAnsi" w:cstheme="minorHAnsi"/>
          <w:b/>
          <w:lang w:eastAsia="zh-CN"/>
        </w:rPr>
      </w:pPr>
      <w:r w:rsidRPr="009D35AC">
        <w:rPr>
          <w:rFonts w:asciiTheme="minorHAnsi" w:eastAsia="SimSun" w:hAnsiTheme="minorHAnsi" w:cstheme="minorHAnsi"/>
          <w:i/>
          <w:iCs/>
          <w:lang w:eastAsia="zh-CN"/>
        </w:rPr>
        <w:t>b)</w:t>
      </w:r>
      <w:r w:rsidRPr="009D35AC">
        <w:rPr>
          <w:rFonts w:asciiTheme="minorHAnsi" w:eastAsia="SimSun" w:hAnsiTheme="minorHAnsi" w:cstheme="minorHAnsi"/>
          <w:b/>
          <w:lang w:eastAsia="zh-CN"/>
        </w:rPr>
        <w:tab/>
      </w:r>
      <w:r w:rsidRPr="009D35AC">
        <w:rPr>
          <w:rFonts w:asciiTheme="minorHAnsi" w:eastAsia="SimSun" w:hAnsiTheme="minorHAnsi" w:cstheme="minorHAnsi"/>
          <w:lang w:eastAsia="zh-CN"/>
        </w:rPr>
        <w:t>ITU-R</w:t>
      </w:r>
      <w:r w:rsidRPr="009D35AC">
        <w:rPr>
          <w:rFonts w:asciiTheme="minorHAnsi" w:eastAsia="SimSun" w:hAnsiTheme="minorHAnsi" w:cstheme="minorHAnsi"/>
          <w:lang w:eastAsia="zh-CN"/>
        </w:rPr>
        <w:t>和</w:t>
      </w:r>
      <w:r w:rsidRPr="009D35AC">
        <w:rPr>
          <w:rFonts w:asciiTheme="minorHAnsi" w:eastAsia="SimSun" w:hAnsiTheme="minorHAnsi" w:cstheme="minorHAnsi"/>
          <w:lang w:eastAsia="zh-CN"/>
        </w:rPr>
        <w:t>ITU-T</w:t>
      </w:r>
      <w:r w:rsidRPr="009D35AC">
        <w:rPr>
          <w:rFonts w:asciiTheme="minorHAnsi" w:eastAsia="SimSun" w:hAnsiTheme="minorHAnsi" w:cstheme="minorHAnsi"/>
          <w:lang w:eastAsia="zh-CN"/>
        </w:rPr>
        <w:t>一直</w:t>
      </w:r>
      <w:r w:rsidR="00F70C80">
        <w:rPr>
          <w:rFonts w:asciiTheme="minorHAnsi" w:eastAsia="SimSun" w:hAnsiTheme="minorHAnsi" w:cstheme="minorHAnsi"/>
          <w:lang w:eastAsia="zh-CN"/>
        </w:rPr>
        <w:t>在</w:t>
      </w:r>
      <w:r w:rsidRPr="009D35AC">
        <w:rPr>
          <w:rFonts w:asciiTheme="minorHAnsi" w:eastAsia="SimSun" w:hAnsiTheme="minorHAnsi" w:cstheme="minorHAnsi"/>
          <w:lang w:eastAsia="zh-CN"/>
        </w:rPr>
        <w:t>开展的交互</w:t>
      </w:r>
      <w:r w:rsidR="00F70C80">
        <w:rPr>
          <w:rFonts w:asciiTheme="minorHAnsi" w:eastAsia="SimSun" w:hAnsiTheme="minorHAnsi" w:cstheme="minorHAnsi"/>
          <w:lang w:eastAsia="zh-CN"/>
        </w:rPr>
        <w:t>式</w:t>
      </w:r>
      <w:r w:rsidRPr="009D35AC">
        <w:rPr>
          <w:rFonts w:asciiTheme="minorHAnsi" w:eastAsia="SimSun" w:hAnsiTheme="minorHAnsi" w:cstheme="minorHAnsi"/>
          <w:lang w:eastAsia="zh-CN"/>
        </w:rPr>
        <w:t>业务的工作</w:t>
      </w:r>
      <w:r w:rsidR="00231DC2" w:rsidRPr="009D35AC">
        <w:rPr>
          <w:rFonts w:asciiTheme="minorHAnsi" w:eastAsia="SimSun" w:hAnsiTheme="minorHAnsi" w:cstheme="minorHAnsi"/>
          <w:lang w:eastAsia="zh-CN"/>
        </w:rPr>
        <w:t>，</w:t>
      </w:r>
      <w:r w:rsidR="00F70C80">
        <w:rPr>
          <w:rFonts w:asciiTheme="minorHAnsi" w:eastAsia="SimSun" w:hAnsiTheme="minorHAnsi" w:cstheme="minorHAnsi"/>
          <w:lang w:eastAsia="zh-CN"/>
        </w:rPr>
        <w:t>其中</w:t>
      </w:r>
      <w:r w:rsidR="00231DC2" w:rsidRPr="009D35AC">
        <w:rPr>
          <w:rFonts w:asciiTheme="minorHAnsi" w:eastAsia="SimSun" w:hAnsiTheme="minorHAnsi" w:cstheme="minorHAnsi"/>
          <w:lang w:eastAsia="zh-CN"/>
        </w:rPr>
        <w:t>包括综合广播宽带（</w:t>
      </w:r>
      <w:r w:rsidR="00231DC2" w:rsidRPr="009D35AC">
        <w:rPr>
          <w:rFonts w:asciiTheme="minorHAnsi" w:eastAsia="SimSun" w:hAnsiTheme="minorHAnsi" w:cstheme="minorHAnsi"/>
          <w:lang w:eastAsia="zh-CN"/>
        </w:rPr>
        <w:t>IBB</w:t>
      </w:r>
      <w:r w:rsidR="00231DC2" w:rsidRPr="009D35AC">
        <w:rPr>
          <w:rFonts w:asciiTheme="minorHAnsi" w:eastAsia="SimSun" w:hAnsiTheme="minorHAnsi" w:cstheme="minorHAnsi"/>
          <w:lang w:eastAsia="zh-CN"/>
        </w:rPr>
        <w:t>）系统提供的业务</w:t>
      </w:r>
      <w:r w:rsidRPr="009D35AC">
        <w:rPr>
          <w:rFonts w:asciiTheme="minorHAnsi" w:eastAsia="SimSun" w:hAnsiTheme="minorHAnsi" w:cstheme="minorHAnsi"/>
          <w:lang w:eastAsia="zh-CN"/>
        </w:rPr>
        <w:t>；</w:t>
      </w:r>
    </w:p>
    <w:p w:rsidR="00E24125" w:rsidRPr="009D35AC" w:rsidRDefault="00E24125" w:rsidP="00F70C80">
      <w:pPr>
        <w:rPr>
          <w:rFonts w:asciiTheme="minorHAnsi" w:eastAsia="MS Mincho" w:hAnsiTheme="minorHAnsi" w:cstheme="minorHAnsi"/>
          <w:lang w:val="en-GB" w:eastAsia="zh-CN"/>
        </w:rPr>
      </w:pPr>
      <w:r w:rsidRPr="009D35AC">
        <w:rPr>
          <w:rFonts w:asciiTheme="minorHAnsi" w:eastAsia="MS Mincho" w:hAnsiTheme="minorHAnsi" w:cstheme="minorHAnsi"/>
          <w:i/>
          <w:iCs/>
          <w:lang w:val="en-GB" w:eastAsia="ja-JP"/>
        </w:rPr>
        <w:t>c</w:t>
      </w:r>
      <w:r w:rsidRPr="009D35AC">
        <w:rPr>
          <w:rFonts w:asciiTheme="minorHAnsi" w:eastAsia="MS Mincho" w:hAnsiTheme="minorHAnsi" w:cstheme="minorHAnsi"/>
          <w:i/>
          <w:iCs/>
          <w:lang w:val="en-GB" w:eastAsia="zh-CN"/>
        </w:rPr>
        <w:t>)</w:t>
      </w:r>
      <w:r w:rsidRPr="009D35AC">
        <w:rPr>
          <w:rFonts w:asciiTheme="minorHAnsi" w:eastAsia="MS Mincho" w:hAnsiTheme="minorHAnsi" w:cstheme="minorHAnsi"/>
          <w:lang w:val="en-GB" w:eastAsia="zh-CN"/>
        </w:rPr>
        <w:tab/>
      </w:r>
      <w:r w:rsidR="00F70C80">
        <w:rPr>
          <w:rFonts w:asciiTheme="minorHAnsi" w:hAnsiTheme="minorHAnsi" w:cstheme="minorHAnsi"/>
          <w:lang w:val="en-GB" w:eastAsia="zh-CN"/>
        </w:rPr>
        <w:t>各</w:t>
      </w:r>
      <w:r w:rsidR="00231DC2" w:rsidRPr="009D35AC">
        <w:rPr>
          <w:rFonts w:asciiTheme="minorHAnsi" w:hAnsiTheme="minorHAnsi" w:cstheme="minorHAnsi"/>
          <w:lang w:val="en-GB" w:eastAsia="zh-CN"/>
        </w:rPr>
        <w:t>种多媒体节目通过地面、卫星、有线广播和宽带网络传送；</w:t>
      </w:r>
    </w:p>
    <w:p w:rsidR="00D75559" w:rsidRPr="009D35AC" w:rsidRDefault="00E24125">
      <w:pPr>
        <w:rPr>
          <w:rFonts w:asciiTheme="minorHAnsi" w:eastAsia="SimSun" w:hAnsiTheme="minorHAnsi" w:cstheme="minorHAnsi"/>
          <w:b/>
          <w:lang w:eastAsia="zh-CN"/>
        </w:rPr>
      </w:pPr>
      <w:r w:rsidRPr="009D35AC">
        <w:rPr>
          <w:rFonts w:asciiTheme="minorHAnsi" w:eastAsia="SimSun" w:hAnsiTheme="minorHAnsi" w:cstheme="minorHAnsi"/>
          <w:i/>
          <w:iCs/>
          <w:lang w:eastAsia="zh-CN"/>
        </w:rPr>
        <w:t>d</w:t>
      </w:r>
      <w:r w:rsidR="00D75559" w:rsidRPr="009D35AC">
        <w:rPr>
          <w:rFonts w:asciiTheme="minorHAnsi" w:eastAsia="SimSun" w:hAnsiTheme="minorHAnsi" w:cstheme="minorHAnsi"/>
          <w:i/>
          <w:iCs/>
          <w:lang w:eastAsia="zh-CN"/>
        </w:rPr>
        <w:t>)</w:t>
      </w:r>
      <w:r w:rsidR="00D75559" w:rsidRPr="009D35AC">
        <w:rPr>
          <w:rFonts w:asciiTheme="minorHAnsi" w:eastAsia="SimSun" w:hAnsiTheme="minorHAnsi" w:cstheme="minorHAnsi"/>
          <w:b/>
          <w:lang w:eastAsia="zh-CN"/>
        </w:rPr>
        <w:tab/>
      </w:r>
      <w:r w:rsidR="00231DC2" w:rsidRPr="009D35AC">
        <w:rPr>
          <w:rFonts w:asciiTheme="minorHAnsi" w:eastAsia="SimSun" w:hAnsiTheme="minorHAnsi" w:cstheme="minorHAnsi"/>
          <w:lang w:eastAsia="zh-CN"/>
        </w:rPr>
        <w:t>信息</w:t>
      </w:r>
      <w:r w:rsidR="00D75559" w:rsidRPr="009D35AC">
        <w:rPr>
          <w:rFonts w:asciiTheme="minorHAnsi" w:eastAsia="SimSun" w:hAnsiTheme="minorHAnsi" w:cstheme="minorHAnsi"/>
          <w:lang w:eastAsia="zh-CN"/>
        </w:rPr>
        <w:t>通信</w:t>
      </w:r>
      <w:r w:rsidR="00231DC2" w:rsidRPr="009D35AC">
        <w:rPr>
          <w:rFonts w:asciiTheme="minorHAnsi" w:eastAsia="SimSun" w:hAnsiTheme="minorHAnsi" w:cstheme="minorHAnsi"/>
          <w:lang w:eastAsia="zh-CN"/>
        </w:rPr>
        <w:t>技术</w:t>
      </w:r>
      <w:r w:rsidR="00D75559" w:rsidRPr="009D35AC">
        <w:rPr>
          <w:rFonts w:asciiTheme="minorHAnsi" w:eastAsia="SimSun" w:hAnsiTheme="minorHAnsi" w:cstheme="minorHAnsi"/>
          <w:lang w:eastAsia="zh-CN"/>
        </w:rPr>
        <w:t>领域已开发的</w:t>
      </w:r>
      <w:r w:rsidR="00B83C06">
        <w:rPr>
          <w:rFonts w:asciiTheme="minorHAnsi" w:eastAsia="SimSun" w:hAnsiTheme="minorHAnsi" w:cstheme="minorHAnsi"/>
          <w:lang w:eastAsia="zh-CN"/>
        </w:rPr>
        <w:t>由</w:t>
      </w:r>
      <w:r w:rsidR="00D75559" w:rsidRPr="009D35AC">
        <w:rPr>
          <w:rFonts w:asciiTheme="minorHAnsi" w:eastAsia="SimSun" w:hAnsiTheme="minorHAnsi" w:cstheme="minorHAnsi"/>
          <w:lang w:eastAsia="zh-CN"/>
        </w:rPr>
        <w:t>视频、音频、静止图像、文本、</w:t>
      </w:r>
      <w:r w:rsidR="00231DC2" w:rsidRPr="009D35AC">
        <w:rPr>
          <w:rFonts w:asciiTheme="minorHAnsi" w:eastAsia="SimSun" w:hAnsiTheme="minorHAnsi" w:cstheme="minorHAnsi"/>
          <w:lang w:eastAsia="zh-CN"/>
        </w:rPr>
        <w:t>基于</w:t>
      </w:r>
      <w:r w:rsidR="00231DC2" w:rsidRPr="009D35AC">
        <w:rPr>
          <w:rFonts w:asciiTheme="minorHAnsi" w:eastAsia="SimSun" w:hAnsiTheme="minorHAnsi" w:cstheme="minorHAnsi"/>
          <w:lang w:eastAsia="zh-CN"/>
        </w:rPr>
        <w:t>XML</w:t>
      </w:r>
      <w:r w:rsidR="00231DC2" w:rsidRPr="009D35AC">
        <w:rPr>
          <w:rFonts w:asciiTheme="minorHAnsi" w:eastAsia="SimSun" w:hAnsiTheme="minorHAnsi" w:cstheme="minorHAnsi"/>
          <w:lang w:eastAsia="zh-CN"/>
        </w:rPr>
        <w:t>的数据、</w:t>
      </w:r>
      <w:r w:rsidR="00D75559" w:rsidRPr="009D35AC">
        <w:rPr>
          <w:rFonts w:asciiTheme="minorHAnsi" w:eastAsia="SimSun" w:hAnsiTheme="minorHAnsi" w:cstheme="minorHAnsi"/>
          <w:lang w:eastAsia="zh-CN"/>
        </w:rPr>
        <w:t>图形等</w:t>
      </w:r>
      <w:r w:rsidR="00B83C06">
        <w:rPr>
          <w:rFonts w:asciiTheme="minorHAnsi" w:eastAsia="SimSun" w:hAnsiTheme="minorHAnsi" w:cstheme="minorHAnsi"/>
          <w:lang w:eastAsia="zh-CN"/>
        </w:rPr>
        <w:t>组成的</w:t>
      </w:r>
      <w:r w:rsidR="00D75559" w:rsidRPr="009D35AC">
        <w:rPr>
          <w:rFonts w:asciiTheme="minorHAnsi" w:eastAsia="SimSun" w:hAnsiTheme="minorHAnsi" w:cstheme="minorHAnsi"/>
          <w:lang w:eastAsia="zh-CN"/>
        </w:rPr>
        <w:t>多媒体应用；</w:t>
      </w:r>
    </w:p>
    <w:p w:rsidR="00D75559" w:rsidRPr="009D35AC" w:rsidRDefault="00E24125">
      <w:pPr>
        <w:rPr>
          <w:rFonts w:asciiTheme="minorHAnsi" w:eastAsia="SimSun" w:hAnsiTheme="minorHAnsi" w:cstheme="minorHAnsi"/>
          <w:szCs w:val="24"/>
          <w:lang w:eastAsia="zh-CN"/>
        </w:rPr>
      </w:pPr>
      <w:r w:rsidRPr="009D35AC">
        <w:rPr>
          <w:rFonts w:asciiTheme="minorHAnsi" w:eastAsia="SimSun" w:hAnsiTheme="minorHAnsi" w:cstheme="minorHAnsi"/>
          <w:i/>
          <w:iCs/>
          <w:lang w:eastAsia="zh-CN"/>
        </w:rPr>
        <w:t>e</w:t>
      </w:r>
      <w:r w:rsidR="00D75559" w:rsidRPr="009D35AC">
        <w:rPr>
          <w:rFonts w:asciiTheme="minorHAnsi" w:eastAsia="SimSun" w:hAnsiTheme="minorHAnsi" w:cstheme="minorHAnsi"/>
          <w:i/>
          <w:iCs/>
          <w:lang w:eastAsia="zh-CN"/>
        </w:rPr>
        <w:t>)</w:t>
      </w:r>
      <w:r w:rsidR="00D75559" w:rsidRPr="009D35AC">
        <w:rPr>
          <w:rFonts w:asciiTheme="minorHAnsi" w:eastAsia="SimSun" w:hAnsiTheme="minorHAnsi" w:cstheme="minorHAnsi"/>
          <w:b/>
          <w:lang w:eastAsia="zh-CN"/>
        </w:rPr>
        <w:tab/>
      </w:r>
      <w:r w:rsidR="00D75559" w:rsidRPr="009D35AC">
        <w:rPr>
          <w:rFonts w:asciiTheme="minorHAnsi" w:eastAsia="SimSun" w:hAnsiTheme="minorHAnsi" w:cstheme="minorHAnsi"/>
          <w:szCs w:val="24"/>
          <w:lang w:val="zh-CN" w:eastAsia="zh-CN"/>
        </w:rPr>
        <w:t>在国际上进行广播与</w:t>
      </w:r>
      <w:r w:rsidR="00231DC2" w:rsidRPr="009D35AC">
        <w:rPr>
          <w:rFonts w:asciiTheme="minorHAnsi" w:eastAsia="SimSun" w:hAnsiTheme="minorHAnsi" w:cstheme="minorHAnsi"/>
          <w:szCs w:val="24"/>
          <w:lang w:val="zh-CN" w:eastAsia="zh-CN"/>
        </w:rPr>
        <w:t>网络服务</w:t>
      </w:r>
      <w:r w:rsidR="00D75559" w:rsidRPr="009D35AC">
        <w:rPr>
          <w:rFonts w:asciiTheme="minorHAnsi" w:eastAsia="SimSun" w:hAnsiTheme="minorHAnsi" w:cstheme="minorHAnsi"/>
          <w:szCs w:val="24"/>
          <w:lang w:val="zh-CN" w:eastAsia="zh-CN"/>
        </w:rPr>
        <w:t>之间内容和环境应用格式的协调是适宜的</w:t>
      </w:r>
      <w:r w:rsidR="00D75559" w:rsidRPr="009D35AC">
        <w:rPr>
          <w:rFonts w:asciiTheme="minorHAnsi" w:eastAsia="SimSun" w:hAnsiTheme="minorHAnsi" w:cstheme="minorHAnsi"/>
          <w:szCs w:val="24"/>
          <w:lang w:eastAsia="zh-CN"/>
        </w:rPr>
        <w:t>，</w:t>
      </w:r>
    </w:p>
    <w:p w:rsidR="00D75559" w:rsidRPr="009D35AC" w:rsidRDefault="00D75559" w:rsidP="00D75559">
      <w:pPr>
        <w:pStyle w:val="Callkaiti"/>
        <w:rPr>
          <w:rFonts w:asciiTheme="minorHAnsi" w:eastAsia="SimSun" w:hAnsiTheme="minorHAnsi" w:cstheme="minorHAnsi"/>
        </w:rPr>
      </w:pPr>
      <w:r w:rsidRPr="009D35AC">
        <w:rPr>
          <w:rFonts w:asciiTheme="minorHAnsi" w:hAnsiTheme="minorHAnsi" w:cstheme="minorHAnsi"/>
        </w:rPr>
        <w:t>注意到</w:t>
      </w:r>
    </w:p>
    <w:p w:rsidR="00D75559" w:rsidRPr="009D35AC" w:rsidRDefault="00D75559" w:rsidP="00D75559">
      <w:pPr>
        <w:rPr>
          <w:rFonts w:asciiTheme="minorHAnsi" w:eastAsia="SimSun" w:hAnsiTheme="minorHAnsi" w:cstheme="minorHAnsi"/>
          <w:b/>
          <w:lang w:eastAsia="zh-CN"/>
        </w:rPr>
      </w:pPr>
      <w:r w:rsidRPr="009D35AC">
        <w:rPr>
          <w:rFonts w:asciiTheme="minorHAnsi" w:eastAsia="SimSun" w:hAnsiTheme="minorHAnsi" w:cstheme="minorHAnsi"/>
          <w:i/>
          <w:iCs/>
          <w:lang w:eastAsia="zh-CN"/>
        </w:rPr>
        <w:t>a)</w:t>
      </w:r>
      <w:r w:rsidRPr="009D35AC">
        <w:rPr>
          <w:rFonts w:asciiTheme="minorHAnsi" w:eastAsia="SimSun" w:hAnsiTheme="minorHAnsi" w:cstheme="minorHAnsi"/>
          <w:b/>
          <w:lang w:eastAsia="zh-CN"/>
        </w:rPr>
        <w:tab/>
      </w:r>
      <w:r w:rsidRPr="009D35AC">
        <w:rPr>
          <w:rFonts w:asciiTheme="minorHAnsi" w:eastAsia="SimSun" w:hAnsiTheme="minorHAnsi" w:cstheme="minorHAnsi"/>
          <w:bCs/>
          <w:lang w:eastAsia="zh-CN"/>
        </w:rPr>
        <w:t>用于多媒体业务的数字广播</w:t>
      </w:r>
      <w:r w:rsidRPr="009D35AC">
        <w:rPr>
          <w:rFonts w:asciiTheme="minorHAnsi" w:eastAsia="SimSun" w:hAnsiTheme="minorHAnsi" w:cstheme="minorHAnsi"/>
          <w:lang w:eastAsia="zh-CN"/>
        </w:rPr>
        <w:t>已经广泛普及；</w:t>
      </w:r>
    </w:p>
    <w:p w:rsidR="00D75559" w:rsidRPr="009D35AC" w:rsidRDefault="00D75559" w:rsidP="00D75559">
      <w:pPr>
        <w:rPr>
          <w:rFonts w:asciiTheme="minorHAnsi" w:eastAsia="SimSun" w:hAnsiTheme="minorHAnsi" w:cstheme="minorHAnsi"/>
          <w:bCs/>
          <w:lang w:eastAsia="zh-CN"/>
        </w:rPr>
      </w:pPr>
      <w:r w:rsidRPr="009D35AC">
        <w:rPr>
          <w:rFonts w:asciiTheme="minorHAnsi" w:eastAsia="SimSun" w:hAnsiTheme="minorHAnsi" w:cstheme="minorHAnsi"/>
          <w:i/>
          <w:iCs/>
          <w:lang w:eastAsia="zh-CN"/>
        </w:rPr>
        <w:t>b)</w:t>
      </w:r>
      <w:r w:rsidRPr="009D35AC">
        <w:rPr>
          <w:rFonts w:asciiTheme="minorHAnsi" w:eastAsia="SimSun" w:hAnsiTheme="minorHAnsi" w:cstheme="minorHAnsi"/>
          <w:b/>
          <w:lang w:eastAsia="zh-CN"/>
        </w:rPr>
        <w:tab/>
      </w:r>
      <w:r w:rsidRPr="009D35AC">
        <w:rPr>
          <w:rFonts w:asciiTheme="minorHAnsi" w:eastAsia="SimSun" w:hAnsiTheme="minorHAnsi" w:cstheme="minorHAnsi"/>
          <w:bCs/>
          <w:lang w:eastAsia="zh-CN"/>
        </w:rPr>
        <w:t>多媒体数据业务已在许多国家使用，</w:t>
      </w:r>
    </w:p>
    <w:p w:rsidR="00D75559" w:rsidRPr="009D35AC" w:rsidRDefault="00D75559" w:rsidP="00D75559">
      <w:pPr>
        <w:pStyle w:val="Call"/>
        <w:rPr>
          <w:rFonts w:asciiTheme="minorHAnsi" w:hAnsiTheme="minorHAnsi" w:cstheme="minorHAnsi"/>
          <w:lang w:eastAsia="zh-CN"/>
        </w:rPr>
      </w:pPr>
      <w:r w:rsidRPr="009D35AC">
        <w:rPr>
          <w:rFonts w:asciiTheme="minorHAnsi" w:eastAsia="STKaiti" w:hAnsiTheme="minorHAnsi" w:cstheme="minorHAnsi"/>
          <w:i w:val="0"/>
          <w:iCs/>
          <w:lang w:eastAsia="zh-CN"/>
        </w:rPr>
        <w:t>做出决定</w:t>
      </w:r>
      <w:r w:rsidRPr="009D35AC">
        <w:rPr>
          <w:rFonts w:asciiTheme="minorHAnsi" w:hAnsiTheme="minorHAnsi" w:cstheme="minorHAnsi"/>
          <w:i w:val="0"/>
          <w:iCs/>
          <w:lang w:eastAsia="zh-CN"/>
        </w:rPr>
        <w:t>，应研究以下课题</w:t>
      </w:r>
    </w:p>
    <w:p w:rsidR="00D75559" w:rsidRPr="009D35AC" w:rsidRDefault="00D75559" w:rsidP="00231DC2">
      <w:pPr>
        <w:rPr>
          <w:rFonts w:asciiTheme="minorHAnsi" w:eastAsia="SimSun" w:hAnsiTheme="minorHAnsi" w:cstheme="minorHAnsi"/>
          <w:lang w:eastAsia="zh-CN"/>
        </w:rPr>
      </w:pPr>
      <w:r w:rsidRPr="009D35AC">
        <w:rPr>
          <w:rFonts w:asciiTheme="minorHAnsi" w:eastAsia="SimSun" w:hAnsiTheme="minorHAnsi" w:cstheme="minorHAnsi"/>
          <w:bCs/>
          <w:lang w:eastAsia="zh-CN"/>
        </w:rPr>
        <w:t>1</w:t>
      </w:r>
      <w:r w:rsidRPr="009D35AC">
        <w:rPr>
          <w:rFonts w:asciiTheme="minorHAnsi" w:eastAsia="SimSun" w:hAnsiTheme="minorHAnsi" w:cstheme="minorHAnsi"/>
          <w:b/>
          <w:lang w:eastAsia="zh-CN"/>
        </w:rPr>
        <w:tab/>
      </w:r>
      <w:r w:rsidRPr="009D35AC">
        <w:rPr>
          <w:rFonts w:asciiTheme="minorHAnsi" w:eastAsia="SimSun" w:hAnsiTheme="minorHAnsi" w:cstheme="minorHAnsi"/>
          <w:bCs/>
          <w:lang w:eastAsia="zh-CN"/>
        </w:rPr>
        <w:t>哪种数据结构最适用于向数字广播</w:t>
      </w:r>
      <w:r w:rsidR="00231DC2" w:rsidRPr="009D35AC">
        <w:rPr>
          <w:rFonts w:asciiTheme="minorHAnsi" w:eastAsia="SimSun" w:hAnsiTheme="minorHAnsi" w:cstheme="minorHAnsi"/>
          <w:bCs/>
          <w:lang w:eastAsia="zh-CN"/>
        </w:rPr>
        <w:t>和</w:t>
      </w:r>
      <w:r w:rsidR="00231DC2" w:rsidRPr="009D35AC">
        <w:rPr>
          <w:rFonts w:asciiTheme="minorHAnsi" w:eastAsia="SimSun" w:hAnsiTheme="minorHAnsi" w:cstheme="minorHAnsi"/>
          <w:bCs/>
          <w:lang w:eastAsia="zh-CN"/>
        </w:rPr>
        <w:t>/</w:t>
      </w:r>
      <w:r w:rsidR="00231DC2" w:rsidRPr="009D35AC">
        <w:rPr>
          <w:rFonts w:asciiTheme="minorHAnsi" w:eastAsia="SimSun" w:hAnsiTheme="minorHAnsi" w:cstheme="minorHAnsi"/>
          <w:bCs/>
          <w:lang w:eastAsia="zh-CN"/>
        </w:rPr>
        <w:t>或</w:t>
      </w:r>
      <w:r w:rsidR="00231DC2" w:rsidRPr="009D35AC">
        <w:rPr>
          <w:rFonts w:asciiTheme="minorHAnsi" w:eastAsia="SimSun" w:hAnsiTheme="minorHAnsi" w:cstheme="minorHAnsi"/>
          <w:bCs/>
          <w:lang w:eastAsia="zh-CN"/>
        </w:rPr>
        <w:t>IBB</w:t>
      </w:r>
      <w:r w:rsidRPr="009D35AC">
        <w:rPr>
          <w:rFonts w:asciiTheme="minorHAnsi" w:eastAsia="SimSun" w:hAnsiTheme="minorHAnsi" w:cstheme="minorHAnsi"/>
          <w:bCs/>
          <w:lang w:eastAsia="zh-CN"/>
        </w:rPr>
        <w:t>接收机传送多媒体信息？</w:t>
      </w:r>
    </w:p>
    <w:p w:rsidR="00D75559" w:rsidRPr="009D35AC" w:rsidRDefault="00D75559" w:rsidP="00B83C06">
      <w:pPr>
        <w:rPr>
          <w:rFonts w:asciiTheme="minorHAnsi" w:eastAsia="SimSun" w:hAnsiTheme="minorHAnsi" w:cstheme="minorHAnsi"/>
          <w:lang w:eastAsia="zh-CN"/>
        </w:rPr>
      </w:pPr>
      <w:r w:rsidRPr="009D35AC">
        <w:rPr>
          <w:rFonts w:asciiTheme="minorHAnsi" w:eastAsia="SimSun" w:hAnsiTheme="minorHAnsi" w:cstheme="minorHAnsi"/>
          <w:bCs/>
          <w:lang w:eastAsia="zh-CN"/>
        </w:rPr>
        <w:t>2</w:t>
      </w:r>
      <w:r w:rsidRPr="009D35AC">
        <w:rPr>
          <w:rFonts w:asciiTheme="minorHAnsi" w:eastAsia="SimSun" w:hAnsiTheme="minorHAnsi" w:cstheme="minorHAnsi"/>
          <w:lang w:eastAsia="zh-CN"/>
        </w:rPr>
        <w:tab/>
      </w:r>
      <w:r w:rsidRPr="009D35AC">
        <w:rPr>
          <w:rFonts w:asciiTheme="minorHAnsi" w:eastAsia="SimSun" w:hAnsiTheme="minorHAnsi" w:cstheme="minorHAnsi"/>
          <w:lang w:eastAsia="zh-CN"/>
        </w:rPr>
        <w:t>广播</w:t>
      </w:r>
      <w:r w:rsidR="00B83C06">
        <w:rPr>
          <w:rFonts w:asciiTheme="minorHAnsi" w:eastAsia="SimSun" w:hAnsiTheme="minorHAnsi" w:cstheme="minorHAnsi"/>
          <w:lang w:eastAsia="zh-CN"/>
        </w:rPr>
        <w:t>和</w:t>
      </w:r>
      <w:r w:rsidR="00231DC2" w:rsidRPr="009D35AC">
        <w:rPr>
          <w:rFonts w:asciiTheme="minorHAnsi" w:eastAsia="SimSun" w:hAnsiTheme="minorHAnsi" w:cstheme="minorHAnsi"/>
          <w:lang w:eastAsia="zh-CN"/>
        </w:rPr>
        <w:t>/</w:t>
      </w:r>
      <w:r w:rsidR="00231DC2" w:rsidRPr="009D35AC">
        <w:rPr>
          <w:rFonts w:asciiTheme="minorHAnsi" w:eastAsia="SimSun" w:hAnsiTheme="minorHAnsi" w:cstheme="minorHAnsi"/>
          <w:lang w:eastAsia="zh-CN"/>
        </w:rPr>
        <w:t>或</w:t>
      </w:r>
      <w:r w:rsidR="00231DC2" w:rsidRPr="009D35AC">
        <w:rPr>
          <w:rFonts w:asciiTheme="minorHAnsi" w:eastAsia="SimSun" w:hAnsiTheme="minorHAnsi" w:cstheme="minorHAnsi"/>
          <w:lang w:eastAsia="zh-CN"/>
        </w:rPr>
        <w:t>IBB</w:t>
      </w:r>
      <w:r w:rsidRPr="009D35AC">
        <w:rPr>
          <w:rFonts w:asciiTheme="minorHAnsi" w:eastAsia="SimSun" w:hAnsiTheme="minorHAnsi" w:cstheme="minorHAnsi"/>
          <w:lang w:eastAsia="zh-CN"/>
        </w:rPr>
        <w:t>平台上的多媒体应用应需要哪些</w:t>
      </w:r>
      <w:r w:rsidRPr="009D35AC">
        <w:rPr>
          <w:rFonts w:asciiTheme="minorHAnsi" w:eastAsia="SimSun" w:hAnsiTheme="minorHAnsi" w:cstheme="minorHAnsi"/>
          <w:color w:val="000000"/>
          <w:szCs w:val="24"/>
          <w:lang w:eastAsia="zh-CN"/>
        </w:rPr>
        <w:t>应用程序编程接口</w:t>
      </w:r>
      <w:r w:rsidRPr="009D35AC">
        <w:rPr>
          <w:rFonts w:asciiTheme="minorHAnsi" w:eastAsia="SimSun" w:hAnsiTheme="minorHAnsi" w:cstheme="minorHAnsi"/>
          <w:szCs w:val="24"/>
          <w:lang w:eastAsia="zh-CN"/>
        </w:rPr>
        <w:t>？</w:t>
      </w:r>
    </w:p>
    <w:p w:rsidR="00E24125" w:rsidRPr="009D35AC" w:rsidRDefault="00E24125" w:rsidP="00231DC2">
      <w:pPr>
        <w:rPr>
          <w:rFonts w:asciiTheme="minorHAnsi" w:hAnsiTheme="minorHAnsi" w:cstheme="minorHAnsi"/>
          <w:lang w:val="en-GB" w:eastAsia="zh-CN"/>
        </w:rPr>
      </w:pPr>
      <w:r w:rsidRPr="009D35AC">
        <w:rPr>
          <w:rFonts w:asciiTheme="minorHAnsi" w:hAnsiTheme="minorHAnsi" w:cstheme="minorHAnsi"/>
          <w:lang w:val="en-GB" w:eastAsia="zh-CN"/>
        </w:rPr>
        <w:t>3</w:t>
      </w:r>
      <w:r w:rsidRPr="009D35AC">
        <w:rPr>
          <w:rFonts w:asciiTheme="minorHAnsi" w:hAnsiTheme="minorHAnsi" w:cstheme="minorHAnsi"/>
          <w:lang w:val="en-GB" w:eastAsia="zh-CN"/>
        </w:rPr>
        <w:tab/>
      </w:r>
      <w:r w:rsidR="00231DC2" w:rsidRPr="009D35AC">
        <w:rPr>
          <w:rFonts w:asciiTheme="minorHAnsi" w:hAnsiTheme="minorHAnsi" w:cstheme="minorHAnsi"/>
          <w:lang w:val="en-GB" w:eastAsia="zh-CN"/>
        </w:rPr>
        <w:t>如何实现各种</w:t>
      </w:r>
      <w:r w:rsidR="00231DC2" w:rsidRPr="009D35AC">
        <w:rPr>
          <w:rFonts w:asciiTheme="minorHAnsi" w:hAnsiTheme="minorHAnsi" w:cstheme="minorHAnsi"/>
          <w:lang w:val="en-GB" w:eastAsia="zh-CN"/>
        </w:rPr>
        <w:t>IBB</w:t>
      </w:r>
      <w:r w:rsidR="00231DC2" w:rsidRPr="009D35AC">
        <w:rPr>
          <w:rFonts w:asciiTheme="minorHAnsi" w:hAnsiTheme="minorHAnsi" w:cstheme="minorHAnsi"/>
          <w:lang w:val="en-GB" w:eastAsia="zh-CN"/>
        </w:rPr>
        <w:t>系统应用之间的兼容性？</w:t>
      </w:r>
    </w:p>
    <w:p w:rsidR="00765C06" w:rsidRDefault="00E24125" w:rsidP="00765C06">
      <w:pPr>
        <w:rPr>
          <w:rFonts w:asciiTheme="minorHAnsi" w:eastAsia="SimSun" w:hAnsiTheme="minorHAnsi" w:cstheme="minorHAnsi"/>
          <w:lang w:eastAsia="zh-CN"/>
        </w:rPr>
      </w:pPr>
      <w:r w:rsidRPr="009D35AC">
        <w:rPr>
          <w:rFonts w:asciiTheme="minorHAnsi" w:eastAsia="SimSun" w:hAnsiTheme="minorHAnsi" w:cstheme="minorHAnsi"/>
          <w:lang w:eastAsia="zh-CN"/>
        </w:rPr>
        <w:t>4</w:t>
      </w:r>
      <w:r w:rsidR="00D75559" w:rsidRPr="009D35AC">
        <w:rPr>
          <w:rFonts w:asciiTheme="minorHAnsi" w:eastAsia="SimSun" w:hAnsiTheme="minorHAnsi" w:cstheme="minorHAnsi"/>
          <w:lang w:eastAsia="zh-CN"/>
        </w:rPr>
        <w:tab/>
      </w:r>
      <w:r w:rsidR="00D75559" w:rsidRPr="009D35AC">
        <w:rPr>
          <w:rFonts w:asciiTheme="minorHAnsi" w:eastAsia="SimSun" w:hAnsiTheme="minorHAnsi" w:cstheme="minorHAnsi"/>
          <w:lang w:eastAsia="zh-CN"/>
        </w:rPr>
        <w:t>应制定哪些条款以便允许扩展应用程序编程接口的通用核心，从而能将未来可能出现的新的多媒体传送平台包含在内？</w:t>
      </w:r>
    </w:p>
    <w:p w:rsidR="00D75559" w:rsidRPr="009D35AC" w:rsidRDefault="00E24125" w:rsidP="00D75559">
      <w:pPr>
        <w:rPr>
          <w:rFonts w:asciiTheme="minorHAnsi" w:eastAsia="SimSun" w:hAnsiTheme="minorHAnsi" w:cstheme="minorHAnsi"/>
          <w:lang w:eastAsia="zh-CN"/>
        </w:rPr>
      </w:pPr>
      <w:r w:rsidRPr="009D35AC">
        <w:rPr>
          <w:rFonts w:asciiTheme="minorHAnsi" w:eastAsia="SimSun" w:hAnsiTheme="minorHAnsi" w:cstheme="minorHAnsi"/>
          <w:bCs/>
          <w:lang w:eastAsia="zh-CN"/>
        </w:rPr>
        <w:t>5</w:t>
      </w:r>
      <w:r w:rsidR="00D75559" w:rsidRPr="009D35AC">
        <w:rPr>
          <w:rFonts w:asciiTheme="minorHAnsi" w:eastAsia="SimSun" w:hAnsiTheme="minorHAnsi" w:cstheme="minorHAnsi"/>
          <w:lang w:eastAsia="zh-CN"/>
        </w:rPr>
        <w:tab/>
      </w:r>
      <w:r w:rsidR="00D75559" w:rsidRPr="009D35AC">
        <w:rPr>
          <w:rFonts w:asciiTheme="minorHAnsi" w:eastAsia="SimSun" w:hAnsiTheme="minorHAnsi" w:cstheme="minorHAnsi"/>
          <w:bCs/>
          <w:lang w:eastAsia="zh-CN"/>
        </w:rPr>
        <w:t>广播商和内容提供商应采用</w:t>
      </w:r>
      <w:r w:rsidR="00D75559" w:rsidRPr="009D35AC">
        <w:rPr>
          <w:rFonts w:asciiTheme="minorHAnsi" w:eastAsia="SimSun" w:hAnsiTheme="minorHAnsi" w:cstheme="minorHAnsi"/>
          <w:color w:val="000000"/>
          <w:szCs w:val="24"/>
          <w:lang w:eastAsia="zh-CN"/>
        </w:rPr>
        <w:t>应用程序编程接口的</w:t>
      </w:r>
      <w:r w:rsidR="00D75559" w:rsidRPr="009D35AC">
        <w:rPr>
          <w:rFonts w:asciiTheme="minorHAnsi" w:eastAsia="SimSun" w:hAnsiTheme="minorHAnsi" w:cstheme="minorHAnsi"/>
          <w:bCs/>
          <w:lang w:eastAsia="zh-CN"/>
        </w:rPr>
        <w:t>哪种通用核心进行多媒体内容的制作和交换？</w:t>
      </w:r>
    </w:p>
    <w:p w:rsidR="00514385" w:rsidRDefault="0051438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TKaiti" w:hAnsiTheme="minorHAnsi" w:cstheme="minorHAnsi"/>
          <w:iCs/>
          <w:szCs w:val="20"/>
          <w:lang w:val="en-GB" w:eastAsia="zh-CN"/>
        </w:rPr>
      </w:pPr>
      <w:r>
        <w:rPr>
          <w:rFonts w:asciiTheme="minorHAnsi" w:hAnsiTheme="minorHAnsi" w:cstheme="minorHAnsi"/>
          <w:lang w:eastAsia="zh-CN"/>
        </w:rPr>
        <w:br w:type="page"/>
      </w:r>
    </w:p>
    <w:p w:rsidR="00D75559" w:rsidRPr="009D35AC" w:rsidRDefault="00D75559" w:rsidP="00D75559">
      <w:pPr>
        <w:pStyle w:val="Callkaiti"/>
        <w:rPr>
          <w:rFonts w:asciiTheme="minorHAnsi" w:hAnsiTheme="minorHAnsi" w:cstheme="minorHAnsi"/>
        </w:rPr>
      </w:pPr>
      <w:bookmarkStart w:id="0" w:name="_GoBack"/>
      <w:bookmarkEnd w:id="0"/>
      <w:r w:rsidRPr="009D35AC">
        <w:rPr>
          <w:rFonts w:asciiTheme="minorHAnsi" w:hAnsiTheme="minorHAnsi" w:cstheme="minorHAnsi"/>
        </w:rPr>
        <w:lastRenderedPageBreak/>
        <w:t>进一步做出决定</w:t>
      </w:r>
    </w:p>
    <w:p w:rsidR="00D75559" w:rsidRPr="009D35AC" w:rsidRDefault="00D75559" w:rsidP="00D75559">
      <w:pPr>
        <w:rPr>
          <w:rFonts w:asciiTheme="minorHAnsi" w:eastAsia="SimSun" w:hAnsiTheme="minorHAnsi" w:cstheme="minorHAnsi"/>
          <w:lang w:eastAsia="zh-CN"/>
        </w:rPr>
      </w:pPr>
      <w:r w:rsidRPr="009D35AC">
        <w:rPr>
          <w:rFonts w:asciiTheme="minorHAnsi" w:eastAsia="SimSun" w:hAnsiTheme="minorHAnsi" w:cstheme="minorHAnsi"/>
          <w:bCs/>
          <w:lang w:eastAsia="zh-CN"/>
        </w:rPr>
        <w:t>1</w:t>
      </w:r>
      <w:r w:rsidRPr="009D35AC">
        <w:rPr>
          <w:rFonts w:asciiTheme="minorHAnsi" w:eastAsia="SimSun" w:hAnsiTheme="minorHAnsi" w:cstheme="minorHAnsi"/>
          <w:lang w:eastAsia="zh-CN"/>
        </w:rPr>
        <w:tab/>
      </w:r>
      <w:r w:rsidRPr="009D35AC">
        <w:rPr>
          <w:rFonts w:asciiTheme="minorHAnsi" w:eastAsia="SimSun" w:hAnsiTheme="minorHAnsi" w:cstheme="minorHAnsi"/>
          <w:lang w:eastAsia="zh-CN"/>
        </w:rPr>
        <w:t>上述研究结果应纳入报告和</w:t>
      </w:r>
      <w:r w:rsidRPr="009D35AC">
        <w:rPr>
          <w:rFonts w:asciiTheme="minorHAnsi" w:eastAsia="SimSun" w:hAnsiTheme="minorHAnsi" w:cstheme="minorHAnsi"/>
          <w:lang w:eastAsia="zh-CN"/>
        </w:rPr>
        <w:t>/</w:t>
      </w:r>
      <w:r w:rsidRPr="009D35AC">
        <w:rPr>
          <w:rFonts w:asciiTheme="minorHAnsi" w:eastAsia="SimSun" w:hAnsiTheme="minorHAnsi" w:cstheme="minorHAnsi"/>
          <w:lang w:eastAsia="zh-CN"/>
        </w:rPr>
        <w:t>或建议书中；</w:t>
      </w:r>
    </w:p>
    <w:p w:rsidR="00D75559" w:rsidRPr="009D35AC" w:rsidRDefault="00D75559" w:rsidP="00362BF2">
      <w:pPr>
        <w:rPr>
          <w:rFonts w:asciiTheme="minorHAnsi" w:eastAsia="SimSun" w:hAnsiTheme="minorHAnsi" w:cstheme="minorHAnsi"/>
          <w:lang w:eastAsia="zh-CN"/>
        </w:rPr>
      </w:pPr>
      <w:r w:rsidRPr="009D35AC">
        <w:rPr>
          <w:rFonts w:asciiTheme="minorHAnsi" w:eastAsia="SimSun" w:hAnsiTheme="minorHAnsi" w:cstheme="minorHAnsi"/>
          <w:bCs/>
          <w:lang w:eastAsia="zh-CN"/>
        </w:rPr>
        <w:t>2</w:t>
      </w:r>
      <w:r w:rsidRPr="009D35AC">
        <w:rPr>
          <w:rFonts w:asciiTheme="minorHAnsi" w:eastAsia="SimSun" w:hAnsiTheme="minorHAnsi" w:cstheme="minorHAnsi"/>
          <w:lang w:eastAsia="zh-CN"/>
        </w:rPr>
        <w:tab/>
      </w:r>
      <w:r w:rsidRPr="009D35AC">
        <w:rPr>
          <w:rFonts w:asciiTheme="minorHAnsi" w:eastAsia="SimSun" w:hAnsiTheme="minorHAnsi" w:cstheme="minorHAnsi"/>
          <w:lang w:eastAsia="zh-CN"/>
        </w:rPr>
        <w:t>上述研究应于</w:t>
      </w:r>
      <w:r w:rsidRPr="009D35AC">
        <w:rPr>
          <w:rFonts w:asciiTheme="minorHAnsi" w:eastAsia="SimSun" w:hAnsiTheme="minorHAnsi" w:cstheme="minorHAnsi"/>
          <w:lang w:eastAsia="zh-CN"/>
        </w:rPr>
        <w:t>20</w:t>
      </w:r>
      <w:r w:rsidR="00231DC2" w:rsidRPr="009D35AC">
        <w:rPr>
          <w:rFonts w:asciiTheme="minorHAnsi" w:eastAsia="SimSun" w:hAnsiTheme="minorHAnsi" w:cstheme="minorHAnsi"/>
          <w:lang w:eastAsia="zh-CN"/>
        </w:rPr>
        <w:t>23</w:t>
      </w:r>
      <w:r w:rsidRPr="009D35AC">
        <w:rPr>
          <w:rFonts w:asciiTheme="minorHAnsi" w:eastAsia="SimSun" w:hAnsiTheme="minorHAnsi" w:cstheme="minorHAnsi"/>
          <w:lang w:eastAsia="zh-CN"/>
        </w:rPr>
        <w:t>年完成。</w:t>
      </w:r>
    </w:p>
    <w:p w:rsidR="009D35AC" w:rsidRDefault="009D35AC" w:rsidP="000365EF">
      <w:pPr>
        <w:spacing w:before="240"/>
        <w:rPr>
          <w:rFonts w:asciiTheme="minorHAnsi" w:eastAsia="SimSun" w:hAnsiTheme="minorHAnsi" w:cstheme="minorHAnsi"/>
          <w:lang w:eastAsia="zh-CN"/>
        </w:rPr>
      </w:pPr>
    </w:p>
    <w:p w:rsidR="00E24125" w:rsidRDefault="00D75559" w:rsidP="00DC2378">
      <w:pPr>
        <w:spacing w:before="240"/>
        <w:rPr>
          <w:rFonts w:eastAsia="SimSun" w:cs="Times New Roman"/>
          <w:lang w:eastAsia="zh-CN"/>
        </w:rPr>
      </w:pPr>
      <w:r w:rsidRPr="009D35AC">
        <w:rPr>
          <w:rFonts w:asciiTheme="minorHAnsi" w:eastAsia="SimSun" w:hAnsiTheme="minorHAnsi" w:cstheme="minorHAnsi"/>
          <w:lang w:eastAsia="zh-CN"/>
        </w:rPr>
        <w:t>类别：</w:t>
      </w:r>
      <w:r w:rsidRPr="009D35AC">
        <w:rPr>
          <w:rFonts w:asciiTheme="minorHAnsi" w:eastAsia="SimSun" w:hAnsiTheme="minorHAnsi" w:cstheme="minorHAnsi"/>
          <w:lang w:eastAsia="zh-CN"/>
        </w:rPr>
        <w:t>S2</w:t>
      </w:r>
      <w:r w:rsidR="00E24125" w:rsidRPr="009D35AC">
        <w:rPr>
          <w:rFonts w:asciiTheme="minorHAnsi" w:eastAsia="SimSun" w:hAnsiTheme="minorHAnsi" w:cstheme="minorHAnsi"/>
          <w:lang w:eastAsia="zh-CN"/>
        </w:rPr>
        <w:br w:type="page"/>
      </w:r>
    </w:p>
    <w:p w:rsidR="00E24125" w:rsidRPr="009D35AC" w:rsidRDefault="00E24125" w:rsidP="00E24125">
      <w:pPr>
        <w:pStyle w:val="AnnexNotitle0"/>
        <w:rPr>
          <w:rFonts w:asciiTheme="minorHAnsi" w:hAnsiTheme="minorHAnsi" w:cstheme="minorHAnsi"/>
          <w:lang w:val="es-ES_tradnl" w:eastAsia="zh-CN"/>
        </w:rPr>
      </w:pPr>
      <w:r w:rsidRPr="009D35AC">
        <w:rPr>
          <w:rFonts w:asciiTheme="minorHAnsi" w:hAnsiTheme="minorHAnsi" w:cstheme="minorHAnsi"/>
          <w:lang w:val="es-ES_tradnl" w:eastAsia="zh-CN"/>
        </w:rPr>
        <w:lastRenderedPageBreak/>
        <w:t>附件</w:t>
      </w:r>
      <w:r w:rsidRPr="009D35AC">
        <w:rPr>
          <w:rFonts w:asciiTheme="minorHAnsi" w:hAnsiTheme="minorHAnsi" w:cstheme="minorHAnsi"/>
          <w:lang w:val="es-ES_tradnl" w:eastAsia="zh-CN"/>
        </w:rPr>
        <w:t>4</w:t>
      </w:r>
    </w:p>
    <w:p w:rsidR="00E24125" w:rsidRDefault="00E24125" w:rsidP="00E24125">
      <w:pPr>
        <w:pStyle w:val="QuestionNoBR"/>
        <w:rPr>
          <w:rFonts w:asciiTheme="minorHAnsi" w:eastAsia="SimSun" w:hAnsiTheme="minorHAnsi" w:cstheme="minorHAnsi"/>
          <w:lang w:eastAsia="zh-CN"/>
        </w:rPr>
      </w:pPr>
      <w:r w:rsidRPr="009D35AC">
        <w:rPr>
          <w:rFonts w:asciiTheme="minorHAnsi" w:eastAsia="SimSun" w:hAnsiTheme="minorHAnsi" w:cstheme="minorHAnsi"/>
          <w:lang w:eastAsia="zh-CN"/>
        </w:rPr>
        <w:t xml:space="preserve">ITU-R </w:t>
      </w:r>
      <w:r w:rsidRPr="00B83C06">
        <w:rPr>
          <w:rFonts w:asciiTheme="minorHAnsi" w:eastAsia="SimSun" w:hAnsiTheme="minorHAnsi" w:cstheme="minorHAnsi"/>
          <w:lang w:eastAsia="zh-CN"/>
        </w:rPr>
        <w:t>137</w:t>
      </w:r>
      <w:r w:rsidR="00465686" w:rsidRPr="00B83C06">
        <w:rPr>
          <w:rFonts w:asciiTheme="minorHAnsi" w:eastAsia="MS Mincho" w:hAnsiTheme="minorHAnsi" w:cstheme="minorHAnsi"/>
          <w:lang w:eastAsia="zh-CN"/>
        </w:rPr>
        <w:t>-1</w:t>
      </w:r>
      <w:r w:rsidRPr="00B83C06">
        <w:rPr>
          <w:rFonts w:asciiTheme="minorHAnsi" w:eastAsia="SimSun" w:hAnsiTheme="minorHAnsi" w:cstheme="minorHAnsi"/>
          <w:lang w:eastAsia="zh-CN"/>
        </w:rPr>
        <w:t>/6</w:t>
      </w:r>
      <w:r w:rsidRPr="009D35AC">
        <w:rPr>
          <w:rFonts w:asciiTheme="minorHAnsi" w:eastAsia="SimSun" w:hAnsiTheme="minorHAnsi" w:cstheme="minorHAnsi"/>
          <w:lang w:eastAsia="zh-CN"/>
        </w:rPr>
        <w:t>号课题</w:t>
      </w:r>
    </w:p>
    <w:p w:rsidR="00E24125" w:rsidRPr="009D35AC" w:rsidRDefault="00E24125" w:rsidP="00B142EA">
      <w:pPr>
        <w:pStyle w:val="Questiontitle"/>
        <w:rPr>
          <w:rFonts w:asciiTheme="minorHAnsi" w:hAnsiTheme="minorHAnsi" w:cstheme="minorHAnsi"/>
          <w:lang w:eastAsia="zh-CN"/>
        </w:rPr>
      </w:pPr>
      <w:r w:rsidRPr="009D35AC">
        <w:rPr>
          <w:rFonts w:asciiTheme="minorHAnsi" w:hAnsiTheme="minorHAnsi" w:cstheme="minorHAnsi"/>
          <w:lang w:eastAsia="zh-CN"/>
        </w:rPr>
        <w:t>节目</w:t>
      </w:r>
      <w:r w:rsidR="00231DC2" w:rsidRPr="009D35AC">
        <w:rPr>
          <w:rFonts w:asciiTheme="minorHAnsi" w:hAnsiTheme="minorHAnsi" w:cstheme="minorHAnsi"/>
          <w:lang w:val="fr-CH" w:eastAsia="zh-CN"/>
        </w:rPr>
        <w:t>制作和交换</w:t>
      </w:r>
      <w:r w:rsidRPr="009D35AC">
        <w:rPr>
          <w:rFonts w:asciiTheme="minorHAnsi" w:hAnsiTheme="minorHAnsi" w:cstheme="minorHAnsi"/>
          <w:lang w:eastAsia="zh-CN"/>
        </w:rPr>
        <w:t>所用的互联网协议（</w:t>
      </w:r>
      <w:r w:rsidRPr="009D35AC">
        <w:rPr>
          <w:rFonts w:asciiTheme="minorHAnsi" w:hAnsiTheme="minorHAnsi" w:cstheme="minorHAnsi"/>
          <w:lang w:eastAsia="zh-CN"/>
        </w:rPr>
        <w:t>IP</w:t>
      </w:r>
      <w:r w:rsidRPr="009D35AC">
        <w:rPr>
          <w:rFonts w:asciiTheme="minorHAnsi" w:hAnsiTheme="minorHAnsi" w:cstheme="minorHAnsi"/>
          <w:lang w:eastAsia="zh-CN"/>
        </w:rPr>
        <w:t>）接口</w:t>
      </w:r>
    </w:p>
    <w:p w:rsidR="00E24125" w:rsidRPr="00F17AAF" w:rsidRDefault="00E24125" w:rsidP="00F17AAF">
      <w:pPr>
        <w:pStyle w:val="Questiondate"/>
        <w:rPr>
          <w:lang w:eastAsia="zh-CN"/>
        </w:rPr>
      </w:pPr>
      <w:r w:rsidRPr="009D35AC">
        <w:rPr>
          <w:rFonts w:asciiTheme="minorHAnsi" w:hAnsiTheme="minorHAnsi" w:cstheme="minorHAnsi"/>
          <w:i w:val="0"/>
          <w:iCs/>
          <w:lang w:eastAsia="zh-CN"/>
        </w:rPr>
        <w:t>（</w:t>
      </w:r>
      <w:r w:rsidRPr="009D35AC">
        <w:rPr>
          <w:rFonts w:asciiTheme="minorHAnsi" w:hAnsiTheme="minorHAnsi" w:cstheme="minorHAnsi"/>
          <w:i w:val="0"/>
          <w:iCs/>
          <w:lang w:eastAsia="zh-CN"/>
        </w:rPr>
        <w:t>2012</w:t>
      </w:r>
      <w:r w:rsidR="00F17AAF" w:rsidRPr="00F17AAF">
        <w:rPr>
          <w:i w:val="0"/>
          <w:iCs/>
          <w:lang w:eastAsia="zh-CN"/>
        </w:rPr>
        <w:t>-2019</w:t>
      </w:r>
      <w:r w:rsidRPr="009D35AC">
        <w:rPr>
          <w:rFonts w:asciiTheme="minorHAnsi" w:hAnsiTheme="minorHAnsi" w:cstheme="minorHAnsi"/>
          <w:i w:val="0"/>
          <w:iCs/>
          <w:lang w:eastAsia="zh-CN"/>
        </w:rPr>
        <w:t>年）</w:t>
      </w:r>
    </w:p>
    <w:p w:rsidR="00E24125" w:rsidRPr="009D35AC" w:rsidRDefault="00E24125" w:rsidP="00E24125">
      <w:pPr>
        <w:spacing w:before="360"/>
        <w:rPr>
          <w:rFonts w:asciiTheme="minorHAnsi" w:hAnsiTheme="minorHAnsi" w:cstheme="minorHAnsi"/>
          <w:lang w:eastAsia="zh-CN"/>
        </w:rPr>
      </w:pPr>
      <w:r w:rsidRPr="009D35AC">
        <w:rPr>
          <w:rFonts w:asciiTheme="minorHAnsi" w:hAnsiTheme="minorHAnsi" w:cstheme="minorHAnsi"/>
          <w:lang w:eastAsia="zh-CN"/>
        </w:rPr>
        <w:t>国际电联无线电通信全会，</w:t>
      </w:r>
    </w:p>
    <w:p w:rsidR="00E24125" w:rsidRPr="009D35AC" w:rsidRDefault="00E24125" w:rsidP="00E24125">
      <w:pPr>
        <w:pStyle w:val="Call"/>
        <w:rPr>
          <w:rFonts w:asciiTheme="minorHAnsi" w:eastAsia="STKaiti" w:hAnsiTheme="minorHAnsi" w:cstheme="minorHAnsi"/>
          <w:i w:val="0"/>
          <w:iCs/>
          <w:lang w:eastAsia="zh-CN"/>
        </w:rPr>
      </w:pPr>
      <w:r w:rsidRPr="009D35AC">
        <w:rPr>
          <w:rFonts w:asciiTheme="minorHAnsi" w:eastAsia="STKaiti" w:hAnsiTheme="minorHAnsi" w:cstheme="minorHAnsi"/>
          <w:i w:val="0"/>
          <w:iCs/>
          <w:lang w:eastAsia="zh-CN"/>
        </w:rPr>
        <w:t>考虑到</w:t>
      </w:r>
    </w:p>
    <w:p w:rsidR="00E24125" w:rsidRPr="009D35AC" w:rsidRDefault="00EB605C" w:rsidP="000C1CEC">
      <w:pPr>
        <w:rPr>
          <w:rFonts w:asciiTheme="minorHAnsi" w:hAnsiTheme="minorHAnsi" w:cstheme="minorHAnsi"/>
          <w:lang w:eastAsia="zh-CN"/>
        </w:rPr>
      </w:pPr>
      <w:r w:rsidRPr="009D35AC">
        <w:rPr>
          <w:rFonts w:asciiTheme="minorHAnsi" w:hAnsiTheme="minorHAnsi" w:cstheme="minorHAnsi"/>
          <w:i/>
          <w:iCs/>
          <w:lang w:eastAsia="zh-CN"/>
        </w:rPr>
        <w:t>a</w:t>
      </w:r>
      <w:r w:rsidR="00E24125" w:rsidRPr="009D35AC">
        <w:rPr>
          <w:rFonts w:asciiTheme="minorHAnsi" w:hAnsiTheme="minorHAnsi" w:cstheme="minorHAnsi"/>
          <w:i/>
          <w:iCs/>
          <w:lang w:eastAsia="zh-CN"/>
        </w:rPr>
        <w:t>)</w:t>
      </w:r>
      <w:r w:rsidR="00E24125" w:rsidRPr="009D35AC">
        <w:rPr>
          <w:rFonts w:asciiTheme="minorHAnsi" w:hAnsiTheme="minorHAnsi" w:cstheme="minorHAnsi"/>
          <w:lang w:eastAsia="zh-CN"/>
        </w:rPr>
        <w:tab/>
      </w:r>
      <w:r w:rsidR="000C1CEC" w:rsidRPr="009D35AC">
        <w:rPr>
          <w:rFonts w:asciiTheme="minorHAnsi" w:hAnsiTheme="minorHAnsi" w:cstheme="minorHAnsi"/>
          <w:lang w:eastAsia="zh-CN"/>
        </w:rPr>
        <w:t>与以太网上的</w:t>
      </w:r>
      <w:r w:rsidR="000C1CEC" w:rsidRPr="009D35AC">
        <w:rPr>
          <w:rFonts w:asciiTheme="minorHAnsi" w:hAnsiTheme="minorHAnsi" w:cstheme="minorHAnsi"/>
          <w:lang w:eastAsia="zh-CN"/>
        </w:rPr>
        <w:t>IP</w:t>
      </w:r>
      <w:r w:rsidR="000C1CEC" w:rsidRPr="009D35AC">
        <w:rPr>
          <w:rFonts w:asciiTheme="minorHAnsi" w:hAnsiTheme="minorHAnsi" w:cstheme="minorHAnsi"/>
          <w:lang w:eastAsia="zh-CN"/>
        </w:rPr>
        <w:t>相比</w:t>
      </w:r>
      <w:r w:rsidR="000C1CEC">
        <w:rPr>
          <w:rFonts w:asciiTheme="minorHAnsi" w:hAnsiTheme="minorHAnsi" w:cstheme="minorHAnsi"/>
          <w:lang w:eastAsia="zh-CN"/>
        </w:rPr>
        <w:t>，</w:t>
      </w:r>
      <w:r w:rsidR="00466336" w:rsidRPr="009D35AC">
        <w:rPr>
          <w:rFonts w:asciiTheme="minorHAnsi" w:hAnsiTheme="minorHAnsi" w:cstheme="minorHAnsi"/>
          <w:lang w:eastAsia="zh-CN"/>
        </w:rPr>
        <w:t>串行数字</w:t>
      </w:r>
      <w:r w:rsidR="00E24125" w:rsidRPr="009D35AC">
        <w:rPr>
          <w:rFonts w:asciiTheme="minorHAnsi" w:hAnsiTheme="minorHAnsi" w:cstheme="minorHAnsi"/>
          <w:lang w:eastAsia="zh-CN"/>
        </w:rPr>
        <w:t>接口（</w:t>
      </w:r>
      <w:r w:rsidR="00E24125" w:rsidRPr="009D35AC">
        <w:rPr>
          <w:rFonts w:asciiTheme="minorHAnsi" w:hAnsiTheme="minorHAnsi" w:cstheme="minorHAnsi"/>
          <w:lang w:eastAsia="zh-CN"/>
        </w:rPr>
        <w:t>SDI</w:t>
      </w:r>
      <w:r w:rsidR="00E24125" w:rsidRPr="009D35AC">
        <w:rPr>
          <w:rFonts w:asciiTheme="minorHAnsi" w:hAnsiTheme="minorHAnsi" w:cstheme="minorHAnsi"/>
          <w:lang w:eastAsia="zh-CN"/>
        </w:rPr>
        <w:t>）的带宽</w:t>
      </w:r>
      <w:r w:rsidR="000C1CEC">
        <w:rPr>
          <w:rFonts w:asciiTheme="minorHAnsi" w:hAnsiTheme="minorHAnsi" w:cstheme="minorHAnsi"/>
          <w:lang w:eastAsia="zh-CN"/>
        </w:rPr>
        <w:t>恒定但有限，而且</w:t>
      </w:r>
      <w:r w:rsidR="00E24125" w:rsidRPr="009D35AC">
        <w:rPr>
          <w:rFonts w:asciiTheme="minorHAnsi" w:hAnsiTheme="minorHAnsi" w:cstheme="minorHAnsi"/>
          <w:lang w:eastAsia="zh-CN"/>
        </w:rPr>
        <w:t>操作灵活性</w:t>
      </w:r>
      <w:r w:rsidR="000C1CEC">
        <w:rPr>
          <w:rFonts w:asciiTheme="minorHAnsi" w:hAnsiTheme="minorHAnsi" w:cstheme="minorHAnsi"/>
          <w:lang w:eastAsia="zh-CN"/>
        </w:rPr>
        <w:t>有限</w:t>
      </w:r>
      <w:r w:rsidR="00E24125" w:rsidRPr="009D35AC">
        <w:rPr>
          <w:rFonts w:asciiTheme="minorHAnsi" w:hAnsiTheme="minorHAnsi" w:cstheme="minorHAnsi"/>
          <w:lang w:eastAsia="zh-CN"/>
        </w:rPr>
        <w:t>；</w:t>
      </w:r>
    </w:p>
    <w:p w:rsidR="00E24125" w:rsidRPr="009D35AC" w:rsidRDefault="00EB605C" w:rsidP="000C1CEC">
      <w:pPr>
        <w:rPr>
          <w:rFonts w:asciiTheme="minorHAnsi" w:hAnsiTheme="minorHAnsi" w:cstheme="minorHAnsi"/>
          <w:lang w:eastAsia="zh-CN"/>
        </w:rPr>
      </w:pPr>
      <w:r w:rsidRPr="009D35AC">
        <w:rPr>
          <w:rFonts w:asciiTheme="minorHAnsi" w:hAnsiTheme="minorHAnsi" w:cstheme="minorHAnsi"/>
          <w:i/>
          <w:iCs/>
          <w:lang w:eastAsia="zh-CN"/>
        </w:rPr>
        <w:t>b</w:t>
      </w:r>
      <w:r w:rsidR="00E24125" w:rsidRPr="009D35AC">
        <w:rPr>
          <w:rFonts w:asciiTheme="minorHAnsi" w:hAnsiTheme="minorHAnsi" w:cstheme="minorHAnsi"/>
          <w:i/>
          <w:iCs/>
          <w:lang w:eastAsia="zh-CN"/>
        </w:rPr>
        <w:t>)</w:t>
      </w:r>
      <w:r w:rsidR="00E24125" w:rsidRPr="009D35AC">
        <w:rPr>
          <w:rFonts w:asciiTheme="minorHAnsi" w:hAnsiTheme="minorHAnsi" w:cstheme="minorHAnsi"/>
          <w:lang w:eastAsia="zh-CN"/>
        </w:rPr>
        <w:tab/>
      </w:r>
      <w:r w:rsidR="00E24125" w:rsidRPr="009D35AC">
        <w:rPr>
          <w:rFonts w:asciiTheme="minorHAnsi" w:hAnsiTheme="minorHAnsi" w:cstheme="minorHAnsi"/>
          <w:lang w:eastAsia="zh-CN"/>
        </w:rPr>
        <w:t>通过</w:t>
      </w:r>
      <w:r w:rsidR="000C1CEC" w:rsidRPr="009D35AC">
        <w:rPr>
          <w:rFonts w:asciiTheme="minorHAnsi" w:hAnsiTheme="minorHAnsi" w:cstheme="minorHAnsi"/>
          <w:lang w:eastAsia="zh-CN"/>
        </w:rPr>
        <w:t>包括无线网络</w:t>
      </w:r>
      <w:r w:rsidR="000C1CEC">
        <w:rPr>
          <w:rFonts w:asciiTheme="minorHAnsi" w:hAnsiTheme="minorHAnsi" w:cstheme="minorHAnsi"/>
          <w:lang w:eastAsia="zh-CN"/>
        </w:rPr>
        <w:t>在内的</w:t>
      </w:r>
      <w:r w:rsidR="00E24125" w:rsidRPr="009D35AC">
        <w:rPr>
          <w:rFonts w:asciiTheme="minorHAnsi" w:hAnsiTheme="minorHAnsi" w:cstheme="minorHAnsi"/>
          <w:lang w:eastAsia="zh-CN"/>
        </w:rPr>
        <w:t>广域电信网络的高速</w:t>
      </w:r>
      <w:r w:rsidR="00E24125" w:rsidRPr="009D35AC">
        <w:rPr>
          <w:rFonts w:asciiTheme="minorHAnsi" w:hAnsiTheme="minorHAnsi" w:cstheme="minorHAnsi"/>
          <w:lang w:eastAsia="zh-CN"/>
        </w:rPr>
        <w:t>IP</w:t>
      </w:r>
      <w:r w:rsidR="00E24125" w:rsidRPr="009D35AC">
        <w:rPr>
          <w:rFonts w:asciiTheme="minorHAnsi" w:hAnsiTheme="minorHAnsi" w:cstheme="minorHAnsi"/>
          <w:lang w:eastAsia="zh-CN"/>
        </w:rPr>
        <w:t>传输</w:t>
      </w:r>
      <w:r w:rsidR="00B142EA" w:rsidRPr="009D35AC">
        <w:rPr>
          <w:rFonts w:asciiTheme="minorHAnsi" w:hAnsiTheme="minorHAnsi" w:cstheme="minorHAnsi"/>
          <w:lang w:eastAsia="zh-CN"/>
        </w:rPr>
        <w:t>已</w:t>
      </w:r>
      <w:r w:rsidR="00466336" w:rsidRPr="009D35AC">
        <w:rPr>
          <w:rFonts w:asciiTheme="minorHAnsi" w:hAnsiTheme="minorHAnsi" w:cstheme="minorHAnsi"/>
          <w:lang w:eastAsia="zh-CN"/>
        </w:rPr>
        <w:t>可供使用</w:t>
      </w:r>
      <w:r w:rsidR="00E24125" w:rsidRPr="009D35AC">
        <w:rPr>
          <w:rFonts w:asciiTheme="minorHAnsi" w:hAnsiTheme="minorHAnsi" w:cstheme="minorHAnsi"/>
          <w:lang w:eastAsia="zh-CN"/>
        </w:rPr>
        <w:t>；</w:t>
      </w:r>
    </w:p>
    <w:p w:rsidR="00EB605C" w:rsidRPr="009D35AC" w:rsidRDefault="00EB605C" w:rsidP="00B142EA">
      <w:pPr>
        <w:rPr>
          <w:rFonts w:asciiTheme="minorHAnsi" w:hAnsiTheme="minorHAnsi" w:cstheme="minorHAnsi"/>
          <w:i/>
          <w:iCs/>
          <w:lang w:val="en-GB" w:eastAsia="zh-CN"/>
        </w:rPr>
      </w:pPr>
      <w:r w:rsidRPr="009D35AC">
        <w:rPr>
          <w:rFonts w:asciiTheme="minorHAnsi" w:hAnsiTheme="minorHAnsi" w:cstheme="minorHAnsi"/>
          <w:i/>
          <w:lang w:val="en-GB" w:eastAsia="zh-CN"/>
        </w:rPr>
        <w:t>c)</w:t>
      </w:r>
      <w:r w:rsidRPr="009D35AC">
        <w:rPr>
          <w:rFonts w:asciiTheme="minorHAnsi" w:hAnsiTheme="minorHAnsi" w:cstheme="minorHAnsi"/>
          <w:lang w:val="en-GB" w:eastAsia="zh-CN"/>
        </w:rPr>
        <w:tab/>
      </w:r>
      <w:r w:rsidR="00466336" w:rsidRPr="009D35AC">
        <w:rPr>
          <w:rFonts w:asciiTheme="minorHAnsi" w:hAnsiTheme="minorHAnsi" w:cstheme="minorHAnsi"/>
          <w:lang w:val="en-GB" w:eastAsia="zh-CN"/>
        </w:rPr>
        <w:t>包括音频、视频和辅助信号在内的</w:t>
      </w:r>
      <w:r w:rsidR="00466336" w:rsidRPr="009D35AC">
        <w:rPr>
          <w:rFonts w:asciiTheme="minorHAnsi" w:hAnsiTheme="minorHAnsi" w:cstheme="minorHAnsi"/>
          <w:lang w:val="en-GB" w:eastAsia="zh-CN"/>
        </w:rPr>
        <w:t>SDI</w:t>
      </w:r>
      <w:r w:rsidR="00466336" w:rsidRPr="009D35AC">
        <w:rPr>
          <w:rFonts w:asciiTheme="minorHAnsi" w:hAnsiTheme="minorHAnsi" w:cstheme="minorHAnsi"/>
          <w:lang w:val="en-GB" w:eastAsia="zh-CN"/>
        </w:rPr>
        <w:t>信号可通过</w:t>
      </w:r>
      <w:r w:rsidR="00466336" w:rsidRPr="009D35AC">
        <w:rPr>
          <w:rFonts w:asciiTheme="minorHAnsi" w:hAnsiTheme="minorHAnsi" w:cstheme="minorHAnsi"/>
          <w:lang w:val="en-GB" w:eastAsia="zh-CN"/>
        </w:rPr>
        <w:t>IP</w:t>
      </w:r>
      <w:r w:rsidR="00466336" w:rsidRPr="009D35AC">
        <w:rPr>
          <w:rFonts w:asciiTheme="minorHAnsi" w:hAnsiTheme="minorHAnsi" w:cstheme="minorHAnsi"/>
          <w:lang w:val="en-GB" w:eastAsia="zh-CN"/>
        </w:rPr>
        <w:t>网络传送；</w:t>
      </w:r>
    </w:p>
    <w:p w:rsidR="00EB605C" w:rsidRPr="009D35AC" w:rsidRDefault="00EB605C" w:rsidP="00F17AAF">
      <w:pPr>
        <w:rPr>
          <w:rFonts w:asciiTheme="minorHAnsi" w:hAnsiTheme="minorHAnsi" w:cstheme="minorHAnsi"/>
          <w:lang w:val="en-GB" w:eastAsia="zh-CN"/>
        </w:rPr>
      </w:pPr>
      <w:r w:rsidRPr="009D35AC">
        <w:rPr>
          <w:rFonts w:asciiTheme="minorHAnsi" w:hAnsiTheme="minorHAnsi" w:cstheme="minorHAnsi"/>
          <w:i/>
          <w:iCs/>
          <w:lang w:val="en-GB" w:eastAsia="zh-CN"/>
        </w:rPr>
        <w:t>d)</w:t>
      </w:r>
      <w:r w:rsidRPr="009D35AC">
        <w:rPr>
          <w:rFonts w:asciiTheme="minorHAnsi" w:hAnsiTheme="minorHAnsi" w:cstheme="minorHAnsi"/>
          <w:lang w:val="en-GB" w:eastAsia="zh-CN"/>
        </w:rPr>
        <w:tab/>
      </w:r>
      <w:r w:rsidR="00466336" w:rsidRPr="009D35AC">
        <w:rPr>
          <w:rFonts w:asciiTheme="minorHAnsi" w:hAnsiTheme="minorHAnsi" w:cstheme="minorHAnsi"/>
          <w:lang w:val="en-GB" w:eastAsia="zh-CN"/>
        </w:rPr>
        <w:t>IP</w:t>
      </w:r>
      <w:r w:rsidR="00466336" w:rsidRPr="009D35AC">
        <w:rPr>
          <w:rFonts w:asciiTheme="minorHAnsi" w:hAnsiTheme="minorHAnsi" w:cstheme="minorHAnsi"/>
          <w:lang w:val="en-GB" w:eastAsia="zh-CN"/>
        </w:rPr>
        <w:t>接口可传送</w:t>
      </w:r>
      <w:r w:rsidR="00435E41">
        <w:rPr>
          <w:rFonts w:asciiTheme="minorHAnsi" w:hAnsiTheme="minorHAnsi" w:cstheme="minorHAnsi"/>
          <w:lang w:val="en-GB" w:eastAsia="zh-CN"/>
        </w:rPr>
        <w:t>各</w:t>
      </w:r>
      <w:r w:rsidR="00466336" w:rsidRPr="009D35AC">
        <w:rPr>
          <w:rFonts w:asciiTheme="minorHAnsi" w:hAnsiTheme="minorHAnsi" w:cstheme="minorHAnsi"/>
          <w:lang w:val="en-GB" w:eastAsia="zh-CN"/>
        </w:rPr>
        <w:t>种信号，包括实时未压缩音频</w:t>
      </w:r>
      <w:r w:rsidR="00466336" w:rsidRPr="009D35AC">
        <w:rPr>
          <w:rFonts w:asciiTheme="minorHAnsi" w:hAnsiTheme="minorHAnsi" w:cstheme="minorHAnsi"/>
          <w:lang w:val="en-GB" w:eastAsia="zh-CN"/>
        </w:rPr>
        <w:t>/</w:t>
      </w:r>
      <w:r w:rsidR="00466336" w:rsidRPr="009D35AC">
        <w:rPr>
          <w:rFonts w:asciiTheme="minorHAnsi" w:hAnsiTheme="minorHAnsi" w:cstheme="minorHAnsi"/>
          <w:lang w:val="en-GB" w:eastAsia="zh-CN"/>
        </w:rPr>
        <w:t>视频信号、实时压缩音频</w:t>
      </w:r>
      <w:r w:rsidR="00466336" w:rsidRPr="009D35AC">
        <w:rPr>
          <w:rFonts w:asciiTheme="minorHAnsi" w:hAnsiTheme="minorHAnsi" w:cstheme="minorHAnsi"/>
          <w:lang w:val="en-GB" w:eastAsia="zh-CN"/>
        </w:rPr>
        <w:t>/</w:t>
      </w:r>
      <w:r w:rsidR="00466336" w:rsidRPr="009D35AC">
        <w:rPr>
          <w:rFonts w:asciiTheme="minorHAnsi" w:hAnsiTheme="minorHAnsi" w:cstheme="minorHAnsi"/>
          <w:lang w:val="en-GB" w:eastAsia="zh-CN"/>
        </w:rPr>
        <w:t>视频信号和相关</w:t>
      </w:r>
      <w:r w:rsidR="00435E41">
        <w:rPr>
          <w:rFonts w:asciiTheme="minorHAnsi" w:hAnsiTheme="minorHAnsi" w:cstheme="minorHAnsi"/>
          <w:lang w:val="en-GB" w:eastAsia="zh-CN"/>
        </w:rPr>
        <w:t>联</w:t>
      </w:r>
      <w:r w:rsidR="00466336" w:rsidRPr="009D35AC">
        <w:rPr>
          <w:rFonts w:asciiTheme="minorHAnsi" w:hAnsiTheme="minorHAnsi" w:cstheme="minorHAnsi"/>
          <w:lang w:val="en-GB" w:eastAsia="zh-CN"/>
        </w:rPr>
        <w:t>元数据以及非实时数据；</w:t>
      </w:r>
    </w:p>
    <w:p w:rsidR="00EB605C" w:rsidRPr="009D35AC" w:rsidRDefault="00EB605C" w:rsidP="005F29BD">
      <w:pPr>
        <w:rPr>
          <w:rFonts w:asciiTheme="minorHAnsi" w:hAnsiTheme="minorHAnsi" w:cstheme="minorHAnsi"/>
          <w:i/>
          <w:lang w:val="en-GB" w:eastAsia="ja-JP"/>
        </w:rPr>
      </w:pPr>
      <w:r w:rsidRPr="009D35AC">
        <w:rPr>
          <w:rFonts w:asciiTheme="minorHAnsi" w:hAnsiTheme="minorHAnsi" w:cstheme="minorHAnsi"/>
          <w:i/>
          <w:lang w:val="en-GB" w:eastAsia="zh-CN"/>
        </w:rPr>
        <w:t>e)</w:t>
      </w:r>
      <w:r w:rsidRPr="009D35AC">
        <w:rPr>
          <w:rFonts w:asciiTheme="minorHAnsi" w:hAnsiTheme="minorHAnsi" w:cstheme="minorHAnsi"/>
          <w:lang w:val="en-GB" w:eastAsia="zh-CN"/>
        </w:rPr>
        <w:tab/>
      </w:r>
      <w:r w:rsidR="00466336" w:rsidRPr="009D35AC">
        <w:rPr>
          <w:rFonts w:asciiTheme="minorHAnsi" w:hAnsiTheme="minorHAnsi" w:cstheme="minorHAnsi"/>
          <w:lang w:val="en-GB" w:eastAsia="zh-CN"/>
        </w:rPr>
        <w:t>IP</w:t>
      </w:r>
      <w:r w:rsidR="00466336" w:rsidRPr="009D35AC">
        <w:rPr>
          <w:rFonts w:asciiTheme="minorHAnsi" w:hAnsiTheme="minorHAnsi" w:cstheme="minorHAnsi"/>
          <w:lang w:val="en-GB" w:eastAsia="zh-CN"/>
        </w:rPr>
        <w:t>上</w:t>
      </w:r>
      <w:r w:rsidR="005F29BD">
        <w:rPr>
          <w:rFonts w:asciiTheme="minorHAnsi" w:hAnsiTheme="minorHAnsi" w:cstheme="minorHAnsi"/>
          <w:lang w:val="en-GB" w:eastAsia="zh-CN"/>
        </w:rPr>
        <w:t>的</w:t>
      </w:r>
      <w:r w:rsidR="00466336" w:rsidRPr="009D35AC">
        <w:rPr>
          <w:rFonts w:asciiTheme="minorHAnsi" w:hAnsiTheme="minorHAnsi" w:cstheme="minorHAnsi"/>
          <w:lang w:val="en-GB" w:eastAsia="zh-CN"/>
        </w:rPr>
        <w:t>设备之间</w:t>
      </w:r>
      <w:r w:rsidR="005F29BD">
        <w:rPr>
          <w:rFonts w:asciiTheme="minorHAnsi" w:hAnsiTheme="minorHAnsi" w:cstheme="minorHAnsi"/>
          <w:lang w:val="en-GB" w:eastAsia="zh-CN"/>
        </w:rPr>
        <w:t>的精确</w:t>
      </w:r>
      <w:r w:rsidR="00466336" w:rsidRPr="009D35AC">
        <w:rPr>
          <w:rFonts w:asciiTheme="minorHAnsi" w:hAnsiTheme="minorHAnsi" w:cstheme="minorHAnsi"/>
          <w:lang w:val="en-GB" w:eastAsia="zh-CN"/>
        </w:rPr>
        <w:t>同步机制已</w:t>
      </w:r>
      <w:r w:rsidR="005F29BD">
        <w:rPr>
          <w:rFonts w:asciiTheme="minorHAnsi" w:hAnsiTheme="minorHAnsi" w:cstheme="minorHAnsi"/>
          <w:lang w:val="en-GB" w:eastAsia="zh-CN"/>
        </w:rPr>
        <w:t>经</w:t>
      </w:r>
      <w:r w:rsidR="00466336" w:rsidRPr="009D35AC">
        <w:rPr>
          <w:rFonts w:asciiTheme="minorHAnsi" w:hAnsiTheme="minorHAnsi" w:cstheme="minorHAnsi"/>
          <w:lang w:val="en-GB" w:eastAsia="zh-CN"/>
        </w:rPr>
        <w:t>开发并得到广泛使用；</w:t>
      </w:r>
    </w:p>
    <w:p w:rsidR="00EB605C" w:rsidRPr="009D35AC" w:rsidRDefault="00EB605C" w:rsidP="00466336">
      <w:pPr>
        <w:rPr>
          <w:rFonts w:asciiTheme="minorHAnsi" w:hAnsiTheme="minorHAnsi" w:cstheme="minorHAnsi"/>
          <w:i/>
          <w:lang w:val="en-GB" w:eastAsia="ja-JP"/>
        </w:rPr>
      </w:pPr>
      <w:r w:rsidRPr="009D35AC">
        <w:rPr>
          <w:rFonts w:asciiTheme="minorHAnsi" w:hAnsiTheme="minorHAnsi" w:cstheme="minorHAnsi"/>
          <w:i/>
          <w:lang w:val="en-GB" w:eastAsia="ja-JP"/>
        </w:rPr>
        <w:t>f)</w:t>
      </w:r>
      <w:r w:rsidRPr="009D35AC">
        <w:rPr>
          <w:rFonts w:asciiTheme="minorHAnsi" w:hAnsiTheme="minorHAnsi" w:cstheme="minorHAnsi"/>
          <w:i/>
          <w:lang w:val="en-GB" w:eastAsia="ja-JP"/>
        </w:rPr>
        <w:tab/>
      </w:r>
      <w:r w:rsidR="00466336" w:rsidRPr="009D35AC">
        <w:rPr>
          <w:rFonts w:asciiTheme="minorHAnsi" w:hAnsiTheme="minorHAnsi" w:cstheme="minorHAnsi"/>
          <w:iCs/>
          <w:lang w:val="en-GB" w:eastAsia="zh-CN"/>
        </w:rPr>
        <w:t>包括</w:t>
      </w:r>
      <w:r w:rsidR="00466336" w:rsidRPr="009D35AC">
        <w:rPr>
          <w:rFonts w:asciiTheme="minorHAnsi" w:hAnsiTheme="minorHAnsi" w:cstheme="minorHAnsi"/>
          <w:iCs/>
          <w:lang w:val="en-GB" w:eastAsia="zh-CN"/>
        </w:rPr>
        <w:t>IP</w:t>
      </w:r>
      <w:r w:rsidR="00466336" w:rsidRPr="009D35AC">
        <w:rPr>
          <w:rFonts w:asciiTheme="minorHAnsi" w:hAnsiTheme="minorHAnsi" w:cstheme="minorHAnsi"/>
          <w:iCs/>
          <w:lang w:val="en-GB" w:eastAsia="zh-CN"/>
        </w:rPr>
        <w:t>在内的信息技术日新月异，正在</w:t>
      </w:r>
      <w:r w:rsidR="005F29BD">
        <w:rPr>
          <w:rFonts w:asciiTheme="minorHAnsi" w:hAnsiTheme="minorHAnsi" w:cstheme="minorHAnsi"/>
          <w:iCs/>
          <w:lang w:val="en-GB" w:eastAsia="zh-CN"/>
        </w:rPr>
        <w:t>被</w:t>
      </w:r>
      <w:r w:rsidR="00466336" w:rsidRPr="009D35AC">
        <w:rPr>
          <w:rFonts w:asciiTheme="minorHAnsi" w:hAnsiTheme="minorHAnsi" w:cstheme="minorHAnsi"/>
          <w:iCs/>
          <w:lang w:val="en-GB" w:eastAsia="zh-CN"/>
        </w:rPr>
        <w:t>引入节目制作和交换中，</w:t>
      </w:r>
    </w:p>
    <w:p w:rsidR="00E24125" w:rsidRPr="009D35AC" w:rsidRDefault="00E24125" w:rsidP="00E24125">
      <w:pPr>
        <w:pStyle w:val="Call"/>
        <w:rPr>
          <w:rFonts w:asciiTheme="minorHAnsi" w:hAnsiTheme="minorHAnsi" w:cstheme="minorHAnsi"/>
          <w:lang w:eastAsia="zh-CN"/>
        </w:rPr>
      </w:pPr>
      <w:r w:rsidRPr="009D35AC">
        <w:rPr>
          <w:rFonts w:asciiTheme="minorHAnsi" w:eastAsia="STKaiti" w:hAnsiTheme="minorHAnsi" w:cstheme="minorHAnsi"/>
          <w:i w:val="0"/>
          <w:iCs/>
          <w:lang w:eastAsia="zh-CN"/>
        </w:rPr>
        <w:t>认识到</w:t>
      </w:r>
    </w:p>
    <w:p w:rsidR="00E24125" w:rsidRPr="009D35AC" w:rsidRDefault="00E24125" w:rsidP="00425D6B">
      <w:pPr>
        <w:ind w:firstLineChars="200" w:firstLine="480"/>
        <w:rPr>
          <w:rFonts w:asciiTheme="minorHAnsi" w:hAnsiTheme="minorHAnsi" w:cstheme="minorHAnsi"/>
          <w:lang w:val="en-AU" w:eastAsia="zh-CN"/>
        </w:rPr>
      </w:pPr>
      <w:r w:rsidRPr="009D35AC">
        <w:rPr>
          <w:rFonts w:asciiTheme="minorHAnsi" w:hAnsiTheme="minorHAnsi" w:cstheme="minorHAnsi"/>
          <w:lang w:eastAsia="zh-CN"/>
        </w:rPr>
        <w:t>ITU-R</w:t>
      </w:r>
      <w:r w:rsidR="00425D6B">
        <w:rPr>
          <w:rFonts w:asciiTheme="minorHAnsi" w:hAnsiTheme="minorHAnsi" w:cstheme="minorHAnsi"/>
          <w:lang w:eastAsia="zh-CN"/>
        </w:rPr>
        <w:t>已制定了</w:t>
      </w:r>
      <w:r w:rsidRPr="009D35AC">
        <w:rPr>
          <w:rFonts w:asciiTheme="minorHAnsi" w:hAnsiTheme="minorHAnsi" w:cstheme="minorHAnsi"/>
          <w:lang w:eastAsia="zh-CN"/>
        </w:rPr>
        <w:t>ITU-R BT.1720</w:t>
      </w:r>
      <w:r w:rsidRPr="009D35AC">
        <w:rPr>
          <w:rFonts w:asciiTheme="minorHAnsi" w:hAnsiTheme="minorHAnsi" w:cstheme="minorHAnsi"/>
          <w:lang w:eastAsia="zh-CN"/>
        </w:rPr>
        <w:t>建议书</w:t>
      </w:r>
      <w:r w:rsidR="00425D6B">
        <w:rPr>
          <w:rFonts w:asciiTheme="minorHAnsi" w:hAnsiTheme="minorHAnsi" w:cstheme="minorHAnsi"/>
          <w:lang w:eastAsia="zh-CN"/>
        </w:rPr>
        <w:t>，其中规范了</w:t>
      </w:r>
      <w:r w:rsidRPr="009D35AC">
        <w:rPr>
          <w:rFonts w:asciiTheme="minorHAnsi" w:hAnsiTheme="minorHAnsi" w:cstheme="minorHAnsi"/>
          <w:lang w:eastAsia="zh-CN"/>
        </w:rPr>
        <w:t>服务</w:t>
      </w:r>
      <w:r w:rsidR="00425D6B" w:rsidRPr="009D35AC">
        <w:rPr>
          <w:rFonts w:asciiTheme="minorHAnsi" w:hAnsiTheme="minorHAnsi" w:cstheme="minorHAnsi"/>
          <w:lang w:eastAsia="zh-CN"/>
        </w:rPr>
        <w:t>质量</w:t>
      </w:r>
      <w:r w:rsidRPr="009D35AC">
        <w:rPr>
          <w:rFonts w:asciiTheme="minorHAnsi" w:hAnsiTheme="minorHAnsi" w:cstheme="minorHAnsi"/>
          <w:lang w:eastAsia="zh-CN"/>
        </w:rPr>
        <w:t>排名和</w:t>
      </w:r>
      <w:r w:rsidR="00425D6B">
        <w:rPr>
          <w:rFonts w:asciiTheme="minorHAnsi" w:hAnsiTheme="minorHAnsi" w:cstheme="minorHAnsi"/>
          <w:lang w:eastAsia="zh-CN"/>
        </w:rPr>
        <w:t>用于</w:t>
      </w:r>
      <w:r w:rsidR="00466336" w:rsidRPr="009D35AC">
        <w:rPr>
          <w:rFonts w:asciiTheme="minorHAnsi" w:hAnsiTheme="minorHAnsi" w:cstheme="minorHAnsi"/>
          <w:lang w:eastAsia="zh-CN"/>
        </w:rPr>
        <w:t>宽带</w:t>
      </w:r>
      <w:r w:rsidR="00466336" w:rsidRPr="009D35AC">
        <w:rPr>
          <w:rFonts w:asciiTheme="minorHAnsi" w:hAnsiTheme="minorHAnsi" w:cstheme="minorHAnsi"/>
          <w:lang w:eastAsia="zh-CN"/>
        </w:rPr>
        <w:t>IP</w:t>
      </w:r>
      <w:r w:rsidR="00466336" w:rsidRPr="009D35AC">
        <w:rPr>
          <w:rFonts w:asciiTheme="minorHAnsi" w:hAnsiTheme="minorHAnsi" w:cstheme="minorHAnsi"/>
          <w:lang w:eastAsia="zh-CN"/>
        </w:rPr>
        <w:t>网络上的</w:t>
      </w:r>
      <w:r w:rsidRPr="009D35AC">
        <w:rPr>
          <w:rFonts w:asciiTheme="minorHAnsi" w:hAnsiTheme="minorHAnsi" w:cstheme="minorHAnsi"/>
          <w:lang w:eastAsia="zh-CN"/>
        </w:rPr>
        <w:t>数字视频广播业务</w:t>
      </w:r>
      <w:r w:rsidR="00425D6B">
        <w:rPr>
          <w:rFonts w:asciiTheme="minorHAnsi" w:hAnsiTheme="minorHAnsi" w:cstheme="minorHAnsi"/>
          <w:lang w:eastAsia="zh-CN"/>
        </w:rPr>
        <w:t>的</w:t>
      </w:r>
      <w:r w:rsidRPr="009D35AC">
        <w:rPr>
          <w:rFonts w:asciiTheme="minorHAnsi" w:hAnsiTheme="minorHAnsi" w:cstheme="minorHAnsi"/>
          <w:lang w:eastAsia="zh-CN"/>
        </w:rPr>
        <w:t>测量方法，</w:t>
      </w:r>
    </w:p>
    <w:p w:rsidR="00E24125" w:rsidRPr="009D35AC" w:rsidRDefault="00E24125" w:rsidP="00CC4034">
      <w:pPr>
        <w:pStyle w:val="Call"/>
        <w:rPr>
          <w:rFonts w:asciiTheme="minorHAnsi" w:hAnsiTheme="minorHAnsi" w:cstheme="minorHAnsi"/>
          <w:lang w:eastAsia="zh-CN"/>
        </w:rPr>
      </w:pPr>
      <w:r w:rsidRPr="009D35AC">
        <w:rPr>
          <w:rFonts w:asciiTheme="minorHAnsi" w:eastAsia="STKaiti" w:hAnsiTheme="minorHAnsi" w:cstheme="minorHAnsi"/>
          <w:i w:val="0"/>
          <w:iCs/>
          <w:lang w:eastAsia="zh-CN"/>
        </w:rPr>
        <w:t>做出决定，</w:t>
      </w:r>
      <w:r w:rsidR="00CC4034" w:rsidRPr="009D35AC">
        <w:rPr>
          <w:rFonts w:asciiTheme="minorHAnsi" w:hAnsiTheme="minorHAnsi" w:cstheme="minorHAnsi"/>
          <w:i w:val="0"/>
          <w:iCs/>
          <w:lang w:eastAsia="zh-CN"/>
        </w:rPr>
        <w:t>应研究以下课题</w:t>
      </w:r>
    </w:p>
    <w:p w:rsidR="00E24125" w:rsidRPr="009D35AC" w:rsidRDefault="00E24125" w:rsidP="00425D6B">
      <w:pPr>
        <w:rPr>
          <w:rFonts w:asciiTheme="minorHAnsi" w:eastAsia="SimSun" w:hAnsiTheme="minorHAnsi" w:cstheme="minorHAnsi"/>
          <w:lang w:eastAsia="zh-CN"/>
        </w:rPr>
      </w:pPr>
      <w:r w:rsidRPr="009D35AC">
        <w:rPr>
          <w:rFonts w:asciiTheme="minorHAnsi" w:hAnsiTheme="minorHAnsi" w:cstheme="minorHAnsi"/>
          <w:lang w:eastAsia="zh-CN"/>
        </w:rPr>
        <w:t>1</w:t>
      </w:r>
      <w:r w:rsidRPr="009D35AC">
        <w:rPr>
          <w:rFonts w:asciiTheme="minorHAnsi" w:hAnsiTheme="minorHAnsi" w:cstheme="minorHAnsi"/>
          <w:lang w:eastAsia="zh-CN"/>
        </w:rPr>
        <w:tab/>
      </w:r>
      <w:r w:rsidRPr="009D35AC">
        <w:rPr>
          <w:rFonts w:asciiTheme="minorHAnsi" w:eastAsia="SimSun" w:hAnsiTheme="minorHAnsi" w:cstheme="minorHAnsi"/>
          <w:lang w:eastAsia="zh-CN"/>
        </w:rPr>
        <w:t>节目</w:t>
      </w:r>
      <w:r w:rsidR="00466336" w:rsidRPr="009D35AC">
        <w:rPr>
          <w:rFonts w:asciiTheme="minorHAnsi" w:eastAsia="SimSun" w:hAnsiTheme="minorHAnsi" w:cstheme="minorHAnsi"/>
          <w:lang w:eastAsia="zh-CN"/>
        </w:rPr>
        <w:t>制作和交换</w:t>
      </w:r>
      <w:r w:rsidRPr="009D35AC">
        <w:rPr>
          <w:rFonts w:asciiTheme="minorHAnsi" w:eastAsia="SimSun" w:hAnsiTheme="minorHAnsi" w:cstheme="minorHAnsi"/>
          <w:lang w:eastAsia="zh-CN"/>
        </w:rPr>
        <w:t>应选择</w:t>
      </w:r>
      <w:r w:rsidRPr="009D35AC">
        <w:rPr>
          <w:rFonts w:asciiTheme="minorHAnsi" w:eastAsia="SimSun" w:hAnsiTheme="minorHAnsi" w:cstheme="minorHAnsi"/>
          <w:lang w:eastAsia="zh-CN"/>
        </w:rPr>
        <w:t>IP</w:t>
      </w:r>
      <w:r w:rsidR="00466336" w:rsidRPr="009D35AC">
        <w:rPr>
          <w:rFonts w:asciiTheme="minorHAnsi" w:eastAsia="SimSun" w:hAnsiTheme="minorHAnsi" w:cstheme="minorHAnsi"/>
          <w:lang w:eastAsia="zh-CN"/>
        </w:rPr>
        <w:t>接口上的</w:t>
      </w:r>
      <w:r w:rsidR="00425D6B" w:rsidRPr="009D35AC">
        <w:rPr>
          <w:rFonts w:asciiTheme="minorHAnsi" w:eastAsia="SimSun" w:hAnsiTheme="minorHAnsi" w:cstheme="minorHAnsi"/>
          <w:lang w:eastAsia="zh-CN"/>
        </w:rPr>
        <w:t>哪些</w:t>
      </w:r>
      <w:r w:rsidRPr="009D35AC">
        <w:rPr>
          <w:rFonts w:asciiTheme="minorHAnsi" w:eastAsia="SimSun" w:hAnsiTheme="minorHAnsi" w:cstheme="minorHAnsi"/>
          <w:lang w:eastAsia="zh-CN"/>
        </w:rPr>
        <w:t>协议</w:t>
      </w:r>
      <w:r w:rsidR="00466336" w:rsidRPr="009D35AC">
        <w:rPr>
          <w:rFonts w:asciiTheme="minorHAnsi" w:eastAsia="SimSun" w:hAnsiTheme="minorHAnsi" w:cstheme="minorHAnsi"/>
          <w:lang w:eastAsia="zh-CN"/>
        </w:rPr>
        <w:t>和</w:t>
      </w:r>
      <w:r w:rsidRPr="009D35AC">
        <w:rPr>
          <w:rFonts w:asciiTheme="minorHAnsi" w:eastAsia="SimSun" w:hAnsiTheme="minorHAnsi" w:cstheme="minorHAnsi"/>
          <w:lang w:eastAsia="zh-CN"/>
        </w:rPr>
        <w:t>参数？</w:t>
      </w:r>
    </w:p>
    <w:p w:rsidR="00E24125" w:rsidRPr="009D35AC" w:rsidRDefault="00E24125" w:rsidP="00425D6B">
      <w:pPr>
        <w:rPr>
          <w:rFonts w:asciiTheme="minorHAnsi" w:hAnsiTheme="minorHAnsi" w:cstheme="minorHAnsi"/>
          <w:lang w:eastAsia="zh-CN"/>
        </w:rPr>
      </w:pPr>
      <w:r w:rsidRPr="009D35AC">
        <w:rPr>
          <w:rFonts w:asciiTheme="minorHAnsi" w:hAnsiTheme="minorHAnsi" w:cstheme="minorHAnsi"/>
          <w:lang w:eastAsia="zh-CN"/>
        </w:rPr>
        <w:t>2</w:t>
      </w:r>
      <w:r w:rsidRPr="009D35AC">
        <w:rPr>
          <w:rFonts w:asciiTheme="minorHAnsi" w:hAnsiTheme="minorHAnsi" w:cstheme="minorHAnsi"/>
          <w:lang w:eastAsia="zh-CN"/>
        </w:rPr>
        <w:tab/>
      </w:r>
      <w:r w:rsidRPr="009D35AC">
        <w:rPr>
          <w:rFonts w:asciiTheme="minorHAnsi" w:hAnsiTheme="minorHAnsi" w:cstheme="minorHAnsi"/>
          <w:lang w:eastAsia="zh-CN"/>
        </w:rPr>
        <w:t>为确保</w:t>
      </w:r>
      <w:r w:rsidR="00425D6B" w:rsidRPr="009D35AC">
        <w:rPr>
          <w:rFonts w:asciiTheme="minorHAnsi" w:hAnsiTheme="minorHAnsi" w:cstheme="minorHAnsi"/>
          <w:lang w:eastAsia="zh-CN"/>
        </w:rPr>
        <w:t>节目资料</w:t>
      </w:r>
      <w:r w:rsidR="00425D6B">
        <w:rPr>
          <w:rFonts w:asciiTheme="minorHAnsi" w:hAnsiTheme="minorHAnsi" w:cstheme="minorHAnsi"/>
          <w:lang w:eastAsia="zh-CN"/>
        </w:rPr>
        <w:t>的</w:t>
      </w:r>
      <w:r w:rsidRPr="009D35AC">
        <w:rPr>
          <w:rFonts w:asciiTheme="minorHAnsi" w:hAnsiTheme="minorHAnsi" w:cstheme="minorHAnsi"/>
          <w:lang w:eastAsia="zh-CN"/>
        </w:rPr>
        <w:t>实时和非实时</w:t>
      </w:r>
      <w:r w:rsidR="00425D6B">
        <w:rPr>
          <w:rFonts w:asciiTheme="minorHAnsi" w:hAnsiTheme="minorHAnsi" w:cstheme="minorHAnsi"/>
          <w:lang w:eastAsia="zh-CN"/>
        </w:rPr>
        <w:t>转换</w:t>
      </w:r>
      <w:r w:rsidRPr="009D35AC">
        <w:rPr>
          <w:rFonts w:asciiTheme="minorHAnsi" w:hAnsiTheme="minorHAnsi" w:cstheme="minorHAnsi"/>
          <w:lang w:eastAsia="zh-CN"/>
        </w:rPr>
        <w:t>，对用于节目</w:t>
      </w:r>
      <w:r w:rsidR="00466336" w:rsidRPr="009D35AC">
        <w:rPr>
          <w:rFonts w:asciiTheme="minorHAnsi" w:hAnsiTheme="minorHAnsi" w:cstheme="minorHAnsi"/>
          <w:lang w:eastAsia="zh-CN"/>
        </w:rPr>
        <w:t>制作和交换</w:t>
      </w:r>
      <w:r w:rsidRPr="009D35AC">
        <w:rPr>
          <w:rFonts w:asciiTheme="minorHAnsi" w:hAnsiTheme="minorHAnsi" w:cstheme="minorHAnsi"/>
          <w:lang w:eastAsia="zh-CN"/>
        </w:rPr>
        <w:t>的</w:t>
      </w:r>
      <w:r w:rsidRPr="009D35AC">
        <w:rPr>
          <w:rFonts w:asciiTheme="minorHAnsi" w:hAnsiTheme="minorHAnsi" w:cstheme="minorHAnsi"/>
          <w:lang w:eastAsia="zh-CN"/>
        </w:rPr>
        <w:t>IP</w:t>
      </w:r>
      <w:r w:rsidRPr="009D35AC">
        <w:rPr>
          <w:rFonts w:asciiTheme="minorHAnsi" w:hAnsiTheme="minorHAnsi" w:cstheme="minorHAnsi"/>
          <w:lang w:eastAsia="zh-CN"/>
        </w:rPr>
        <w:t>网络有哪些性能要求（</w:t>
      </w:r>
      <w:r w:rsidR="00425D6B">
        <w:rPr>
          <w:rFonts w:asciiTheme="minorHAnsi" w:hAnsiTheme="minorHAnsi" w:cstheme="minorHAnsi"/>
          <w:lang w:eastAsia="zh-CN"/>
        </w:rPr>
        <w:t>例如，</w:t>
      </w:r>
      <w:r w:rsidRPr="009D35AC">
        <w:rPr>
          <w:rFonts w:asciiTheme="minorHAnsi" w:hAnsiTheme="minorHAnsi" w:cstheme="minorHAnsi"/>
          <w:lang w:eastAsia="zh-CN"/>
        </w:rPr>
        <w:t>网络时延和传输差错）？</w:t>
      </w:r>
    </w:p>
    <w:p w:rsidR="00EB605C" w:rsidRPr="009D35AC" w:rsidRDefault="00EB605C" w:rsidP="00AB25EE">
      <w:pPr>
        <w:rPr>
          <w:rFonts w:asciiTheme="minorHAnsi" w:hAnsiTheme="minorHAnsi" w:cstheme="minorHAnsi"/>
          <w:szCs w:val="20"/>
          <w:lang w:val="en-GB" w:eastAsia="zh-CN"/>
        </w:rPr>
      </w:pPr>
      <w:r w:rsidRPr="009D35AC">
        <w:rPr>
          <w:rFonts w:asciiTheme="minorHAnsi" w:hAnsiTheme="minorHAnsi" w:cstheme="minorHAnsi"/>
          <w:szCs w:val="20"/>
          <w:lang w:val="en-GB" w:eastAsia="zh-CN"/>
        </w:rPr>
        <w:t>3</w:t>
      </w:r>
      <w:r w:rsidRPr="009D35AC">
        <w:rPr>
          <w:rFonts w:asciiTheme="minorHAnsi" w:hAnsiTheme="minorHAnsi" w:cstheme="minorHAnsi"/>
          <w:szCs w:val="20"/>
          <w:lang w:val="en-GB" w:eastAsia="zh-CN"/>
        </w:rPr>
        <w:tab/>
      </w:r>
      <w:r w:rsidR="00AB25EE">
        <w:rPr>
          <w:rFonts w:asciiTheme="minorHAnsi" w:hAnsiTheme="minorHAnsi" w:cstheme="minorHAnsi"/>
          <w:szCs w:val="20"/>
          <w:lang w:val="en-GB" w:eastAsia="zh-CN"/>
        </w:rPr>
        <w:t>在将</w:t>
      </w:r>
      <w:r w:rsidR="00AB25EE" w:rsidRPr="009D35AC">
        <w:rPr>
          <w:rFonts w:asciiTheme="minorHAnsi" w:hAnsiTheme="minorHAnsi" w:cstheme="minorHAnsi"/>
          <w:szCs w:val="20"/>
          <w:lang w:val="en-GB" w:eastAsia="zh-CN"/>
        </w:rPr>
        <w:t>IP</w:t>
      </w:r>
      <w:r w:rsidR="00AB25EE" w:rsidRPr="009D35AC">
        <w:rPr>
          <w:rFonts w:asciiTheme="minorHAnsi" w:hAnsiTheme="minorHAnsi" w:cstheme="minorHAnsi"/>
          <w:szCs w:val="20"/>
          <w:lang w:val="en-GB" w:eastAsia="zh-CN"/>
        </w:rPr>
        <w:t>接口</w:t>
      </w:r>
      <w:r w:rsidR="00AB25EE">
        <w:rPr>
          <w:rFonts w:asciiTheme="minorHAnsi" w:hAnsiTheme="minorHAnsi" w:cstheme="minorHAnsi"/>
          <w:szCs w:val="20"/>
          <w:lang w:val="en-GB" w:eastAsia="zh-CN"/>
        </w:rPr>
        <w:t>用于</w:t>
      </w:r>
      <w:r w:rsidR="00466336" w:rsidRPr="009D35AC">
        <w:rPr>
          <w:rFonts w:asciiTheme="minorHAnsi" w:hAnsiTheme="minorHAnsi" w:cstheme="minorHAnsi"/>
          <w:szCs w:val="20"/>
          <w:lang w:val="en-GB" w:eastAsia="zh-CN"/>
        </w:rPr>
        <w:t>节目制作和交换</w:t>
      </w:r>
      <w:r w:rsidR="00AB25EE">
        <w:rPr>
          <w:rFonts w:asciiTheme="minorHAnsi" w:hAnsiTheme="minorHAnsi" w:cstheme="minorHAnsi"/>
          <w:szCs w:val="20"/>
          <w:lang w:val="en-GB" w:eastAsia="zh-CN"/>
        </w:rPr>
        <w:t>时需要</w:t>
      </w:r>
      <w:r w:rsidR="00466336" w:rsidRPr="009D35AC">
        <w:rPr>
          <w:rFonts w:asciiTheme="minorHAnsi" w:hAnsiTheme="minorHAnsi" w:cstheme="minorHAnsi"/>
          <w:szCs w:val="20"/>
          <w:lang w:val="en-GB" w:eastAsia="zh-CN"/>
        </w:rPr>
        <w:t>有哪些设备能力要求？</w:t>
      </w:r>
    </w:p>
    <w:p w:rsidR="00EB605C" w:rsidRPr="009D35AC" w:rsidRDefault="00EB605C" w:rsidP="00EB605C">
      <w:pPr>
        <w:rPr>
          <w:rFonts w:asciiTheme="minorHAnsi" w:hAnsiTheme="minorHAnsi" w:cstheme="minorHAnsi"/>
          <w:szCs w:val="20"/>
          <w:lang w:val="en-GB" w:eastAsia="zh-CN"/>
        </w:rPr>
      </w:pPr>
      <w:r w:rsidRPr="009D35AC">
        <w:rPr>
          <w:rFonts w:asciiTheme="minorHAnsi" w:hAnsiTheme="minorHAnsi" w:cstheme="minorHAnsi"/>
          <w:szCs w:val="20"/>
          <w:lang w:val="en-GB" w:eastAsia="zh-CN"/>
        </w:rPr>
        <w:t>4</w:t>
      </w:r>
      <w:r w:rsidRPr="009D35AC">
        <w:rPr>
          <w:rFonts w:asciiTheme="minorHAnsi" w:hAnsiTheme="minorHAnsi" w:cstheme="minorHAnsi"/>
          <w:szCs w:val="20"/>
          <w:lang w:val="en-GB" w:eastAsia="zh-CN"/>
        </w:rPr>
        <w:tab/>
      </w:r>
      <w:r w:rsidRPr="009D35AC">
        <w:rPr>
          <w:rFonts w:asciiTheme="minorHAnsi" w:hAnsiTheme="minorHAnsi" w:cstheme="minorHAnsi"/>
          <w:lang w:eastAsia="zh-CN"/>
        </w:rPr>
        <w:t>应采用哪种系统监测和网络控制方式？</w:t>
      </w:r>
    </w:p>
    <w:p w:rsidR="00EB605C" w:rsidRPr="009D35AC" w:rsidRDefault="00EB605C" w:rsidP="00AB25EE">
      <w:pPr>
        <w:rPr>
          <w:rFonts w:asciiTheme="minorHAnsi" w:hAnsiTheme="minorHAnsi" w:cstheme="minorHAnsi"/>
          <w:szCs w:val="20"/>
          <w:lang w:val="en-GB" w:eastAsia="zh-CN"/>
        </w:rPr>
      </w:pPr>
      <w:r w:rsidRPr="009D35AC">
        <w:rPr>
          <w:rFonts w:asciiTheme="minorHAnsi" w:hAnsiTheme="minorHAnsi" w:cstheme="minorHAnsi"/>
          <w:szCs w:val="20"/>
          <w:lang w:val="en-GB" w:eastAsia="zh-CN"/>
        </w:rPr>
        <w:t>5</w:t>
      </w:r>
      <w:r w:rsidRPr="009D35AC">
        <w:rPr>
          <w:rFonts w:asciiTheme="minorHAnsi" w:hAnsiTheme="minorHAnsi" w:cstheme="minorHAnsi"/>
          <w:szCs w:val="20"/>
          <w:lang w:val="en-GB" w:eastAsia="zh-CN"/>
        </w:rPr>
        <w:tab/>
      </w:r>
      <w:r w:rsidR="00466336" w:rsidRPr="009D35AC">
        <w:rPr>
          <w:rFonts w:asciiTheme="minorHAnsi" w:hAnsiTheme="minorHAnsi" w:cstheme="minorHAnsi"/>
          <w:szCs w:val="20"/>
          <w:lang w:val="en-GB" w:eastAsia="zh-CN"/>
        </w:rPr>
        <w:t>为确保传输</w:t>
      </w:r>
      <w:r w:rsidR="00AB25EE">
        <w:rPr>
          <w:rFonts w:asciiTheme="minorHAnsi" w:hAnsiTheme="minorHAnsi" w:cstheme="minorHAnsi"/>
          <w:szCs w:val="20"/>
          <w:lang w:val="en-GB" w:eastAsia="zh-CN"/>
        </w:rPr>
        <w:t>的</w:t>
      </w:r>
      <w:r w:rsidR="00466336" w:rsidRPr="009D35AC">
        <w:rPr>
          <w:rFonts w:asciiTheme="minorHAnsi" w:hAnsiTheme="minorHAnsi" w:cstheme="minorHAnsi"/>
          <w:szCs w:val="20"/>
          <w:lang w:val="en-GB" w:eastAsia="zh-CN"/>
        </w:rPr>
        <w:t>信号</w:t>
      </w:r>
      <w:r w:rsidR="00AB25EE">
        <w:rPr>
          <w:rFonts w:asciiTheme="minorHAnsi" w:hAnsiTheme="minorHAnsi" w:cstheme="minorHAnsi"/>
          <w:szCs w:val="20"/>
          <w:lang w:val="en-GB" w:eastAsia="zh-CN"/>
        </w:rPr>
        <w:t>具备</w:t>
      </w:r>
      <w:r w:rsidR="00AB25EE" w:rsidRPr="009D35AC">
        <w:rPr>
          <w:rFonts w:asciiTheme="minorHAnsi" w:hAnsiTheme="minorHAnsi" w:cstheme="minorHAnsi"/>
          <w:szCs w:val="20"/>
          <w:lang w:val="en-GB" w:eastAsia="zh-CN"/>
        </w:rPr>
        <w:t>所需</w:t>
      </w:r>
      <w:r w:rsidR="00466336" w:rsidRPr="009D35AC">
        <w:rPr>
          <w:rFonts w:asciiTheme="minorHAnsi" w:hAnsiTheme="minorHAnsi" w:cstheme="minorHAnsi"/>
          <w:szCs w:val="20"/>
          <w:lang w:val="en-GB" w:eastAsia="zh-CN"/>
        </w:rPr>
        <w:t>质量，</w:t>
      </w:r>
      <w:r w:rsidR="00AB25EE">
        <w:rPr>
          <w:rFonts w:asciiTheme="minorHAnsi" w:hAnsiTheme="minorHAnsi" w:cstheme="minorHAnsi"/>
          <w:szCs w:val="20"/>
          <w:lang w:val="en-GB" w:eastAsia="zh-CN"/>
        </w:rPr>
        <w:t>应</w:t>
      </w:r>
      <w:r w:rsidR="00B142EA" w:rsidRPr="009D35AC">
        <w:rPr>
          <w:rFonts w:asciiTheme="minorHAnsi" w:hAnsiTheme="minorHAnsi" w:cstheme="minorHAnsi"/>
          <w:szCs w:val="20"/>
          <w:lang w:val="en-GB" w:eastAsia="zh-CN"/>
        </w:rPr>
        <w:t>制定哪些规定来</w:t>
      </w:r>
      <w:r w:rsidR="00466336" w:rsidRPr="009D35AC">
        <w:rPr>
          <w:rFonts w:asciiTheme="minorHAnsi" w:hAnsiTheme="minorHAnsi" w:cstheme="minorHAnsi"/>
          <w:szCs w:val="20"/>
          <w:lang w:val="en-GB" w:eastAsia="zh-CN"/>
        </w:rPr>
        <w:t>监测服务质量（</w:t>
      </w:r>
      <w:r w:rsidRPr="009D35AC">
        <w:rPr>
          <w:rFonts w:asciiTheme="minorHAnsi" w:hAnsiTheme="minorHAnsi" w:cstheme="minorHAnsi"/>
          <w:szCs w:val="20"/>
          <w:lang w:val="en-GB" w:eastAsia="zh-CN"/>
        </w:rPr>
        <w:t>QoS</w:t>
      </w:r>
      <w:r w:rsidR="00466336" w:rsidRPr="009D35AC">
        <w:rPr>
          <w:rFonts w:asciiTheme="minorHAnsi" w:hAnsiTheme="minorHAnsi" w:cstheme="minorHAnsi"/>
          <w:szCs w:val="20"/>
          <w:lang w:val="en-GB" w:eastAsia="zh-CN"/>
        </w:rPr>
        <w:t>）？</w:t>
      </w:r>
    </w:p>
    <w:p w:rsidR="00E24125" w:rsidRPr="009D35AC" w:rsidRDefault="00EB605C" w:rsidP="00AB25EE">
      <w:pPr>
        <w:rPr>
          <w:rFonts w:asciiTheme="minorHAnsi" w:hAnsiTheme="minorHAnsi" w:cstheme="minorHAnsi"/>
          <w:lang w:eastAsia="zh-CN"/>
        </w:rPr>
      </w:pPr>
      <w:r w:rsidRPr="009D35AC">
        <w:rPr>
          <w:rFonts w:asciiTheme="minorHAnsi" w:hAnsiTheme="minorHAnsi" w:cstheme="minorHAnsi"/>
          <w:lang w:eastAsia="zh-CN"/>
        </w:rPr>
        <w:t>6</w:t>
      </w:r>
      <w:r w:rsidR="00E24125" w:rsidRPr="009D35AC">
        <w:rPr>
          <w:rFonts w:asciiTheme="minorHAnsi" w:hAnsiTheme="minorHAnsi" w:cstheme="minorHAnsi"/>
          <w:lang w:eastAsia="zh-CN"/>
        </w:rPr>
        <w:tab/>
      </w:r>
      <w:r w:rsidR="00AB25EE">
        <w:rPr>
          <w:rFonts w:asciiTheme="minorHAnsi" w:hAnsiTheme="minorHAnsi" w:cstheme="minorHAnsi"/>
          <w:szCs w:val="20"/>
          <w:lang w:val="en-GB" w:eastAsia="zh-CN"/>
        </w:rPr>
        <w:t>应</w:t>
      </w:r>
      <w:r w:rsidR="00AB25EE" w:rsidRPr="009D35AC">
        <w:rPr>
          <w:rFonts w:asciiTheme="minorHAnsi" w:hAnsiTheme="minorHAnsi" w:cstheme="minorHAnsi"/>
          <w:szCs w:val="20"/>
          <w:lang w:val="en-GB" w:eastAsia="zh-CN"/>
        </w:rPr>
        <w:t>制定哪些规定来</w:t>
      </w:r>
      <w:r w:rsidR="00E24125" w:rsidRPr="009D35AC">
        <w:rPr>
          <w:rFonts w:asciiTheme="minorHAnsi" w:hAnsiTheme="minorHAnsi" w:cstheme="minorHAnsi"/>
          <w:lang w:eastAsia="zh-CN"/>
        </w:rPr>
        <w:t>确保</w:t>
      </w:r>
      <w:r w:rsidR="00AB25EE">
        <w:rPr>
          <w:rFonts w:asciiTheme="minorHAnsi" w:hAnsiTheme="minorHAnsi" w:cstheme="minorHAnsi"/>
          <w:lang w:eastAsia="zh-CN"/>
        </w:rPr>
        <w:t>在</w:t>
      </w:r>
      <w:r w:rsidR="00E24125" w:rsidRPr="009D35AC">
        <w:rPr>
          <w:rFonts w:asciiTheme="minorHAnsi" w:hAnsiTheme="minorHAnsi" w:cstheme="minorHAnsi"/>
          <w:lang w:eastAsia="zh-CN"/>
        </w:rPr>
        <w:t>广播节目信号</w:t>
      </w:r>
      <w:r w:rsidR="00B142EA" w:rsidRPr="009D35AC">
        <w:rPr>
          <w:rFonts w:asciiTheme="minorHAnsi" w:hAnsiTheme="minorHAnsi" w:cstheme="minorHAnsi"/>
          <w:lang w:eastAsia="zh-CN"/>
        </w:rPr>
        <w:t>和</w:t>
      </w:r>
      <w:r w:rsidR="000C0594" w:rsidRPr="009D35AC">
        <w:rPr>
          <w:rFonts w:asciiTheme="minorHAnsi" w:hAnsiTheme="minorHAnsi" w:cstheme="minorHAnsi"/>
          <w:lang w:eastAsia="zh-CN"/>
        </w:rPr>
        <w:t>与</w:t>
      </w:r>
      <w:r w:rsidR="000C0594" w:rsidRPr="009D35AC">
        <w:rPr>
          <w:rFonts w:asciiTheme="minorHAnsi" w:hAnsiTheme="minorHAnsi" w:cstheme="minorHAnsi"/>
          <w:lang w:eastAsia="zh-CN"/>
        </w:rPr>
        <w:t>IP</w:t>
      </w:r>
      <w:r w:rsidR="000C0594" w:rsidRPr="009D35AC">
        <w:rPr>
          <w:rFonts w:asciiTheme="minorHAnsi" w:hAnsiTheme="minorHAnsi" w:cstheme="minorHAnsi"/>
          <w:lang w:eastAsia="zh-CN"/>
        </w:rPr>
        <w:t>接口相连接设备</w:t>
      </w:r>
      <w:r w:rsidR="00AB25EE">
        <w:rPr>
          <w:rFonts w:asciiTheme="minorHAnsi" w:hAnsiTheme="minorHAnsi" w:cstheme="minorHAnsi"/>
          <w:lang w:eastAsia="zh-CN"/>
        </w:rPr>
        <w:t>的传输中</w:t>
      </w:r>
      <w:r w:rsidR="00E24125" w:rsidRPr="009D35AC">
        <w:rPr>
          <w:rFonts w:asciiTheme="minorHAnsi" w:hAnsiTheme="minorHAnsi" w:cstheme="minorHAnsi"/>
          <w:lang w:eastAsia="zh-CN"/>
        </w:rPr>
        <w:t>的安全性？</w:t>
      </w:r>
    </w:p>
    <w:p w:rsidR="00E24125" w:rsidRPr="009D35AC" w:rsidRDefault="00EB605C">
      <w:pPr>
        <w:rPr>
          <w:rFonts w:asciiTheme="minorHAnsi" w:hAnsiTheme="minorHAnsi" w:cstheme="minorHAnsi"/>
          <w:lang w:eastAsia="zh-CN"/>
        </w:rPr>
      </w:pPr>
      <w:r w:rsidRPr="009D35AC">
        <w:rPr>
          <w:rFonts w:asciiTheme="minorHAnsi" w:hAnsiTheme="minorHAnsi" w:cstheme="minorHAnsi"/>
          <w:lang w:eastAsia="zh-CN"/>
        </w:rPr>
        <w:t>7</w:t>
      </w:r>
      <w:r w:rsidR="00E24125" w:rsidRPr="009D35AC">
        <w:rPr>
          <w:rFonts w:asciiTheme="minorHAnsi" w:hAnsiTheme="minorHAnsi" w:cstheme="minorHAnsi"/>
          <w:lang w:eastAsia="zh-CN"/>
        </w:rPr>
        <w:tab/>
      </w:r>
      <w:r w:rsidR="00E24125" w:rsidRPr="009D35AC">
        <w:rPr>
          <w:rFonts w:asciiTheme="minorHAnsi" w:hAnsiTheme="minorHAnsi" w:cstheme="minorHAnsi"/>
          <w:lang w:eastAsia="zh-CN"/>
        </w:rPr>
        <w:t>混频器和交换机等广播信号还原点可允许多大程度的转换时延？</w:t>
      </w:r>
    </w:p>
    <w:p w:rsidR="00E24125" w:rsidRPr="009D35AC" w:rsidRDefault="00E24125" w:rsidP="00E24125">
      <w:pPr>
        <w:pStyle w:val="Call"/>
        <w:rPr>
          <w:rFonts w:asciiTheme="minorHAnsi" w:hAnsiTheme="minorHAnsi" w:cstheme="minorHAnsi"/>
          <w:i w:val="0"/>
          <w:lang w:eastAsia="zh-CN"/>
        </w:rPr>
      </w:pPr>
      <w:r w:rsidRPr="009D35AC">
        <w:rPr>
          <w:rFonts w:asciiTheme="minorHAnsi" w:eastAsia="STKaiti" w:hAnsiTheme="minorHAnsi" w:cstheme="minorHAnsi"/>
          <w:i w:val="0"/>
          <w:iCs/>
          <w:lang w:eastAsia="zh-CN"/>
        </w:rPr>
        <w:t>进一步做出决定</w:t>
      </w:r>
    </w:p>
    <w:p w:rsidR="00E24125" w:rsidRPr="009D35AC" w:rsidRDefault="00E24125" w:rsidP="00E24125">
      <w:pPr>
        <w:rPr>
          <w:rFonts w:asciiTheme="minorHAnsi" w:hAnsiTheme="minorHAnsi" w:cstheme="minorHAnsi"/>
          <w:lang w:eastAsia="zh-CN"/>
        </w:rPr>
      </w:pPr>
      <w:r w:rsidRPr="009D35AC">
        <w:rPr>
          <w:rFonts w:asciiTheme="minorHAnsi" w:hAnsiTheme="minorHAnsi" w:cstheme="minorHAnsi"/>
          <w:lang w:eastAsia="zh-CN"/>
        </w:rPr>
        <w:t>1</w:t>
      </w:r>
      <w:r w:rsidRPr="009D35AC">
        <w:rPr>
          <w:rFonts w:asciiTheme="minorHAnsi" w:hAnsiTheme="minorHAnsi" w:cstheme="minorHAnsi"/>
          <w:lang w:eastAsia="zh-CN"/>
        </w:rPr>
        <w:tab/>
      </w:r>
      <w:r w:rsidRPr="009D35AC">
        <w:rPr>
          <w:rFonts w:asciiTheme="minorHAnsi" w:hAnsiTheme="minorHAnsi" w:cstheme="minorHAnsi"/>
          <w:lang w:eastAsia="zh-CN"/>
        </w:rPr>
        <w:t>上述研究结果应被纳入在一份或多份报告和</w:t>
      </w:r>
      <w:r w:rsidRPr="009D35AC">
        <w:rPr>
          <w:rFonts w:asciiTheme="minorHAnsi" w:hAnsiTheme="minorHAnsi" w:cstheme="minorHAnsi"/>
          <w:lang w:eastAsia="zh-CN"/>
        </w:rPr>
        <w:t>/</w:t>
      </w:r>
      <w:r w:rsidRPr="009D35AC">
        <w:rPr>
          <w:rFonts w:asciiTheme="minorHAnsi" w:hAnsiTheme="minorHAnsi" w:cstheme="minorHAnsi"/>
          <w:lang w:eastAsia="zh-CN"/>
        </w:rPr>
        <w:t>或建议书中；</w:t>
      </w:r>
    </w:p>
    <w:p w:rsidR="00E24125" w:rsidRPr="009D35AC" w:rsidRDefault="00E24125" w:rsidP="00E24125">
      <w:pPr>
        <w:rPr>
          <w:rFonts w:asciiTheme="minorHAnsi" w:hAnsiTheme="minorHAnsi" w:cstheme="minorHAnsi"/>
          <w:lang w:eastAsia="zh-CN"/>
        </w:rPr>
      </w:pPr>
      <w:r w:rsidRPr="009D35AC">
        <w:rPr>
          <w:rFonts w:asciiTheme="minorHAnsi" w:hAnsiTheme="minorHAnsi" w:cstheme="minorHAnsi"/>
          <w:lang w:eastAsia="zh-CN"/>
        </w:rPr>
        <w:t>2</w:t>
      </w:r>
      <w:r w:rsidRPr="009D35AC">
        <w:rPr>
          <w:rFonts w:asciiTheme="minorHAnsi" w:hAnsiTheme="minorHAnsi" w:cstheme="minorHAnsi"/>
          <w:lang w:eastAsia="zh-CN"/>
        </w:rPr>
        <w:tab/>
      </w:r>
      <w:r w:rsidRPr="009D35AC">
        <w:rPr>
          <w:rFonts w:asciiTheme="minorHAnsi" w:hAnsiTheme="minorHAnsi" w:cstheme="minorHAnsi"/>
          <w:lang w:eastAsia="zh-CN"/>
        </w:rPr>
        <w:t>应提请</w:t>
      </w:r>
      <w:r w:rsidRPr="009D35AC">
        <w:rPr>
          <w:rFonts w:asciiTheme="minorHAnsi" w:hAnsiTheme="minorHAnsi" w:cstheme="minorHAnsi"/>
          <w:lang w:eastAsia="zh-CN"/>
        </w:rPr>
        <w:t>ITU-T</w:t>
      </w:r>
      <w:r w:rsidRPr="009D35AC">
        <w:rPr>
          <w:rFonts w:asciiTheme="minorHAnsi" w:hAnsiTheme="minorHAnsi" w:cstheme="minorHAnsi"/>
          <w:lang w:eastAsia="zh-CN"/>
        </w:rPr>
        <w:t>第</w:t>
      </w:r>
      <w:r w:rsidRPr="009D35AC">
        <w:rPr>
          <w:rFonts w:asciiTheme="minorHAnsi" w:hAnsiTheme="minorHAnsi" w:cstheme="minorHAnsi"/>
          <w:lang w:eastAsia="zh-CN"/>
        </w:rPr>
        <w:t>9</w:t>
      </w:r>
      <w:r w:rsidR="00EB605C" w:rsidRPr="009D35AC">
        <w:rPr>
          <w:rFonts w:asciiTheme="minorHAnsi" w:hAnsiTheme="minorHAnsi" w:cstheme="minorHAnsi"/>
          <w:lang w:eastAsia="zh-CN"/>
        </w:rPr>
        <w:t>、</w:t>
      </w:r>
      <w:r w:rsidR="00EB605C" w:rsidRPr="009D35AC">
        <w:rPr>
          <w:rFonts w:asciiTheme="minorHAnsi" w:hAnsiTheme="minorHAnsi" w:cstheme="minorHAnsi"/>
          <w:lang w:eastAsia="zh-CN"/>
        </w:rPr>
        <w:t>12</w:t>
      </w:r>
      <w:r w:rsidRPr="009D35AC">
        <w:rPr>
          <w:rFonts w:asciiTheme="minorHAnsi" w:hAnsiTheme="minorHAnsi" w:cstheme="minorHAnsi"/>
          <w:lang w:eastAsia="zh-CN"/>
        </w:rPr>
        <w:t>和</w:t>
      </w:r>
      <w:r w:rsidRPr="009D35AC">
        <w:rPr>
          <w:rFonts w:asciiTheme="minorHAnsi" w:hAnsiTheme="minorHAnsi" w:cstheme="minorHAnsi"/>
          <w:lang w:eastAsia="zh-CN"/>
        </w:rPr>
        <w:t>17</w:t>
      </w:r>
      <w:r w:rsidRPr="009D35AC">
        <w:rPr>
          <w:rFonts w:asciiTheme="minorHAnsi" w:hAnsiTheme="minorHAnsi" w:cstheme="minorHAnsi"/>
          <w:lang w:eastAsia="zh-CN"/>
        </w:rPr>
        <w:t>研究组关注这一课题；</w:t>
      </w:r>
    </w:p>
    <w:p w:rsidR="00E24125" w:rsidRPr="009D35AC" w:rsidRDefault="00E24125">
      <w:pPr>
        <w:rPr>
          <w:rFonts w:asciiTheme="minorHAnsi" w:hAnsiTheme="minorHAnsi" w:cstheme="minorHAnsi"/>
          <w:lang w:eastAsia="zh-CN"/>
        </w:rPr>
      </w:pPr>
      <w:r w:rsidRPr="009D35AC">
        <w:rPr>
          <w:rFonts w:asciiTheme="minorHAnsi" w:hAnsiTheme="minorHAnsi" w:cstheme="minorHAnsi"/>
          <w:lang w:eastAsia="zh-CN"/>
        </w:rPr>
        <w:t>3</w:t>
      </w:r>
      <w:r w:rsidRPr="009D35AC">
        <w:rPr>
          <w:rFonts w:asciiTheme="minorHAnsi" w:hAnsiTheme="minorHAnsi" w:cstheme="minorHAnsi"/>
          <w:b/>
          <w:bCs/>
          <w:lang w:eastAsia="zh-CN"/>
        </w:rPr>
        <w:tab/>
      </w:r>
      <w:r w:rsidRPr="009D35AC">
        <w:rPr>
          <w:rFonts w:asciiTheme="minorHAnsi" w:hAnsiTheme="minorHAnsi" w:cstheme="minorHAnsi"/>
          <w:lang w:eastAsia="zh-CN"/>
        </w:rPr>
        <w:t>上述研究应在</w:t>
      </w:r>
      <w:r w:rsidRPr="009D35AC">
        <w:rPr>
          <w:rFonts w:asciiTheme="minorHAnsi" w:hAnsiTheme="minorHAnsi" w:cstheme="minorHAnsi"/>
          <w:lang w:eastAsia="zh-CN"/>
        </w:rPr>
        <w:t>20</w:t>
      </w:r>
      <w:r w:rsidR="00EB605C" w:rsidRPr="009D35AC">
        <w:rPr>
          <w:rFonts w:asciiTheme="minorHAnsi" w:hAnsiTheme="minorHAnsi" w:cstheme="minorHAnsi"/>
          <w:lang w:eastAsia="zh-CN"/>
        </w:rPr>
        <w:t>23</w:t>
      </w:r>
      <w:r w:rsidRPr="009D35AC">
        <w:rPr>
          <w:rFonts w:asciiTheme="minorHAnsi" w:hAnsiTheme="minorHAnsi" w:cstheme="minorHAnsi"/>
          <w:lang w:eastAsia="zh-CN"/>
        </w:rPr>
        <w:t>年前完成。</w:t>
      </w:r>
    </w:p>
    <w:p w:rsidR="00E24125" w:rsidRDefault="00E24125" w:rsidP="00AB25EE">
      <w:pPr>
        <w:tabs>
          <w:tab w:val="left" w:pos="840"/>
        </w:tabs>
        <w:spacing w:before="360" w:after="120"/>
        <w:outlineLvl w:val="0"/>
        <w:rPr>
          <w:rFonts w:eastAsia="SimSun" w:cs="Times New Roman"/>
          <w:lang w:eastAsia="zh-CN"/>
        </w:rPr>
      </w:pPr>
      <w:r w:rsidRPr="009D35AC">
        <w:rPr>
          <w:rFonts w:asciiTheme="minorHAnsi" w:hAnsiTheme="minorHAnsi" w:cstheme="minorHAnsi"/>
          <w:lang w:eastAsia="zh-CN"/>
        </w:rPr>
        <w:t>类别：</w:t>
      </w:r>
      <w:r w:rsidRPr="009D35AC">
        <w:rPr>
          <w:rFonts w:asciiTheme="minorHAnsi" w:hAnsiTheme="minorHAnsi" w:cstheme="minorHAnsi"/>
          <w:lang w:eastAsia="zh-CN"/>
        </w:rPr>
        <w:t>S3</w:t>
      </w:r>
      <w:r>
        <w:rPr>
          <w:rFonts w:eastAsia="SimSun" w:cs="Times New Roman"/>
          <w:lang w:eastAsia="zh-CN"/>
        </w:rPr>
        <w:br w:type="page"/>
      </w:r>
    </w:p>
    <w:p w:rsidR="00EB605C" w:rsidRPr="009D35AC" w:rsidRDefault="00EB605C" w:rsidP="00EB605C">
      <w:pPr>
        <w:pStyle w:val="AnnexNotitle0"/>
        <w:rPr>
          <w:rFonts w:asciiTheme="minorHAnsi" w:hAnsiTheme="minorHAnsi" w:cstheme="minorHAnsi"/>
          <w:lang w:val="es-ES_tradnl" w:eastAsia="zh-CN"/>
        </w:rPr>
      </w:pPr>
      <w:r w:rsidRPr="009D35AC">
        <w:rPr>
          <w:rFonts w:asciiTheme="minorHAnsi" w:hAnsiTheme="minorHAnsi" w:cstheme="minorHAnsi"/>
          <w:lang w:val="es-ES_tradnl" w:eastAsia="zh-CN"/>
        </w:rPr>
        <w:lastRenderedPageBreak/>
        <w:t>附件</w:t>
      </w:r>
      <w:r w:rsidRPr="009D35AC">
        <w:rPr>
          <w:rFonts w:asciiTheme="minorHAnsi" w:hAnsiTheme="minorHAnsi" w:cstheme="minorHAnsi"/>
          <w:lang w:val="es-ES_tradnl" w:eastAsia="zh-CN"/>
        </w:rPr>
        <w:t>5</w:t>
      </w:r>
    </w:p>
    <w:p w:rsidR="00CC4034" w:rsidRPr="006C5935" w:rsidRDefault="00CC4034" w:rsidP="005B411A">
      <w:pPr>
        <w:pStyle w:val="QuestionNo"/>
        <w:spacing w:before="480" w:line="240" w:lineRule="auto"/>
        <w:jc w:val="center"/>
        <w:rPr>
          <w:rFonts w:eastAsia="SimSun"/>
          <w:b w:val="0"/>
          <w:szCs w:val="28"/>
          <w:lang w:val="ru-RU" w:eastAsia="zh-CN"/>
        </w:rPr>
      </w:pPr>
      <w:r w:rsidRPr="006C5935">
        <w:rPr>
          <w:rFonts w:eastAsia="SimSun"/>
          <w:b w:val="0"/>
          <w:szCs w:val="28"/>
          <w:lang w:val="ru-RU" w:eastAsia="zh-CN"/>
        </w:rPr>
        <w:t>ITU-R 142-</w:t>
      </w:r>
      <w:r w:rsidR="00465686" w:rsidRPr="006C5935">
        <w:rPr>
          <w:rFonts w:eastAsia="SimSun" w:hint="eastAsia"/>
          <w:b w:val="0"/>
          <w:szCs w:val="28"/>
          <w:lang w:val="ru-RU" w:eastAsia="zh-CN"/>
        </w:rPr>
        <w:t>3</w:t>
      </w:r>
      <w:r w:rsidRPr="006C5935">
        <w:rPr>
          <w:rFonts w:eastAsia="SimSun"/>
          <w:b w:val="0"/>
          <w:szCs w:val="28"/>
          <w:lang w:val="ru-RU" w:eastAsia="zh-CN"/>
        </w:rPr>
        <w:t>/6</w:t>
      </w:r>
      <w:r w:rsidRPr="006C5935">
        <w:rPr>
          <w:rFonts w:eastAsia="SimSun" w:hint="eastAsia"/>
          <w:b w:val="0"/>
          <w:szCs w:val="28"/>
          <w:lang w:val="ru-RU" w:eastAsia="zh-CN"/>
        </w:rPr>
        <w:t>号课题</w:t>
      </w:r>
    </w:p>
    <w:p w:rsidR="00CC4034" w:rsidRPr="009D35AC" w:rsidRDefault="00CC4034" w:rsidP="00CC4034">
      <w:pPr>
        <w:pStyle w:val="Questiontitle"/>
        <w:rPr>
          <w:rFonts w:asciiTheme="minorHAnsi" w:hAnsiTheme="minorHAnsi" w:cstheme="minorHAnsi"/>
          <w:lang w:eastAsia="zh-CN"/>
        </w:rPr>
      </w:pPr>
      <w:r w:rsidRPr="009D35AC">
        <w:rPr>
          <w:rFonts w:asciiTheme="minorHAnsi" w:hAnsiTheme="minorHAnsi" w:cstheme="minorHAnsi"/>
          <w:lang w:eastAsia="zh-CN"/>
        </w:rPr>
        <w:t>用于广播的高动态范围电视</w:t>
      </w:r>
    </w:p>
    <w:p w:rsidR="00CC4034" w:rsidRPr="009D35AC" w:rsidRDefault="00CC4034" w:rsidP="00CC4034">
      <w:pPr>
        <w:pStyle w:val="Repdate"/>
        <w:rPr>
          <w:rFonts w:asciiTheme="minorHAnsi" w:hAnsiTheme="minorHAnsi" w:cstheme="minorHAnsi"/>
          <w:i w:val="0"/>
          <w:iCs/>
          <w:lang w:eastAsia="zh-CN"/>
        </w:rPr>
      </w:pPr>
      <w:r w:rsidRPr="009D35AC">
        <w:rPr>
          <w:rFonts w:asciiTheme="minorHAnsi" w:hAnsiTheme="minorHAnsi" w:cstheme="minorHAnsi"/>
          <w:i w:val="0"/>
          <w:iCs/>
          <w:lang w:eastAsia="zh-CN"/>
        </w:rPr>
        <w:t>（</w:t>
      </w:r>
      <w:r w:rsidRPr="009D35AC">
        <w:rPr>
          <w:rFonts w:asciiTheme="minorHAnsi" w:hAnsiTheme="minorHAnsi" w:cstheme="minorHAnsi"/>
          <w:i w:val="0"/>
          <w:iCs/>
          <w:lang w:eastAsia="zh-CN"/>
        </w:rPr>
        <w:t>2015-2016-</w:t>
      </w:r>
      <w:r w:rsidRPr="005B411A">
        <w:rPr>
          <w:rFonts w:eastAsia="SimSun"/>
          <w:i w:val="0"/>
          <w:iCs/>
          <w:lang w:eastAsia="zh-CN"/>
        </w:rPr>
        <w:t>2017</w:t>
      </w:r>
      <w:r w:rsidR="00F17AAF" w:rsidRPr="005B411A">
        <w:rPr>
          <w:rFonts w:eastAsia="SimSun"/>
          <w:i w:val="0"/>
          <w:iCs/>
          <w:lang w:eastAsia="zh-CN"/>
        </w:rPr>
        <w:t>-2019</w:t>
      </w:r>
      <w:r w:rsidRPr="005B411A">
        <w:rPr>
          <w:rFonts w:eastAsia="SimSun"/>
          <w:i w:val="0"/>
          <w:iCs/>
          <w:lang w:eastAsia="zh-CN"/>
        </w:rPr>
        <w:t>年</w:t>
      </w:r>
      <w:r w:rsidRPr="009D35AC">
        <w:rPr>
          <w:rFonts w:asciiTheme="minorHAnsi" w:hAnsiTheme="minorHAnsi" w:cstheme="minorHAnsi"/>
          <w:i w:val="0"/>
          <w:iCs/>
          <w:lang w:eastAsia="zh-CN"/>
        </w:rPr>
        <w:t>）</w:t>
      </w:r>
    </w:p>
    <w:p w:rsidR="00CC4034" w:rsidRPr="009D35AC" w:rsidRDefault="00CC4034" w:rsidP="00CC4034">
      <w:pPr>
        <w:spacing w:before="360" w:after="120"/>
        <w:rPr>
          <w:rFonts w:asciiTheme="minorHAnsi" w:hAnsiTheme="minorHAnsi" w:cstheme="minorHAnsi"/>
          <w:lang w:eastAsia="zh-CN"/>
        </w:rPr>
      </w:pPr>
      <w:r w:rsidRPr="009D35AC">
        <w:rPr>
          <w:rFonts w:asciiTheme="minorHAnsi" w:hAnsiTheme="minorHAnsi" w:cstheme="minorHAnsi"/>
          <w:lang w:eastAsia="zh-CN"/>
        </w:rPr>
        <w:t>国际电联无线电通信全会，</w:t>
      </w:r>
    </w:p>
    <w:p w:rsidR="00CC4034" w:rsidRPr="009D35AC" w:rsidRDefault="00CC4034" w:rsidP="00CC4034">
      <w:pPr>
        <w:pStyle w:val="Call"/>
        <w:rPr>
          <w:rFonts w:asciiTheme="minorHAnsi" w:hAnsiTheme="minorHAnsi" w:cstheme="minorHAnsi"/>
          <w:i w:val="0"/>
          <w:iCs/>
          <w:lang w:eastAsia="zh-CN"/>
        </w:rPr>
      </w:pPr>
      <w:r w:rsidRPr="009D35AC">
        <w:rPr>
          <w:rFonts w:asciiTheme="minorHAnsi" w:eastAsia="STKaiti" w:hAnsiTheme="minorHAnsi" w:cstheme="minorHAnsi"/>
          <w:bCs/>
          <w:i w:val="0"/>
          <w:iCs/>
          <w:lang w:eastAsia="zh-CN"/>
        </w:rPr>
        <w:t>考虑到</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lang w:eastAsia="zh-CN"/>
        </w:rPr>
        <w:t>a)</w:t>
      </w:r>
      <w:r w:rsidRPr="009D35AC">
        <w:rPr>
          <w:rFonts w:asciiTheme="minorHAnsi" w:hAnsiTheme="minorHAnsi" w:cstheme="minorHAnsi"/>
          <w:i/>
          <w:lang w:eastAsia="zh-CN"/>
        </w:rPr>
        <w:tab/>
      </w:r>
      <w:r w:rsidRPr="009D35AC">
        <w:rPr>
          <w:rFonts w:asciiTheme="minorHAnsi" w:hAnsiTheme="minorHAnsi" w:cstheme="minorHAnsi"/>
          <w:lang w:eastAsia="ja-JP"/>
        </w:rPr>
        <w:t>ITU-R BT.2100</w:t>
      </w:r>
      <w:r w:rsidRPr="009D35AC">
        <w:rPr>
          <w:rFonts w:asciiTheme="minorHAnsi" w:hAnsiTheme="minorHAnsi" w:cstheme="minorHAnsi"/>
          <w:lang w:eastAsia="zh-CN"/>
        </w:rPr>
        <w:t>建议书规定了高动态范围电视（</w:t>
      </w:r>
      <w:r w:rsidRPr="009D35AC">
        <w:rPr>
          <w:rFonts w:asciiTheme="minorHAnsi" w:hAnsiTheme="minorHAnsi" w:cstheme="minorHAnsi"/>
          <w:lang w:eastAsia="ja-JP"/>
        </w:rPr>
        <w:t>HDR-TV</w:t>
      </w:r>
      <w:r w:rsidRPr="009D35AC">
        <w:rPr>
          <w:rFonts w:asciiTheme="minorHAnsi" w:hAnsiTheme="minorHAnsi" w:cstheme="minorHAnsi"/>
          <w:lang w:eastAsia="zh-CN"/>
        </w:rPr>
        <w:t>）的图像格式；</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b)</w:t>
      </w:r>
      <w:r w:rsidRPr="009D35AC">
        <w:rPr>
          <w:rFonts w:asciiTheme="minorHAnsi" w:hAnsiTheme="minorHAnsi" w:cstheme="minorHAnsi"/>
          <w:lang w:eastAsia="zh-CN"/>
        </w:rPr>
        <w:tab/>
        <w:t>ITU-R BT.601</w:t>
      </w:r>
      <w:r w:rsidRPr="009D35AC">
        <w:rPr>
          <w:rFonts w:asciiTheme="minorHAnsi" w:hAnsiTheme="minorHAnsi" w:cstheme="minorHAnsi"/>
          <w:lang w:eastAsia="zh-CN"/>
        </w:rPr>
        <w:t>、</w:t>
      </w:r>
      <w:r w:rsidRPr="009D35AC">
        <w:rPr>
          <w:rFonts w:asciiTheme="minorHAnsi" w:hAnsiTheme="minorHAnsi" w:cstheme="minorHAnsi"/>
          <w:lang w:eastAsia="zh-CN"/>
        </w:rPr>
        <w:t>BT.709</w:t>
      </w:r>
      <w:r w:rsidRPr="009D35AC">
        <w:rPr>
          <w:rFonts w:asciiTheme="minorHAnsi" w:hAnsiTheme="minorHAnsi" w:cstheme="minorHAnsi"/>
          <w:lang w:eastAsia="zh-CN"/>
        </w:rPr>
        <w:t>和</w:t>
      </w:r>
      <w:r w:rsidRPr="009D35AC">
        <w:rPr>
          <w:rFonts w:asciiTheme="minorHAnsi" w:hAnsiTheme="minorHAnsi" w:cstheme="minorHAnsi"/>
          <w:lang w:eastAsia="zh-CN"/>
        </w:rPr>
        <w:t>BT.2020</w:t>
      </w:r>
      <w:r w:rsidRPr="009D35AC">
        <w:rPr>
          <w:rFonts w:asciiTheme="minorHAnsi" w:hAnsiTheme="minorHAnsi" w:cstheme="minorHAnsi"/>
          <w:lang w:eastAsia="zh-CN"/>
        </w:rPr>
        <w:t>建议书对用于标准动态范围（</w:t>
      </w:r>
      <w:r w:rsidRPr="009D35AC">
        <w:rPr>
          <w:rFonts w:asciiTheme="minorHAnsi" w:hAnsiTheme="minorHAnsi" w:cstheme="minorHAnsi"/>
          <w:lang w:eastAsia="zh-CN"/>
        </w:rPr>
        <w:t>SDR</w:t>
      </w:r>
      <w:r w:rsidRPr="009D35AC">
        <w:rPr>
          <w:rFonts w:asciiTheme="minorHAnsi" w:hAnsiTheme="minorHAnsi" w:cstheme="minorHAnsi"/>
          <w:lang w:eastAsia="zh-CN"/>
        </w:rPr>
        <w:t>）的标清电视（</w:t>
      </w:r>
      <w:r w:rsidRPr="009D35AC">
        <w:rPr>
          <w:rFonts w:asciiTheme="minorHAnsi" w:hAnsiTheme="minorHAnsi" w:cstheme="minorHAnsi"/>
          <w:lang w:eastAsia="zh-CN"/>
        </w:rPr>
        <w:t>SDTV</w:t>
      </w:r>
      <w:r w:rsidRPr="009D35AC">
        <w:rPr>
          <w:rFonts w:asciiTheme="minorHAnsi" w:hAnsiTheme="minorHAnsi" w:cstheme="minorHAnsi"/>
          <w:lang w:eastAsia="zh-CN"/>
        </w:rPr>
        <w:t>）、高清电视（</w:t>
      </w:r>
      <w:r w:rsidRPr="009D35AC">
        <w:rPr>
          <w:rFonts w:asciiTheme="minorHAnsi" w:hAnsiTheme="minorHAnsi" w:cstheme="minorHAnsi"/>
          <w:lang w:eastAsia="zh-CN"/>
        </w:rPr>
        <w:t>HDTV</w:t>
      </w:r>
      <w:r w:rsidRPr="009D35AC">
        <w:rPr>
          <w:rFonts w:asciiTheme="minorHAnsi" w:hAnsiTheme="minorHAnsi" w:cstheme="minorHAnsi"/>
          <w:lang w:eastAsia="zh-CN"/>
        </w:rPr>
        <w:t>）和超高清电视（</w:t>
      </w:r>
      <w:r w:rsidRPr="009D35AC">
        <w:rPr>
          <w:rFonts w:asciiTheme="minorHAnsi" w:hAnsiTheme="minorHAnsi" w:cstheme="minorHAnsi"/>
          <w:lang w:eastAsia="zh-CN"/>
        </w:rPr>
        <w:t>UHDTV</w:t>
      </w:r>
      <w:r w:rsidRPr="009D35AC">
        <w:rPr>
          <w:rFonts w:asciiTheme="minorHAnsi" w:hAnsiTheme="minorHAnsi" w:cstheme="minorHAnsi"/>
          <w:lang w:eastAsia="zh-CN"/>
        </w:rPr>
        <w:t>）的数字电视图像格式做了详细说明；</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c)</w:t>
      </w:r>
      <w:r w:rsidRPr="009D35AC">
        <w:rPr>
          <w:rFonts w:asciiTheme="minorHAnsi" w:hAnsiTheme="minorHAnsi" w:cstheme="minorHAnsi"/>
          <w:lang w:eastAsia="zh-CN"/>
        </w:rPr>
        <w:tab/>
        <w:t>ITU-R BT.2022</w:t>
      </w:r>
      <w:r w:rsidRPr="009D35AC">
        <w:rPr>
          <w:rFonts w:asciiTheme="minorHAnsi" w:hAnsiTheme="minorHAnsi" w:cstheme="minorHAnsi"/>
          <w:lang w:eastAsia="zh-CN"/>
        </w:rPr>
        <w:t>建议书规定了主观评价平面直角</w:t>
      </w:r>
      <w:r w:rsidRPr="009D35AC">
        <w:rPr>
          <w:rFonts w:asciiTheme="minorHAnsi" w:hAnsiTheme="minorHAnsi" w:cstheme="minorHAnsi"/>
          <w:lang w:eastAsia="zh-CN"/>
        </w:rPr>
        <w:t>SDTV</w:t>
      </w:r>
      <w:r w:rsidRPr="009D35AC">
        <w:rPr>
          <w:rFonts w:asciiTheme="minorHAnsi" w:hAnsiTheme="minorHAnsi" w:cstheme="minorHAnsi"/>
          <w:lang w:eastAsia="zh-CN"/>
        </w:rPr>
        <w:t>和</w:t>
      </w:r>
      <w:r w:rsidRPr="009D35AC">
        <w:rPr>
          <w:rFonts w:asciiTheme="minorHAnsi" w:hAnsiTheme="minorHAnsi" w:cstheme="minorHAnsi"/>
          <w:lang w:eastAsia="zh-CN"/>
        </w:rPr>
        <w:t>HDTV</w:t>
      </w:r>
      <w:r w:rsidRPr="009D35AC">
        <w:rPr>
          <w:rFonts w:asciiTheme="minorHAnsi" w:hAnsiTheme="minorHAnsi" w:cstheme="minorHAnsi"/>
          <w:lang w:eastAsia="zh-CN"/>
        </w:rPr>
        <w:t>电视图像质量的一般观看条件；</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d)</w:t>
      </w:r>
      <w:r w:rsidRPr="009D35AC">
        <w:rPr>
          <w:rFonts w:asciiTheme="minorHAnsi" w:hAnsiTheme="minorHAnsi" w:cstheme="minorHAnsi"/>
          <w:lang w:eastAsia="zh-CN"/>
        </w:rPr>
        <w:tab/>
      </w:r>
      <w:r w:rsidRPr="009D35AC">
        <w:rPr>
          <w:rFonts w:asciiTheme="minorHAnsi" w:hAnsiTheme="minorHAnsi" w:cstheme="minorHAnsi"/>
          <w:lang w:eastAsia="zh-CN"/>
        </w:rPr>
        <w:t>现代电视显示器能够再现更高亮度的图像，并提供比常规节目制作更高的对比度和更广泛的色域（</w:t>
      </w:r>
      <w:r w:rsidRPr="009D35AC">
        <w:rPr>
          <w:rFonts w:asciiTheme="minorHAnsi" w:hAnsiTheme="minorHAnsi" w:cstheme="minorHAnsi"/>
          <w:lang w:eastAsia="zh-CN"/>
        </w:rPr>
        <w:t>WCG</w:t>
      </w:r>
      <w:r w:rsidRPr="009D35AC">
        <w:rPr>
          <w:rFonts w:asciiTheme="minorHAnsi" w:hAnsiTheme="minorHAnsi" w:cstheme="minorHAnsi"/>
          <w:lang w:eastAsia="zh-CN"/>
        </w:rPr>
        <w:t>）；</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e)</w:t>
      </w:r>
      <w:r w:rsidRPr="009D35AC">
        <w:rPr>
          <w:rFonts w:asciiTheme="minorHAnsi" w:hAnsiTheme="minorHAnsi" w:cstheme="minorHAnsi"/>
          <w:lang w:eastAsia="zh-CN"/>
        </w:rPr>
        <w:tab/>
        <w:t>HDR-TV</w:t>
      </w:r>
      <w:r w:rsidRPr="009D35AC">
        <w:rPr>
          <w:rFonts w:asciiTheme="minorHAnsi" w:hAnsiTheme="minorHAnsi" w:cstheme="minorHAnsi"/>
          <w:lang w:eastAsia="zh-CN"/>
        </w:rPr>
        <w:t>可以高得多的亮度和对比度再现图像；</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f)</w:t>
      </w:r>
      <w:r w:rsidRPr="009D35AC">
        <w:rPr>
          <w:rFonts w:asciiTheme="minorHAnsi" w:hAnsiTheme="minorHAnsi" w:cstheme="minorHAnsi"/>
          <w:lang w:eastAsia="zh-CN"/>
        </w:rPr>
        <w:tab/>
      </w:r>
      <w:r w:rsidRPr="009D35AC">
        <w:rPr>
          <w:rFonts w:asciiTheme="minorHAnsi" w:hAnsiTheme="minorHAnsi" w:cstheme="minorHAnsi"/>
          <w:lang w:eastAsia="zh-CN"/>
        </w:rPr>
        <w:t>仍有许多电视节目将以</w:t>
      </w:r>
      <w:r w:rsidRPr="009D35AC">
        <w:rPr>
          <w:rFonts w:asciiTheme="minorHAnsi" w:hAnsiTheme="minorHAnsi" w:cstheme="minorHAnsi"/>
          <w:lang w:eastAsia="zh-CN"/>
        </w:rPr>
        <w:t>SDTV</w:t>
      </w:r>
      <w:r w:rsidRPr="009D35AC">
        <w:rPr>
          <w:rFonts w:asciiTheme="minorHAnsi" w:hAnsiTheme="minorHAnsi" w:cstheme="minorHAnsi"/>
          <w:lang w:eastAsia="zh-CN"/>
        </w:rPr>
        <w:t>、</w:t>
      </w:r>
      <w:r w:rsidRPr="009D35AC">
        <w:rPr>
          <w:rFonts w:asciiTheme="minorHAnsi" w:hAnsiTheme="minorHAnsi" w:cstheme="minorHAnsi"/>
          <w:lang w:eastAsia="zh-CN"/>
        </w:rPr>
        <w:t>HDTV</w:t>
      </w:r>
      <w:r w:rsidRPr="009D35AC">
        <w:rPr>
          <w:rFonts w:asciiTheme="minorHAnsi" w:hAnsiTheme="minorHAnsi" w:cstheme="minorHAnsi"/>
          <w:lang w:eastAsia="zh-CN"/>
        </w:rPr>
        <w:t>和</w:t>
      </w:r>
      <w:r w:rsidRPr="009D35AC">
        <w:rPr>
          <w:rFonts w:asciiTheme="minorHAnsi" w:hAnsiTheme="minorHAnsi" w:cstheme="minorHAnsi"/>
          <w:lang w:eastAsia="zh-CN"/>
        </w:rPr>
        <w:t>UHDTV</w:t>
      </w:r>
      <w:r w:rsidRPr="009D35AC">
        <w:rPr>
          <w:rFonts w:asciiTheme="minorHAnsi" w:hAnsiTheme="minorHAnsi" w:cstheme="minorHAnsi"/>
          <w:lang w:eastAsia="zh-CN"/>
        </w:rPr>
        <w:t>的标准图像动态范围进行制作和交换且</w:t>
      </w:r>
      <w:r w:rsidRPr="009D35AC">
        <w:rPr>
          <w:rFonts w:asciiTheme="minorHAnsi" w:hAnsiTheme="minorHAnsi" w:cstheme="minorHAnsi"/>
          <w:lang w:eastAsia="zh-CN"/>
        </w:rPr>
        <w:t>SDR</w:t>
      </w:r>
      <w:r w:rsidRPr="009D35AC">
        <w:rPr>
          <w:rFonts w:asciiTheme="minorHAnsi" w:hAnsiTheme="minorHAnsi" w:cstheme="minorHAnsi"/>
          <w:lang w:eastAsia="zh-CN"/>
        </w:rPr>
        <w:t>和</w:t>
      </w:r>
      <w:r w:rsidRPr="009D35AC">
        <w:rPr>
          <w:rFonts w:asciiTheme="minorHAnsi" w:hAnsiTheme="minorHAnsi" w:cstheme="minorHAnsi"/>
          <w:lang w:eastAsia="zh-CN"/>
        </w:rPr>
        <w:t>HDR</w:t>
      </w:r>
      <w:r w:rsidRPr="009D35AC">
        <w:rPr>
          <w:rFonts w:asciiTheme="minorHAnsi" w:hAnsiTheme="minorHAnsi" w:cstheme="minorHAnsi"/>
          <w:lang w:eastAsia="zh-CN"/>
        </w:rPr>
        <w:t>内容将在节目制作和广播播出中混合使用；</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g)</w:t>
      </w:r>
      <w:r w:rsidRPr="009D35AC">
        <w:rPr>
          <w:rFonts w:asciiTheme="minorHAnsi" w:hAnsiTheme="minorHAnsi" w:cstheme="minorHAnsi"/>
          <w:lang w:eastAsia="zh-CN"/>
        </w:rPr>
        <w:tab/>
      </w:r>
      <w:r w:rsidRPr="009D35AC">
        <w:rPr>
          <w:rFonts w:asciiTheme="minorHAnsi" w:hAnsiTheme="minorHAnsi" w:cstheme="minorHAnsi"/>
          <w:lang w:eastAsia="zh-CN"/>
        </w:rPr>
        <w:t>未来若干年内，诸多通过</w:t>
      </w:r>
      <w:r w:rsidRPr="009D35AC">
        <w:rPr>
          <w:rFonts w:asciiTheme="minorHAnsi" w:hAnsiTheme="minorHAnsi" w:cstheme="minorHAnsi"/>
          <w:lang w:eastAsia="zh-CN"/>
        </w:rPr>
        <w:t>HDR-TV</w:t>
      </w:r>
      <w:r w:rsidRPr="009D35AC">
        <w:rPr>
          <w:rFonts w:asciiTheme="minorHAnsi" w:hAnsiTheme="minorHAnsi" w:cstheme="minorHAnsi"/>
          <w:lang w:eastAsia="zh-CN"/>
        </w:rPr>
        <w:t>广播的电视节目将通过仅可显示标准动态范围图像的大量传统电视机收看；</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h)</w:t>
      </w:r>
      <w:r w:rsidRPr="009D35AC">
        <w:rPr>
          <w:rFonts w:asciiTheme="minorHAnsi" w:hAnsiTheme="minorHAnsi" w:cstheme="minorHAnsi"/>
          <w:lang w:eastAsia="zh-CN"/>
        </w:rPr>
        <w:tab/>
        <w:t>HDR-TV</w:t>
      </w:r>
      <w:r w:rsidRPr="009D35AC">
        <w:rPr>
          <w:rFonts w:asciiTheme="minorHAnsi" w:hAnsiTheme="minorHAnsi" w:cstheme="minorHAnsi"/>
          <w:lang w:eastAsia="zh-CN"/>
        </w:rPr>
        <w:t>应酌情在一定程度上与现有工作流程和广播商基础设施以及</w:t>
      </w:r>
      <w:r w:rsidRPr="009D35AC">
        <w:rPr>
          <w:rFonts w:asciiTheme="minorHAnsi" w:hAnsiTheme="minorHAnsi" w:cstheme="minorHAnsi"/>
          <w:lang w:eastAsia="zh-CN"/>
        </w:rPr>
        <w:t>SDR</w:t>
      </w:r>
      <w:r w:rsidRPr="009D35AC">
        <w:rPr>
          <w:rFonts w:asciiTheme="minorHAnsi" w:hAnsiTheme="minorHAnsi" w:cstheme="minorHAnsi"/>
          <w:lang w:eastAsia="zh-CN"/>
        </w:rPr>
        <w:t>显示兼容；</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bCs/>
          <w:i/>
          <w:szCs w:val="24"/>
          <w:lang w:eastAsia="ja-JP"/>
        </w:rPr>
        <w:t>i)</w:t>
      </w:r>
      <w:r w:rsidRPr="009D35AC">
        <w:rPr>
          <w:rFonts w:asciiTheme="minorHAnsi" w:hAnsiTheme="minorHAnsi" w:cstheme="minorHAnsi"/>
          <w:bCs/>
          <w:iCs/>
          <w:szCs w:val="24"/>
          <w:lang w:eastAsia="ja-JP"/>
        </w:rPr>
        <w:tab/>
      </w:r>
      <w:r w:rsidRPr="009D35AC">
        <w:rPr>
          <w:rFonts w:asciiTheme="minorHAnsi" w:hAnsiTheme="minorHAnsi" w:cstheme="minorHAnsi"/>
          <w:bCs/>
          <w:iCs/>
          <w:szCs w:val="24"/>
          <w:lang w:eastAsia="zh-CN"/>
        </w:rPr>
        <w:t>应在</w:t>
      </w:r>
      <w:r w:rsidRPr="009D35AC">
        <w:rPr>
          <w:rFonts w:asciiTheme="minorHAnsi" w:hAnsiTheme="minorHAnsi" w:cstheme="minorHAnsi"/>
          <w:bCs/>
          <w:iCs/>
          <w:szCs w:val="24"/>
          <w:lang w:eastAsia="ja-JP"/>
        </w:rPr>
        <w:t>HDR-TV</w:t>
      </w:r>
      <w:r w:rsidRPr="009D35AC">
        <w:rPr>
          <w:rFonts w:asciiTheme="minorHAnsi" w:hAnsiTheme="minorHAnsi" w:cstheme="minorHAnsi"/>
          <w:bCs/>
          <w:iCs/>
          <w:szCs w:val="24"/>
          <w:lang w:eastAsia="zh-CN"/>
        </w:rPr>
        <w:t>制作中开展创新的实践，以便长时间观看时不会产生</w:t>
      </w:r>
      <w:r w:rsidRPr="009D35AC">
        <w:rPr>
          <w:rFonts w:asciiTheme="minorHAnsi" w:hAnsiTheme="minorHAnsi" w:cstheme="minorHAnsi"/>
          <w:color w:val="000000"/>
          <w:lang w:eastAsia="zh-CN"/>
        </w:rPr>
        <w:t>视觉不适或视觉疲</w:t>
      </w:r>
      <w:r w:rsidRPr="009D35AC">
        <w:rPr>
          <w:rFonts w:asciiTheme="minorHAnsi" w:eastAsia="SimSun" w:hAnsiTheme="minorHAnsi" w:cstheme="minorHAnsi"/>
          <w:color w:val="000000"/>
          <w:lang w:eastAsia="zh-CN"/>
        </w:rPr>
        <w:t>劳等不利影响，</w:t>
      </w:r>
    </w:p>
    <w:p w:rsidR="00CC4034" w:rsidRPr="009D35AC" w:rsidRDefault="00CC4034" w:rsidP="00CC4034">
      <w:pPr>
        <w:pStyle w:val="Call"/>
        <w:spacing w:before="360"/>
        <w:rPr>
          <w:rFonts w:asciiTheme="minorHAnsi" w:hAnsiTheme="minorHAnsi" w:cstheme="minorHAnsi"/>
          <w:i w:val="0"/>
          <w:iCs/>
          <w:lang w:eastAsia="zh-CN"/>
        </w:rPr>
      </w:pPr>
      <w:r w:rsidRPr="009D35AC">
        <w:rPr>
          <w:rFonts w:asciiTheme="minorHAnsi" w:eastAsia="STKaiti" w:hAnsiTheme="minorHAnsi" w:cstheme="minorHAnsi"/>
          <w:bCs/>
          <w:i w:val="0"/>
          <w:iCs/>
          <w:lang w:eastAsia="zh-CN"/>
        </w:rPr>
        <w:t>做出决定</w:t>
      </w:r>
      <w:r w:rsidRPr="009D35AC">
        <w:rPr>
          <w:rFonts w:asciiTheme="minorHAnsi" w:hAnsiTheme="minorHAnsi" w:cstheme="minorHAnsi"/>
          <w:i w:val="0"/>
          <w:iCs/>
          <w:lang w:eastAsia="zh-CN"/>
        </w:rPr>
        <w:t>，应研究以下课题</w:t>
      </w:r>
    </w:p>
    <w:p w:rsidR="00CC4034" w:rsidRPr="00104671" w:rsidRDefault="00CC4034" w:rsidP="00CC4034">
      <w:pPr>
        <w:spacing w:after="120"/>
        <w:rPr>
          <w:rFonts w:asciiTheme="minorHAnsi" w:hAnsiTheme="minorHAnsi" w:cstheme="minorHAnsi"/>
          <w:lang w:eastAsia="zh-CN"/>
        </w:rPr>
      </w:pPr>
      <w:r w:rsidRPr="009D35AC">
        <w:rPr>
          <w:rFonts w:asciiTheme="minorHAnsi" w:hAnsiTheme="minorHAnsi" w:cstheme="minorHAnsi"/>
          <w:lang w:eastAsia="zh-CN"/>
        </w:rPr>
        <w:t>1</w:t>
      </w:r>
      <w:r w:rsidRPr="009D35AC">
        <w:rPr>
          <w:rFonts w:asciiTheme="minorHAnsi" w:hAnsiTheme="minorHAnsi" w:cstheme="minorHAnsi"/>
          <w:lang w:eastAsia="zh-CN"/>
        </w:rPr>
        <w:tab/>
      </w:r>
      <w:r w:rsidRPr="009D35AC">
        <w:rPr>
          <w:rFonts w:asciiTheme="minorHAnsi" w:hAnsiTheme="minorHAnsi" w:cstheme="minorHAnsi"/>
          <w:lang w:eastAsia="zh-CN"/>
        </w:rPr>
        <w:t>哪些制作方法和消费者传送格式，包括任何元数据要求，能够在一定程度上实现与电视</w:t>
      </w:r>
      <w:r w:rsidRPr="00104671">
        <w:rPr>
          <w:rFonts w:asciiTheme="minorHAnsi" w:hAnsiTheme="minorHAnsi" w:cstheme="minorHAnsi"/>
          <w:lang w:eastAsia="zh-CN"/>
        </w:rPr>
        <w:t>收视者家中现用多数电视机的收视兼容性？</w:t>
      </w:r>
    </w:p>
    <w:p w:rsidR="00F17AAF" w:rsidRPr="00AB25EE" w:rsidRDefault="00CC4034" w:rsidP="005B411A">
      <w:pPr>
        <w:rPr>
          <w:rFonts w:asciiTheme="minorHAnsi" w:hAnsiTheme="minorHAnsi" w:cstheme="minorHAnsi"/>
          <w:bCs/>
          <w:iCs/>
          <w:szCs w:val="24"/>
          <w:lang w:eastAsia="zh-CN"/>
        </w:rPr>
      </w:pPr>
      <w:r w:rsidRPr="00104671">
        <w:rPr>
          <w:rFonts w:asciiTheme="minorHAnsi" w:hAnsiTheme="minorHAnsi" w:cstheme="minorHAnsi"/>
          <w:bCs/>
          <w:szCs w:val="24"/>
          <w:lang w:eastAsia="zh-CN"/>
        </w:rPr>
        <w:t>2</w:t>
      </w:r>
      <w:r w:rsidRPr="00104671">
        <w:rPr>
          <w:rFonts w:asciiTheme="minorHAnsi" w:hAnsiTheme="minorHAnsi" w:cstheme="minorHAnsi"/>
          <w:bCs/>
          <w:iCs/>
          <w:szCs w:val="24"/>
          <w:lang w:eastAsia="zh-CN"/>
        </w:rPr>
        <w:tab/>
      </w:r>
      <w:r w:rsidR="00AB25EE" w:rsidRPr="00104671">
        <w:rPr>
          <w:rFonts w:asciiTheme="minorHAnsi" w:hAnsiTheme="minorHAnsi" w:cstheme="minorHAnsi"/>
          <w:bCs/>
          <w:iCs/>
          <w:szCs w:val="24"/>
          <w:lang w:eastAsia="zh-CN"/>
        </w:rPr>
        <w:t>为</w:t>
      </w:r>
      <w:r w:rsidRPr="00104671">
        <w:rPr>
          <w:rFonts w:asciiTheme="minorHAnsi" w:hAnsiTheme="minorHAnsi" w:cstheme="minorHAnsi"/>
          <w:bCs/>
          <w:iCs/>
          <w:szCs w:val="24"/>
          <w:lang w:eastAsia="zh-CN"/>
        </w:rPr>
        <w:t>从</w:t>
      </w:r>
      <w:r w:rsidRPr="00104671">
        <w:rPr>
          <w:rFonts w:asciiTheme="minorHAnsi" w:hAnsiTheme="minorHAnsi" w:cstheme="minorHAnsi"/>
          <w:bCs/>
          <w:iCs/>
          <w:szCs w:val="24"/>
          <w:lang w:eastAsia="zh-CN"/>
        </w:rPr>
        <w:t>HDR-TV</w:t>
      </w:r>
      <w:r w:rsidRPr="00104671">
        <w:rPr>
          <w:rFonts w:asciiTheme="minorHAnsi" w:hAnsiTheme="minorHAnsi" w:cstheme="minorHAnsi"/>
          <w:bCs/>
          <w:iCs/>
          <w:szCs w:val="24"/>
          <w:lang w:eastAsia="zh-CN"/>
        </w:rPr>
        <w:t>制作的节目中获得</w:t>
      </w:r>
      <w:r w:rsidRPr="00104671">
        <w:rPr>
          <w:rFonts w:asciiTheme="minorHAnsi" w:hAnsiTheme="minorHAnsi" w:cstheme="minorHAnsi"/>
          <w:bCs/>
          <w:iCs/>
          <w:szCs w:val="24"/>
          <w:lang w:eastAsia="zh-CN"/>
        </w:rPr>
        <w:t>SDR</w:t>
      </w:r>
      <w:r w:rsidRPr="00104671">
        <w:rPr>
          <w:rFonts w:asciiTheme="minorHAnsi" w:hAnsiTheme="minorHAnsi" w:cstheme="minorHAnsi"/>
          <w:bCs/>
          <w:iCs/>
          <w:szCs w:val="24"/>
          <w:lang w:eastAsia="zh-CN"/>
        </w:rPr>
        <w:t>版本以及将</w:t>
      </w:r>
      <w:r w:rsidRPr="00104671">
        <w:rPr>
          <w:rFonts w:asciiTheme="minorHAnsi" w:hAnsiTheme="minorHAnsi" w:cstheme="minorHAnsi"/>
          <w:bCs/>
          <w:iCs/>
          <w:szCs w:val="24"/>
          <w:lang w:eastAsia="zh-CN"/>
        </w:rPr>
        <w:t>SDR</w:t>
      </w:r>
      <w:r w:rsidRPr="00104671">
        <w:rPr>
          <w:rFonts w:asciiTheme="minorHAnsi" w:hAnsiTheme="minorHAnsi" w:cstheme="minorHAnsi"/>
          <w:bCs/>
          <w:iCs/>
          <w:szCs w:val="24"/>
          <w:lang w:eastAsia="zh-CN"/>
        </w:rPr>
        <w:t>节目素材插入到</w:t>
      </w:r>
      <w:r w:rsidRPr="00104671">
        <w:rPr>
          <w:rFonts w:asciiTheme="minorHAnsi" w:hAnsiTheme="minorHAnsi" w:cstheme="minorHAnsi"/>
          <w:bCs/>
          <w:iCs/>
          <w:szCs w:val="24"/>
          <w:lang w:eastAsia="zh-CN"/>
        </w:rPr>
        <w:t>HDR</w:t>
      </w:r>
      <w:r w:rsidRPr="00104671">
        <w:rPr>
          <w:rFonts w:asciiTheme="minorHAnsi" w:hAnsiTheme="minorHAnsi" w:cstheme="minorHAnsi"/>
          <w:bCs/>
          <w:iCs/>
          <w:szCs w:val="24"/>
          <w:lang w:eastAsia="zh-CN"/>
        </w:rPr>
        <w:t>节目中时应</w:t>
      </w:r>
      <w:r w:rsidR="00AB25EE" w:rsidRPr="00104671">
        <w:rPr>
          <w:rFonts w:asciiTheme="minorHAnsi" w:hAnsiTheme="minorHAnsi" w:cstheme="minorHAnsi"/>
          <w:bCs/>
          <w:iCs/>
          <w:szCs w:val="24"/>
          <w:lang w:eastAsia="zh-CN"/>
        </w:rPr>
        <w:t>建议</w:t>
      </w:r>
      <w:r w:rsidRPr="00104671">
        <w:rPr>
          <w:rFonts w:asciiTheme="minorHAnsi" w:hAnsiTheme="minorHAnsi" w:cstheme="minorHAnsi"/>
          <w:bCs/>
          <w:iCs/>
          <w:szCs w:val="24"/>
          <w:lang w:eastAsia="zh-CN"/>
        </w:rPr>
        <w:t>采用哪种色调映射</w:t>
      </w:r>
      <w:r w:rsidR="005B411A" w:rsidRPr="00104671">
        <w:rPr>
          <w:rStyle w:val="FootnoteReference"/>
          <w:rFonts w:ascii="Times New Roman" w:eastAsia="SimSun" w:hAnsi="Times New Roman" w:cs="Times New Roman"/>
          <w:bCs/>
          <w:iCs/>
          <w:szCs w:val="24"/>
          <w:lang w:val="en-GB" w:eastAsia="zh-CN"/>
        </w:rPr>
        <w:footnoteReference w:id="4"/>
      </w:r>
      <w:r w:rsidRPr="00104671">
        <w:rPr>
          <w:rFonts w:asciiTheme="minorHAnsi" w:hAnsiTheme="minorHAnsi" w:cstheme="minorHAnsi"/>
          <w:bCs/>
          <w:iCs/>
          <w:szCs w:val="24"/>
          <w:lang w:eastAsia="zh-CN"/>
        </w:rPr>
        <w:t>方法？</w:t>
      </w:r>
    </w:p>
    <w:p w:rsidR="00CC4034" w:rsidRPr="009D35AC" w:rsidRDefault="00CC4034" w:rsidP="000C0594">
      <w:pPr>
        <w:spacing w:after="120"/>
        <w:rPr>
          <w:rFonts w:asciiTheme="minorHAnsi" w:hAnsiTheme="minorHAnsi" w:cstheme="minorHAnsi"/>
          <w:lang w:eastAsia="zh-CN"/>
        </w:rPr>
      </w:pPr>
      <w:r w:rsidRPr="009D35AC">
        <w:rPr>
          <w:rFonts w:asciiTheme="minorHAnsi" w:hAnsiTheme="minorHAnsi" w:cstheme="minorHAnsi"/>
          <w:lang w:eastAsia="zh-CN"/>
        </w:rPr>
        <w:t>3</w:t>
      </w:r>
      <w:r w:rsidRPr="009D35AC">
        <w:rPr>
          <w:rFonts w:asciiTheme="minorHAnsi" w:hAnsiTheme="minorHAnsi" w:cstheme="minorHAnsi"/>
          <w:lang w:eastAsia="zh-CN"/>
        </w:rPr>
        <w:tab/>
      </w:r>
      <w:r w:rsidR="000C0594" w:rsidRPr="009D35AC">
        <w:rPr>
          <w:rFonts w:asciiTheme="minorHAnsi" w:hAnsiTheme="minorHAnsi" w:cstheme="minorHAnsi"/>
          <w:lang w:eastAsia="zh-CN"/>
        </w:rPr>
        <w:t>应提供哪些操作做法和流程</w:t>
      </w:r>
      <w:r w:rsidR="00AB25EE">
        <w:rPr>
          <w:rFonts w:asciiTheme="minorHAnsi" w:hAnsiTheme="minorHAnsi" w:cstheme="minorHAnsi"/>
          <w:lang w:eastAsia="zh-CN"/>
        </w:rPr>
        <w:t>的</w:t>
      </w:r>
      <w:r w:rsidR="000C0594" w:rsidRPr="009D35AC">
        <w:rPr>
          <w:rFonts w:asciiTheme="minorHAnsi" w:hAnsiTheme="minorHAnsi" w:cstheme="minorHAnsi"/>
          <w:lang w:eastAsia="zh-CN"/>
        </w:rPr>
        <w:t>指南</w:t>
      </w:r>
      <w:r w:rsidR="00AB25EE">
        <w:rPr>
          <w:rFonts w:asciiTheme="minorHAnsi" w:hAnsiTheme="minorHAnsi" w:cstheme="minorHAnsi"/>
          <w:lang w:eastAsia="zh-CN"/>
        </w:rPr>
        <w:t>，</w:t>
      </w:r>
      <w:r w:rsidR="000C0594" w:rsidRPr="009D35AC">
        <w:rPr>
          <w:rFonts w:asciiTheme="minorHAnsi" w:hAnsiTheme="minorHAnsi" w:cstheme="minorHAnsi"/>
          <w:lang w:eastAsia="zh-CN"/>
        </w:rPr>
        <w:t>以帮助确保对高动态范围的优化和持续使用？</w:t>
      </w:r>
    </w:p>
    <w:p w:rsidR="00CC4034" w:rsidRPr="009D35AC" w:rsidRDefault="00CC4034" w:rsidP="00AB25EE">
      <w:pPr>
        <w:spacing w:after="120"/>
        <w:rPr>
          <w:rFonts w:asciiTheme="minorHAnsi" w:hAnsiTheme="minorHAnsi" w:cstheme="minorHAnsi"/>
          <w:lang w:eastAsia="zh-CN"/>
        </w:rPr>
      </w:pPr>
      <w:r w:rsidRPr="009D35AC">
        <w:rPr>
          <w:rFonts w:asciiTheme="minorHAnsi" w:hAnsiTheme="minorHAnsi" w:cstheme="minorHAnsi"/>
          <w:lang w:eastAsia="zh-CN"/>
        </w:rPr>
        <w:t>4</w:t>
      </w:r>
      <w:r w:rsidRPr="009D35AC">
        <w:rPr>
          <w:rFonts w:asciiTheme="minorHAnsi" w:hAnsiTheme="minorHAnsi" w:cstheme="minorHAnsi"/>
          <w:lang w:eastAsia="zh-CN"/>
        </w:rPr>
        <w:tab/>
      </w:r>
      <w:r w:rsidR="000C0594" w:rsidRPr="009D35AC">
        <w:rPr>
          <w:rFonts w:asciiTheme="minorHAnsi" w:hAnsiTheme="minorHAnsi" w:cstheme="minorHAnsi"/>
          <w:lang w:eastAsia="zh-CN"/>
        </w:rPr>
        <w:t>为帮助</w:t>
      </w:r>
      <w:r w:rsidR="00AB25EE">
        <w:rPr>
          <w:rFonts w:asciiTheme="minorHAnsi" w:hAnsiTheme="minorHAnsi" w:cstheme="minorHAnsi"/>
          <w:lang w:eastAsia="zh-CN"/>
        </w:rPr>
        <w:t>保持</w:t>
      </w:r>
      <w:r w:rsidR="000C0594" w:rsidRPr="009D35AC">
        <w:rPr>
          <w:rFonts w:asciiTheme="minorHAnsi" w:hAnsiTheme="minorHAnsi" w:cstheme="minorHAnsi"/>
          <w:lang w:eastAsia="zh-CN"/>
        </w:rPr>
        <w:t>电视制作中高动态范围内容</w:t>
      </w:r>
      <w:r w:rsidR="00AB25EE">
        <w:rPr>
          <w:rFonts w:asciiTheme="minorHAnsi" w:hAnsiTheme="minorHAnsi" w:cstheme="minorHAnsi"/>
          <w:lang w:eastAsia="zh-CN"/>
        </w:rPr>
        <w:t>的</w:t>
      </w:r>
      <w:r w:rsidR="000C0594" w:rsidRPr="009D35AC">
        <w:rPr>
          <w:rFonts w:asciiTheme="minorHAnsi" w:hAnsiTheme="minorHAnsi" w:cstheme="minorHAnsi"/>
          <w:lang w:eastAsia="zh-CN"/>
        </w:rPr>
        <w:t>质量</w:t>
      </w:r>
      <w:r w:rsidR="00AB25EE">
        <w:rPr>
          <w:rFonts w:asciiTheme="minorHAnsi" w:hAnsiTheme="minorHAnsi" w:cstheme="minorHAnsi"/>
          <w:lang w:eastAsia="zh-CN"/>
        </w:rPr>
        <w:t>，</w:t>
      </w:r>
      <w:r w:rsidR="000C0594" w:rsidRPr="009D35AC">
        <w:rPr>
          <w:rFonts w:asciiTheme="minorHAnsi" w:hAnsiTheme="minorHAnsi" w:cstheme="minorHAnsi"/>
          <w:lang w:eastAsia="zh-CN"/>
        </w:rPr>
        <w:t>应建议测量哪些信号以及采用什么测试方法？</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lang w:eastAsia="zh-CN"/>
        </w:rPr>
        <w:lastRenderedPageBreak/>
        <w:t>5</w:t>
      </w:r>
      <w:r w:rsidRPr="009D35AC">
        <w:rPr>
          <w:rFonts w:asciiTheme="minorHAnsi" w:hAnsiTheme="minorHAnsi" w:cstheme="minorHAnsi"/>
          <w:lang w:eastAsia="zh-CN"/>
        </w:rPr>
        <w:tab/>
      </w:r>
      <w:r w:rsidRPr="009D35AC">
        <w:rPr>
          <w:rFonts w:asciiTheme="minorHAnsi" w:hAnsiTheme="minorHAnsi" w:cstheme="minorHAnsi"/>
          <w:lang w:eastAsia="zh-CN"/>
        </w:rPr>
        <w:t>为使家庭电视观众不会在</w:t>
      </w:r>
      <w:r w:rsidRPr="009D35AC">
        <w:rPr>
          <w:rFonts w:asciiTheme="minorHAnsi" w:hAnsiTheme="minorHAnsi" w:cstheme="minorHAnsi"/>
          <w:lang w:eastAsia="zh-CN"/>
        </w:rPr>
        <w:t>HDR-TV</w:t>
      </w:r>
      <w:r w:rsidRPr="009D35AC">
        <w:rPr>
          <w:rFonts w:asciiTheme="minorHAnsi" w:hAnsiTheme="minorHAnsi" w:cstheme="minorHAnsi"/>
          <w:lang w:eastAsia="zh-CN"/>
        </w:rPr>
        <w:t>节目和标准动态范围电视节目之间的过渡期内，在电视图像显示中察觉到烦人的跳动现象，应就做法提出哪些建议？</w:t>
      </w:r>
    </w:p>
    <w:p w:rsidR="00CC4034" w:rsidRPr="009D35AC" w:rsidRDefault="00CC4034" w:rsidP="00CC4034">
      <w:pPr>
        <w:pStyle w:val="Call"/>
        <w:rPr>
          <w:rFonts w:asciiTheme="minorHAnsi" w:eastAsia="STKaiti" w:hAnsiTheme="minorHAnsi" w:cstheme="minorHAnsi"/>
          <w:bCs/>
          <w:lang w:eastAsia="zh-CN"/>
        </w:rPr>
      </w:pPr>
      <w:r w:rsidRPr="009D35AC">
        <w:rPr>
          <w:rFonts w:asciiTheme="minorHAnsi" w:eastAsia="STKaiti" w:hAnsiTheme="minorHAnsi" w:cstheme="minorHAnsi"/>
          <w:bCs/>
          <w:i w:val="0"/>
          <w:iCs/>
          <w:lang w:eastAsia="zh-CN"/>
        </w:rPr>
        <w:t>进一步做出决定</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lang w:eastAsia="zh-CN"/>
        </w:rPr>
        <w:t>1</w:t>
      </w:r>
      <w:r w:rsidRPr="009D35AC">
        <w:rPr>
          <w:rFonts w:asciiTheme="minorHAnsi" w:hAnsiTheme="minorHAnsi" w:cstheme="minorHAnsi"/>
          <w:lang w:eastAsia="zh-CN"/>
        </w:rPr>
        <w:tab/>
      </w:r>
      <w:r w:rsidRPr="009D35AC">
        <w:rPr>
          <w:rFonts w:asciiTheme="minorHAnsi" w:hAnsiTheme="minorHAnsi" w:cstheme="minorHAnsi"/>
          <w:lang w:eastAsia="zh-CN"/>
        </w:rPr>
        <w:t>以上研究结果应被纳入一份或多份报告和</w:t>
      </w:r>
      <w:r w:rsidRPr="009D35AC">
        <w:rPr>
          <w:rFonts w:asciiTheme="minorHAnsi" w:hAnsiTheme="minorHAnsi" w:cstheme="minorHAnsi"/>
          <w:lang w:eastAsia="zh-CN"/>
        </w:rPr>
        <w:t>/</w:t>
      </w:r>
      <w:r w:rsidRPr="009D35AC">
        <w:rPr>
          <w:rFonts w:asciiTheme="minorHAnsi" w:hAnsiTheme="minorHAnsi" w:cstheme="minorHAnsi"/>
          <w:lang w:eastAsia="zh-CN"/>
        </w:rPr>
        <w:t>或建议；</w:t>
      </w:r>
    </w:p>
    <w:p w:rsidR="00CC4034" w:rsidRPr="009D35AC" w:rsidRDefault="00CC4034" w:rsidP="00882D1B">
      <w:pPr>
        <w:spacing w:after="120"/>
        <w:rPr>
          <w:rFonts w:asciiTheme="minorHAnsi" w:hAnsiTheme="minorHAnsi" w:cstheme="minorHAnsi"/>
          <w:lang w:eastAsia="zh-CN"/>
        </w:rPr>
      </w:pPr>
      <w:r w:rsidRPr="009D35AC">
        <w:rPr>
          <w:rFonts w:asciiTheme="minorHAnsi" w:hAnsiTheme="minorHAnsi" w:cstheme="minorHAnsi"/>
          <w:lang w:eastAsia="zh-CN"/>
        </w:rPr>
        <w:t>2</w:t>
      </w:r>
      <w:r w:rsidRPr="009D35AC">
        <w:rPr>
          <w:rFonts w:asciiTheme="minorHAnsi" w:hAnsiTheme="minorHAnsi" w:cstheme="minorHAnsi"/>
          <w:lang w:eastAsia="zh-CN"/>
        </w:rPr>
        <w:tab/>
      </w:r>
      <w:r w:rsidRPr="009D35AC">
        <w:rPr>
          <w:rFonts w:asciiTheme="minorHAnsi" w:hAnsiTheme="minorHAnsi" w:cstheme="minorHAnsi"/>
          <w:lang w:eastAsia="zh-CN"/>
        </w:rPr>
        <w:t>上述研究应于</w:t>
      </w:r>
      <w:r w:rsidRPr="009D35AC">
        <w:rPr>
          <w:rFonts w:asciiTheme="minorHAnsi" w:hAnsiTheme="minorHAnsi" w:cstheme="minorHAnsi"/>
          <w:lang w:eastAsia="zh-CN"/>
        </w:rPr>
        <w:t>20</w:t>
      </w:r>
      <w:r w:rsidR="009E1D13" w:rsidRPr="009D35AC">
        <w:rPr>
          <w:rFonts w:asciiTheme="minorHAnsi" w:hAnsiTheme="minorHAnsi" w:cstheme="minorHAnsi"/>
          <w:lang w:eastAsia="zh-CN"/>
        </w:rPr>
        <w:t>23</w:t>
      </w:r>
      <w:r w:rsidRPr="009D35AC">
        <w:rPr>
          <w:rFonts w:asciiTheme="minorHAnsi" w:hAnsiTheme="minorHAnsi" w:cstheme="minorHAnsi"/>
          <w:lang w:eastAsia="zh-CN"/>
        </w:rPr>
        <w:t>年之前完成</w:t>
      </w:r>
      <w:r w:rsidR="00882D1B" w:rsidRPr="00882D1B">
        <w:rPr>
          <w:rFonts w:asciiTheme="minorHAnsi" w:hAnsiTheme="minorHAnsi" w:cstheme="minorHAnsi" w:hint="eastAsia"/>
          <w:vertAlign w:val="superscript"/>
          <w:lang w:eastAsia="zh-CN"/>
        </w:rPr>
        <w:t>2</w:t>
      </w:r>
      <w:r w:rsidR="00882D1B" w:rsidRPr="009D35AC">
        <w:rPr>
          <w:rFonts w:asciiTheme="minorHAnsi" w:hAnsiTheme="minorHAnsi" w:cstheme="minorHAnsi"/>
          <w:lang w:eastAsia="zh-CN"/>
        </w:rPr>
        <w:t>。</w:t>
      </w:r>
      <w:r w:rsidRPr="00882D1B">
        <w:rPr>
          <w:rStyle w:val="FootnoteReference"/>
          <w:rFonts w:asciiTheme="minorHAnsi" w:hAnsiTheme="minorHAnsi" w:cstheme="minorHAnsi"/>
          <w:color w:val="FFFFFF" w:themeColor="background1"/>
          <w:szCs w:val="18"/>
        </w:rPr>
        <w:footnoteReference w:id="5"/>
      </w:r>
    </w:p>
    <w:p w:rsidR="00CC4034" w:rsidRPr="009D35AC" w:rsidRDefault="00CC4034" w:rsidP="00CC4034">
      <w:pPr>
        <w:spacing w:before="400"/>
        <w:rPr>
          <w:rFonts w:asciiTheme="minorHAnsi" w:hAnsiTheme="minorHAnsi" w:cstheme="minorHAnsi"/>
          <w:lang w:eastAsia="zh-CN"/>
        </w:rPr>
      </w:pPr>
      <w:r w:rsidRPr="009D35AC">
        <w:rPr>
          <w:rFonts w:asciiTheme="minorHAnsi" w:hAnsiTheme="minorHAnsi" w:cstheme="minorHAnsi"/>
          <w:lang w:eastAsia="zh-CN"/>
        </w:rPr>
        <w:t>类别：</w:t>
      </w:r>
      <w:r w:rsidRPr="009D35AC">
        <w:rPr>
          <w:rFonts w:asciiTheme="minorHAnsi" w:hAnsiTheme="minorHAnsi" w:cstheme="minorHAnsi"/>
          <w:lang w:eastAsia="zh-CN"/>
        </w:rPr>
        <w:t>S2</w:t>
      </w:r>
    </w:p>
    <w:p w:rsidR="00D75559" w:rsidRPr="00E24125" w:rsidRDefault="00D75559">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lang w:eastAsia="zh-CN"/>
        </w:rPr>
      </w:pPr>
      <w:r w:rsidRPr="00E24125">
        <w:rPr>
          <w:rFonts w:eastAsia="SimSun" w:cs="Times New Roman"/>
          <w:lang w:eastAsia="zh-CN"/>
        </w:rPr>
        <w:br w:type="page"/>
      </w:r>
    </w:p>
    <w:p w:rsidR="00317DFF" w:rsidRDefault="00F1692B" w:rsidP="00D33484">
      <w:pPr>
        <w:pStyle w:val="AnnexNotitle0"/>
        <w:spacing w:after="80"/>
        <w:rPr>
          <w:lang w:val="es-ES_tradnl" w:eastAsia="zh-CN"/>
        </w:rPr>
      </w:pPr>
      <w:r w:rsidRPr="003D2EBF">
        <w:rPr>
          <w:rFonts w:hint="eastAsia"/>
          <w:lang w:val="es-ES_tradnl" w:eastAsia="zh-CN"/>
        </w:rPr>
        <w:lastRenderedPageBreak/>
        <w:t>附件</w:t>
      </w:r>
      <w:r w:rsidR="00273EE9" w:rsidRPr="003D2EBF">
        <w:rPr>
          <w:lang w:val="es-ES_tradnl" w:eastAsia="zh-CN"/>
        </w:rPr>
        <w:t>6</w:t>
      </w:r>
    </w:p>
    <w:p w:rsidR="00F1692B" w:rsidRPr="00317DFF" w:rsidRDefault="00F1692B" w:rsidP="00D33484">
      <w:pPr>
        <w:pStyle w:val="AnnexNotitle0"/>
        <w:spacing w:before="240" w:after="280"/>
        <w:rPr>
          <w:rFonts w:cs="Calibri"/>
          <w:szCs w:val="24"/>
          <w:lang w:eastAsia="zh-CN"/>
        </w:rPr>
      </w:pPr>
      <w:r w:rsidRPr="00317DFF">
        <w:rPr>
          <w:rFonts w:cs="Calibri" w:hint="eastAsia"/>
          <w:szCs w:val="24"/>
          <w:lang w:eastAsia="zh-CN"/>
        </w:rPr>
        <w:t>建议废止的</w:t>
      </w:r>
      <w:r w:rsidRPr="00317DFF">
        <w:rPr>
          <w:rFonts w:cs="Calibri"/>
          <w:szCs w:val="24"/>
          <w:lang w:eastAsia="zh-CN"/>
        </w:rPr>
        <w:t>ITU-R</w:t>
      </w:r>
      <w:r w:rsidRPr="00317DFF">
        <w:rPr>
          <w:rFonts w:cs="Calibri" w:hint="eastAsia"/>
          <w:szCs w:val="24"/>
          <w:lang w:eastAsia="zh-CN"/>
        </w:rPr>
        <w:t>课题</w:t>
      </w: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1"/>
        <w:gridCol w:w="8129"/>
      </w:tblGrid>
      <w:tr w:rsidR="00F1692B" w:rsidRPr="003D2EBF" w:rsidTr="00F9412B">
        <w:trPr>
          <w:cantSplit/>
          <w:tblHeader/>
          <w:jc w:val="center"/>
        </w:trPr>
        <w:tc>
          <w:tcPr>
            <w:tcW w:w="1321" w:type="dxa"/>
            <w:tcBorders>
              <w:top w:val="single" w:sz="6" w:space="0" w:color="auto"/>
              <w:left w:val="single" w:sz="6" w:space="0" w:color="auto"/>
              <w:bottom w:val="single" w:sz="6" w:space="0" w:color="auto"/>
              <w:right w:val="single" w:sz="6" w:space="0" w:color="auto"/>
            </w:tcBorders>
            <w:vAlign w:val="center"/>
            <w:hideMark/>
          </w:tcPr>
          <w:p w:rsidR="00F1692B" w:rsidRPr="003D2EBF" w:rsidRDefault="00F1692B" w:rsidP="00C44897">
            <w:pPr>
              <w:pStyle w:val="Tablehead"/>
              <w:spacing w:line="256" w:lineRule="auto"/>
              <w:rPr>
                <w:rFonts w:eastAsia="SimSun" w:cs="Times New Roman"/>
                <w:lang w:eastAsia="zh-CN"/>
              </w:rPr>
            </w:pPr>
            <w:r w:rsidRPr="003D2EBF">
              <w:rPr>
                <w:rFonts w:eastAsia="SimSun" w:cs="Times New Roman"/>
              </w:rPr>
              <w:t>ITU-R</w:t>
            </w:r>
            <w:r w:rsidRPr="003D2EBF">
              <w:rPr>
                <w:rFonts w:eastAsia="SimSun" w:cs="Times New Roman" w:hint="eastAsia"/>
                <w:lang w:eastAsia="zh-CN"/>
              </w:rPr>
              <w:t>课题</w:t>
            </w:r>
          </w:p>
        </w:tc>
        <w:tc>
          <w:tcPr>
            <w:tcW w:w="8129" w:type="dxa"/>
            <w:tcBorders>
              <w:top w:val="single" w:sz="4" w:space="0" w:color="000000"/>
              <w:left w:val="single" w:sz="6" w:space="0" w:color="auto"/>
              <w:bottom w:val="single" w:sz="6" w:space="0" w:color="auto"/>
              <w:right w:val="single" w:sz="6" w:space="0" w:color="auto"/>
            </w:tcBorders>
            <w:vAlign w:val="center"/>
            <w:hideMark/>
          </w:tcPr>
          <w:p w:rsidR="00F1692B" w:rsidRPr="003D2EBF" w:rsidRDefault="00F1692B" w:rsidP="00C44897">
            <w:pPr>
              <w:pStyle w:val="Tablehead"/>
              <w:spacing w:line="256" w:lineRule="auto"/>
              <w:rPr>
                <w:rFonts w:eastAsia="SimSun" w:cs="Times New Roman"/>
                <w:lang w:eastAsia="zh-CN"/>
              </w:rPr>
            </w:pPr>
            <w:r w:rsidRPr="003D2EBF">
              <w:rPr>
                <w:rFonts w:eastAsia="SimSun" w:cs="Times New Roman" w:hint="eastAsia"/>
                <w:lang w:eastAsia="zh-CN"/>
              </w:rPr>
              <w:t>标题</w:t>
            </w:r>
          </w:p>
        </w:tc>
      </w:tr>
      <w:tr w:rsidR="00273EE9" w:rsidRPr="003D2EBF" w:rsidTr="00273EE9">
        <w:trPr>
          <w:cantSplit/>
          <w:jc w:val="center"/>
        </w:trPr>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73EE9" w:rsidRPr="003D2EBF" w:rsidRDefault="00273EE9" w:rsidP="00273EE9">
            <w:pPr>
              <w:pStyle w:val="Tabletext"/>
              <w:jc w:val="center"/>
              <w:rPr>
                <w:rFonts w:eastAsia="SimSun" w:cs="Times New Roman"/>
                <w:lang w:eastAsia="ja-JP"/>
              </w:rPr>
            </w:pPr>
            <w:r w:rsidRPr="003D2EBF">
              <w:rPr>
                <w:rFonts w:eastAsia="SimSun" w:cs="Times New Roman"/>
              </w:rPr>
              <w:t>40-3/6</w:t>
            </w:r>
          </w:p>
        </w:tc>
        <w:tc>
          <w:tcPr>
            <w:tcW w:w="8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73EE9" w:rsidRPr="003D2EBF" w:rsidRDefault="00273EE9" w:rsidP="00273EE9">
            <w:pPr>
              <w:pStyle w:val="Tabletext"/>
              <w:rPr>
                <w:rFonts w:eastAsia="SimSun" w:cs="Times New Roman"/>
                <w:b/>
                <w:color w:val="800000"/>
                <w:sz w:val="22"/>
                <w:highlight w:val="yellow"/>
                <w:lang w:eastAsia="ja-JP"/>
              </w:rPr>
            </w:pPr>
            <w:r w:rsidRPr="003D2EBF">
              <w:rPr>
                <w:rFonts w:eastAsia="SimSun" w:cs="Times New Roman" w:hint="eastAsia"/>
                <w:color w:val="000000"/>
                <w:lang w:eastAsia="zh-CN"/>
              </w:rPr>
              <w:t>特高清晰度图像</w:t>
            </w:r>
          </w:p>
        </w:tc>
      </w:tr>
      <w:tr w:rsidR="00273EE9" w:rsidRPr="00C44897" w:rsidTr="00273EE9">
        <w:trPr>
          <w:cantSplit/>
          <w:jc w:val="center"/>
        </w:trPr>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3EE9" w:rsidRPr="00D47A99" w:rsidRDefault="00273EE9" w:rsidP="00273EE9">
            <w:pPr>
              <w:pStyle w:val="Tabletext"/>
              <w:jc w:val="center"/>
              <w:rPr>
                <w:rFonts w:asciiTheme="minorHAnsi" w:hAnsiTheme="minorHAnsi" w:cstheme="minorHAnsi"/>
                <w:lang w:eastAsia="ja-JP"/>
              </w:rPr>
            </w:pPr>
            <w:r w:rsidRPr="009500DC">
              <w:rPr>
                <w:rFonts w:eastAsia="SimSun"/>
              </w:rPr>
              <w:t>128-2/6</w:t>
            </w:r>
          </w:p>
        </w:tc>
        <w:tc>
          <w:tcPr>
            <w:tcW w:w="8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3EE9" w:rsidRPr="008C7929" w:rsidRDefault="00273EE9" w:rsidP="00273EE9">
            <w:pPr>
              <w:pStyle w:val="Tabletext"/>
              <w:rPr>
                <w:b/>
                <w:color w:val="800000"/>
                <w:sz w:val="22"/>
                <w:highlight w:val="yellow"/>
                <w:lang w:eastAsia="ja-JP"/>
              </w:rPr>
            </w:pPr>
            <w:r>
              <w:rPr>
                <w:rFonts w:hint="eastAsia"/>
                <w:lang w:eastAsia="zh-CN"/>
              </w:rPr>
              <w:t>数字</w:t>
            </w:r>
            <w:r>
              <w:rPr>
                <w:lang w:eastAsia="zh-CN"/>
              </w:rPr>
              <w:t>3D</w:t>
            </w:r>
            <w:r>
              <w:rPr>
                <w:rFonts w:hint="eastAsia"/>
                <w:lang w:eastAsia="zh-CN"/>
              </w:rPr>
              <w:t>电视广播系统</w:t>
            </w:r>
          </w:p>
        </w:tc>
      </w:tr>
    </w:tbl>
    <w:p w:rsidR="00317DFF" w:rsidRDefault="00317DFF" w:rsidP="00411C49">
      <w:pPr>
        <w:pStyle w:val="Reasons"/>
      </w:pPr>
    </w:p>
    <w:p w:rsidR="00317DFF" w:rsidRDefault="00317DFF">
      <w:pPr>
        <w:jc w:val="center"/>
      </w:pPr>
      <w:r>
        <w:t>______________</w:t>
      </w:r>
    </w:p>
    <w:sectPr w:rsidR="00317DFF" w:rsidSect="00D92907">
      <w:headerReference w:type="even" r:id="rId8"/>
      <w:headerReference w:type="default" r:id="rId9"/>
      <w:headerReference w:type="first" r:id="rId10"/>
      <w:footerReference w:type="first" r:id="rId11"/>
      <w:footnotePr>
        <w:numRestart w:val="eachPage"/>
      </w:footnotePr>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AF" w:rsidRDefault="00F17AAF">
      <w:r>
        <w:separator/>
      </w:r>
    </w:p>
  </w:endnote>
  <w:endnote w:type="continuationSeparator" w:id="0">
    <w:p w:rsidR="00F17AAF" w:rsidRDefault="00F1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AAF" w:rsidRPr="00E15A8D" w:rsidRDefault="00F17AAF" w:rsidP="00E15A8D">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AF" w:rsidRDefault="00F17AAF">
      <w:r>
        <w:t>____________________</w:t>
      </w:r>
    </w:p>
  </w:footnote>
  <w:footnote w:type="continuationSeparator" w:id="0">
    <w:p w:rsidR="00F17AAF" w:rsidRDefault="00F17AAF">
      <w:r>
        <w:continuationSeparator/>
      </w:r>
    </w:p>
  </w:footnote>
  <w:footnote w:id="1">
    <w:p w:rsidR="00425048" w:rsidRPr="00FF5AD5" w:rsidRDefault="00425048" w:rsidP="00402CAC">
      <w:pPr>
        <w:pStyle w:val="FootnoteText"/>
        <w:spacing w:line="240" w:lineRule="auto"/>
        <w:ind w:left="0" w:firstLine="0"/>
        <w:rPr>
          <w:rFonts w:asciiTheme="majorBidi" w:hAnsiTheme="majorBidi" w:cstheme="majorBidi"/>
          <w:sz w:val="28"/>
          <w:szCs w:val="28"/>
        </w:rPr>
      </w:pPr>
      <w:r w:rsidRPr="00CC3827">
        <w:rPr>
          <w:rStyle w:val="FootnoteReference"/>
          <w:rFonts w:asciiTheme="minorHAnsi" w:eastAsia="Times New Roman" w:hAnsiTheme="minorHAnsi" w:cstheme="minorHAnsi"/>
        </w:rPr>
        <w:footnoteRef/>
      </w:r>
      <w:r w:rsidRPr="00402CAC">
        <w:rPr>
          <w:rStyle w:val="FootnoteReference"/>
          <w:rFonts w:eastAsia="Times New Roman"/>
        </w:rPr>
        <w:tab/>
      </w:r>
      <w:r w:rsidR="00765C06">
        <w:rPr>
          <w:rFonts w:asciiTheme="majorBidi" w:hAnsiTheme="majorBidi" w:cstheme="majorBidi" w:hint="eastAsia"/>
          <w:sz w:val="24"/>
          <w:szCs w:val="32"/>
          <w:lang w:eastAsia="zh-CN"/>
        </w:rPr>
        <w:t>此</w:t>
      </w:r>
      <w:r w:rsidR="00765C06" w:rsidRPr="000F758A">
        <w:rPr>
          <w:rFonts w:eastAsia="SimSun" w:hint="eastAsia"/>
          <w:sz w:val="24"/>
          <w:szCs w:val="32"/>
          <w:lang w:eastAsia="zh-CN"/>
        </w:rPr>
        <w:t>课题应引起</w:t>
      </w:r>
      <w:r w:rsidR="00765C06" w:rsidRPr="000F758A">
        <w:rPr>
          <w:rFonts w:eastAsia="SimSun"/>
          <w:sz w:val="24"/>
          <w:szCs w:val="32"/>
        </w:rPr>
        <w:t>ISO/IEC JTC1/SC35</w:t>
      </w:r>
      <w:r w:rsidR="000F758A" w:rsidRPr="000F758A">
        <w:rPr>
          <w:rFonts w:eastAsia="SimSun"/>
          <w:sz w:val="24"/>
          <w:szCs w:val="32"/>
        </w:rPr>
        <w:t>、</w:t>
      </w:r>
      <w:r w:rsidR="00765C06" w:rsidRPr="000F758A">
        <w:rPr>
          <w:rFonts w:eastAsia="SimSun"/>
          <w:sz w:val="24"/>
          <w:szCs w:val="32"/>
        </w:rPr>
        <w:t>IRG-AVA</w:t>
      </w:r>
      <w:r w:rsidR="000F758A" w:rsidRPr="000F758A">
        <w:rPr>
          <w:rFonts w:eastAsia="SimSun"/>
          <w:sz w:val="24"/>
          <w:szCs w:val="32"/>
        </w:rPr>
        <w:t>、</w:t>
      </w:r>
      <w:r w:rsidR="00765C06" w:rsidRPr="000F758A">
        <w:rPr>
          <w:rFonts w:eastAsia="SimSun"/>
          <w:sz w:val="24"/>
          <w:szCs w:val="32"/>
        </w:rPr>
        <w:t>ITU</w:t>
      </w:r>
      <w:r w:rsidR="00765C06" w:rsidRPr="000F758A">
        <w:rPr>
          <w:rFonts w:eastAsia="SimSun"/>
          <w:sz w:val="24"/>
          <w:szCs w:val="32"/>
        </w:rPr>
        <w:noBreakHyphen/>
        <w:t>T</w:t>
      </w:r>
      <w:r w:rsidR="00765C06" w:rsidRPr="000F758A">
        <w:rPr>
          <w:rFonts w:eastAsia="SimSun" w:hint="eastAsia"/>
          <w:sz w:val="24"/>
          <w:szCs w:val="32"/>
          <w:lang w:eastAsia="zh-CN"/>
        </w:rPr>
        <w:t>第</w:t>
      </w:r>
      <w:r w:rsidR="00765C06" w:rsidRPr="000F758A">
        <w:rPr>
          <w:rFonts w:eastAsia="SimSun" w:hint="eastAsia"/>
          <w:sz w:val="24"/>
          <w:szCs w:val="32"/>
          <w:lang w:eastAsia="zh-CN"/>
        </w:rPr>
        <w:t>9</w:t>
      </w:r>
      <w:r w:rsidR="00765C06" w:rsidRPr="000F758A">
        <w:rPr>
          <w:rFonts w:eastAsia="SimSun" w:hint="eastAsia"/>
          <w:sz w:val="24"/>
          <w:szCs w:val="32"/>
          <w:lang w:eastAsia="zh-CN"/>
        </w:rPr>
        <w:t>工作组和</w:t>
      </w:r>
      <w:r w:rsidR="00765C06" w:rsidRPr="000F758A">
        <w:rPr>
          <w:rFonts w:eastAsia="SimSun"/>
          <w:sz w:val="24"/>
          <w:szCs w:val="32"/>
        </w:rPr>
        <w:t>ITU</w:t>
      </w:r>
      <w:r w:rsidR="00765C06" w:rsidRPr="000F758A">
        <w:rPr>
          <w:rFonts w:eastAsia="SimSun"/>
          <w:sz w:val="24"/>
          <w:szCs w:val="32"/>
        </w:rPr>
        <w:noBreakHyphen/>
        <w:t>T</w:t>
      </w:r>
      <w:r w:rsidR="00765C06" w:rsidRPr="000F758A">
        <w:rPr>
          <w:rFonts w:eastAsia="SimSun" w:hint="eastAsia"/>
          <w:sz w:val="24"/>
          <w:szCs w:val="32"/>
          <w:lang w:eastAsia="zh-CN"/>
        </w:rPr>
        <w:t>第</w:t>
      </w:r>
      <w:r w:rsidR="00765C06" w:rsidRPr="000F758A">
        <w:rPr>
          <w:rFonts w:eastAsia="SimSun" w:hint="eastAsia"/>
          <w:sz w:val="24"/>
          <w:szCs w:val="32"/>
          <w:lang w:eastAsia="zh-CN"/>
        </w:rPr>
        <w:t>16</w:t>
      </w:r>
      <w:r w:rsidR="00765C06" w:rsidRPr="000F758A">
        <w:rPr>
          <w:rFonts w:eastAsia="SimSun" w:hint="eastAsia"/>
          <w:sz w:val="24"/>
          <w:szCs w:val="32"/>
          <w:lang w:eastAsia="zh-CN"/>
        </w:rPr>
        <w:t>工</w:t>
      </w:r>
      <w:r w:rsidR="00765C06">
        <w:rPr>
          <w:rFonts w:asciiTheme="majorBidi" w:hAnsiTheme="majorBidi" w:cstheme="majorBidi" w:hint="eastAsia"/>
          <w:sz w:val="24"/>
          <w:szCs w:val="32"/>
          <w:lang w:eastAsia="zh-CN"/>
        </w:rPr>
        <w:t>作组的注意。</w:t>
      </w:r>
    </w:p>
  </w:footnote>
  <w:footnote w:id="2">
    <w:p w:rsidR="005B411A" w:rsidRPr="00CC3827" w:rsidRDefault="00402CAC" w:rsidP="00402CAC">
      <w:pPr>
        <w:pStyle w:val="FootnoteText"/>
        <w:spacing w:line="240" w:lineRule="auto"/>
        <w:ind w:left="0" w:firstLine="0"/>
        <w:rPr>
          <w:rStyle w:val="FootnoteReference"/>
          <w:rFonts w:asciiTheme="majorBidi" w:eastAsia="Times New Roman" w:hAnsiTheme="majorBidi" w:cstheme="majorBidi"/>
          <w:position w:val="0"/>
        </w:rPr>
      </w:pPr>
      <w:r w:rsidRPr="00CC3827">
        <w:rPr>
          <w:rStyle w:val="FootnoteReference"/>
          <w:rFonts w:eastAsia="Times New Roman"/>
          <w:szCs w:val="18"/>
          <w:lang w:val="ru-RU"/>
        </w:rPr>
        <w:footnoteRef/>
      </w:r>
      <w:r w:rsidRPr="00CC3827">
        <w:rPr>
          <w:rStyle w:val="FootnoteReference"/>
          <w:rFonts w:eastAsia="Times New Roman"/>
          <w:position w:val="0"/>
          <w:szCs w:val="18"/>
          <w:lang w:val="ru-RU"/>
        </w:rPr>
        <w:tab/>
      </w:r>
      <w:r w:rsidR="005B411A" w:rsidRPr="00CC3827">
        <w:rPr>
          <w:rStyle w:val="FootnoteReference"/>
          <w:rFonts w:ascii="SimSun" w:eastAsia="SimSun" w:hAnsi="SimSun" w:cs="SimSun" w:hint="eastAsia"/>
          <w:position w:val="0"/>
          <w:sz w:val="24"/>
          <w:szCs w:val="24"/>
        </w:rPr>
        <w:t>对数字接口或多个链路承载的视频、音频和辅助数据的识别。</w:t>
      </w:r>
    </w:p>
  </w:footnote>
  <w:footnote w:id="3">
    <w:p w:rsidR="00F17AAF" w:rsidRPr="00F17AAF" w:rsidRDefault="00F17AAF" w:rsidP="00FB220B">
      <w:pPr>
        <w:pStyle w:val="FootnoteText"/>
        <w:spacing w:line="240" w:lineRule="auto"/>
        <w:ind w:left="0" w:firstLine="0"/>
        <w:rPr>
          <w:rFonts w:eastAsia="SimSun" w:cs="Times New Roman"/>
          <w:sz w:val="22"/>
          <w:lang w:eastAsia="zh-CN"/>
        </w:rPr>
      </w:pPr>
      <w:r w:rsidRPr="00CC3827">
        <w:rPr>
          <w:rStyle w:val="FootnoteReference"/>
          <w:szCs w:val="18"/>
          <w:lang w:eastAsia="zh-CN"/>
        </w:rPr>
        <w:t>*</w:t>
      </w:r>
      <w:r w:rsidRPr="00E6296C">
        <w:rPr>
          <w:sz w:val="22"/>
          <w:lang w:eastAsia="zh-CN"/>
        </w:rPr>
        <w:tab/>
      </w:r>
      <w:r w:rsidRPr="00FB220B">
        <w:rPr>
          <w:rFonts w:eastAsia="SimSun" w:cs="Times New Roman" w:hint="eastAsia"/>
          <w:sz w:val="24"/>
          <w:szCs w:val="24"/>
          <w:lang w:eastAsia="zh-CN"/>
        </w:rPr>
        <w:t>取代</w:t>
      </w:r>
      <w:r w:rsidRPr="00FB220B">
        <w:rPr>
          <w:rFonts w:eastAsia="SimSun" w:cs="Times New Roman"/>
          <w:sz w:val="24"/>
          <w:szCs w:val="24"/>
          <w:lang w:eastAsia="zh-CN"/>
        </w:rPr>
        <w:t>ITU-R</w:t>
      </w:r>
      <w:r w:rsidRPr="00FB220B">
        <w:rPr>
          <w:rFonts w:eastAsia="SimSun" w:cs="Times New Roman" w:hint="eastAsia"/>
          <w:sz w:val="24"/>
          <w:szCs w:val="24"/>
          <w:lang w:eastAsia="zh-CN"/>
        </w:rPr>
        <w:t>第</w:t>
      </w:r>
      <w:r w:rsidRPr="00FB220B">
        <w:rPr>
          <w:rFonts w:eastAsia="SimSun" w:cs="Times New Roman"/>
          <w:sz w:val="24"/>
          <w:szCs w:val="24"/>
          <w:lang w:eastAsia="zh-CN"/>
        </w:rPr>
        <w:t>13/6</w:t>
      </w:r>
      <w:r w:rsidRPr="00FB220B">
        <w:rPr>
          <w:rFonts w:eastAsia="SimSun" w:cs="Times New Roman" w:hint="eastAsia"/>
          <w:sz w:val="24"/>
          <w:szCs w:val="24"/>
          <w:lang w:eastAsia="zh-CN"/>
        </w:rPr>
        <w:t>号课题。</w:t>
      </w:r>
    </w:p>
  </w:footnote>
  <w:footnote w:id="4">
    <w:p w:rsidR="005B411A" w:rsidRDefault="005B411A" w:rsidP="00402CAC">
      <w:pPr>
        <w:pStyle w:val="FootnoteText"/>
        <w:spacing w:line="240" w:lineRule="auto"/>
        <w:ind w:left="0" w:firstLine="0"/>
        <w:rPr>
          <w:lang w:eastAsia="zh-CN"/>
        </w:rPr>
      </w:pPr>
      <w:r w:rsidRPr="00402CAC">
        <w:rPr>
          <w:rStyle w:val="FootnoteReference"/>
          <w:rFonts w:eastAsia="Times New Roman"/>
          <w:szCs w:val="18"/>
          <w:lang w:val="ru-RU"/>
        </w:rPr>
        <w:footnoteRef/>
      </w:r>
      <w:r w:rsidRPr="00402CAC">
        <w:rPr>
          <w:rStyle w:val="FootnoteReference"/>
          <w:rFonts w:eastAsia="Times New Roman"/>
          <w:szCs w:val="18"/>
          <w:lang w:val="ru-RU" w:eastAsia="zh-CN"/>
        </w:rPr>
        <w:tab/>
      </w:r>
      <w:r w:rsidR="00104671" w:rsidRPr="00402CAC">
        <w:rPr>
          <w:rFonts w:ascii="SimSun" w:eastAsia="SimSun" w:hAnsi="SimSun" w:cstheme="majorBidi" w:hint="eastAsia"/>
          <w:sz w:val="24"/>
          <w:szCs w:val="24"/>
          <w:lang w:eastAsia="zh-CN"/>
        </w:rPr>
        <w:t>色调映射是一种用来将一组图像参数映射到另一组图像参数，如将高动态范围电视节目处理为另一种版本，在标准动态范围媒体中分发的图像处理方法。</w:t>
      </w:r>
    </w:p>
  </w:footnote>
  <w:footnote w:id="5">
    <w:p w:rsidR="00F17AAF" w:rsidRPr="00402CAC" w:rsidRDefault="00F17AAF" w:rsidP="00402CAC">
      <w:pPr>
        <w:pStyle w:val="FootnoteText"/>
        <w:spacing w:line="240" w:lineRule="auto"/>
        <w:ind w:left="0" w:firstLine="0"/>
        <w:rPr>
          <w:rFonts w:asciiTheme="majorBidi" w:hAnsiTheme="majorBidi" w:cstheme="majorBidi"/>
          <w:sz w:val="24"/>
          <w:szCs w:val="24"/>
          <w:lang w:eastAsia="zh-CN"/>
        </w:rPr>
      </w:pPr>
      <w:r w:rsidRPr="00402CAC">
        <w:rPr>
          <w:rStyle w:val="FootnoteReference"/>
          <w:rFonts w:eastAsia="Times New Roman"/>
          <w:szCs w:val="18"/>
          <w:lang w:val="ru-RU" w:eastAsia="zh-CN"/>
        </w:rPr>
        <w:t>2</w:t>
      </w:r>
      <w:r w:rsidRPr="00402CAC">
        <w:rPr>
          <w:rStyle w:val="FootnoteReference"/>
          <w:rFonts w:eastAsia="Times New Roman"/>
          <w:sz w:val="16"/>
          <w:lang w:val="ru-RU" w:eastAsia="zh-CN"/>
        </w:rPr>
        <w:tab/>
      </w:r>
      <w:r w:rsidRPr="00402CAC">
        <w:rPr>
          <w:rFonts w:cs="Times New Roman" w:hint="eastAsia"/>
          <w:sz w:val="24"/>
          <w:szCs w:val="24"/>
          <w:lang w:eastAsia="zh-CN"/>
        </w:rPr>
        <w:t>应酌情及时提请</w:t>
      </w:r>
      <w:r w:rsidRPr="00402CAC">
        <w:rPr>
          <w:rFonts w:cs="Times New Roman"/>
          <w:sz w:val="24"/>
          <w:szCs w:val="24"/>
          <w:lang w:eastAsia="zh-CN"/>
        </w:rPr>
        <w:t>IEC</w:t>
      </w:r>
      <w:r w:rsidRPr="00402CAC">
        <w:rPr>
          <w:rFonts w:cs="Times New Roman" w:hint="eastAsia"/>
          <w:sz w:val="24"/>
          <w:szCs w:val="24"/>
          <w:lang w:eastAsia="zh-CN"/>
        </w:rPr>
        <w:t>注意相关研究结果。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AAF" w:rsidRPr="00165B71" w:rsidRDefault="00F17AA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AAF" w:rsidRPr="00165B71" w:rsidRDefault="00F17AAF" w:rsidP="00562561">
    <w:pPr>
      <w:pStyle w:val="Header"/>
      <w:jc w:val="center"/>
      <w:rPr>
        <w:iCs/>
        <w:sz w:val="18"/>
        <w:szCs w:val="18"/>
      </w:rPr>
    </w:pP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514385">
      <w:rPr>
        <w:iCs/>
        <w:noProof/>
        <w:sz w:val="18"/>
        <w:szCs w:val="18"/>
      </w:rPr>
      <w:t>7</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F17AAF" w:rsidTr="00DA16E6">
      <w:tc>
        <w:tcPr>
          <w:tcW w:w="5031" w:type="dxa"/>
        </w:tcPr>
        <w:p w:rsidR="00F17AAF" w:rsidRDefault="00F17AAF" w:rsidP="00DA16E6">
          <w:pPr>
            <w:pStyle w:val="Header"/>
            <w:tabs>
              <w:tab w:val="clear" w:pos="794"/>
              <w:tab w:val="clear" w:pos="4820"/>
            </w:tabs>
            <w:spacing w:before="120" w:line="360" w:lineRule="auto"/>
          </w:pPr>
          <w:r w:rsidRPr="008E52B1">
            <w:rPr>
              <w:noProof/>
              <w:color w:val="3399FF"/>
              <w:lang w:val="en-GB" w:eastAsia="zh-CN"/>
            </w:rPr>
            <w:drawing>
              <wp:inline distT="0" distB="0" distL="0" distR="0" wp14:anchorId="1F975AAE" wp14:editId="0C7E8AD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F17AAF" w:rsidRDefault="00F17AAF" w:rsidP="00E15A8D">
          <w:pPr>
            <w:pStyle w:val="Header"/>
            <w:tabs>
              <w:tab w:val="clear" w:pos="794"/>
              <w:tab w:val="clear" w:pos="4820"/>
            </w:tabs>
            <w:spacing w:before="240" w:line="360" w:lineRule="auto"/>
            <w:jc w:val="right"/>
          </w:pPr>
          <w:r>
            <w:rPr>
              <w:noProof/>
              <w:lang w:val="en-GB" w:eastAsia="zh-CN"/>
            </w:rPr>
            <w:drawing>
              <wp:inline distT="0" distB="0" distL="0" distR="0" wp14:anchorId="3A22E82F" wp14:editId="68321D8D">
                <wp:extent cx="1919387" cy="654889"/>
                <wp:effectExtent l="0" t="0" r="5080" b="0"/>
                <wp:docPr id="4" name="Picture 4"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F17AAF" w:rsidRPr="00DA16E6" w:rsidRDefault="00F17A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hideSpellingErrors/>
  <w:hideGrammaticalErrors/>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zh-CN" w:vendorID="64" w:dllVersion="131077"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6A31"/>
    <w:rsid w:val="00006C82"/>
    <w:rsid w:val="00010E30"/>
    <w:rsid w:val="00015C76"/>
    <w:rsid w:val="00026CF8"/>
    <w:rsid w:val="00030BD7"/>
    <w:rsid w:val="00031E64"/>
    <w:rsid w:val="00034340"/>
    <w:rsid w:val="00035CB3"/>
    <w:rsid w:val="000365EF"/>
    <w:rsid w:val="00045A8D"/>
    <w:rsid w:val="0005167A"/>
    <w:rsid w:val="00054E5D"/>
    <w:rsid w:val="00070258"/>
    <w:rsid w:val="0007323C"/>
    <w:rsid w:val="00085F01"/>
    <w:rsid w:val="00086D03"/>
    <w:rsid w:val="000A096A"/>
    <w:rsid w:val="000A375E"/>
    <w:rsid w:val="000A7051"/>
    <w:rsid w:val="000B0AF6"/>
    <w:rsid w:val="000B0E9B"/>
    <w:rsid w:val="000B2CAE"/>
    <w:rsid w:val="000B4B25"/>
    <w:rsid w:val="000C03C7"/>
    <w:rsid w:val="000C0594"/>
    <w:rsid w:val="000C1CEC"/>
    <w:rsid w:val="000C2860"/>
    <w:rsid w:val="000C2AD0"/>
    <w:rsid w:val="000E3DEE"/>
    <w:rsid w:val="000F00B0"/>
    <w:rsid w:val="000F758A"/>
    <w:rsid w:val="00100B72"/>
    <w:rsid w:val="00101F7D"/>
    <w:rsid w:val="00103C76"/>
    <w:rsid w:val="00104671"/>
    <w:rsid w:val="0011265F"/>
    <w:rsid w:val="00117282"/>
    <w:rsid w:val="00117389"/>
    <w:rsid w:val="00121C2D"/>
    <w:rsid w:val="0012661C"/>
    <w:rsid w:val="0012700F"/>
    <w:rsid w:val="00134404"/>
    <w:rsid w:val="00144DFB"/>
    <w:rsid w:val="00156708"/>
    <w:rsid w:val="00164B62"/>
    <w:rsid w:val="00165B71"/>
    <w:rsid w:val="001761BA"/>
    <w:rsid w:val="001876BC"/>
    <w:rsid w:val="00187CA3"/>
    <w:rsid w:val="00196710"/>
    <w:rsid w:val="00196770"/>
    <w:rsid w:val="00197324"/>
    <w:rsid w:val="001B0F98"/>
    <w:rsid w:val="001B351B"/>
    <w:rsid w:val="001B42C9"/>
    <w:rsid w:val="001C06DB"/>
    <w:rsid w:val="001C6971"/>
    <w:rsid w:val="001D2785"/>
    <w:rsid w:val="001D7070"/>
    <w:rsid w:val="001E4FB9"/>
    <w:rsid w:val="001F2170"/>
    <w:rsid w:val="001F3948"/>
    <w:rsid w:val="001F5A49"/>
    <w:rsid w:val="00201097"/>
    <w:rsid w:val="00201B6E"/>
    <w:rsid w:val="002302B3"/>
    <w:rsid w:val="00230C66"/>
    <w:rsid w:val="00230D88"/>
    <w:rsid w:val="00231DC2"/>
    <w:rsid w:val="00235A29"/>
    <w:rsid w:val="00241526"/>
    <w:rsid w:val="002443A2"/>
    <w:rsid w:val="0026190A"/>
    <w:rsid w:val="00266E74"/>
    <w:rsid w:val="00273EE9"/>
    <w:rsid w:val="00283C3B"/>
    <w:rsid w:val="002861E6"/>
    <w:rsid w:val="00287D18"/>
    <w:rsid w:val="002A2618"/>
    <w:rsid w:val="002A5DD7"/>
    <w:rsid w:val="002B0B52"/>
    <w:rsid w:val="002B0CAC"/>
    <w:rsid w:val="002D1DE7"/>
    <w:rsid w:val="002D5A15"/>
    <w:rsid w:val="002D5BDD"/>
    <w:rsid w:val="002E0DC8"/>
    <w:rsid w:val="002E121C"/>
    <w:rsid w:val="002E3D27"/>
    <w:rsid w:val="002F0890"/>
    <w:rsid w:val="002F2531"/>
    <w:rsid w:val="002F4967"/>
    <w:rsid w:val="00315729"/>
    <w:rsid w:val="00316935"/>
    <w:rsid w:val="00317DFF"/>
    <w:rsid w:val="003266ED"/>
    <w:rsid w:val="00326C68"/>
    <w:rsid w:val="00334544"/>
    <w:rsid w:val="003370B8"/>
    <w:rsid w:val="00345D38"/>
    <w:rsid w:val="00352097"/>
    <w:rsid w:val="00362BF2"/>
    <w:rsid w:val="003666FF"/>
    <w:rsid w:val="003708DD"/>
    <w:rsid w:val="0037309C"/>
    <w:rsid w:val="00380A6E"/>
    <w:rsid w:val="003836D4"/>
    <w:rsid w:val="003A1F49"/>
    <w:rsid w:val="003A55ED"/>
    <w:rsid w:val="003A5D52"/>
    <w:rsid w:val="003B27C8"/>
    <w:rsid w:val="003B2BDA"/>
    <w:rsid w:val="003B55EC"/>
    <w:rsid w:val="003C2EA7"/>
    <w:rsid w:val="003C4471"/>
    <w:rsid w:val="003C7D41"/>
    <w:rsid w:val="003D2EBF"/>
    <w:rsid w:val="003D4A69"/>
    <w:rsid w:val="003E504F"/>
    <w:rsid w:val="003E7136"/>
    <w:rsid w:val="003E78D6"/>
    <w:rsid w:val="00400573"/>
    <w:rsid w:val="004007A3"/>
    <w:rsid w:val="00402CAC"/>
    <w:rsid w:val="00406D71"/>
    <w:rsid w:val="00425048"/>
    <w:rsid w:val="00425D6B"/>
    <w:rsid w:val="004326DB"/>
    <w:rsid w:val="00435E41"/>
    <w:rsid w:val="0043682E"/>
    <w:rsid w:val="00442343"/>
    <w:rsid w:val="00447ECB"/>
    <w:rsid w:val="004623F7"/>
    <w:rsid w:val="00465686"/>
    <w:rsid w:val="00466336"/>
    <w:rsid w:val="004713F3"/>
    <w:rsid w:val="00480F51"/>
    <w:rsid w:val="00481124"/>
    <w:rsid w:val="004815EB"/>
    <w:rsid w:val="00487317"/>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14385"/>
    <w:rsid w:val="005224A1"/>
    <w:rsid w:val="00534372"/>
    <w:rsid w:val="00543DF8"/>
    <w:rsid w:val="00546101"/>
    <w:rsid w:val="00553DD7"/>
    <w:rsid w:val="00562561"/>
    <w:rsid w:val="0056287E"/>
    <w:rsid w:val="005638CF"/>
    <w:rsid w:val="0056741E"/>
    <w:rsid w:val="0057325A"/>
    <w:rsid w:val="0057469A"/>
    <w:rsid w:val="00580814"/>
    <w:rsid w:val="00583A0B"/>
    <w:rsid w:val="005A03A3"/>
    <w:rsid w:val="005A2B92"/>
    <w:rsid w:val="005A3F66"/>
    <w:rsid w:val="005A79E9"/>
    <w:rsid w:val="005B214C"/>
    <w:rsid w:val="005B411A"/>
    <w:rsid w:val="005B4CDA"/>
    <w:rsid w:val="005D2FD3"/>
    <w:rsid w:val="005D3669"/>
    <w:rsid w:val="005E5C29"/>
    <w:rsid w:val="005E5EB3"/>
    <w:rsid w:val="005F29BD"/>
    <w:rsid w:val="005F2E2E"/>
    <w:rsid w:val="005F3CB6"/>
    <w:rsid w:val="005F657C"/>
    <w:rsid w:val="00602D53"/>
    <w:rsid w:val="00604151"/>
    <w:rsid w:val="006047E5"/>
    <w:rsid w:val="00611970"/>
    <w:rsid w:val="0064371D"/>
    <w:rsid w:val="00646D14"/>
    <w:rsid w:val="00650543"/>
    <w:rsid w:val="00650B2A"/>
    <w:rsid w:val="00651777"/>
    <w:rsid w:val="006550F8"/>
    <w:rsid w:val="00661B4D"/>
    <w:rsid w:val="00671777"/>
    <w:rsid w:val="006748A2"/>
    <w:rsid w:val="006829F3"/>
    <w:rsid w:val="006A1C1E"/>
    <w:rsid w:val="006A518B"/>
    <w:rsid w:val="006B0590"/>
    <w:rsid w:val="006B49DA"/>
    <w:rsid w:val="006B67D9"/>
    <w:rsid w:val="006C53F8"/>
    <w:rsid w:val="006C5935"/>
    <w:rsid w:val="006C7CDE"/>
    <w:rsid w:val="007234B1"/>
    <w:rsid w:val="00723D08"/>
    <w:rsid w:val="007253AF"/>
    <w:rsid w:val="00725FDA"/>
    <w:rsid w:val="00727816"/>
    <w:rsid w:val="00730B9A"/>
    <w:rsid w:val="00750CFA"/>
    <w:rsid w:val="007553DA"/>
    <w:rsid w:val="007616E7"/>
    <w:rsid w:val="00765C06"/>
    <w:rsid w:val="00766256"/>
    <w:rsid w:val="00770F3E"/>
    <w:rsid w:val="00775DB8"/>
    <w:rsid w:val="00782354"/>
    <w:rsid w:val="00784D5F"/>
    <w:rsid w:val="007921A7"/>
    <w:rsid w:val="00796CD6"/>
    <w:rsid w:val="007B3DB1"/>
    <w:rsid w:val="007D183E"/>
    <w:rsid w:val="007D43D0"/>
    <w:rsid w:val="007E1833"/>
    <w:rsid w:val="007E3F13"/>
    <w:rsid w:val="007F1932"/>
    <w:rsid w:val="007F7102"/>
    <w:rsid w:val="007F751A"/>
    <w:rsid w:val="00800012"/>
    <w:rsid w:val="0080261F"/>
    <w:rsid w:val="00802A32"/>
    <w:rsid w:val="00806160"/>
    <w:rsid w:val="008143A4"/>
    <w:rsid w:val="0081513E"/>
    <w:rsid w:val="0084269C"/>
    <w:rsid w:val="00854131"/>
    <w:rsid w:val="0085652D"/>
    <w:rsid w:val="0087694B"/>
    <w:rsid w:val="00880F4D"/>
    <w:rsid w:val="00882D1B"/>
    <w:rsid w:val="00887C4A"/>
    <w:rsid w:val="008A0B89"/>
    <w:rsid w:val="008B1E57"/>
    <w:rsid w:val="008B35A3"/>
    <w:rsid w:val="008B37E1"/>
    <w:rsid w:val="008B45F8"/>
    <w:rsid w:val="008C1F8C"/>
    <w:rsid w:val="008C2E74"/>
    <w:rsid w:val="008C675B"/>
    <w:rsid w:val="008D5409"/>
    <w:rsid w:val="008E006D"/>
    <w:rsid w:val="008E38B4"/>
    <w:rsid w:val="008F4F21"/>
    <w:rsid w:val="00904D4A"/>
    <w:rsid w:val="009076D7"/>
    <w:rsid w:val="009151BA"/>
    <w:rsid w:val="00923054"/>
    <w:rsid w:val="00925023"/>
    <w:rsid w:val="009277BC"/>
    <w:rsid w:val="00927D57"/>
    <w:rsid w:val="00931A51"/>
    <w:rsid w:val="00934E6B"/>
    <w:rsid w:val="00936E1F"/>
    <w:rsid w:val="0094281F"/>
    <w:rsid w:val="00947185"/>
    <w:rsid w:val="009518B3"/>
    <w:rsid w:val="00963D9D"/>
    <w:rsid w:val="0097106F"/>
    <w:rsid w:val="0098013E"/>
    <w:rsid w:val="00981B54"/>
    <w:rsid w:val="009842C3"/>
    <w:rsid w:val="009978B1"/>
    <w:rsid w:val="009A009A"/>
    <w:rsid w:val="009A6009"/>
    <w:rsid w:val="009A6BB6"/>
    <w:rsid w:val="009B3F43"/>
    <w:rsid w:val="009B5CFA"/>
    <w:rsid w:val="009C161F"/>
    <w:rsid w:val="009C56B4"/>
    <w:rsid w:val="009C6A12"/>
    <w:rsid w:val="009D35AC"/>
    <w:rsid w:val="009D51A2"/>
    <w:rsid w:val="009D597C"/>
    <w:rsid w:val="009E04A8"/>
    <w:rsid w:val="009E1D13"/>
    <w:rsid w:val="009E4AEC"/>
    <w:rsid w:val="009E5BD8"/>
    <w:rsid w:val="009E681E"/>
    <w:rsid w:val="009F1E9F"/>
    <w:rsid w:val="00A119E6"/>
    <w:rsid w:val="00A20442"/>
    <w:rsid w:val="00A20FBC"/>
    <w:rsid w:val="00A27E72"/>
    <w:rsid w:val="00A31370"/>
    <w:rsid w:val="00A34D6F"/>
    <w:rsid w:val="00A41F91"/>
    <w:rsid w:val="00A63355"/>
    <w:rsid w:val="00A7596D"/>
    <w:rsid w:val="00A963DF"/>
    <w:rsid w:val="00AB25EE"/>
    <w:rsid w:val="00AB4605"/>
    <w:rsid w:val="00AC0C22"/>
    <w:rsid w:val="00AC1F2B"/>
    <w:rsid w:val="00AC3896"/>
    <w:rsid w:val="00AC4004"/>
    <w:rsid w:val="00AD2CF2"/>
    <w:rsid w:val="00AD46C8"/>
    <w:rsid w:val="00AE2D88"/>
    <w:rsid w:val="00AE6F6F"/>
    <w:rsid w:val="00AF051D"/>
    <w:rsid w:val="00AF2189"/>
    <w:rsid w:val="00AF3325"/>
    <w:rsid w:val="00AF34D9"/>
    <w:rsid w:val="00AF70DA"/>
    <w:rsid w:val="00B01059"/>
    <w:rsid w:val="00B019D3"/>
    <w:rsid w:val="00B06943"/>
    <w:rsid w:val="00B06B90"/>
    <w:rsid w:val="00B142EA"/>
    <w:rsid w:val="00B34CF9"/>
    <w:rsid w:val="00B37559"/>
    <w:rsid w:val="00B4054B"/>
    <w:rsid w:val="00B419F6"/>
    <w:rsid w:val="00B579B0"/>
    <w:rsid w:val="00B57D11"/>
    <w:rsid w:val="00B649D7"/>
    <w:rsid w:val="00B6573E"/>
    <w:rsid w:val="00B81C2F"/>
    <w:rsid w:val="00B83C06"/>
    <w:rsid w:val="00B90743"/>
    <w:rsid w:val="00B90C45"/>
    <w:rsid w:val="00B933BE"/>
    <w:rsid w:val="00BD16DE"/>
    <w:rsid w:val="00BD2759"/>
    <w:rsid w:val="00BD6738"/>
    <w:rsid w:val="00BD7E5E"/>
    <w:rsid w:val="00BE57C5"/>
    <w:rsid w:val="00BE63DB"/>
    <w:rsid w:val="00BE6574"/>
    <w:rsid w:val="00C07319"/>
    <w:rsid w:val="00C16FD2"/>
    <w:rsid w:val="00C4395E"/>
    <w:rsid w:val="00C44897"/>
    <w:rsid w:val="00C47FFD"/>
    <w:rsid w:val="00C51E92"/>
    <w:rsid w:val="00C57596"/>
    <w:rsid w:val="00C57E2C"/>
    <w:rsid w:val="00C608B7"/>
    <w:rsid w:val="00C66F24"/>
    <w:rsid w:val="00C76D7F"/>
    <w:rsid w:val="00C813AA"/>
    <w:rsid w:val="00C9291E"/>
    <w:rsid w:val="00C93421"/>
    <w:rsid w:val="00CA3F44"/>
    <w:rsid w:val="00CA4E58"/>
    <w:rsid w:val="00CB3771"/>
    <w:rsid w:val="00CB44BF"/>
    <w:rsid w:val="00CB5153"/>
    <w:rsid w:val="00CC2FFE"/>
    <w:rsid w:val="00CC3827"/>
    <w:rsid w:val="00CC4034"/>
    <w:rsid w:val="00CE076A"/>
    <w:rsid w:val="00CE463D"/>
    <w:rsid w:val="00CF1063"/>
    <w:rsid w:val="00D10BA0"/>
    <w:rsid w:val="00D21694"/>
    <w:rsid w:val="00D24EB5"/>
    <w:rsid w:val="00D33484"/>
    <w:rsid w:val="00D35AB9"/>
    <w:rsid w:val="00D41571"/>
    <w:rsid w:val="00D416A0"/>
    <w:rsid w:val="00D47672"/>
    <w:rsid w:val="00D5123C"/>
    <w:rsid w:val="00D55560"/>
    <w:rsid w:val="00D61C5A"/>
    <w:rsid w:val="00D631CE"/>
    <w:rsid w:val="00D6790C"/>
    <w:rsid w:val="00D73014"/>
    <w:rsid w:val="00D73277"/>
    <w:rsid w:val="00D75559"/>
    <w:rsid w:val="00D76586"/>
    <w:rsid w:val="00D82657"/>
    <w:rsid w:val="00D83E39"/>
    <w:rsid w:val="00D87E20"/>
    <w:rsid w:val="00D92907"/>
    <w:rsid w:val="00D96A51"/>
    <w:rsid w:val="00DA16E6"/>
    <w:rsid w:val="00DA4037"/>
    <w:rsid w:val="00DA4711"/>
    <w:rsid w:val="00DC2378"/>
    <w:rsid w:val="00DE66A5"/>
    <w:rsid w:val="00DF2B50"/>
    <w:rsid w:val="00E01059"/>
    <w:rsid w:val="00E04C86"/>
    <w:rsid w:val="00E15A8D"/>
    <w:rsid w:val="00E17344"/>
    <w:rsid w:val="00E20F30"/>
    <w:rsid w:val="00E2189C"/>
    <w:rsid w:val="00E24125"/>
    <w:rsid w:val="00E25BB1"/>
    <w:rsid w:val="00E27BBA"/>
    <w:rsid w:val="00E300BD"/>
    <w:rsid w:val="00E30E3F"/>
    <w:rsid w:val="00E35E8F"/>
    <w:rsid w:val="00E37077"/>
    <w:rsid w:val="00E428AB"/>
    <w:rsid w:val="00E438E8"/>
    <w:rsid w:val="00E453A3"/>
    <w:rsid w:val="00E520E2"/>
    <w:rsid w:val="00E530C4"/>
    <w:rsid w:val="00E53DCE"/>
    <w:rsid w:val="00E55996"/>
    <w:rsid w:val="00E56E62"/>
    <w:rsid w:val="00E64254"/>
    <w:rsid w:val="00E67928"/>
    <w:rsid w:val="00E70FB5"/>
    <w:rsid w:val="00E915AF"/>
    <w:rsid w:val="00E96415"/>
    <w:rsid w:val="00EA15B3"/>
    <w:rsid w:val="00EB2358"/>
    <w:rsid w:val="00EB3EB8"/>
    <w:rsid w:val="00EB605C"/>
    <w:rsid w:val="00EC00EF"/>
    <w:rsid w:val="00EC02FE"/>
    <w:rsid w:val="00EC3764"/>
    <w:rsid w:val="00EC4A96"/>
    <w:rsid w:val="00EE03A0"/>
    <w:rsid w:val="00F05013"/>
    <w:rsid w:val="00F1312F"/>
    <w:rsid w:val="00F1692B"/>
    <w:rsid w:val="00F17062"/>
    <w:rsid w:val="00F17AAF"/>
    <w:rsid w:val="00F424BF"/>
    <w:rsid w:val="00F44FC3"/>
    <w:rsid w:val="00F46107"/>
    <w:rsid w:val="00F468C5"/>
    <w:rsid w:val="00F52F39"/>
    <w:rsid w:val="00F55884"/>
    <w:rsid w:val="00F6184F"/>
    <w:rsid w:val="00F70C80"/>
    <w:rsid w:val="00F8310E"/>
    <w:rsid w:val="00F914DD"/>
    <w:rsid w:val="00F9412B"/>
    <w:rsid w:val="00FA2358"/>
    <w:rsid w:val="00FA68E1"/>
    <w:rsid w:val="00FB220B"/>
    <w:rsid w:val="00FB2592"/>
    <w:rsid w:val="00FB2810"/>
    <w:rsid w:val="00FB7A2C"/>
    <w:rsid w:val="00FC2947"/>
    <w:rsid w:val="00FE0818"/>
    <w:rsid w:val="00FE19B8"/>
    <w:rsid w:val="00FE6FB1"/>
    <w:rsid w:val="00FF08A9"/>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98DB4BDA-FB52-4C38-8F9C-C1D4C9B7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E6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F1692B"/>
    <w:pPr>
      <w:keepNext/>
      <w:keepLines/>
      <w:spacing w:before="480" w:line="240" w:lineRule="auto"/>
      <w:jc w:val="center"/>
    </w:pPr>
    <w:rPr>
      <w:rFonts w:eastAsia="SimSu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eastAsia="Times New Roman" w:cs="Times New Roman"/>
      <w:szCs w:val="20"/>
    </w:rPr>
  </w:style>
  <w:style w:type="paragraph" w:customStyle="1" w:styleId="QuestionNoBR">
    <w:name w:val="Question_No_BR"/>
    <w:basedOn w:val="Normal"/>
    <w:next w:val="Questiontitle"/>
    <w:rsid w:val="00F1692B"/>
    <w:pPr>
      <w:keepNext/>
      <w:keepLines/>
      <w:spacing w:before="480" w:line="240" w:lineRule="auto"/>
      <w:jc w:val="center"/>
    </w:pPr>
    <w:rPr>
      <w:rFonts w:eastAsia="Times New Roman" w:cs="Times New Roman"/>
      <w:caps/>
      <w:sz w:val="28"/>
      <w:szCs w:val="20"/>
      <w:lang w:val="en-GB"/>
    </w:rPr>
  </w:style>
  <w:style w:type="paragraph" w:customStyle="1" w:styleId="Normalaftertitle0">
    <w:name w:val="Normal after title"/>
    <w:basedOn w:val="Normal"/>
    <w:next w:val="Normal"/>
    <w:link w:val="NormalaftertitleChar0"/>
    <w:rsid w:val="00F1692B"/>
    <w:pPr>
      <w:spacing w:before="320" w:line="240" w:lineRule="auto"/>
      <w:jc w:val="left"/>
      <w:textAlignment w:val="auto"/>
    </w:pPr>
    <w:rPr>
      <w:rFonts w:eastAsia="Times New Roman" w:cs="Times New Roman"/>
      <w:szCs w:val="20"/>
      <w:lang w:val="en-GB"/>
    </w:rPr>
  </w:style>
  <w:style w:type="character" w:customStyle="1" w:styleId="CallChar">
    <w:name w:val="Call Char"/>
    <w:basedOn w:val="DefaultParagraphFont"/>
    <w:link w:val="Call"/>
    <w:rsid w:val="00F1692B"/>
    <w:rPr>
      <w:i/>
      <w:sz w:val="24"/>
      <w:szCs w:val="22"/>
      <w:lang w:val="en-US" w:eastAsia="en-US"/>
    </w:rPr>
  </w:style>
  <w:style w:type="character" w:customStyle="1" w:styleId="NormalaftertitleChar0">
    <w:name w:val="Normal after title Char"/>
    <w:basedOn w:val="DefaultParagraphFont"/>
    <w:link w:val="Normalaftertitle0"/>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rsid w:val="00F1692B"/>
    <w:rPr>
      <w:b/>
      <w:sz w:val="28"/>
      <w:szCs w:val="22"/>
      <w:lang w:val="en-US" w:eastAsia="en-US"/>
    </w:rPr>
  </w:style>
  <w:style w:type="character" w:customStyle="1" w:styleId="AnnexNotitleChar0">
    <w:name w:val="Annex_No &amp; title Char"/>
    <w:link w:val="AnnexNotitle0"/>
    <w:locked/>
    <w:rsid w:val="00F1692B"/>
    <w:rPr>
      <w:rFonts w:ascii="Times New Roman" w:eastAsia="SimSun" w:hAnsi="Times New Roman" w:cs="Times New Roman"/>
      <w:b/>
      <w:sz w:val="28"/>
      <w:lang w:val="en-GB" w:eastAsia="en-US"/>
    </w:rPr>
  </w:style>
  <w:style w:type="paragraph" w:customStyle="1" w:styleId="CEOFootnote">
    <w:name w:val="CEO_Footnote"/>
    <w:basedOn w:val="FootnoteText"/>
    <w:autoRedefine/>
    <w:qFormat/>
    <w:rsid w:val="00FE19B8"/>
    <w:pPr>
      <w:keepLines w:val="0"/>
      <w:tabs>
        <w:tab w:val="clear" w:pos="255"/>
        <w:tab w:val="clear" w:pos="794"/>
        <w:tab w:val="clear" w:pos="1191"/>
        <w:tab w:val="clear" w:pos="1588"/>
        <w:tab w:val="clear" w:pos="1985"/>
        <w:tab w:val="left" w:pos="284"/>
      </w:tabs>
      <w:overflowPunct/>
      <w:autoSpaceDE/>
      <w:autoSpaceDN/>
      <w:adjustRightInd/>
      <w:spacing w:before="0" w:line="240" w:lineRule="auto"/>
      <w:ind w:left="0" w:firstLine="0"/>
      <w:jc w:val="left"/>
      <w:textAlignment w:val="auto"/>
    </w:pPr>
    <w:rPr>
      <w:rFonts w:eastAsia="SimSun" w:cs="Times New Roman"/>
      <w:bCs/>
      <w:sz w:val="24"/>
      <w:szCs w:val="36"/>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75559"/>
    <w:rPr>
      <w:szCs w:val="22"/>
      <w:lang w:val="en-US" w:eastAsia="en-US"/>
    </w:rPr>
  </w:style>
  <w:style w:type="paragraph" w:customStyle="1" w:styleId="Callkaiti">
    <w:name w:val="Call kaiti"/>
    <w:basedOn w:val="Call"/>
    <w:rsid w:val="00D75559"/>
    <w:pPr>
      <w:tabs>
        <w:tab w:val="left" w:pos="1928"/>
      </w:tabs>
      <w:spacing w:before="160" w:line="240" w:lineRule="auto"/>
    </w:pPr>
    <w:rPr>
      <w:rFonts w:eastAsia="STKaiti" w:cs="Times New Roman"/>
      <w:i w:val="0"/>
      <w:iCs/>
      <w:szCs w:val="20"/>
      <w:lang w:val="en-GB" w:eastAsia="zh-CN"/>
    </w:rPr>
  </w:style>
  <w:style w:type="character" w:styleId="FollowedHyperlink">
    <w:name w:val="FollowedHyperlink"/>
    <w:basedOn w:val="DefaultParagraphFont"/>
    <w:semiHidden/>
    <w:unhideWhenUsed/>
    <w:rsid w:val="00273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2533-EBF2-457E-A7A8-558A48C7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3725</Words>
  <Characters>804</Characters>
  <Application>Microsoft Office Word</Application>
  <DocSecurity>0</DocSecurity>
  <Lines>6</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Fernandez Jimenez, Virginia</cp:lastModifiedBy>
  <cp:revision>45</cp:revision>
  <cp:lastPrinted>2019-06-28T12:57:00Z</cp:lastPrinted>
  <dcterms:created xsi:type="dcterms:W3CDTF">2019-06-25T09:39:00Z</dcterms:created>
  <dcterms:modified xsi:type="dcterms:W3CDTF">2019-06-28T14:20:00Z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TWinEqns">
    <vt:bool>true</vt:bool>
  </property>
</Properties>
</file>