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51CE2" w:rsidTr="00EA15B3">
        <w:tc>
          <w:tcPr>
            <w:tcW w:w="9889" w:type="dxa"/>
            <w:gridSpan w:val="3"/>
            <w:shd w:val="clear" w:color="auto" w:fill="auto"/>
          </w:tcPr>
          <w:p w:rsidR="00EA15B3" w:rsidRPr="00951CE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51CE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951CE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951CE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951CE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951CE2" w:rsidTr="00034340">
        <w:tc>
          <w:tcPr>
            <w:tcW w:w="7054" w:type="dxa"/>
            <w:gridSpan w:val="2"/>
            <w:shd w:val="clear" w:color="auto" w:fill="auto"/>
          </w:tcPr>
          <w:p w:rsidR="00C76D7F" w:rsidRPr="00951CE2" w:rsidRDefault="00D21694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951CE2">
              <w:rPr>
                <w:szCs w:val="24"/>
                <w:lang w:val="en-GB"/>
              </w:rPr>
              <w:t xml:space="preserve">Administrative </w:t>
            </w:r>
            <w:r w:rsidR="008B35A3" w:rsidRPr="00951CE2">
              <w:rPr>
                <w:szCs w:val="24"/>
                <w:lang w:val="en-GB"/>
              </w:rPr>
              <w:t>C</w:t>
            </w:r>
            <w:r w:rsidR="00C76D7F" w:rsidRPr="00951CE2">
              <w:rPr>
                <w:szCs w:val="24"/>
                <w:lang w:val="en-GB"/>
              </w:rPr>
              <w:t>ircular</w:t>
            </w:r>
          </w:p>
          <w:p w:rsidR="00651777" w:rsidRPr="00951CE2" w:rsidRDefault="00E17344" w:rsidP="00B03F1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951CE2">
              <w:rPr>
                <w:b/>
                <w:bCs/>
                <w:szCs w:val="24"/>
                <w:lang w:val="en-GB"/>
              </w:rPr>
              <w:t>CA</w:t>
            </w:r>
            <w:r w:rsidR="00264B75" w:rsidRPr="00951CE2">
              <w:rPr>
                <w:b/>
                <w:bCs/>
                <w:szCs w:val="24"/>
                <w:lang w:val="en-GB"/>
              </w:rPr>
              <w:t>CE</w:t>
            </w:r>
            <w:r w:rsidR="003836D4" w:rsidRPr="00951CE2">
              <w:rPr>
                <w:b/>
                <w:bCs/>
                <w:szCs w:val="24"/>
                <w:lang w:val="en-GB"/>
              </w:rPr>
              <w:t>/</w:t>
            </w:r>
            <w:r w:rsidR="00B03F1D" w:rsidRPr="00951CE2">
              <w:rPr>
                <w:b/>
                <w:bCs/>
                <w:szCs w:val="24"/>
                <w:lang w:val="en-GB"/>
              </w:rPr>
              <w:t>909</w:t>
            </w:r>
          </w:p>
        </w:tc>
        <w:tc>
          <w:tcPr>
            <w:tcW w:w="2835" w:type="dxa"/>
            <w:shd w:val="clear" w:color="auto" w:fill="auto"/>
          </w:tcPr>
          <w:p w:rsidR="00651777" w:rsidRPr="00951CE2" w:rsidRDefault="00B03F1D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951CE2">
              <w:rPr>
                <w:szCs w:val="24"/>
                <w:lang w:val="en-GB"/>
              </w:rPr>
              <w:t>28 June 2019</w:t>
            </w:r>
          </w:p>
        </w:tc>
      </w:tr>
      <w:tr w:rsidR="0037309C" w:rsidRPr="00951CE2" w:rsidTr="004D02EC">
        <w:tc>
          <w:tcPr>
            <w:tcW w:w="9889" w:type="dxa"/>
            <w:gridSpan w:val="3"/>
            <w:shd w:val="clear" w:color="auto" w:fill="auto"/>
          </w:tcPr>
          <w:p w:rsidR="0037309C" w:rsidRPr="00951CE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51CE2" w:rsidTr="004D02EC">
        <w:tc>
          <w:tcPr>
            <w:tcW w:w="9889" w:type="dxa"/>
            <w:gridSpan w:val="3"/>
            <w:shd w:val="clear" w:color="auto" w:fill="auto"/>
          </w:tcPr>
          <w:p w:rsidR="00D21694" w:rsidRPr="00951CE2" w:rsidRDefault="0037309C" w:rsidP="007214A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951CE2">
              <w:rPr>
                <w:b/>
                <w:bCs/>
                <w:szCs w:val="24"/>
                <w:lang w:val="en-GB"/>
              </w:rPr>
              <w:t>To Administrations of Member States of the ITU,</w:t>
            </w:r>
            <w:r w:rsidR="008B35A3" w:rsidRPr="00951CE2">
              <w:rPr>
                <w:b/>
                <w:bCs/>
                <w:szCs w:val="24"/>
                <w:lang w:val="en-GB"/>
              </w:rPr>
              <w:t xml:space="preserve"> </w:t>
            </w:r>
            <w:r w:rsidR="00264B75" w:rsidRPr="00951CE2">
              <w:rPr>
                <w:b/>
                <w:bCs/>
                <w:lang w:val="en-GB"/>
              </w:rPr>
              <w:t>Radiocommunication Sector Members</w:t>
            </w:r>
            <w:r w:rsidR="007214AA" w:rsidRPr="00951CE2">
              <w:rPr>
                <w:b/>
                <w:bCs/>
                <w:lang w:val="en-GB"/>
              </w:rPr>
              <w:t>,</w:t>
            </w:r>
            <w:r w:rsidR="00264B75" w:rsidRPr="00951CE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B03F1D" w:rsidRPr="00951CE2">
              <w:rPr>
                <w:b/>
                <w:bCs/>
                <w:lang w:val="en-GB"/>
              </w:rPr>
              <w:t>6</w:t>
            </w:r>
            <w:r w:rsidR="007214AA" w:rsidRPr="00951CE2">
              <w:rPr>
                <w:b/>
                <w:bCs/>
                <w:lang w:val="en-GB"/>
              </w:rPr>
              <w:br/>
              <w:t>and ITU Academia</w:t>
            </w:r>
          </w:p>
        </w:tc>
      </w:tr>
      <w:tr w:rsidR="0037309C" w:rsidRPr="00951CE2" w:rsidTr="004D02EC">
        <w:tc>
          <w:tcPr>
            <w:tcW w:w="9889" w:type="dxa"/>
            <w:gridSpan w:val="3"/>
            <w:shd w:val="clear" w:color="auto" w:fill="auto"/>
          </w:tcPr>
          <w:p w:rsidR="0037309C" w:rsidRPr="00951CE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951CE2" w:rsidTr="0037309C">
        <w:tc>
          <w:tcPr>
            <w:tcW w:w="1526" w:type="dxa"/>
            <w:shd w:val="clear" w:color="auto" w:fill="auto"/>
          </w:tcPr>
          <w:p w:rsidR="00B4054B" w:rsidRPr="00951CE2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51CE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951CE2" w:rsidRDefault="00DB0E17" w:rsidP="00F147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951CE2">
              <w:rPr>
                <w:b/>
                <w:bCs/>
                <w:lang w:val="en-GB"/>
              </w:rPr>
              <w:t xml:space="preserve">Radiocommunication Study Group </w:t>
            </w:r>
            <w:r w:rsidR="00B03F1D" w:rsidRPr="00951CE2">
              <w:rPr>
                <w:b/>
                <w:bCs/>
                <w:lang w:val="en-GB"/>
              </w:rPr>
              <w:t>6</w:t>
            </w:r>
            <w:r w:rsidRPr="00951CE2">
              <w:rPr>
                <w:b/>
                <w:bCs/>
                <w:lang w:val="en-GB"/>
              </w:rPr>
              <w:t xml:space="preserve"> </w:t>
            </w:r>
            <w:r w:rsidR="0037770D" w:rsidRPr="00951CE2">
              <w:rPr>
                <w:b/>
                <w:bCs/>
                <w:lang w:val="en-GB"/>
              </w:rPr>
              <w:t>(</w:t>
            </w:r>
            <w:r w:rsidR="00B31B3C" w:rsidRPr="00951CE2">
              <w:rPr>
                <w:b/>
                <w:bCs/>
                <w:lang w:val="en-GB"/>
              </w:rPr>
              <w:t>Broadcasting service</w:t>
            </w:r>
            <w:r w:rsidR="0037770D" w:rsidRPr="00951CE2">
              <w:rPr>
                <w:b/>
                <w:bCs/>
                <w:lang w:val="en-GB"/>
              </w:rPr>
              <w:t>)</w:t>
            </w:r>
          </w:p>
          <w:p w:rsidR="00B4054B" w:rsidRPr="00951CE2" w:rsidRDefault="00DB0E17" w:rsidP="00C77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4" w:hanging="454"/>
              <w:jc w:val="left"/>
              <w:rPr>
                <w:b/>
                <w:bCs/>
                <w:szCs w:val="24"/>
                <w:lang w:val="en-GB"/>
              </w:rPr>
            </w:pPr>
            <w:r w:rsidRPr="00951CE2">
              <w:rPr>
                <w:b/>
                <w:bCs/>
                <w:lang w:val="en-GB"/>
              </w:rPr>
              <w:t>–</w:t>
            </w:r>
            <w:r w:rsidRPr="00951CE2">
              <w:rPr>
                <w:b/>
                <w:bCs/>
                <w:lang w:val="en-GB"/>
              </w:rPr>
              <w:tab/>
              <w:t xml:space="preserve">Adoption of </w:t>
            </w:r>
            <w:r w:rsidR="00B31B3C" w:rsidRPr="00951CE2">
              <w:rPr>
                <w:b/>
                <w:bCs/>
                <w:lang w:val="en-GB"/>
              </w:rPr>
              <w:t>2</w:t>
            </w:r>
            <w:r w:rsidRPr="00951CE2">
              <w:rPr>
                <w:b/>
                <w:bCs/>
                <w:lang w:val="en-GB"/>
              </w:rPr>
              <w:t xml:space="preserve"> new ITU-R Recommendations and </w:t>
            </w:r>
            <w:r w:rsidR="00B31B3C" w:rsidRPr="00951CE2">
              <w:rPr>
                <w:b/>
                <w:bCs/>
                <w:lang w:val="en-GB"/>
              </w:rPr>
              <w:t>4</w:t>
            </w:r>
            <w:r w:rsidRPr="00951CE2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</w:t>
            </w:r>
            <w:r w:rsidR="00662581" w:rsidRPr="00951CE2">
              <w:rPr>
                <w:b/>
                <w:bCs/>
                <w:lang w:val="en-GB"/>
              </w:rPr>
              <w:t>A2.6.2.4</w:t>
            </w:r>
            <w:r w:rsidRPr="00951CE2">
              <w:rPr>
                <w:b/>
                <w:bCs/>
                <w:lang w:val="en-GB"/>
              </w:rPr>
              <w:t xml:space="preserve"> of Resolution ITU-R 1-</w:t>
            </w:r>
            <w:r w:rsidR="00662581" w:rsidRPr="00951CE2">
              <w:rPr>
                <w:b/>
                <w:bCs/>
                <w:lang w:val="en-GB"/>
              </w:rPr>
              <w:t xml:space="preserve">7 </w:t>
            </w:r>
            <w:r w:rsidRPr="00951CE2">
              <w:rPr>
                <w:b/>
                <w:bCs/>
                <w:lang w:val="en-GB"/>
              </w:rPr>
              <w:t>(Procedure for the simultaneous adoption and approval by correspondence)</w:t>
            </w:r>
          </w:p>
        </w:tc>
      </w:tr>
      <w:tr w:rsidR="00B4054B" w:rsidRPr="00951CE2" w:rsidTr="006A0053">
        <w:tc>
          <w:tcPr>
            <w:tcW w:w="1526" w:type="dxa"/>
            <w:shd w:val="clear" w:color="auto" w:fill="auto"/>
          </w:tcPr>
          <w:p w:rsidR="00B4054B" w:rsidRPr="00951CE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51CE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51CE2" w:rsidTr="006A0053">
        <w:tc>
          <w:tcPr>
            <w:tcW w:w="1526" w:type="dxa"/>
            <w:shd w:val="clear" w:color="auto" w:fill="auto"/>
          </w:tcPr>
          <w:p w:rsidR="00B4054B" w:rsidRPr="00951CE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51CE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951CE2" w:rsidTr="00F72DBF">
        <w:tc>
          <w:tcPr>
            <w:tcW w:w="9889" w:type="dxa"/>
            <w:gridSpan w:val="3"/>
            <w:shd w:val="clear" w:color="auto" w:fill="auto"/>
          </w:tcPr>
          <w:p w:rsidR="00C51E92" w:rsidRPr="00951CE2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264B75" w:rsidRPr="00951CE2" w:rsidRDefault="00264B75" w:rsidP="00F14720">
      <w:pPr>
        <w:pStyle w:val="Normalaftertitle"/>
        <w:spacing w:before="240"/>
        <w:rPr>
          <w:lang w:val="en-GB"/>
        </w:rPr>
      </w:pPr>
      <w:r w:rsidRPr="00951CE2">
        <w:rPr>
          <w:lang w:val="en-GB"/>
        </w:rPr>
        <w:t>By Administrative Circular CACE/</w:t>
      </w:r>
      <w:r w:rsidR="00B31B3C" w:rsidRPr="00951CE2">
        <w:rPr>
          <w:lang w:val="en-GB"/>
        </w:rPr>
        <w:t>894</w:t>
      </w:r>
      <w:r w:rsidRPr="00951CE2">
        <w:rPr>
          <w:i/>
          <w:iCs/>
          <w:lang w:val="en-GB"/>
        </w:rPr>
        <w:t xml:space="preserve"> </w:t>
      </w:r>
      <w:r w:rsidRPr="00951CE2">
        <w:rPr>
          <w:lang w:val="en-GB"/>
        </w:rPr>
        <w:t xml:space="preserve">dated </w:t>
      </w:r>
      <w:r w:rsidR="00B31B3C" w:rsidRPr="00951CE2">
        <w:rPr>
          <w:lang w:val="en-GB"/>
        </w:rPr>
        <w:t>24</w:t>
      </w:r>
      <w:r w:rsidRPr="00951CE2">
        <w:rPr>
          <w:lang w:val="en-GB"/>
        </w:rPr>
        <w:t xml:space="preserve"> </w:t>
      </w:r>
      <w:r w:rsidR="00B31B3C" w:rsidRPr="00951CE2">
        <w:rPr>
          <w:lang w:val="en-GB"/>
        </w:rPr>
        <w:t>April</w:t>
      </w:r>
      <w:r w:rsidR="00B865CE" w:rsidRPr="00951CE2">
        <w:rPr>
          <w:lang w:val="en-GB"/>
        </w:rPr>
        <w:t xml:space="preserve"> </w:t>
      </w:r>
      <w:r w:rsidR="00662581" w:rsidRPr="00951CE2">
        <w:rPr>
          <w:lang w:val="en-GB"/>
        </w:rPr>
        <w:t>201</w:t>
      </w:r>
      <w:r w:rsidR="00B31B3C" w:rsidRPr="00951CE2">
        <w:rPr>
          <w:lang w:val="en-GB"/>
        </w:rPr>
        <w:t>9</w:t>
      </w:r>
      <w:r w:rsidRPr="00951CE2">
        <w:rPr>
          <w:lang w:val="en-GB"/>
        </w:rPr>
        <w:t xml:space="preserve">, </w:t>
      </w:r>
      <w:r w:rsidR="00B31B3C" w:rsidRPr="00951CE2">
        <w:rPr>
          <w:lang w:val="en-GB"/>
        </w:rPr>
        <w:t>2</w:t>
      </w:r>
      <w:r w:rsidRPr="00951CE2">
        <w:rPr>
          <w:lang w:val="en-GB"/>
        </w:rPr>
        <w:t xml:space="preserve"> draft new ITU-R Recommendations and </w:t>
      </w:r>
      <w:r w:rsidR="00B31B3C" w:rsidRPr="00951CE2">
        <w:rPr>
          <w:lang w:val="en-GB"/>
        </w:rPr>
        <w:t>4</w:t>
      </w:r>
      <w:r w:rsidRPr="00951CE2">
        <w:rPr>
          <w:lang w:val="en-GB"/>
        </w:rPr>
        <w:t> draft revised ITU-R Recommendations were submitted for simultaneous adoption and approval by correspondence (PSAA), following the procedure of Resolution ITU</w:t>
      </w:r>
      <w:r w:rsidRPr="00951CE2">
        <w:rPr>
          <w:lang w:val="en-GB"/>
        </w:rPr>
        <w:noBreakHyphen/>
        <w:t>R 1</w:t>
      </w:r>
      <w:r w:rsidRPr="00951CE2">
        <w:rPr>
          <w:lang w:val="en-GB"/>
        </w:rPr>
        <w:noBreakHyphen/>
      </w:r>
      <w:r w:rsidR="00BA5287" w:rsidRPr="00951CE2">
        <w:rPr>
          <w:lang w:val="en-GB"/>
        </w:rPr>
        <w:t xml:space="preserve">7 </w:t>
      </w:r>
      <w:r w:rsidRPr="00951CE2">
        <w:rPr>
          <w:lang w:val="en-GB"/>
        </w:rPr>
        <w:t>(§ </w:t>
      </w:r>
      <w:r w:rsidR="00BA5287" w:rsidRPr="00951CE2">
        <w:rPr>
          <w:lang w:val="en-GB"/>
        </w:rPr>
        <w:t>A2.6.2.4</w:t>
      </w:r>
      <w:r w:rsidRPr="00951CE2">
        <w:rPr>
          <w:lang w:val="en-GB"/>
        </w:rPr>
        <w:t xml:space="preserve">). </w:t>
      </w:r>
    </w:p>
    <w:p w:rsidR="00264B75" w:rsidRPr="00951CE2" w:rsidRDefault="00264B75" w:rsidP="00F14720">
      <w:pPr>
        <w:rPr>
          <w:lang w:val="en-GB"/>
        </w:rPr>
      </w:pPr>
      <w:r w:rsidRPr="00951CE2">
        <w:rPr>
          <w:lang w:val="en-GB"/>
        </w:rPr>
        <w:t xml:space="preserve">The conditions governing this procedure were met on </w:t>
      </w:r>
      <w:r w:rsidR="00B31B3C" w:rsidRPr="00951CE2">
        <w:rPr>
          <w:lang w:val="en-GB"/>
        </w:rPr>
        <w:t>24</w:t>
      </w:r>
      <w:r w:rsidRPr="00951CE2">
        <w:rPr>
          <w:lang w:val="en-GB"/>
        </w:rPr>
        <w:t xml:space="preserve"> </w:t>
      </w:r>
      <w:r w:rsidR="00B31B3C" w:rsidRPr="00951CE2">
        <w:rPr>
          <w:lang w:val="en-GB"/>
        </w:rPr>
        <w:t>June</w:t>
      </w:r>
      <w:r w:rsidR="00B865CE" w:rsidRPr="00951CE2">
        <w:rPr>
          <w:lang w:val="en-GB"/>
        </w:rPr>
        <w:t xml:space="preserve"> </w:t>
      </w:r>
      <w:r w:rsidR="00BA5287" w:rsidRPr="00951CE2">
        <w:rPr>
          <w:lang w:val="en-GB"/>
        </w:rPr>
        <w:t>201</w:t>
      </w:r>
      <w:r w:rsidR="00B31B3C" w:rsidRPr="00951CE2">
        <w:rPr>
          <w:lang w:val="en-GB"/>
        </w:rPr>
        <w:t>9</w:t>
      </w:r>
      <w:r w:rsidRPr="00951CE2">
        <w:rPr>
          <w:lang w:val="en-GB"/>
        </w:rPr>
        <w:t>.</w:t>
      </w:r>
    </w:p>
    <w:p w:rsidR="00DB0E17" w:rsidRPr="00951CE2" w:rsidRDefault="00264B75" w:rsidP="00F14720">
      <w:pPr>
        <w:tabs>
          <w:tab w:val="left" w:pos="7938"/>
        </w:tabs>
        <w:rPr>
          <w:lang w:val="en-GB"/>
        </w:rPr>
      </w:pPr>
      <w:r w:rsidRPr="00951CE2">
        <w:rPr>
          <w:lang w:val="en-GB"/>
        </w:rPr>
        <w:t xml:space="preserve">The approved Recommendations will be published by the ITU and </w:t>
      </w:r>
      <w:r w:rsidR="00B31B3C" w:rsidRPr="00951CE2">
        <w:rPr>
          <w:lang w:val="en-GB"/>
        </w:rPr>
        <w:t xml:space="preserve">the </w:t>
      </w:r>
      <w:r w:rsidRPr="00951CE2">
        <w:rPr>
          <w:lang w:val="en-GB"/>
        </w:rPr>
        <w:t xml:space="preserve">Annex to this Circular provides their titles, with the assigned numbers. </w:t>
      </w:r>
    </w:p>
    <w:p w:rsidR="00DB0E17" w:rsidRPr="00951CE2" w:rsidRDefault="0066018B" w:rsidP="00F14720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951CE2">
        <w:rPr>
          <w:szCs w:val="24"/>
          <w:lang w:val="en-GB"/>
        </w:rPr>
        <w:t>Mario Maniewicz</w:t>
      </w:r>
      <w:r w:rsidR="00F14720" w:rsidRPr="00951CE2">
        <w:rPr>
          <w:szCs w:val="24"/>
          <w:lang w:val="en-GB"/>
        </w:rPr>
        <w:br/>
      </w:r>
      <w:r w:rsidR="00DB0E17" w:rsidRPr="00951CE2">
        <w:rPr>
          <w:rFonts w:asciiTheme="minorHAnsi" w:hAnsiTheme="minorHAnsi" w:cstheme="minorHAnsi"/>
          <w:szCs w:val="24"/>
          <w:lang w:val="en-GB"/>
        </w:rPr>
        <w:t>Director</w:t>
      </w:r>
    </w:p>
    <w:p w:rsidR="00264B75" w:rsidRPr="00951CE2" w:rsidRDefault="00264B75" w:rsidP="00565984">
      <w:pPr>
        <w:tabs>
          <w:tab w:val="left" w:pos="4820"/>
        </w:tabs>
        <w:spacing w:before="600"/>
        <w:rPr>
          <w:u w:val="single"/>
          <w:lang w:val="en-GB"/>
        </w:rPr>
      </w:pPr>
      <w:r w:rsidRPr="00951CE2">
        <w:rPr>
          <w:b/>
          <w:lang w:val="en-GB"/>
        </w:rPr>
        <w:t>Annex:</w:t>
      </w:r>
      <w:r w:rsidRPr="00951CE2">
        <w:rPr>
          <w:lang w:val="en-GB"/>
        </w:rPr>
        <w:t xml:space="preserve"> </w:t>
      </w:r>
      <w:r w:rsidR="00B31B3C" w:rsidRPr="00951CE2">
        <w:rPr>
          <w:lang w:val="en-GB"/>
        </w:rPr>
        <w:t>1</w:t>
      </w:r>
    </w:p>
    <w:p w:rsidR="00264B75" w:rsidRPr="00951CE2" w:rsidRDefault="00264B75" w:rsidP="00F14720">
      <w:pPr>
        <w:tabs>
          <w:tab w:val="left" w:pos="6237"/>
        </w:tabs>
        <w:spacing w:before="720"/>
        <w:rPr>
          <w:b/>
          <w:bCs/>
          <w:sz w:val="18"/>
          <w:szCs w:val="18"/>
          <w:lang w:val="en-GB"/>
        </w:rPr>
      </w:pPr>
      <w:r w:rsidRPr="00951CE2">
        <w:rPr>
          <w:b/>
          <w:bCs/>
          <w:sz w:val="18"/>
          <w:szCs w:val="18"/>
          <w:lang w:val="en-GB"/>
        </w:rPr>
        <w:t>Distribution:</w:t>
      </w:r>
    </w:p>
    <w:p w:rsidR="00264B75" w:rsidRPr="00951CE2" w:rsidRDefault="00264B75" w:rsidP="00F1472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951CE2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ab/>
        <w:t xml:space="preserve">Administrations of Member States of the ITU and Radiocommunication Sector Members participating </w:t>
      </w:r>
      <w:r w:rsidR="00F14720" w:rsidRPr="00951CE2">
        <w:rPr>
          <w:rFonts w:asciiTheme="minorHAnsi" w:hAnsiTheme="minorHAnsi" w:cstheme="minorHAnsi"/>
          <w:sz w:val="18"/>
          <w:szCs w:val="18"/>
          <w:lang w:val="en-GB"/>
        </w:rPr>
        <w:br/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 xml:space="preserve">in the work of Radiocommunication Study Group </w:t>
      </w:r>
      <w:r w:rsidR="00B31B3C" w:rsidRPr="00951CE2">
        <w:rPr>
          <w:rFonts w:asciiTheme="minorHAnsi" w:hAnsiTheme="minorHAnsi" w:cstheme="minorHAnsi"/>
          <w:sz w:val="18"/>
          <w:szCs w:val="18"/>
          <w:lang w:val="en-GB"/>
        </w:rPr>
        <w:t>6</w:t>
      </w:r>
    </w:p>
    <w:p w:rsidR="00264B75" w:rsidRPr="00951CE2" w:rsidRDefault="00264B75" w:rsidP="00F1472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951CE2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ab/>
        <w:t xml:space="preserve">ITU-R Associates participating in the work of Radiocommunication Study Group </w:t>
      </w:r>
      <w:r w:rsidR="00B31B3C" w:rsidRPr="00951CE2">
        <w:rPr>
          <w:rFonts w:asciiTheme="minorHAnsi" w:hAnsiTheme="minorHAnsi" w:cstheme="minorHAnsi"/>
          <w:sz w:val="18"/>
          <w:szCs w:val="18"/>
          <w:lang w:val="en-GB"/>
        </w:rPr>
        <w:t>6</w:t>
      </w:r>
    </w:p>
    <w:p w:rsidR="007214AA" w:rsidRPr="00951CE2" w:rsidRDefault="007214AA" w:rsidP="00F1472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951CE2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ab/>
        <w:t>ITU Academia</w:t>
      </w:r>
    </w:p>
    <w:p w:rsidR="00264B75" w:rsidRPr="00951CE2" w:rsidRDefault="00264B75" w:rsidP="00F1472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951CE2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ab/>
        <w:t>Chairmen and Vice-Chairmen of Radiocommunication Study Group</w:t>
      </w:r>
      <w:r w:rsidR="0026006F" w:rsidRPr="00951CE2">
        <w:rPr>
          <w:rFonts w:asciiTheme="minorHAnsi" w:hAnsiTheme="minorHAnsi" w:cstheme="minorHAnsi"/>
          <w:sz w:val="18"/>
          <w:szCs w:val="18"/>
          <w:lang w:val="en-GB"/>
        </w:rPr>
        <w:t>s</w:t>
      </w:r>
    </w:p>
    <w:p w:rsidR="00264B75" w:rsidRPr="00951CE2" w:rsidRDefault="00264B75" w:rsidP="00F1472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951CE2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ab/>
        <w:t>Chairman and Vice-Chairmen of the Conference Preparatory Meeting</w:t>
      </w:r>
    </w:p>
    <w:p w:rsidR="00264B75" w:rsidRPr="00951CE2" w:rsidRDefault="00264B75" w:rsidP="00F1472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951CE2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951CE2">
        <w:rPr>
          <w:rFonts w:asciiTheme="minorHAnsi" w:hAnsiTheme="minorHAnsi" w:cstheme="minorHAnsi"/>
          <w:sz w:val="18"/>
          <w:szCs w:val="18"/>
          <w:lang w:val="en-GB"/>
        </w:rPr>
        <w:tab/>
        <w:t>Members of the Radio Regulations Board</w:t>
      </w:r>
    </w:p>
    <w:p w:rsidR="00264B75" w:rsidRPr="00951CE2" w:rsidRDefault="00264B75" w:rsidP="00F14720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951CE2">
        <w:rPr>
          <w:rFonts w:asciiTheme="minorHAnsi" w:hAnsiTheme="minorHAnsi" w:cstheme="minorHAnsi"/>
          <w:sz w:val="18"/>
          <w:szCs w:val="18"/>
        </w:rPr>
        <w:t>–</w:t>
      </w:r>
      <w:r w:rsidRPr="00951CE2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F14720" w:rsidRPr="00951CE2">
        <w:rPr>
          <w:rFonts w:asciiTheme="minorHAnsi" w:hAnsiTheme="minorHAnsi" w:cstheme="minorHAnsi"/>
          <w:sz w:val="18"/>
          <w:szCs w:val="18"/>
        </w:rPr>
        <w:br/>
      </w:r>
      <w:r w:rsidRPr="00951CE2">
        <w:rPr>
          <w:rFonts w:asciiTheme="minorHAnsi" w:hAnsiTheme="minorHAnsi" w:cstheme="minorHAnsi"/>
          <w:sz w:val="18"/>
          <w:szCs w:val="18"/>
        </w:rPr>
        <w:t>Director of the Telecommunication Development Bureau</w:t>
      </w:r>
    </w:p>
    <w:p w:rsidR="00264B75" w:rsidRPr="00951CE2" w:rsidRDefault="00264B75" w:rsidP="00951CE2">
      <w:pPr>
        <w:pStyle w:val="AnnexNotitle0"/>
        <w:spacing w:before="360"/>
        <w:rPr>
          <w:rFonts w:asciiTheme="minorHAnsi" w:hAnsiTheme="minorHAnsi" w:cstheme="minorHAnsi"/>
        </w:rPr>
      </w:pPr>
      <w:r w:rsidRPr="00951CE2">
        <w:rPr>
          <w:rFonts w:asciiTheme="minorHAnsi" w:hAnsiTheme="minorHAnsi" w:cstheme="minorHAnsi"/>
        </w:rPr>
        <w:lastRenderedPageBreak/>
        <w:t>Annex</w:t>
      </w:r>
      <w:r w:rsidR="00951CE2" w:rsidRPr="00951CE2">
        <w:rPr>
          <w:rFonts w:asciiTheme="minorHAnsi" w:hAnsiTheme="minorHAnsi" w:cstheme="minorHAnsi"/>
        </w:rPr>
        <w:br/>
      </w:r>
      <w:r w:rsidR="00951CE2" w:rsidRPr="00951CE2">
        <w:rPr>
          <w:rFonts w:asciiTheme="minorHAnsi" w:hAnsiTheme="minorHAnsi" w:cstheme="minorHAnsi"/>
        </w:rPr>
        <w:br/>
      </w:r>
      <w:r w:rsidRPr="00951CE2">
        <w:rPr>
          <w:rFonts w:asciiTheme="minorHAnsi" w:hAnsiTheme="minorHAnsi" w:cstheme="minorHAnsi"/>
        </w:rPr>
        <w:t xml:space="preserve">Titles of the approved </w:t>
      </w:r>
      <w:r w:rsidR="00577251" w:rsidRPr="00951CE2">
        <w:rPr>
          <w:rFonts w:asciiTheme="minorHAnsi" w:hAnsiTheme="minorHAnsi" w:cstheme="minorHAnsi"/>
        </w:rPr>
        <w:t xml:space="preserve">ITU-R </w:t>
      </w:r>
      <w:r w:rsidRPr="00951CE2">
        <w:rPr>
          <w:rFonts w:asciiTheme="minorHAnsi" w:hAnsiTheme="minorHAnsi" w:cstheme="minorHAnsi"/>
        </w:rPr>
        <w:t>Recommendations</w:t>
      </w:r>
    </w:p>
    <w:p w:rsidR="0045149A" w:rsidRPr="00951CE2" w:rsidRDefault="0045149A" w:rsidP="00951CE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951CE2">
        <w:rPr>
          <w:rFonts w:asciiTheme="minorHAnsi" w:hAnsiTheme="minorHAnsi" w:cstheme="minorHAnsi"/>
          <w:szCs w:val="24"/>
          <w:u w:val="single"/>
          <w:lang w:val="en-GB"/>
        </w:rPr>
        <w:t>Recommendation ITU-R BS.</w:t>
      </w:r>
      <w:r w:rsidR="00251DB2" w:rsidRPr="00951CE2">
        <w:rPr>
          <w:rFonts w:asciiTheme="minorHAnsi" w:hAnsiTheme="minorHAnsi" w:cstheme="minorHAnsi"/>
          <w:szCs w:val="24"/>
          <w:u w:val="single"/>
          <w:lang w:val="en-GB"/>
        </w:rPr>
        <w:t>2126-0</w:t>
      </w:r>
      <w:r w:rsidRPr="00951CE2">
        <w:rPr>
          <w:rFonts w:asciiTheme="minorHAnsi" w:hAnsiTheme="minorHAnsi" w:cstheme="minorHAnsi"/>
          <w:szCs w:val="24"/>
          <w:lang w:val="en-GB"/>
        </w:rPr>
        <w:tab/>
        <w:t>Doc. 6/306(Rev.1)</w:t>
      </w:r>
    </w:p>
    <w:p w:rsidR="0045149A" w:rsidRPr="00951CE2" w:rsidRDefault="0045149A" w:rsidP="0045149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t>Methods for the subjective assessment of sound systems</w:t>
      </w: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br/>
        <w:t>with accompanying picture</w:t>
      </w:r>
    </w:p>
    <w:p w:rsidR="0045149A" w:rsidRPr="00951CE2" w:rsidRDefault="0045149A" w:rsidP="00951CE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951CE2">
        <w:rPr>
          <w:rFonts w:asciiTheme="minorHAnsi" w:hAnsiTheme="minorHAnsi" w:cstheme="minorHAnsi"/>
          <w:szCs w:val="24"/>
          <w:u w:val="single"/>
          <w:lang w:val="en-GB"/>
        </w:rPr>
        <w:t>Recommendation ITU-R BS.</w:t>
      </w:r>
      <w:r w:rsidR="00251DB2" w:rsidRPr="00951CE2">
        <w:rPr>
          <w:rFonts w:asciiTheme="minorHAnsi" w:hAnsiTheme="minorHAnsi" w:cstheme="minorHAnsi"/>
          <w:szCs w:val="24"/>
          <w:u w:val="single"/>
          <w:lang w:val="en-GB"/>
        </w:rPr>
        <w:t>2127-0</w:t>
      </w:r>
      <w:r w:rsidRPr="00951CE2">
        <w:rPr>
          <w:rFonts w:asciiTheme="minorHAnsi" w:hAnsiTheme="minorHAnsi" w:cstheme="minorHAnsi"/>
          <w:szCs w:val="24"/>
          <w:lang w:val="en-GB"/>
        </w:rPr>
        <w:tab/>
        <w:t>Doc. 6/308(Rev.2)</w:t>
      </w:r>
    </w:p>
    <w:p w:rsidR="0045149A" w:rsidRPr="00951CE2" w:rsidRDefault="0045149A" w:rsidP="0045149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t>ADM renderer for advanced sound systems</w:t>
      </w:r>
    </w:p>
    <w:p w:rsidR="0045149A" w:rsidRPr="00951CE2" w:rsidRDefault="0045149A" w:rsidP="00951CE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951CE2">
        <w:rPr>
          <w:rFonts w:asciiTheme="minorHAnsi" w:hAnsiTheme="minorHAnsi" w:cstheme="minorHAnsi"/>
          <w:szCs w:val="24"/>
          <w:u w:val="single"/>
          <w:lang w:val="en-GB"/>
        </w:rPr>
        <w:t>Recommendation ITU-R BS.1114-1</w:t>
      </w:r>
      <w:r w:rsidR="009E62F2" w:rsidRPr="00951CE2">
        <w:rPr>
          <w:rFonts w:asciiTheme="minorHAnsi" w:hAnsiTheme="minorHAnsi" w:cstheme="minorHAnsi"/>
          <w:szCs w:val="24"/>
          <w:u w:val="single"/>
          <w:lang w:val="en-GB"/>
        </w:rPr>
        <w:t>1</w:t>
      </w:r>
      <w:r w:rsidRPr="00951CE2">
        <w:rPr>
          <w:rFonts w:asciiTheme="minorHAnsi" w:hAnsiTheme="minorHAnsi" w:cstheme="minorHAnsi"/>
          <w:szCs w:val="24"/>
          <w:lang w:val="en-GB"/>
        </w:rPr>
        <w:tab/>
        <w:t>Doc. 6/310</w:t>
      </w:r>
    </w:p>
    <w:p w:rsidR="0045149A" w:rsidRPr="00951CE2" w:rsidRDefault="0045149A" w:rsidP="0045149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t>Systems for terrestrial digital sound broadcasting to vehicular, portable and fixed receivers in the frequency range 30-3 000 MHz</w:t>
      </w:r>
    </w:p>
    <w:p w:rsidR="0045149A" w:rsidRPr="00951CE2" w:rsidRDefault="0045149A" w:rsidP="00951CE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951CE2">
        <w:rPr>
          <w:rFonts w:asciiTheme="minorHAnsi" w:hAnsiTheme="minorHAnsi" w:cstheme="minorHAnsi"/>
          <w:szCs w:val="24"/>
          <w:u w:val="single"/>
          <w:lang w:val="en-GB"/>
        </w:rPr>
        <w:t>Recommendation ITU-R BS.1660-</w:t>
      </w:r>
      <w:r w:rsidR="009E62F2" w:rsidRPr="00951CE2">
        <w:rPr>
          <w:rFonts w:asciiTheme="minorHAnsi" w:hAnsiTheme="minorHAnsi" w:cstheme="minorHAnsi"/>
          <w:szCs w:val="24"/>
          <w:u w:val="single"/>
          <w:lang w:val="en-GB"/>
        </w:rPr>
        <w:t>8</w:t>
      </w:r>
      <w:r w:rsidRPr="00951CE2">
        <w:rPr>
          <w:rFonts w:asciiTheme="minorHAnsi" w:hAnsiTheme="minorHAnsi" w:cstheme="minorHAnsi"/>
          <w:szCs w:val="24"/>
          <w:lang w:val="en-GB"/>
        </w:rPr>
        <w:tab/>
        <w:t>Doc. 6/316</w:t>
      </w:r>
    </w:p>
    <w:p w:rsidR="0045149A" w:rsidRPr="00951CE2" w:rsidRDefault="0045149A" w:rsidP="0045149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t xml:space="preserve">Technical basis for planning of terrestrial digital sound broadcasting </w:t>
      </w: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br/>
        <w:t>in the VHF band</w:t>
      </w:r>
    </w:p>
    <w:p w:rsidR="0045149A" w:rsidRPr="00951CE2" w:rsidRDefault="0045149A" w:rsidP="00951CE2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951CE2">
        <w:rPr>
          <w:rFonts w:asciiTheme="minorHAnsi" w:hAnsiTheme="minorHAnsi" w:cstheme="minorHAnsi"/>
          <w:szCs w:val="24"/>
          <w:u w:val="single"/>
          <w:lang w:val="en-GB"/>
        </w:rPr>
        <w:t>Recommendation ITU-R BT.2036-</w:t>
      </w:r>
      <w:r w:rsidR="009E62F2" w:rsidRPr="00951CE2">
        <w:rPr>
          <w:rFonts w:asciiTheme="minorHAnsi" w:hAnsiTheme="minorHAnsi" w:cstheme="minorHAnsi"/>
          <w:szCs w:val="24"/>
          <w:u w:val="single"/>
          <w:lang w:val="en-GB"/>
        </w:rPr>
        <w:t>3</w:t>
      </w:r>
      <w:r w:rsidRPr="00951CE2">
        <w:rPr>
          <w:rFonts w:asciiTheme="minorHAnsi" w:hAnsiTheme="minorHAnsi" w:cstheme="minorHAnsi"/>
          <w:szCs w:val="24"/>
          <w:lang w:val="en-GB"/>
        </w:rPr>
        <w:tab/>
        <w:t>Doc. 6/321</w:t>
      </w:r>
    </w:p>
    <w:p w:rsidR="0045149A" w:rsidRPr="00951CE2" w:rsidRDefault="0045149A" w:rsidP="0045149A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t>Characteristics of a reference receiving system for frequency planning of digital terrestrial television systems</w:t>
      </w:r>
    </w:p>
    <w:p w:rsidR="0045149A" w:rsidRPr="00951CE2" w:rsidRDefault="0045149A" w:rsidP="00951CE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951CE2">
        <w:rPr>
          <w:rFonts w:asciiTheme="minorHAnsi" w:hAnsiTheme="minorHAnsi" w:cstheme="minorHAnsi"/>
          <w:szCs w:val="24"/>
          <w:u w:val="single"/>
          <w:lang w:val="en-GB"/>
        </w:rPr>
        <w:t>Recommendation ITU-R BT.2111-</w:t>
      </w:r>
      <w:r w:rsidR="009E62F2" w:rsidRPr="00951CE2">
        <w:rPr>
          <w:rFonts w:asciiTheme="minorHAnsi" w:hAnsiTheme="minorHAnsi" w:cstheme="minorHAnsi"/>
          <w:szCs w:val="24"/>
          <w:u w:val="single"/>
          <w:lang w:val="en-GB"/>
        </w:rPr>
        <w:t>1</w:t>
      </w:r>
      <w:r w:rsidRPr="00951CE2">
        <w:rPr>
          <w:rFonts w:asciiTheme="minorHAnsi" w:hAnsiTheme="minorHAnsi" w:cstheme="minorHAnsi"/>
          <w:szCs w:val="24"/>
          <w:lang w:val="en-GB"/>
        </w:rPr>
        <w:tab/>
        <w:t>Doc. 6/300</w:t>
      </w:r>
    </w:p>
    <w:p w:rsidR="0045149A" w:rsidRPr="00951CE2" w:rsidRDefault="0045149A" w:rsidP="0045149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951CE2">
        <w:rPr>
          <w:rStyle w:val="RectitleChar"/>
          <w:rFonts w:asciiTheme="minorHAnsi" w:eastAsia="MS Mincho" w:hAnsiTheme="minorHAnsi" w:cstheme="minorHAnsi"/>
          <w:szCs w:val="28"/>
          <w:lang w:val="en-GB"/>
        </w:rPr>
        <w:t>Specification of colour bar test pattern for high dynamic range television systems</w:t>
      </w:r>
    </w:p>
    <w:p w:rsidR="0045149A" w:rsidRPr="00951CE2" w:rsidRDefault="0045149A" w:rsidP="0045149A">
      <w:pPr>
        <w:rPr>
          <w:rStyle w:val="RectitleChar"/>
          <w:rFonts w:asciiTheme="minorHAnsi" w:hAnsiTheme="minorHAnsi" w:cstheme="minorHAnsi"/>
          <w:b w:val="0"/>
          <w:bCs/>
          <w:szCs w:val="24"/>
          <w:lang w:val="en-GB"/>
        </w:rPr>
      </w:pPr>
    </w:p>
    <w:p w:rsidR="00D35AB9" w:rsidRPr="00951CE2" w:rsidRDefault="0045149A" w:rsidP="009E62F2">
      <w:pPr>
        <w:pStyle w:val="Headingb"/>
        <w:keepNext w:val="0"/>
        <w:spacing w:before="360" w:after="120"/>
        <w:jc w:val="center"/>
        <w:rPr>
          <w:b w:val="0"/>
          <w:bCs/>
          <w:lang w:val="en-GB"/>
        </w:rPr>
      </w:pPr>
      <w:bookmarkStart w:id="0" w:name="_GoBack"/>
      <w:bookmarkEnd w:id="0"/>
      <w:r w:rsidRPr="00951CE2">
        <w:rPr>
          <w:b w:val="0"/>
          <w:bCs/>
          <w:lang w:val="en-GB"/>
        </w:rPr>
        <w:t>________________</w:t>
      </w:r>
    </w:p>
    <w:sectPr w:rsidR="00D35AB9" w:rsidRPr="00951CE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565984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5149A" w:rsidRDefault="0045149A" w:rsidP="0045149A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F14720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45149A" w:rsidTr="00EF5A16">
      <w:tc>
        <w:tcPr>
          <w:tcW w:w="4800" w:type="dxa"/>
          <w:noWrap/>
          <w:tcMar>
            <w:left w:w="0" w:type="dxa"/>
          </w:tcMar>
        </w:tcPr>
        <w:p w:rsidR="0045149A" w:rsidRDefault="0045149A" w:rsidP="0045149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5A9B361" wp14:editId="0A53791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45149A" w:rsidRDefault="0045149A" w:rsidP="0045149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F585013" wp14:editId="3A04CD0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49A" w:rsidRPr="00D02EFB" w:rsidRDefault="0045149A" w:rsidP="004514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DB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149A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5984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18B"/>
    <w:rsid w:val="00662581"/>
    <w:rsid w:val="006829F3"/>
    <w:rsid w:val="006A518B"/>
    <w:rsid w:val="006B0590"/>
    <w:rsid w:val="006B49DA"/>
    <w:rsid w:val="006B7E89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2BE"/>
    <w:rsid w:val="0087694B"/>
    <w:rsid w:val="00880F4D"/>
    <w:rsid w:val="008874E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1CE2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2F2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F1D"/>
    <w:rsid w:val="00B31B3C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1CD7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77B6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3CD7"/>
    <w:rsid w:val="00E915AF"/>
    <w:rsid w:val="00E96415"/>
    <w:rsid w:val="00EA15B3"/>
    <w:rsid w:val="00EB2358"/>
    <w:rsid w:val="00EB3EB8"/>
    <w:rsid w:val="00EC02FE"/>
    <w:rsid w:val="00EC4A96"/>
    <w:rsid w:val="00F14720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5149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6069-A7D5-43B1-AEB7-3CC324CE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336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4</cp:revision>
  <cp:lastPrinted>2019-06-27T06:53:00Z</cp:lastPrinted>
  <dcterms:created xsi:type="dcterms:W3CDTF">2019-06-24T09:48:00Z</dcterms:created>
  <dcterms:modified xsi:type="dcterms:W3CDTF">2019-06-27T06:53:00Z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