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7DFFB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ADC778" w14:textId="77777777" w:rsidR="00E53DCE" w:rsidRPr="009C6A12" w:rsidRDefault="009C6A12" w:rsidP="008366E9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14:paraId="38CA0742" w14:textId="77777777" w:rsidR="00E53DCE" w:rsidRDefault="00E53DCE" w:rsidP="008366E9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9853F73" w14:textId="77777777" w:rsidR="00E53DCE" w:rsidRPr="00AF70DA" w:rsidRDefault="00E53DCE" w:rsidP="008366E9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345C0F0F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6CA51A3" w14:textId="77777777" w:rsidR="00E53DCE" w:rsidRPr="00334544" w:rsidRDefault="009C6A12" w:rsidP="008366E9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4AAAC656" w14:textId="1D2426FD" w:rsidR="00E53DCE" w:rsidRPr="00334544" w:rsidRDefault="00245A95" w:rsidP="008366E9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 w:rsidR="002101A3">
              <w:rPr>
                <w:b/>
                <w:bCs/>
                <w:szCs w:val="24"/>
                <w:lang w:val="fr-CH"/>
              </w:rPr>
              <w:t>929</w:t>
            </w:r>
          </w:p>
        </w:tc>
        <w:tc>
          <w:tcPr>
            <w:tcW w:w="2835" w:type="dxa"/>
            <w:shd w:val="clear" w:color="auto" w:fill="auto"/>
          </w:tcPr>
          <w:p w14:paraId="1487AF48" w14:textId="1B2B7348" w:rsidR="00E53DCE" w:rsidRPr="00334544" w:rsidRDefault="009C6A12" w:rsidP="008366E9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2101A3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2101A3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101A3">
              <w:rPr>
                <w:szCs w:val="24"/>
                <w:lang w:eastAsia="zh-CN"/>
              </w:rPr>
              <w:t>24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717C865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ABA8B3D" w14:textId="77777777" w:rsidR="00E53DCE" w:rsidRPr="00334544" w:rsidRDefault="00E53DCE" w:rsidP="008366E9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43D664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3B8A81" w14:textId="77777777" w:rsidR="00E53DCE" w:rsidRPr="00334544" w:rsidRDefault="00E53DCE" w:rsidP="008366E9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14:paraId="2CA8695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89B5D0" w14:textId="1DB48AF9" w:rsidR="00E53DCE" w:rsidRPr="00334544" w:rsidRDefault="00245A95" w:rsidP="008366E9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2101A3">
              <w:rPr>
                <w:rFonts w:eastAsia="SimSun" w:hint="eastAsia"/>
                <w:b/>
                <w:bCs/>
                <w:szCs w:val="24"/>
                <w:lang w:eastAsia="zh-CN"/>
              </w:rPr>
              <w:t>4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2810EEDD" w14:textId="77777777" w:rsidR="00E53DCE" w:rsidRPr="00334544" w:rsidRDefault="00E53DCE" w:rsidP="008366E9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77A62AF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DD9B93" w14:textId="77777777" w:rsidR="00E53DCE" w:rsidRPr="00334544" w:rsidRDefault="00E53DCE" w:rsidP="008366E9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05EF3F3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C5540" w14:textId="77777777" w:rsidR="00E53DCE" w:rsidRPr="00334544" w:rsidRDefault="00E53DCE" w:rsidP="008366E9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7A2BFBDF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658AE9E" w14:textId="77777777" w:rsidR="00E53DCE" w:rsidRPr="00334544" w:rsidRDefault="009C6A12" w:rsidP="008366E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32FBF7C" w14:textId="066576DF" w:rsidR="00245A95" w:rsidRPr="00245A95" w:rsidRDefault="00245A95" w:rsidP="008366E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 w:rsidR="002101A3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4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研究组（</w:t>
            </w:r>
            <w:r w:rsidR="002101A3"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卫星业务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）</w:t>
            </w:r>
          </w:p>
          <w:p w14:paraId="32C9937D" w14:textId="62CEDFF3" w:rsidR="00E53DCE" w:rsidRPr="002101A3" w:rsidRDefault="00245A95" w:rsidP="000D491F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spacing w:line="240" w:lineRule="auto"/>
              <w:ind w:left="493" w:hanging="493"/>
              <w:rPr>
                <w:rFonts w:asciiTheme="minorHAnsi" w:hAnsiTheme="minorHAnsi" w:cstheme="majorBidi"/>
                <w:b/>
                <w:bCs/>
                <w:lang w:eastAsia="zh-CN" w:bidi="ar-EG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532641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532641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532641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532641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532641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r w:rsidRPr="00532641">
              <w:rPr>
                <w:rFonts w:asciiTheme="minorHAnsi" w:hAnsiTheme="minorHAnsi"/>
                <w:b/>
                <w:bCs/>
                <w:lang w:eastAsia="zh-CN"/>
              </w:rPr>
              <w:t>A2.6.2.4</w:t>
            </w:r>
            <w:r w:rsidRPr="00532641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 w:rsidRPr="00532641"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Pr="00532641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="002101A3" w:rsidRPr="00532641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1</w:t>
            </w:r>
            <w:r w:rsidRPr="00532641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份新</w:t>
            </w:r>
            <w:r w:rsidR="008366E9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的</w:t>
            </w:r>
            <w:r w:rsidR="00532641" w:rsidRPr="00532641">
              <w:rPr>
                <w:rFonts w:asciiTheme="minorHAnsi" w:hAnsiTheme="minorHAnsi" w:cstheme="majorBidi" w:hint="eastAsia"/>
                <w:b/>
                <w:bCs/>
                <w:lang w:eastAsia="zh-CN"/>
              </w:rPr>
              <w:t>I</w:t>
            </w:r>
            <w:r w:rsidR="00532641" w:rsidRPr="00532641">
              <w:rPr>
                <w:rFonts w:asciiTheme="minorHAnsi" w:hAnsiTheme="minorHAnsi" w:cstheme="majorBidi"/>
                <w:b/>
                <w:bCs/>
                <w:lang w:eastAsia="zh-CN"/>
              </w:rPr>
              <w:t>TU-R</w:t>
            </w:r>
            <w:r w:rsidRPr="00532641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建议书和</w:t>
            </w:r>
            <w:r w:rsidR="002101A3" w:rsidRPr="00532641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1</w:t>
            </w:r>
            <w:r w:rsidRPr="00532641">
              <w:rPr>
                <w:rFonts w:asciiTheme="minorHAnsi" w:hAnsiTheme="minorHAnsi" w:cstheme="majorBidi"/>
                <w:b/>
                <w:bCs/>
                <w:lang w:eastAsia="zh-CN"/>
              </w:rPr>
              <w:t>份经修订的</w:t>
            </w:r>
            <w:r w:rsidR="00532641" w:rsidRPr="00532641">
              <w:rPr>
                <w:rFonts w:asciiTheme="minorHAnsi" w:hAnsiTheme="minorHAnsi" w:cstheme="majorBidi" w:hint="eastAsia"/>
                <w:b/>
                <w:bCs/>
                <w:lang w:eastAsia="zh-CN"/>
              </w:rPr>
              <w:t>I</w:t>
            </w:r>
            <w:r w:rsidR="00532641" w:rsidRPr="00532641">
              <w:rPr>
                <w:rFonts w:asciiTheme="minorHAnsi" w:hAnsiTheme="minorHAnsi" w:cstheme="majorBidi"/>
                <w:b/>
                <w:bCs/>
                <w:lang w:eastAsia="zh-CN"/>
              </w:rPr>
              <w:t>TU-R</w:t>
            </w:r>
            <w:r w:rsidRPr="00532641">
              <w:rPr>
                <w:rFonts w:asciiTheme="minorHAnsi" w:hAnsiTheme="minorHAnsi" w:cstheme="majorBidi"/>
                <w:b/>
                <w:bCs/>
                <w:lang w:eastAsia="zh-CN"/>
              </w:rPr>
              <w:t>建议书</w:t>
            </w:r>
            <w:r w:rsidRPr="00532641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，并同时予以批准</w:t>
            </w:r>
          </w:p>
        </w:tc>
      </w:tr>
      <w:tr w:rsidR="00E53DCE" w:rsidRPr="00334544" w14:paraId="6E6077B4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46A9593" w14:textId="77777777" w:rsidR="00E53DCE" w:rsidRPr="00334544" w:rsidRDefault="00E53DCE" w:rsidP="008366E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F8C9C0" w14:textId="77777777" w:rsidR="00E53DCE" w:rsidRPr="00334544" w:rsidRDefault="00E53DCE" w:rsidP="008366E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038EA0F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5DD33FF" w14:textId="77777777" w:rsidR="00E53DCE" w:rsidRPr="00334544" w:rsidRDefault="00E53DCE" w:rsidP="008366E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2207E01" w14:textId="77777777" w:rsidR="00E53DCE" w:rsidRPr="00334544" w:rsidRDefault="00E53DCE" w:rsidP="008366E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75AFC0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C1EAD7" w14:textId="77777777" w:rsidR="00E53DCE" w:rsidRPr="00334544" w:rsidRDefault="00E53DCE" w:rsidP="008366E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5BE0ECC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8405D7" w14:textId="77777777" w:rsidR="00E53DCE" w:rsidRPr="00334544" w:rsidRDefault="00E53DCE" w:rsidP="008366E9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5EE7BEA5" w14:textId="503649EA" w:rsidR="00253BF1" w:rsidRPr="00253BF1" w:rsidRDefault="00E85B9F" w:rsidP="000D491F">
      <w:pPr>
        <w:tabs>
          <w:tab w:val="clear" w:pos="794"/>
          <w:tab w:val="left" w:pos="518"/>
        </w:tabs>
        <w:spacing w:before="360" w:line="240" w:lineRule="auto"/>
        <w:ind w:firstLineChars="200" w:firstLine="480"/>
        <w:rPr>
          <w:rFonts w:asciiTheme="minorHAnsi" w:hAnsiTheme="minorHAnsi" w:cstheme="majorBidi"/>
          <w:lang w:eastAsia="zh-CN"/>
        </w:rPr>
      </w:pPr>
      <w:r>
        <w:rPr>
          <w:rFonts w:asciiTheme="minorHAnsi" w:hAnsiTheme="minorHAnsi" w:cstheme="majorBidi" w:hint="eastAsia"/>
          <w:lang w:eastAsia="zh-CN"/>
        </w:rPr>
        <w:t>按照</w:t>
      </w:r>
      <w:r w:rsidR="00253BF1" w:rsidRPr="00253BF1">
        <w:rPr>
          <w:rFonts w:asciiTheme="minorHAnsi" w:hAnsiTheme="minorHAnsi" w:cstheme="majorBidi"/>
          <w:lang w:eastAsia="zh-CN"/>
        </w:rPr>
        <w:t>ITU-R</w:t>
      </w:r>
      <w:r w:rsidR="00253BF1" w:rsidRPr="00253BF1">
        <w:rPr>
          <w:rFonts w:asciiTheme="minorHAnsi" w:hAnsiTheme="minorHAnsi" w:cstheme="majorBidi"/>
          <w:lang w:eastAsia="zh-CN"/>
        </w:rPr>
        <w:t>第</w:t>
      </w:r>
      <w:r w:rsidR="00253BF1" w:rsidRPr="00253BF1">
        <w:rPr>
          <w:rFonts w:asciiTheme="minorHAnsi" w:hAnsiTheme="minorHAnsi" w:cstheme="majorBidi"/>
          <w:lang w:eastAsia="zh-CN"/>
        </w:rPr>
        <w:t>1-</w:t>
      </w:r>
      <w:r w:rsidR="00532641">
        <w:rPr>
          <w:rFonts w:asciiTheme="minorHAnsi" w:hAnsiTheme="minorHAnsi" w:cstheme="majorBidi" w:hint="eastAsia"/>
          <w:lang w:eastAsia="zh-CN"/>
        </w:rPr>
        <w:t>7</w:t>
      </w:r>
      <w:r w:rsidR="00253BF1" w:rsidRPr="00253BF1">
        <w:rPr>
          <w:rFonts w:asciiTheme="minorHAnsi" w:hAnsiTheme="minorHAnsi" w:cstheme="majorBidi"/>
          <w:lang w:eastAsia="zh-CN"/>
        </w:rPr>
        <w:t>号决议（</w:t>
      </w:r>
      <w:proofErr w:type="spellStart"/>
      <w:r w:rsidR="00253BF1" w:rsidRPr="00532641">
        <w:rPr>
          <w:rFonts w:asciiTheme="minorHAnsi" w:hAnsiTheme="minorHAnsi"/>
          <w:lang w:eastAsia="zh-CN"/>
        </w:rPr>
        <w:t>A2.6.2.4</w:t>
      </w:r>
      <w:proofErr w:type="spellEnd"/>
      <w:r w:rsidR="00253BF1" w:rsidRPr="00253BF1">
        <w:rPr>
          <w:rFonts w:asciiTheme="minorHAnsi" w:hAnsiTheme="minorHAnsi" w:cstheme="majorBidi"/>
          <w:lang w:eastAsia="zh-CN"/>
        </w:rPr>
        <w:t>段）规定的程序，</w:t>
      </w:r>
      <w:r>
        <w:rPr>
          <w:rFonts w:asciiTheme="minorHAnsi" w:hAnsiTheme="minorHAnsi" w:cstheme="majorBidi" w:hint="eastAsia"/>
          <w:lang w:eastAsia="zh-CN"/>
        </w:rPr>
        <w:t>通过</w:t>
      </w:r>
      <w:r w:rsidR="00253BF1" w:rsidRPr="00253BF1">
        <w:rPr>
          <w:rFonts w:asciiTheme="minorHAnsi" w:hAnsiTheme="minorHAnsi" w:cstheme="majorBidi"/>
          <w:lang w:eastAsia="zh-CN"/>
        </w:rPr>
        <w:t>201</w:t>
      </w:r>
      <w:r w:rsidR="002101A3">
        <w:rPr>
          <w:rFonts w:asciiTheme="minorHAnsi" w:hAnsiTheme="minorHAnsi" w:cstheme="majorBidi" w:hint="eastAsia"/>
          <w:lang w:eastAsia="zh-CN"/>
        </w:rPr>
        <w:t>9</w:t>
      </w:r>
      <w:r w:rsidR="00253BF1" w:rsidRPr="00253BF1">
        <w:rPr>
          <w:rFonts w:asciiTheme="minorHAnsi" w:hAnsiTheme="minorHAnsi" w:cstheme="majorBidi"/>
          <w:lang w:eastAsia="zh-CN"/>
        </w:rPr>
        <w:t>年</w:t>
      </w:r>
      <w:r w:rsidR="002101A3">
        <w:rPr>
          <w:rFonts w:asciiTheme="minorHAnsi" w:hAnsiTheme="minorHAnsi" w:cstheme="majorBidi" w:hint="eastAsia"/>
          <w:lang w:eastAsia="zh-CN"/>
        </w:rPr>
        <w:t>7</w:t>
      </w:r>
      <w:r w:rsidR="00253BF1" w:rsidRPr="00253BF1">
        <w:rPr>
          <w:rFonts w:asciiTheme="minorHAnsi" w:hAnsiTheme="minorHAnsi" w:cstheme="majorBidi"/>
          <w:lang w:eastAsia="zh-CN"/>
        </w:rPr>
        <w:t>月</w:t>
      </w:r>
      <w:r w:rsidR="002101A3">
        <w:rPr>
          <w:rFonts w:asciiTheme="minorHAnsi" w:hAnsiTheme="minorHAnsi" w:cstheme="majorBidi" w:hint="eastAsia"/>
          <w:lang w:eastAsia="zh-CN"/>
        </w:rPr>
        <w:t>17</w:t>
      </w:r>
      <w:r w:rsidR="00253BF1" w:rsidRPr="00253BF1">
        <w:rPr>
          <w:rFonts w:asciiTheme="minorHAnsi" w:hAnsiTheme="minorHAnsi" w:cstheme="majorBidi"/>
          <w:lang w:eastAsia="zh-CN"/>
        </w:rPr>
        <w:t>日的第</w:t>
      </w:r>
      <w:proofErr w:type="spellStart"/>
      <w:r w:rsidR="00253BF1" w:rsidRPr="00253BF1">
        <w:rPr>
          <w:rFonts w:asciiTheme="minorHAnsi" w:hAnsiTheme="minorHAnsi" w:cstheme="majorBidi"/>
          <w:lang w:eastAsia="zh-CN"/>
        </w:rPr>
        <w:t>CA</w:t>
      </w:r>
      <w:r w:rsidR="000D491F">
        <w:rPr>
          <w:rFonts w:asciiTheme="minorHAnsi" w:hAnsiTheme="minorHAnsi" w:cstheme="majorBidi"/>
          <w:lang w:eastAsia="zh-CN"/>
        </w:rPr>
        <w:t>CE</w:t>
      </w:r>
      <w:proofErr w:type="spellEnd"/>
      <w:r w:rsidR="00253BF1" w:rsidRPr="00253BF1">
        <w:rPr>
          <w:rFonts w:asciiTheme="minorHAnsi" w:hAnsiTheme="minorHAnsi" w:cstheme="majorBidi"/>
          <w:lang w:eastAsia="zh-CN"/>
        </w:rPr>
        <w:t>/</w:t>
      </w:r>
      <w:r w:rsidR="002101A3">
        <w:rPr>
          <w:rFonts w:asciiTheme="minorHAnsi" w:hAnsiTheme="minorHAnsi" w:cstheme="majorBidi" w:hint="eastAsia"/>
          <w:lang w:eastAsia="zh-CN"/>
        </w:rPr>
        <w:t>911</w:t>
      </w:r>
      <w:r w:rsidR="00253BF1" w:rsidRPr="00253BF1">
        <w:rPr>
          <w:rFonts w:asciiTheme="minorHAnsi" w:hAnsiTheme="minorHAnsi" w:cstheme="majorBidi"/>
          <w:lang w:eastAsia="zh-CN"/>
        </w:rPr>
        <w:t>号行政通函，提交了</w:t>
      </w:r>
      <w:r w:rsidR="002101A3">
        <w:rPr>
          <w:rFonts w:asciiTheme="minorHAnsi" w:hAnsiTheme="minorHAnsi" w:cstheme="majorBidi" w:hint="eastAsia"/>
          <w:lang w:eastAsia="zh-CN"/>
        </w:rPr>
        <w:t>1</w:t>
      </w:r>
      <w:r w:rsidR="00253BF1" w:rsidRPr="00253BF1">
        <w:rPr>
          <w:rFonts w:asciiTheme="minorHAnsi" w:hAnsiTheme="minorHAnsi" w:cstheme="majorBidi"/>
          <w:lang w:eastAsia="zh-CN"/>
        </w:rPr>
        <w:t>份新</w:t>
      </w:r>
      <w:r w:rsidR="008366E9">
        <w:rPr>
          <w:rFonts w:asciiTheme="minorHAnsi" w:hAnsiTheme="minorHAnsi" w:cstheme="majorBidi" w:hint="eastAsia"/>
          <w:lang w:eastAsia="zh-CN"/>
        </w:rPr>
        <w:t>的</w:t>
      </w:r>
      <w:r w:rsidR="00532641">
        <w:rPr>
          <w:rFonts w:asciiTheme="minorHAnsi" w:hAnsiTheme="minorHAnsi" w:cstheme="majorBidi" w:hint="eastAsia"/>
          <w:lang w:eastAsia="zh-CN"/>
        </w:rPr>
        <w:t>I</w:t>
      </w:r>
      <w:r w:rsidR="00532641">
        <w:rPr>
          <w:rFonts w:asciiTheme="minorHAnsi" w:hAnsiTheme="minorHAnsi" w:cstheme="majorBidi"/>
          <w:lang w:eastAsia="zh-CN"/>
        </w:rPr>
        <w:t>TU-R</w:t>
      </w:r>
      <w:r w:rsidR="00253BF1" w:rsidRPr="00253BF1">
        <w:rPr>
          <w:rFonts w:asciiTheme="minorHAnsi" w:hAnsiTheme="minorHAnsi" w:cstheme="majorBidi"/>
          <w:lang w:eastAsia="zh-CN"/>
        </w:rPr>
        <w:t>建议书草案和</w:t>
      </w:r>
      <w:r w:rsidR="002101A3">
        <w:rPr>
          <w:rFonts w:asciiTheme="minorHAnsi" w:hAnsiTheme="minorHAnsi" w:cstheme="majorBidi" w:hint="eastAsia"/>
          <w:lang w:eastAsia="zh-CN"/>
        </w:rPr>
        <w:t>1</w:t>
      </w:r>
      <w:r w:rsidR="00253BF1" w:rsidRPr="00253BF1">
        <w:rPr>
          <w:rFonts w:asciiTheme="minorHAnsi" w:hAnsiTheme="minorHAnsi" w:cstheme="majorBidi"/>
          <w:lang w:eastAsia="zh-CN" w:bidi="ar-EG"/>
        </w:rPr>
        <w:t>份经修订的</w:t>
      </w:r>
      <w:r w:rsidR="00532641">
        <w:rPr>
          <w:rFonts w:asciiTheme="minorHAnsi" w:hAnsiTheme="minorHAnsi" w:cstheme="majorBidi" w:hint="eastAsia"/>
          <w:lang w:eastAsia="zh-CN"/>
        </w:rPr>
        <w:t>I</w:t>
      </w:r>
      <w:r w:rsidR="00532641">
        <w:rPr>
          <w:rFonts w:asciiTheme="minorHAnsi" w:hAnsiTheme="minorHAnsi" w:cstheme="majorBidi"/>
          <w:lang w:eastAsia="zh-CN"/>
        </w:rPr>
        <w:t>TU-R</w:t>
      </w:r>
      <w:r w:rsidR="00253BF1" w:rsidRPr="00253BF1">
        <w:rPr>
          <w:rFonts w:asciiTheme="minorHAnsi" w:hAnsiTheme="minorHAnsi" w:cstheme="majorBidi"/>
          <w:lang w:eastAsia="zh-CN" w:bidi="ar-EG"/>
        </w:rPr>
        <w:t>建议书草案，</w:t>
      </w:r>
      <w:r w:rsidR="00253BF1"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="00253BF1" w:rsidRPr="00253BF1">
        <w:rPr>
          <w:rFonts w:asciiTheme="minorHAnsi" w:hAnsiTheme="minorHAnsi" w:cstheme="majorBidi"/>
          <w:lang w:eastAsia="zh-CN"/>
        </w:rPr>
        <w:t>以信函方式</w:t>
      </w:r>
      <w:r w:rsidR="00253BF1" w:rsidRPr="00253BF1">
        <w:rPr>
          <w:rFonts w:asciiTheme="minorHAnsi" w:hAnsiTheme="minorHAnsi" w:cstheme="majorBidi"/>
          <w:lang w:val="es-ES_tradnl" w:eastAsia="zh-CN" w:bidi="ar-EG"/>
        </w:rPr>
        <w:t>同时通过和批准（</w:t>
      </w:r>
      <w:r w:rsidR="00253BF1" w:rsidRPr="00253BF1">
        <w:rPr>
          <w:rFonts w:asciiTheme="minorHAnsi" w:hAnsiTheme="minorHAnsi" w:cstheme="majorBidi"/>
          <w:lang w:val="es-ES_tradnl" w:eastAsia="zh-CN" w:bidi="ar-EG"/>
        </w:rPr>
        <w:t>PSAA</w:t>
      </w:r>
      <w:r w:rsidR="00253BF1" w:rsidRPr="00253BF1">
        <w:rPr>
          <w:rFonts w:asciiTheme="minorHAnsi" w:hAnsiTheme="minorHAnsi" w:cstheme="majorBidi"/>
          <w:lang w:val="es-ES_tradnl" w:eastAsia="zh-CN" w:bidi="ar-EG"/>
        </w:rPr>
        <w:t>）</w:t>
      </w:r>
      <w:r w:rsidR="00253BF1" w:rsidRPr="00253BF1">
        <w:rPr>
          <w:rFonts w:asciiTheme="minorHAnsi" w:hAnsiTheme="minorHAnsi" w:cstheme="majorBidi"/>
          <w:lang w:eastAsia="zh-CN"/>
        </w:rPr>
        <w:t>。</w:t>
      </w:r>
    </w:p>
    <w:p w14:paraId="7B89968E" w14:textId="23251ED7" w:rsidR="00253BF1" w:rsidRPr="00253BF1" w:rsidRDefault="00253BF1" w:rsidP="008366E9">
      <w:pPr>
        <w:tabs>
          <w:tab w:val="clear" w:pos="794"/>
          <w:tab w:val="left" w:pos="518"/>
        </w:tabs>
        <w:spacing w:line="240" w:lineRule="auto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</w:t>
      </w:r>
      <w:r w:rsidR="002101A3">
        <w:rPr>
          <w:rFonts w:asciiTheme="minorHAnsi" w:hAnsiTheme="minorHAnsi" w:cstheme="majorBidi" w:hint="eastAsia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年</w:t>
      </w:r>
      <w:r w:rsidR="002101A3">
        <w:rPr>
          <w:rFonts w:asciiTheme="minorHAnsi" w:hAnsiTheme="minorHAnsi" w:cstheme="majorBidi" w:hint="eastAsia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月</w:t>
      </w:r>
      <w:r w:rsidR="002101A3">
        <w:rPr>
          <w:rFonts w:asciiTheme="minorHAnsi" w:hAnsiTheme="minorHAnsi" w:cstheme="majorBidi" w:hint="eastAsia"/>
          <w:lang w:eastAsia="zh-CN"/>
        </w:rPr>
        <w:t>17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14:paraId="6861C4E3" w14:textId="351E77E5" w:rsidR="00253BF1" w:rsidRDefault="00253BF1" w:rsidP="008366E9">
      <w:pPr>
        <w:tabs>
          <w:tab w:val="clear" w:pos="794"/>
          <w:tab w:val="left" w:pos="518"/>
        </w:tabs>
        <w:spacing w:line="240" w:lineRule="auto"/>
        <w:ind w:firstLineChars="200" w:firstLine="480"/>
        <w:rPr>
          <w:rFonts w:asciiTheme="majorBidi" w:hAnsiTheme="majorBid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已</w:t>
      </w:r>
      <w:r w:rsidR="00BB1A82">
        <w:rPr>
          <w:rFonts w:asciiTheme="minorHAnsi" w:hAnsiTheme="minorHAnsi" w:cstheme="majorBidi" w:hint="eastAsia"/>
          <w:lang w:eastAsia="zh-CN"/>
        </w:rPr>
        <w:t>获</w:t>
      </w:r>
      <w:r w:rsidRPr="00253BF1">
        <w:rPr>
          <w:rFonts w:asciiTheme="minorHAnsi" w:hAnsiTheme="minorHAnsi" w:cstheme="majorBidi"/>
          <w:lang w:eastAsia="zh-CN"/>
        </w:rPr>
        <w:t>批准的建议书将由国际电联公布出版。本通函附件提供了这些建议书的标题和分配的编</w:t>
      </w:r>
      <w:bookmarkStart w:id="0" w:name="StartTyping_E"/>
      <w:bookmarkEnd w:id="0"/>
      <w:r w:rsidRPr="00253BF1">
        <w:rPr>
          <w:rFonts w:asciiTheme="minorHAnsi" w:hAnsiTheme="minorHAnsi" w:cstheme="majorBidi"/>
          <w:lang w:eastAsia="zh-CN"/>
        </w:rPr>
        <w:t>号。</w:t>
      </w:r>
    </w:p>
    <w:p w14:paraId="70BD4662" w14:textId="695F59EC" w:rsidR="00253BF1" w:rsidRDefault="00253BF1" w:rsidP="005C415C">
      <w:pPr>
        <w:spacing w:before="480" w:line="240" w:lineRule="auto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="002101A3" w:rsidRPr="002101A3">
        <w:rPr>
          <w:rFonts w:hint="eastAsia"/>
          <w:lang w:eastAsia="zh-CN"/>
        </w:rPr>
        <w:t>马里奥</w:t>
      </w:r>
      <w:r w:rsidR="002101A3" w:rsidRPr="002101A3">
        <w:rPr>
          <w:lang w:eastAsia="zh-CN"/>
        </w:rPr>
        <w:t>·</w:t>
      </w:r>
      <w:r w:rsidR="002101A3" w:rsidRPr="002101A3">
        <w:rPr>
          <w:rFonts w:hint="eastAsia"/>
          <w:lang w:eastAsia="zh-CN"/>
        </w:rPr>
        <w:t>马尼维奇</w:t>
      </w:r>
    </w:p>
    <w:p w14:paraId="0B72BA1B" w14:textId="08E9F3A7" w:rsidR="00253BF1" w:rsidRDefault="00253BF1" w:rsidP="005C415C">
      <w:pPr>
        <w:spacing w:before="360" w:line="240" w:lineRule="auto"/>
        <w:rPr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47377F">
        <w:rPr>
          <w:rFonts w:eastAsia="SimSun" w:hint="eastAsia"/>
          <w:lang w:eastAsia="zh-CN"/>
        </w:rPr>
        <w:tab/>
      </w:r>
      <w:r w:rsidR="002101A3">
        <w:rPr>
          <w:rFonts w:eastAsia="SimSun" w:hint="eastAsia"/>
          <w:lang w:eastAsia="zh-CN"/>
        </w:rPr>
        <w:t>1</w:t>
      </w:r>
      <w:r w:rsidRPr="0047377F">
        <w:rPr>
          <w:rFonts w:eastAsia="SimSun" w:hint="eastAsia"/>
          <w:lang w:eastAsia="zh-CN"/>
        </w:rPr>
        <w:t>件</w:t>
      </w:r>
    </w:p>
    <w:p w14:paraId="4B5A41EC" w14:textId="77777777" w:rsidR="00253BF1" w:rsidRPr="00115C83" w:rsidRDefault="00253BF1" w:rsidP="005C415C">
      <w:pPr>
        <w:pStyle w:val="enumlev1"/>
        <w:spacing w:before="600" w:line="240" w:lineRule="auto"/>
        <w:rPr>
          <w:rFonts w:eastAsia="SimSun"/>
          <w:sz w:val="18"/>
          <w:szCs w:val="18"/>
          <w:lang w:eastAsia="zh-CN"/>
        </w:rPr>
      </w:pPr>
      <w:r w:rsidRPr="00253BF1">
        <w:rPr>
          <w:rFonts w:eastAsia="SimSun" w:hint="eastAsia"/>
          <w:sz w:val="18"/>
          <w:szCs w:val="18"/>
          <w:u w:val="single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14:paraId="609FE9B4" w14:textId="166B5AC3" w:rsidR="00253BF1" w:rsidRPr="00115C83" w:rsidRDefault="00253BF1" w:rsidP="008366E9">
      <w:pPr>
        <w:pStyle w:val="enumlev1"/>
        <w:spacing w:before="20" w:line="240" w:lineRule="auto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2101A3">
        <w:rPr>
          <w:rFonts w:eastAsia="SimSun" w:hint="eastAsia"/>
          <w:sz w:val="18"/>
          <w:szCs w:val="18"/>
          <w:lang w:eastAsia="zh-CN"/>
        </w:rPr>
        <w:t>4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14:paraId="71D5789A" w14:textId="371C984F" w:rsidR="00253BF1" w:rsidRPr="00115C83" w:rsidRDefault="00253BF1" w:rsidP="008366E9">
      <w:pPr>
        <w:pStyle w:val="enumlev1"/>
        <w:spacing w:before="20" w:line="240" w:lineRule="auto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2101A3">
        <w:rPr>
          <w:rFonts w:eastAsia="SimSun" w:hint="eastAsia"/>
          <w:sz w:val="18"/>
          <w:szCs w:val="18"/>
          <w:lang w:eastAsia="zh-CN"/>
        </w:rPr>
        <w:t>4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14:paraId="2580A076" w14:textId="5D0919FA" w:rsidR="00253BF1" w:rsidRPr="00115C83" w:rsidRDefault="00253BF1" w:rsidP="008366E9">
      <w:pPr>
        <w:pStyle w:val="enumlev1"/>
        <w:spacing w:before="20" w:line="240" w:lineRule="auto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14:paraId="529893BA" w14:textId="10316A15" w:rsidR="00253BF1" w:rsidRPr="00115C83" w:rsidRDefault="00253BF1" w:rsidP="008366E9">
      <w:pPr>
        <w:pStyle w:val="enumlev1"/>
        <w:spacing w:before="20" w:line="240" w:lineRule="auto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 w:rsidR="00BB1A82"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研究组的正副主席</w:t>
      </w:r>
    </w:p>
    <w:p w14:paraId="42681DA3" w14:textId="77777777" w:rsidR="00253BF1" w:rsidRPr="00115C83" w:rsidRDefault="00253BF1" w:rsidP="008366E9">
      <w:pPr>
        <w:pStyle w:val="enumlev1"/>
        <w:spacing w:before="20" w:line="240" w:lineRule="auto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14:paraId="2F45D29A" w14:textId="77777777" w:rsidR="00253BF1" w:rsidRPr="00115C83" w:rsidRDefault="00253BF1" w:rsidP="008366E9">
      <w:pPr>
        <w:pStyle w:val="enumlev1"/>
        <w:spacing w:before="20" w:line="240" w:lineRule="auto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14:paraId="24AD365D" w14:textId="77777777" w:rsidR="00253BF1" w:rsidRDefault="00253BF1" w:rsidP="008366E9">
      <w:pPr>
        <w:pStyle w:val="enumlev1"/>
        <w:spacing w:before="20" w:line="240" w:lineRule="auto"/>
        <w:rPr>
          <w:b/>
          <w:sz w:val="2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  <w:r>
        <w:rPr>
          <w:lang w:eastAsia="zh-CN"/>
        </w:rPr>
        <w:br w:type="page"/>
      </w:r>
    </w:p>
    <w:p w14:paraId="240B4E27" w14:textId="3D4F3236" w:rsidR="00253BF1" w:rsidRPr="00253BF1" w:rsidRDefault="00253BF1" w:rsidP="008366E9">
      <w:pPr>
        <w:pStyle w:val="AnnexNotitle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lastRenderedPageBreak/>
        <w:t>附件</w:t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t>已获批准的</w:t>
      </w:r>
      <w:r w:rsidR="00F72625">
        <w:rPr>
          <w:rFonts w:asciiTheme="minorHAnsi" w:hAnsiTheme="minorHAnsi" w:cstheme="majorBidi" w:hint="eastAsia"/>
          <w:lang w:eastAsia="zh-CN"/>
        </w:rPr>
        <w:t>I</w:t>
      </w:r>
      <w:r w:rsidR="00F72625">
        <w:rPr>
          <w:rFonts w:asciiTheme="minorHAnsi" w:hAnsiTheme="minorHAnsi" w:cstheme="majorBidi"/>
          <w:lang w:eastAsia="zh-CN"/>
        </w:rPr>
        <w:t>TU-R</w:t>
      </w:r>
      <w:bookmarkStart w:id="1" w:name="_GoBack"/>
      <w:bookmarkEnd w:id="1"/>
      <w:r w:rsidRPr="00253BF1">
        <w:rPr>
          <w:rFonts w:asciiTheme="minorHAnsi" w:hAnsiTheme="minorHAnsi" w:cstheme="majorBidi"/>
          <w:lang w:eastAsia="zh-CN"/>
        </w:rPr>
        <w:t>建议书的标题</w:t>
      </w:r>
    </w:p>
    <w:p w14:paraId="66B4FC78" w14:textId="344A9510" w:rsidR="002101A3" w:rsidRPr="00926098" w:rsidRDefault="002101A3" w:rsidP="000D491F">
      <w:pPr>
        <w:tabs>
          <w:tab w:val="left" w:pos="7601"/>
        </w:tabs>
        <w:spacing w:before="720" w:line="240" w:lineRule="auto"/>
        <w:rPr>
          <w:lang w:eastAsia="zh-CN"/>
        </w:rPr>
      </w:pPr>
      <w:r w:rsidRPr="00ED6723">
        <w:rPr>
          <w:rFonts w:eastAsia="Times New Roman"/>
          <w:u w:val="single"/>
          <w:lang w:eastAsia="zh-CN"/>
        </w:rPr>
        <w:t>ITU-R</w:t>
      </w:r>
      <w:r>
        <w:rPr>
          <w:rFonts w:eastAsia="Times New Roman"/>
          <w:u w:val="single"/>
          <w:lang w:eastAsia="zh-CN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u w:val="single"/>
          <w:lang w:eastAsia="zh-CN"/>
        </w:rPr>
        <w:t>S</w:t>
      </w:r>
      <w:r w:rsidRPr="00E5602D">
        <w:rPr>
          <w:rFonts w:asciiTheme="minorHAnsi" w:hAnsiTheme="minorHAnsi" w:cstheme="minorHAnsi"/>
          <w:szCs w:val="24"/>
          <w:u w:val="single"/>
          <w:lang w:eastAsia="zh-CN"/>
        </w:rPr>
        <w:t>.</w:t>
      </w:r>
      <w:r w:rsidRPr="002101A3">
        <w:rPr>
          <w:rFonts w:asciiTheme="minorHAnsi" w:hAnsiTheme="minorHAnsi" w:cstheme="minorHAnsi"/>
          <w:szCs w:val="24"/>
          <w:u w:val="single"/>
          <w:lang w:eastAsia="zh-CN"/>
        </w:rPr>
        <w:t>2131</w:t>
      </w:r>
      <w:proofErr w:type="spellEnd"/>
      <w:r w:rsidRPr="002101A3">
        <w:rPr>
          <w:rFonts w:asciiTheme="minorHAnsi" w:hAnsiTheme="minorHAnsi" w:cstheme="minorHAnsi"/>
          <w:szCs w:val="24"/>
          <w:u w:val="single"/>
          <w:lang w:eastAsia="zh-CN"/>
        </w:rPr>
        <w:t>-0</w:t>
      </w:r>
      <w:r w:rsidRPr="00ED6723">
        <w:rPr>
          <w:u w:val="single"/>
          <w:lang w:eastAsia="zh-CN"/>
        </w:rPr>
        <w:t>建议书</w:t>
      </w:r>
      <w:r>
        <w:rPr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4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63</w:t>
      </w:r>
      <w:r w:rsidRPr="008D077B">
        <w:rPr>
          <w:rFonts w:asciiTheme="minorHAnsi" w:hAnsiTheme="minorHAnsi" w:cstheme="minorHAnsi"/>
          <w:szCs w:val="24"/>
          <w:lang w:eastAsia="zh-CN"/>
        </w:rPr>
        <w:t>(</w:t>
      </w:r>
      <w:proofErr w:type="spellStart"/>
      <w:r w:rsidRPr="008D077B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8D077B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  <w:proofErr w:type="gramEnd"/>
    </w:p>
    <w:p w14:paraId="48466C13" w14:textId="77777777" w:rsidR="002101A3" w:rsidRPr="00926098" w:rsidRDefault="002101A3" w:rsidP="008366E9">
      <w:pPr>
        <w:pStyle w:val="Rectitle"/>
        <w:rPr>
          <w:lang w:eastAsia="zh-CN"/>
        </w:rPr>
      </w:pPr>
      <w:r>
        <w:rPr>
          <w:rFonts w:hint="eastAsia"/>
          <w:color w:val="000000" w:themeColor="text1"/>
          <w:lang w:eastAsia="zh-CN"/>
        </w:rPr>
        <w:t>使用自适应编码调制的</w:t>
      </w:r>
      <w:r>
        <w:rPr>
          <w:color w:val="000000" w:themeColor="text1"/>
          <w:lang w:eastAsia="zh-CN"/>
        </w:rPr>
        <w:br/>
      </w:r>
      <w:r>
        <w:rPr>
          <w:rFonts w:hint="eastAsia"/>
          <w:color w:val="000000" w:themeColor="text1"/>
          <w:lang w:eastAsia="zh-CN"/>
        </w:rPr>
        <w:t>卫星假设参考数字路径的性能指标的测定方法</w:t>
      </w:r>
    </w:p>
    <w:p w14:paraId="12E5BC81" w14:textId="03551200" w:rsidR="002101A3" w:rsidRPr="00E5602D" w:rsidRDefault="002101A3" w:rsidP="000D491F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E5602D">
        <w:rPr>
          <w:rFonts w:asciiTheme="minorHAnsi" w:hAnsiTheme="minorHAnsi" w:cstheme="minorHAnsi"/>
          <w:szCs w:val="24"/>
          <w:u w:val="single"/>
          <w:lang w:eastAsia="zh-CN"/>
        </w:rPr>
        <w:t>ITU-R</w:t>
      </w:r>
      <w:r>
        <w:rPr>
          <w:rFonts w:asciiTheme="minorHAnsi" w:hAnsiTheme="minorHAnsi" w:cstheme="minorHAnsi"/>
          <w:szCs w:val="24"/>
          <w:u w:val="single"/>
          <w:lang w:eastAsia="zh-CN"/>
        </w:rPr>
        <w:t xml:space="preserve"> </w:t>
      </w:r>
      <w:proofErr w:type="spellStart"/>
      <w:r w:rsidRPr="00E5602D">
        <w:rPr>
          <w:rFonts w:asciiTheme="minorHAnsi" w:hAnsiTheme="minorHAnsi" w:cstheme="minorHAnsi"/>
          <w:szCs w:val="24"/>
          <w:u w:val="single"/>
          <w:lang w:eastAsia="zh-CN"/>
        </w:rPr>
        <w:t>S.</w:t>
      </w:r>
      <w:r>
        <w:rPr>
          <w:rFonts w:asciiTheme="minorHAnsi" w:hAnsiTheme="minorHAnsi" w:cstheme="minorHAnsi"/>
          <w:szCs w:val="24"/>
          <w:u w:val="single"/>
          <w:lang w:eastAsia="zh-CN"/>
        </w:rPr>
        <w:t>1782</w:t>
      </w:r>
      <w:proofErr w:type="spellEnd"/>
      <w:r>
        <w:rPr>
          <w:rFonts w:asciiTheme="minorHAnsi" w:hAnsiTheme="minorHAnsi" w:cstheme="minorHAnsi"/>
          <w:szCs w:val="24"/>
          <w:u w:val="single"/>
          <w:lang w:eastAsia="zh-CN"/>
        </w:rPr>
        <w:t>-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1</w:t>
      </w:r>
      <w:r w:rsidRPr="00ED6723">
        <w:rPr>
          <w:u w:val="single"/>
          <w:lang w:eastAsia="zh-CN"/>
        </w:rPr>
        <w:t>建议书</w:t>
      </w:r>
      <w:r w:rsidRPr="00E5602D">
        <w:rPr>
          <w:rFonts w:asciiTheme="minorHAnsi" w:hAnsiTheme="minorHAnsi" w:cstheme="minorHAnsi"/>
          <w:szCs w:val="24"/>
          <w:lang w:eastAsia="zh-CN"/>
        </w:rPr>
        <w:tab/>
        <w:t>4/6</w:t>
      </w:r>
      <w:r>
        <w:rPr>
          <w:rFonts w:asciiTheme="minorHAnsi" w:hAnsiTheme="minorHAnsi" w:cstheme="minorHAnsi"/>
          <w:szCs w:val="24"/>
          <w:lang w:eastAsia="zh-CN"/>
        </w:rPr>
        <w:t>8</w:t>
      </w:r>
      <w:r w:rsidRPr="00E5602D">
        <w:rPr>
          <w:rFonts w:asciiTheme="minorHAnsi" w:hAnsiTheme="minorHAnsi" w:cstheme="minorHAnsi"/>
          <w:szCs w:val="24"/>
          <w:lang w:eastAsia="zh-CN"/>
        </w:rPr>
        <w:t>(</w:t>
      </w:r>
      <w:proofErr w:type="spellStart"/>
      <w:r w:rsidRPr="00E5602D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E5602D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  <w:proofErr w:type="gramEnd"/>
    </w:p>
    <w:p w14:paraId="127D5790" w14:textId="682C1415" w:rsidR="002101A3" w:rsidRPr="004724B1" w:rsidRDefault="002101A3" w:rsidP="008366E9">
      <w:pPr>
        <w:pStyle w:val="Rectitle"/>
        <w:rPr>
          <w:sz w:val="22"/>
          <w:szCs w:val="28"/>
          <w:highlight w:val="yellow"/>
          <w:lang w:eastAsia="zh-CN"/>
        </w:rPr>
      </w:pPr>
      <w:r w:rsidRPr="0045531B">
        <w:rPr>
          <w:rFonts w:cs="Microsoft YaHei"/>
          <w:color w:val="000000"/>
          <w:lang w:eastAsia="zh-CN"/>
        </w:rPr>
        <w:t>通过卫星固定业务系统</w:t>
      </w:r>
      <w:r>
        <w:rPr>
          <w:rFonts w:cs="Microsoft YaHei"/>
          <w:color w:val="000000"/>
          <w:lang w:eastAsia="zh-CN"/>
        </w:rPr>
        <w:br/>
      </w:r>
      <w:r w:rsidRPr="0045531B">
        <w:rPr>
          <w:rFonts w:cs="Microsoft YaHei"/>
          <w:color w:val="000000"/>
          <w:lang w:eastAsia="zh-CN"/>
        </w:rPr>
        <w:t>实现全球宽带互</w:t>
      </w:r>
      <w:r>
        <w:rPr>
          <w:lang w:eastAsia="zh-CN"/>
        </w:rPr>
        <w:t>联网接入的</w:t>
      </w:r>
      <w:r w:rsidR="008366E9">
        <w:rPr>
          <w:rFonts w:hint="eastAsia"/>
          <w:lang w:eastAsia="zh-CN"/>
        </w:rPr>
        <w:t>导则</w:t>
      </w:r>
    </w:p>
    <w:p w14:paraId="0B18CD46" w14:textId="77777777" w:rsidR="002101A3" w:rsidRDefault="002101A3" w:rsidP="008366E9">
      <w:pPr>
        <w:pStyle w:val="Reasons"/>
        <w:rPr>
          <w:lang w:eastAsia="zh-CN"/>
        </w:rPr>
      </w:pPr>
    </w:p>
    <w:p w14:paraId="10392034" w14:textId="77777777" w:rsidR="004724B1" w:rsidRDefault="004724B1" w:rsidP="008366E9">
      <w:pPr>
        <w:pStyle w:val="Reasons"/>
        <w:rPr>
          <w:lang w:eastAsia="zh-CN"/>
        </w:rPr>
      </w:pPr>
    </w:p>
    <w:p w14:paraId="084B7E21" w14:textId="5D20945B" w:rsidR="00AF051D" w:rsidRPr="002101A3" w:rsidRDefault="002101A3" w:rsidP="008366E9">
      <w:pPr>
        <w:spacing w:line="240" w:lineRule="auto"/>
        <w:jc w:val="center"/>
      </w:pPr>
      <w:r>
        <w:t>______________</w:t>
      </w:r>
    </w:p>
    <w:sectPr w:rsidR="00AF051D" w:rsidRPr="002101A3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6F85A" w14:textId="77777777" w:rsidR="003E1118" w:rsidRDefault="003E1118">
      <w:r>
        <w:separator/>
      </w:r>
    </w:p>
  </w:endnote>
  <w:endnote w:type="continuationSeparator" w:id="0">
    <w:p w14:paraId="73A325F1" w14:textId="77777777" w:rsidR="003E1118" w:rsidRDefault="003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89EC1" w14:textId="2D686776" w:rsidR="00DA16E6" w:rsidRPr="004724B1" w:rsidRDefault="004724B1" w:rsidP="004724B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AE235" w14:textId="77777777" w:rsidR="003E1118" w:rsidRDefault="003E1118">
      <w:r>
        <w:t>____________________</w:t>
      </w:r>
    </w:p>
  </w:footnote>
  <w:footnote w:type="continuationSeparator" w:id="0">
    <w:p w14:paraId="0F79C4E4" w14:textId="77777777" w:rsidR="003E1118" w:rsidRDefault="003E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0E912" w14:textId="77777777"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BD602" w14:textId="1955EC24" w:rsidR="00E915AF" w:rsidRPr="00165B71" w:rsidRDefault="00165B71" w:rsidP="004724B1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="00E915AF"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F72625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14:paraId="59CCCBA6" w14:textId="77777777" w:rsidTr="00DA16E6">
      <w:tc>
        <w:tcPr>
          <w:tcW w:w="5031" w:type="dxa"/>
        </w:tcPr>
        <w:p w14:paraId="2CCEBB35" w14:textId="75DF9006" w:rsidR="00DA16E6" w:rsidRDefault="0074718E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CA534F6" wp14:editId="08ED81BC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14:paraId="11F0B141" w14:textId="4F0199E6" w:rsidR="00DA16E6" w:rsidRDefault="0074718E" w:rsidP="0074718E">
          <w:pPr>
            <w:pStyle w:val="Header"/>
            <w:tabs>
              <w:tab w:val="clear" w:pos="794"/>
              <w:tab w:val="clear" w:pos="4820"/>
            </w:tabs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B79E580" wp14:editId="5E66124D">
                <wp:extent cx="1919387" cy="654889"/>
                <wp:effectExtent l="0" t="0" r="5080" b="0"/>
                <wp:docPr id="4" name="Picture 4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AD929F" w14:textId="77777777"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E111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491F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1A3"/>
    <w:rsid w:val="002302B3"/>
    <w:rsid w:val="00230C66"/>
    <w:rsid w:val="00235A29"/>
    <w:rsid w:val="00241526"/>
    <w:rsid w:val="002443A2"/>
    <w:rsid w:val="00245A95"/>
    <w:rsid w:val="00247A54"/>
    <w:rsid w:val="00253BF1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1118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24B1"/>
    <w:rsid w:val="0048028E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264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415C"/>
    <w:rsid w:val="005D3669"/>
    <w:rsid w:val="005E5C29"/>
    <w:rsid w:val="005E5EB3"/>
    <w:rsid w:val="005F3CB6"/>
    <w:rsid w:val="005F657C"/>
    <w:rsid w:val="00602D53"/>
    <w:rsid w:val="006047E5"/>
    <w:rsid w:val="0062200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4718E"/>
    <w:rsid w:val="00750CFA"/>
    <w:rsid w:val="007553DA"/>
    <w:rsid w:val="007616E7"/>
    <w:rsid w:val="00775DB8"/>
    <w:rsid w:val="00782354"/>
    <w:rsid w:val="007921A7"/>
    <w:rsid w:val="00793B88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66E9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B1A82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5B9F"/>
    <w:rsid w:val="00E915AF"/>
    <w:rsid w:val="00E96415"/>
    <w:rsid w:val="00EA15B3"/>
    <w:rsid w:val="00EA776C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72625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27589302"/>
  <w15:docId w15:val="{83A242E7-09E2-449C-9B34-10EC6DC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253BF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253BF1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53BF1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53BF1"/>
    <w:rPr>
      <w:sz w:val="16"/>
      <w:szCs w:val="22"/>
      <w:lang w:val="en-US" w:eastAsia="en-US"/>
    </w:rPr>
  </w:style>
  <w:style w:type="paragraph" w:customStyle="1" w:styleId="Reasons">
    <w:name w:val="Reasons"/>
    <w:basedOn w:val="Normal"/>
    <w:qFormat/>
    <w:rsid w:val="002101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7166-A494-4F8A-91B9-5CF93F70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3825</TotalTime>
  <Pages>2</Pages>
  <Words>525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De La Rosa Trivino, Maria Dolores</cp:lastModifiedBy>
  <cp:revision>6</cp:revision>
  <cp:lastPrinted>2019-09-18T13:15:00Z</cp:lastPrinted>
  <dcterms:created xsi:type="dcterms:W3CDTF">2019-09-18T14:36:00Z</dcterms:created>
  <dcterms:modified xsi:type="dcterms:W3CDTF">2019-09-23T08:45:00Z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