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715120" w14:paraId="43989E5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0E3DAC4" w14:textId="4733F5E0" w:rsidR="00E53DCE" w:rsidRPr="00715120" w:rsidRDefault="00E53DCE" w:rsidP="009D4EB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715120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04C8BB5" w14:textId="77777777" w:rsidR="00E53DCE" w:rsidRPr="00715120" w:rsidRDefault="00E53DCE" w:rsidP="009D4EB6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715120" w14:paraId="57483CF8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0FFEFC9" w14:textId="2BF1B8DE" w:rsidR="00E53DCE" w:rsidRPr="00715120" w:rsidRDefault="004A688B" w:rsidP="009D4EB6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715120">
              <w:rPr>
                <w:szCs w:val="24"/>
                <w:lang w:val="fr-FR"/>
              </w:rPr>
              <w:t xml:space="preserve">Corrigendum 1 à la </w:t>
            </w:r>
            <w:r w:rsidRPr="00715120">
              <w:rPr>
                <w:szCs w:val="24"/>
                <w:lang w:val="fr-FR"/>
              </w:rPr>
              <w:br/>
            </w:r>
            <w:r w:rsidR="00E53DCE" w:rsidRPr="00715120">
              <w:rPr>
                <w:szCs w:val="24"/>
                <w:lang w:val="fr-FR"/>
              </w:rPr>
              <w:t>Circulaire administrative</w:t>
            </w:r>
          </w:p>
          <w:p w14:paraId="059ECCFD" w14:textId="5E7EF33E" w:rsidR="00E53DCE" w:rsidRPr="00715120" w:rsidRDefault="00AA781A" w:rsidP="009D4EB6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715120">
              <w:rPr>
                <w:b/>
                <w:bCs/>
                <w:szCs w:val="24"/>
                <w:lang w:val="fr-FR"/>
              </w:rPr>
              <w:t>CACE</w:t>
            </w:r>
            <w:r w:rsidR="00A671C2" w:rsidRPr="00715120">
              <w:rPr>
                <w:b/>
                <w:bCs/>
                <w:szCs w:val="24"/>
                <w:lang w:val="fr-FR"/>
              </w:rPr>
              <w:t>/</w:t>
            </w:r>
            <w:r w:rsidR="00D606E6" w:rsidRPr="00715120">
              <w:rPr>
                <w:b/>
                <w:bCs/>
                <w:szCs w:val="24"/>
                <w:lang w:val="fr-FR"/>
              </w:rPr>
              <w:t>943</w:t>
            </w:r>
          </w:p>
        </w:tc>
        <w:tc>
          <w:tcPr>
            <w:tcW w:w="2835" w:type="dxa"/>
            <w:shd w:val="clear" w:color="auto" w:fill="auto"/>
          </w:tcPr>
          <w:p w14:paraId="382AA6A8" w14:textId="5C3D8F43" w:rsidR="00E53DCE" w:rsidRPr="00715120" w:rsidRDefault="007C61C0" w:rsidP="00F14089">
            <w:pPr>
              <w:tabs>
                <w:tab w:val="center" w:pos="1309"/>
                <w:tab w:val="right" w:pos="2619"/>
              </w:tabs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715120">
              <w:rPr>
                <w:rFonts w:cs="Arial"/>
                <w:szCs w:val="24"/>
                <w:lang w:val="fr-FR"/>
              </w:rPr>
              <w:tab/>
              <w:t>Le</w:t>
            </w:r>
            <w:r w:rsidR="00F14089" w:rsidRPr="00715120">
              <w:rPr>
                <w:rFonts w:cs="Arial"/>
                <w:szCs w:val="24"/>
                <w:lang w:val="fr-FR"/>
              </w:rPr>
              <w:t xml:space="preserve">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05695F">
                  <w:rPr>
                    <w:rFonts w:cs="Arial"/>
                    <w:szCs w:val="24"/>
                    <w:lang w:val="fr-FR"/>
                  </w:rPr>
                  <w:t>14</w:t>
                </w:r>
                <w:r w:rsidR="004A688B" w:rsidRPr="00715120">
                  <w:rPr>
                    <w:rFonts w:cs="Arial"/>
                    <w:szCs w:val="24"/>
                    <w:lang w:val="fr-FR"/>
                  </w:rPr>
                  <w:t xml:space="preserve"> avril 2020</w:t>
                </w:r>
              </w:sdtContent>
            </w:sdt>
          </w:p>
        </w:tc>
      </w:tr>
      <w:tr w:rsidR="00E53DCE" w:rsidRPr="00715120" w14:paraId="07EADFD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57C9F1" w14:textId="77777777" w:rsidR="00E53DCE" w:rsidRPr="00715120" w:rsidRDefault="00E53DCE" w:rsidP="009D4EB6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715120" w14:paraId="2D7AF30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9A2B46" w14:textId="77777777" w:rsidR="00E53DCE" w:rsidRPr="00715120" w:rsidRDefault="00E53DCE" w:rsidP="009D4EB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05695F" w14:paraId="73077A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D810C0" w14:textId="06CD4066" w:rsidR="00E53DCE" w:rsidRPr="00715120" w:rsidRDefault="00A671C2" w:rsidP="00D606E6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715120">
              <w:rPr>
                <w:b/>
                <w:lang w:val="fr-FR"/>
              </w:rPr>
              <w:t>Aux Administrations des États Membres de l'UIT, aux Membres du Secteur des radiocommunications, aux Associés de l'UIT</w:t>
            </w:r>
            <w:r w:rsidR="00C737B2" w:rsidRPr="00715120">
              <w:rPr>
                <w:b/>
                <w:lang w:val="fr-FR"/>
              </w:rPr>
              <w:t>-</w:t>
            </w:r>
            <w:r w:rsidRPr="00715120">
              <w:rPr>
                <w:b/>
                <w:lang w:val="fr-FR"/>
              </w:rPr>
              <w:t>R participant aux travaux de la Commission d'études</w:t>
            </w:r>
            <w:r w:rsidR="00D606E6" w:rsidRPr="00715120">
              <w:rPr>
                <w:b/>
                <w:lang w:val="fr-FR"/>
              </w:rPr>
              <w:t> 1</w:t>
            </w:r>
            <w:r w:rsidRPr="00715120">
              <w:rPr>
                <w:b/>
                <w:lang w:val="fr-FR"/>
              </w:rPr>
              <w:t xml:space="preserve"> des radiocommunications et </w:t>
            </w:r>
            <w:r w:rsidRPr="00715120">
              <w:rPr>
                <w:b/>
                <w:szCs w:val="24"/>
                <w:lang w:val="fr-FR"/>
              </w:rPr>
              <w:t xml:space="preserve">aux établissements universitaires </w:t>
            </w:r>
            <w:r w:rsidRPr="00715120">
              <w:rPr>
                <w:b/>
                <w:lang w:val="fr-FR"/>
              </w:rPr>
              <w:t>participant aux travaux de</w:t>
            </w:r>
            <w:r w:rsidRPr="00715120">
              <w:rPr>
                <w:b/>
                <w:szCs w:val="24"/>
                <w:lang w:val="fr-FR"/>
              </w:rPr>
              <w:t xml:space="preserve"> l'UIT</w:t>
            </w:r>
          </w:p>
        </w:tc>
      </w:tr>
      <w:tr w:rsidR="00E53DCE" w:rsidRPr="0005695F" w14:paraId="03C561E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E8F32B" w14:textId="77777777" w:rsidR="00E53DCE" w:rsidRPr="00715120" w:rsidRDefault="00E53DCE" w:rsidP="009D4EB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05695F" w14:paraId="1AE3ABD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49DE58" w14:textId="085C68A5" w:rsidR="00E53DCE" w:rsidRPr="00715120" w:rsidRDefault="00E53DCE" w:rsidP="009D4EB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05695F" w14:paraId="26B12C14" w14:textId="77777777" w:rsidTr="00D606E6">
        <w:trPr>
          <w:jc w:val="center"/>
        </w:trPr>
        <w:tc>
          <w:tcPr>
            <w:tcW w:w="1276" w:type="dxa"/>
            <w:shd w:val="clear" w:color="auto" w:fill="auto"/>
          </w:tcPr>
          <w:p w14:paraId="2B4552B2" w14:textId="77777777" w:rsidR="00E53DCE" w:rsidRPr="00715120" w:rsidRDefault="003471C9" w:rsidP="009D4E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715120">
              <w:rPr>
                <w:lang w:val="fr-FR"/>
              </w:rPr>
              <w:t>Objet</w:t>
            </w:r>
            <w:r w:rsidR="00E53DCE" w:rsidRPr="00715120">
              <w:rPr>
                <w:szCs w:val="24"/>
                <w:lang w:val="fr-FR"/>
              </w:rPr>
              <w:t>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1D82317C" w14:textId="0AEF98E9" w:rsidR="00E53DCE" w:rsidRPr="00715120" w:rsidRDefault="00443B9C" w:rsidP="00D606E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715120">
              <w:rPr>
                <w:b/>
                <w:bCs/>
                <w:spacing w:val="-2"/>
                <w:lang w:val="fr-FR"/>
              </w:rPr>
              <w:t>Réunion de la Commission d'études</w:t>
            </w:r>
            <w:r w:rsidR="00D606E6" w:rsidRPr="00715120">
              <w:rPr>
                <w:b/>
                <w:bCs/>
                <w:spacing w:val="-2"/>
                <w:lang w:val="fr-FR"/>
              </w:rPr>
              <w:t xml:space="preserve"> </w:t>
            </w:r>
            <w:r w:rsidR="0005695F">
              <w:rPr>
                <w:b/>
                <w:bCs/>
                <w:spacing w:val="-2"/>
                <w:lang w:val="fr-FR"/>
              </w:rPr>
              <w:t xml:space="preserve">1 </w:t>
            </w:r>
            <w:r w:rsidR="00D606E6" w:rsidRPr="00715120">
              <w:rPr>
                <w:b/>
                <w:bCs/>
                <w:spacing w:val="-2"/>
                <w:lang w:val="fr-FR"/>
              </w:rPr>
              <w:t>des radiocommunications</w:t>
            </w:r>
            <w:r w:rsidRPr="00715120">
              <w:rPr>
                <w:b/>
                <w:bCs/>
                <w:spacing w:val="-2"/>
                <w:lang w:val="fr-FR"/>
              </w:rPr>
              <w:t xml:space="preserve"> </w:t>
            </w:r>
            <w:sdt>
              <w:sdtPr>
                <w:rPr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95E8BF1B780244D197649C8681967FC5"/>
                </w:placeholder>
                <w:comboBox>
                  <w:listItem w:value="Choisir un élément."/>
                  <w:listItem w:displayText="1 (Gestion du spectre)" w:value="1 (Gestion du spectre)"/>
                  <w:listItem w:displayText="3 (Propagation des ondes radioélectriques)" w:value="3 (Propagation des ondes radioélectriques)"/>
                  <w:listItem w:displayText="4 (Services par satellite)" w:value="4 (Services par satellite)"/>
                  <w:listItem w:displayText="5 (Services de Terre)" w:value="5 (Services de Terre)"/>
                  <w:listItem w:displayText="6 (Service de radiodiffusion)" w:value="6 (Service de radiodiffusion)"/>
                  <w:listItem w:displayText="7 (Services scientifiques)" w:value="7 (Services scientifiques)"/>
                </w:comboBox>
              </w:sdtPr>
              <w:sdtEndPr/>
              <w:sdtContent>
                <w:r w:rsidR="0005695F">
                  <w:rPr>
                    <w:b/>
                    <w:bCs/>
                    <w:spacing w:val="-2"/>
                    <w:lang w:val="fr-FR"/>
                  </w:rPr>
                  <w:t>(</w:t>
                </w:r>
                <w:r w:rsidR="00D606E6" w:rsidRPr="00715120">
                  <w:rPr>
                    <w:b/>
                    <w:bCs/>
                    <w:spacing w:val="-2"/>
                    <w:lang w:val="fr-FR"/>
                  </w:rPr>
                  <w:t>Gestion du spectre)</w:t>
                </w:r>
              </w:sdtContent>
            </w:sdt>
            <w:r w:rsidR="005F1232" w:rsidRPr="00715120">
              <w:rPr>
                <w:b/>
                <w:bCs/>
                <w:spacing w:val="-2"/>
                <w:lang w:val="fr-FR"/>
              </w:rPr>
              <w:t>,</w:t>
            </w:r>
            <w:r w:rsidR="003C041B" w:rsidRPr="00715120">
              <w:rPr>
                <w:b/>
                <w:bCs/>
                <w:spacing w:val="-2"/>
                <w:lang w:val="fr-FR"/>
              </w:rPr>
              <w:t xml:space="preserve"> </w:t>
            </w:r>
            <w:r w:rsidRPr="00715120">
              <w:rPr>
                <w:b/>
                <w:bCs/>
                <w:color w:val="000000"/>
                <w:lang w:val="fr-FR"/>
              </w:rPr>
              <w:t xml:space="preserve">Genève, </w:t>
            </w:r>
            <w:r w:rsidR="00D606E6" w:rsidRPr="00715120">
              <w:rPr>
                <w:b/>
                <w:bCs/>
                <w:color w:val="000000"/>
                <w:lang w:val="fr-FR"/>
              </w:rPr>
              <w:t>8 juin 2020</w:t>
            </w:r>
            <w:r w:rsidR="004952C0" w:rsidRPr="00715120">
              <w:rPr>
                <w:b/>
                <w:bCs/>
                <w:color w:val="000000"/>
                <w:lang w:val="fr-FR"/>
              </w:rPr>
              <w:t>,</w:t>
            </w:r>
            <w:r w:rsidR="0005695F">
              <w:rPr>
                <w:b/>
                <w:bCs/>
                <w:color w:val="000000"/>
                <w:lang w:val="fr-FR"/>
              </w:rPr>
              <w:t xml:space="preserve"> </w:t>
            </w:r>
            <w:r w:rsidR="004952C0" w:rsidRPr="00715120">
              <w:rPr>
                <w:b/>
                <w:bCs/>
                <w:color w:val="000000"/>
                <w:lang w:val="fr-FR"/>
              </w:rPr>
              <w:t>reportée au 3 décembre 2020</w:t>
            </w:r>
          </w:p>
        </w:tc>
      </w:tr>
      <w:tr w:rsidR="00E53DCE" w:rsidRPr="0005695F" w14:paraId="569FA466" w14:textId="77777777" w:rsidTr="00D606E6">
        <w:trPr>
          <w:jc w:val="center"/>
        </w:trPr>
        <w:tc>
          <w:tcPr>
            <w:tcW w:w="1276" w:type="dxa"/>
            <w:shd w:val="clear" w:color="auto" w:fill="auto"/>
          </w:tcPr>
          <w:p w14:paraId="75F4C06C" w14:textId="77777777" w:rsidR="00E53DCE" w:rsidRPr="00715120" w:rsidRDefault="00E53DCE" w:rsidP="009D4E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4986E22D" w14:textId="77777777" w:rsidR="00E53DCE" w:rsidRPr="00715120" w:rsidRDefault="00E53DCE" w:rsidP="009D4EB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05695F" w14:paraId="0937913B" w14:textId="77777777" w:rsidTr="00D606E6">
        <w:trPr>
          <w:jc w:val="center"/>
        </w:trPr>
        <w:tc>
          <w:tcPr>
            <w:tcW w:w="1276" w:type="dxa"/>
            <w:shd w:val="clear" w:color="auto" w:fill="auto"/>
          </w:tcPr>
          <w:p w14:paraId="4572C4E8" w14:textId="77777777" w:rsidR="00E53DCE" w:rsidRPr="00715120" w:rsidRDefault="00E53DCE" w:rsidP="009D4EB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EF8C8AE" w14:textId="77777777" w:rsidR="00E53DCE" w:rsidRPr="00715120" w:rsidRDefault="00E53DCE" w:rsidP="009D4EB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05695F" w14:paraId="11C2517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385283" w14:textId="0C5339A4" w:rsidR="00E53DCE" w:rsidRPr="00715120" w:rsidRDefault="00E53DCE" w:rsidP="009D4EB6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14164614" w14:textId="586D89D7" w:rsidR="004952C0" w:rsidRPr="00715120" w:rsidRDefault="004952C0" w:rsidP="0005695F">
      <w:pPr>
        <w:rPr>
          <w:lang w:val="fr-FR"/>
        </w:rPr>
      </w:pPr>
      <w:r w:rsidRPr="00715120">
        <w:rPr>
          <w:lang w:val="fr-FR"/>
        </w:rPr>
        <w:t>Par le présent Corrigendum à la Circulaire administrative CACE/943 du 7 février 2020, nous vous informons que, compte tenu des circonstances exceptionnelles et des inquiétudes de plus en plus vives que suscite la flambée de maladie à coronavirus (</w:t>
      </w:r>
      <w:proofErr w:type="spellStart"/>
      <w:r w:rsidR="0005695F">
        <w:fldChar w:fldCharType="begin"/>
      </w:r>
      <w:r w:rsidR="0005695F" w:rsidRPr="0005695F">
        <w:rPr>
          <w:lang w:val="fr-FR"/>
        </w:rPr>
        <w:instrText xml:space="preserve"> HYPERLINK "https://www.itu.int/fr/Pages/covid-19.aspx" </w:instrText>
      </w:r>
      <w:r w:rsidR="0005695F">
        <w:fldChar w:fldCharType="separate"/>
      </w:r>
      <w:r w:rsidRPr="00715120">
        <w:rPr>
          <w:rStyle w:val="Hyperlink"/>
          <w:lang w:val="fr-FR"/>
        </w:rPr>
        <w:t>COVID</w:t>
      </w:r>
      <w:proofErr w:type="spellEnd"/>
      <w:r w:rsidRPr="00715120">
        <w:rPr>
          <w:rStyle w:val="Hyperlink"/>
          <w:lang w:val="fr-FR"/>
        </w:rPr>
        <w:t>-19</w:t>
      </w:r>
      <w:r w:rsidR="0005695F">
        <w:rPr>
          <w:rStyle w:val="Hyperlink"/>
          <w:lang w:val="fr-FR"/>
        </w:rPr>
        <w:fldChar w:fldCharType="end"/>
      </w:r>
      <w:r w:rsidRPr="00715120">
        <w:rPr>
          <w:lang w:val="fr-FR"/>
        </w:rPr>
        <w:t xml:space="preserve">), la réunion de la Commission d'études 1 est reportée au 3 décembre 2020. Les réunions des Groupes de travail 1A, 1B et 1C sont également reportées et auront lieu du 24 novembre au 2 décembre 2020 (voir le Corrigendum 1 à la Lettre circulaire </w:t>
      </w:r>
      <w:hyperlink r:id="rId8" w:history="1">
        <w:r w:rsidRPr="00715120">
          <w:rPr>
            <w:rStyle w:val="Hyperlink"/>
            <w:lang w:val="fr-FR"/>
          </w:rPr>
          <w:t>1/</w:t>
        </w:r>
        <w:proofErr w:type="spellStart"/>
        <w:r w:rsidRPr="00715120">
          <w:rPr>
            <w:rStyle w:val="Hyperlink"/>
            <w:lang w:val="fr-FR"/>
          </w:rPr>
          <w:t>LCCE</w:t>
        </w:r>
        <w:proofErr w:type="spellEnd"/>
        <w:r w:rsidRPr="00715120">
          <w:rPr>
            <w:rStyle w:val="Hyperlink"/>
            <w:lang w:val="fr-FR"/>
          </w:rPr>
          <w:t>/105</w:t>
        </w:r>
      </w:hyperlink>
      <w:r w:rsidRPr="00715120">
        <w:rPr>
          <w:szCs w:val="24"/>
          <w:lang w:val="fr-FR"/>
        </w:rPr>
        <w:t>).</w:t>
      </w:r>
      <w:r w:rsidRPr="00715120">
        <w:rPr>
          <w:lang w:val="fr-FR"/>
        </w:rPr>
        <w:t xml:space="preserve"> Nous avons pris la décision de reporter ce</w:t>
      </w:r>
      <w:r w:rsidR="005354A0" w:rsidRPr="00715120">
        <w:rPr>
          <w:lang w:val="fr-FR"/>
        </w:rPr>
        <w:t>s</w:t>
      </w:r>
      <w:r w:rsidRPr="00715120">
        <w:rPr>
          <w:lang w:val="fr-FR"/>
        </w:rPr>
        <w:t xml:space="preserve"> réunion</w:t>
      </w:r>
      <w:r w:rsidR="005354A0" w:rsidRPr="00715120">
        <w:rPr>
          <w:lang w:val="fr-FR"/>
        </w:rPr>
        <w:t>s</w:t>
      </w:r>
      <w:r w:rsidRPr="00715120">
        <w:rPr>
          <w:lang w:val="fr-FR"/>
        </w:rPr>
        <w:t xml:space="preserve"> compte tenu de la priorité qui est la nôtre de préserver la santé et de garantir la sécurité de tous les participants, ainsi que d'assurer des niveaux de participation suffisants à ce</w:t>
      </w:r>
      <w:r w:rsidR="005354A0" w:rsidRPr="00715120">
        <w:rPr>
          <w:lang w:val="fr-FR"/>
        </w:rPr>
        <w:t>s</w:t>
      </w:r>
      <w:r w:rsidRPr="00715120">
        <w:rPr>
          <w:lang w:val="fr-FR"/>
        </w:rPr>
        <w:t xml:space="preserve"> réunion</w:t>
      </w:r>
      <w:r w:rsidR="005354A0" w:rsidRPr="00715120">
        <w:rPr>
          <w:lang w:val="fr-FR"/>
        </w:rPr>
        <w:t>s</w:t>
      </w:r>
      <w:r w:rsidRPr="00715120">
        <w:rPr>
          <w:lang w:val="fr-FR"/>
        </w:rPr>
        <w:t>.</w:t>
      </w:r>
    </w:p>
    <w:p w14:paraId="6D57A9FC" w14:textId="3772A596" w:rsidR="004952C0" w:rsidRPr="00715120" w:rsidRDefault="004952C0" w:rsidP="0005695F">
      <w:pPr>
        <w:rPr>
          <w:lang w:val="fr-FR"/>
        </w:rPr>
      </w:pPr>
      <w:r w:rsidRPr="00715120">
        <w:rPr>
          <w:lang w:val="fr-FR"/>
        </w:rPr>
        <w:t xml:space="preserve">Une nouvelle circulaire administrative sera publiée en temps utile pour communiquer les informations habituelles concernant cette réunion de la Commission d'études 1, </w:t>
      </w:r>
      <w:r w:rsidR="005354A0" w:rsidRPr="00715120">
        <w:rPr>
          <w:lang w:val="fr-FR"/>
        </w:rPr>
        <w:t>pour laquelle il sera</w:t>
      </w:r>
      <w:r w:rsidRPr="00715120">
        <w:rPr>
          <w:lang w:val="fr-FR"/>
        </w:rPr>
        <w:t xml:space="preserve"> nécessaire de s'inscrire </w:t>
      </w:r>
      <w:r w:rsidR="005354A0" w:rsidRPr="00715120">
        <w:rPr>
          <w:lang w:val="fr-FR"/>
        </w:rPr>
        <w:t>afin de</w:t>
      </w:r>
      <w:r w:rsidRPr="00715120">
        <w:rPr>
          <w:lang w:val="fr-FR"/>
        </w:rPr>
        <w:t xml:space="preserve"> pouvoir participer. Il sera possible de participer à distance et, si nécessaire, la réunion pourra se dérouler de manière entièrement électronique (réunion virtuelle). Les informations correspondantes seront fournies en conséquence</w:t>
      </w:r>
      <w:r w:rsidR="009053B2" w:rsidRPr="00715120">
        <w:rPr>
          <w:lang w:val="fr-FR"/>
        </w:rPr>
        <w:t>, dans la lettre d'invitation annonçant la réunion et sur le site web.</w:t>
      </w:r>
    </w:p>
    <w:p w14:paraId="4B59D3FB" w14:textId="0DDB85E6" w:rsidR="009053B2" w:rsidRPr="00715120" w:rsidRDefault="009053B2" w:rsidP="0005695F">
      <w:pPr>
        <w:rPr>
          <w:lang w:val="fr-FR"/>
        </w:rPr>
      </w:pPr>
      <w:r w:rsidRPr="00715120">
        <w:rPr>
          <w:lang w:val="fr-FR"/>
        </w:rPr>
        <w:t xml:space="preserve">Dans l'intervalle, les participants peuvent continuer à soumettre </w:t>
      </w:r>
      <w:r w:rsidR="005354A0" w:rsidRPr="00715120">
        <w:rPr>
          <w:lang w:val="fr-FR"/>
        </w:rPr>
        <w:t>des</w:t>
      </w:r>
      <w:r w:rsidRPr="00715120">
        <w:rPr>
          <w:lang w:val="fr-FR"/>
        </w:rPr>
        <w:t xml:space="preserve"> contributions par courrier électronique à l'adresse </w:t>
      </w:r>
      <w:hyperlink r:id="rId9" w:history="1">
        <w:proofErr w:type="spellStart"/>
        <w:r w:rsidRPr="00715120">
          <w:rPr>
            <w:rStyle w:val="Hyperlink"/>
            <w:lang w:val="fr-FR"/>
          </w:rPr>
          <w:t>rsg1@itu.int</w:t>
        </w:r>
        <w:proofErr w:type="spellEnd"/>
      </w:hyperlink>
      <w:r w:rsidRPr="00715120">
        <w:rPr>
          <w:lang w:val="fr-FR"/>
        </w:rPr>
        <w:t xml:space="preserve">, avec copie au Président et aux Vice-Présidents de la Commission d'études 1 dont vous trouverez les adresses sur le site: </w:t>
      </w:r>
      <w:hyperlink r:id="rId10" w:history="1">
        <w:r w:rsidRPr="00715120">
          <w:rPr>
            <w:rStyle w:val="Hyperlink"/>
            <w:rFonts w:asciiTheme="minorHAnsi" w:hAnsiTheme="minorHAnsi" w:cstheme="minorHAnsi"/>
            <w:szCs w:val="24"/>
            <w:lang w:val="fr-FR"/>
          </w:rPr>
          <w:t>http://</w:t>
        </w:r>
        <w:proofErr w:type="spellStart"/>
        <w:r w:rsidRPr="00715120">
          <w:rPr>
            <w:rStyle w:val="Hyperlink"/>
            <w:rFonts w:asciiTheme="minorHAnsi" w:hAnsiTheme="minorHAnsi" w:cstheme="minorHAnsi"/>
            <w:szCs w:val="24"/>
            <w:lang w:val="fr-FR"/>
          </w:rPr>
          <w:t>www.itu.int</w:t>
        </w:r>
        <w:proofErr w:type="spellEnd"/>
        <w:r w:rsidRPr="00715120">
          <w:rPr>
            <w:rStyle w:val="Hyperlink"/>
            <w:rFonts w:asciiTheme="minorHAnsi" w:hAnsiTheme="minorHAnsi" w:cstheme="minorHAnsi"/>
            <w:szCs w:val="24"/>
            <w:lang w:val="fr-FR"/>
          </w:rPr>
          <w:t>/go/</w:t>
        </w:r>
        <w:proofErr w:type="spellStart"/>
        <w:r w:rsidRPr="00715120">
          <w:rPr>
            <w:rStyle w:val="Hyperlink"/>
            <w:rFonts w:asciiTheme="minorHAnsi" w:hAnsiTheme="minorHAnsi" w:cstheme="minorHAnsi"/>
            <w:szCs w:val="24"/>
            <w:lang w:val="fr-FR"/>
          </w:rPr>
          <w:t>rsg1</w:t>
        </w:r>
        <w:proofErr w:type="spellEnd"/>
        <w:r w:rsidRPr="00715120">
          <w:rPr>
            <w:rStyle w:val="Hyperlink"/>
            <w:rFonts w:asciiTheme="minorHAnsi" w:hAnsiTheme="minorHAnsi" w:cstheme="minorHAnsi"/>
            <w:szCs w:val="24"/>
            <w:lang w:val="fr-FR"/>
          </w:rPr>
          <w:t>/ch</w:t>
        </w:r>
      </w:hyperlink>
      <w:r w:rsidRPr="00715120">
        <w:rPr>
          <w:lang w:val="fr-FR"/>
        </w:rPr>
        <w:t xml:space="preserve">. </w:t>
      </w:r>
    </w:p>
    <w:p w14:paraId="221175EF" w14:textId="7EB14A36" w:rsidR="009053B2" w:rsidRPr="00715120" w:rsidRDefault="009053B2" w:rsidP="0005695F">
      <w:pPr>
        <w:spacing w:before="1320"/>
        <w:jc w:val="left"/>
        <w:rPr>
          <w:lang w:val="fr-FR"/>
        </w:rPr>
      </w:pPr>
      <w:r w:rsidRPr="00715120">
        <w:rPr>
          <w:lang w:val="fr-FR"/>
        </w:rPr>
        <w:t>Mario Maniewicz</w:t>
      </w:r>
      <w:r w:rsidRPr="00715120">
        <w:rPr>
          <w:lang w:val="fr-FR"/>
        </w:rPr>
        <w:br/>
        <w:t>Directeur</w:t>
      </w:r>
    </w:p>
    <w:sectPr w:rsidR="009053B2" w:rsidRPr="00715120" w:rsidSect="003F2F3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AE10E" w14:textId="77777777" w:rsidR="00612339" w:rsidRDefault="00612339">
      <w:r>
        <w:separator/>
      </w:r>
    </w:p>
  </w:endnote>
  <w:endnote w:type="continuationSeparator" w:id="0">
    <w:p w14:paraId="1D8FD026" w14:textId="77777777" w:rsidR="00612339" w:rsidRDefault="0061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AAD20" w14:textId="02434F54" w:rsidR="0089002D" w:rsidRDefault="00304636" w:rsidP="0089002D">
    <w:pPr>
      <w:pStyle w:val="FirstFooter"/>
      <w:spacing w:line="240" w:lineRule="auto"/>
      <w:ind w:left="-397" w:right="-397"/>
      <w:jc w:val="center"/>
      <w:rPr>
        <w:rStyle w:val="Hyperlink"/>
        <w:rFonts w:asciiTheme="minorHAnsi" w:hAnsiTheme="minorHAnsi"/>
        <w:color w:val="4F81BD"/>
        <w:sz w:val="18"/>
        <w:szCs w:val="18"/>
        <w:u w:val="none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  <w:t>Tél</w:t>
    </w:r>
    <w:r w:rsidR="00A9468F"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: +41 22 730 5111 • courriel: </w:t>
    </w:r>
    <w:r w:rsidR="0005695F">
      <w:fldChar w:fldCharType="begin"/>
    </w:r>
    <w:r w:rsidR="0005695F" w:rsidRPr="0005695F">
      <w:rPr>
        <w:lang w:val="fr-FR"/>
      </w:rPr>
      <w:instrText xml:space="preserve"> HYPERLINK "mailto:itumail@itu.int" </w:instrText>
    </w:r>
    <w:r w:rsidR="0005695F">
      <w:fldChar w:fldCharType="separate"/>
    </w:r>
    <w:r w:rsidRPr="00304636">
      <w:rPr>
        <w:rStyle w:val="Hyperlink"/>
        <w:rFonts w:asciiTheme="minorHAnsi" w:hAnsiTheme="minorHAnsi"/>
        <w:sz w:val="18"/>
        <w:szCs w:val="18"/>
        <w:lang w:val="fr-FR"/>
      </w:rPr>
      <w:t>itumail@itu.int</w:t>
    </w:r>
    <w:r w:rsidR="0005695F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1" w:history="1">
      <w:r w:rsidRPr="0089002D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DD95F" w14:textId="77777777" w:rsidR="00612339" w:rsidRDefault="00612339">
      <w:r>
        <w:t>____________________</w:t>
      </w:r>
    </w:p>
  </w:footnote>
  <w:footnote w:type="continuationSeparator" w:id="0">
    <w:p w14:paraId="25626E17" w14:textId="77777777" w:rsidR="00612339" w:rsidRDefault="0061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B3006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D4A14" w14:textId="007366FA" w:rsidR="003F2F34" w:rsidRPr="003F2F34" w:rsidRDefault="0028003F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3B0A78">
      <w:rPr>
        <w:noProof/>
        <w:sz w:val="18"/>
        <w:szCs w:val="16"/>
      </w:rPr>
      <w:t>7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AE3D7" w14:textId="77777777" w:rsidR="00234FDA" w:rsidRDefault="00234FDA" w:rsidP="00792CBC">
    <w:pPr>
      <w:pStyle w:val="Header"/>
      <w:spacing w:before="240" w:line="360" w:lineRule="auto"/>
      <w:ind w:left="4065" w:hanging="4065"/>
      <w:jc w:val="center"/>
    </w:pPr>
    <w:r>
      <w:rPr>
        <w:noProof/>
        <w:lang w:val="en-GB" w:eastAsia="zh-CN"/>
      </w:rPr>
      <w:drawing>
        <wp:inline distT="0" distB="0" distL="0" distR="0" wp14:anchorId="79837456" wp14:editId="43130127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FA9FF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9E6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769A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3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120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546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D05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0C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7EC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E5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CEB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695F"/>
    <w:rsid w:val="00061929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37"/>
    <w:rsid w:val="000C2AD0"/>
    <w:rsid w:val="000E3DEE"/>
    <w:rsid w:val="000E443D"/>
    <w:rsid w:val="00100B72"/>
    <w:rsid w:val="00101F7D"/>
    <w:rsid w:val="00103C76"/>
    <w:rsid w:val="0011265F"/>
    <w:rsid w:val="0011616C"/>
    <w:rsid w:val="00117282"/>
    <w:rsid w:val="00117389"/>
    <w:rsid w:val="00121C2D"/>
    <w:rsid w:val="00130228"/>
    <w:rsid w:val="00134404"/>
    <w:rsid w:val="00144DFB"/>
    <w:rsid w:val="00152CE5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D7300"/>
    <w:rsid w:val="001F2170"/>
    <w:rsid w:val="001F3948"/>
    <w:rsid w:val="001F5A49"/>
    <w:rsid w:val="00201097"/>
    <w:rsid w:val="00201B6E"/>
    <w:rsid w:val="00221F9E"/>
    <w:rsid w:val="002302B3"/>
    <w:rsid w:val="00230C66"/>
    <w:rsid w:val="00234FDA"/>
    <w:rsid w:val="00235A29"/>
    <w:rsid w:val="0024016A"/>
    <w:rsid w:val="00241526"/>
    <w:rsid w:val="002443A2"/>
    <w:rsid w:val="002569F7"/>
    <w:rsid w:val="00266E74"/>
    <w:rsid w:val="00273C39"/>
    <w:rsid w:val="0028003F"/>
    <w:rsid w:val="00283C3B"/>
    <w:rsid w:val="002861E6"/>
    <w:rsid w:val="00287D18"/>
    <w:rsid w:val="002A2618"/>
    <w:rsid w:val="002A5DD7"/>
    <w:rsid w:val="002B0CAC"/>
    <w:rsid w:val="002B17E1"/>
    <w:rsid w:val="002B76BC"/>
    <w:rsid w:val="002D5A15"/>
    <w:rsid w:val="002D5BDD"/>
    <w:rsid w:val="002E3D27"/>
    <w:rsid w:val="002F0890"/>
    <w:rsid w:val="002F2531"/>
    <w:rsid w:val="002F4967"/>
    <w:rsid w:val="002F5AA5"/>
    <w:rsid w:val="00304636"/>
    <w:rsid w:val="00307AE1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2F7"/>
    <w:rsid w:val="00387AE4"/>
    <w:rsid w:val="003A1F49"/>
    <w:rsid w:val="003A55ED"/>
    <w:rsid w:val="003A5D52"/>
    <w:rsid w:val="003B0A78"/>
    <w:rsid w:val="003B2BDA"/>
    <w:rsid w:val="003B55EC"/>
    <w:rsid w:val="003C041B"/>
    <w:rsid w:val="003C2EA7"/>
    <w:rsid w:val="003C329A"/>
    <w:rsid w:val="003C4471"/>
    <w:rsid w:val="003C7D41"/>
    <w:rsid w:val="003D4418"/>
    <w:rsid w:val="003D4589"/>
    <w:rsid w:val="003D4A69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3B9C"/>
    <w:rsid w:val="00447ECB"/>
    <w:rsid w:val="004567CF"/>
    <w:rsid w:val="004623F7"/>
    <w:rsid w:val="00480F51"/>
    <w:rsid w:val="00481124"/>
    <w:rsid w:val="004815EB"/>
    <w:rsid w:val="004863C8"/>
    <w:rsid w:val="00487569"/>
    <w:rsid w:val="004952C0"/>
    <w:rsid w:val="00496864"/>
    <w:rsid w:val="00496920"/>
    <w:rsid w:val="004A4496"/>
    <w:rsid w:val="004A688B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3F76"/>
    <w:rsid w:val="00534372"/>
    <w:rsid w:val="005354A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D1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D6F64"/>
    <w:rsid w:val="005E212D"/>
    <w:rsid w:val="005E42F8"/>
    <w:rsid w:val="005E5EB3"/>
    <w:rsid w:val="005F1232"/>
    <w:rsid w:val="005F3CB6"/>
    <w:rsid w:val="005F657C"/>
    <w:rsid w:val="00602D53"/>
    <w:rsid w:val="00602F04"/>
    <w:rsid w:val="006047E5"/>
    <w:rsid w:val="00612339"/>
    <w:rsid w:val="00642050"/>
    <w:rsid w:val="0064371D"/>
    <w:rsid w:val="00650543"/>
    <w:rsid w:val="00650B2A"/>
    <w:rsid w:val="00651777"/>
    <w:rsid w:val="006550F8"/>
    <w:rsid w:val="006829F3"/>
    <w:rsid w:val="00690E35"/>
    <w:rsid w:val="006A518B"/>
    <w:rsid w:val="006B0590"/>
    <w:rsid w:val="006B49DA"/>
    <w:rsid w:val="006C53F8"/>
    <w:rsid w:val="006C7CDE"/>
    <w:rsid w:val="006F0DD8"/>
    <w:rsid w:val="006F2BBB"/>
    <w:rsid w:val="00715120"/>
    <w:rsid w:val="007234B1"/>
    <w:rsid w:val="00723D08"/>
    <w:rsid w:val="00725FDA"/>
    <w:rsid w:val="00727816"/>
    <w:rsid w:val="00730207"/>
    <w:rsid w:val="00730B9A"/>
    <w:rsid w:val="00750CFA"/>
    <w:rsid w:val="007553DA"/>
    <w:rsid w:val="00773F7E"/>
    <w:rsid w:val="00775DB8"/>
    <w:rsid w:val="00782354"/>
    <w:rsid w:val="00791C76"/>
    <w:rsid w:val="007921A7"/>
    <w:rsid w:val="00792CBC"/>
    <w:rsid w:val="007B3DB1"/>
    <w:rsid w:val="007C2E1E"/>
    <w:rsid w:val="007C61C0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9002D"/>
    <w:rsid w:val="00890E8F"/>
    <w:rsid w:val="00893A3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53B2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715E0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4EB6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671C2"/>
    <w:rsid w:val="00A7596D"/>
    <w:rsid w:val="00A9468F"/>
    <w:rsid w:val="00A963DF"/>
    <w:rsid w:val="00AA211B"/>
    <w:rsid w:val="00AA6261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4BA9"/>
    <w:rsid w:val="00BD6738"/>
    <w:rsid w:val="00BD7E5E"/>
    <w:rsid w:val="00BE63DB"/>
    <w:rsid w:val="00BE6574"/>
    <w:rsid w:val="00C02E01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1D7D"/>
    <w:rsid w:val="00C65E20"/>
    <w:rsid w:val="00C66F24"/>
    <w:rsid w:val="00C737B2"/>
    <w:rsid w:val="00C76D7F"/>
    <w:rsid w:val="00C813AA"/>
    <w:rsid w:val="00C815CB"/>
    <w:rsid w:val="00C9291E"/>
    <w:rsid w:val="00CA3F44"/>
    <w:rsid w:val="00CA4E58"/>
    <w:rsid w:val="00CB3771"/>
    <w:rsid w:val="00CB44BF"/>
    <w:rsid w:val="00CB5153"/>
    <w:rsid w:val="00CD1A57"/>
    <w:rsid w:val="00CE076A"/>
    <w:rsid w:val="00CE463D"/>
    <w:rsid w:val="00D10BA0"/>
    <w:rsid w:val="00D21694"/>
    <w:rsid w:val="00D24EB5"/>
    <w:rsid w:val="00D30217"/>
    <w:rsid w:val="00D33AE8"/>
    <w:rsid w:val="00D35AB9"/>
    <w:rsid w:val="00D41571"/>
    <w:rsid w:val="00D416A0"/>
    <w:rsid w:val="00D47672"/>
    <w:rsid w:val="00D5123C"/>
    <w:rsid w:val="00D55560"/>
    <w:rsid w:val="00D606E6"/>
    <w:rsid w:val="00D61C5A"/>
    <w:rsid w:val="00D62111"/>
    <w:rsid w:val="00D6287C"/>
    <w:rsid w:val="00D6790C"/>
    <w:rsid w:val="00D73277"/>
    <w:rsid w:val="00D76586"/>
    <w:rsid w:val="00D81C34"/>
    <w:rsid w:val="00D82657"/>
    <w:rsid w:val="00D87E20"/>
    <w:rsid w:val="00DA4037"/>
    <w:rsid w:val="00DD0B0F"/>
    <w:rsid w:val="00DE66A5"/>
    <w:rsid w:val="00DF2B50"/>
    <w:rsid w:val="00E01059"/>
    <w:rsid w:val="00E04C86"/>
    <w:rsid w:val="00E128C8"/>
    <w:rsid w:val="00E15F9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576B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B5B"/>
    <w:rsid w:val="00EA2C83"/>
    <w:rsid w:val="00EA3B2B"/>
    <w:rsid w:val="00EB2358"/>
    <w:rsid w:val="00EB3EB8"/>
    <w:rsid w:val="00EC00EF"/>
    <w:rsid w:val="00EC02FE"/>
    <w:rsid w:val="00EC4A96"/>
    <w:rsid w:val="00EE03A0"/>
    <w:rsid w:val="00EE1A57"/>
    <w:rsid w:val="00F14089"/>
    <w:rsid w:val="00F20794"/>
    <w:rsid w:val="00F424BF"/>
    <w:rsid w:val="00F44569"/>
    <w:rsid w:val="00F44FC3"/>
    <w:rsid w:val="00F46107"/>
    <w:rsid w:val="00F468C5"/>
    <w:rsid w:val="00F52F39"/>
    <w:rsid w:val="00F55D5D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0984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054818C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43B9C"/>
    <w:rPr>
      <w:b/>
      <w:sz w:val="24"/>
      <w:szCs w:val="22"/>
      <w:lang w:val="en-US" w:eastAsia="en-US"/>
    </w:rPr>
  </w:style>
  <w:style w:type="paragraph" w:customStyle="1" w:styleId="Heading10">
    <w:name w:val="Heading_1"/>
    <w:basedOn w:val="Heading1"/>
    <w:rsid w:val="00443B9C"/>
    <w:pPr>
      <w:spacing w:before="0" w:line="240" w:lineRule="auto"/>
    </w:pPr>
    <w:rPr>
      <w:lang w:val="fr-CH"/>
    </w:rPr>
  </w:style>
  <w:style w:type="character" w:styleId="FollowedHyperlink">
    <w:name w:val="FollowedHyperlink"/>
    <w:basedOn w:val="DefaultParagraphFont"/>
    <w:semiHidden/>
    <w:unhideWhenUsed/>
    <w:rsid w:val="00273C39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43B9C"/>
    <w:rPr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06192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061929"/>
    <w:rPr>
      <w:rFonts w:ascii="Helvetica" w:eastAsia="MS Mincho" w:hAnsi="Helvetica" w:cs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06192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061929"/>
    <w:rPr>
      <w:rFonts w:ascii="Times New Roman" w:hAnsi="Times New Roman" w:cs="Times New Roman"/>
      <w:b/>
      <w:sz w:val="2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DD0B0F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D1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893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CBC"/>
    <w:rPr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792CBC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5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1-CIR-0105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go/rsg1/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g1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95E8BF1B780244D197649C8681967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043C-7655-4DA9-91BD-4EB50BF56EDB}"/>
      </w:docPartPr>
      <w:docPartBody>
        <w:p w:rsidR="00DF3F5B" w:rsidRDefault="009D5701" w:rsidP="009D5701">
          <w:pPr>
            <w:pStyle w:val="95E8BF1B780244D197649C8681967FC5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88462E"/>
    <w:rsid w:val="009D5701"/>
    <w:rsid w:val="00A566B6"/>
    <w:rsid w:val="00B37362"/>
    <w:rsid w:val="00C356C3"/>
    <w:rsid w:val="00C44F5C"/>
    <w:rsid w:val="00D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F5B"/>
    <w:rPr>
      <w:color w:val="808080"/>
    </w:rPr>
  </w:style>
  <w:style w:type="paragraph" w:customStyle="1" w:styleId="0058E8D953B84389ACF9349EDACA5E7D">
    <w:name w:val="0058E8D953B84389ACF9349EDACA5E7D"/>
  </w:style>
  <w:style w:type="paragraph" w:customStyle="1" w:styleId="7962A1AAB9F24A2DBFCD7B14FB9D162D">
    <w:name w:val="7962A1AAB9F24A2DBFCD7B14FB9D162D"/>
    <w:rsid w:val="0088462E"/>
    <w:rPr>
      <w:lang w:val="fr-FR" w:eastAsia="fr-FR"/>
    </w:rPr>
  </w:style>
  <w:style w:type="paragraph" w:customStyle="1" w:styleId="B13B425AE9EE4059AAE41AF495124E1D">
    <w:name w:val="B13B425AE9EE4059AAE41AF495124E1D"/>
    <w:rsid w:val="0088462E"/>
    <w:rPr>
      <w:lang w:val="fr-FR" w:eastAsia="fr-FR"/>
    </w:rPr>
  </w:style>
  <w:style w:type="paragraph" w:customStyle="1" w:styleId="8A41EE22CBF042F081DAD7236B84CE2B">
    <w:name w:val="8A41EE22CBF042F081DAD7236B84CE2B"/>
    <w:rsid w:val="00C44F5C"/>
    <w:rPr>
      <w:lang w:val="fr-CH" w:eastAsia="fr-CH"/>
    </w:rPr>
  </w:style>
  <w:style w:type="paragraph" w:customStyle="1" w:styleId="8DFC694BE8B84B76A7ABF100098B780A">
    <w:name w:val="8DFC694BE8B84B76A7ABF100098B780A"/>
    <w:rsid w:val="00C44F5C"/>
    <w:rPr>
      <w:lang w:val="fr-CH" w:eastAsia="fr-CH"/>
    </w:rPr>
  </w:style>
  <w:style w:type="paragraph" w:customStyle="1" w:styleId="512EA4F19452405D943E2A88A9F5907F">
    <w:name w:val="512EA4F19452405D943E2A88A9F5907F"/>
    <w:rsid w:val="00C44F5C"/>
    <w:rPr>
      <w:lang w:val="fr-CH" w:eastAsia="fr-CH"/>
    </w:rPr>
  </w:style>
  <w:style w:type="paragraph" w:customStyle="1" w:styleId="2ECBFDCFDDEB420F83A2FA0F1C2D02EE">
    <w:name w:val="2ECBFDCFDDEB420F83A2FA0F1C2D02EE"/>
    <w:rsid w:val="00C44F5C"/>
    <w:rPr>
      <w:lang w:val="fr-CH" w:eastAsia="fr-CH"/>
    </w:rPr>
  </w:style>
  <w:style w:type="paragraph" w:customStyle="1" w:styleId="95E8BF1B780244D197649C8681967FC5">
    <w:name w:val="95E8BF1B780244D197649C8681967FC5"/>
    <w:rsid w:val="009D5701"/>
    <w:rPr>
      <w:lang w:eastAsia="zh-CN"/>
    </w:rPr>
  </w:style>
  <w:style w:type="paragraph" w:customStyle="1" w:styleId="E840B459F8A242D681EE9628A28C1B25">
    <w:name w:val="E840B459F8A242D681EE9628A28C1B25"/>
    <w:rsid w:val="00DF3F5B"/>
    <w:rPr>
      <w:lang w:eastAsia="zh-CN"/>
    </w:rPr>
  </w:style>
  <w:style w:type="paragraph" w:customStyle="1" w:styleId="3BB0B755E6DC4D05A75A130FFDC06C9C">
    <w:name w:val="3BB0B755E6DC4D05A75A130FFDC06C9C"/>
    <w:rsid w:val="00DF3F5B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2908-2A44-4814-8673-1E1E9155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311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Collonge, Marion</dc:creator>
  <cp:lastModifiedBy>Fernandez Jimenez, Virginia</cp:lastModifiedBy>
  <cp:revision>4</cp:revision>
  <cp:lastPrinted>2020-02-03T09:15:00Z</cp:lastPrinted>
  <dcterms:created xsi:type="dcterms:W3CDTF">2020-04-09T08:23:00Z</dcterms:created>
  <dcterms:modified xsi:type="dcterms:W3CDTF">2020-04-14T06:26:00Z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