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4AC7B3A6" w:rsidR="00E53DCE" w:rsidRPr="00334544" w:rsidRDefault="00BA539B" w:rsidP="006160CB">
            <w:pPr>
              <w:spacing w:before="0"/>
              <w:jc w:val="left"/>
              <w:rPr>
                <w:b/>
                <w:bCs/>
                <w:szCs w:val="24"/>
                <w:lang w:val="fr-CH"/>
              </w:rPr>
            </w:pPr>
            <w:r w:rsidRPr="00BA539B">
              <w:rPr>
                <w:b/>
                <w:bCs/>
                <w:szCs w:val="24"/>
                <w:lang w:val="fr-CH"/>
              </w:rPr>
              <w:t>CACE/</w:t>
            </w:r>
            <w:r w:rsidR="004B3861" w:rsidRPr="006A41E6">
              <w:rPr>
                <w:b/>
                <w:bCs/>
                <w:szCs w:val="24"/>
                <w:lang w:val="fr-CH"/>
              </w:rPr>
              <w:t>945</w:t>
            </w:r>
          </w:p>
        </w:tc>
        <w:tc>
          <w:tcPr>
            <w:tcW w:w="2835" w:type="dxa"/>
            <w:shd w:val="clear" w:color="auto" w:fill="auto"/>
          </w:tcPr>
          <w:p w14:paraId="65C3D9EF" w14:textId="4BF556DA"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20</w:t>
            </w:r>
            <w:r w:rsidRPr="00BA539B">
              <w:rPr>
                <w:rFonts w:hint="eastAsia"/>
                <w:szCs w:val="24"/>
                <w:lang w:eastAsia="zh-CN"/>
              </w:rPr>
              <w:t>年</w:t>
            </w:r>
            <w:r w:rsidR="004B3861">
              <w:rPr>
                <w:szCs w:val="24"/>
                <w:lang w:eastAsia="zh-CN"/>
              </w:rPr>
              <w:t>2</w:t>
            </w:r>
            <w:r w:rsidRPr="00BA539B">
              <w:rPr>
                <w:rFonts w:hint="eastAsia"/>
                <w:szCs w:val="24"/>
                <w:lang w:eastAsia="zh-CN"/>
              </w:rPr>
              <w:t>月</w:t>
            </w:r>
            <w:r w:rsidR="004B3861">
              <w:rPr>
                <w:szCs w:val="24"/>
                <w:lang w:eastAsia="zh-CN"/>
              </w:rPr>
              <w:t>26</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2D5AB05B" w:rsidR="00E53DCE" w:rsidRPr="00334544" w:rsidRDefault="00CA4B55" w:rsidP="00C95C02">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4B3861" w:rsidRPr="006A41E6">
              <w:rPr>
                <w:rFonts w:asciiTheme="minorHAnsi" w:eastAsia="SimSun" w:hAnsiTheme="minorHAnsi" w:cstheme="minorHAnsi" w:hint="eastAsia"/>
                <w:b/>
                <w:bCs/>
                <w:szCs w:val="24"/>
                <w:lang w:eastAsia="zh-CN"/>
              </w:rPr>
              <w:t>6</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4E2AD332"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4B3861" w:rsidRPr="00C95C02">
              <w:rPr>
                <w:rFonts w:eastAsia="SimSun" w:hint="eastAsia"/>
                <w:b/>
                <w:bCs/>
                <w:szCs w:val="24"/>
                <w:lang w:eastAsia="zh-CN"/>
              </w:rPr>
              <w:t>6</w:t>
            </w:r>
            <w:r w:rsidRPr="00CA4B55">
              <w:rPr>
                <w:rFonts w:eastAsia="SimSun" w:hint="eastAsia"/>
                <w:b/>
                <w:bCs/>
                <w:szCs w:val="24"/>
                <w:lang w:eastAsia="zh-CN"/>
              </w:rPr>
              <w:t>研究组</w:t>
            </w:r>
            <w:r w:rsidR="004B3861" w:rsidRPr="004B3861">
              <w:rPr>
                <w:rFonts w:eastAsia="SimSun"/>
                <w:b/>
                <w:bCs/>
                <w:szCs w:val="24"/>
                <w:lang w:eastAsia="zh-CN"/>
              </w:rPr>
              <w:t>（广播业务</w:t>
            </w:r>
            <w:r w:rsidR="004B3861" w:rsidRPr="004B3861">
              <w:rPr>
                <w:rFonts w:eastAsia="SimSun" w:hint="eastAsia"/>
                <w:b/>
                <w:bCs/>
                <w:szCs w:val="24"/>
                <w:lang w:eastAsia="zh-CN"/>
              </w:rPr>
              <w:t>）</w:t>
            </w:r>
          </w:p>
          <w:p w14:paraId="663DD27B" w14:textId="15553911" w:rsidR="00CA4B55" w:rsidRPr="00CA4B55" w:rsidRDefault="00CA4B55" w:rsidP="00CA4B55">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w:t>
            </w:r>
            <w:r w:rsidRPr="0014008D">
              <w:rPr>
                <w:rFonts w:ascii="SimSun" w:eastAsia="SimSun" w:hAnsi="SimSun" w:hint="eastAsia"/>
                <w:b/>
                <w:bCs/>
                <w:spacing w:val="-4"/>
                <w:szCs w:val="24"/>
                <w:lang w:eastAsia="zh-CN"/>
              </w:rPr>
              <w:t>以信函方式同时通过和批准的程序），以信函方式通过并同时批准</w:t>
            </w:r>
            <w:r w:rsidR="004B3861">
              <w:rPr>
                <w:rFonts w:eastAsia="SimSun"/>
                <w:b/>
                <w:bCs/>
                <w:szCs w:val="24"/>
                <w:lang w:eastAsia="zh-CN"/>
              </w:rPr>
              <w:t>1</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p w14:paraId="4BCAFB96" w14:textId="65339A66" w:rsidR="00E53DCE" w:rsidRPr="00334544" w:rsidRDefault="00CA4B55" w:rsidP="00CA4B55">
            <w:pPr>
              <w:tabs>
                <w:tab w:val="clear" w:pos="794"/>
                <w:tab w:val="clear" w:pos="1191"/>
                <w:tab w:val="clear" w:pos="1588"/>
                <w:tab w:val="clear" w:pos="1985"/>
                <w:tab w:val="left" w:pos="493"/>
              </w:tabs>
              <w:spacing w:before="120" w:after="120"/>
              <w:rPr>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建议废止</w:t>
            </w:r>
            <w:r w:rsidR="004B3861" w:rsidRPr="006A41E6">
              <w:rPr>
                <w:rFonts w:eastAsia="SimSun" w:hint="eastAsia"/>
                <w:b/>
                <w:bCs/>
                <w:szCs w:val="24"/>
                <w:lang w:eastAsia="zh-CN"/>
              </w:rPr>
              <w:t>9</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建议书</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55419987" w:rsidR="00CA4B55" w:rsidRPr="00CA4B55" w:rsidRDefault="00CA4B55" w:rsidP="00DF11F0">
      <w:pPr>
        <w:spacing w:before="240" w:line="240" w:lineRule="auto"/>
        <w:ind w:firstLineChars="200" w:firstLine="480"/>
        <w:rPr>
          <w:lang w:eastAsia="zh-CN"/>
        </w:rPr>
      </w:pPr>
      <w:r w:rsidRPr="00CA4B55">
        <w:rPr>
          <w:rFonts w:hint="eastAsia"/>
          <w:lang w:eastAsia="zh-CN"/>
        </w:rPr>
        <w:t>在</w:t>
      </w:r>
      <w:r w:rsidRPr="006A41E6">
        <w:rPr>
          <w:lang w:eastAsia="zh-CN"/>
        </w:rPr>
        <w:t>20</w:t>
      </w:r>
      <w:r w:rsidR="004B3861" w:rsidRPr="006A41E6">
        <w:rPr>
          <w:rFonts w:hint="eastAsia"/>
          <w:lang w:eastAsia="zh-CN"/>
        </w:rPr>
        <w:t>20</w:t>
      </w:r>
      <w:r w:rsidRPr="00CA4B55">
        <w:rPr>
          <w:rFonts w:hint="eastAsia"/>
          <w:lang w:eastAsia="zh-CN"/>
        </w:rPr>
        <w:t>年</w:t>
      </w:r>
      <w:r w:rsidR="004B3861" w:rsidRPr="006A41E6">
        <w:rPr>
          <w:rFonts w:hint="eastAsia"/>
          <w:lang w:eastAsia="zh-CN"/>
        </w:rPr>
        <w:t>2</w:t>
      </w:r>
      <w:r w:rsidRPr="00CA4B55">
        <w:rPr>
          <w:rFonts w:hint="eastAsia"/>
          <w:lang w:eastAsia="zh-CN"/>
        </w:rPr>
        <w:t>月</w:t>
      </w:r>
      <w:r w:rsidR="004B3861" w:rsidRPr="006A41E6">
        <w:rPr>
          <w:rFonts w:hint="eastAsia"/>
          <w:lang w:eastAsia="zh-CN"/>
        </w:rPr>
        <w:t>14</w:t>
      </w:r>
      <w:r w:rsidRPr="00CA4B55">
        <w:rPr>
          <w:rFonts w:hint="eastAsia"/>
          <w:lang w:eastAsia="zh-CN"/>
        </w:rPr>
        <w:t>日召开的无线电通信第</w:t>
      </w:r>
      <w:r w:rsidR="004B3861" w:rsidRPr="006A41E6">
        <w:rPr>
          <w:rFonts w:hint="eastAsia"/>
          <w:lang w:eastAsia="zh-CN"/>
        </w:rPr>
        <w:t>6</w:t>
      </w:r>
      <w:r w:rsidRPr="00CA4B55">
        <w:rPr>
          <w:rFonts w:hint="eastAsia"/>
          <w:lang w:eastAsia="zh-CN"/>
        </w:rPr>
        <w:t>研究组会议上，研究组做出决定，寻求</w:t>
      </w:r>
      <w:r w:rsidRPr="00CA4B55">
        <w:rPr>
          <w:lang w:eastAsia="zh-CN"/>
        </w:rPr>
        <w:t>以信函方式通过</w:t>
      </w:r>
      <w:r w:rsidR="006A41E6" w:rsidRPr="006A41E6">
        <w:rPr>
          <w:lang w:eastAsia="zh-CN"/>
        </w:rPr>
        <w:t>1</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8</w:t>
      </w:r>
      <w:r w:rsidRPr="00CA4B55">
        <w:rPr>
          <w:lang w:eastAsia="zh-CN"/>
        </w:rPr>
        <w:t>号决议第</w:t>
      </w:r>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006A41E6">
        <w:rPr>
          <w:rFonts w:hint="eastAsia"/>
          <w:lang w:eastAsia="zh-CN"/>
        </w:rPr>
        <w:t>以信函方式</w:t>
      </w:r>
      <w:r w:rsidRPr="00CA4B55">
        <w:rPr>
          <w:rFonts w:hint="eastAsia"/>
          <w:lang w:eastAsia="zh-CN"/>
        </w:rPr>
        <w:t>同时通过和批准的</w:t>
      </w:r>
      <w:r w:rsidR="006A41E6" w:rsidRPr="00CA4B55">
        <w:rPr>
          <w:lang w:eastAsia="zh-CN"/>
        </w:rPr>
        <w:t>程序</w:t>
      </w:r>
      <w:r w:rsidRPr="00CA4B55">
        <w:rPr>
          <w:rFonts w:hint="eastAsia"/>
          <w:lang w:eastAsia="zh-CN"/>
        </w:rPr>
        <w:t>（</w:t>
      </w:r>
      <w:r w:rsidRPr="00CA4B55">
        <w:rPr>
          <w:lang w:eastAsia="zh-CN"/>
        </w:rPr>
        <w:t>PSAA</w:t>
      </w:r>
      <w:r w:rsidR="006A41E6">
        <w:rPr>
          <w:lang w:eastAsia="zh-CN"/>
        </w:rPr>
        <w:t>，</w:t>
      </w:r>
      <w:r w:rsidRPr="00CA4B55">
        <w:rPr>
          <w:lang w:eastAsia="zh-CN"/>
        </w:rPr>
        <w:t>ITU-R</w:t>
      </w:r>
      <w:bookmarkStart w:id="0" w:name="_GoBack"/>
      <w:bookmarkEnd w:id="0"/>
      <w:r w:rsidRPr="00CA4B55">
        <w:rPr>
          <w:lang w:eastAsia="zh-CN"/>
        </w:rPr>
        <w:t>第</w:t>
      </w:r>
      <w:r w:rsidRPr="00CA4B55">
        <w:rPr>
          <w:lang w:eastAsia="zh-CN"/>
        </w:rPr>
        <w:t>1-</w:t>
      </w:r>
      <w:r w:rsidRPr="00CA4B55">
        <w:rPr>
          <w:rFonts w:hint="eastAsia"/>
          <w:lang w:eastAsia="zh-CN"/>
        </w:rPr>
        <w:t>8</w:t>
      </w:r>
      <w:r w:rsidRPr="00CA4B55">
        <w:rPr>
          <w:lang w:eastAsia="zh-CN"/>
        </w:rPr>
        <w:t>号决议第</w:t>
      </w:r>
      <w:r w:rsidRPr="00CA4B55">
        <w:rPr>
          <w:rFonts w:cs="SimSun" w:hint="eastAsia"/>
          <w:lang w:eastAsia="zh-CN"/>
        </w:rPr>
        <w:t>A2.6.2.4</w:t>
      </w:r>
      <w:r w:rsidRPr="00CA4B55">
        <w:rPr>
          <w:lang w:eastAsia="zh-CN"/>
        </w:rPr>
        <w:t>段）。</w:t>
      </w:r>
      <w:r w:rsidRPr="00DF11F0">
        <w:rPr>
          <w:lang w:eastAsia="zh-CN"/>
        </w:rPr>
        <w:t>建议书</w:t>
      </w:r>
      <w:r w:rsidRPr="00DF11F0">
        <w:rPr>
          <w:rFonts w:hint="eastAsia"/>
          <w:lang w:eastAsia="zh-CN"/>
        </w:rPr>
        <w:t>草案的标题和摘要见</w:t>
      </w:r>
      <w:r w:rsidRPr="00DF11F0">
        <w:rPr>
          <w:lang w:eastAsia="zh-CN"/>
        </w:rPr>
        <w:t>附件</w:t>
      </w:r>
      <w:r w:rsidRPr="00DF11F0">
        <w:rPr>
          <w:rFonts w:hint="eastAsia"/>
          <w:lang w:eastAsia="zh-CN"/>
        </w:rPr>
        <w:t>1</w:t>
      </w:r>
      <w:r w:rsidRPr="00CA4B55">
        <w:rPr>
          <w:lang w:eastAsia="zh-CN"/>
        </w:rPr>
        <w:t>。</w:t>
      </w:r>
      <w:r w:rsidRPr="00CA4B55">
        <w:rPr>
          <w:rFonts w:hint="eastAsia"/>
          <w:lang w:eastAsia="zh-CN"/>
        </w:rPr>
        <w:t>请反对批准某建议书草案的成员国向主任和研究组主席阐明反对</w:t>
      </w:r>
      <w:r w:rsidR="00DF11F0">
        <w:rPr>
          <w:rFonts w:hint="eastAsia"/>
          <w:lang w:eastAsia="zh-CN"/>
        </w:rPr>
        <w:t>原因</w:t>
      </w:r>
      <w:r w:rsidRPr="00CA4B55">
        <w:rPr>
          <w:rFonts w:hint="eastAsia"/>
          <w:lang w:eastAsia="zh-CN"/>
        </w:rPr>
        <w:t>。</w:t>
      </w:r>
    </w:p>
    <w:p w14:paraId="1FF21FAE" w14:textId="57759764" w:rsidR="00CA4B55" w:rsidRPr="00CA4B55" w:rsidRDefault="00CA4B55" w:rsidP="00CA4B55">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Pr="00DF11F0">
        <w:rPr>
          <w:u w:val="single"/>
          <w:lang w:eastAsia="zh-CN"/>
        </w:rPr>
        <w:t>20</w:t>
      </w:r>
      <w:r w:rsidR="004B3861" w:rsidRPr="00DF11F0">
        <w:rPr>
          <w:rFonts w:hint="eastAsia"/>
          <w:u w:val="single"/>
          <w:lang w:eastAsia="zh-CN"/>
        </w:rPr>
        <w:t>20</w:t>
      </w:r>
      <w:r w:rsidRPr="00DF11F0">
        <w:rPr>
          <w:u w:val="single"/>
          <w:lang w:eastAsia="zh-CN"/>
        </w:rPr>
        <w:t>年</w:t>
      </w:r>
      <w:r w:rsidR="004B3861" w:rsidRPr="00DF11F0">
        <w:rPr>
          <w:rFonts w:hint="eastAsia"/>
          <w:u w:val="single"/>
          <w:lang w:eastAsia="zh-CN"/>
        </w:rPr>
        <w:t>4</w:t>
      </w:r>
      <w:r w:rsidRPr="00DF11F0">
        <w:rPr>
          <w:u w:val="single"/>
          <w:lang w:eastAsia="zh-CN"/>
        </w:rPr>
        <w:t>月</w:t>
      </w:r>
      <w:r w:rsidR="00DF11F0" w:rsidRPr="00DF11F0">
        <w:rPr>
          <w:rFonts w:hint="eastAsia"/>
          <w:u w:val="single"/>
          <w:lang w:eastAsia="zh-CN"/>
        </w:rPr>
        <w:t>26</w:t>
      </w:r>
      <w:r w:rsidRPr="00DF11F0">
        <w:rPr>
          <w:u w:val="single"/>
          <w:lang w:eastAsia="zh-CN"/>
        </w:rPr>
        <w:t>日</w:t>
      </w:r>
      <w:r w:rsidRPr="00DF11F0">
        <w:rPr>
          <w:lang w:eastAsia="zh-CN"/>
        </w:rPr>
        <w:t>结束</w:t>
      </w:r>
      <w:r w:rsidRPr="00CA4B55">
        <w:rPr>
          <w:lang w:eastAsia="zh-CN"/>
        </w:rPr>
        <w:t>。如在此期间未收到成员国的反对意见，则</w:t>
      </w:r>
      <w:r w:rsidRPr="00CA4B55">
        <w:rPr>
          <w:rFonts w:hint="eastAsia"/>
          <w:lang w:eastAsia="zh-CN"/>
        </w:rPr>
        <w:t>须</w:t>
      </w:r>
      <w:r w:rsidRPr="00CA4B55">
        <w:rPr>
          <w:lang w:eastAsia="zh-CN"/>
        </w:rPr>
        <w:t>认为第</w:t>
      </w:r>
      <w:r w:rsidR="004B3861" w:rsidRPr="00DF11F0">
        <w:rPr>
          <w:rFonts w:hint="eastAsia"/>
          <w:lang w:eastAsia="zh-CN"/>
        </w:rPr>
        <w:t>6</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26B609B0" w14:textId="4CE1F4A9" w:rsidR="00CA4B55" w:rsidRPr="00CA4B55" w:rsidRDefault="00CA4B55" w:rsidP="00CA4B55">
      <w:pPr>
        <w:spacing w:before="120" w:line="240" w:lineRule="auto"/>
        <w:ind w:firstLineChars="200" w:firstLine="480"/>
        <w:rPr>
          <w:lang w:eastAsia="zh-CN"/>
        </w:rPr>
      </w:pPr>
      <w:r w:rsidRPr="00CA4B55">
        <w:rPr>
          <w:rFonts w:hint="eastAsia"/>
          <w:lang w:eastAsia="zh-CN"/>
        </w:rPr>
        <w:t>此外，研究组提议废止附件</w:t>
      </w:r>
      <w:r w:rsidRPr="00CA4B55">
        <w:rPr>
          <w:rFonts w:hint="eastAsia"/>
          <w:lang w:eastAsia="zh-CN"/>
        </w:rPr>
        <w:t>2</w:t>
      </w:r>
      <w:r w:rsidRPr="00CA4B55">
        <w:rPr>
          <w:rFonts w:hint="eastAsia"/>
          <w:lang w:eastAsia="zh-CN"/>
        </w:rPr>
        <w:t>中所列的</w:t>
      </w:r>
      <w:r w:rsidR="004B3861" w:rsidRPr="00DF11F0">
        <w:rPr>
          <w:rFonts w:hint="eastAsia"/>
          <w:lang w:eastAsia="zh-CN"/>
        </w:rPr>
        <w:t>9</w:t>
      </w:r>
      <w:r w:rsidR="00D160A0">
        <w:rPr>
          <w:rFonts w:hint="eastAsia"/>
          <w:lang w:eastAsia="zh-CN"/>
        </w:rPr>
        <w:t>项</w:t>
      </w:r>
      <w:r w:rsidRPr="00CA4B55">
        <w:rPr>
          <w:rFonts w:hint="eastAsia"/>
          <w:lang w:eastAsia="zh-CN"/>
        </w:rPr>
        <w:t>建议书。请反对废止某建议书的成员国向主任和研究组主席阐明反对原因。</w:t>
      </w:r>
    </w:p>
    <w:p w14:paraId="309E769C" w14:textId="44BE7491" w:rsidR="00CA4B55" w:rsidRPr="00CA4B55" w:rsidRDefault="00CA4B55" w:rsidP="00CA4B55">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Pr="00DF11F0">
        <w:rPr>
          <w:u w:val="single"/>
          <w:lang w:eastAsia="zh-CN"/>
        </w:rPr>
        <w:t>20</w:t>
      </w:r>
      <w:r w:rsidR="004B3861" w:rsidRPr="00DF11F0">
        <w:rPr>
          <w:u w:val="single"/>
          <w:lang w:eastAsia="zh-CN"/>
        </w:rPr>
        <w:t>20</w:t>
      </w:r>
      <w:r w:rsidRPr="00DF11F0">
        <w:rPr>
          <w:u w:val="single"/>
          <w:lang w:eastAsia="zh-CN"/>
        </w:rPr>
        <w:t>年</w:t>
      </w:r>
      <w:r w:rsidR="004B3861" w:rsidRPr="00DF11F0">
        <w:rPr>
          <w:u w:val="single"/>
          <w:lang w:eastAsia="zh-CN"/>
        </w:rPr>
        <w:t>4</w:t>
      </w:r>
      <w:r w:rsidRPr="00DF11F0">
        <w:rPr>
          <w:u w:val="single"/>
          <w:lang w:eastAsia="zh-CN"/>
        </w:rPr>
        <w:t>月</w:t>
      </w:r>
      <w:r w:rsidR="004B3861" w:rsidRPr="00DF11F0">
        <w:rPr>
          <w:u w:val="single"/>
          <w:lang w:eastAsia="zh-CN"/>
        </w:rPr>
        <w:t>26</w:t>
      </w:r>
      <w:r w:rsidRPr="00DF11F0">
        <w:rPr>
          <w:u w:val="single"/>
          <w:lang w:eastAsia="zh-CN"/>
        </w:rPr>
        <w:t>日</w:t>
      </w:r>
      <w:r w:rsidRPr="00DF11F0">
        <w:rPr>
          <w:lang w:eastAsia="zh-CN"/>
        </w:rPr>
        <w:t>结束</w:t>
      </w:r>
      <w:r w:rsidRPr="00CA4B55">
        <w:rPr>
          <w:lang w:eastAsia="zh-CN"/>
        </w:rPr>
        <w:t>。如在此期间未收到成员国</w:t>
      </w:r>
      <w:r w:rsidRPr="00CA4B55">
        <w:rPr>
          <w:rFonts w:hint="eastAsia"/>
          <w:lang w:eastAsia="zh-CN"/>
        </w:rPr>
        <w:t>针对废止提出</w:t>
      </w:r>
      <w:r w:rsidRPr="00CA4B55">
        <w:rPr>
          <w:lang w:eastAsia="zh-CN"/>
        </w:rPr>
        <w:t>的反对意见，则</w:t>
      </w:r>
      <w:r w:rsidRPr="00CA4B55">
        <w:rPr>
          <w:rFonts w:hint="eastAsia"/>
          <w:lang w:eastAsia="zh-CN"/>
        </w:rPr>
        <w:t>须</w:t>
      </w:r>
      <w:r w:rsidRPr="00CA4B55">
        <w:rPr>
          <w:lang w:eastAsia="zh-CN"/>
        </w:rPr>
        <w:t>认为</w:t>
      </w:r>
      <w:r w:rsidRPr="00CA4B55">
        <w:rPr>
          <w:rFonts w:hint="eastAsia"/>
          <w:lang w:eastAsia="zh-CN"/>
        </w:rPr>
        <w:t>相关建议书将被废止</w:t>
      </w:r>
      <w:r w:rsidRPr="00CA4B55">
        <w:rPr>
          <w:lang w:eastAsia="zh-CN"/>
        </w:rPr>
        <w:t>。</w:t>
      </w:r>
    </w:p>
    <w:p w14:paraId="4A391810" w14:textId="77777777" w:rsidR="00CA4B55" w:rsidRPr="00CA4B55" w:rsidRDefault="00CA4B55" w:rsidP="00CA4B55">
      <w:pPr>
        <w:spacing w:before="120" w:line="240" w:lineRule="auto"/>
        <w:ind w:firstLineChars="200" w:firstLine="480"/>
        <w:rPr>
          <w:lang w:eastAsia="zh-CN"/>
        </w:rPr>
      </w:pPr>
      <w:r w:rsidRPr="00CA4B55">
        <w:rPr>
          <w:rFonts w:hint="eastAsia"/>
          <w:lang w:eastAsia="zh-CN"/>
        </w:rPr>
        <w:t>在上述截止期限之后，将在一行政通函中宣布上述程序的结果，并尽可能快地出版已经批准的建议书（见</w:t>
      </w:r>
      <w:r w:rsidR="00CF4873">
        <w:fldChar w:fldCharType="begin"/>
      </w:r>
      <w:r w:rsidR="00CF4873">
        <w:rPr>
          <w:lang w:eastAsia="zh-CN"/>
        </w:rPr>
        <w:instrText xml:space="preserve"> HYPERLINK "http://www.itu.int/pub/R-REC" </w:instrText>
      </w:r>
      <w:r w:rsidR="00CF4873">
        <w:fldChar w:fldCharType="separate"/>
      </w:r>
      <w:r w:rsidRPr="00CA4B55">
        <w:rPr>
          <w:color w:val="0000FF"/>
          <w:u w:val="single"/>
          <w:lang w:eastAsia="zh-CN"/>
        </w:rPr>
        <w:t>http://www.itu.int/pub/R-REC</w:t>
      </w:r>
      <w:r w:rsidR="00CF4873">
        <w:rPr>
          <w:color w:val="0000FF"/>
          <w:u w:val="single"/>
        </w:rPr>
        <w:fldChar w:fldCharType="end"/>
      </w:r>
      <w:r w:rsidRPr="00CA4B55">
        <w:rPr>
          <w:rFonts w:hint="eastAsia"/>
          <w:lang w:eastAsia="zh-CN"/>
        </w:rPr>
        <w:t>）。</w:t>
      </w:r>
    </w:p>
    <w:p w14:paraId="0B5CEC0B" w14:textId="77777777"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w:t>
      </w:r>
      <w:proofErr w:type="spellStart"/>
      <w:r w:rsidRPr="00CA4B55">
        <w:rPr>
          <w:lang w:eastAsia="zh-CN"/>
        </w:rPr>
        <w:t>IEC</w:t>
      </w:r>
      <w:proofErr w:type="spellEnd"/>
      <w:r w:rsidRPr="00CA4B55">
        <w:rPr>
          <w:rFonts w:hint="eastAsia"/>
          <w:lang w:eastAsia="zh-CN"/>
        </w:rPr>
        <w:t>通用专利政策见：</w:t>
      </w:r>
      <w:r w:rsidR="001E3B76">
        <w:fldChar w:fldCharType="begin"/>
      </w:r>
      <w:r w:rsidR="001E3B76">
        <w:rPr>
          <w:lang w:eastAsia="zh-CN"/>
        </w:rPr>
        <w:instrText xml:space="preserve"> HYPERLINK "http://www.itu.int/en/ITU-T/ipr/Pages/policy.aspx" </w:instrText>
      </w:r>
      <w:r w:rsidR="001E3B76">
        <w:fldChar w:fldCharType="separate"/>
      </w:r>
      <w:r w:rsidRPr="00CA4B55">
        <w:rPr>
          <w:color w:val="0000FF"/>
          <w:szCs w:val="24"/>
          <w:u w:val="single"/>
          <w:lang w:val="fr-FR" w:eastAsia="zh-CN"/>
        </w:rPr>
        <w:t>http://www.itu.int/en/ITU-T/ipr/Pages/policy.aspx</w:t>
      </w:r>
      <w:r w:rsidR="001E3B76">
        <w:rPr>
          <w:color w:val="0000FF"/>
          <w:szCs w:val="24"/>
          <w:u w:val="single"/>
          <w:lang w:val="fr-FR" w:eastAsia="zh-CN"/>
        </w:rPr>
        <w:fldChar w:fldCharType="end"/>
      </w:r>
      <w:r w:rsidRPr="00CA4B55">
        <w:rPr>
          <w:rFonts w:hint="eastAsia"/>
          <w:lang w:eastAsia="zh-CN"/>
        </w:rPr>
        <w:t>。</w:t>
      </w:r>
    </w:p>
    <w:p w14:paraId="06D80764" w14:textId="4A0BBB88" w:rsidR="00CA4B55" w:rsidRPr="00CA4B55" w:rsidRDefault="00CA4B55" w:rsidP="00CF4873">
      <w:pPr>
        <w:spacing w:before="204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CA4B55">
        <w:rPr>
          <w:rFonts w:asciiTheme="majorEastAsia" w:eastAsiaTheme="majorEastAsia" w:hAnsiTheme="majorEastAsia"/>
          <w:szCs w:val="24"/>
          <w:lang w:val="fr-FR"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4D7C1EE1" w:rsidR="00CA4B55" w:rsidRPr="00CA4B55" w:rsidRDefault="00CA4B55" w:rsidP="002B56AC">
      <w:pPr>
        <w:tabs>
          <w:tab w:val="clear" w:pos="1191"/>
          <w:tab w:val="left" w:pos="993"/>
        </w:tabs>
        <w:spacing w:before="2040" w:line="240" w:lineRule="auto"/>
        <w:rPr>
          <w:lang w:eastAsia="zh-CN"/>
        </w:rPr>
      </w:pPr>
      <w:r w:rsidRPr="00CA4B55">
        <w:rPr>
          <w:rFonts w:hint="eastAsia"/>
          <w:b/>
          <w:lang w:eastAsia="zh-CN"/>
        </w:rPr>
        <w:t>附件</w:t>
      </w:r>
      <w:r w:rsidRPr="00CA4B55">
        <w:rPr>
          <w:rFonts w:hint="eastAsia"/>
          <w:b/>
          <w:lang w:eastAsia="zh-CN"/>
        </w:rPr>
        <w:t>1</w:t>
      </w:r>
      <w:r w:rsidRPr="00CA4B55">
        <w:rPr>
          <w:rFonts w:hint="eastAsia"/>
          <w:b/>
          <w:lang w:eastAsia="zh-CN"/>
        </w:rPr>
        <w:t>：</w:t>
      </w:r>
      <w:r w:rsidR="002B56AC">
        <w:rPr>
          <w:b/>
          <w:lang w:eastAsia="zh-CN"/>
        </w:rPr>
        <w:tab/>
      </w:r>
      <w:r w:rsidRPr="00CA4B55">
        <w:rPr>
          <w:rFonts w:hint="eastAsia"/>
          <w:lang w:eastAsia="zh-CN"/>
        </w:rPr>
        <w:t>建议书草案的标题和摘要</w:t>
      </w:r>
    </w:p>
    <w:p w14:paraId="23E8FA6F" w14:textId="50F476BD" w:rsidR="00CA4B55" w:rsidRPr="00CA4B55" w:rsidRDefault="00CA4B55" w:rsidP="002B56AC">
      <w:pPr>
        <w:tabs>
          <w:tab w:val="clear" w:pos="1191"/>
          <w:tab w:val="clear" w:pos="1588"/>
          <w:tab w:val="left" w:pos="994"/>
          <w:tab w:val="left" w:pos="1701"/>
        </w:tabs>
        <w:spacing w:before="120" w:line="240" w:lineRule="auto"/>
        <w:rPr>
          <w:lang w:eastAsia="zh-CN"/>
        </w:rPr>
      </w:pPr>
      <w:r w:rsidRPr="00CA4B55">
        <w:rPr>
          <w:rFonts w:hint="eastAsia"/>
          <w:b/>
          <w:lang w:eastAsia="zh-CN"/>
        </w:rPr>
        <w:t>附件</w:t>
      </w:r>
      <w:r w:rsidRPr="00CA4B55">
        <w:rPr>
          <w:rFonts w:hint="eastAsia"/>
          <w:b/>
          <w:lang w:eastAsia="zh-CN"/>
        </w:rPr>
        <w:t>2</w:t>
      </w:r>
      <w:r w:rsidRPr="00CA4B55">
        <w:rPr>
          <w:rFonts w:hint="eastAsia"/>
          <w:b/>
          <w:lang w:eastAsia="zh-CN"/>
        </w:rPr>
        <w:t>：</w:t>
      </w:r>
      <w:r w:rsidR="002B56AC">
        <w:rPr>
          <w:b/>
          <w:lang w:eastAsia="zh-CN"/>
        </w:rPr>
        <w:tab/>
      </w:r>
      <w:r w:rsidRPr="00CA4B55">
        <w:rPr>
          <w:rFonts w:hint="eastAsia"/>
          <w:lang w:eastAsia="zh-CN"/>
        </w:rPr>
        <w:t>提议废止的建议书</w:t>
      </w:r>
    </w:p>
    <w:p w14:paraId="030B08F7" w14:textId="77777777" w:rsidR="00575F0B" w:rsidRDefault="00575F0B" w:rsidP="00CA4B55">
      <w:pPr>
        <w:spacing w:before="120" w:line="240" w:lineRule="auto"/>
        <w:rPr>
          <w:b/>
          <w:bCs/>
          <w:lang w:eastAsia="zh-CN"/>
        </w:rPr>
      </w:pPr>
    </w:p>
    <w:p w14:paraId="5B41C40F" w14:textId="77777777" w:rsidR="00575F0B" w:rsidRDefault="00575F0B" w:rsidP="00CA4B55">
      <w:pPr>
        <w:spacing w:before="120" w:line="240" w:lineRule="auto"/>
        <w:rPr>
          <w:b/>
          <w:bCs/>
          <w:lang w:eastAsia="zh-CN"/>
        </w:rPr>
      </w:pPr>
    </w:p>
    <w:p w14:paraId="3BDC48D8" w14:textId="2DB97EFF" w:rsidR="00CA4B55" w:rsidRPr="00CA4B55" w:rsidRDefault="00CA4B55" w:rsidP="002B56AC">
      <w:pPr>
        <w:tabs>
          <w:tab w:val="clear" w:pos="794"/>
          <w:tab w:val="clear" w:pos="1191"/>
          <w:tab w:val="clear" w:pos="1588"/>
          <w:tab w:val="left" w:pos="994"/>
          <w:tab w:val="left" w:pos="1701"/>
        </w:tabs>
        <w:spacing w:before="120" w:line="240" w:lineRule="auto"/>
        <w:rPr>
          <w:lang w:eastAsia="zh-CN"/>
        </w:rPr>
      </w:pPr>
      <w:r w:rsidRPr="00CA4B55">
        <w:rPr>
          <w:rFonts w:hint="eastAsia"/>
          <w:b/>
          <w:bCs/>
          <w:lang w:eastAsia="zh-CN"/>
        </w:rPr>
        <w:t>文件：</w:t>
      </w:r>
      <w:r w:rsidR="002B56AC">
        <w:rPr>
          <w:b/>
          <w:bCs/>
          <w:lang w:eastAsia="zh-CN"/>
        </w:rPr>
        <w:tab/>
      </w:r>
      <w:r w:rsidR="004B3861" w:rsidRPr="004B3861">
        <w:rPr>
          <w:lang w:val="en-GB" w:eastAsia="zh-CN"/>
        </w:rPr>
        <w:t>6/23</w:t>
      </w:r>
      <w:r w:rsidRPr="00CA4B55">
        <w:rPr>
          <w:rFonts w:hint="eastAsia"/>
          <w:lang w:eastAsia="zh-CN"/>
        </w:rPr>
        <w:t>号文件</w:t>
      </w:r>
    </w:p>
    <w:p w14:paraId="0CE35C1D" w14:textId="3EA01948" w:rsidR="00CA4B55" w:rsidRPr="00CA4B55" w:rsidRDefault="00CA4B55" w:rsidP="00CA4B55">
      <w:pPr>
        <w:spacing w:before="120" w:line="240" w:lineRule="auto"/>
        <w:rPr>
          <w:lang w:eastAsia="zh-CN"/>
        </w:rPr>
      </w:pPr>
      <w:r w:rsidRPr="00CA4B55">
        <w:rPr>
          <w:rFonts w:hint="eastAsia"/>
          <w:lang w:eastAsia="zh-CN"/>
        </w:rPr>
        <w:t>以下网站提供</w:t>
      </w:r>
      <w:r w:rsidRPr="00DF11F0">
        <w:rPr>
          <w:rFonts w:hint="eastAsia"/>
          <w:lang w:eastAsia="zh-CN"/>
        </w:rPr>
        <w:t>此</w:t>
      </w:r>
      <w:r w:rsidRPr="00CA4B55">
        <w:rPr>
          <w:rFonts w:hint="eastAsia"/>
          <w:lang w:eastAsia="zh-CN"/>
        </w:rPr>
        <w:t>文件的电子版：</w:t>
      </w:r>
      <w:hyperlink r:id="rId8" w:history="1">
        <w:r w:rsidR="004B3861" w:rsidRPr="004B3861">
          <w:rPr>
            <w:rStyle w:val="Hyperlink"/>
          </w:rPr>
          <w:t>https://www.itu.int/md/R19-SG06-C/en</w:t>
        </w:r>
      </w:hyperlink>
      <w:r w:rsidR="00140E5F" w:rsidRPr="00CA4B55">
        <w:rPr>
          <w:rFonts w:hint="eastAsia"/>
          <w:lang w:eastAsia="zh-CN"/>
        </w:rPr>
        <w:t>。</w:t>
      </w:r>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77777777"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t>1</w:t>
      </w:r>
      <w:r w:rsidRPr="00D160A0">
        <w:rPr>
          <w:sz w:val="28"/>
          <w:szCs w:val="28"/>
          <w:lang w:eastAsia="zh-CN"/>
        </w:rPr>
        <w:br/>
      </w:r>
      <w:r w:rsidRPr="00D160A0">
        <w:rPr>
          <w:sz w:val="28"/>
          <w:szCs w:val="28"/>
          <w:lang w:eastAsia="zh-CN"/>
        </w:rPr>
        <w:br/>
      </w:r>
      <w:r w:rsidRPr="00D160A0">
        <w:rPr>
          <w:rFonts w:hint="eastAsia"/>
          <w:sz w:val="28"/>
          <w:szCs w:val="28"/>
          <w:lang w:eastAsia="zh-CN"/>
        </w:rPr>
        <w:t>建议书草案的标题和摘要</w:t>
      </w:r>
    </w:p>
    <w:p w14:paraId="74E97F61" w14:textId="7D771D72" w:rsidR="00CA4B55" w:rsidRPr="00CA4B55" w:rsidRDefault="00CA4B55" w:rsidP="00CA4B55">
      <w:pPr>
        <w:tabs>
          <w:tab w:val="right" w:pos="9639"/>
        </w:tabs>
        <w:spacing w:before="480" w:line="240" w:lineRule="auto"/>
        <w:rPr>
          <w:rFonts w:asciiTheme="minorHAnsi" w:hAnsiTheme="minorHAnsi" w:cstheme="minorHAnsi"/>
          <w:szCs w:val="24"/>
          <w:lang w:eastAsia="zh-CN"/>
        </w:rPr>
      </w:pPr>
      <w:r w:rsidRPr="00CA4B55">
        <w:rPr>
          <w:rFonts w:eastAsia="Times New Roman"/>
          <w:u w:val="single"/>
          <w:lang w:eastAsia="zh-CN"/>
        </w:rPr>
        <w:t>ITU-R</w:t>
      </w:r>
      <w:r w:rsidRPr="00CA4B55">
        <w:rPr>
          <w:rFonts w:hint="eastAsia"/>
          <w:u w:val="single"/>
          <w:lang w:eastAsia="zh-CN"/>
        </w:rPr>
        <w:t xml:space="preserve"> </w:t>
      </w:r>
      <w:r w:rsidR="004B3861" w:rsidRPr="00DF11F0">
        <w:rPr>
          <w:rFonts w:cstheme="minorHAnsi"/>
          <w:szCs w:val="24"/>
          <w:u w:val="single"/>
          <w:lang w:eastAsia="zh-CN"/>
        </w:rPr>
        <w:t>BT.1306-7</w:t>
      </w:r>
      <w:r w:rsidRPr="00CA4B55">
        <w:rPr>
          <w:rFonts w:hint="eastAsia"/>
          <w:u w:val="single"/>
          <w:lang w:eastAsia="zh-CN"/>
        </w:rPr>
        <w:t>建议书</w:t>
      </w:r>
      <w:r w:rsidRPr="00DF11F0">
        <w:rPr>
          <w:rFonts w:hint="eastAsia"/>
          <w:u w:val="single"/>
          <w:lang w:eastAsia="zh-CN"/>
        </w:rPr>
        <w:t>修订</w:t>
      </w:r>
      <w:r w:rsidRPr="00CA4B55">
        <w:rPr>
          <w:rFonts w:hint="eastAsia"/>
          <w:u w:val="single"/>
          <w:lang w:eastAsia="zh-CN"/>
        </w:rPr>
        <w:t>草案</w:t>
      </w:r>
      <w:r w:rsidRPr="00CA4B55">
        <w:rPr>
          <w:rFonts w:cstheme="minorHAnsi"/>
          <w:szCs w:val="24"/>
          <w:lang w:eastAsia="zh-CN"/>
        </w:rPr>
        <w:tab/>
      </w:r>
      <w:r w:rsidR="004B3861" w:rsidRPr="00DF11F0">
        <w:rPr>
          <w:rFonts w:asciiTheme="minorHAnsi" w:hAnsiTheme="minorHAnsi" w:cstheme="minorHAnsi"/>
          <w:szCs w:val="24"/>
          <w:lang w:eastAsia="zh-CN"/>
        </w:rPr>
        <w:t>6/23</w:t>
      </w:r>
      <w:r w:rsidRPr="00CA4B55">
        <w:rPr>
          <w:rFonts w:asciiTheme="minorHAnsi" w:hAnsiTheme="minorHAnsi" w:cstheme="minorHAnsi" w:hint="eastAsia"/>
          <w:szCs w:val="24"/>
          <w:lang w:eastAsia="zh-CN"/>
        </w:rPr>
        <w:t>号文件</w:t>
      </w:r>
    </w:p>
    <w:p w14:paraId="32B8EC29" w14:textId="3B4E858E" w:rsidR="004B3861" w:rsidRPr="00AB7D43" w:rsidRDefault="00E74229" w:rsidP="004B3861">
      <w:pPr>
        <w:pStyle w:val="Rectitle"/>
        <w:rPr>
          <w:rFonts w:eastAsia="MS Mincho"/>
          <w:lang w:eastAsia="zh-CN"/>
        </w:rPr>
      </w:pPr>
      <w:r w:rsidRPr="00E74229">
        <w:rPr>
          <w:rFonts w:asciiTheme="majorEastAsia" w:eastAsiaTheme="majorEastAsia" w:hAnsiTheme="majorEastAsia" w:hint="eastAsia"/>
          <w:lang w:eastAsia="zh-CN"/>
        </w:rPr>
        <w:t>用于数字地面</w:t>
      </w:r>
      <w:r w:rsidRPr="00E74229">
        <w:rPr>
          <w:rFonts w:asciiTheme="majorEastAsia" w:eastAsiaTheme="majorEastAsia" w:hAnsiTheme="majorEastAsia" w:cs="Microsoft YaHei" w:hint="eastAsia"/>
          <w:lang w:eastAsia="zh-CN"/>
        </w:rPr>
        <w:t>电视</w:t>
      </w:r>
      <w:r w:rsidRPr="00E74229">
        <w:rPr>
          <w:rFonts w:asciiTheme="majorEastAsia" w:eastAsiaTheme="majorEastAsia" w:hAnsiTheme="majorEastAsia" w:cs="MS Gothic"/>
          <w:lang w:eastAsia="zh-CN"/>
        </w:rPr>
        <w:t>广播</w:t>
      </w:r>
      <w:r>
        <w:rPr>
          <w:rFonts w:asciiTheme="majorEastAsia" w:eastAsiaTheme="majorEastAsia" w:hAnsiTheme="majorEastAsia" w:cs="MS Gothic" w:hint="eastAsia"/>
          <w:lang w:eastAsia="zh-CN"/>
        </w:rPr>
        <w:t>的</w:t>
      </w:r>
      <w:r w:rsidRPr="00E74229">
        <w:rPr>
          <w:rFonts w:asciiTheme="majorEastAsia" w:eastAsiaTheme="majorEastAsia" w:hAnsiTheme="majorEastAsia" w:cs="Microsoft YaHei" w:hint="eastAsia"/>
          <w:lang w:eastAsia="zh-CN"/>
        </w:rPr>
        <w:t>纠错</w:t>
      </w:r>
      <w:r>
        <w:rPr>
          <w:rFonts w:asciiTheme="majorEastAsia" w:eastAsiaTheme="majorEastAsia" w:hAnsiTheme="majorEastAsia" w:cs="MS Gothic"/>
          <w:lang w:eastAsia="zh-CN"/>
        </w:rPr>
        <w:t>、</w:t>
      </w:r>
      <w:r w:rsidRPr="00E74229">
        <w:rPr>
          <w:rFonts w:asciiTheme="majorEastAsia" w:eastAsiaTheme="majorEastAsia" w:hAnsiTheme="majorEastAsia" w:cs="MS Gothic"/>
          <w:lang w:eastAsia="zh-CN"/>
        </w:rPr>
        <w:t>数据成</w:t>
      </w:r>
      <w:r w:rsidRPr="00E74229">
        <w:rPr>
          <w:rFonts w:asciiTheme="majorEastAsia" w:eastAsiaTheme="majorEastAsia" w:hAnsiTheme="majorEastAsia" w:cs="Microsoft YaHei" w:hint="eastAsia"/>
          <w:lang w:eastAsia="zh-CN"/>
        </w:rPr>
        <w:t>帧</w:t>
      </w:r>
      <w:r>
        <w:rPr>
          <w:rFonts w:asciiTheme="majorEastAsia" w:eastAsiaTheme="majorEastAsia" w:hAnsiTheme="majorEastAsia" w:cs="MS Gothic"/>
          <w:lang w:eastAsia="zh-CN"/>
        </w:rPr>
        <w:t>、</w:t>
      </w:r>
      <w:r w:rsidRPr="00E74229">
        <w:rPr>
          <w:rFonts w:asciiTheme="majorEastAsia" w:eastAsiaTheme="majorEastAsia" w:hAnsiTheme="majorEastAsia" w:cs="Microsoft YaHei" w:hint="eastAsia"/>
          <w:lang w:eastAsia="zh-CN"/>
        </w:rPr>
        <w:t>调</w:t>
      </w:r>
      <w:r w:rsidRPr="00E74229">
        <w:rPr>
          <w:rFonts w:asciiTheme="majorEastAsia" w:eastAsiaTheme="majorEastAsia" w:hAnsiTheme="majorEastAsia" w:cs="MS Gothic"/>
          <w:lang w:eastAsia="zh-CN"/>
        </w:rPr>
        <w:t>制和</w:t>
      </w:r>
      <w:r w:rsidRPr="00E74229">
        <w:rPr>
          <w:rFonts w:asciiTheme="majorEastAsia" w:eastAsiaTheme="majorEastAsia" w:hAnsiTheme="majorEastAsia" w:cs="Microsoft YaHei" w:hint="eastAsia"/>
          <w:lang w:eastAsia="zh-CN"/>
        </w:rPr>
        <w:t>发</w:t>
      </w:r>
      <w:r w:rsidRPr="00E74229">
        <w:rPr>
          <w:rFonts w:asciiTheme="majorEastAsia" w:eastAsiaTheme="majorEastAsia" w:hAnsiTheme="majorEastAsia" w:cs="MS Gothic"/>
          <w:lang w:eastAsia="zh-CN"/>
        </w:rPr>
        <w:t>射方法</w:t>
      </w:r>
    </w:p>
    <w:p w14:paraId="7B48B689" w14:textId="03DDD347" w:rsidR="004B3861" w:rsidRPr="009B3D09" w:rsidRDefault="00E74229" w:rsidP="005F7DCA">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拟议的修</w:t>
      </w:r>
      <w:r w:rsidRPr="00E74229">
        <w:rPr>
          <w:rFonts w:asciiTheme="minorHAnsi" w:hAnsiTheme="minorHAnsi" w:cstheme="minorHAnsi" w:hint="eastAsia"/>
          <w:szCs w:val="24"/>
          <w:lang w:eastAsia="zh-CN"/>
        </w:rPr>
        <w:t>改包括：</w:t>
      </w:r>
    </w:p>
    <w:p w14:paraId="2F8F9736" w14:textId="38D5F4B3" w:rsidR="004B3861" w:rsidRPr="009B3D09" w:rsidRDefault="00E74229" w:rsidP="004B3861">
      <w:pPr>
        <w:pStyle w:val="enumlev1"/>
        <w:rPr>
          <w:lang w:eastAsia="zh-CN"/>
        </w:rPr>
      </w:pPr>
      <w:proofErr w:type="gramStart"/>
      <w:r>
        <w:rPr>
          <w:lang w:eastAsia="zh-CN"/>
        </w:rPr>
        <w:t>1</w:t>
      </w:r>
      <w:proofErr w:type="gramEnd"/>
      <w:r>
        <w:rPr>
          <w:lang w:eastAsia="zh-CN"/>
        </w:rPr>
        <w:tab/>
      </w:r>
      <w:r w:rsidRPr="00E74229">
        <w:rPr>
          <w:rFonts w:hint="eastAsia"/>
          <w:lang w:eastAsia="zh-CN"/>
        </w:rPr>
        <w:t>修改附件</w:t>
      </w:r>
      <w:r w:rsidRPr="00E74229">
        <w:rPr>
          <w:rFonts w:hint="eastAsia"/>
          <w:lang w:eastAsia="zh-CN"/>
        </w:rPr>
        <w:t>1</w:t>
      </w:r>
      <w:r>
        <w:rPr>
          <w:rFonts w:hint="eastAsia"/>
          <w:lang w:eastAsia="zh-CN"/>
        </w:rPr>
        <w:t>，</w:t>
      </w:r>
      <w:r w:rsidRPr="00E74229">
        <w:rPr>
          <w:rFonts w:hint="eastAsia"/>
          <w:lang w:eastAsia="zh-CN"/>
        </w:rPr>
        <w:t>删除与</w:t>
      </w:r>
      <w:r w:rsidRPr="00E74229">
        <w:rPr>
          <w:rFonts w:hint="eastAsia"/>
          <w:lang w:eastAsia="zh-CN"/>
        </w:rPr>
        <w:t>DTMB-A</w:t>
      </w:r>
      <w:r w:rsidRPr="00E74229">
        <w:rPr>
          <w:rFonts w:hint="eastAsia"/>
          <w:lang w:eastAsia="zh-CN"/>
        </w:rPr>
        <w:t>有关的信息；</w:t>
      </w:r>
    </w:p>
    <w:p w14:paraId="32A8CCC2" w14:textId="37867EAA" w:rsidR="004B3861" w:rsidRPr="009B3D09" w:rsidRDefault="005F68E8" w:rsidP="00E74229">
      <w:pPr>
        <w:pStyle w:val="enumlev1"/>
        <w:rPr>
          <w:lang w:eastAsia="zh-CN"/>
        </w:rPr>
      </w:pPr>
      <w:proofErr w:type="gramStart"/>
      <w:r>
        <w:rPr>
          <w:lang w:eastAsia="zh-CN"/>
        </w:rPr>
        <w:t>2</w:t>
      </w:r>
      <w:proofErr w:type="gramEnd"/>
      <w:r>
        <w:rPr>
          <w:lang w:eastAsia="zh-CN"/>
        </w:rPr>
        <w:tab/>
      </w:r>
      <w:r w:rsidR="00E74229" w:rsidRPr="00E74229">
        <w:rPr>
          <w:rFonts w:hint="eastAsia"/>
          <w:lang w:eastAsia="zh-CN"/>
        </w:rPr>
        <w:t>删除附件</w:t>
      </w:r>
      <w:r w:rsidR="00E74229" w:rsidRPr="00E74229">
        <w:rPr>
          <w:rFonts w:hint="eastAsia"/>
          <w:lang w:eastAsia="zh-CN"/>
        </w:rPr>
        <w:t>1</w:t>
      </w:r>
      <w:r w:rsidR="00E74229" w:rsidRPr="00E74229">
        <w:rPr>
          <w:rFonts w:hint="eastAsia"/>
          <w:lang w:eastAsia="zh-CN"/>
        </w:rPr>
        <w:t>的</w:t>
      </w:r>
      <w:r w:rsidR="00E74229">
        <w:rPr>
          <w:rFonts w:hint="eastAsia"/>
          <w:lang w:eastAsia="zh-CN"/>
        </w:rPr>
        <w:t>后附资料</w:t>
      </w:r>
      <w:r w:rsidR="00E74229" w:rsidRPr="00E74229">
        <w:rPr>
          <w:rFonts w:hint="eastAsia"/>
          <w:lang w:eastAsia="zh-CN"/>
        </w:rPr>
        <w:t>5</w:t>
      </w:r>
      <w:r w:rsidR="00E74229" w:rsidRPr="00E74229">
        <w:rPr>
          <w:rFonts w:hint="eastAsia"/>
          <w:lang w:eastAsia="zh-CN"/>
        </w:rPr>
        <w:t>；</w:t>
      </w:r>
    </w:p>
    <w:p w14:paraId="10C3F5A9" w14:textId="5036D08C" w:rsidR="004B3861" w:rsidRDefault="004B3861" w:rsidP="005F68E8">
      <w:pPr>
        <w:pStyle w:val="enumlev1"/>
        <w:rPr>
          <w:lang w:eastAsia="zh-CN"/>
        </w:rPr>
      </w:pPr>
      <w:proofErr w:type="gramStart"/>
      <w:r w:rsidRPr="009B3D09">
        <w:rPr>
          <w:lang w:eastAsia="zh-CN"/>
        </w:rPr>
        <w:t>3</w:t>
      </w:r>
      <w:proofErr w:type="gramEnd"/>
      <w:r w:rsidRPr="009B3D09">
        <w:rPr>
          <w:lang w:eastAsia="zh-CN"/>
        </w:rPr>
        <w:tab/>
      </w:r>
      <w:r w:rsidR="00E74229" w:rsidRPr="00E74229">
        <w:rPr>
          <w:rFonts w:hint="eastAsia"/>
          <w:lang w:eastAsia="zh-CN"/>
        </w:rPr>
        <w:t>将</w:t>
      </w:r>
      <w:r w:rsidR="005F68E8">
        <w:rPr>
          <w:rFonts w:hint="eastAsia"/>
          <w:lang w:eastAsia="zh-CN"/>
        </w:rPr>
        <w:t>后</w:t>
      </w:r>
      <w:r w:rsidR="00E74229" w:rsidRPr="00E74229">
        <w:rPr>
          <w:rFonts w:hint="eastAsia"/>
          <w:lang w:eastAsia="zh-CN"/>
        </w:rPr>
        <w:t>附</w:t>
      </w:r>
      <w:r w:rsidR="005F68E8">
        <w:rPr>
          <w:rFonts w:hint="eastAsia"/>
          <w:lang w:eastAsia="zh-CN"/>
        </w:rPr>
        <w:t>资料</w:t>
      </w:r>
      <w:r w:rsidR="00E74229" w:rsidRPr="00E74229">
        <w:rPr>
          <w:rFonts w:hint="eastAsia"/>
          <w:lang w:eastAsia="zh-CN"/>
        </w:rPr>
        <w:t>6</w:t>
      </w:r>
      <w:r w:rsidR="00E74229" w:rsidRPr="00E74229">
        <w:rPr>
          <w:rFonts w:hint="eastAsia"/>
          <w:lang w:eastAsia="zh-CN"/>
        </w:rPr>
        <w:t>重新编号</w:t>
      </w:r>
      <w:r w:rsidR="005F68E8">
        <w:rPr>
          <w:rFonts w:hint="eastAsia"/>
          <w:lang w:eastAsia="zh-CN"/>
        </w:rPr>
        <w:t>为后附资料</w:t>
      </w:r>
      <w:r w:rsidR="005F68E8" w:rsidRPr="00E74229">
        <w:rPr>
          <w:rFonts w:hint="eastAsia"/>
          <w:lang w:eastAsia="zh-CN"/>
        </w:rPr>
        <w:t>5</w:t>
      </w:r>
      <w:r w:rsidR="00E74229" w:rsidRPr="00E74229">
        <w:rPr>
          <w:rFonts w:hint="eastAsia"/>
          <w:lang w:eastAsia="zh-CN"/>
        </w:rPr>
        <w:t>，并删除此</w:t>
      </w:r>
      <w:r w:rsidR="005F68E8">
        <w:rPr>
          <w:rFonts w:hint="eastAsia"/>
          <w:lang w:eastAsia="zh-CN"/>
        </w:rPr>
        <w:t>后</w:t>
      </w:r>
      <w:r w:rsidR="00E74229" w:rsidRPr="00E74229">
        <w:rPr>
          <w:rFonts w:hint="eastAsia"/>
          <w:lang w:eastAsia="zh-CN"/>
        </w:rPr>
        <w:t>附</w:t>
      </w:r>
      <w:r w:rsidR="005F68E8">
        <w:rPr>
          <w:rFonts w:hint="eastAsia"/>
          <w:lang w:eastAsia="zh-CN"/>
        </w:rPr>
        <w:t>资料</w:t>
      </w:r>
      <w:r w:rsidR="00E74229" w:rsidRPr="00E74229">
        <w:rPr>
          <w:rFonts w:hint="eastAsia"/>
          <w:lang w:eastAsia="zh-CN"/>
        </w:rPr>
        <w:t>中与</w:t>
      </w:r>
      <w:r w:rsidR="00E74229" w:rsidRPr="00E74229">
        <w:rPr>
          <w:rFonts w:hint="eastAsia"/>
          <w:lang w:eastAsia="zh-CN"/>
        </w:rPr>
        <w:t>DTMB-A</w:t>
      </w:r>
      <w:r w:rsidR="005F68E8">
        <w:rPr>
          <w:rFonts w:hint="eastAsia"/>
          <w:lang w:eastAsia="zh-CN"/>
        </w:rPr>
        <w:t>有</w:t>
      </w:r>
      <w:r w:rsidR="00E74229" w:rsidRPr="00E74229">
        <w:rPr>
          <w:rFonts w:hint="eastAsia"/>
          <w:lang w:eastAsia="zh-CN"/>
        </w:rPr>
        <w:t>关的信息。</w:t>
      </w:r>
    </w:p>
    <w:p w14:paraId="6125D3B4" w14:textId="7419917D" w:rsidR="004B3861" w:rsidRPr="005F7DCA" w:rsidRDefault="004B3861" w:rsidP="004B3861">
      <w:pPr>
        <w:pStyle w:val="enumlev1"/>
        <w:rPr>
          <w:rFonts w:asciiTheme="minorEastAsia" w:hAnsiTheme="minorEastAsia"/>
          <w:lang w:eastAsia="zh-CN"/>
        </w:rPr>
      </w:pPr>
    </w:p>
    <w:p w14:paraId="13EF4FBD" w14:textId="77777777" w:rsidR="005F7DCA" w:rsidRPr="005F7DCA" w:rsidRDefault="005F7DCA" w:rsidP="004B3861">
      <w:pPr>
        <w:pStyle w:val="enumlev1"/>
        <w:rPr>
          <w:rFonts w:asciiTheme="minorEastAsia" w:hAnsiTheme="minorEastAsia"/>
          <w:lang w:eastAsia="zh-CN"/>
        </w:rPr>
      </w:pPr>
    </w:p>
    <w:p w14:paraId="1249A01A" w14:textId="24777E21" w:rsidR="00CA4B55" w:rsidRPr="00CA4B55" w:rsidRDefault="00CA4B55" w:rsidP="002E4DE9">
      <w:pPr>
        <w:pStyle w:val="AnnexNoTitle"/>
        <w:rPr>
          <w:sz w:val="22"/>
          <w:lang w:eastAsia="zh-CN"/>
        </w:rPr>
      </w:pPr>
      <w:r w:rsidRPr="00D160A0">
        <w:rPr>
          <w:rFonts w:hint="eastAsia"/>
          <w:sz w:val="28"/>
          <w:szCs w:val="28"/>
          <w:lang w:eastAsia="zh-CN"/>
        </w:rPr>
        <w:t>附件</w:t>
      </w:r>
      <w:r w:rsidRPr="00D160A0">
        <w:rPr>
          <w:sz w:val="28"/>
          <w:szCs w:val="28"/>
          <w:lang w:eastAsia="zh-CN"/>
        </w:rPr>
        <w:t>2</w:t>
      </w:r>
      <w:r w:rsidRPr="00D160A0">
        <w:rPr>
          <w:sz w:val="28"/>
          <w:szCs w:val="28"/>
          <w:lang w:eastAsia="zh-CN"/>
        </w:rPr>
        <w:br/>
      </w:r>
      <w:r w:rsidRPr="00D160A0">
        <w:rPr>
          <w:sz w:val="28"/>
          <w:szCs w:val="28"/>
          <w:lang w:eastAsia="zh-CN"/>
        </w:rPr>
        <w:br/>
      </w:r>
      <w:r w:rsidRPr="00D160A0">
        <w:rPr>
          <w:rFonts w:hint="eastAsia"/>
          <w:sz w:val="28"/>
          <w:szCs w:val="28"/>
          <w:lang w:eastAsia="zh-CN"/>
        </w:rPr>
        <w:t>提议废止的</w:t>
      </w:r>
      <w:r w:rsidRPr="00D160A0">
        <w:rPr>
          <w:sz w:val="28"/>
          <w:szCs w:val="28"/>
          <w:lang w:eastAsia="zh-CN"/>
        </w:rPr>
        <w:t>ITU-R</w:t>
      </w:r>
      <w:r w:rsidRPr="00D160A0">
        <w:rPr>
          <w:rFonts w:hint="eastAsia"/>
          <w:sz w:val="28"/>
          <w:szCs w:val="28"/>
          <w:lang w:eastAsia="zh-CN"/>
        </w:rPr>
        <w:t>建议书</w:t>
      </w:r>
      <w:r w:rsidRPr="00D160A0">
        <w:rPr>
          <w:sz w:val="28"/>
          <w:szCs w:val="28"/>
          <w:lang w:eastAsia="zh-CN"/>
        </w:rPr>
        <w:br/>
      </w:r>
      <w:r w:rsidRPr="00CA4B55">
        <w:rPr>
          <w:szCs w:val="24"/>
          <w:lang w:eastAsia="zh-CN"/>
        </w:rPr>
        <w:br/>
      </w:r>
      <w:r w:rsidRPr="00D160A0">
        <w:rPr>
          <w:rFonts w:hint="eastAsia"/>
          <w:b w:val="0"/>
          <w:bCs/>
          <w:lang w:eastAsia="zh-CN"/>
        </w:rPr>
        <w:t>（来源：</w:t>
      </w:r>
      <w:r w:rsidR="004B3861" w:rsidRPr="004B3861">
        <w:rPr>
          <w:b w:val="0"/>
          <w:bCs/>
          <w:lang w:eastAsia="zh-CN"/>
        </w:rPr>
        <w:t>6/16</w:t>
      </w:r>
      <w:r w:rsidRPr="00D160A0">
        <w:rPr>
          <w:rFonts w:hint="eastAsia"/>
          <w:b w:val="0"/>
          <w:bCs/>
          <w:lang w:eastAsia="zh-CN"/>
        </w:rPr>
        <w:t>号文件）</w:t>
      </w:r>
    </w:p>
    <w:p w14:paraId="2D8FB95F" w14:textId="77777777" w:rsidR="00CA4B55" w:rsidRPr="00CA4B55" w:rsidRDefault="00CA4B55" w:rsidP="00CA4B55">
      <w:pPr>
        <w:spacing w:before="120" w:line="240" w:lineRule="auto"/>
        <w:rPr>
          <w:lang w:eastAsia="zh-CN"/>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4B3861" w:rsidRPr="00A16B84" w14:paraId="09EE7D34" w14:textId="77777777" w:rsidTr="006A54CA">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14:paraId="6058FE0F" w14:textId="0A2C803B" w:rsidR="004B3861" w:rsidRPr="004B3861" w:rsidRDefault="004B3861" w:rsidP="004B3861">
            <w:pPr>
              <w:pStyle w:val="Tablehead"/>
            </w:pPr>
            <w:r w:rsidRPr="004B3861">
              <w:t>ITU-</w:t>
            </w:r>
            <w:proofErr w:type="spellStart"/>
            <w:r w:rsidRPr="004B3861">
              <w:t>R</w:t>
            </w:r>
            <w:r w:rsidRPr="004B3861">
              <w:rPr>
                <w:rFonts w:hint="eastAsia"/>
              </w:rPr>
              <w:t>建议书</w:t>
            </w:r>
            <w:proofErr w:type="spellEnd"/>
          </w:p>
        </w:tc>
        <w:tc>
          <w:tcPr>
            <w:tcW w:w="7698" w:type="dxa"/>
            <w:tcBorders>
              <w:top w:val="single" w:sz="6" w:space="0" w:color="auto"/>
              <w:left w:val="single" w:sz="6" w:space="0" w:color="auto"/>
              <w:bottom w:val="single" w:sz="6" w:space="0" w:color="auto"/>
              <w:right w:val="single" w:sz="6" w:space="0" w:color="auto"/>
            </w:tcBorders>
            <w:vAlign w:val="center"/>
            <w:hideMark/>
          </w:tcPr>
          <w:p w14:paraId="5117679B" w14:textId="77777777" w:rsidR="004B3861" w:rsidRPr="004B3861" w:rsidRDefault="004B3861" w:rsidP="004B3861">
            <w:pPr>
              <w:pStyle w:val="Tablehead"/>
            </w:pPr>
            <w:proofErr w:type="spellStart"/>
            <w:r w:rsidRPr="004B3861">
              <w:rPr>
                <w:rFonts w:hint="eastAsia"/>
              </w:rPr>
              <w:t>标题</w:t>
            </w:r>
            <w:proofErr w:type="spellEnd"/>
          </w:p>
        </w:tc>
      </w:tr>
      <w:tr w:rsidR="004B3861" w:rsidRPr="00A16B84" w14:paraId="19BD4213"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5E9D7" w14:textId="77777777" w:rsidR="004B3861" w:rsidRPr="00A16B84" w:rsidRDefault="004B3861" w:rsidP="006A54CA">
            <w:pPr>
              <w:pStyle w:val="Tabletext"/>
              <w:jc w:val="center"/>
              <w:rPr>
                <w:rFonts w:asciiTheme="minorHAnsi" w:hAnsiTheme="minorHAnsi" w:cstheme="majorBidi"/>
                <w:lang w:eastAsia="ja-JP"/>
              </w:rPr>
            </w:pPr>
            <w:r>
              <w:t>BT.710</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E8E" w14:textId="1D8546C8" w:rsidR="004B3861" w:rsidRPr="004B3861" w:rsidRDefault="004B3861" w:rsidP="004B3861">
            <w:pPr>
              <w:pStyle w:val="Tabletext"/>
              <w:rPr>
                <w:highlight w:val="yellow"/>
                <w:lang w:eastAsia="zh-CN"/>
              </w:rPr>
            </w:pPr>
            <w:r w:rsidRPr="004B3861">
              <w:rPr>
                <w:lang w:eastAsia="zh-CN"/>
              </w:rPr>
              <w:t>高清晰度电视图像质量的主观评估方法</w:t>
            </w:r>
          </w:p>
        </w:tc>
      </w:tr>
      <w:tr w:rsidR="004B3861" w:rsidRPr="00A16B84" w14:paraId="420ECEF1"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C8721" w14:textId="77777777" w:rsidR="004B3861" w:rsidRPr="00A16B84" w:rsidRDefault="004B3861" w:rsidP="006A54CA">
            <w:pPr>
              <w:pStyle w:val="Tabletext"/>
              <w:jc w:val="center"/>
              <w:rPr>
                <w:rFonts w:asciiTheme="minorHAnsi" w:hAnsiTheme="minorHAnsi"/>
                <w:lang w:eastAsia="ja-JP"/>
              </w:rPr>
            </w:pPr>
            <w:r w:rsidRPr="00AB7D43">
              <w:rPr>
                <w:rFonts w:asciiTheme="minorHAnsi" w:hAnsiTheme="minorHAnsi"/>
                <w:lang w:eastAsia="ja-JP"/>
              </w:rPr>
              <w:t>BT.812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8C79D" w14:textId="58174330" w:rsidR="004B3861" w:rsidRPr="004B3861" w:rsidRDefault="004B3861" w:rsidP="004B3861">
            <w:pPr>
              <w:pStyle w:val="Tabletext"/>
              <w:rPr>
                <w:highlight w:val="yellow"/>
                <w:lang w:eastAsia="zh-CN"/>
              </w:rPr>
            </w:pPr>
            <w:r w:rsidRPr="004B3861">
              <w:rPr>
                <w:lang w:eastAsia="zh-CN"/>
              </w:rPr>
              <w:t>对图文和类似业务中文字和图形图像质量的主观评估</w:t>
            </w:r>
          </w:p>
        </w:tc>
      </w:tr>
      <w:tr w:rsidR="004B3861" w:rsidRPr="00A16B84" w14:paraId="36269FC3"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C599" w14:textId="77777777" w:rsidR="004B3861" w:rsidRPr="00AB7D43" w:rsidRDefault="004B3861" w:rsidP="006A54CA">
            <w:pPr>
              <w:pStyle w:val="Tabletext"/>
              <w:jc w:val="center"/>
              <w:rPr>
                <w:rFonts w:asciiTheme="minorHAnsi" w:hAnsiTheme="minorHAnsi"/>
                <w:lang w:eastAsia="ja-JP"/>
              </w:rPr>
            </w:pPr>
            <w:r w:rsidRPr="00AB7D43">
              <w:rPr>
                <w:rFonts w:asciiTheme="minorHAnsi" w:hAnsiTheme="minorHAnsi"/>
                <w:lang w:eastAsia="ja-JP"/>
              </w:rPr>
              <w:t>BT.1129</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5473" w14:textId="0A31FFAF" w:rsidR="004B3861" w:rsidRPr="004B3861" w:rsidRDefault="004B3861" w:rsidP="004B3861">
            <w:pPr>
              <w:pStyle w:val="Tabletext"/>
              <w:rPr>
                <w:highlight w:val="yellow"/>
                <w:lang w:eastAsia="zh-CN"/>
              </w:rPr>
            </w:pPr>
            <w:r w:rsidRPr="004B3861">
              <w:rPr>
                <w:lang w:eastAsia="zh-CN"/>
              </w:rPr>
              <w:t>对标准清晰度数字电视（</w:t>
            </w:r>
            <w:r w:rsidRPr="004B3861">
              <w:rPr>
                <w:lang w:eastAsia="zh-CN"/>
              </w:rPr>
              <w:t>SDTV</w:t>
            </w:r>
            <w:r w:rsidRPr="004B3861">
              <w:rPr>
                <w:lang w:eastAsia="zh-CN"/>
              </w:rPr>
              <w:t>）系统的主观评估</w:t>
            </w:r>
          </w:p>
        </w:tc>
      </w:tr>
      <w:tr w:rsidR="004B3861" w:rsidRPr="00A16B84" w14:paraId="209D5C51"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BC978" w14:textId="77777777" w:rsidR="004B3861" w:rsidRPr="00AB7D43" w:rsidRDefault="004B3861" w:rsidP="006A54CA">
            <w:pPr>
              <w:pStyle w:val="Tabletext"/>
              <w:jc w:val="center"/>
              <w:rPr>
                <w:rFonts w:asciiTheme="minorHAnsi" w:hAnsiTheme="minorHAnsi"/>
                <w:lang w:eastAsia="ja-JP"/>
              </w:rPr>
            </w:pPr>
            <w:r w:rsidRPr="00AB7D43">
              <w:rPr>
                <w:rFonts w:asciiTheme="minorHAnsi" w:hAnsiTheme="minorHAnsi"/>
                <w:lang w:eastAsia="ja-JP"/>
              </w:rPr>
              <w:t>BT.1382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CBAF6" w14:textId="0B5FFC60" w:rsidR="004B3861" w:rsidRPr="004B3861" w:rsidRDefault="004B3861" w:rsidP="004B3861">
            <w:pPr>
              <w:pStyle w:val="Tabletext"/>
              <w:rPr>
                <w:highlight w:val="yellow"/>
                <w:lang w:eastAsia="zh-CN"/>
              </w:rPr>
            </w:pPr>
            <w:r w:rsidRPr="004B3861">
              <w:rPr>
                <w:lang w:eastAsia="zh-CN"/>
              </w:rPr>
              <w:t>多节目业务图像质量的评估</w:t>
            </w:r>
          </w:p>
        </w:tc>
      </w:tr>
      <w:tr w:rsidR="004B3861" w:rsidRPr="00A16B84" w14:paraId="3494F1C6"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B5DF3" w14:textId="77777777" w:rsidR="004B3861" w:rsidRPr="00AB7D43" w:rsidRDefault="004B3861" w:rsidP="006A54CA">
            <w:pPr>
              <w:pStyle w:val="Tabletext"/>
              <w:jc w:val="center"/>
              <w:rPr>
                <w:rFonts w:asciiTheme="minorHAnsi" w:hAnsiTheme="minorHAnsi"/>
                <w:lang w:eastAsia="ja-JP"/>
              </w:rPr>
            </w:pPr>
            <w:r w:rsidRPr="00AB7D43">
              <w:rPr>
                <w:rFonts w:asciiTheme="minorHAnsi" w:hAnsiTheme="minorHAnsi"/>
                <w:lang w:eastAsia="ja-JP"/>
              </w:rPr>
              <w:t>BT.1663</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01AE8" w14:textId="4B00107F" w:rsidR="004B3861" w:rsidRPr="004B3861" w:rsidRDefault="004B3861" w:rsidP="004B3861">
            <w:pPr>
              <w:pStyle w:val="Tabletext"/>
              <w:rPr>
                <w:highlight w:val="yellow"/>
                <w:lang w:eastAsia="zh-CN"/>
              </w:rPr>
            </w:pPr>
            <w:r w:rsidRPr="004B3861">
              <w:rPr>
                <w:lang w:eastAsia="zh-CN"/>
              </w:rPr>
              <w:t>评估剧院中大屏幕数字成像的数字显示的系统质量的专家观映方法</w:t>
            </w:r>
          </w:p>
        </w:tc>
      </w:tr>
      <w:tr w:rsidR="004B3861" w:rsidRPr="00A16B84" w14:paraId="5780E216"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C1B4F" w14:textId="77777777" w:rsidR="004B3861" w:rsidRPr="00AB7D43" w:rsidRDefault="004B3861" w:rsidP="006A54CA">
            <w:pPr>
              <w:pStyle w:val="Tabletext"/>
              <w:jc w:val="center"/>
              <w:rPr>
                <w:rFonts w:asciiTheme="minorHAnsi" w:hAnsiTheme="minorHAnsi"/>
                <w:lang w:eastAsia="ja-JP"/>
              </w:rPr>
            </w:pPr>
            <w:r w:rsidRPr="005F0B96">
              <w:rPr>
                <w:rFonts w:asciiTheme="minorHAnsi" w:hAnsiTheme="minorHAnsi"/>
                <w:lang w:eastAsia="ja-JP"/>
              </w:rPr>
              <w:t>BT.1788</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0927E" w14:textId="309C86AB" w:rsidR="004B3861" w:rsidRPr="004B3861" w:rsidRDefault="004B3861" w:rsidP="004B3861">
            <w:pPr>
              <w:pStyle w:val="Tabletext"/>
              <w:rPr>
                <w:highlight w:val="yellow"/>
                <w:lang w:eastAsia="zh-CN"/>
              </w:rPr>
            </w:pPr>
            <w:r w:rsidRPr="004B3861">
              <w:rPr>
                <w:lang w:eastAsia="zh-CN"/>
              </w:rPr>
              <w:t>对多媒体应用视频质量的主观评估方法</w:t>
            </w:r>
          </w:p>
        </w:tc>
      </w:tr>
      <w:tr w:rsidR="004B3861" w:rsidRPr="00A16B84" w14:paraId="47C1CCB8"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E3891" w14:textId="77777777" w:rsidR="004B3861" w:rsidRPr="005F0B96" w:rsidRDefault="004B3861" w:rsidP="006A54CA">
            <w:pPr>
              <w:pStyle w:val="Tabletext"/>
              <w:jc w:val="center"/>
              <w:rPr>
                <w:rFonts w:asciiTheme="minorHAnsi" w:hAnsiTheme="minorHAnsi"/>
                <w:lang w:eastAsia="ja-JP"/>
              </w:rPr>
            </w:pPr>
            <w:r w:rsidRPr="005F0B96">
              <w:rPr>
                <w:rFonts w:asciiTheme="minorHAnsi" w:hAnsiTheme="minorHAnsi"/>
                <w:lang w:eastAsia="ja-JP"/>
              </w:rPr>
              <w:t>BT.2021</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CC98" w14:textId="2A9BC437" w:rsidR="004B3861" w:rsidRPr="004B3861" w:rsidRDefault="004B3861" w:rsidP="004B3861">
            <w:pPr>
              <w:pStyle w:val="Tabletext"/>
              <w:rPr>
                <w:highlight w:val="yellow"/>
                <w:lang w:eastAsia="zh-CN"/>
              </w:rPr>
            </w:pPr>
            <w:r w:rsidRPr="004B3861">
              <w:rPr>
                <w:lang w:eastAsia="zh-CN"/>
              </w:rPr>
              <w:t>立体三维电视系统的主观评价方法</w:t>
            </w:r>
          </w:p>
        </w:tc>
      </w:tr>
      <w:tr w:rsidR="004B3861" w:rsidRPr="00A16B84" w14:paraId="51541F6C"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7F17" w14:textId="77777777" w:rsidR="004B3861" w:rsidRPr="005F0B96" w:rsidRDefault="004B3861" w:rsidP="006A54CA">
            <w:pPr>
              <w:pStyle w:val="Tabletext"/>
              <w:jc w:val="center"/>
              <w:rPr>
                <w:rFonts w:asciiTheme="minorHAnsi" w:hAnsiTheme="minorHAnsi"/>
                <w:lang w:eastAsia="ja-JP"/>
              </w:rPr>
            </w:pPr>
            <w:r w:rsidRPr="005F0B96">
              <w:rPr>
                <w:rFonts w:asciiTheme="minorHAnsi" w:hAnsiTheme="minorHAnsi"/>
                <w:lang w:eastAsia="ja-JP"/>
              </w:rPr>
              <w:t>BT.2022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383CD" w14:textId="15A81DAD" w:rsidR="004B3861" w:rsidRPr="004B3861" w:rsidRDefault="004B3861" w:rsidP="004B3861">
            <w:pPr>
              <w:pStyle w:val="Tabletext"/>
              <w:rPr>
                <w:highlight w:val="yellow"/>
                <w:lang w:eastAsia="zh-CN"/>
              </w:rPr>
            </w:pPr>
            <w:r w:rsidRPr="004B3861">
              <w:rPr>
                <w:lang w:eastAsia="zh-CN"/>
              </w:rPr>
              <w:t>平板监视器的</w:t>
            </w:r>
            <w:r w:rsidRPr="004B3861">
              <w:rPr>
                <w:lang w:eastAsia="zh-CN"/>
              </w:rPr>
              <w:t>SDTV</w:t>
            </w:r>
            <w:r w:rsidRPr="004B3861">
              <w:rPr>
                <w:lang w:eastAsia="zh-CN"/>
              </w:rPr>
              <w:t>和</w:t>
            </w:r>
            <w:r w:rsidRPr="004B3861">
              <w:rPr>
                <w:lang w:eastAsia="zh-CN"/>
              </w:rPr>
              <w:t>HDTV</w:t>
            </w:r>
            <w:r w:rsidRPr="004B3861">
              <w:rPr>
                <w:lang w:eastAsia="zh-CN"/>
              </w:rPr>
              <w:t>电视图像主观质量评估的通用观看条件</w:t>
            </w:r>
          </w:p>
        </w:tc>
      </w:tr>
      <w:tr w:rsidR="004B3861" w:rsidRPr="00A16B84" w14:paraId="46AF2F66" w14:textId="77777777" w:rsidTr="006A54CA">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644CF" w14:textId="77777777" w:rsidR="004B3861" w:rsidRPr="005F0B96" w:rsidRDefault="004B3861" w:rsidP="006A54CA">
            <w:pPr>
              <w:pStyle w:val="Tabletext"/>
              <w:jc w:val="center"/>
              <w:rPr>
                <w:rFonts w:asciiTheme="minorHAnsi" w:hAnsiTheme="minorHAnsi"/>
                <w:lang w:eastAsia="ja-JP"/>
              </w:rPr>
            </w:pPr>
            <w:r w:rsidRPr="005F0B96">
              <w:rPr>
                <w:rFonts w:asciiTheme="minorHAnsi" w:hAnsiTheme="minorHAnsi"/>
                <w:lang w:eastAsia="ja-JP"/>
              </w:rPr>
              <w:t>BT.2095</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A731E" w14:textId="3E390ACF" w:rsidR="004B3861" w:rsidRPr="004B3861" w:rsidRDefault="004B3861" w:rsidP="004B3861">
            <w:pPr>
              <w:pStyle w:val="Tabletext"/>
              <w:rPr>
                <w:highlight w:val="yellow"/>
                <w:lang w:eastAsia="zh-CN"/>
              </w:rPr>
            </w:pPr>
            <w:r w:rsidRPr="004B3861">
              <w:rPr>
                <w:lang w:eastAsia="zh-CN"/>
              </w:rPr>
              <w:t>利用专家观看协议（</w:t>
            </w:r>
            <w:r w:rsidRPr="004B3861">
              <w:rPr>
                <w:lang w:eastAsia="zh-CN"/>
              </w:rPr>
              <w:t>EVP</w:t>
            </w:r>
            <w:r w:rsidRPr="004B3861">
              <w:rPr>
                <w:lang w:eastAsia="zh-CN"/>
              </w:rPr>
              <w:t>）主观评估视频质量</w:t>
            </w:r>
          </w:p>
        </w:tc>
      </w:tr>
    </w:tbl>
    <w:p w14:paraId="794D1704" w14:textId="77777777" w:rsidR="00BA539B" w:rsidRPr="00BA539B" w:rsidRDefault="00BA539B"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AAB3" w14:textId="6EC87DB3" w:rsidR="00B850AE" w:rsidRPr="00CF4873" w:rsidRDefault="00B850AE" w:rsidP="00CF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57BB" w14:textId="18647CEA" w:rsidR="00D160A0" w:rsidRPr="00CF4873" w:rsidRDefault="00D160A0" w:rsidP="00CF4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9545" w14:textId="765A27BF" w:rsidR="00ED20E1" w:rsidRPr="00C95C02" w:rsidRDefault="00C95C02" w:rsidP="00C95C02">
    <w:pPr>
      <w:pStyle w:val="FirstFooter"/>
      <w:spacing w:line="240" w:lineRule="auto"/>
      <w:ind w:left="-397" w:right="-397"/>
      <w:jc w:val="center"/>
      <w:rPr>
        <w:color w:val="4F81BD" w:themeColor="accent1"/>
        <w:sz w:val="19"/>
        <w:szCs w:val="19"/>
        <w:lang w:val="en-GB"/>
      </w:rPr>
    </w:pPr>
    <w:r w:rsidRPr="00133F9E">
      <w:rPr>
        <w:color w:val="4F81BD" w:themeColor="accent1"/>
        <w:sz w:val="19"/>
        <w:szCs w:val="19"/>
        <w:lang w:val="en-GB"/>
      </w:rPr>
      <w:t>International Telecommunication Union • Place des Nations, CH</w:t>
    </w:r>
    <w:r w:rsidRPr="00133F9E">
      <w:rPr>
        <w:color w:val="4F81BD" w:themeColor="accent1"/>
        <w:sz w:val="19"/>
        <w:szCs w:val="19"/>
        <w:lang w:val="en-GB"/>
      </w:rPr>
      <w:noBreakHyphen/>
      <w:t xml:space="preserve">1211 Geneva 20, Switzerland • </w:t>
    </w:r>
    <w:r w:rsidRPr="00133F9E">
      <w:rPr>
        <w:color w:val="4F81BD" w:themeColor="accent1"/>
        <w:sz w:val="19"/>
        <w:szCs w:val="19"/>
        <w:lang w:val="en-GB"/>
      </w:rPr>
      <w:br/>
      <w:t xml:space="preserve">Tel: +41 22 730 5111 • E-mail: </w:t>
    </w:r>
    <w:hyperlink r:id="rId1" w:history="1">
      <w:r w:rsidRPr="00133F9E">
        <w:rPr>
          <w:rStyle w:val="Hyperlink"/>
          <w:sz w:val="19"/>
          <w:szCs w:val="19"/>
          <w:lang w:val="en-GB"/>
        </w:rPr>
        <w:t>itumail@itu.int</w:t>
      </w:r>
    </w:hyperlink>
    <w:r w:rsidRPr="00133F9E">
      <w:rPr>
        <w:color w:val="4F81BD" w:themeColor="accent1"/>
        <w:sz w:val="19"/>
        <w:szCs w:val="19"/>
        <w:lang w:val="en-GB"/>
      </w:rPr>
      <w:t xml:space="preserve"> • </w:t>
    </w:r>
    <w:r w:rsidRPr="00133F9E">
      <w:rPr>
        <w:color w:val="3E8EDE"/>
        <w:sz w:val="18"/>
        <w:szCs w:val="18"/>
        <w:lang w:val="en-GB"/>
      </w:rPr>
      <w:t xml:space="preserve">Fax: +41 22 733 7256 </w:t>
    </w:r>
    <w:r w:rsidRPr="00133F9E">
      <w:rPr>
        <w:color w:val="4F81BD" w:themeColor="accent1"/>
        <w:sz w:val="19"/>
        <w:szCs w:val="19"/>
        <w:lang w:val="en-GB"/>
      </w:rPr>
      <w:t xml:space="preserve">• </w:t>
    </w:r>
    <w:hyperlink r:id="rId2" w:history="1">
      <w:r w:rsidRPr="00133F9E">
        <w:rPr>
          <w:rStyle w:val="Hyperlink"/>
          <w:sz w:val="19"/>
          <w:szCs w:val="19"/>
          <w:lang w:val="en-GB"/>
        </w:rPr>
        <w:t>www.itu.int</w:t>
      </w:r>
    </w:hyperlink>
    <w:r w:rsidRPr="00133F9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711B" w14:textId="68BC8CD3" w:rsidR="00E915AF" w:rsidRPr="00B24D1A" w:rsidRDefault="00AF051D" w:rsidP="00CB704D">
    <w:pPr>
      <w:pStyle w:val="Header"/>
      <w:jc w:val="center"/>
      <w:rPr>
        <w:sz w:val="18"/>
        <w:szCs w:val="16"/>
      </w:rPr>
    </w:pPr>
    <w:r w:rsidRPr="00B24D1A">
      <w:rPr>
        <w:sz w:val="18"/>
        <w:szCs w:val="16"/>
      </w:rPr>
      <w:t xml:space="preserve">- </w:t>
    </w:r>
    <w:r w:rsidR="001B42C9" w:rsidRPr="00B24D1A">
      <w:rPr>
        <w:rStyle w:val="PageNumber"/>
        <w:sz w:val="18"/>
        <w:szCs w:val="16"/>
      </w:rPr>
      <w:fldChar w:fldCharType="begin"/>
    </w:r>
    <w:r w:rsidR="00E915AF" w:rsidRPr="00B24D1A">
      <w:rPr>
        <w:rStyle w:val="PageNumber"/>
        <w:sz w:val="18"/>
        <w:szCs w:val="16"/>
      </w:rPr>
      <w:instrText xml:space="preserve"> PAGE </w:instrText>
    </w:r>
    <w:r w:rsidR="001B42C9" w:rsidRPr="00B24D1A">
      <w:rPr>
        <w:rStyle w:val="PageNumber"/>
        <w:sz w:val="18"/>
        <w:szCs w:val="16"/>
      </w:rPr>
      <w:fldChar w:fldCharType="separate"/>
    </w:r>
    <w:r w:rsidR="0014008D">
      <w:rPr>
        <w:rStyle w:val="PageNumber"/>
        <w:noProof/>
        <w:sz w:val="18"/>
        <w:szCs w:val="16"/>
      </w:rPr>
      <w:t>2</w:t>
    </w:r>
    <w:r w:rsidR="001B42C9" w:rsidRPr="00B24D1A">
      <w:rPr>
        <w:rStyle w:val="PageNumber"/>
        <w:sz w:val="18"/>
        <w:szCs w:val="16"/>
      </w:rPr>
      <w:fldChar w:fldCharType="end"/>
    </w:r>
    <w:r w:rsidRPr="00B24D1A">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3A9D" w14:textId="787FEBCE"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14008D">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val="en-GB" w:eastAsia="en-GB"/>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580"/>
    <w:rsid w:val="00121C2D"/>
    <w:rsid w:val="00134404"/>
    <w:rsid w:val="0014008D"/>
    <w:rsid w:val="00140E5F"/>
    <w:rsid w:val="00144DFB"/>
    <w:rsid w:val="0016379F"/>
    <w:rsid w:val="00164B62"/>
    <w:rsid w:val="00177CA3"/>
    <w:rsid w:val="00187CA3"/>
    <w:rsid w:val="00196710"/>
    <w:rsid w:val="00196770"/>
    <w:rsid w:val="00197324"/>
    <w:rsid w:val="001B351B"/>
    <w:rsid w:val="001B42C9"/>
    <w:rsid w:val="001C06DB"/>
    <w:rsid w:val="001C6971"/>
    <w:rsid w:val="001D2785"/>
    <w:rsid w:val="001D7070"/>
    <w:rsid w:val="001E3B76"/>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B56AC"/>
    <w:rsid w:val="002D5A15"/>
    <w:rsid w:val="002D5BDD"/>
    <w:rsid w:val="002E0DC8"/>
    <w:rsid w:val="002E3D27"/>
    <w:rsid w:val="002E4DE9"/>
    <w:rsid w:val="002F0890"/>
    <w:rsid w:val="002F2531"/>
    <w:rsid w:val="002F4967"/>
    <w:rsid w:val="00316935"/>
    <w:rsid w:val="003266ED"/>
    <w:rsid w:val="00326C68"/>
    <w:rsid w:val="00334544"/>
    <w:rsid w:val="003370B8"/>
    <w:rsid w:val="003449EB"/>
    <w:rsid w:val="00345D38"/>
    <w:rsid w:val="00352097"/>
    <w:rsid w:val="003666FF"/>
    <w:rsid w:val="0037309C"/>
    <w:rsid w:val="00380A6E"/>
    <w:rsid w:val="003836D4"/>
    <w:rsid w:val="00385C69"/>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40D9"/>
    <w:rsid w:val="0043682E"/>
    <w:rsid w:val="00447ECB"/>
    <w:rsid w:val="004623F7"/>
    <w:rsid w:val="00480F51"/>
    <w:rsid w:val="00481124"/>
    <w:rsid w:val="004815EB"/>
    <w:rsid w:val="00487569"/>
    <w:rsid w:val="00496864"/>
    <w:rsid w:val="00496920"/>
    <w:rsid w:val="004A4496"/>
    <w:rsid w:val="004B11AB"/>
    <w:rsid w:val="004B3861"/>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F0B"/>
    <w:rsid w:val="00580814"/>
    <w:rsid w:val="00583A0B"/>
    <w:rsid w:val="005A03A3"/>
    <w:rsid w:val="005A2B92"/>
    <w:rsid w:val="005A3F66"/>
    <w:rsid w:val="005A79E9"/>
    <w:rsid w:val="005B214C"/>
    <w:rsid w:val="005B28BD"/>
    <w:rsid w:val="005B2F09"/>
    <w:rsid w:val="005B4CDA"/>
    <w:rsid w:val="005D3669"/>
    <w:rsid w:val="005D3DBC"/>
    <w:rsid w:val="005E5C29"/>
    <w:rsid w:val="005E5EB3"/>
    <w:rsid w:val="005F3CB6"/>
    <w:rsid w:val="005F657C"/>
    <w:rsid w:val="005F68E8"/>
    <w:rsid w:val="005F7DCA"/>
    <w:rsid w:val="00602D53"/>
    <w:rsid w:val="006047E5"/>
    <w:rsid w:val="00630BF3"/>
    <w:rsid w:val="0064371D"/>
    <w:rsid w:val="00650543"/>
    <w:rsid w:val="00650B2A"/>
    <w:rsid w:val="00651777"/>
    <w:rsid w:val="006550F8"/>
    <w:rsid w:val="006829F3"/>
    <w:rsid w:val="006A41E6"/>
    <w:rsid w:val="006A518B"/>
    <w:rsid w:val="006B0590"/>
    <w:rsid w:val="006B49DA"/>
    <w:rsid w:val="006C53F8"/>
    <w:rsid w:val="006C7CDE"/>
    <w:rsid w:val="006E5F60"/>
    <w:rsid w:val="007234B1"/>
    <w:rsid w:val="00723D08"/>
    <w:rsid w:val="007253AF"/>
    <w:rsid w:val="00725FDA"/>
    <w:rsid w:val="00727816"/>
    <w:rsid w:val="00730B9A"/>
    <w:rsid w:val="00750CFA"/>
    <w:rsid w:val="007553DA"/>
    <w:rsid w:val="007616E7"/>
    <w:rsid w:val="00765D1F"/>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0BF1"/>
    <w:rsid w:val="00A55CF7"/>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4D1A"/>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1504"/>
    <w:rsid w:val="00BE63DB"/>
    <w:rsid w:val="00BE6574"/>
    <w:rsid w:val="00C07319"/>
    <w:rsid w:val="00C16FD2"/>
    <w:rsid w:val="00C4395E"/>
    <w:rsid w:val="00C47FFD"/>
    <w:rsid w:val="00C51E92"/>
    <w:rsid w:val="00C57E2C"/>
    <w:rsid w:val="00C608B7"/>
    <w:rsid w:val="00C66F24"/>
    <w:rsid w:val="00C76D7F"/>
    <w:rsid w:val="00C813AA"/>
    <w:rsid w:val="00C9291E"/>
    <w:rsid w:val="00C95C02"/>
    <w:rsid w:val="00CA3F44"/>
    <w:rsid w:val="00CA4B55"/>
    <w:rsid w:val="00CA4E58"/>
    <w:rsid w:val="00CB3771"/>
    <w:rsid w:val="00CB44BF"/>
    <w:rsid w:val="00CB5153"/>
    <w:rsid w:val="00CB704D"/>
    <w:rsid w:val="00CE076A"/>
    <w:rsid w:val="00CE463D"/>
    <w:rsid w:val="00CF4873"/>
    <w:rsid w:val="00D10BA0"/>
    <w:rsid w:val="00D160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11F0"/>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229"/>
    <w:rsid w:val="00E915AF"/>
    <w:rsid w:val="00E96415"/>
    <w:rsid w:val="00EA15B3"/>
    <w:rsid w:val="00EB2358"/>
    <w:rsid w:val="00EB3EB8"/>
    <w:rsid w:val="00EC00EF"/>
    <w:rsid w:val="00EC02FE"/>
    <w:rsid w:val="00EC4A96"/>
    <w:rsid w:val="00ED20E1"/>
    <w:rsid w:val="00EE03A0"/>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uiPriority w:val="99"/>
    <w:locked/>
    <w:rsid w:val="00B850AE"/>
    <w:rPr>
      <w:szCs w:val="22"/>
      <w:lang w:val="en-US" w:eastAsia="en-US"/>
    </w:rPr>
  </w:style>
  <w:style w:type="character" w:customStyle="1" w:styleId="TableheadChar">
    <w:name w:val="Table_head Char"/>
    <w:basedOn w:val="DefaultParagraphFont"/>
    <w:link w:val="Tablehead"/>
    <w:uiPriority w:val="99"/>
    <w:locked/>
    <w:rsid w:val="00B850AE"/>
    <w:rPr>
      <w:b/>
      <w:szCs w:val="22"/>
      <w:lang w:val="en-US" w:eastAsia="en-US"/>
    </w:rPr>
  </w:style>
  <w:style w:type="character" w:customStyle="1" w:styleId="UnresolvedMention1">
    <w:name w:val="Unresolved Mention1"/>
    <w:basedOn w:val="DefaultParagraphFont"/>
    <w:uiPriority w:val="99"/>
    <w:semiHidden/>
    <w:unhideWhenUsed/>
    <w:rsid w:val="004B3861"/>
    <w:rPr>
      <w:color w:val="605E5C"/>
      <w:shd w:val="clear" w:color="auto" w:fill="E1DFDD"/>
    </w:rPr>
  </w:style>
  <w:style w:type="character" w:customStyle="1" w:styleId="RectitleChar">
    <w:name w:val="Rec_title Char"/>
    <w:link w:val="Rectitle"/>
    <w:uiPriority w:val="99"/>
    <w:rsid w:val="004B3861"/>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6-C/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EB05-04A7-47FE-A92E-9B0D0067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39</TotalTime>
  <Pages>3</Pages>
  <Words>1030</Words>
  <Characters>598</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BR SGD</cp:lastModifiedBy>
  <cp:revision>20</cp:revision>
  <cp:lastPrinted>2020-02-24T07:46:00Z</cp:lastPrinted>
  <dcterms:created xsi:type="dcterms:W3CDTF">2020-02-20T08:11:00Z</dcterms:created>
  <dcterms:modified xsi:type="dcterms:W3CDTF">2020-02-24T08:26:00Z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