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43318" w14:paraId="643434C8" w14:textId="77777777" w:rsidTr="004228FA">
        <w:trPr>
          <w:jc w:val="center"/>
        </w:trPr>
        <w:tc>
          <w:tcPr>
            <w:tcW w:w="9889" w:type="dxa"/>
            <w:gridSpan w:val="3"/>
            <w:shd w:val="clear" w:color="auto" w:fill="auto"/>
          </w:tcPr>
          <w:p w14:paraId="1417D633" w14:textId="77777777" w:rsidR="00E53DCE" w:rsidRPr="00D43318" w:rsidRDefault="00E53DCE" w:rsidP="00953A10">
            <w:pPr>
              <w:spacing w:before="0" w:line="240" w:lineRule="auto"/>
              <w:jc w:val="left"/>
              <w:rPr>
                <w:rFonts w:cstheme="minorHAnsi"/>
                <w:b/>
                <w:bCs/>
                <w:color w:val="808080"/>
                <w:sz w:val="28"/>
                <w:szCs w:val="28"/>
                <w:lang w:val="fr-FR"/>
              </w:rPr>
            </w:pPr>
            <w:r w:rsidRPr="00D43318">
              <w:rPr>
                <w:rFonts w:cstheme="minorHAnsi"/>
                <w:b/>
                <w:bCs/>
                <w:color w:val="808080"/>
                <w:sz w:val="28"/>
                <w:szCs w:val="28"/>
                <w:lang w:val="fr-FR"/>
              </w:rPr>
              <w:t>Bureau des radiocommunications (BR)</w:t>
            </w:r>
          </w:p>
          <w:p w14:paraId="71811CD2" w14:textId="77777777" w:rsidR="00E53DCE" w:rsidRPr="00D43318" w:rsidRDefault="00E53DCE" w:rsidP="00953A10">
            <w:pPr>
              <w:spacing w:before="0" w:line="240" w:lineRule="auto"/>
              <w:jc w:val="left"/>
              <w:rPr>
                <w:rFonts w:cstheme="minorHAnsi"/>
                <w:b/>
                <w:bCs/>
                <w:color w:val="808080"/>
                <w:sz w:val="28"/>
                <w:szCs w:val="28"/>
                <w:lang w:val="fr-FR"/>
              </w:rPr>
            </w:pPr>
          </w:p>
          <w:p w14:paraId="013B8A45" w14:textId="77777777" w:rsidR="00E53DCE" w:rsidRPr="00D43318" w:rsidRDefault="00E53DCE" w:rsidP="00953A10">
            <w:pPr>
              <w:spacing w:before="0" w:line="240" w:lineRule="auto"/>
              <w:jc w:val="left"/>
              <w:rPr>
                <w:rFonts w:cs="Times New Roman Bold"/>
                <w:b/>
                <w:bCs/>
                <w:color w:val="808080"/>
                <w:sz w:val="28"/>
                <w:szCs w:val="28"/>
                <w:lang w:val="fr-FR"/>
              </w:rPr>
            </w:pPr>
          </w:p>
        </w:tc>
      </w:tr>
      <w:tr w:rsidR="00E53DCE" w:rsidRPr="00591983" w14:paraId="0CEA6D0B" w14:textId="77777777" w:rsidTr="004228FA">
        <w:trPr>
          <w:jc w:val="center"/>
        </w:trPr>
        <w:tc>
          <w:tcPr>
            <w:tcW w:w="7054" w:type="dxa"/>
            <w:gridSpan w:val="2"/>
            <w:shd w:val="clear" w:color="auto" w:fill="auto"/>
          </w:tcPr>
          <w:p w14:paraId="41D9D3F2" w14:textId="77777777" w:rsidR="00E53DCE" w:rsidRPr="00E236DA" w:rsidRDefault="00E53DCE" w:rsidP="00953A10">
            <w:pPr>
              <w:spacing w:before="0" w:line="240" w:lineRule="auto"/>
              <w:jc w:val="left"/>
              <w:rPr>
                <w:sz w:val="28"/>
                <w:szCs w:val="28"/>
                <w:lang w:val="fr-FR"/>
              </w:rPr>
            </w:pPr>
            <w:r w:rsidRPr="00E236DA">
              <w:rPr>
                <w:szCs w:val="24"/>
                <w:lang w:val="fr-FR"/>
              </w:rPr>
              <w:t>Circulaire administrative</w:t>
            </w:r>
          </w:p>
          <w:p w14:paraId="5CA4B072" w14:textId="66DA42E5" w:rsidR="00E53DCE" w:rsidRPr="00E236DA" w:rsidRDefault="00B53305" w:rsidP="00953A10">
            <w:pPr>
              <w:spacing w:before="0" w:line="240" w:lineRule="auto"/>
              <w:jc w:val="left"/>
              <w:rPr>
                <w:b/>
                <w:bCs/>
                <w:sz w:val="28"/>
                <w:szCs w:val="28"/>
                <w:lang w:val="fr-FR"/>
              </w:rPr>
            </w:pPr>
            <w:r w:rsidRPr="00E236DA">
              <w:rPr>
                <w:b/>
                <w:bCs/>
                <w:szCs w:val="24"/>
                <w:lang w:val="fr-FR"/>
              </w:rPr>
              <w:t>CACE/</w:t>
            </w:r>
            <w:r w:rsidR="00591983" w:rsidRPr="00E236DA">
              <w:rPr>
                <w:b/>
                <w:bCs/>
                <w:szCs w:val="24"/>
                <w:lang w:val="fr-FR"/>
              </w:rPr>
              <w:t>106</w:t>
            </w:r>
            <w:r w:rsidR="008A05BF" w:rsidRPr="00E236DA">
              <w:rPr>
                <w:b/>
                <w:bCs/>
                <w:szCs w:val="24"/>
                <w:lang w:val="fr-FR"/>
              </w:rPr>
              <w:t>2</w:t>
            </w:r>
          </w:p>
        </w:tc>
        <w:tc>
          <w:tcPr>
            <w:tcW w:w="2835" w:type="dxa"/>
            <w:shd w:val="clear" w:color="auto" w:fill="auto"/>
          </w:tcPr>
          <w:p w14:paraId="3511F4D5" w14:textId="224220B0" w:rsidR="00E53DCE" w:rsidRPr="00E236DA" w:rsidRDefault="00591983" w:rsidP="00953A10">
            <w:pPr>
              <w:spacing w:before="0" w:line="240" w:lineRule="auto"/>
              <w:jc w:val="right"/>
              <w:rPr>
                <w:sz w:val="28"/>
                <w:szCs w:val="28"/>
                <w:lang w:val="fr-FR"/>
              </w:rPr>
            </w:pPr>
            <w:r w:rsidRPr="00E236DA">
              <w:rPr>
                <w:sz w:val="28"/>
                <w:szCs w:val="28"/>
                <w:lang w:val="fr-FR"/>
              </w:rPr>
              <w:t xml:space="preserve">Le </w:t>
            </w:r>
            <w:r w:rsidR="008A05BF" w:rsidRPr="00E236DA">
              <w:rPr>
                <w:sz w:val="28"/>
                <w:szCs w:val="28"/>
                <w:lang w:val="fr-FR"/>
              </w:rPr>
              <w:t>5</w:t>
            </w:r>
            <w:r w:rsidRPr="00E236DA">
              <w:rPr>
                <w:sz w:val="28"/>
                <w:szCs w:val="28"/>
                <w:lang w:val="fr-FR"/>
              </w:rPr>
              <w:t xml:space="preserve"> juin 2023</w:t>
            </w:r>
          </w:p>
        </w:tc>
      </w:tr>
      <w:tr w:rsidR="00E53DCE" w:rsidRPr="00D43318" w14:paraId="1A5E9A45" w14:textId="77777777" w:rsidTr="004228FA">
        <w:trPr>
          <w:jc w:val="center"/>
        </w:trPr>
        <w:tc>
          <w:tcPr>
            <w:tcW w:w="9889" w:type="dxa"/>
            <w:gridSpan w:val="3"/>
            <w:shd w:val="clear" w:color="auto" w:fill="auto"/>
          </w:tcPr>
          <w:p w14:paraId="1865F46C" w14:textId="77777777" w:rsidR="00E53DCE" w:rsidRPr="00E236DA" w:rsidRDefault="00E53DCE" w:rsidP="00953A10">
            <w:pPr>
              <w:spacing w:before="0" w:line="240" w:lineRule="auto"/>
              <w:jc w:val="left"/>
              <w:rPr>
                <w:rFonts w:cs="Arial"/>
                <w:szCs w:val="24"/>
                <w:lang w:val="fr-FR"/>
              </w:rPr>
            </w:pPr>
          </w:p>
        </w:tc>
      </w:tr>
      <w:tr w:rsidR="00E53DCE" w:rsidRPr="00D43318" w14:paraId="5114A53C" w14:textId="77777777" w:rsidTr="004228FA">
        <w:trPr>
          <w:jc w:val="center"/>
        </w:trPr>
        <w:tc>
          <w:tcPr>
            <w:tcW w:w="9889" w:type="dxa"/>
            <w:gridSpan w:val="3"/>
            <w:shd w:val="clear" w:color="auto" w:fill="auto"/>
          </w:tcPr>
          <w:p w14:paraId="3A510409" w14:textId="77777777" w:rsidR="00E53DCE" w:rsidRPr="00D43318" w:rsidRDefault="00E53DCE" w:rsidP="00953A10">
            <w:pPr>
              <w:spacing w:before="0" w:line="240" w:lineRule="auto"/>
              <w:jc w:val="left"/>
              <w:rPr>
                <w:szCs w:val="24"/>
                <w:lang w:val="fr-FR"/>
              </w:rPr>
            </w:pPr>
          </w:p>
        </w:tc>
      </w:tr>
      <w:tr w:rsidR="00E53DCE" w:rsidRPr="0055719A" w14:paraId="336F1698" w14:textId="77777777" w:rsidTr="004228FA">
        <w:trPr>
          <w:jc w:val="center"/>
        </w:trPr>
        <w:tc>
          <w:tcPr>
            <w:tcW w:w="9889" w:type="dxa"/>
            <w:gridSpan w:val="3"/>
            <w:shd w:val="clear" w:color="auto" w:fill="auto"/>
          </w:tcPr>
          <w:p w14:paraId="2013D214" w14:textId="6362AE7E" w:rsidR="00E53DCE" w:rsidRPr="00D43318" w:rsidRDefault="00B53305" w:rsidP="00953A10">
            <w:pPr>
              <w:spacing w:before="0" w:line="240" w:lineRule="auto"/>
              <w:jc w:val="left"/>
              <w:rPr>
                <w:b/>
                <w:bCs/>
                <w:szCs w:val="24"/>
                <w:lang w:val="fr-FR"/>
              </w:rPr>
            </w:pPr>
            <w:r w:rsidRPr="00D43318">
              <w:rPr>
                <w:b/>
                <w:bCs/>
                <w:szCs w:val="24"/>
                <w:lang w:val="fr-FR"/>
              </w:rPr>
              <w:t xml:space="preserve">Aux Administrations des </w:t>
            </w:r>
            <w:r w:rsidR="00D43318" w:rsidRPr="00D43318">
              <w:rPr>
                <w:b/>
                <w:bCs/>
                <w:szCs w:val="24"/>
                <w:lang w:val="fr-FR"/>
              </w:rPr>
              <w:t>États</w:t>
            </w:r>
            <w:r w:rsidRPr="00D43318">
              <w:rPr>
                <w:b/>
                <w:bCs/>
                <w:szCs w:val="24"/>
                <w:lang w:val="fr-FR"/>
              </w:rPr>
              <w:t xml:space="preserve"> Membres de l'UIT</w:t>
            </w:r>
            <w:r w:rsidRPr="00D43318">
              <w:rPr>
                <w:b/>
                <w:szCs w:val="24"/>
                <w:lang w:val="fr-FR"/>
              </w:rPr>
              <w:t>, aux Membres du Secteur des radiocommunications, aux Associés de l'UIT-R participant aux travaux de la Commission d'études </w:t>
            </w:r>
            <w:r w:rsidR="00591983">
              <w:rPr>
                <w:b/>
                <w:szCs w:val="24"/>
                <w:lang w:val="fr-FR"/>
              </w:rPr>
              <w:t>6</w:t>
            </w:r>
            <w:r w:rsidRPr="00D43318">
              <w:rPr>
                <w:b/>
                <w:szCs w:val="24"/>
                <w:lang w:val="fr-FR"/>
              </w:rPr>
              <w:t xml:space="preserve"> des radiocommunications et aux établissements universitaires participant aux travaux de l'UIT</w:t>
            </w:r>
          </w:p>
        </w:tc>
      </w:tr>
      <w:tr w:rsidR="00E53DCE" w:rsidRPr="0055719A" w14:paraId="0D37F856" w14:textId="77777777" w:rsidTr="004228FA">
        <w:trPr>
          <w:jc w:val="center"/>
        </w:trPr>
        <w:tc>
          <w:tcPr>
            <w:tcW w:w="9889" w:type="dxa"/>
            <w:gridSpan w:val="3"/>
            <w:shd w:val="clear" w:color="auto" w:fill="auto"/>
          </w:tcPr>
          <w:p w14:paraId="47C28A14" w14:textId="77777777" w:rsidR="00E53DCE" w:rsidRPr="00D43318" w:rsidRDefault="00E53DCE" w:rsidP="00953A10">
            <w:pPr>
              <w:spacing w:before="0" w:line="240" w:lineRule="auto"/>
              <w:jc w:val="left"/>
              <w:rPr>
                <w:szCs w:val="24"/>
                <w:lang w:val="fr-FR"/>
              </w:rPr>
            </w:pPr>
          </w:p>
        </w:tc>
      </w:tr>
      <w:tr w:rsidR="00E53DCE" w:rsidRPr="0055719A" w14:paraId="472C7555" w14:textId="77777777" w:rsidTr="004228FA">
        <w:trPr>
          <w:jc w:val="center"/>
        </w:trPr>
        <w:tc>
          <w:tcPr>
            <w:tcW w:w="1526" w:type="dxa"/>
            <w:shd w:val="clear" w:color="auto" w:fill="auto"/>
          </w:tcPr>
          <w:p w14:paraId="373EB144" w14:textId="77777777" w:rsidR="00E53DCE" w:rsidRPr="00591983" w:rsidRDefault="003471C9" w:rsidP="00953A10">
            <w:pPr>
              <w:tabs>
                <w:tab w:val="clear" w:pos="1588"/>
                <w:tab w:val="left" w:pos="1560"/>
              </w:tabs>
              <w:spacing w:before="0" w:line="240" w:lineRule="auto"/>
              <w:jc w:val="left"/>
              <w:rPr>
                <w:szCs w:val="24"/>
                <w:lang w:val="fr-FR"/>
              </w:rPr>
            </w:pPr>
            <w:proofErr w:type="gramStart"/>
            <w:r w:rsidRPr="00591983">
              <w:rPr>
                <w:lang w:val="fr-FR"/>
              </w:rPr>
              <w:t>Objet</w:t>
            </w:r>
            <w:r w:rsidR="00E53DCE" w:rsidRPr="00591983">
              <w:rPr>
                <w:szCs w:val="24"/>
                <w:lang w:val="fr-FR"/>
              </w:rPr>
              <w:t>:</w:t>
            </w:r>
            <w:proofErr w:type="gramEnd"/>
          </w:p>
        </w:tc>
        <w:tc>
          <w:tcPr>
            <w:tcW w:w="8363" w:type="dxa"/>
            <w:gridSpan w:val="2"/>
            <w:vMerge w:val="restart"/>
            <w:shd w:val="clear" w:color="auto" w:fill="auto"/>
          </w:tcPr>
          <w:p w14:paraId="7B23561D" w14:textId="4C7E40F7" w:rsidR="00B53305" w:rsidRPr="00591983" w:rsidRDefault="00E6773B" w:rsidP="00591983">
            <w:pPr>
              <w:spacing w:before="0" w:line="240" w:lineRule="auto"/>
              <w:jc w:val="left"/>
              <w:rPr>
                <w:b/>
                <w:bCs/>
                <w:szCs w:val="24"/>
                <w:lang w:val="fr-FR"/>
              </w:rPr>
            </w:pPr>
            <w:r w:rsidRPr="00591983">
              <w:rPr>
                <w:b/>
                <w:bCs/>
                <w:lang w:val="fr-FR"/>
              </w:rPr>
              <w:t xml:space="preserve">Commission d'études </w:t>
            </w:r>
            <w:r w:rsidR="00591983" w:rsidRPr="00591983">
              <w:rPr>
                <w:b/>
                <w:bCs/>
                <w:lang w:val="fr-FR"/>
              </w:rPr>
              <w:t>6</w:t>
            </w:r>
            <w:r w:rsidRPr="00591983">
              <w:rPr>
                <w:b/>
                <w:bCs/>
                <w:lang w:val="fr-FR"/>
              </w:rPr>
              <w:t xml:space="preserve"> des radiocommunications</w:t>
            </w:r>
            <w:r w:rsidR="0082728C">
              <w:rPr>
                <w:b/>
                <w:bCs/>
                <w:lang w:val="fr-FR"/>
              </w:rPr>
              <w:t xml:space="preserve"> </w:t>
            </w:r>
            <w:sdt>
              <w:sdtPr>
                <w:rPr>
                  <w:b/>
                  <w:bCs/>
                  <w:spacing w:val="-2"/>
                  <w:lang w:val="fr-FR"/>
                </w:rPr>
                <w:alias w:val="(Titre CE)"/>
                <w:tag w:val="(Titre CE)"/>
                <w:id w:val="1740519501"/>
                <w:placeholder>
                  <w:docPart w:val="83BDBFE88DE1401485CC80627B34C65A"/>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82728C">
                  <w:rPr>
                    <w:b/>
                    <w:bCs/>
                    <w:spacing w:val="-2"/>
                    <w:lang w:val="fr-FR"/>
                  </w:rPr>
                  <w:t>(Service de radiodiffusion)</w:t>
                </w:r>
              </w:sdtContent>
            </w:sdt>
          </w:p>
          <w:p w14:paraId="74B10C29" w14:textId="06BB8188" w:rsidR="00E53DCE" w:rsidRPr="00D43318" w:rsidRDefault="00B53305" w:rsidP="00591983">
            <w:pPr>
              <w:tabs>
                <w:tab w:val="clear" w:pos="794"/>
                <w:tab w:val="clear" w:pos="1191"/>
              </w:tabs>
              <w:spacing w:line="240" w:lineRule="auto"/>
              <w:ind w:left="480" w:hanging="443"/>
              <w:jc w:val="left"/>
              <w:rPr>
                <w:b/>
                <w:bCs/>
                <w:szCs w:val="24"/>
                <w:lang w:val="fr-FR"/>
              </w:rPr>
            </w:pPr>
            <w:r w:rsidRPr="00591983">
              <w:rPr>
                <w:b/>
                <w:bCs/>
                <w:szCs w:val="24"/>
                <w:lang w:val="fr-FR"/>
              </w:rPr>
              <w:t>–</w:t>
            </w:r>
            <w:r w:rsidRPr="00591983">
              <w:rPr>
                <w:szCs w:val="24"/>
                <w:lang w:val="fr-FR"/>
              </w:rPr>
              <w:tab/>
            </w:r>
            <w:r w:rsidRPr="00591983">
              <w:rPr>
                <w:b/>
                <w:bCs/>
                <w:szCs w:val="24"/>
                <w:lang w:val="fr-FR"/>
              </w:rPr>
              <w:t xml:space="preserve">Approbation de </w:t>
            </w:r>
            <w:r w:rsidR="00591983" w:rsidRPr="00591983">
              <w:rPr>
                <w:b/>
                <w:bCs/>
                <w:szCs w:val="24"/>
                <w:lang w:val="fr-FR"/>
              </w:rPr>
              <w:t>2</w:t>
            </w:r>
            <w:r w:rsidRPr="00591983">
              <w:rPr>
                <w:b/>
                <w:bCs/>
                <w:szCs w:val="24"/>
                <w:lang w:val="fr-FR"/>
              </w:rPr>
              <w:t xml:space="preserve"> Questions UIT</w:t>
            </w:r>
            <w:r w:rsidRPr="00591983">
              <w:rPr>
                <w:b/>
                <w:bCs/>
                <w:szCs w:val="24"/>
                <w:lang w:val="fr-FR"/>
              </w:rPr>
              <w:noBreakHyphen/>
              <w:t>R révisées</w:t>
            </w:r>
          </w:p>
        </w:tc>
      </w:tr>
      <w:tr w:rsidR="00E53DCE" w:rsidRPr="0055719A" w14:paraId="6941ED09" w14:textId="77777777" w:rsidTr="004228FA">
        <w:trPr>
          <w:jc w:val="center"/>
        </w:trPr>
        <w:tc>
          <w:tcPr>
            <w:tcW w:w="1526" w:type="dxa"/>
            <w:shd w:val="clear" w:color="auto" w:fill="auto"/>
          </w:tcPr>
          <w:p w14:paraId="0F9E2236"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D43318" w:rsidRDefault="00E53DCE" w:rsidP="00953A10">
            <w:pPr>
              <w:tabs>
                <w:tab w:val="clear" w:pos="1588"/>
                <w:tab w:val="left" w:pos="1560"/>
              </w:tabs>
              <w:spacing w:before="0" w:line="240" w:lineRule="auto"/>
              <w:rPr>
                <w:b/>
                <w:bCs/>
                <w:szCs w:val="24"/>
                <w:lang w:val="fr-FR"/>
              </w:rPr>
            </w:pPr>
          </w:p>
        </w:tc>
      </w:tr>
      <w:tr w:rsidR="00E53DCE" w:rsidRPr="0055719A" w14:paraId="5B1FA140" w14:textId="77777777" w:rsidTr="004228FA">
        <w:trPr>
          <w:jc w:val="center"/>
        </w:trPr>
        <w:tc>
          <w:tcPr>
            <w:tcW w:w="1526" w:type="dxa"/>
            <w:shd w:val="clear" w:color="auto" w:fill="auto"/>
          </w:tcPr>
          <w:p w14:paraId="212F4E95"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D43318" w:rsidRDefault="00E53DCE" w:rsidP="00953A10">
            <w:pPr>
              <w:tabs>
                <w:tab w:val="clear" w:pos="1588"/>
                <w:tab w:val="left" w:pos="1560"/>
              </w:tabs>
              <w:spacing w:before="0" w:line="240" w:lineRule="auto"/>
              <w:rPr>
                <w:b/>
                <w:bCs/>
                <w:szCs w:val="24"/>
                <w:lang w:val="fr-FR"/>
              </w:rPr>
            </w:pPr>
          </w:p>
        </w:tc>
      </w:tr>
    </w:tbl>
    <w:p w14:paraId="6779EED6" w14:textId="70AEEF5E" w:rsidR="00B53305" w:rsidRPr="00591983" w:rsidRDefault="00B53305" w:rsidP="00EC7661">
      <w:pPr>
        <w:spacing w:before="360" w:line="240" w:lineRule="auto"/>
        <w:rPr>
          <w:szCs w:val="24"/>
          <w:lang w:val="fr-FR"/>
        </w:rPr>
      </w:pPr>
      <w:r w:rsidRPr="00591983">
        <w:rPr>
          <w:szCs w:val="24"/>
          <w:lang w:val="fr-FR"/>
        </w:rPr>
        <w:t xml:space="preserve">Dans la Circulaire administrative </w:t>
      </w:r>
      <w:hyperlink r:id="rId8" w:history="1">
        <w:r w:rsidRPr="00591983">
          <w:rPr>
            <w:rStyle w:val="Hyperlink"/>
            <w:szCs w:val="24"/>
            <w:lang w:val="fr-FR"/>
          </w:rPr>
          <w:t>CACE/</w:t>
        </w:r>
      </w:hyperlink>
      <w:hyperlink r:id="rId9" w:history="1">
        <w:r w:rsidR="00591983" w:rsidRPr="008A05BF">
          <w:rPr>
            <w:rStyle w:val="Hyperlink"/>
            <w:szCs w:val="24"/>
            <w:lang w:val="fr-FR"/>
          </w:rPr>
          <w:t>1057</w:t>
        </w:r>
      </w:hyperlink>
      <w:r w:rsidRPr="00591983">
        <w:rPr>
          <w:szCs w:val="24"/>
          <w:lang w:val="fr-FR"/>
        </w:rPr>
        <w:t xml:space="preserve"> en date du </w:t>
      </w:r>
      <w:r w:rsidR="00591983" w:rsidRPr="00591983">
        <w:rPr>
          <w:szCs w:val="24"/>
          <w:lang w:val="fr-FR"/>
        </w:rPr>
        <w:t>29 mars 2023</w:t>
      </w:r>
      <w:r w:rsidRPr="00591983">
        <w:rPr>
          <w:szCs w:val="24"/>
          <w:lang w:val="fr-FR"/>
        </w:rPr>
        <w:t xml:space="preserve">, </w:t>
      </w:r>
      <w:r w:rsidR="00E236DA">
        <w:rPr>
          <w:szCs w:val="24"/>
          <w:lang w:val="fr-FR"/>
        </w:rPr>
        <w:t>2</w:t>
      </w:r>
      <w:r w:rsidRPr="00591983">
        <w:rPr>
          <w:szCs w:val="24"/>
          <w:lang w:val="fr-FR"/>
        </w:rPr>
        <w:t xml:space="preserve"> projets de Question</w:t>
      </w:r>
      <w:r w:rsidR="00E6773B" w:rsidRPr="00591983">
        <w:rPr>
          <w:szCs w:val="24"/>
          <w:lang w:val="fr-FR"/>
        </w:rPr>
        <w:t>s</w:t>
      </w:r>
      <w:r w:rsidRPr="00591983">
        <w:rPr>
          <w:szCs w:val="24"/>
          <w:lang w:val="fr-FR"/>
        </w:rPr>
        <w:t xml:space="preserve"> UIT-R révisée</w:t>
      </w:r>
      <w:r w:rsidR="00E6773B" w:rsidRPr="00591983">
        <w:rPr>
          <w:szCs w:val="24"/>
          <w:lang w:val="fr-FR"/>
        </w:rPr>
        <w:t>s</w:t>
      </w:r>
      <w:r w:rsidR="00591983" w:rsidRPr="00591983">
        <w:rPr>
          <w:szCs w:val="24"/>
          <w:lang w:val="fr-FR"/>
        </w:rPr>
        <w:t xml:space="preserve"> </w:t>
      </w:r>
      <w:r w:rsidRPr="00591983">
        <w:rPr>
          <w:szCs w:val="24"/>
          <w:lang w:val="fr-FR"/>
        </w:rPr>
        <w:t>ont été soumis pour approbation par correspondance conformément à la Résolution UIT</w:t>
      </w:r>
      <w:r w:rsidR="00E236DA">
        <w:rPr>
          <w:szCs w:val="24"/>
          <w:lang w:val="fr-FR"/>
        </w:rPr>
        <w:noBreakHyphen/>
      </w:r>
      <w:r w:rsidRPr="00591983">
        <w:rPr>
          <w:szCs w:val="24"/>
          <w:lang w:val="fr-FR"/>
        </w:rPr>
        <w:t>R</w:t>
      </w:r>
      <w:r w:rsidR="00E236DA">
        <w:rPr>
          <w:szCs w:val="24"/>
          <w:lang w:val="fr-FR"/>
        </w:rPr>
        <w:t> </w:t>
      </w:r>
      <w:r w:rsidRPr="00591983">
        <w:rPr>
          <w:szCs w:val="24"/>
          <w:lang w:val="fr-FR"/>
        </w:rPr>
        <w:t>1-</w:t>
      </w:r>
      <w:r w:rsidR="00E6773B" w:rsidRPr="00591983">
        <w:rPr>
          <w:szCs w:val="24"/>
          <w:lang w:val="fr-FR"/>
        </w:rPr>
        <w:t>8</w:t>
      </w:r>
      <w:r w:rsidRPr="00591983">
        <w:rPr>
          <w:szCs w:val="24"/>
          <w:lang w:val="fr-FR"/>
        </w:rPr>
        <w:t xml:space="preserve"> (§</w:t>
      </w:r>
      <w:r w:rsidR="00953A10" w:rsidRPr="00591983">
        <w:rPr>
          <w:szCs w:val="24"/>
          <w:lang w:val="fr-FR"/>
        </w:rPr>
        <w:t xml:space="preserve"> </w:t>
      </w:r>
      <w:r w:rsidRPr="00591983">
        <w:rPr>
          <w:szCs w:val="24"/>
          <w:lang w:val="fr-FR"/>
        </w:rPr>
        <w:t xml:space="preserve">A2.5.2.3). </w:t>
      </w:r>
    </w:p>
    <w:p w14:paraId="4BCC78BC" w14:textId="03EF1F3C" w:rsidR="00B53305" w:rsidRPr="00591983" w:rsidRDefault="00B53305" w:rsidP="00953A10">
      <w:pPr>
        <w:spacing w:before="120" w:line="240" w:lineRule="auto"/>
        <w:rPr>
          <w:szCs w:val="24"/>
          <w:lang w:val="fr-FR"/>
        </w:rPr>
      </w:pPr>
      <w:r w:rsidRPr="00591983">
        <w:rPr>
          <w:szCs w:val="24"/>
          <w:lang w:val="fr-FR"/>
        </w:rPr>
        <w:t xml:space="preserve">Les conditions régissant cette procédure ont été satisfaites le </w:t>
      </w:r>
      <w:r w:rsidR="00591983" w:rsidRPr="00591983">
        <w:rPr>
          <w:lang w:val="fr-FR"/>
        </w:rPr>
        <w:t>29 mai 2023</w:t>
      </w:r>
      <w:r w:rsidRPr="00591983">
        <w:rPr>
          <w:szCs w:val="24"/>
          <w:lang w:val="fr-FR"/>
        </w:rPr>
        <w:t>.</w:t>
      </w:r>
    </w:p>
    <w:p w14:paraId="7E409AD6" w14:textId="7718FBC5" w:rsidR="00B53305" w:rsidRPr="00591983" w:rsidRDefault="00953A10" w:rsidP="00953A10">
      <w:pPr>
        <w:spacing w:before="120" w:line="240" w:lineRule="auto"/>
        <w:rPr>
          <w:szCs w:val="24"/>
          <w:lang w:val="fr-FR"/>
        </w:rPr>
      </w:pPr>
      <w:r w:rsidRPr="00591983">
        <w:rPr>
          <w:szCs w:val="24"/>
          <w:lang w:val="fr-FR"/>
        </w:rPr>
        <w:t xml:space="preserve">Le texte </w:t>
      </w:r>
      <w:r w:rsidR="00B53305" w:rsidRPr="00591983">
        <w:rPr>
          <w:szCs w:val="24"/>
          <w:lang w:val="fr-FR"/>
        </w:rPr>
        <w:t xml:space="preserve">des Questions approuvées est joint pour </w:t>
      </w:r>
      <w:r w:rsidR="00B9432A" w:rsidRPr="00591983">
        <w:rPr>
          <w:szCs w:val="24"/>
          <w:lang w:val="fr-FR"/>
        </w:rPr>
        <w:t xml:space="preserve">votre information </w:t>
      </w:r>
      <w:r w:rsidR="00B53305" w:rsidRPr="00591983">
        <w:rPr>
          <w:szCs w:val="24"/>
          <w:lang w:val="fr-FR"/>
        </w:rPr>
        <w:t xml:space="preserve">dans </w:t>
      </w:r>
      <w:r w:rsidR="00591983" w:rsidRPr="00591983">
        <w:rPr>
          <w:szCs w:val="24"/>
          <w:lang w:val="fr-FR"/>
        </w:rPr>
        <w:t>l</w:t>
      </w:r>
      <w:r w:rsidR="00E6773B" w:rsidRPr="00591983">
        <w:rPr>
          <w:szCs w:val="24"/>
          <w:lang w:val="fr-FR"/>
        </w:rPr>
        <w:t xml:space="preserve">es </w:t>
      </w:r>
      <w:r w:rsidR="00B53305" w:rsidRPr="00591983">
        <w:rPr>
          <w:szCs w:val="24"/>
          <w:lang w:val="fr-FR"/>
        </w:rPr>
        <w:t xml:space="preserve">Annexes 1 </w:t>
      </w:r>
      <w:r w:rsidR="00591983" w:rsidRPr="00591983">
        <w:rPr>
          <w:szCs w:val="24"/>
          <w:lang w:val="fr-FR"/>
        </w:rPr>
        <w:t>et</w:t>
      </w:r>
      <w:r w:rsidR="00B53305" w:rsidRPr="00591983">
        <w:rPr>
          <w:szCs w:val="24"/>
          <w:lang w:val="fr-FR"/>
        </w:rPr>
        <w:t xml:space="preserve"> </w:t>
      </w:r>
      <w:r w:rsidR="00591983" w:rsidRPr="00591983">
        <w:rPr>
          <w:szCs w:val="24"/>
          <w:lang w:val="fr-FR"/>
        </w:rPr>
        <w:t>2</w:t>
      </w:r>
      <w:r w:rsidR="00B53305" w:rsidRPr="00591983">
        <w:rPr>
          <w:szCs w:val="24"/>
          <w:lang w:val="fr-FR"/>
        </w:rPr>
        <w:t xml:space="preserve"> et sera publié par l'UIT. </w:t>
      </w:r>
    </w:p>
    <w:p w14:paraId="0F80FC15" w14:textId="57E307BD" w:rsidR="00B53305" w:rsidRPr="00591983" w:rsidRDefault="00E6773B" w:rsidP="00E236DA">
      <w:pPr>
        <w:keepNext/>
        <w:keepLines/>
        <w:spacing w:before="1440" w:line="240" w:lineRule="auto"/>
        <w:jc w:val="left"/>
        <w:rPr>
          <w:szCs w:val="24"/>
          <w:lang w:val="fr-FR"/>
        </w:rPr>
      </w:pPr>
      <w:r w:rsidRPr="00591983">
        <w:rPr>
          <w:szCs w:val="24"/>
          <w:lang w:val="fr-FR"/>
        </w:rPr>
        <w:t>Mario Maniewicz</w:t>
      </w:r>
      <w:r w:rsidR="00B53305" w:rsidRPr="00591983">
        <w:rPr>
          <w:szCs w:val="24"/>
          <w:lang w:val="fr-FR"/>
        </w:rPr>
        <w:br/>
        <w:t xml:space="preserve">Directeur </w:t>
      </w:r>
    </w:p>
    <w:p w14:paraId="62535A50" w14:textId="3573F94E" w:rsidR="00B53305" w:rsidRPr="00D43318" w:rsidRDefault="00B53305" w:rsidP="00BA06FB">
      <w:pPr>
        <w:keepNext/>
        <w:spacing w:before="1080" w:line="240" w:lineRule="auto"/>
        <w:ind w:left="794" w:hanging="794"/>
        <w:rPr>
          <w:b/>
          <w:bCs/>
          <w:szCs w:val="24"/>
          <w:lang w:val="fr-FR"/>
        </w:rPr>
      </w:pPr>
      <w:proofErr w:type="gramStart"/>
      <w:r w:rsidRPr="00591983">
        <w:rPr>
          <w:b/>
          <w:bCs/>
          <w:szCs w:val="24"/>
          <w:lang w:val="fr-FR"/>
        </w:rPr>
        <w:t>Annexes</w:t>
      </w:r>
      <w:r w:rsidR="00953A10" w:rsidRPr="00591983">
        <w:rPr>
          <w:szCs w:val="24"/>
          <w:lang w:val="fr-FR"/>
        </w:rPr>
        <w:t>:</w:t>
      </w:r>
      <w:proofErr w:type="gramEnd"/>
      <w:r w:rsidR="00953A10" w:rsidRPr="00591983">
        <w:rPr>
          <w:szCs w:val="24"/>
          <w:lang w:val="fr-FR"/>
        </w:rPr>
        <w:t xml:space="preserve"> </w:t>
      </w:r>
      <w:r w:rsidR="00591983">
        <w:rPr>
          <w:szCs w:val="24"/>
          <w:lang w:val="fr-FR"/>
        </w:rPr>
        <w:tab/>
        <w:t>2</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2D83C0B3" w14:textId="4B46A4FA" w:rsidR="00B53305" w:rsidRPr="00D43318" w:rsidRDefault="00B53305" w:rsidP="00953A10">
      <w:pPr>
        <w:pStyle w:val="AnnexNotitle0"/>
        <w:spacing w:before="120"/>
        <w:rPr>
          <w:rFonts w:asciiTheme="minorHAnsi" w:hAnsiTheme="minorHAnsi" w:cstheme="minorHAnsi"/>
          <w:lang w:val="fr-FR"/>
        </w:rPr>
      </w:pPr>
      <w:r w:rsidRPr="00D43318">
        <w:rPr>
          <w:rFonts w:asciiTheme="minorHAnsi" w:hAnsiTheme="minorHAnsi" w:cstheme="minorHAnsi"/>
          <w:lang w:val="fr-FR"/>
        </w:rPr>
        <w:lastRenderedPageBreak/>
        <w:t>Annexe 1</w:t>
      </w:r>
    </w:p>
    <w:p w14:paraId="08999419" w14:textId="77777777" w:rsidR="0082728C" w:rsidRPr="008C6BEC" w:rsidRDefault="0082728C" w:rsidP="0082728C">
      <w:pPr>
        <w:pStyle w:val="QuestionNoBR"/>
        <w:rPr>
          <w:sz w:val="24"/>
          <w:szCs w:val="24"/>
          <w:lang w:val="fr-FR"/>
        </w:rPr>
      </w:pPr>
      <w:r w:rsidRPr="008C6BEC">
        <w:rPr>
          <w:szCs w:val="28"/>
          <w:lang w:val="fr-FR"/>
        </w:rPr>
        <w:t>Question UIT-R 109-1/6</w:t>
      </w:r>
      <w:r w:rsidRPr="008C6BEC">
        <w:rPr>
          <w:rStyle w:val="FootnoteReference"/>
          <w:szCs w:val="18"/>
          <w:lang w:val="fr-FR"/>
        </w:rPr>
        <w:footnoteReference w:customMarkFollows="1" w:id="1"/>
        <w:t>*</w:t>
      </w:r>
    </w:p>
    <w:p w14:paraId="06D33836" w14:textId="77777777" w:rsidR="0082728C" w:rsidRPr="008C6BEC" w:rsidRDefault="0082728C" w:rsidP="0082728C">
      <w:pPr>
        <w:pStyle w:val="Questiontitle"/>
        <w:rPr>
          <w:rFonts w:ascii="Times New Roman" w:hAnsi="Times New Roman" w:cs="Times New Roman"/>
          <w:lang w:val="fr-FR"/>
        </w:rPr>
      </w:pPr>
      <w:r w:rsidRPr="008C6BEC">
        <w:rPr>
          <w:rFonts w:ascii="Times New Roman" w:hAnsi="Times New Roman" w:cs="Times New Roman"/>
          <w:lang w:val="fr-FR"/>
        </w:rPr>
        <w:t>Surveillance en service de la qualité audiovisuelle perçue</w:t>
      </w:r>
      <w:r w:rsidRPr="008C6BEC">
        <w:rPr>
          <w:rFonts w:ascii="Times New Roman" w:hAnsi="Times New Roman" w:cs="Times New Roman"/>
          <w:lang w:val="fr-FR"/>
        </w:rPr>
        <w:br/>
        <w:t>pour les réseaux de radiodiffusion et de distribution</w:t>
      </w:r>
    </w:p>
    <w:p w14:paraId="70201AC6" w14:textId="77777777" w:rsidR="0082728C" w:rsidRPr="008C6BEC" w:rsidRDefault="0082728C" w:rsidP="0082728C">
      <w:pPr>
        <w:pStyle w:val="Questiondate"/>
        <w:spacing w:line="240" w:lineRule="auto"/>
        <w:rPr>
          <w:rFonts w:ascii="Times New Roman" w:hAnsi="Times New Roman" w:cs="Times New Roman"/>
          <w:i w:val="0"/>
          <w:sz w:val="22"/>
          <w:lang w:val="fr-FR"/>
        </w:rPr>
      </w:pPr>
      <w:r w:rsidRPr="008C6BEC">
        <w:rPr>
          <w:rFonts w:ascii="Times New Roman" w:hAnsi="Times New Roman" w:cs="Times New Roman"/>
          <w:i w:val="0"/>
          <w:sz w:val="22"/>
          <w:lang w:val="fr-FR"/>
        </w:rPr>
        <w:t>(2003-2023)</w:t>
      </w:r>
    </w:p>
    <w:p w14:paraId="1AB00FC0" w14:textId="77777777" w:rsidR="0082728C" w:rsidRPr="008C6BEC" w:rsidRDefault="0082728C" w:rsidP="00150683">
      <w:pPr>
        <w:pStyle w:val="Normalaftertitle"/>
        <w:spacing w:before="36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L'Assemblée des radiocommunications de l'UIT,</w:t>
      </w:r>
    </w:p>
    <w:p w14:paraId="6F58E8ED" w14:textId="77777777" w:rsidR="0082728C" w:rsidRPr="008C6BEC" w:rsidRDefault="0082728C" w:rsidP="0082728C">
      <w:pPr>
        <w:pStyle w:val="Call"/>
        <w:spacing w:line="240" w:lineRule="auto"/>
        <w:jc w:val="both"/>
        <w:rPr>
          <w:rFonts w:ascii="Times New Roman" w:hAnsi="Times New Roman" w:cs="Times New Roman"/>
          <w:szCs w:val="24"/>
          <w:lang w:val="fr-FR"/>
        </w:rPr>
      </w:pPr>
      <w:proofErr w:type="gramStart"/>
      <w:r w:rsidRPr="008C6BEC">
        <w:rPr>
          <w:rFonts w:ascii="Times New Roman" w:hAnsi="Times New Roman" w:cs="Times New Roman"/>
          <w:szCs w:val="24"/>
          <w:lang w:val="fr-FR"/>
        </w:rPr>
        <w:t>considérant</w:t>
      </w:r>
      <w:proofErr w:type="gramEnd"/>
    </w:p>
    <w:p w14:paraId="40ECC46F"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a)</w:t>
      </w:r>
      <w:r w:rsidRPr="008C6BEC">
        <w:rPr>
          <w:rFonts w:ascii="Times New Roman" w:hAnsi="Times New Roman" w:cs="Times New Roman"/>
          <w:szCs w:val="24"/>
          <w:lang w:val="fr-FR"/>
        </w:rPr>
        <w:tab/>
        <w:t xml:space="preserve">que les services audiovisuels numériques continuent de se développer rapidement grâce aux progrès réalisés dans les techniques de compression et de communication des signaux </w:t>
      </w:r>
      <w:proofErr w:type="gramStart"/>
      <w:r w:rsidRPr="008C6BEC">
        <w:rPr>
          <w:rFonts w:ascii="Times New Roman" w:hAnsi="Times New Roman" w:cs="Times New Roman"/>
          <w:szCs w:val="24"/>
          <w:lang w:val="fr-FR"/>
        </w:rPr>
        <w:t>numériques;</w:t>
      </w:r>
      <w:proofErr w:type="gramEnd"/>
    </w:p>
    <w:p w14:paraId="5638A55F"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b)</w:t>
      </w:r>
      <w:r w:rsidRPr="008C6BEC">
        <w:rPr>
          <w:rFonts w:ascii="Times New Roman" w:hAnsi="Times New Roman" w:cs="Times New Roman"/>
          <w:szCs w:val="24"/>
          <w:lang w:val="fr-FR"/>
        </w:rPr>
        <w:tab/>
        <w:t xml:space="preserve">que les services numériques sont caractérisés par de nombreux signaux, y compris les signaux vidéo, les signaux audio et les flux de données et de métadonnées liées aux </w:t>
      </w:r>
      <w:proofErr w:type="gramStart"/>
      <w:r w:rsidRPr="008C6BEC">
        <w:rPr>
          <w:rFonts w:ascii="Times New Roman" w:hAnsi="Times New Roman" w:cs="Times New Roman"/>
          <w:szCs w:val="24"/>
          <w:lang w:val="fr-FR"/>
        </w:rPr>
        <w:t>programmes;</w:t>
      </w:r>
      <w:proofErr w:type="gramEnd"/>
    </w:p>
    <w:p w14:paraId="562D1F8D"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c)</w:t>
      </w:r>
      <w:r w:rsidRPr="008C6BEC">
        <w:rPr>
          <w:rFonts w:ascii="Times New Roman" w:hAnsi="Times New Roman" w:cs="Times New Roman"/>
          <w:szCs w:val="24"/>
          <w:lang w:val="fr-FR"/>
        </w:rPr>
        <w:tab/>
        <w:t xml:space="preserve">que la synchronicité de tous les éléments d'un programme audiovisuel constitue une question </w:t>
      </w:r>
      <w:proofErr w:type="gramStart"/>
      <w:r w:rsidRPr="008C6BEC">
        <w:rPr>
          <w:rFonts w:ascii="Times New Roman" w:hAnsi="Times New Roman" w:cs="Times New Roman"/>
          <w:szCs w:val="24"/>
          <w:lang w:val="fr-FR"/>
        </w:rPr>
        <w:t>importante;</w:t>
      </w:r>
      <w:proofErr w:type="gramEnd"/>
    </w:p>
    <w:p w14:paraId="1C204F99"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d)</w:t>
      </w:r>
      <w:r w:rsidRPr="008C6BEC">
        <w:rPr>
          <w:rFonts w:ascii="Times New Roman" w:hAnsi="Times New Roman" w:cs="Times New Roman"/>
          <w:szCs w:val="24"/>
          <w:lang w:val="fr-FR"/>
        </w:rPr>
        <w:tab/>
        <w:t xml:space="preserve">que les réseaux de radiodiffusion et de distribution destinés aux systèmes numériques se composent de multiples liaisons en cascade, par exemple entre satellites, liaisons radioélectriques de Terre, réseaux informatiques et systèmes de radiodiffusion hertzienne ou de distribution par câble à destination de l'utilisateur </w:t>
      </w:r>
      <w:proofErr w:type="gramStart"/>
      <w:r w:rsidRPr="008C6BEC">
        <w:rPr>
          <w:rFonts w:ascii="Times New Roman" w:hAnsi="Times New Roman" w:cs="Times New Roman"/>
          <w:szCs w:val="24"/>
          <w:lang w:val="fr-FR"/>
        </w:rPr>
        <w:t>final;</w:t>
      </w:r>
      <w:proofErr w:type="gramEnd"/>
    </w:p>
    <w:p w14:paraId="1E9A5F39"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e)</w:t>
      </w:r>
      <w:r w:rsidRPr="008C6BEC">
        <w:rPr>
          <w:rFonts w:ascii="Times New Roman" w:hAnsi="Times New Roman" w:cs="Times New Roman"/>
          <w:szCs w:val="24"/>
          <w:lang w:val="fr-FR"/>
        </w:rPr>
        <w:tab/>
        <w:t xml:space="preserve">que l'ensemble de la chaîne d'approvisionnement pour la radiodiffusion de bout en bout se compose d'une multitude de systèmes de traitement en cascade ayant recours à une combinaison d'éléments matériels, de logiciels et d'outils de traitement virtuels fondés sur le nuage, tels que convertisseurs, codeurs, commutateurs, multiplexeurs, modulateurs, récepteurs, </w:t>
      </w:r>
      <w:proofErr w:type="gramStart"/>
      <w:r w:rsidRPr="008C6BEC">
        <w:rPr>
          <w:rFonts w:ascii="Times New Roman" w:hAnsi="Times New Roman" w:cs="Times New Roman"/>
          <w:szCs w:val="24"/>
          <w:lang w:val="fr-FR"/>
        </w:rPr>
        <w:t>etc.;</w:t>
      </w:r>
      <w:proofErr w:type="gramEnd"/>
    </w:p>
    <w:p w14:paraId="2343E1DB" w14:textId="4BF0DB3B" w:rsidR="0082728C" w:rsidRPr="00150683" w:rsidRDefault="0082728C" w:rsidP="0082728C">
      <w:pPr>
        <w:spacing w:before="120" w:line="240" w:lineRule="auto"/>
        <w:rPr>
          <w:rFonts w:ascii="Times New Roman" w:hAnsi="Times New Roman" w:cs="Times New Roman"/>
          <w:spacing w:val="-6"/>
          <w:szCs w:val="24"/>
          <w:lang w:val="fr-FR"/>
        </w:rPr>
      </w:pPr>
      <w:r w:rsidRPr="008C6BEC">
        <w:rPr>
          <w:rFonts w:ascii="Times New Roman" w:hAnsi="Times New Roman" w:cs="Times New Roman"/>
          <w:i/>
          <w:szCs w:val="24"/>
          <w:lang w:val="fr-FR"/>
        </w:rPr>
        <w:t>f)</w:t>
      </w:r>
      <w:r w:rsidRPr="008C6BEC">
        <w:rPr>
          <w:rFonts w:ascii="Times New Roman" w:hAnsi="Times New Roman" w:cs="Times New Roman"/>
          <w:szCs w:val="24"/>
          <w:lang w:val="fr-FR"/>
        </w:rPr>
        <w:tab/>
      </w:r>
      <w:r w:rsidRPr="00150683">
        <w:rPr>
          <w:rFonts w:ascii="Times New Roman" w:hAnsi="Times New Roman" w:cs="Times New Roman"/>
          <w:spacing w:val="-6"/>
          <w:szCs w:val="24"/>
          <w:lang w:val="fr-FR"/>
        </w:rPr>
        <w:t>que différents éléments d'un programme audiovisuel peuvent être transportés sur différentes </w:t>
      </w:r>
      <w:proofErr w:type="gramStart"/>
      <w:r w:rsidRPr="00150683">
        <w:rPr>
          <w:rFonts w:ascii="Times New Roman" w:hAnsi="Times New Roman" w:cs="Times New Roman"/>
          <w:spacing w:val="-6"/>
          <w:szCs w:val="24"/>
          <w:lang w:val="fr-FR"/>
        </w:rPr>
        <w:t>voies;</w:t>
      </w:r>
      <w:proofErr w:type="gramEnd"/>
    </w:p>
    <w:p w14:paraId="7E3C415B"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g)</w:t>
      </w:r>
      <w:r w:rsidRPr="008C6BEC">
        <w:rPr>
          <w:rFonts w:ascii="Times New Roman" w:hAnsi="Times New Roman" w:cs="Times New Roman"/>
          <w:i/>
          <w:iCs/>
          <w:szCs w:val="24"/>
          <w:lang w:val="fr-FR"/>
        </w:rPr>
        <w:tab/>
      </w:r>
      <w:r w:rsidRPr="008C6BEC">
        <w:rPr>
          <w:rFonts w:ascii="Times New Roman" w:hAnsi="Times New Roman" w:cs="Times New Roman"/>
          <w:szCs w:val="24"/>
          <w:lang w:val="fr-FR"/>
        </w:rPr>
        <w:t xml:space="preserve">que des perturbations ou des erreurs de systèmes analogiques et numériques constituant la chaîne de distribution sont à l'origine de différents types de </w:t>
      </w:r>
      <w:proofErr w:type="gramStart"/>
      <w:r w:rsidRPr="008C6BEC">
        <w:rPr>
          <w:rFonts w:ascii="Times New Roman" w:hAnsi="Times New Roman" w:cs="Times New Roman"/>
          <w:szCs w:val="24"/>
          <w:lang w:val="fr-FR"/>
        </w:rPr>
        <w:t>dégradations;</w:t>
      </w:r>
      <w:proofErr w:type="gramEnd"/>
    </w:p>
    <w:p w14:paraId="68A4461A"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h)</w:t>
      </w:r>
      <w:r w:rsidRPr="008C6BEC">
        <w:rPr>
          <w:rFonts w:ascii="Times New Roman" w:hAnsi="Times New Roman" w:cs="Times New Roman"/>
          <w:szCs w:val="24"/>
          <w:lang w:val="fr-FR"/>
        </w:rPr>
        <w:tab/>
        <w:t xml:space="preserve">que certaines des perturbations sont imperceptibles en raison des stratégies de dissimulation des erreurs intégrées dans le réseau et n'affectent pas la qualité audiovisuelle </w:t>
      </w:r>
      <w:proofErr w:type="gramStart"/>
      <w:r w:rsidRPr="008C6BEC">
        <w:rPr>
          <w:rFonts w:ascii="Times New Roman" w:hAnsi="Times New Roman" w:cs="Times New Roman"/>
          <w:szCs w:val="24"/>
          <w:lang w:val="fr-FR"/>
        </w:rPr>
        <w:t>perçue;</w:t>
      </w:r>
      <w:proofErr w:type="gramEnd"/>
    </w:p>
    <w:p w14:paraId="01225201"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i)</w:t>
      </w:r>
      <w:r w:rsidRPr="008C6BEC">
        <w:rPr>
          <w:rFonts w:ascii="Times New Roman" w:hAnsi="Times New Roman" w:cs="Times New Roman"/>
          <w:szCs w:val="24"/>
          <w:lang w:val="fr-FR"/>
        </w:rPr>
        <w:tab/>
        <w:t xml:space="preserve">que la Recommandation UIT-R BT.1790 décrit les spécifications des radiodiffuseurs applicables au contrôle en service des chaînes de radiodiffusion </w:t>
      </w:r>
      <w:proofErr w:type="gramStart"/>
      <w:r w:rsidRPr="008C6BEC">
        <w:rPr>
          <w:rFonts w:ascii="Times New Roman" w:hAnsi="Times New Roman" w:cs="Times New Roman"/>
          <w:szCs w:val="24"/>
          <w:lang w:val="fr-FR"/>
        </w:rPr>
        <w:t>numériques;</w:t>
      </w:r>
      <w:proofErr w:type="gramEnd"/>
    </w:p>
    <w:p w14:paraId="1CB09BD3" w14:textId="77777777" w:rsidR="0082728C" w:rsidRPr="008C6BEC" w:rsidRDefault="0082728C" w:rsidP="0082728C">
      <w:pPr>
        <w:keepNext/>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j)</w:t>
      </w:r>
      <w:r w:rsidRPr="008C6BEC">
        <w:rPr>
          <w:rFonts w:ascii="Times New Roman" w:hAnsi="Times New Roman" w:cs="Times New Roman"/>
          <w:szCs w:val="24"/>
          <w:lang w:val="fr-FR"/>
        </w:rPr>
        <w:tab/>
        <w:t>que la Recommandation UIT</w:t>
      </w:r>
      <w:r w:rsidRPr="008C6BEC">
        <w:rPr>
          <w:rFonts w:ascii="Times New Roman" w:hAnsi="Times New Roman" w:cs="Times New Roman"/>
          <w:szCs w:val="24"/>
          <w:lang w:val="fr-FR"/>
        </w:rPr>
        <w:noBreakHyphen/>
        <w:t xml:space="preserve">R BS.1387 indique plusieurs façons d'évaluer la qualité sonore perçue des signaux mono et stéréo en présence d'un signal de référence pleine bande </w:t>
      </w:r>
      <w:proofErr w:type="gramStart"/>
      <w:r w:rsidRPr="008C6BEC">
        <w:rPr>
          <w:rFonts w:ascii="Times New Roman" w:hAnsi="Times New Roman" w:cs="Times New Roman"/>
          <w:szCs w:val="24"/>
          <w:lang w:val="fr-FR"/>
        </w:rPr>
        <w:t>intact;</w:t>
      </w:r>
      <w:proofErr w:type="gramEnd"/>
    </w:p>
    <w:p w14:paraId="3E56AE9E"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t>k)</w:t>
      </w:r>
      <w:r w:rsidRPr="008C6BEC">
        <w:rPr>
          <w:rFonts w:ascii="Times New Roman" w:hAnsi="Times New Roman" w:cs="Times New Roman"/>
          <w:szCs w:val="24"/>
          <w:lang w:val="fr-FR"/>
        </w:rPr>
        <w:tab/>
        <w:t xml:space="preserve">que les chaînes d'approvisionnement complexes pour la radiodiffusion numérique comprennent un traitement par plusieurs organisations susceptibles d'utiliser différentes solutions propriétaires de contrôle de la qualité, qui signalent elles aussi les éventuels problèmes de différentes </w:t>
      </w:r>
      <w:proofErr w:type="gramStart"/>
      <w:r w:rsidRPr="008C6BEC">
        <w:rPr>
          <w:rFonts w:ascii="Times New Roman" w:hAnsi="Times New Roman" w:cs="Times New Roman"/>
          <w:szCs w:val="24"/>
          <w:lang w:val="fr-FR"/>
        </w:rPr>
        <w:t>manières;</w:t>
      </w:r>
      <w:proofErr w:type="gramEnd"/>
    </w:p>
    <w:p w14:paraId="6E4C2B54" w14:textId="77777777" w:rsidR="0055719A" w:rsidRDefault="0055719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4"/>
          <w:lang w:val="fr-FR"/>
        </w:rPr>
      </w:pPr>
      <w:r>
        <w:rPr>
          <w:rFonts w:ascii="Times New Roman" w:hAnsi="Times New Roman" w:cs="Times New Roman"/>
          <w:i/>
          <w:szCs w:val="24"/>
          <w:lang w:val="fr-FR"/>
        </w:rPr>
        <w:br w:type="page"/>
      </w:r>
    </w:p>
    <w:p w14:paraId="1E75B4E3" w14:textId="792DD4DD" w:rsidR="0082728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i/>
          <w:szCs w:val="24"/>
          <w:lang w:val="fr-FR"/>
        </w:rPr>
        <w:lastRenderedPageBreak/>
        <w:t>l)</w:t>
      </w:r>
      <w:r w:rsidRPr="008C6BEC">
        <w:rPr>
          <w:rFonts w:ascii="Times New Roman" w:hAnsi="Times New Roman" w:cs="Times New Roman"/>
          <w:szCs w:val="24"/>
          <w:lang w:val="fr-FR"/>
        </w:rPr>
        <w:tab/>
        <w:t>que l'évaluation de la qualité a été reconnue d'une manière générale par l'UIT</w:t>
      </w:r>
      <w:r w:rsidRPr="008C6BEC">
        <w:rPr>
          <w:rFonts w:ascii="Times New Roman" w:hAnsi="Times New Roman" w:cs="Times New Roman"/>
          <w:szCs w:val="24"/>
          <w:lang w:val="fr-FR"/>
        </w:rPr>
        <w:noBreakHyphen/>
        <w:t>R et l'UIT</w:t>
      </w:r>
      <w:r w:rsidRPr="008C6BEC">
        <w:rPr>
          <w:rFonts w:ascii="Times New Roman" w:hAnsi="Times New Roman" w:cs="Times New Roman"/>
          <w:szCs w:val="24"/>
          <w:lang w:val="fr-FR"/>
        </w:rPr>
        <w:noBreakHyphen/>
        <w:t xml:space="preserve">T et que les deux Secteurs ont élaboré des Questions concernant les études relatives à ce </w:t>
      </w:r>
      <w:proofErr w:type="gramStart"/>
      <w:r w:rsidRPr="008C6BEC">
        <w:rPr>
          <w:rFonts w:ascii="Times New Roman" w:hAnsi="Times New Roman" w:cs="Times New Roman"/>
          <w:szCs w:val="24"/>
          <w:lang w:val="fr-FR"/>
        </w:rPr>
        <w:t>sujet;</w:t>
      </w:r>
      <w:proofErr w:type="gramEnd"/>
    </w:p>
    <w:p w14:paraId="12AE0CD0" w14:textId="6CE575E6" w:rsidR="008333AF" w:rsidRPr="003E0D94" w:rsidRDefault="00DC6154" w:rsidP="008333AF">
      <w:pPr>
        <w:rPr>
          <w:rFonts w:ascii="Times New Roman" w:hAnsi="Times New Roman" w:cs="Times New Roman"/>
          <w:lang w:val="fr-FR"/>
        </w:rPr>
      </w:pPr>
      <w:r w:rsidRPr="003E0D94">
        <w:rPr>
          <w:rFonts w:ascii="Times New Roman" w:hAnsi="Times New Roman" w:cs="Times New Roman"/>
          <w:i/>
          <w:iCs/>
          <w:lang w:val="fr-FR"/>
        </w:rPr>
        <w:t>m</w:t>
      </w:r>
      <w:r w:rsidR="008333AF" w:rsidRPr="003E0D94">
        <w:rPr>
          <w:rFonts w:ascii="Times New Roman" w:hAnsi="Times New Roman" w:cs="Times New Roman"/>
          <w:i/>
          <w:iCs/>
          <w:lang w:val="fr-FR"/>
        </w:rPr>
        <w:t>)</w:t>
      </w:r>
      <w:r w:rsidR="008333AF" w:rsidRPr="003E0D94">
        <w:rPr>
          <w:rFonts w:ascii="Times New Roman" w:hAnsi="Times New Roman" w:cs="Times New Roman"/>
          <w:lang w:val="fr-FR"/>
        </w:rPr>
        <w:tab/>
      </w:r>
      <w:r w:rsidR="003E0D94" w:rsidRPr="008C6BEC">
        <w:rPr>
          <w:rFonts w:ascii="Times New Roman" w:hAnsi="Times New Roman" w:cs="Times New Roman"/>
          <w:szCs w:val="24"/>
          <w:lang w:val="fr-FR"/>
        </w:rPr>
        <w:t>qu'aucune de ces Questions n'est liée à la surveillance en service de la qualité perçue</w:t>
      </w:r>
      <w:r w:rsidR="008333AF" w:rsidRPr="003E0D94">
        <w:rPr>
          <w:rFonts w:ascii="Times New Roman" w:hAnsi="Times New Roman" w:cs="Times New Roman"/>
          <w:lang w:val="fr-FR"/>
        </w:rPr>
        <w:t>,</w:t>
      </w:r>
    </w:p>
    <w:p w14:paraId="06D29C07" w14:textId="77777777" w:rsidR="0082728C" w:rsidRPr="008C6BEC" w:rsidRDefault="0082728C" w:rsidP="0082728C">
      <w:pPr>
        <w:pStyle w:val="Call"/>
        <w:spacing w:line="240" w:lineRule="auto"/>
        <w:jc w:val="both"/>
        <w:rPr>
          <w:rFonts w:ascii="Times New Roman" w:hAnsi="Times New Roman" w:cs="Times New Roman"/>
          <w:i w:val="0"/>
          <w:iCs/>
          <w:szCs w:val="24"/>
          <w:lang w:val="fr-FR"/>
        </w:rPr>
      </w:pPr>
      <w:proofErr w:type="gramStart"/>
      <w:r w:rsidRPr="008C6BEC">
        <w:rPr>
          <w:rFonts w:ascii="Times New Roman" w:hAnsi="Times New Roman" w:cs="Times New Roman"/>
          <w:szCs w:val="24"/>
          <w:lang w:val="fr-FR"/>
        </w:rPr>
        <w:t>décide</w:t>
      </w:r>
      <w:proofErr w:type="gramEnd"/>
      <w:r w:rsidRPr="008C6BEC">
        <w:rPr>
          <w:rFonts w:ascii="Times New Roman" w:hAnsi="Times New Roman" w:cs="Times New Roman"/>
          <w:i w:val="0"/>
          <w:iCs/>
          <w:szCs w:val="24"/>
          <w:lang w:val="fr-FR"/>
        </w:rPr>
        <w:t xml:space="preserve"> de mettre à l'étude la Question suivante</w:t>
      </w:r>
    </w:p>
    <w:p w14:paraId="58B8723D"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b/>
          <w:bCs/>
          <w:szCs w:val="24"/>
          <w:lang w:val="fr-FR"/>
        </w:rPr>
        <w:t>1</w:t>
      </w:r>
      <w:r w:rsidRPr="008C6BEC">
        <w:rPr>
          <w:rFonts w:ascii="Times New Roman" w:hAnsi="Times New Roman" w:cs="Times New Roman"/>
          <w:szCs w:val="24"/>
          <w:lang w:val="fr-FR"/>
        </w:rPr>
        <w:tab/>
        <w:t xml:space="preserve">Quelles sont les méthodes et techniques appropriées pour la surveillance en service de la qualité audiovisuelle perçue pour les réseaux de radiodiffusion et de </w:t>
      </w:r>
      <w:proofErr w:type="gramStart"/>
      <w:r w:rsidRPr="008C6BEC">
        <w:rPr>
          <w:rFonts w:ascii="Times New Roman" w:hAnsi="Times New Roman" w:cs="Times New Roman"/>
          <w:szCs w:val="24"/>
          <w:lang w:val="fr-FR"/>
        </w:rPr>
        <w:t>distribution?</w:t>
      </w:r>
      <w:proofErr w:type="gramEnd"/>
    </w:p>
    <w:p w14:paraId="370362C1"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b/>
          <w:szCs w:val="24"/>
          <w:lang w:val="fr-FR"/>
        </w:rPr>
        <w:t>2</w:t>
      </w:r>
      <w:r w:rsidRPr="008C6BEC">
        <w:rPr>
          <w:rFonts w:ascii="Times New Roman" w:hAnsi="Times New Roman" w:cs="Times New Roman"/>
          <w:b/>
          <w:szCs w:val="24"/>
          <w:lang w:val="fr-FR"/>
        </w:rPr>
        <w:tab/>
      </w:r>
      <w:r w:rsidRPr="008C6BEC">
        <w:rPr>
          <w:rFonts w:ascii="Times New Roman" w:hAnsi="Times New Roman" w:cs="Times New Roman"/>
          <w:szCs w:val="24"/>
          <w:lang w:val="fr-FR"/>
        </w:rPr>
        <w:t xml:space="preserve">Quels sont les descripteurs communs, les formats de données et de métadonnées liées aux programmes et les mécanismes d'échange d'informations appropriés pour l'échange des données relatives à la qualité </w:t>
      </w:r>
      <w:proofErr w:type="gramStart"/>
      <w:r w:rsidRPr="008C6BEC">
        <w:rPr>
          <w:rFonts w:ascii="Times New Roman" w:hAnsi="Times New Roman" w:cs="Times New Roman"/>
          <w:szCs w:val="24"/>
          <w:lang w:val="fr-FR"/>
        </w:rPr>
        <w:t>perçue?</w:t>
      </w:r>
      <w:proofErr w:type="gramEnd"/>
    </w:p>
    <w:p w14:paraId="17F062BA" w14:textId="77777777" w:rsidR="0082728C" w:rsidRPr="008C6BEC" w:rsidRDefault="0082728C" w:rsidP="0082728C">
      <w:pPr>
        <w:pStyle w:val="Call"/>
        <w:spacing w:line="240" w:lineRule="auto"/>
        <w:jc w:val="both"/>
        <w:rPr>
          <w:rFonts w:ascii="Times New Roman" w:hAnsi="Times New Roman" w:cs="Times New Roman"/>
          <w:szCs w:val="24"/>
          <w:lang w:val="fr-FR"/>
        </w:rPr>
      </w:pPr>
      <w:proofErr w:type="gramStart"/>
      <w:r w:rsidRPr="008C6BEC">
        <w:rPr>
          <w:rFonts w:ascii="Times New Roman" w:hAnsi="Times New Roman" w:cs="Times New Roman"/>
          <w:szCs w:val="24"/>
          <w:lang w:val="fr-FR"/>
        </w:rPr>
        <w:t>décide</w:t>
      </w:r>
      <w:proofErr w:type="gramEnd"/>
      <w:r w:rsidRPr="008C6BEC">
        <w:rPr>
          <w:rFonts w:ascii="Times New Roman" w:hAnsi="Times New Roman" w:cs="Times New Roman"/>
          <w:szCs w:val="24"/>
          <w:lang w:val="fr-FR"/>
        </w:rPr>
        <w:t xml:space="preserve"> en outre</w:t>
      </w:r>
    </w:p>
    <w:p w14:paraId="7C084086"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b/>
          <w:bCs/>
          <w:szCs w:val="24"/>
          <w:lang w:val="fr-FR"/>
        </w:rPr>
        <w:t>1</w:t>
      </w:r>
      <w:r w:rsidRPr="008C6BEC">
        <w:rPr>
          <w:rFonts w:ascii="Times New Roman" w:hAnsi="Times New Roman" w:cs="Times New Roman"/>
          <w:szCs w:val="24"/>
          <w:lang w:val="fr-FR"/>
        </w:rPr>
        <w:tab/>
        <w:t>qu'une coopération est nécessaire avec l'UIT</w:t>
      </w:r>
      <w:r w:rsidRPr="008C6BEC">
        <w:rPr>
          <w:rFonts w:ascii="Times New Roman" w:hAnsi="Times New Roman" w:cs="Times New Roman"/>
          <w:szCs w:val="24"/>
          <w:lang w:val="fr-FR"/>
        </w:rPr>
        <w:noBreakHyphen/>
        <w:t xml:space="preserve">T et d'autres organismes compétents pour le choix des méthodes et techniques </w:t>
      </w:r>
      <w:proofErr w:type="gramStart"/>
      <w:r w:rsidRPr="008C6BEC">
        <w:rPr>
          <w:rFonts w:ascii="Times New Roman" w:hAnsi="Times New Roman" w:cs="Times New Roman"/>
          <w:szCs w:val="24"/>
          <w:lang w:val="fr-FR"/>
        </w:rPr>
        <w:t>appropriées;</w:t>
      </w:r>
      <w:proofErr w:type="gramEnd"/>
    </w:p>
    <w:p w14:paraId="63A05568"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b/>
          <w:bCs/>
          <w:szCs w:val="24"/>
          <w:lang w:val="fr-FR"/>
        </w:rPr>
        <w:t>2</w:t>
      </w:r>
      <w:r w:rsidRPr="008C6BEC">
        <w:rPr>
          <w:rFonts w:ascii="Times New Roman" w:hAnsi="Times New Roman" w:cs="Times New Roman"/>
          <w:szCs w:val="24"/>
          <w:lang w:val="fr-FR"/>
        </w:rPr>
        <w:tab/>
        <w:t>que ces études devraient aboutir à l'élaboration de Recommandations de l'UIT</w:t>
      </w:r>
      <w:r w:rsidRPr="008C6BEC">
        <w:rPr>
          <w:rFonts w:ascii="Times New Roman" w:hAnsi="Times New Roman" w:cs="Times New Roman"/>
          <w:szCs w:val="24"/>
          <w:lang w:val="fr-FR"/>
        </w:rPr>
        <w:noBreakHyphen/>
      </w:r>
      <w:proofErr w:type="gramStart"/>
      <w:r w:rsidRPr="008C6BEC">
        <w:rPr>
          <w:rFonts w:ascii="Times New Roman" w:hAnsi="Times New Roman" w:cs="Times New Roman"/>
          <w:szCs w:val="24"/>
          <w:lang w:val="fr-FR"/>
        </w:rPr>
        <w:t>R;</w:t>
      </w:r>
      <w:proofErr w:type="gramEnd"/>
    </w:p>
    <w:p w14:paraId="18F95305" w14:textId="77777777" w:rsidR="0082728C" w:rsidRPr="008C6BEC" w:rsidRDefault="0082728C" w:rsidP="0082728C">
      <w:pPr>
        <w:spacing w:before="120" w:line="240" w:lineRule="auto"/>
        <w:rPr>
          <w:rFonts w:ascii="Times New Roman" w:hAnsi="Times New Roman" w:cs="Times New Roman"/>
          <w:szCs w:val="24"/>
          <w:lang w:val="fr-FR"/>
        </w:rPr>
      </w:pPr>
      <w:r w:rsidRPr="008C6BEC">
        <w:rPr>
          <w:rFonts w:ascii="Times New Roman" w:hAnsi="Times New Roman" w:cs="Times New Roman"/>
          <w:b/>
          <w:bCs/>
          <w:szCs w:val="24"/>
          <w:lang w:val="fr-FR"/>
        </w:rPr>
        <w:t>3</w:t>
      </w:r>
      <w:r w:rsidRPr="008C6BEC">
        <w:rPr>
          <w:rFonts w:ascii="Times New Roman" w:hAnsi="Times New Roman" w:cs="Times New Roman"/>
          <w:szCs w:val="24"/>
          <w:lang w:val="fr-FR"/>
        </w:rPr>
        <w:tab/>
        <w:t>que ces études devraient être achevées d'ici à 2027.</w:t>
      </w:r>
    </w:p>
    <w:p w14:paraId="2FF2B14C" w14:textId="77777777" w:rsidR="0082728C" w:rsidRPr="008C6BEC" w:rsidRDefault="0082728C" w:rsidP="0082728C">
      <w:pPr>
        <w:spacing w:before="600" w:line="240" w:lineRule="auto"/>
        <w:rPr>
          <w:rFonts w:ascii="Times New Roman" w:hAnsi="Times New Roman" w:cs="Times New Roman"/>
          <w:szCs w:val="24"/>
          <w:lang w:val="fr-FR"/>
        </w:rPr>
      </w:pPr>
      <w:proofErr w:type="gramStart"/>
      <w:r w:rsidRPr="008C6BEC">
        <w:rPr>
          <w:rFonts w:ascii="Times New Roman" w:hAnsi="Times New Roman" w:cs="Times New Roman"/>
          <w:szCs w:val="24"/>
          <w:lang w:val="fr-FR"/>
        </w:rPr>
        <w:t>Catégorie:</w:t>
      </w:r>
      <w:proofErr w:type="gramEnd"/>
      <w:r w:rsidRPr="008C6BEC">
        <w:rPr>
          <w:rFonts w:ascii="Times New Roman" w:hAnsi="Times New Roman" w:cs="Times New Roman"/>
          <w:szCs w:val="24"/>
          <w:lang w:val="fr-FR"/>
        </w:rPr>
        <w:t xml:space="preserve"> S2</w:t>
      </w:r>
    </w:p>
    <w:p w14:paraId="0C887938" w14:textId="77777777" w:rsidR="0082728C" w:rsidRPr="008C6BEC" w:rsidRDefault="0082728C" w:rsidP="0082728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val="fr-FR"/>
        </w:rPr>
      </w:pPr>
      <w:r w:rsidRPr="008C6BEC">
        <w:rPr>
          <w:rFonts w:ascii="Times New Roman" w:hAnsi="Times New Roman" w:cs="Times New Roman"/>
          <w:szCs w:val="24"/>
          <w:lang w:val="fr-FR"/>
        </w:rPr>
        <w:br w:type="page"/>
      </w:r>
    </w:p>
    <w:p w14:paraId="6A9F0D31" w14:textId="77777777" w:rsidR="0082728C" w:rsidRPr="0082728C" w:rsidRDefault="0082728C" w:rsidP="0082728C">
      <w:pPr>
        <w:pStyle w:val="AnnexNotitle0"/>
        <w:rPr>
          <w:rFonts w:asciiTheme="minorHAnsi" w:hAnsiTheme="minorHAnsi"/>
          <w:szCs w:val="24"/>
          <w:lang w:val="fr-FR"/>
        </w:rPr>
      </w:pPr>
      <w:r w:rsidRPr="0082728C">
        <w:rPr>
          <w:rFonts w:asciiTheme="minorHAnsi" w:hAnsiTheme="minorHAnsi"/>
          <w:szCs w:val="24"/>
          <w:lang w:val="fr-FR"/>
        </w:rPr>
        <w:lastRenderedPageBreak/>
        <w:t>Annexe 2</w:t>
      </w:r>
    </w:p>
    <w:p w14:paraId="72CA0550" w14:textId="77777777" w:rsidR="0082728C" w:rsidRPr="008C6BEC" w:rsidRDefault="0082728C" w:rsidP="0082728C">
      <w:pPr>
        <w:pStyle w:val="QuestionNoBR"/>
        <w:rPr>
          <w:sz w:val="24"/>
          <w:szCs w:val="24"/>
          <w:lang w:val="fr-FR"/>
        </w:rPr>
      </w:pPr>
      <w:r w:rsidRPr="008C6BEC">
        <w:rPr>
          <w:szCs w:val="28"/>
          <w:lang w:val="fr-FR"/>
        </w:rPr>
        <w:t>Question UIT-R 102-5/6</w:t>
      </w:r>
    </w:p>
    <w:p w14:paraId="4B3AB936" w14:textId="77777777" w:rsidR="0082728C" w:rsidRPr="008C6BEC" w:rsidRDefault="0082728C" w:rsidP="0082728C">
      <w:pPr>
        <w:pStyle w:val="Questiontitle"/>
        <w:rPr>
          <w:rFonts w:ascii="Times New Roman" w:hAnsi="Times New Roman" w:cs="Times New Roman"/>
          <w:sz w:val="24"/>
          <w:szCs w:val="24"/>
          <w:lang w:val="fr-FR"/>
        </w:rPr>
      </w:pPr>
      <w:r w:rsidRPr="008C6BEC">
        <w:rPr>
          <w:rFonts w:ascii="Times New Roman" w:hAnsi="Times New Roman" w:cs="Times New Roman"/>
          <w:szCs w:val="28"/>
          <w:lang w:val="fr-FR"/>
        </w:rPr>
        <w:t>Méthodes d'évaluation subjective de la qualité audio et de la qualité vidéo</w:t>
      </w:r>
      <w:r w:rsidRPr="008C6BEC">
        <w:rPr>
          <w:rStyle w:val="FootnoteReference"/>
          <w:rFonts w:ascii="Times New Roman" w:hAnsi="Times New Roman" w:cs="Times New Roman"/>
          <w:szCs w:val="18"/>
          <w:lang w:val="fr-FR"/>
        </w:rPr>
        <w:footnoteReference w:id="2"/>
      </w:r>
    </w:p>
    <w:p w14:paraId="26E01CDE" w14:textId="77777777" w:rsidR="0082728C" w:rsidRPr="008C6BEC" w:rsidRDefault="0082728C" w:rsidP="0082728C">
      <w:pPr>
        <w:pStyle w:val="Questiondate"/>
        <w:spacing w:line="240" w:lineRule="auto"/>
        <w:rPr>
          <w:rFonts w:ascii="Times New Roman" w:hAnsi="Times New Roman" w:cs="Times New Roman"/>
          <w:i w:val="0"/>
          <w:iCs/>
          <w:sz w:val="22"/>
          <w:szCs w:val="20"/>
          <w:lang w:val="fr-FR"/>
        </w:rPr>
      </w:pPr>
      <w:r w:rsidRPr="008C6BEC">
        <w:rPr>
          <w:rFonts w:ascii="Times New Roman" w:hAnsi="Times New Roman" w:cs="Times New Roman"/>
          <w:i w:val="0"/>
          <w:iCs/>
          <w:sz w:val="22"/>
          <w:szCs w:val="20"/>
          <w:lang w:val="fr-FR"/>
        </w:rPr>
        <w:t>(1999-2011-2014-2015-2019-2023)</w:t>
      </w:r>
    </w:p>
    <w:p w14:paraId="7EC038BA" w14:textId="77777777" w:rsidR="0082728C" w:rsidRPr="008C6BEC" w:rsidRDefault="0082728C" w:rsidP="0082728C">
      <w:pPr>
        <w:spacing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L'Assemblée des radiocommunications de l'UIT,</w:t>
      </w:r>
    </w:p>
    <w:p w14:paraId="2F4D2DBC" w14:textId="77777777" w:rsidR="0082728C" w:rsidRPr="008C6BEC" w:rsidRDefault="0082728C" w:rsidP="0082728C">
      <w:pPr>
        <w:pStyle w:val="call0"/>
        <w:spacing w:before="160" w:after="0"/>
        <w:rPr>
          <w:szCs w:val="24"/>
          <w:lang w:val="fr-FR"/>
        </w:rPr>
      </w:pPr>
      <w:proofErr w:type="gramStart"/>
      <w:r w:rsidRPr="008C6BEC">
        <w:rPr>
          <w:szCs w:val="24"/>
          <w:lang w:val="fr-FR"/>
        </w:rPr>
        <w:t>considérant</w:t>
      </w:r>
      <w:proofErr w:type="gramEnd"/>
    </w:p>
    <w:p w14:paraId="3EE04A02"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a)</w:t>
      </w:r>
      <w:r w:rsidRPr="008C6BEC">
        <w:rPr>
          <w:rFonts w:ascii="Times New Roman" w:hAnsi="Times New Roman" w:cs="Times New Roman"/>
          <w:i/>
          <w:iCs/>
          <w:szCs w:val="24"/>
          <w:lang w:val="fr-FR"/>
        </w:rPr>
        <w:tab/>
      </w:r>
      <w:r w:rsidRPr="008C6BEC">
        <w:rPr>
          <w:rFonts w:ascii="Times New Roman" w:hAnsi="Times New Roman" w:cs="Times New Roman"/>
          <w:szCs w:val="24"/>
          <w:lang w:val="fr-FR"/>
        </w:rPr>
        <w:t xml:space="preserve">qu'il est vivement souhaitable de disposer de méthodes normalisées pour mesurer la qualité de l'image et du son de radiodiffusion de façon subjective, pour pouvoir comparer de façon appropriée les résultats obtenus dans des lieux </w:t>
      </w:r>
      <w:proofErr w:type="gramStart"/>
      <w:r w:rsidRPr="008C6BEC">
        <w:rPr>
          <w:rFonts w:ascii="Times New Roman" w:hAnsi="Times New Roman" w:cs="Times New Roman"/>
          <w:szCs w:val="24"/>
          <w:lang w:val="fr-FR"/>
        </w:rPr>
        <w:t>différents;</w:t>
      </w:r>
      <w:proofErr w:type="gramEnd"/>
    </w:p>
    <w:p w14:paraId="3D83F7DB"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b)</w:t>
      </w:r>
      <w:r w:rsidRPr="008C6BEC">
        <w:rPr>
          <w:rFonts w:ascii="Times New Roman" w:hAnsi="Times New Roman" w:cs="Times New Roman"/>
          <w:szCs w:val="24"/>
          <w:lang w:val="fr-FR"/>
        </w:rPr>
        <w:tab/>
        <w:t xml:space="preserve">que, si les méthodes d'évaluation subjective de la qualité des images et du son ont été établies dans plusieurs Recommandations de l'UIT-R, les nouveaux systèmes et technologies relatifs à l'image et au son exigeront sans doute qu'on généralise ces </w:t>
      </w:r>
      <w:proofErr w:type="gramStart"/>
      <w:r w:rsidRPr="008C6BEC">
        <w:rPr>
          <w:rFonts w:ascii="Times New Roman" w:hAnsi="Times New Roman" w:cs="Times New Roman"/>
          <w:szCs w:val="24"/>
          <w:lang w:val="fr-FR"/>
        </w:rPr>
        <w:t>méthodes;</w:t>
      </w:r>
      <w:proofErr w:type="gramEnd"/>
    </w:p>
    <w:p w14:paraId="0AC87131"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c)</w:t>
      </w:r>
      <w:r w:rsidRPr="008C6BEC">
        <w:rPr>
          <w:rFonts w:ascii="Times New Roman" w:hAnsi="Times New Roman" w:cs="Times New Roman"/>
          <w:szCs w:val="24"/>
          <w:lang w:val="fr-FR"/>
        </w:rPr>
        <w:tab/>
        <w:t xml:space="preserve">que l'interaction, au niveau de la perception entre le son et les images, peut influer sur leur qualité respective et sur la qualité globale </w:t>
      </w:r>
      <w:proofErr w:type="gramStart"/>
      <w:r w:rsidRPr="008C6BEC">
        <w:rPr>
          <w:rFonts w:ascii="Times New Roman" w:hAnsi="Times New Roman" w:cs="Times New Roman"/>
          <w:szCs w:val="24"/>
          <w:lang w:val="fr-FR"/>
        </w:rPr>
        <w:t>perçue;</w:t>
      </w:r>
      <w:proofErr w:type="gramEnd"/>
    </w:p>
    <w:p w14:paraId="46AB161B"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szCs w:val="24"/>
          <w:lang w:val="fr-FR"/>
        </w:rPr>
        <w:t>d)</w:t>
      </w:r>
      <w:r w:rsidRPr="008C6BEC">
        <w:rPr>
          <w:rFonts w:ascii="Times New Roman" w:hAnsi="Times New Roman" w:cs="Times New Roman"/>
          <w:i/>
          <w:szCs w:val="24"/>
          <w:lang w:val="fr-FR"/>
        </w:rPr>
        <w:tab/>
      </w:r>
      <w:r w:rsidRPr="008C6BEC">
        <w:rPr>
          <w:rFonts w:ascii="Times New Roman" w:hAnsi="Times New Roman" w:cs="Times New Roman"/>
          <w:szCs w:val="24"/>
          <w:lang w:val="fr-FR"/>
        </w:rPr>
        <w:t xml:space="preserve">que toute une gamme de systèmes de radiodiffusion et de présentations audiovisuelles dans différents environnements de visionnage et d'écoute doivent s'appuyer sur des méthodes d'évaluation subjective de la qualité audio et </w:t>
      </w:r>
      <w:proofErr w:type="gramStart"/>
      <w:r w:rsidRPr="008C6BEC">
        <w:rPr>
          <w:rFonts w:ascii="Times New Roman" w:hAnsi="Times New Roman" w:cs="Times New Roman"/>
          <w:szCs w:val="24"/>
          <w:lang w:val="fr-FR"/>
        </w:rPr>
        <w:t>vidéo;</w:t>
      </w:r>
      <w:proofErr w:type="gramEnd"/>
    </w:p>
    <w:p w14:paraId="2C7BD137"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i/>
          <w:iCs/>
          <w:szCs w:val="24"/>
          <w:lang w:val="fr-FR"/>
        </w:rPr>
        <w:t>e</w:t>
      </w:r>
      <w:r w:rsidRPr="008C6BEC">
        <w:rPr>
          <w:rFonts w:ascii="Times New Roman" w:hAnsi="Times New Roman" w:cs="Times New Roman"/>
          <w:i/>
          <w:szCs w:val="24"/>
          <w:lang w:val="fr-FR"/>
        </w:rPr>
        <w:t>)</w:t>
      </w:r>
      <w:r w:rsidRPr="008C6BEC">
        <w:rPr>
          <w:rFonts w:ascii="Times New Roman" w:hAnsi="Times New Roman" w:cs="Times New Roman"/>
          <w:szCs w:val="24"/>
          <w:lang w:val="fr-FR"/>
        </w:rPr>
        <w:tab/>
        <w:t xml:space="preserve">que les systèmes sonores évolués peuvent permettre à l'utilisateur final, dans les limites fixées par le producteur du programme, d'ajuster </w:t>
      </w:r>
      <w:proofErr w:type="gramStart"/>
      <w:r w:rsidRPr="008C6BEC">
        <w:rPr>
          <w:rFonts w:ascii="Times New Roman" w:hAnsi="Times New Roman" w:cs="Times New Roman"/>
          <w:szCs w:val="24"/>
          <w:lang w:val="fr-FR"/>
        </w:rPr>
        <w:t>certains paramètres audio</w:t>
      </w:r>
      <w:proofErr w:type="gramEnd"/>
      <w:r w:rsidRPr="008C6BEC">
        <w:rPr>
          <w:rFonts w:ascii="Times New Roman" w:hAnsi="Times New Roman" w:cs="Times New Roman"/>
          <w:szCs w:val="24"/>
          <w:lang w:val="fr-FR"/>
        </w:rPr>
        <w:t xml:space="preserve"> en fonction des préférences de l'auditeur,</w:t>
      </w:r>
    </w:p>
    <w:p w14:paraId="251608CB" w14:textId="77777777" w:rsidR="0082728C" w:rsidRPr="008C6BEC" w:rsidRDefault="0082728C" w:rsidP="0082728C">
      <w:pPr>
        <w:pStyle w:val="call0"/>
        <w:spacing w:before="160" w:after="0"/>
        <w:rPr>
          <w:szCs w:val="24"/>
          <w:lang w:val="fr-FR"/>
        </w:rPr>
      </w:pPr>
      <w:proofErr w:type="gramStart"/>
      <w:r w:rsidRPr="008C6BEC">
        <w:rPr>
          <w:szCs w:val="24"/>
          <w:lang w:val="fr-FR"/>
        </w:rPr>
        <w:t>décide</w:t>
      </w:r>
      <w:proofErr w:type="gramEnd"/>
      <w:r w:rsidRPr="008C6BEC">
        <w:rPr>
          <w:szCs w:val="24"/>
          <w:lang w:val="fr-FR"/>
        </w:rPr>
        <w:t xml:space="preserve"> </w:t>
      </w:r>
      <w:r w:rsidRPr="008C6BEC">
        <w:rPr>
          <w:i w:val="0"/>
          <w:iCs/>
          <w:szCs w:val="24"/>
          <w:lang w:val="fr-FR"/>
        </w:rPr>
        <w:t>de mettre à l'étude les Questions suivantes</w:t>
      </w:r>
    </w:p>
    <w:p w14:paraId="595C171B"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1</w:t>
      </w:r>
      <w:r w:rsidRPr="008C6BEC">
        <w:rPr>
          <w:rFonts w:ascii="Times New Roman" w:hAnsi="Times New Roman" w:cs="Times New Roman"/>
          <w:bCs/>
          <w:szCs w:val="24"/>
          <w:lang w:val="fr-FR"/>
        </w:rPr>
        <w:tab/>
      </w:r>
      <w:r w:rsidRPr="008C6BEC">
        <w:rPr>
          <w:rFonts w:ascii="Times New Roman" w:hAnsi="Times New Roman" w:cs="Times New Roman"/>
          <w:szCs w:val="24"/>
          <w:lang w:val="fr-FR"/>
        </w:rPr>
        <w:t xml:space="preserve">Quels sont les attributs de qualité, y compris les dégradations faibles, moyennes ou importantes, applicables à la perception audio ou </w:t>
      </w:r>
      <w:proofErr w:type="gramStart"/>
      <w:r w:rsidRPr="008C6BEC">
        <w:rPr>
          <w:rFonts w:ascii="Times New Roman" w:hAnsi="Times New Roman" w:cs="Times New Roman"/>
          <w:szCs w:val="24"/>
          <w:lang w:val="fr-FR"/>
        </w:rPr>
        <w:t>visuelle?</w:t>
      </w:r>
      <w:proofErr w:type="gramEnd"/>
    </w:p>
    <w:p w14:paraId="3CEF4BF6"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2</w:t>
      </w:r>
      <w:r w:rsidRPr="008C6BEC">
        <w:rPr>
          <w:rFonts w:ascii="Times New Roman" w:hAnsi="Times New Roman" w:cs="Times New Roman"/>
          <w:bCs/>
          <w:szCs w:val="24"/>
          <w:lang w:val="fr-FR"/>
        </w:rPr>
        <w:tab/>
      </w:r>
      <w:r w:rsidRPr="008C6BEC">
        <w:rPr>
          <w:rFonts w:ascii="Times New Roman" w:hAnsi="Times New Roman" w:cs="Times New Roman"/>
          <w:szCs w:val="24"/>
          <w:lang w:val="fr-FR"/>
        </w:rPr>
        <w:t>Quelles sont les méthodes d'évaluation subjective</w:t>
      </w:r>
      <w:r w:rsidRPr="008C6BEC">
        <w:rPr>
          <w:rStyle w:val="FootnoteReference"/>
          <w:rFonts w:ascii="Times New Roman" w:hAnsi="Times New Roman" w:cs="Times New Roman"/>
          <w:lang w:val="fr-FR"/>
        </w:rPr>
        <w:footnoteReference w:id="3"/>
      </w:r>
      <w:r w:rsidRPr="008C6BEC">
        <w:rPr>
          <w:rFonts w:ascii="Times New Roman" w:hAnsi="Times New Roman" w:cs="Times New Roman"/>
          <w:szCs w:val="24"/>
          <w:lang w:val="fr-FR"/>
        </w:rPr>
        <w:t xml:space="preserve"> nécessaires pour différentes applications et différents niveaux de qualité </w:t>
      </w:r>
      <w:proofErr w:type="gramStart"/>
      <w:r w:rsidRPr="008C6BEC">
        <w:rPr>
          <w:rFonts w:ascii="Times New Roman" w:hAnsi="Times New Roman" w:cs="Times New Roman"/>
          <w:szCs w:val="24"/>
          <w:lang w:val="fr-FR"/>
        </w:rPr>
        <w:t>pour:</w:t>
      </w:r>
      <w:proofErr w:type="gramEnd"/>
    </w:p>
    <w:p w14:paraId="4341FE73"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 xml:space="preserve">une présentation visuelle sans présentation audio </w:t>
      </w:r>
      <w:proofErr w:type="gramStart"/>
      <w:r w:rsidRPr="008C6BEC">
        <w:rPr>
          <w:rFonts w:ascii="Times New Roman" w:hAnsi="Times New Roman" w:cs="Times New Roman"/>
          <w:szCs w:val="24"/>
          <w:lang w:val="fr-FR"/>
        </w:rPr>
        <w:t>associée?</w:t>
      </w:r>
      <w:proofErr w:type="gramEnd"/>
    </w:p>
    <w:p w14:paraId="55CB52B3"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 xml:space="preserve">une présentation visuelle accompagnée d'une présentation audio </w:t>
      </w:r>
      <w:proofErr w:type="gramStart"/>
      <w:r w:rsidRPr="008C6BEC">
        <w:rPr>
          <w:rFonts w:ascii="Times New Roman" w:hAnsi="Times New Roman" w:cs="Times New Roman"/>
          <w:szCs w:val="24"/>
          <w:lang w:val="fr-FR"/>
        </w:rPr>
        <w:t>associée?</w:t>
      </w:r>
      <w:proofErr w:type="gramEnd"/>
    </w:p>
    <w:p w14:paraId="74307D75"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 xml:space="preserve">une présentation audio sans présentation visuelle </w:t>
      </w:r>
      <w:proofErr w:type="gramStart"/>
      <w:r w:rsidRPr="008C6BEC">
        <w:rPr>
          <w:rFonts w:ascii="Times New Roman" w:hAnsi="Times New Roman" w:cs="Times New Roman"/>
          <w:szCs w:val="24"/>
          <w:lang w:val="fr-FR"/>
        </w:rPr>
        <w:t>associée?</w:t>
      </w:r>
      <w:proofErr w:type="gramEnd"/>
    </w:p>
    <w:p w14:paraId="0349E8F2"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 xml:space="preserve">une présentation audio accompagnée d'une présentation visuelle </w:t>
      </w:r>
      <w:proofErr w:type="gramStart"/>
      <w:r w:rsidRPr="008C6BEC">
        <w:rPr>
          <w:rFonts w:ascii="Times New Roman" w:hAnsi="Times New Roman" w:cs="Times New Roman"/>
          <w:szCs w:val="24"/>
          <w:lang w:val="fr-FR"/>
        </w:rPr>
        <w:t>associée?</w:t>
      </w:r>
      <w:proofErr w:type="gramEnd"/>
    </w:p>
    <w:p w14:paraId="457A2DB5"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 xml:space="preserve">une présentation audio avec interaction avec </w:t>
      </w:r>
      <w:proofErr w:type="gramStart"/>
      <w:r w:rsidRPr="008C6BEC">
        <w:rPr>
          <w:rFonts w:ascii="Times New Roman" w:hAnsi="Times New Roman" w:cs="Times New Roman"/>
          <w:szCs w:val="24"/>
          <w:lang w:val="fr-FR"/>
        </w:rPr>
        <w:t>l'utilisateur?</w:t>
      </w:r>
      <w:proofErr w:type="gramEnd"/>
    </w:p>
    <w:p w14:paraId="7B384F85" w14:textId="77777777" w:rsidR="0082728C" w:rsidRPr="008C6BEC" w:rsidRDefault="0082728C" w:rsidP="0082728C">
      <w:pPr>
        <w:pStyle w:val="enumlev1"/>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w:t>
      </w:r>
      <w:r w:rsidRPr="008C6BEC">
        <w:rPr>
          <w:rFonts w:ascii="Times New Roman" w:hAnsi="Times New Roman" w:cs="Times New Roman"/>
          <w:szCs w:val="24"/>
          <w:lang w:val="fr-FR"/>
        </w:rPr>
        <w:tab/>
        <w:t xml:space="preserve">une présentation audio sans interaction avec </w:t>
      </w:r>
      <w:proofErr w:type="gramStart"/>
      <w:r w:rsidRPr="008C6BEC">
        <w:rPr>
          <w:rFonts w:ascii="Times New Roman" w:hAnsi="Times New Roman" w:cs="Times New Roman"/>
          <w:szCs w:val="24"/>
          <w:lang w:val="fr-FR"/>
        </w:rPr>
        <w:t>l'utilisateur?</w:t>
      </w:r>
      <w:proofErr w:type="gramEnd"/>
    </w:p>
    <w:p w14:paraId="3A4F9F32" w14:textId="77777777" w:rsidR="0082728C" w:rsidRPr="008C6BEC" w:rsidRDefault="0082728C" w:rsidP="005E0A69">
      <w:pPr>
        <w:keepNext/>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lastRenderedPageBreak/>
        <w:t>3</w:t>
      </w:r>
      <w:r w:rsidRPr="008C6BEC">
        <w:rPr>
          <w:rFonts w:ascii="Times New Roman" w:hAnsi="Times New Roman" w:cs="Times New Roman"/>
          <w:bCs/>
          <w:szCs w:val="24"/>
          <w:lang w:val="fr-FR"/>
        </w:rPr>
        <w:tab/>
      </w:r>
      <w:r w:rsidRPr="008C6BEC">
        <w:rPr>
          <w:rFonts w:ascii="Times New Roman" w:hAnsi="Times New Roman" w:cs="Times New Roman"/>
          <w:szCs w:val="24"/>
          <w:lang w:val="fr-FR"/>
        </w:rPr>
        <w:t xml:space="preserve">Comment utiliser ces méthodes comme critères pour déterminer les attributs de qualité qui sont importants pour les différents domaines d'application de la présentation audio et/ou </w:t>
      </w:r>
      <w:proofErr w:type="gramStart"/>
      <w:r w:rsidRPr="008C6BEC">
        <w:rPr>
          <w:rFonts w:ascii="Times New Roman" w:hAnsi="Times New Roman" w:cs="Times New Roman"/>
          <w:szCs w:val="24"/>
          <w:lang w:val="fr-FR"/>
        </w:rPr>
        <w:t>visuelle?</w:t>
      </w:r>
      <w:proofErr w:type="gramEnd"/>
    </w:p>
    <w:p w14:paraId="1B9B2100"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4</w:t>
      </w:r>
      <w:r w:rsidRPr="008C6BEC">
        <w:rPr>
          <w:rFonts w:ascii="Times New Roman" w:hAnsi="Times New Roman" w:cs="Times New Roman"/>
          <w:bCs/>
          <w:szCs w:val="24"/>
          <w:lang w:val="fr-FR"/>
        </w:rPr>
        <w:tab/>
      </w:r>
      <w:r w:rsidRPr="008C6BEC">
        <w:rPr>
          <w:rFonts w:ascii="Times New Roman" w:hAnsi="Times New Roman" w:cs="Times New Roman"/>
          <w:szCs w:val="24"/>
          <w:lang w:val="fr-FR"/>
        </w:rPr>
        <w:t xml:space="preserve">Comment les utiliser pour exprimer les niveaux de qualité du son ou de l'image exigés dans différents domaines d'application et pour en évaluer </w:t>
      </w:r>
      <w:proofErr w:type="gramStart"/>
      <w:r w:rsidRPr="008C6BEC">
        <w:rPr>
          <w:rFonts w:ascii="Times New Roman" w:hAnsi="Times New Roman" w:cs="Times New Roman"/>
          <w:szCs w:val="24"/>
          <w:lang w:val="fr-FR"/>
        </w:rPr>
        <w:t>l'optimisation?</w:t>
      </w:r>
      <w:proofErr w:type="gramEnd"/>
    </w:p>
    <w:p w14:paraId="294DBCB1" w14:textId="77777777" w:rsidR="0082728C" w:rsidRPr="008C6BEC" w:rsidRDefault="0082728C" w:rsidP="0082728C">
      <w:pPr>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5</w:t>
      </w:r>
      <w:r w:rsidRPr="008C6BEC">
        <w:rPr>
          <w:rFonts w:ascii="Times New Roman" w:hAnsi="Times New Roman" w:cs="Times New Roman"/>
          <w:szCs w:val="24"/>
          <w:lang w:val="fr-FR"/>
        </w:rPr>
        <w:tab/>
        <w:t xml:space="preserve">Quels critères et quelles méthodes d'évaluation sont nécessaires pour déterminer si la qualité d'expérience offerte par les contenus audiovisuels en immersion évolués répond aux attentes du public </w:t>
      </w:r>
      <w:proofErr w:type="gramStart"/>
      <w:r w:rsidRPr="008C6BEC">
        <w:rPr>
          <w:rFonts w:ascii="Times New Roman" w:hAnsi="Times New Roman" w:cs="Times New Roman"/>
          <w:szCs w:val="24"/>
          <w:lang w:val="fr-FR"/>
        </w:rPr>
        <w:t>visé?</w:t>
      </w:r>
      <w:proofErr w:type="gramEnd"/>
    </w:p>
    <w:p w14:paraId="264C94EA" w14:textId="77777777" w:rsidR="0082728C" w:rsidRPr="008C6BEC" w:rsidRDefault="0082728C" w:rsidP="0082728C">
      <w:pPr>
        <w:keepNext/>
        <w:keepLines/>
        <w:spacing w:before="120" w:line="240" w:lineRule="auto"/>
        <w:jc w:val="left"/>
        <w:rPr>
          <w:rFonts w:ascii="Times New Roman" w:hAnsi="Times New Roman" w:cs="Times New Roman"/>
          <w:szCs w:val="24"/>
          <w:lang w:val="fr-FR"/>
        </w:rPr>
      </w:pPr>
      <w:r w:rsidRPr="008C6BEC">
        <w:rPr>
          <w:rFonts w:ascii="Times New Roman" w:hAnsi="Times New Roman" w:cs="Times New Roman"/>
          <w:szCs w:val="24"/>
          <w:lang w:val="fr-FR"/>
        </w:rPr>
        <w:t>6</w:t>
      </w:r>
      <w:r w:rsidRPr="008C6BEC">
        <w:rPr>
          <w:rFonts w:ascii="Times New Roman" w:hAnsi="Times New Roman" w:cs="Times New Roman"/>
          <w:szCs w:val="24"/>
          <w:lang w:val="fr-FR"/>
        </w:rPr>
        <w:tab/>
      </w:r>
      <w:r w:rsidRPr="008C6BEC">
        <w:rPr>
          <w:rFonts w:ascii="Times New Roman" w:hAnsi="Times New Roman" w:cs="Times New Roman"/>
          <w:szCs w:val="24"/>
          <w:lang w:val="fr-FR" w:eastAsia="zh-CN"/>
        </w:rPr>
        <w:t xml:space="preserve">Comment prendre en considération le compromis au niveau de la qualité, qui dépend du contexte, entre la présentation audio et la présentation </w:t>
      </w:r>
      <w:proofErr w:type="gramStart"/>
      <w:r w:rsidRPr="008C6BEC">
        <w:rPr>
          <w:rFonts w:ascii="Times New Roman" w:hAnsi="Times New Roman" w:cs="Times New Roman"/>
          <w:szCs w:val="24"/>
          <w:lang w:val="fr-FR" w:eastAsia="zh-CN"/>
        </w:rPr>
        <w:t>visuelle?</w:t>
      </w:r>
      <w:proofErr w:type="gramEnd"/>
    </w:p>
    <w:p w14:paraId="62F99AD7" w14:textId="77777777" w:rsidR="0082728C" w:rsidRPr="008C6BEC" w:rsidRDefault="0082728C" w:rsidP="0082728C">
      <w:pPr>
        <w:pStyle w:val="Call"/>
        <w:spacing w:line="240" w:lineRule="auto"/>
        <w:rPr>
          <w:rFonts w:ascii="Times New Roman" w:hAnsi="Times New Roman" w:cs="Times New Roman"/>
          <w:szCs w:val="24"/>
          <w:lang w:val="fr-FR"/>
        </w:rPr>
      </w:pPr>
      <w:proofErr w:type="gramStart"/>
      <w:r w:rsidRPr="008C6BEC">
        <w:rPr>
          <w:rFonts w:ascii="Times New Roman" w:hAnsi="Times New Roman" w:cs="Times New Roman"/>
          <w:szCs w:val="24"/>
          <w:lang w:val="fr-FR"/>
        </w:rPr>
        <w:t>décide</w:t>
      </w:r>
      <w:proofErr w:type="gramEnd"/>
      <w:r w:rsidRPr="008C6BEC">
        <w:rPr>
          <w:rFonts w:ascii="Times New Roman" w:hAnsi="Times New Roman" w:cs="Times New Roman"/>
          <w:szCs w:val="24"/>
          <w:lang w:val="fr-FR"/>
        </w:rPr>
        <w:t xml:space="preserve"> en outre</w:t>
      </w:r>
    </w:p>
    <w:p w14:paraId="1CB60F09" w14:textId="77777777" w:rsidR="0082728C" w:rsidRPr="008C6BEC" w:rsidRDefault="0082728C" w:rsidP="0082728C">
      <w:pPr>
        <w:keepNext/>
        <w:keepLines/>
        <w:spacing w:before="120" w:line="240" w:lineRule="auto"/>
        <w:ind w:right="-142"/>
        <w:jc w:val="left"/>
        <w:rPr>
          <w:rFonts w:ascii="Times New Roman" w:hAnsi="Times New Roman" w:cs="Times New Roman"/>
          <w:szCs w:val="24"/>
          <w:lang w:val="fr-FR"/>
        </w:rPr>
      </w:pPr>
      <w:r w:rsidRPr="008C6BEC">
        <w:rPr>
          <w:rFonts w:ascii="Times New Roman" w:hAnsi="Times New Roman" w:cs="Times New Roman"/>
          <w:bCs/>
          <w:szCs w:val="24"/>
          <w:lang w:val="fr-FR"/>
        </w:rPr>
        <w:t>1</w:t>
      </w:r>
      <w:r w:rsidRPr="008C6BEC">
        <w:rPr>
          <w:rFonts w:ascii="Times New Roman" w:hAnsi="Times New Roman" w:cs="Times New Roman"/>
          <w:bCs/>
          <w:szCs w:val="24"/>
          <w:lang w:val="fr-FR"/>
        </w:rPr>
        <w:tab/>
      </w:r>
      <w:r w:rsidRPr="008C6BEC">
        <w:rPr>
          <w:rFonts w:ascii="Times New Roman" w:hAnsi="Times New Roman" w:cs="Times New Roman"/>
          <w:szCs w:val="24"/>
          <w:lang w:val="fr-FR"/>
        </w:rPr>
        <w:t xml:space="preserve">que les résultats de ces études devraient être inclus dans une ou plusieurs Recommandations et dans un ou plusieurs </w:t>
      </w:r>
      <w:proofErr w:type="gramStart"/>
      <w:r w:rsidRPr="008C6BEC">
        <w:rPr>
          <w:rFonts w:ascii="Times New Roman" w:hAnsi="Times New Roman" w:cs="Times New Roman"/>
          <w:szCs w:val="24"/>
          <w:lang w:val="fr-FR"/>
        </w:rPr>
        <w:t>rapports;</w:t>
      </w:r>
      <w:proofErr w:type="gramEnd"/>
    </w:p>
    <w:p w14:paraId="0F6B9973" w14:textId="77777777" w:rsidR="0082728C" w:rsidRPr="008C6BEC" w:rsidRDefault="0082728C" w:rsidP="0082728C">
      <w:pPr>
        <w:keepNext/>
        <w:keepLines/>
        <w:spacing w:before="120" w:line="240" w:lineRule="auto"/>
        <w:jc w:val="left"/>
        <w:rPr>
          <w:rFonts w:ascii="Times New Roman" w:hAnsi="Times New Roman" w:cs="Times New Roman"/>
          <w:szCs w:val="24"/>
          <w:lang w:val="fr-FR"/>
        </w:rPr>
      </w:pPr>
      <w:r w:rsidRPr="008C6BEC">
        <w:rPr>
          <w:rFonts w:ascii="Times New Roman" w:hAnsi="Times New Roman" w:cs="Times New Roman"/>
          <w:bCs/>
          <w:szCs w:val="24"/>
          <w:lang w:val="fr-FR"/>
        </w:rPr>
        <w:t>2</w:t>
      </w:r>
      <w:r w:rsidRPr="008C6BEC">
        <w:rPr>
          <w:rFonts w:ascii="Times New Roman" w:hAnsi="Times New Roman" w:cs="Times New Roman"/>
          <w:bCs/>
          <w:szCs w:val="24"/>
          <w:lang w:val="fr-FR"/>
        </w:rPr>
        <w:tab/>
      </w:r>
      <w:r w:rsidRPr="008C6BEC">
        <w:rPr>
          <w:rFonts w:ascii="Times New Roman" w:hAnsi="Times New Roman" w:cs="Times New Roman"/>
          <w:szCs w:val="24"/>
          <w:lang w:val="fr-FR"/>
        </w:rPr>
        <w:t xml:space="preserve">que ces études devraient être achevées d'ici à </w:t>
      </w:r>
      <w:r w:rsidRPr="008C6BEC">
        <w:rPr>
          <w:rFonts w:asciiTheme="majorBidi" w:hAnsiTheme="majorBidi" w:cstheme="majorBidi"/>
          <w:szCs w:val="24"/>
          <w:lang w:val="fr-FR"/>
        </w:rPr>
        <w:t>2027</w:t>
      </w:r>
      <w:r w:rsidRPr="008C6BEC">
        <w:rPr>
          <w:rFonts w:ascii="Times New Roman" w:hAnsi="Times New Roman" w:cs="Times New Roman"/>
          <w:szCs w:val="24"/>
          <w:lang w:val="fr-FR"/>
        </w:rPr>
        <w:t>.</w:t>
      </w:r>
    </w:p>
    <w:p w14:paraId="2DEA87B4" w14:textId="77777777" w:rsidR="0082728C" w:rsidRPr="008C6BEC" w:rsidRDefault="0082728C" w:rsidP="0082728C">
      <w:pPr>
        <w:pStyle w:val="Normalaftertitle0"/>
        <w:spacing w:before="600"/>
        <w:rPr>
          <w:szCs w:val="24"/>
          <w:lang w:val="fr-FR" w:eastAsia="ja-JP"/>
        </w:rPr>
      </w:pPr>
      <w:proofErr w:type="gramStart"/>
      <w:r w:rsidRPr="008C6BEC">
        <w:rPr>
          <w:szCs w:val="24"/>
          <w:lang w:val="fr-FR" w:eastAsia="ja-JP"/>
        </w:rPr>
        <w:t>Catégorie:</w:t>
      </w:r>
      <w:proofErr w:type="gramEnd"/>
      <w:r w:rsidRPr="008C6BEC">
        <w:rPr>
          <w:szCs w:val="24"/>
          <w:lang w:val="fr-FR" w:eastAsia="ja-JP"/>
        </w:rPr>
        <w:t xml:space="preserve"> S2</w:t>
      </w:r>
    </w:p>
    <w:p w14:paraId="1964BD57" w14:textId="77777777" w:rsidR="0082728C" w:rsidRPr="008C6BEC" w:rsidRDefault="0082728C" w:rsidP="0082728C">
      <w:pPr>
        <w:spacing w:line="240" w:lineRule="auto"/>
        <w:jc w:val="center"/>
        <w:rPr>
          <w:rFonts w:ascii="Times New Roman" w:hAnsi="Times New Roman" w:cs="Times New Roman"/>
          <w:szCs w:val="24"/>
          <w:lang w:val="fr-FR"/>
        </w:rPr>
      </w:pPr>
      <w:r w:rsidRPr="008C6BEC">
        <w:rPr>
          <w:rFonts w:ascii="Times New Roman" w:hAnsi="Times New Roman" w:cs="Times New Roman"/>
          <w:szCs w:val="24"/>
          <w:lang w:val="fr-FR"/>
        </w:rPr>
        <w:t>______________</w:t>
      </w:r>
    </w:p>
    <w:sectPr w:rsidR="0082728C" w:rsidRPr="008C6BEC"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r w:rsidR="0055719A">
      <w:fldChar w:fldCharType="begin"/>
    </w:r>
    <w:r w:rsidR="0055719A" w:rsidRPr="0055719A">
      <w:rPr>
        <w:lang w:val="fr-FR"/>
      </w:rPr>
      <w:instrText>HYPERLINK "mailto:itumail@itu.int"</w:instrText>
    </w:r>
    <w:r w:rsidR="0055719A">
      <w:fldChar w:fldCharType="separate"/>
    </w:r>
    <w:r w:rsidRPr="00304636">
      <w:rPr>
        <w:rStyle w:val="Hyperlink"/>
        <w:rFonts w:asciiTheme="minorHAnsi" w:hAnsiTheme="minorHAnsi"/>
        <w:sz w:val="18"/>
        <w:szCs w:val="18"/>
        <w:lang w:val="fr-FR"/>
      </w:rPr>
      <w:t>itumail@itu.int</w:t>
    </w:r>
    <w:r w:rsidR="0055719A">
      <w:rPr>
        <w:rStyle w:val="Hyperlink"/>
        <w:rFonts w:asciiTheme="minorHAnsi" w:hAnsiTheme="minorHAnsi"/>
        <w:sz w:val="18"/>
        <w:szCs w:val="18"/>
        <w:lang w:val="fr-FR"/>
      </w:rPr>
      <w:fldChar w:fldCharType="end"/>
    </w:r>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1"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48C067E1" w14:textId="77777777" w:rsidR="0082728C" w:rsidRPr="0082728C" w:rsidRDefault="0082728C" w:rsidP="0082728C">
      <w:pPr>
        <w:pStyle w:val="FootnoteText"/>
        <w:tabs>
          <w:tab w:val="clear" w:pos="255"/>
          <w:tab w:val="clear" w:pos="794"/>
          <w:tab w:val="left" w:pos="0"/>
          <w:tab w:val="left" w:pos="284"/>
        </w:tabs>
        <w:ind w:left="0" w:firstLine="0"/>
        <w:jc w:val="left"/>
        <w:rPr>
          <w:rFonts w:ascii="Times New Roman" w:hAnsi="Times New Roman" w:cs="Times New Roman"/>
          <w:sz w:val="24"/>
          <w:szCs w:val="24"/>
          <w:lang w:val="fr-FR"/>
        </w:rPr>
      </w:pPr>
      <w:r w:rsidRPr="0082728C">
        <w:rPr>
          <w:rStyle w:val="FootnoteReference"/>
          <w:rFonts w:ascii="Times New Roman" w:hAnsi="Times New Roman" w:cs="Times New Roman"/>
          <w:sz w:val="24"/>
          <w:szCs w:val="24"/>
          <w:lang w:val="fr-FR"/>
        </w:rPr>
        <w:t>*</w:t>
      </w:r>
      <w:r w:rsidRPr="0082728C">
        <w:rPr>
          <w:rFonts w:ascii="Times New Roman" w:hAnsi="Times New Roman" w:cs="Times New Roman"/>
          <w:sz w:val="24"/>
          <w:szCs w:val="24"/>
          <w:lang w:val="fr-FR"/>
        </w:rPr>
        <w:t xml:space="preserve"> </w:t>
      </w:r>
      <w:r w:rsidRPr="0082728C">
        <w:rPr>
          <w:rFonts w:ascii="Times New Roman" w:hAnsi="Times New Roman" w:cs="Times New Roman"/>
          <w:sz w:val="24"/>
          <w:szCs w:val="24"/>
          <w:lang w:val="fr-FR"/>
        </w:rPr>
        <w:tab/>
        <w:t>Cette Question doit être portée à l'attention de la Commission d'études 9 de la normalisation des télécommunications.</w:t>
      </w:r>
    </w:p>
  </w:footnote>
  <w:footnote w:id="2">
    <w:p w14:paraId="185E0233" w14:textId="77777777" w:rsidR="0082728C" w:rsidRPr="0082728C" w:rsidRDefault="0082728C" w:rsidP="0082728C">
      <w:pPr>
        <w:tabs>
          <w:tab w:val="left" w:pos="284"/>
        </w:tabs>
        <w:spacing w:before="80"/>
        <w:rPr>
          <w:rFonts w:ascii="Times New Roman" w:hAnsi="Times New Roman" w:cs="Times New Roman"/>
          <w:szCs w:val="24"/>
          <w:lang w:val="fr-FR"/>
        </w:rPr>
      </w:pPr>
      <w:r w:rsidRPr="0088437B">
        <w:rPr>
          <w:rStyle w:val="FootnoteReference"/>
          <w:rFonts w:ascii="Times New Roman" w:hAnsi="Times New Roman" w:cs="Times New Roman"/>
          <w:sz w:val="24"/>
          <w:szCs w:val="24"/>
          <w:vertAlign w:val="superscript"/>
          <w:lang w:val="fr-FR"/>
        </w:rPr>
        <w:footnoteRef/>
      </w:r>
      <w:r w:rsidRPr="0088437B">
        <w:rPr>
          <w:rFonts w:ascii="Times New Roman" w:hAnsi="Times New Roman" w:cs="Times New Roman"/>
          <w:szCs w:val="24"/>
          <w:lang w:val="fr-FR"/>
        </w:rPr>
        <w:tab/>
        <w:t xml:space="preserve">Cette Question </w:t>
      </w:r>
      <w:r w:rsidRPr="00DD068E">
        <w:rPr>
          <w:rFonts w:ascii="Times New Roman" w:hAnsi="Times New Roman" w:cs="Times New Roman"/>
          <w:szCs w:val="24"/>
          <w:lang w:val="fr-FR"/>
        </w:rPr>
        <w:t>devrait</w:t>
      </w:r>
      <w:r w:rsidRPr="0088437B">
        <w:rPr>
          <w:rFonts w:ascii="Times New Roman" w:hAnsi="Times New Roman" w:cs="Times New Roman"/>
          <w:szCs w:val="24"/>
          <w:lang w:val="fr-FR"/>
        </w:rPr>
        <w:t xml:space="preserve"> être portée à l'attention de la Commission d'études 12 de l'UIT-T</w:t>
      </w:r>
      <w:r w:rsidRPr="00DD068E">
        <w:rPr>
          <w:rFonts w:ascii="Times New Roman" w:hAnsi="Times New Roman" w:cs="Times New Roman"/>
          <w:szCs w:val="24"/>
          <w:lang w:val="fr-FR"/>
        </w:rPr>
        <w:t>, avec</w:t>
      </w:r>
      <w:r w:rsidRPr="0088437B">
        <w:rPr>
          <w:rFonts w:ascii="Times New Roman" w:hAnsi="Times New Roman" w:cs="Times New Roman"/>
          <w:szCs w:val="24"/>
          <w:lang w:val="fr-FR"/>
        </w:rPr>
        <w:t xml:space="preserve"> copie au GRI-AVQA.</w:t>
      </w:r>
    </w:p>
  </w:footnote>
  <w:footnote w:id="3">
    <w:p w14:paraId="698721BC" w14:textId="77777777" w:rsidR="0082728C" w:rsidRPr="00DD068E" w:rsidRDefault="0082728C" w:rsidP="0082728C">
      <w:pPr>
        <w:tabs>
          <w:tab w:val="left" w:pos="284"/>
        </w:tabs>
        <w:spacing w:before="80"/>
        <w:rPr>
          <w:rFonts w:ascii="Times New Roman" w:hAnsi="Times New Roman" w:cs="Times New Roman"/>
          <w:szCs w:val="24"/>
          <w:lang w:val="fr-FR"/>
        </w:rPr>
      </w:pPr>
      <w:r w:rsidRPr="00DD068E">
        <w:rPr>
          <w:rStyle w:val="FootnoteReference"/>
          <w:rFonts w:ascii="Times New Roman" w:hAnsi="Times New Roman" w:cs="Times New Roman"/>
          <w:sz w:val="24"/>
          <w:szCs w:val="24"/>
          <w:vertAlign w:val="superscript"/>
        </w:rPr>
        <w:footnoteRef/>
      </w:r>
      <w:r w:rsidRPr="00DD068E">
        <w:rPr>
          <w:rFonts w:ascii="Times New Roman" w:hAnsi="Times New Roman" w:cs="Times New Roman"/>
          <w:szCs w:val="24"/>
          <w:vertAlign w:val="superscript"/>
          <w:lang w:val="fr-FR"/>
        </w:rPr>
        <w:tab/>
      </w:r>
      <w:r w:rsidRPr="00DD068E">
        <w:rPr>
          <w:rFonts w:ascii="Times New Roman" w:hAnsi="Times New Roman" w:cs="Times New Roman"/>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77777777"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953A1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B1FFC" w14:paraId="26BE5FDF" w14:textId="77777777" w:rsidTr="00057AAA">
      <w:tc>
        <w:tcPr>
          <w:tcW w:w="4814" w:type="dxa"/>
        </w:tcPr>
        <w:p w14:paraId="72C4D3F3" w14:textId="77777777" w:rsidR="00EB1FFC" w:rsidRDefault="00EB1FFC" w:rsidP="00EB1FFC">
          <w:pPr>
            <w:pStyle w:val="Header"/>
            <w:spacing w:line="360" w:lineRule="auto"/>
            <w:ind w:left="567"/>
          </w:pPr>
          <w:bookmarkStart w:id="0" w:name="_Hlk121742544"/>
          <w:bookmarkStart w:id="1" w:name="_Hlk121742545"/>
          <w:r>
            <w:rPr>
              <w:noProof/>
              <w:lang w:val="en-GB" w:eastAsia="en-GB"/>
            </w:rPr>
            <w:drawing>
              <wp:inline distT="0" distB="0" distL="0" distR="0" wp14:anchorId="2C4EE5D1" wp14:editId="69D3477C">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403F443" w14:textId="77777777" w:rsidR="00EB1FFC" w:rsidRDefault="00EB1FFC" w:rsidP="00EB1FFC">
          <w:pPr>
            <w:pStyle w:val="Header"/>
            <w:spacing w:line="360" w:lineRule="auto"/>
            <w:jc w:val="center"/>
          </w:pPr>
          <w:r>
            <w:rPr>
              <w:noProof/>
            </w:rPr>
            <w:drawing>
              <wp:inline distT="0" distB="0" distL="0" distR="0" wp14:anchorId="696A419A" wp14:editId="2C639DD1">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0"/>
    <w:bookmarkEnd w:id="1"/>
  </w:tbl>
  <w:p w14:paraId="7070A3F5" w14:textId="77777777" w:rsidR="00EB1FFC" w:rsidRPr="00867E90" w:rsidRDefault="00EB1FFC" w:rsidP="00EB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692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314314">
    <w:abstractNumId w:val="5"/>
  </w:num>
  <w:num w:numId="3" w16cid:durableId="1313488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068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0D94"/>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5719A"/>
    <w:rsid w:val="005638CF"/>
    <w:rsid w:val="0056741E"/>
    <w:rsid w:val="0057325A"/>
    <w:rsid w:val="0057469A"/>
    <w:rsid w:val="00580814"/>
    <w:rsid w:val="00583A0B"/>
    <w:rsid w:val="00591983"/>
    <w:rsid w:val="005A03A3"/>
    <w:rsid w:val="005A2B92"/>
    <w:rsid w:val="005A3F66"/>
    <w:rsid w:val="005A79E9"/>
    <w:rsid w:val="005B214C"/>
    <w:rsid w:val="005B3AD3"/>
    <w:rsid w:val="005B4CDA"/>
    <w:rsid w:val="005B62F0"/>
    <w:rsid w:val="005D3669"/>
    <w:rsid w:val="005E0A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2728C"/>
    <w:rsid w:val="008333AF"/>
    <w:rsid w:val="00840E74"/>
    <w:rsid w:val="00854131"/>
    <w:rsid w:val="0085652D"/>
    <w:rsid w:val="0087694B"/>
    <w:rsid w:val="00880F4D"/>
    <w:rsid w:val="0088443B"/>
    <w:rsid w:val="0089417B"/>
    <w:rsid w:val="008A05BF"/>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C6154"/>
    <w:rsid w:val="00DE66A5"/>
    <w:rsid w:val="00DF2B50"/>
    <w:rsid w:val="00E01059"/>
    <w:rsid w:val="00E04C86"/>
    <w:rsid w:val="00E17344"/>
    <w:rsid w:val="00E20F30"/>
    <w:rsid w:val="00E2189C"/>
    <w:rsid w:val="00E236DA"/>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8A05BF"/>
    <w:rPr>
      <w:szCs w:val="22"/>
      <w:lang w:val="en-US" w:eastAsia="en-US"/>
    </w:rPr>
  </w:style>
  <w:style w:type="character" w:customStyle="1" w:styleId="enumlev1Char">
    <w:name w:val="enumlev1 Char"/>
    <w:basedOn w:val="DefaultParagraphFont"/>
    <w:link w:val="enumlev1"/>
    <w:rsid w:val="0082728C"/>
    <w:rPr>
      <w:sz w:val="24"/>
      <w:szCs w:val="22"/>
      <w:lang w:val="en-US" w:eastAsia="en-US"/>
    </w:rPr>
  </w:style>
  <w:style w:type="character" w:customStyle="1" w:styleId="CallChar">
    <w:name w:val="Call Char"/>
    <w:basedOn w:val="DefaultParagraphFont"/>
    <w:link w:val="Call"/>
    <w:locked/>
    <w:rsid w:val="0082728C"/>
    <w:rPr>
      <w:i/>
      <w:sz w:val="24"/>
      <w:szCs w:val="22"/>
      <w:lang w:val="en-US" w:eastAsia="en-US"/>
    </w:rPr>
  </w:style>
  <w:style w:type="paragraph" w:customStyle="1" w:styleId="Normalaftertitle0">
    <w:name w:val="Normal after title"/>
    <w:basedOn w:val="Normal"/>
    <w:next w:val="Normal"/>
    <w:link w:val="NormalaftertitleChar0"/>
    <w:rsid w:val="0082728C"/>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2728C"/>
    <w:rPr>
      <w:rFonts w:ascii="Times New Roman" w:hAnsi="Times New Roman" w:cs="Times New Roman"/>
      <w:sz w:val="24"/>
      <w:lang w:val="en-GB" w:eastAsia="en-US"/>
    </w:rPr>
  </w:style>
  <w:style w:type="paragraph" w:customStyle="1" w:styleId="call0">
    <w:name w:val="call"/>
    <w:basedOn w:val="Normal"/>
    <w:next w:val="Normal"/>
    <w:rsid w:val="0082728C"/>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908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65809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XXX/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ACE-CIR-1057/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DBFE88DE1401485CC80627B34C65A"/>
        <w:category>
          <w:name w:val="General"/>
          <w:gallery w:val="placeholder"/>
        </w:category>
        <w:types>
          <w:type w:val="bbPlcHdr"/>
        </w:types>
        <w:behaviors>
          <w:behavior w:val="content"/>
        </w:behaviors>
        <w:guid w:val="{9D6BFA7F-1583-4B3A-803F-C92D4CF3B746}"/>
      </w:docPartPr>
      <w:docPartBody>
        <w:p w:rsidR="000B1E07" w:rsidRDefault="00DA30EF" w:rsidP="00DA30EF">
          <w:pPr>
            <w:pStyle w:val="83BDBFE88DE1401485CC80627B34C65A"/>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EF"/>
    <w:rsid w:val="000B1E07"/>
    <w:rsid w:val="00DA30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0EF"/>
    <w:rPr>
      <w:color w:val="808080"/>
    </w:rPr>
  </w:style>
  <w:style w:type="paragraph" w:customStyle="1" w:styleId="83BDBFE88DE1401485CC80627B34C65A">
    <w:name w:val="83BDBFE88DE1401485CC80627B34C65A"/>
    <w:rsid w:val="00DA3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48</TotalTime>
  <Pages>5</Pages>
  <Words>1059</Words>
  <Characters>6508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Catherine Limousin</cp:lastModifiedBy>
  <cp:revision>16</cp:revision>
  <cp:lastPrinted>2013-03-08T10:15:00Z</cp:lastPrinted>
  <dcterms:created xsi:type="dcterms:W3CDTF">2020-02-04T09:35:00Z</dcterms:created>
  <dcterms:modified xsi:type="dcterms:W3CDTF">2023-06-02T14:12:00Z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