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00D938A0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3E3E32">
              <w:rPr>
                <w:b/>
                <w:bCs/>
                <w:szCs w:val="24"/>
                <w:lang w:val="en-GB"/>
              </w:rPr>
              <w:t>1079</w:t>
            </w:r>
          </w:p>
        </w:tc>
        <w:tc>
          <w:tcPr>
            <w:tcW w:w="2835" w:type="dxa"/>
            <w:shd w:val="clear" w:color="auto" w:fill="auto"/>
          </w:tcPr>
          <w:p w14:paraId="0818784F" w14:textId="31D9C4AD" w:rsidR="00651777" w:rsidRPr="00E20932" w:rsidRDefault="003E3E32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12180B">
              <w:rPr>
                <w:rFonts w:cs="Arial"/>
                <w:szCs w:val="24"/>
                <w:lang w:val="en-GB"/>
              </w:rPr>
              <w:t>6</w:t>
            </w:r>
            <w:r>
              <w:rPr>
                <w:rFonts w:cs="Arial"/>
                <w:szCs w:val="24"/>
                <w:lang w:val="en-GB"/>
              </w:rPr>
              <w:t xml:space="preserve"> September 2023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3AC7594A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>ITU-R Associates participating in the work of Radiocommunication Study Group</w:t>
            </w:r>
            <w:r w:rsidR="00E82741">
              <w:rPr>
                <w:b/>
                <w:bCs/>
                <w:lang w:val="en-GB"/>
              </w:rPr>
              <w:t xml:space="preserve"> </w:t>
            </w:r>
            <w:r w:rsidR="003E3E32">
              <w:rPr>
                <w:b/>
                <w:bCs/>
                <w:lang w:val="en-GB"/>
              </w:rPr>
              <w:t>4</w:t>
            </w:r>
            <w:r w:rsidRPr="00E20932">
              <w:rPr>
                <w:b/>
                <w:bCs/>
                <w:lang w:val="en-GB"/>
              </w:rPr>
              <w:t xml:space="preserve"> 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2093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2093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37DA7CBA" w:rsidR="002606E8" w:rsidRPr="00E812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E8129C">
              <w:rPr>
                <w:b/>
                <w:bCs/>
                <w:lang w:val="en-GB"/>
              </w:rPr>
              <w:t xml:space="preserve">Radiocommunication Study Group </w:t>
            </w:r>
            <w:r w:rsidR="003E3E32">
              <w:rPr>
                <w:b/>
                <w:bCs/>
                <w:lang w:val="en-GB"/>
              </w:rPr>
              <w:t>4 (Satellite Services)</w:t>
            </w:r>
          </w:p>
          <w:p w14:paraId="36965EB1" w14:textId="4A655ACB" w:rsidR="002606E8" w:rsidRPr="00E8129C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Adoption of </w:t>
            </w:r>
            <w:r w:rsidR="003E3E32">
              <w:rPr>
                <w:b/>
                <w:bCs/>
                <w:lang w:val="en-GB"/>
              </w:rPr>
              <w:t>2</w:t>
            </w:r>
            <w:r w:rsidR="003E3E32" w:rsidRPr="00E8129C">
              <w:rPr>
                <w:b/>
                <w:bCs/>
                <w:lang w:val="en-GB"/>
              </w:rPr>
              <w:t xml:space="preserve"> </w:t>
            </w:r>
            <w:r w:rsidRPr="00E8129C">
              <w:rPr>
                <w:b/>
                <w:bCs/>
                <w:lang w:val="en-GB"/>
              </w:rPr>
              <w:t xml:space="preserve">new and </w:t>
            </w:r>
            <w:r w:rsidR="003E3E32">
              <w:rPr>
                <w:b/>
                <w:bCs/>
                <w:lang w:val="en-GB"/>
              </w:rPr>
              <w:t>1</w:t>
            </w:r>
            <w:r w:rsidR="003E3E32" w:rsidRPr="00E8129C">
              <w:rPr>
                <w:b/>
                <w:bCs/>
                <w:lang w:val="en-GB"/>
              </w:rPr>
              <w:t xml:space="preserve"> </w:t>
            </w:r>
            <w:r w:rsidRPr="00E8129C">
              <w:rPr>
                <w:b/>
                <w:bCs/>
                <w:lang w:val="en-GB"/>
              </w:rPr>
              <w:t xml:space="preserve">revised ITU-R </w:t>
            </w:r>
            <w:r w:rsidRPr="004377FC">
              <w:rPr>
                <w:b/>
                <w:bCs/>
                <w:lang w:val="en-GB"/>
              </w:rPr>
              <w:t>Recommendations and their</w:t>
            </w:r>
            <w:r w:rsidRPr="00E8129C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EA2F67" w:rsidRPr="00E8129C">
              <w:rPr>
                <w:b/>
                <w:bCs/>
                <w:lang w:val="en-GB"/>
              </w:rPr>
              <w:t>8</w:t>
            </w:r>
            <w:r w:rsidRPr="00E8129C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  <w:p w14:paraId="41BB6C5D" w14:textId="65D6010D" w:rsidR="00D74BDE" w:rsidRPr="00E20932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Suppression of </w:t>
            </w:r>
            <w:r w:rsidR="003E3E32">
              <w:rPr>
                <w:b/>
                <w:bCs/>
                <w:lang w:val="en-GB"/>
              </w:rPr>
              <w:t>1</w:t>
            </w:r>
            <w:r w:rsidR="003E3E32" w:rsidRPr="00E8129C">
              <w:rPr>
                <w:b/>
                <w:bCs/>
                <w:lang w:val="en-GB"/>
              </w:rPr>
              <w:t xml:space="preserve"> </w:t>
            </w:r>
            <w:r w:rsidRPr="00E8129C">
              <w:rPr>
                <w:b/>
                <w:bCs/>
                <w:lang w:val="en-GB"/>
              </w:rPr>
              <w:t>ITU-R Recommendation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560DC190" w:rsidR="002606E8" w:rsidRPr="004377FC" w:rsidRDefault="002606E8" w:rsidP="00B65B1C">
      <w:pPr>
        <w:pStyle w:val="Normalaftertitle"/>
        <w:spacing w:before="360"/>
        <w:rPr>
          <w:lang w:val="en-GB"/>
        </w:rPr>
      </w:pPr>
      <w:r w:rsidRPr="004377FC">
        <w:rPr>
          <w:lang w:val="en-GB"/>
        </w:rPr>
        <w:t xml:space="preserve">By Administrative Circular </w:t>
      </w:r>
      <w:hyperlink r:id="rId8" w:history="1">
        <w:r w:rsidRPr="004377FC">
          <w:rPr>
            <w:rStyle w:val="Hyperlink"/>
            <w:lang w:val="en-GB"/>
          </w:rPr>
          <w:t>CACE/</w:t>
        </w:r>
        <w:r w:rsidR="003E3E32" w:rsidRPr="004377FC">
          <w:rPr>
            <w:rStyle w:val="Hyperlink"/>
            <w:lang w:val="en-GB"/>
          </w:rPr>
          <w:t>1069</w:t>
        </w:r>
      </w:hyperlink>
      <w:r w:rsidRPr="004377FC">
        <w:rPr>
          <w:lang w:val="en-GB"/>
        </w:rPr>
        <w:t xml:space="preserve"> dated </w:t>
      </w:r>
      <w:r w:rsidR="003E3E32" w:rsidRPr="004377FC">
        <w:rPr>
          <w:lang w:val="en-GB"/>
        </w:rPr>
        <w:t>20 July 2023</w:t>
      </w:r>
      <w:r w:rsidRPr="004377FC">
        <w:rPr>
          <w:lang w:val="en-GB"/>
        </w:rPr>
        <w:t xml:space="preserve">, </w:t>
      </w:r>
      <w:r w:rsidR="003E3E32" w:rsidRPr="004377FC">
        <w:rPr>
          <w:lang w:val="en-GB"/>
        </w:rPr>
        <w:t xml:space="preserve">2 </w:t>
      </w:r>
      <w:r w:rsidRPr="004377FC">
        <w:rPr>
          <w:lang w:val="en-GB"/>
        </w:rPr>
        <w:t xml:space="preserve">draft new and </w:t>
      </w:r>
      <w:r w:rsidR="003E3E32" w:rsidRPr="004377FC">
        <w:rPr>
          <w:lang w:val="en-GB"/>
        </w:rPr>
        <w:t>1 </w:t>
      </w:r>
      <w:r w:rsidR="0057603A" w:rsidRPr="004377FC">
        <w:rPr>
          <w:lang w:val="en-GB"/>
        </w:rPr>
        <w:t>draft revised ITU</w:t>
      </w:r>
      <w:r w:rsidR="0057603A" w:rsidRPr="004377FC">
        <w:rPr>
          <w:lang w:val="en-GB"/>
        </w:rPr>
        <w:noBreakHyphen/>
      </w:r>
      <w:r w:rsidRPr="004377FC">
        <w:rPr>
          <w:lang w:val="en-GB"/>
        </w:rPr>
        <w:t xml:space="preserve">R Recommendation </w:t>
      </w:r>
      <w:r w:rsidRPr="000654F5">
        <w:rPr>
          <w:lang w:val="en-GB"/>
        </w:rPr>
        <w:t>were</w:t>
      </w:r>
      <w:r w:rsidRPr="004377FC">
        <w:rPr>
          <w:lang w:val="en-GB"/>
        </w:rPr>
        <w:t xml:space="preserve"> submitted for simultaneous adoption and approval by correspondence (PSAA), following the procedure of Resolution ITU</w:t>
      </w:r>
      <w:r w:rsidRPr="004377FC">
        <w:rPr>
          <w:lang w:val="en-GB"/>
        </w:rPr>
        <w:noBreakHyphen/>
        <w:t>R 1</w:t>
      </w:r>
      <w:r w:rsidRPr="004377FC">
        <w:rPr>
          <w:lang w:val="en-GB"/>
        </w:rPr>
        <w:noBreakHyphen/>
      </w:r>
      <w:r w:rsidR="00EA2F67" w:rsidRPr="004377FC">
        <w:rPr>
          <w:lang w:val="en-GB"/>
        </w:rPr>
        <w:t>8</w:t>
      </w:r>
      <w:r w:rsidRPr="004377FC">
        <w:rPr>
          <w:lang w:val="en-GB"/>
        </w:rPr>
        <w:t xml:space="preserve"> (§ A2.6.2.4). In addition, the Study Group proposed the suppression of </w:t>
      </w:r>
      <w:r w:rsidR="003E3E32" w:rsidRPr="004377FC">
        <w:rPr>
          <w:lang w:val="en-GB"/>
        </w:rPr>
        <w:t>1</w:t>
      </w:r>
      <w:r w:rsidRPr="004377FC">
        <w:rPr>
          <w:lang w:val="en-GB"/>
        </w:rPr>
        <w:t xml:space="preserve"> ITU</w:t>
      </w:r>
      <w:r w:rsidR="0057603A" w:rsidRPr="004377FC">
        <w:rPr>
          <w:lang w:val="en-GB"/>
        </w:rPr>
        <w:noBreakHyphen/>
      </w:r>
      <w:r w:rsidRPr="004377FC">
        <w:rPr>
          <w:lang w:val="en-GB"/>
        </w:rPr>
        <w:t>R Recommendation.</w:t>
      </w:r>
    </w:p>
    <w:p w14:paraId="11171C83" w14:textId="70C36370" w:rsidR="002606E8" w:rsidRPr="004377FC" w:rsidRDefault="002606E8" w:rsidP="002606E8">
      <w:pPr>
        <w:rPr>
          <w:lang w:val="en-GB"/>
        </w:rPr>
      </w:pPr>
      <w:r w:rsidRPr="004377FC">
        <w:rPr>
          <w:lang w:val="en-GB"/>
        </w:rPr>
        <w:t xml:space="preserve">The conditions governing this procedure were met on </w:t>
      </w:r>
      <w:r w:rsidR="003E3E32" w:rsidRPr="004377FC">
        <w:rPr>
          <w:lang w:val="en-GB"/>
        </w:rPr>
        <w:t>20 September 2023</w:t>
      </w:r>
      <w:r w:rsidRPr="004377FC">
        <w:rPr>
          <w:lang w:val="en-GB"/>
        </w:rPr>
        <w:t>.</w:t>
      </w:r>
    </w:p>
    <w:p w14:paraId="3EAD89C2" w14:textId="5A98EF01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4377FC">
        <w:rPr>
          <w:lang w:val="en-GB"/>
        </w:rPr>
        <w:t>The approved Recommendation</w:t>
      </w:r>
      <w:r w:rsidRPr="000654F5">
        <w:rPr>
          <w:lang w:val="en-GB"/>
        </w:rPr>
        <w:t>s</w:t>
      </w:r>
      <w:r w:rsidRPr="004377FC">
        <w:rPr>
          <w:lang w:val="en-GB"/>
        </w:rPr>
        <w:t xml:space="preserve"> will be published by the</w:t>
      </w:r>
      <w:r w:rsidR="00EF5670" w:rsidRPr="004377FC">
        <w:rPr>
          <w:lang w:val="en-GB"/>
        </w:rPr>
        <w:t xml:space="preserve"> </w:t>
      </w:r>
      <w:r w:rsidRPr="004377FC">
        <w:rPr>
          <w:lang w:val="en-GB"/>
        </w:rPr>
        <w:t xml:space="preserve">ITU and Annex </w:t>
      </w:r>
      <w:r w:rsidRPr="000654F5">
        <w:rPr>
          <w:lang w:val="en-GB"/>
        </w:rPr>
        <w:t>1</w:t>
      </w:r>
      <w:r w:rsidRPr="004377FC">
        <w:rPr>
          <w:lang w:val="en-GB"/>
        </w:rPr>
        <w:t xml:space="preserve"> to this Circular provides </w:t>
      </w:r>
      <w:r w:rsidRPr="000654F5">
        <w:rPr>
          <w:lang w:val="en-GB"/>
        </w:rPr>
        <w:t>their</w:t>
      </w:r>
      <w:r w:rsidRPr="004377FC">
        <w:rPr>
          <w:lang w:val="en-GB"/>
        </w:rPr>
        <w:t xml:space="preserve"> title</w:t>
      </w:r>
      <w:r w:rsidRPr="000654F5">
        <w:rPr>
          <w:lang w:val="en-GB"/>
        </w:rPr>
        <w:t>s</w:t>
      </w:r>
      <w:r w:rsidRPr="004377FC">
        <w:rPr>
          <w:lang w:val="en-GB"/>
        </w:rPr>
        <w:t>, with the assigned number</w:t>
      </w:r>
      <w:r w:rsidRPr="000654F5">
        <w:rPr>
          <w:lang w:val="en-GB"/>
        </w:rPr>
        <w:t>s</w:t>
      </w:r>
      <w:r w:rsidRPr="004377FC">
        <w:rPr>
          <w:lang w:val="en-GB"/>
        </w:rPr>
        <w:t>. Annex 2 provides the suppressed Recommendation.</w:t>
      </w:r>
    </w:p>
    <w:p w14:paraId="228AABD9" w14:textId="77777777" w:rsidR="002606E8" w:rsidRPr="00E20932" w:rsidRDefault="002606E8" w:rsidP="00601A9D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659B047A" w:rsidR="002606E8" w:rsidRPr="00E20932" w:rsidRDefault="002606E8" w:rsidP="00601A9D">
      <w:pPr>
        <w:tabs>
          <w:tab w:val="left" w:pos="4820"/>
        </w:tabs>
        <w:spacing w:before="2400"/>
        <w:rPr>
          <w:u w:val="single"/>
          <w:lang w:val="en-GB"/>
        </w:rPr>
      </w:pPr>
      <w:r w:rsidRPr="004377FC">
        <w:rPr>
          <w:b/>
          <w:lang w:val="en-GB"/>
        </w:rPr>
        <w:t>Annex</w:t>
      </w:r>
      <w:r w:rsidRPr="000654F5">
        <w:rPr>
          <w:b/>
          <w:lang w:val="en-GB"/>
        </w:rPr>
        <w:t>es</w:t>
      </w:r>
      <w:r w:rsidRPr="004377FC">
        <w:rPr>
          <w:b/>
          <w:lang w:val="en-GB"/>
        </w:rPr>
        <w:t>:</w:t>
      </w:r>
      <w:r w:rsidR="00B65B1C" w:rsidRPr="004377FC">
        <w:rPr>
          <w:lang w:val="en-GB"/>
        </w:rPr>
        <w:t xml:space="preserve">  </w:t>
      </w:r>
      <w:r w:rsidR="003E3E32" w:rsidRPr="004377FC">
        <w:rPr>
          <w:lang w:val="en-GB"/>
        </w:rPr>
        <w:t>2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2F2FF163" w:rsidR="002606E8" w:rsidRPr="00D922FD" w:rsidRDefault="002606E8" w:rsidP="00B65B1C">
      <w:pPr>
        <w:pStyle w:val="AnnexNotitle0"/>
        <w:spacing w:after="480"/>
        <w:rPr>
          <w:rFonts w:asciiTheme="minorHAnsi" w:hAnsiTheme="minorHAnsi" w:cstheme="minorHAnsi"/>
          <w:lang w:val="en-US"/>
        </w:rPr>
      </w:pPr>
      <w:r w:rsidRPr="00E20932">
        <w:rPr>
          <w:rFonts w:asciiTheme="minorHAnsi" w:hAnsiTheme="minorHAnsi" w:cstheme="minorHAnsi"/>
        </w:rPr>
        <w:lastRenderedPageBreak/>
        <w:t>Annex 1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4377FC">
        <w:rPr>
          <w:rFonts w:asciiTheme="minorHAnsi" w:hAnsiTheme="minorHAnsi" w:cstheme="minorHAnsi"/>
        </w:rPr>
        <w:t>Title</w:t>
      </w:r>
      <w:r w:rsidRPr="000654F5">
        <w:rPr>
          <w:rFonts w:asciiTheme="minorHAnsi" w:hAnsiTheme="minorHAnsi" w:cstheme="minorHAnsi"/>
        </w:rPr>
        <w:t>s</w:t>
      </w:r>
      <w:r w:rsidRPr="004377FC">
        <w:rPr>
          <w:rFonts w:asciiTheme="minorHAnsi" w:hAnsiTheme="minorHAnsi" w:cstheme="minorHAnsi"/>
        </w:rPr>
        <w:t xml:space="preserve"> of the approved ITU-R Recommendation</w:t>
      </w:r>
      <w:r w:rsidRPr="000654F5">
        <w:rPr>
          <w:rFonts w:asciiTheme="minorHAnsi" w:hAnsiTheme="minorHAnsi" w:cstheme="minorHAnsi"/>
        </w:rPr>
        <w:t>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2093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E20932" w14:paraId="32BDF6E6" w14:textId="77777777" w:rsidTr="00D922FD">
        <w:trPr>
          <w:jc w:val="center"/>
        </w:trPr>
        <w:tc>
          <w:tcPr>
            <w:tcW w:w="2377" w:type="dxa"/>
            <w:vAlign w:val="center"/>
          </w:tcPr>
          <w:p w14:paraId="2E8C1920" w14:textId="69F4170A" w:rsidR="00F06137" w:rsidRPr="000654F5" w:rsidRDefault="00E76FE4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t>S.2157-0</w:t>
            </w:r>
          </w:p>
        </w:tc>
        <w:tc>
          <w:tcPr>
            <w:tcW w:w="5274" w:type="dxa"/>
            <w:vAlign w:val="center"/>
          </w:tcPr>
          <w:p w14:paraId="4FACB285" w14:textId="4DD45E64" w:rsidR="00F06137" w:rsidRPr="000654F5" w:rsidRDefault="005322BB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4377FC">
              <w:rPr>
                <w:rFonts w:asciiTheme="minorHAnsi" w:hAnsiTheme="minorHAnsi" w:cstheme="minorHAnsi"/>
                <w:bCs/>
                <w:lang w:val="en-GB"/>
              </w:rPr>
              <w:t>Procedures for the evaluation of interference from any non-GSO system into a global set of the generic GSO reference links in the frequency bands 37.5-39.5 GHz (space-to-Earth), 39.5-42.5 GHz (space-to-Earth), 47.2-50.2 GHz (Earth-to-space) and 50.4-51.4 GHz (Earth-to-space)</w:t>
            </w:r>
          </w:p>
        </w:tc>
        <w:tc>
          <w:tcPr>
            <w:tcW w:w="1842" w:type="dxa"/>
            <w:vAlign w:val="center"/>
          </w:tcPr>
          <w:p w14:paraId="2F49869D" w14:textId="48F09E1B" w:rsidR="00F06137" w:rsidRPr="000654F5" w:rsidRDefault="0085156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4/</w:t>
            </w:r>
            <w:r w:rsidR="005322BB" w:rsidRPr="000654F5">
              <w:rPr>
                <w:rFonts w:asciiTheme="minorHAnsi" w:hAnsiTheme="minorHAnsi" w:cstheme="minorHAnsi"/>
                <w:lang w:val="en-GB"/>
              </w:rPr>
              <w:t>91</w:t>
            </w:r>
          </w:p>
        </w:tc>
      </w:tr>
      <w:tr w:rsidR="005322BB" w:rsidRPr="00E20932" w14:paraId="7DCC731E" w14:textId="77777777" w:rsidTr="005322BB">
        <w:trPr>
          <w:jc w:val="center"/>
        </w:trPr>
        <w:tc>
          <w:tcPr>
            <w:tcW w:w="2377" w:type="dxa"/>
            <w:vAlign w:val="center"/>
          </w:tcPr>
          <w:p w14:paraId="2B5C02C1" w14:textId="00E54277" w:rsidR="005322BB" w:rsidRPr="006A15F4" w:rsidRDefault="00E76FE4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lang w:val="en-GB"/>
              </w:rPr>
              <w:t>S.2158-0</w:t>
            </w:r>
          </w:p>
        </w:tc>
        <w:tc>
          <w:tcPr>
            <w:tcW w:w="5274" w:type="dxa"/>
            <w:vAlign w:val="center"/>
          </w:tcPr>
          <w:p w14:paraId="03E27697" w14:textId="4484F038" w:rsidR="005322BB" w:rsidRPr="005322BB" w:rsidRDefault="005322BB" w:rsidP="00C07B2B">
            <w:pPr>
              <w:pStyle w:val="Tabletext"/>
              <w:rPr>
                <w:rFonts w:asciiTheme="minorHAnsi" w:hAnsiTheme="minorHAnsi" w:cstheme="minorHAnsi"/>
                <w:bCs/>
                <w:lang w:val="en-GB"/>
              </w:rPr>
            </w:pPr>
            <w:r w:rsidRPr="005322BB">
              <w:rPr>
                <w:rFonts w:asciiTheme="minorHAnsi" w:hAnsiTheme="minorHAnsi" w:cstheme="minorHAnsi"/>
                <w:lang w:val="en-GB"/>
              </w:rPr>
              <w:t>Methodology for examining the compliance of an aeronautical earth station in motion (A-ESIM) communicating with geostationary space stations in the fixed satellite service in the 27.5-29.5 GHz band with a set of pre-established pfd limits on the Earth’s surface</w:t>
            </w:r>
          </w:p>
        </w:tc>
        <w:tc>
          <w:tcPr>
            <w:tcW w:w="1842" w:type="dxa"/>
            <w:vAlign w:val="center"/>
          </w:tcPr>
          <w:p w14:paraId="21EC357B" w14:textId="21D189E3" w:rsidR="005322BB" w:rsidRPr="006A15F4" w:rsidDel="005322BB" w:rsidRDefault="0085156D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4/</w:t>
            </w:r>
            <w:r w:rsidR="00192FD5" w:rsidRPr="00192FD5">
              <w:rPr>
                <w:rFonts w:asciiTheme="minorHAnsi" w:hAnsiTheme="minorHAnsi" w:cstheme="minorHAnsi"/>
                <w:lang w:val="en-GB"/>
              </w:rPr>
              <w:t>93(Rev.1)</w:t>
            </w:r>
          </w:p>
        </w:tc>
      </w:tr>
      <w:tr w:rsidR="00F06137" w:rsidRPr="00E20932" w14:paraId="086D5D7F" w14:textId="77777777" w:rsidTr="00D922FD">
        <w:trPr>
          <w:jc w:val="center"/>
        </w:trPr>
        <w:tc>
          <w:tcPr>
            <w:tcW w:w="2377" w:type="dxa"/>
            <w:vAlign w:val="center"/>
          </w:tcPr>
          <w:p w14:paraId="3CB5A26F" w14:textId="78B85A0E" w:rsidR="00F06137" w:rsidRPr="00E20932" w:rsidRDefault="00192FD5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92FD5">
              <w:rPr>
                <w:rFonts w:asciiTheme="minorHAnsi" w:hAnsiTheme="minorHAnsi" w:cstheme="minorHAnsi"/>
                <w:lang w:val="en-GB"/>
              </w:rPr>
              <w:t>S.1503-</w:t>
            </w:r>
            <w:r w:rsidR="00E76FE4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5274" w:type="dxa"/>
            <w:vAlign w:val="center"/>
          </w:tcPr>
          <w:p w14:paraId="1F253DBD" w14:textId="18EFFC43" w:rsidR="00F06137" w:rsidRPr="00E20932" w:rsidRDefault="005322BB" w:rsidP="00D922FD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5322BB">
              <w:rPr>
                <w:rFonts w:asciiTheme="minorHAnsi" w:hAnsiTheme="minorHAnsi" w:cstheme="minorHAnsi"/>
                <w:lang w:val="en-GB"/>
              </w:rPr>
              <w:t xml:space="preserve">Functional description to be used in developing software tools for determining conformity of non-geostationary-satellite orbit fixed-satellite service systems or networks with limits contained in Article </w:t>
            </w:r>
            <w:r w:rsidRPr="00D922FD">
              <w:rPr>
                <w:rFonts w:asciiTheme="minorHAnsi" w:hAnsiTheme="minorHAnsi" w:cstheme="minorHAnsi"/>
                <w:b/>
                <w:bCs/>
                <w:lang w:val="en-GB"/>
              </w:rPr>
              <w:t>22</w:t>
            </w:r>
            <w:r w:rsidRPr="005322BB">
              <w:rPr>
                <w:rFonts w:asciiTheme="minorHAnsi" w:hAnsiTheme="minorHAnsi" w:cstheme="minorHAnsi"/>
                <w:lang w:val="en-GB"/>
              </w:rPr>
              <w:t xml:space="preserve"> of the Radio Regulations</w:t>
            </w:r>
          </w:p>
        </w:tc>
        <w:tc>
          <w:tcPr>
            <w:tcW w:w="1842" w:type="dxa"/>
            <w:vAlign w:val="center"/>
          </w:tcPr>
          <w:p w14:paraId="72BE4516" w14:textId="0C456B8C" w:rsidR="00F06137" w:rsidRPr="00E20932" w:rsidRDefault="0085156D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4/</w:t>
            </w:r>
            <w:r w:rsidR="00192FD5" w:rsidRPr="00192FD5">
              <w:rPr>
                <w:rFonts w:asciiTheme="minorHAnsi" w:hAnsiTheme="minorHAnsi" w:cstheme="minorHAnsi"/>
                <w:lang w:val="en-GB"/>
              </w:rPr>
              <w:t>92(Rev.1)</w:t>
            </w:r>
          </w:p>
        </w:tc>
      </w:tr>
    </w:tbl>
    <w:p w14:paraId="66A89864" w14:textId="77777777" w:rsidR="00DC0D4A" w:rsidRDefault="00DC0D4A" w:rsidP="00B65B1C">
      <w:pPr>
        <w:rPr>
          <w:lang w:val="en-GB"/>
        </w:rPr>
      </w:pPr>
    </w:p>
    <w:p w14:paraId="6CEB2A90" w14:textId="77777777" w:rsidR="00DC0D4A" w:rsidRPr="00E20932" w:rsidRDefault="00DC0D4A" w:rsidP="00B65B1C">
      <w:pPr>
        <w:rPr>
          <w:lang w:val="en-GB"/>
        </w:rPr>
      </w:pPr>
    </w:p>
    <w:p w14:paraId="14CCC848" w14:textId="42F30E3A" w:rsidR="002606E8" w:rsidRPr="00E20932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  <w:bCs/>
        </w:rPr>
        <w:t>Annex 2</w:t>
      </w:r>
      <w:r w:rsidRPr="00E20932">
        <w:rPr>
          <w:rFonts w:asciiTheme="minorHAnsi" w:hAnsiTheme="minorHAnsi" w:cstheme="minorHAnsi"/>
          <w:bCs/>
        </w:rPr>
        <w:br/>
      </w:r>
      <w:r w:rsidRPr="00E20932">
        <w:rPr>
          <w:rFonts w:asciiTheme="minorHAnsi" w:hAnsiTheme="minorHAnsi" w:cstheme="minorHAnsi"/>
          <w:bCs/>
        </w:rPr>
        <w:br/>
      </w:r>
      <w:r w:rsidR="00862DE8" w:rsidRPr="001F0882">
        <w:rPr>
          <w:rFonts w:asciiTheme="minorHAnsi" w:hAnsiTheme="minorHAnsi" w:cstheme="minorHAnsi"/>
          <w:bCs/>
        </w:rPr>
        <w:t>S</w:t>
      </w:r>
      <w:r w:rsidRPr="001F0882">
        <w:rPr>
          <w:rFonts w:asciiTheme="minorHAnsi" w:hAnsiTheme="minorHAnsi" w:cstheme="minorHAnsi"/>
          <w:bCs/>
        </w:rPr>
        <w:t xml:space="preserve">uppressed ITU-R </w:t>
      </w:r>
      <w:r w:rsidRPr="001F0882">
        <w:rPr>
          <w:rFonts w:asciiTheme="minorHAnsi" w:hAnsiTheme="minorHAnsi" w:cstheme="minorHAnsi"/>
        </w:rPr>
        <w:t>Recommendation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88"/>
      </w:tblGrid>
      <w:tr w:rsidR="002606E8" w:rsidRPr="00E20932" w14:paraId="40336F8B" w14:textId="77777777" w:rsidTr="00DC0D4A">
        <w:trPr>
          <w:jc w:val="center"/>
        </w:trPr>
        <w:tc>
          <w:tcPr>
            <w:tcW w:w="2263" w:type="dxa"/>
            <w:vAlign w:val="center"/>
          </w:tcPr>
          <w:p w14:paraId="0F2C3046" w14:textId="77777777" w:rsidR="002606E8" w:rsidRPr="00E20932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7188" w:type="dxa"/>
            <w:vAlign w:val="center"/>
          </w:tcPr>
          <w:p w14:paraId="2D44B729" w14:textId="77777777" w:rsidR="002606E8" w:rsidRPr="00E20932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</w:p>
        </w:tc>
      </w:tr>
      <w:tr w:rsidR="002606E8" w:rsidRPr="00E20932" w14:paraId="33B2E0B2" w14:textId="77777777" w:rsidTr="00DC0D4A">
        <w:trPr>
          <w:jc w:val="center"/>
        </w:trPr>
        <w:tc>
          <w:tcPr>
            <w:tcW w:w="2263" w:type="dxa"/>
          </w:tcPr>
          <w:p w14:paraId="104B048F" w14:textId="0175AFE7" w:rsidR="002606E8" w:rsidRPr="006A15F4" w:rsidRDefault="00D922FD" w:rsidP="00C72A30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D922FD">
              <w:rPr>
                <w:rFonts w:asciiTheme="minorHAnsi" w:hAnsiTheme="minorHAnsi" w:cstheme="minorHAnsi"/>
                <w:lang w:val="en-GB"/>
              </w:rPr>
              <w:t>S.354</w:t>
            </w:r>
          </w:p>
        </w:tc>
        <w:tc>
          <w:tcPr>
            <w:tcW w:w="7188" w:type="dxa"/>
          </w:tcPr>
          <w:p w14:paraId="28FAAC5B" w14:textId="1AE9D0D7" w:rsidR="002606E8" w:rsidRPr="006A15F4" w:rsidRDefault="00D922FD" w:rsidP="00C72A30">
            <w:pPr>
              <w:pStyle w:val="Tabletext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D922FD">
              <w:rPr>
                <w:rFonts w:asciiTheme="minorHAnsi" w:hAnsiTheme="minorHAnsi" w:cstheme="minorHAnsi"/>
                <w:lang w:val="en-GB"/>
              </w:rPr>
              <w:t xml:space="preserve">Video bandwidth and permissible noise level in the hypothetical reference circuit for the fixed-satellite service  </w:t>
            </w:r>
          </w:p>
        </w:tc>
      </w:tr>
    </w:tbl>
    <w:p w14:paraId="1A6C1008" w14:textId="77777777" w:rsidR="002606E8" w:rsidRPr="00E20932" w:rsidRDefault="002606E8" w:rsidP="002606E8">
      <w:pPr>
        <w:rPr>
          <w:lang w:val="en-GB"/>
        </w:rPr>
      </w:pPr>
      <w:bookmarkStart w:id="0" w:name="ddistribution"/>
      <w:bookmarkEnd w:id="0"/>
    </w:p>
    <w:p w14:paraId="3EAFB316" w14:textId="77777777" w:rsidR="00E20932" w:rsidRPr="00E20932" w:rsidRDefault="00E20932" w:rsidP="0032202E">
      <w:pPr>
        <w:pStyle w:val="Reasons"/>
        <w:rPr>
          <w:lang w:val="en-GB"/>
        </w:rPr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DE50" w14:textId="77777777" w:rsidR="0018703B" w:rsidRDefault="0018703B">
      <w:r>
        <w:separator/>
      </w:r>
    </w:p>
  </w:endnote>
  <w:endnote w:type="continuationSeparator" w:id="0">
    <w:p w14:paraId="00055A7D" w14:textId="77777777" w:rsidR="0018703B" w:rsidRDefault="001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2C1F" w14:textId="77777777" w:rsidR="00037593" w:rsidRDefault="000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013" w14:textId="77777777" w:rsidR="00037593" w:rsidRDefault="000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857B" w14:textId="77777777" w:rsidR="0018703B" w:rsidRDefault="0018703B">
      <w:r>
        <w:t>____________________</w:t>
      </w:r>
    </w:p>
  </w:footnote>
  <w:footnote w:type="continuationSeparator" w:id="0">
    <w:p w14:paraId="1F51DAC4" w14:textId="77777777" w:rsidR="0018703B" w:rsidRDefault="0018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150708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260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654F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80B"/>
    <w:rsid w:val="00121C2D"/>
    <w:rsid w:val="00134404"/>
    <w:rsid w:val="00144DFB"/>
    <w:rsid w:val="0018703B"/>
    <w:rsid w:val="00187CA3"/>
    <w:rsid w:val="00192FD5"/>
    <w:rsid w:val="00196710"/>
    <w:rsid w:val="00197324"/>
    <w:rsid w:val="001B351B"/>
    <w:rsid w:val="001C06DB"/>
    <w:rsid w:val="001C6971"/>
    <w:rsid w:val="001D2785"/>
    <w:rsid w:val="001D7070"/>
    <w:rsid w:val="001F0882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1BB7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3E32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377FC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22BB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1A9D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0815"/>
    <w:rsid w:val="006B49DA"/>
    <w:rsid w:val="006B4C75"/>
    <w:rsid w:val="006C53F8"/>
    <w:rsid w:val="006C6DD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156D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D62C0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45C10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98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27BEC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922FD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233D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76FE4"/>
    <w:rsid w:val="00E8129C"/>
    <w:rsid w:val="00E82741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99D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E3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26F-1BB9-462E-81AF-8100621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321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2</cp:revision>
  <cp:lastPrinted>2020-01-30T15:34:00Z</cp:lastPrinted>
  <dcterms:created xsi:type="dcterms:W3CDTF">2023-09-21T12:53:00Z</dcterms:created>
  <dcterms:modified xsi:type="dcterms:W3CDTF">2023-09-21T12:53:00Z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