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334544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730E23A7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970403">
              <w:rPr>
                <w:b/>
                <w:bCs/>
                <w:szCs w:val="24"/>
                <w:lang w:val="fr-FR"/>
              </w:rPr>
              <w:t>1113</w:t>
            </w:r>
          </w:p>
        </w:tc>
        <w:tc>
          <w:tcPr>
            <w:tcW w:w="2835" w:type="dxa"/>
            <w:shd w:val="clear" w:color="auto" w:fill="auto"/>
          </w:tcPr>
          <w:p w14:paraId="65C3D9EF" w14:textId="3DEB1F00" w:rsidR="00E53DCE" w:rsidRPr="00334544" w:rsidRDefault="00970403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024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355A64">
              <w:rPr>
                <w:szCs w:val="24"/>
                <w:lang w:eastAsia="zh-CN"/>
              </w:rPr>
              <w:t>29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722BD641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970403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BA539B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  <w:p w14:paraId="7B362E5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749E7781" w:rsidR="00BA539B" w:rsidRPr="00BA539B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无线电通信第</w:t>
            </w:r>
            <w:r w:rsidR="00970403" w:rsidRPr="00970403"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 w:rsidRPr="00BA539B">
              <w:rPr>
                <w:b/>
                <w:bCs/>
                <w:szCs w:val="24"/>
                <w:lang w:eastAsia="zh-CN"/>
              </w:rPr>
              <w:t>研究组</w:t>
            </w:r>
            <w:r w:rsidR="00970403">
              <w:rPr>
                <w:rFonts w:hint="eastAsia"/>
                <w:b/>
                <w:bCs/>
                <w:szCs w:val="24"/>
                <w:lang w:eastAsia="zh-CN"/>
              </w:rPr>
              <w:t>（卫星业务）</w:t>
            </w:r>
          </w:p>
          <w:p w14:paraId="4BCAFB96" w14:textId="6B242937" w:rsidR="00E53DCE" w:rsidRPr="00334544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–</w:t>
            </w:r>
            <w:r w:rsidRPr="00BA539B">
              <w:rPr>
                <w:b/>
                <w:bCs/>
                <w:szCs w:val="24"/>
                <w:lang w:eastAsia="zh-CN"/>
              </w:rPr>
              <w:tab/>
            </w:r>
            <w:r w:rsidRPr="00BA539B">
              <w:rPr>
                <w:b/>
                <w:bCs/>
                <w:szCs w:val="24"/>
                <w:lang w:eastAsia="zh-CN"/>
              </w:rPr>
              <w:t>根据</w:t>
            </w:r>
            <w:r w:rsidRPr="00BA539B">
              <w:rPr>
                <w:b/>
                <w:bCs/>
                <w:szCs w:val="24"/>
                <w:lang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第</w:t>
            </w:r>
            <w:r w:rsidRPr="00BA539B">
              <w:rPr>
                <w:b/>
                <w:bCs/>
                <w:szCs w:val="24"/>
                <w:lang w:eastAsia="zh-CN"/>
              </w:rPr>
              <w:t>1-</w:t>
            </w:r>
            <w:r w:rsidR="005A3BDD">
              <w:rPr>
                <w:b/>
                <w:bCs/>
                <w:szCs w:val="24"/>
                <w:lang w:eastAsia="zh-CN"/>
              </w:rPr>
              <w:t>9</w:t>
            </w:r>
            <w:r w:rsidRPr="00BA539B">
              <w:rPr>
                <w:b/>
                <w:bCs/>
                <w:szCs w:val="24"/>
                <w:lang w:eastAsia="zh-CN"/>
              </w:rPr>
              <w:t>号决议</w:t>
            </w:r>
            <w:r w:rsidRPr="00BA539B">
              <w:rPr>
                <w:b/>
                <w:bCs/>
                <w:szCs w:val="24"/>
                <w:lang w:eastAsia="zh-CN"/>
              </w:rPr>
              <w:t>A2.6.2.4</w:t>
            </w:r>
            <w:r w:rsidRPr="00BA539B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BA539B">
              <w:rPr>
                <w:b/>
                <w:bCs/>
                <w:szCs w:val="24"/>
                <w:lang w:eastAsia="zh-CN"/>
              </w:rPr>
              <w:br/>
            </w:r>
            <w:r w:rsidRPr="00BA539B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970403">
              <w:rPr>
                <w:b/>
                <w:bCs/>
                <w:szCs w:val="24"/>
                <w:lang w:val="es-ES_tradnl" w:eastAsia="zh-CN"/>
              </w:rPr>
              <w:t>2</w:t>
            </w:r>
            <w:r w:rsidRPr="00BA539B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BA539B">
              <w:rPr>
                <w:b/>
                <w:bCs/>
                <w:szCs w:val="24"/>
                <w:lang w:eastAsia="zh-CN"/>
              </w:rPr>
              <w:t>经修订的</w:t>
            </w:r>
            <w:r w:rsidRPr="00BA539B">
              <w:rPr>
                <w:b/>
                <w:bCs/>
                <w:szCs w:val="24"/>
                <w:lang w:val="en-GB"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建议书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，并同时予以批准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46358853" w:rsidR="00BA539B" w:rsidRPr="00BA539B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根据</w:t>
      </w:r>
      <w:r w:rsidRPr="00BA539B">
        <w:rPr>
          <w:rFonts w:asciiTheme="minorHAnsi" w:hAnsiTheme="minorHAnsi" w:cstheme="minorHAnsi"/>
          <w:lang w:eastAsia="zh-CN"/>
        </w:rPr>
        <w:t>ITU-R</w:t>
      </w:r>
      <w:r w:rsidRPr="00BA539B">
        <w:rPr>
          <w:rFonts w:asciiTheme="minorHAnsi" w:hAnsiTheme="minorHAnsi" w:cstheme="minorHAnsi"/>
          <w:lang w:eastAsia="zh-CN"/>
        </w:rPr>
        <w:t>第</w:t>
      </w:r>
      <w:r w:rsidRPr="00BA539B">
        <w:rPr>
          <w:rFonts w:asciiTheme="minorHAnsi" w:hAnsiTheme="minorHAnsi" w:cstheme="minorHAnsi"/>
          <w:lang w:eastAsia="zh-CN"/>
        </w:rPr>
        <w:t>1-</w:t>
      </w:r>
      <w:r w:rsidR="002A3FBE">
        <w:rPr>
          <w:rFonts w:asciiTheme="minorHAnsi" w:hAnsiTheme="minorHAnsi" w:cstheme="minorHAnsi"/>
          <w:lang w:eastAsia="zh-CN"/>
        </w:rPr>
        <w:t>9</w:t>
      </w:r>
      <w:r w:rsidRPr="00BA539B">
        <w:rPr>
          <w:rFonts w:asciiTheme="minorHAnsi" w:hAnsiTheme="minorHAnsi" w:cstheme="minorHAnsi"/>
          <w:lang w:eastAsia="zh-CN"/>
        </w:rPr>
        <w:t>号决议（</w:t>
      </w:r>
      <w:r w:rsidRPr="00BA539B">
        <w:rPr>
          <w:rFonts w:asciiTheme="minorHAnsi" w:hAnsiTheme="minorHAnsi" w:cstheme="minorHAnsi"/>
          <w:lang w:eastAsia="zh-CN"/>
        </w:rPr>
        <w:t>A2.6.2.4</w:t>
      </w:r>
      <w:r w:rsidRPr="00BA539B">
        <w:rPr>
          <w:rFonts w:asciiTheme="minorHAnsi" w:hAnsiTheme="minorHAnsi" w:cstheme="minorHAnsi"/>
          <w:lang w:eastAsia="zh-CN"/>
        </w:rPr>
        <w:t>段）规定的程序，通过</w:t>
      </w:r>
      <w:r w:rsidR="00970403">
        <w:rPr>
          <w:rFonts w:asciiTheme="minorHAnsi" w:hAnsiTheme="minorHAnsi" w:cstheme="minorHAnsi"/>
          <w:lang w:eastAsia="zh-CN"/>
        </w:rPr>
        <w:t>2024</w:t>
      </w:r>
      <w:r w:rsidRPr="00BA539B">
        <w:rPr>
          <w:rFonts w:asciiTheme="minorHAnsi" w:hAnsiTheme="minorHAnsi" w:cstheme="minorHAnsi"/>
          <w:lang w:eastAsia="zh-CN"/>
        </w:rPr>
        <w:t>年</w:t>
      </w:r>
      <w:r w:rsidR="00970403">
        <w:rPr>
          <w:rFonts w:asciiTheme="minorHAnsi" w:hAnsiTheme="minorHAnsi" w:cstheme="minorHAnsi" w:hint="eastAsia"/>
          <w:lang w:eastAsia="zh-CN"/>
        </w:rPr>
        <w:t>5</w:t>
      </w:r>
      <w:r w:rsidRPr="00BA539B">
        <w:rPr>
          <w:rFonts w:asciiTheme="minorHAnsi" w:hAnsiTheme="minorHAnsi" w:cstheme="minorHAnsi"/>
          <w:lang w:eastAsia="zh-CN"/>
        </w:rPr>
        <w:t>月</w:t>
      </w:r>
      <w:r w:rsidR="00970403">
        <w:rPr>
          <w:rFonts w:asciiTheme="minorHAnsi" w:hAnsiTheme="minorHAnsi" w:cstheme="minorHAnsi"/>
          <w:lang w:eastAsia="zh-CN"/>
        </w:rPr>
        <w:t>23</w:t>
      </w:r>
      <w:r w:rsidRPr="00BA539B">
        <w:rPr>
          <w:rFonts w:asciiTheme="minorHAnsi" w:hAnsiTheme="minorHAnsi" w:cstheme="minorHAnsi"/>
          <w:lang w:eastAsia="zh-CN"/>
        </w:rPr>
        <w:t>日的第</w:t>
      </w:r>
      <w:hyperlink r:id="rId8" w:history="1">
        <w:r w:rsidR="00970403" w:rsidRPr="00970403">
          <w:rPr>
            <w:rStyle w:val="Hyperlink"/>
            <w:lang w:val="en-GB" w:eastAsia="zh-CN"/>
          </w:rPr>
          <w:t>CACE/1107</w:t>
        </w:r>
      </w:hyperlink>
      <w:r w:rsidRPr="00BA539B">
        <w:rPr>
          <w:rFonts w:asciiTheme="minorHAnsi" w:hAnsiTheme="minorHAnsi" w:cstheme="minorHAnsi"/>
          <w:lang w:eastAsia="zh-CN"/>
        </w:rPr>
        <w:t>号行政通函，提交了</w:t>
      </w:r>
      <w:r w:rsidR="00970403">
        <w:rPr>
          <w:rFonts w:asciiTheme="minorHAnsi" w:hAnsiTheme="minorHAnsi" w:cstheme="minorHAnsi"/>
          <w:lang w:eastAsia="zh-CN"/>
        </w:rPr>
        <w:t>2</w:t>
      </w:r>
      <w:r w:rsidRPr="00BA539B">
        <w:rPr>
          <w:rFonts w:asciiTheme="minorHAnsi" w:hAnsiTheme="minorHAnsi" w:cstheme="minorHAnsi"/>
          <w:lang w:eastAsia="zh-CN" w:bidi="ar-EG"/>
        </w:rPr>
        <w:t>项经修订的</w:t>
      </w:r>
      <w:r w:rsidRPr="00BA539B">
        <w:rPr>
          <w:rFonts w:asciiTheme="minorHAnsi" w:hAnsiTheme="minorHAnsi" w:cstheme="minorHAnsi"/>
          <w:lang w:val="en-GB" w:eastAsia="zh-CN"/>
        </w:rPr>
        <w:t>ITU-R</w:t>
      </w:r>
      <w:r w:rsidRPr="00BA539B">
        <w:rPr>
          <w:rFonts w:asciiTheme="minorHAnsi" w:hAnsiTheme="minorHAnsi" w:cstheme="minorHAnsi"/>
          <w:lang w:eastAsia="zh-CN" w:bidi="ar-EG"/>
        </w:rPr>
        <w:t>建议书草案，</w:t>
      </w:r>
      <w:r w:rsidRPr="00BA539B">
        <w:rPr>
          <w:rFonts w:asciiTheme="minorHAnsi" w:hAnsiTheme="minorHAnsi" w:cstheme="minorHAnsi"/>
          <w:lang w:val="es-ES_tradnl" w:eastAsia="zh-CN" w:bidi="ar-EG"/>
        </w:rPr>
        <w:t>以便</w:t>
      </w:r>
      <w:r w:rsidRPr="00BA539B">
        <w:rPr>
          <w:rFonts w:asciiTheme="minorHAnsi" w:hAnsiTheme="minorHAnsi" w:cstheme="minorHAnsi"/>
          <w:lang w:eastAsia="zh-CN"/>
        </w:rPr>
        <w:t>以信函方式</w:t>
      </w:r>
      <w:r w:rsidRPr="00BA539B">
        <w:rPr>
          <w:rFonts w:asciiTheme="minorHAnsi" w:hAnsiTheme="minorHAnsi" w:cstheme="minorHAnsi"/>
          <w:lang w:val="es-ES_tradnl" w:eastAsia="zh-CN" w:bidi="ar-EG"/>
        </w:rPr>
        <w:t>同时通过和批准（</w:t>
      </w:r>
      <w:r w:rsidRPr="00BA539B">
        <w:rPr>
          <w:rFonts w:asciiTheme="minorHAnsi" w:hAnsiTheme="minorHAnsi" w:cstheme="minorHAnsi"/>
          <w:lang w:val="es-ES_tradnl" w:eastAsia="zh-CN" w:bidi="ar-EG"/>
        </w:rPr>
        <w:t>PSAA</w:t>
      </w:r>
      <w:r w:rsidRPr="00BA539B">
        <w:rPr>
          <w:rFonts w:asciiTheme="minorHAnsi" w:hAnsiTheme="minorHAnsi" w:cstheme="minorHAnsi"/>
          <w:lang w:val="es-ES_tradnl" w:eastAsia="zh-CN" w:bidi="ar-EG"/>
        </w:rPr>
        <w:t>）</w:t>
      </w:r>
      <w:r w:rsidRPr="00BA539B">
        <w:rPr>
          <w:rFonts w:asciiTheme="minorHAnsi" w:hAnsiTheme="minorHAnsi" w:cstheme="minorHAnsi"/>
          <w:lang w:eastAsia="zh-CN"/>
        </w:rPr>
        <w:t>。</w:t>
      </w:r>
    </w:p>
    <w:p w14:paraId="62AB06E9" w14:textId="1D83026D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有关该程序的条件已于</w:t>
      </w:r>
      <w:r w:rsidR="00970403">
        <w:rPr>
          <w:rFonts w:asciiTheme="minorHAnsi" w:hAnsiTheme="minorHAnsi" w:cstheme="minorHAnsi"/>
          <w:lang w:eastAsia="zh-CN"/>
        </w:rPr>
        <w:t>2024</w:t>
      </w:r>
      <w:r w:rsidRPr="00BA539B">
        <w:rPr>
          <w:rFonts w:asciiTheme="minorHAnsi" w:hAnsiTheme="minorHAnsi" w:cstheme="minorHAnsi"/>
          <w:lang w:eastAsia="zh-CN"/>
        </w:rPr>
        <w:t>年</w:t>
      </w:r>
      <w:r w:rsidR="00970403">
        <w:rPr>
          <w:rFonts w:asciiTheme="minorHAnsi" w:hAnsiTheme="minorHAnsi" w:cstheme="minorHAnsi"/>
          <w:lang w:eastAsia="zh-CN"/>
        </w:rPr>
        <w:t>7</w:t>
      </w:r>
      <w:r w:rsidRPr="00BA539B">
        <w:rPr>
          <w:rFonts w:asciiTheme="minorHAnsi" w:hAnsiTheme="minorHAnsi" w:cstheme="minorHAnsi"/>
          <w:lang w:eastAsia="zh-CN"/>
        </w:rPr>
        <w:t>月</w:t>
      </w:r>
      <w:r w:rsidR="00970403">
        <w:rPr>
          <w:rFonts w:asciiTheme="minorHAnsi" w:hAnsiTheme="minorHAnsi" w:cstheme="minorHAnsi"/>
          <w:lang w:eastAsia="zh-CN"/>
        </w:rPr>
        <w:t>23</w:t>
      </w:r>
      <w:r w:rsidRPr="00BA539B">
        <w:rPr>
          <w:rFonts w:asciiTheme="minorHAnsi" w:hAnsiTheme="minorHAnsi" w:cstheme="minorHAnsi"/>
          <w:lang w:eastAsia="zh-CN"/>
        </w:rPr>
        <w:t>日得到满足。</w:t>
      </w:r>
    </w:p>
    <w:p w14:paraId="56350FB4" w14:textId="3D1AC9B9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已经批准的建议书将由国际电联公布出版。本通函附件提供了</w:t>
      </w:r>
      <w:r w:rsidRPr="00970403">
        <w:rPr>
          <w:rFonts w:asciiTheme="minorHAnsi" w:hAnsiTheme="minorHAnsi" w:cstheme="minorHAnsi"/>
          <w:lang w:eastAsia="zh-CN"/>
        </w:rPr>
        <w:t>这些</w:t>
      </w:r>
      <w:r w:rsidRPr="00BA539B">
        <w:rPr>
          <w:rFonts w:asciiTheme="minorHAnsi" w:hAnsiTheme="minorHAnsi" w:cstheme="minorHAnsi"/>
          <w:lang w:eastAsia="zh-CN"/>
        </w:rPr>
        <w:t>建议书的标题和</w:t>
      </w:r>
      <w:r w:rsidR="00510208">
        <w:rPr>
          <w:rFonts w:asciiTheme="minorHAnsi" w:hAnsiTheme="minorHAnsi" w:cstheme="minorHAnsi"/>
          <w:lang w:eastAsia="zh-CN"/>
        </w:rPr>
        <w:br/>
      </w:r>
      <w:r w:rsidRPr="00BA539B">
        <w:rPr>
          <w:rFonts w:asciiTheme="minorHAnsi" w:hAnsiTheme="minorHAnsi" w:cstheme="minorHAnsi"/>
          <w:lang w:eastAsia="zh-CN"/>
        </w:rPr>
        <w:t>分配</w:t>
      </w:r>
      <w:r w:rsidR="00510208">
        <w:rPr>
          <w:rFonts w:asciiTheme="minorHAnsi" w:hAnsiTheme="minorHAnsi" w:cstheme="minorHAnsi" w:hint="eastAsia"/>
          <w:lang w:eastAsia="zh-CN"/>
        </w:rPr>
        <w:t>的</w:t>
      </w:r>
      <w:r w:rsidRPr="00BA539B">
        <w:rPr>
          <w:rFonts w:asciiTheme="minorHAnsi" w:hAnsiTheme="minorHAnsi" w:cstheme="minorHAnsi"/>
          <w:lang w:eastAsia="zh-CN"/>
        </w:rPr>
        <w:t>编号。</w:t>
      </w:r>
      <w:bookmarkStart w:id="0" w:name="StartTyping_E"/>
      <w:bookmarkEnd w:id="0"/>
    </w:p>
    <w:p w14:paraId="15A643FE" w14:textId="455F5D6C" w:rsidR="00BA539B" w:rsidRPr="00BA539B" w:rsidRDefault="00BA539B" w:rsidP="00355A64">
      <w:pPr>
        <w:spacing w:before="120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4990660" w14:textId="18E67324" w:rsidR="00BA539B" w:rsidRPr="00BA539B" w:rsidRDefault="00BA539B" w:rsidP="00355A64">
      <w:pPr>
        <w:spacing w:before="240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970403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DD3A84D" w14:textId="7618A70C" w:rsidR="00BA539B" w:rsidRPr="00FC7055" w:rsidRDefault="00BA539B" w:rsidP="00FC7055">
      <w:pPr>
        <w:pStyle w:val="AnnexNoTitle"/>
        <w:rPr>
          <w:sz w:val="28"/>
          <w:szCs w:val="28"/>
          <w:lang w:eastAsia="zh-CN"/>
        </w:rPr>
      </w:pPr>
      <w:r w:rsidRPr="00FC7055">
        <w:rPr>
          <w:sz w:val="28"/>
          <w:szCs w:val="28"/>
          <w:lang w:eastAsia="zh-CN"/>
        </w:rPr>
        <w:lastRenderedPageBreak/>
        <w:t>附件</w:t>
      </w:r>
      <w:r w:rsidRPr="00FC7055">
        <w:rPr>
          <w:sz w:val="28"/>
          <w:szCs w:val="28"/>
          <w:lang w:eastAsia="zh-CN"/>
        </w:rPr>
        <w:br/>
      </w:r>
      <w:r w:rsidRPr="00FC7055">
        <w:rPr>
          <w:sz w:val="28"/>
          <w:szCs w:val="28"/>
          <w:lang w:eastAsia="zh-CN"/>
        </w:rPr>
        <w:br/>
      </w:r>
      <w:r w:rsidRPr="00FC7055">
        <w:rPr>
          <w:sz w:val="28"/>
          <w:szCs w:val="28"/>
          <w:lang w:eastAsia="zh-CN"/>
        </w:rPr>
        <w:t>已获批准的</w:t>
      </w:r>
      <w:r w:rsidRPr="00FC7055">
        <w:rPr>
          <w:sz w:val="28"/>
          <w:szCs w:val="28"/>
          <w:lang w:eastAsia="zh-CN"/>
        </w:rPr>
        <w:t>ITU-R</w:t>
      </w:r>
      <w:r w:rsidRPr="00FC7055">
        <w:rPr>
          <w:sz w:val="28"/>
          <w:szCs w:val="28"/>
          <w:lang w:eastAsia="zh-CN"/>
        </w:rPr>
        <w:t>建议书的标题</w:t>
      </w:r>
    </w:p>
    <w:p w14:paraId="4BEC6272" w14:textId="40C0D9CE" w:rsidR="00BA539B" w:rsidRDefault="00BA539B" w:rsidP="00BA539B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246"/>
        <w:gridCol w:w="1842"/>
      </w:tblGrid>
      <w:tr w:rsidR="00B850AE" w:rsidRPr="002D26CB" w14:paraId="5545F77D" w14:textId="77777777" w:rsidTr="00FC7055">
        <w:trPr>
          <w:jc w:val="center"/>
        </w:trPr>
        <w:tc>
          <w:tcPr>
            <w:tcW w:w="2405" w:type="dxa"/>
          </w:tcPr>
          <w:p w14:paraId="1C0B1355" w14:textId="3B48D421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2D26CB">
              <w:rPr>
                <w:rFonts w:asciiTheme="minorHAnsi" w:hAnsiTheme="minorHAnsi" w:cstheme="minorHAnsi"/>
                <w:lang w:val="fr-FR"/>
              </w:rPr>
              <w:t>ITU-R</w:t>
            </w:r>
            <w:r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5246" w:type="dxa"/>
          </w:tcPr>
          <w:p w14:paraId="6FF16C7B" w14:textId="5F4D8B85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1A6A6D4A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文件</w:t>
            </w:r>
          </w:p>
        </w:tc>
      </w:tr>
      <w:tr w:rsidR="00B850AE" w:rsidRPr="002D26CB" w14:paraId="2C840B90" w14:textId="77777777" w:rsidTr="00FC7055">
        <w:trPr>
          <w:jc w:val="center"/>
        </w:trPr>
        <w:tc>
          <w:tcPr>
            <w:tcW w:w="2405" w:type="dxa"/>
            <w:vAlign w:val="center"/>
          </w:tcPr>
          <w:p w14:paraId="7834618E" w14:textId="00E686D2" w:rsidR="00B850AE" w:rsidRPr="002D26CB" w:rsidRDefault="00970403" w:rsidP="00E13A53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970403">
              <w:rPr>
                <w:rFonts w:asciiTheme="minorHAnsi" w:hAnsiTheme="minorHAnsi" w:cstheme="minorHAnsi"/>
                <w:lang w:val="fr-FR"/>
              </w:rPr>
              <w:t>M.1787-5</w:t>
            </w:r>
          </w:p>
        </w:tc>
        <w:tc>
          <w:tcPr>
            <w:tcW w:w="5246" w:type="dxa"/>
            <w:vAlign w:val="center"/>
          </w:tcPr>
          <w:p w14:paraId="0C8F7B0D" w14:textId="26C7C146" w:rsidR="00B850AE" w:rsidRPr="002D26CB" w:rsidRDefault="00970403" w:rsidP="00E13A53">
            <w:pPr>
              <w:pStyle w:val="Tabletext"/>
              <w:rPr>
                <w:rFonts w:asciiTheme="minorHAnsi" w:hAnsiTheme="minorHAnsi" w:cstheme="minorHAnsi"/>
                <w:highlight w:val="yellow"/>
                <w:lang w:val="fr-FR" w:eastAsia="zh-CN"/>
              </w:rPr>
            </w:pP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在</w:t>
            </w: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1 164-1 215 MHz</w:t>
            </w: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、</w:t>
            </w: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1 215-1 300 MHz</w:t>
            </w: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和</w:t>
            </w: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1 559-1 610 MHz</w:t>
            </w: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频段内</w:t>
            </w:r>
            <w:r w:rsidR="007E482E" w:rsidRPr="00970403">
              <w:rPr>
                <w:rFonts w:asciiTheme="minorHAnsi" w:hAnsiTheme="minorHAnsi" w:cstheme="minorHAnsi" w:hint="eastAsia"/>
                <w:lang w:val="fr-FR" w:eastAsia="zh-CN"/>
              </w:rPr>
              <w:t>工作</w:t>
            </w:r>
            <w:r w:rsidRPr="00970403">
              <w:rPr>
                <w:rFonts w:asciiTheme="minorHAnsi" w:hAnsiTheme="minorHAnsi" w:cstheme="minorHAnsi" w:hint="eastAsia"/>
                <w:lang w:val="fr-FR" w:eastAsia="zh-CN"/>
              </w:rPr>
              <w:t>的卫星无线电导航业务（空对地和空对空）系统和网络的描述以及发射空间电台的技术特性</w:t>
            </w:r>
          </w:p>
        </w:tc>
        <w:tc>
          <w:tcPr>
            <w:tcW w:w="1842" w:type="dxa"/>
            <w:vAlign w:val="center"/>
          </w:tcPr>
          <w:p w14:paraId="77705BF0" w14:textId="75D8626C" w:rsidR="00B850AE" w:rsidRPr="002D26CB" w:rsidRDefault="00355A64" w:rsidP="00E13A53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hyperlink r:id="rId9" w:history="1">
              <w:r w:rsidR="00970403" w:rsidRPr="00FC2B2C">
                <w:rPr>
                  <w:rStyle w:val="Hyperlink"/>
                  <w:rFonts w:asciiTheme="minorHAnsi" w:hAnsiTheme="minorHAnsi" w:cstheme="minorHAnsi"/>
                  <w:lang w:val="en-GB"/>
                </w:rPr>
                <w:t>4/12</w:t>
              </w:r>
            </w:hyperlink>
          </w:p>
        </w:tc>
      </w:tr>
      <w:tr w:rsidR="00B054F0" w:rsidRPr="002D26CB" w14:paraId="3E89CECD" w14:textId="77777777" w:rsidTr="00FC7055">
        <w:trPr>
          <w:jc w:val="center"/>
        </w:trPr>
        <w:tc>
          <w:tcPr>
            <w:tcW w:w="2405" w:type="dxa"/>
            <w:vAlign w:val="center"/>
          </w:tcPr>
          <w:p w14:paraId="60BC5313" w14:textId="76AFBA49" w:rsidR="00B054F0" w:rsidRPr="002D26CB" w:rsidRDefault="00970403" w:rsidP="00B054F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70403">
              <w:rPr>
                <w:rFonts w:asciiTheme="minorHAnsi" w:hAnsiTheme="minorHAnsi" w:cstheme="minorHAnsi"/>
                <w:lang w:val="fr-FR"/>
              </w:rPr>
              <w:t>S.1328-5</w:t>
            </w:r>
          </w:p>
        </w:tc>
        <w:tc>
          <w:tcPr>
            <w:tcW w:w="5246" w:type="dxa"/>
            <w:vAlign w:val="center"/>
          </w:tcPr>
          <w:p w14:paraId="33CBEFD9" w14:textId="584E6FC6" w:rsidR="00B054F0" w:rsidRPr="002D26CB" w:rsidRDefault="007E482E" w:rsidP="008F3440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7E482E">
              <w:rPr>
                <w:rFonts w:asciiTheme="minorHAnsi" w:hAnsiTheme="minorHAnsi" w:cstheme="minorHAnsi" w:hint="eastAsia"/>
                <w:lang w:val="fr-FR" w:eastAsia="zh-CN"/>
              </w:rPr>
              <w:t>卫星固定业务内进行频率共用分析需要考虑的卫星系统</w:t>
            </w:r>
            <w:r w:rsidR="008F3440">
              <w:rPr>
                <w:rFonts w:asciiTheme="minorHAnsi" w:hAnsiTheme="minorHAnsi" w:cstheme="minorHAnsi"/>
                <w:lang w:val="fr-FR" w:eastAsia="zh-CN"/>
              </w:rPr>
              <w:br/>
            </w:r>
            <w:r w:rsidRPr="007E482E">
              <w:rPr>
                <w:rFonts w:asciiTheme="minorHAnsi" w:hAnsiTheme="minorHAnsi" w:cstheme="minorHAnsi" w:hint="eastAsia"/>
                <w:lang w:val="fr-FR" w:eastAsia="zh-CN"/>
              </w:rPr>
              <w:t>特性</w:t>
            </w:r>
          </w:p>
        </w:tc>
        <w:tc>
          <w:tcPr>
            <w:tcW w:w="1842" w:type="dxa"/>
            <w:vAlign w:val="center"/>
          </w:tcPr>
          <w:p w14:paraId="31BD198C" w14:textId="02F1B512" w:rsidR="00B054F0" w:rsidRPr="002D26CB" w:rsidRDefault="00355A64" w:rsidP="00B054F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10" w:history="1">
              <w:r w:rsidR="00970403" w:rsidRPr="00FC2B2C">
                <w:rPr>
                  <w:rStyle w:val="Hyperlink"/>
                  <w:rFonts w:asciiTheme="minorHAnsi" w:hAnsiTheme="minorHAnsi" w:cstheme="minorHAnsi"/>
                  <w:lang w:val="en-GB"/>
                </w:rPr>
                <w:t>4/17(Rev.1)</w:t>
              </w:r>
            </w:hyperlink>
          </w:p>
        </w:tc>
      </w:tr>
    </w:tbl>
    <w:p w14:paraId="794D1704" w14:textId="77777777" w:rsidR="00BA539B" w:rsidRPr="00BA539B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F5EC" w14:textId="77777777" w:rsidR="002F6339" w:rsidRDefault="002F6339">
      <w:r>
        <w:separator/>
      </w:r>
    </w:p>
  </w:endnote>
  <w:endnote w:type="continuationSeparator" w:id="0">
    <w:p w14:paraId="57080AA0" w14:textId="77777777" w:rsidR="002F6339" w:rsidRDefault="002F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95BAE" w14:textId="77777777" w:rsidR="002F6339" w:rsidRDefault="002F6339">
      <w:r>
        <w:t>____________________</w:t>
      </w:r>
    </w:p>
  </w:footnote>
  <w:footnote w:type="continuationSeparator" w:id="0">
    <w:p w14:paraId="06CB76BC" w14:textId="77777777" w:rsidR="002F6339" w:rsidRDefault="002F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711B" w14:textId="4FF9D2AB" w:rsidR="00E915AF" w:rsidRPr="00AC1F2B" w:rsidRDefault="00AF051D" w:rsidP="00FC7055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323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025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87B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7E4F"/>
    <w:rsid w:val="00241526"/>
    <w:rsid w:val="002443A2"/>
    <w:rsid w:val="00266E74"/>
    <w:rsid w:val="00283C3B"/>
    <w:rsid w:val="002861E6"/>
    <w:rsid w:val="00287D18"/>
    <w:rsid w:val="00295CFA"/>
    <w:rsid w:val="002A2618"/>
    <w:rsid w:val="002A3FBE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2F6339"/>
    <w:rsid w:val="00316935"/>
    <w:rsid w:val="003266ED"/>
    <w:rsid w:val="00326C68"/>
    <w:rsid w:val="00334544"/>
    <w:rsid w:val="003370B8"/>
    <w:rsid w:val="00345D38"/>
    <w:rsid w:val="00352097"/>
    <w:rsid w:val="00355A64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4B5F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208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6FD"/>
    <w:rsid w:val="005A2B92"/>
    <w:rsid w:val="005A3BDD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E482E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440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5E72"/>
    <w:rsid w:val="00936E1F"/>
    <w:rsid w:val="00947185"/>
    <w:rsid w:val="009518B3"/>
    <w:rsid w:val="00963D9D"/>
    <w:rsid w:val="00970403"/>
    <w:rsid w:val="0098013E"/>
    <w:rsid w:val="00981B54"/>
    <w:rsid w:val="009842C3"/>
    <w:rsid w:val="00993CD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49D2"/>
    <w:rsid w:val="00A20FBC"/>
    <w:rsid w:val="00A31370"/>
    <w:rsid w:val="00A34D6F"/>
    <w:rsid w:val="00A41F91"/>
    <w:rsid w:val="00A63355"/>
    <w:rsid w:val="00A7596D"/>
    <w:rsid w:val="00A83BAE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54F0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579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40FA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C7055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704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0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SG04-C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1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BC45-CBDB-428D-B3B4-E80E80C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</TotalTime>
  <Pages>2</Pages>
  <Words>405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Fernandez Jimenez, Virginia</cp:lastModifiedBy>
  <cp:revision>6</cp:revision>
  <cp:lastPrinted>2013-03-08T10:15:00Z</cp:lastPrinted>
  <dcterms:created xsi:type="dcterms:W3CDTF">2024-07-26T07:29:00Z</dcterms:created>
  <dcterms:modified xsi:type="dcterms:W3CDTF">2024-07-26T14:50:00Z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