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3F1825">
        <w:tc>
          <w:tcPr>
            <w:tcW w:w="8188" w:type="dxa"/>
            <w:vAlign w:val="center"/>
          </w:tcPr>
          <w:p w:rsidR="007D3C32" w:rsidRPr="003F1825" w:rsidRDefault="007D3C32" w:rsidP="00620563">
            <w:pPr>
              <w:tabs>
                <w:tab w:val="right" w:pos="8647"/>
              </w:tabs>
              <w:spacing w:before="240"/>
              <w:rPr>
                <w:sz w:val="36"/>
                <w:szCs w:val="36"/>
              </w:rPr>
            </w:pPr>
            <w:r w:rsidRPr="003F1825">
              <w:rPr>
                <w:rFonts w:hint="eastAsia"/>
                <w:spacing w:val="24"/>
                <w:sz w:val="44"/>
                <w:szCs w:val="44"/>
              </w:rPr>
              <w:t>国</w:t>
            </w:r>
            <w:r w:rsidRPr="003F1825">
              <w:rPr>
                <w:spacing w:val="24"/>
                <w:sz w:val="44"/>
                <w:szCs w:val="44"/>
              </w:rPr>
              <w:t xml:space="preserve"> </w:t>
            </w:r>
            <w:r w:rsidRPr="003F1825">
              <w:rPr>
                <w:rFonts w:hint="eastAsia"/>
                <w:spacing w:val="24"/>
                <w:sz w:val="44"/>
                <w:szCs w:val="44"/>
              </w:rPr>
              <w:t>际</w:t>
            </w:r>
            <w:r w:rsidRPr="003F1825">
              <w:rPr>
                <w:spacing w:val="24"/>
                <w:sz w:val="44"/>
                <w:szCs w:val="44"/>
              </w:rPr>
              <w:t xml:space="preserve"> </w:t>
            </w:r>
            <w:r w:rsidRPr="003F1825">
              <w:rPr>
                <w:rFonts w:hint="eastAsia"/>
                <w:spacing w:val="24"/>
                <w:sz w:val="44"/>
                <w:szCs w:val="44"/>
              </w:rPr>
              <w:t>电</w:t>
            </w:r>
            <w:r w:rsidRPr="003F1825">
              <w:rPr>
                <w:spacing w:val="24"/>
                <w:sz w:val="44"/>
                <w:szCs w:val="44"/>
              </w:rPr>
              <w:t xml:space="preserve"> </w:t>
            </w:r>
            <w:r w:rsidRPr="003F1825">
              <w:rPr>
                <w:rFonts w:hint="eastAsia"/>
                <w:spacing w:val="24"/>
                <w:sz w:val="44"/>
                <w:szCs w:val="44"/>
              </w:rPr>
              <w:t>信</w:t>
            </w:r>
            <w:r w:rsidRPr="003F1825">
              <w:rPr>
                <w:spacing w:val="24"/>
                <w:sz w:val="44"/>
                <w:szCs w:val="44"/>
              </w:rPr>
              <w:t xml:space="preserve"> </w:t>
            </w:r>
            <w:r w:rsidRPr="003F1825">
              <w:rPr>
                <w:rFonts w:hint="eastAsia"/>
                <w:spacing w:val="24"/>
                <w:sz w:val="44"/>
                <w:szCs w:val="44"/>
              </w:rPr>
              <w:t>联</w:t>
            </w:r>
            <w:r w:rsidRPr="003F1825">
              <w:rPr>
                <w:spacing w:val="24"/>
                <w:sz w:val="44"/>
                <w:szCs w:val="44"/>
              </w:rPr>
              <w:t xml:space="preserve"> </w:t>
            </w:r>
            <w:r w:rsidRPr="003F1825">
              <w:rPr>
                <w:rFonts w:hint="eastAsia"/>
                <w:spacing w:val="24"/>
                <w:sz w:val="44"/>
                <w:szCs w:val="44"/>
              </w:rPr>
              <w:t>盟</w:t>
            </w:r>
          </w:p>
          <w:p w:rsidR="00D35752" w:rsidRPr="003F1825" w:rsidRDefault="00D35752" w:rsidP="00620563">
            <w:pPr>
              <w:spacing w:before="0"/>
            </w:pPr>
          </w:p>
        </w:tc>
        <w:tc>
          <w:tcPr>
            <w:tcW w:w="1667" w:type="dxa"/>
          </w:tcPr>
          <w:p w:rsidR="00D35752" w:rsidRPr="003F1825" w:rsidRDefault="00A4630C" w:rsidP="00620563">
            <w:pPr>
              <w:spacing w:before="0"/>
              <w:jc w:val="right"/>
            </w:pPr>
            <w:r w:rsidRPr="003F1825">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rsidRPr="003F1825">
        <w:trPr>
          <w:cantSplit/>
        </w:trPr>
        <w:tc>
          <w:tcPr>
            <w:tcW w:w="5075" w:type="dxa"/>
          </w:tcPr>
          <w:p w:rsidR="007D3C32" w:rsidRPr="003F1825" w:rsidRDefault="007D3C32" w:rsidP="00620563">
            <w:pPr>
              <w:tabs>
                <w:tab w:val="right" w:pos="8647"/>
              </w:tabs>
              <w:spacing w:before="0"/>
              <w:rPr>
                <w:sz w:val="28"/>
                <w:szCs w:val="28"/>
                <w:lang w:eastAsia="zh-CN"/>
              </w:rPr>
            </w:pPr>
            <w:r w:rsidRPr="003F1825">
              <w:rPr>
                <w:rFonts w:ascii="STKaiti" w:eastAsia="STKaiti" w:hAnsi="STKaiti" w:hint="eastAsia"/>
                <w:sz w:val="28"/>
                <w:szCs w:val="28"/>
                <w:lang w:eastAsia="zh-CN"/>
              </w:rPr>
              <w:t>无线电通信局</w:t>
            </w:r>
          </w:p>
          <w:p w:rsidR="00B87E04" w:rsidRPr="003F1825" w:rsidRDefault="007D3C32" w:rsidP="00620563">
            <w:pPr>
              <w:tabs>
                <w:tab w:val="clear" w:pos="794"/>
                <w:tab w:val="clear" w:pos="1191"/>
                <w:tab w:val="clear" w:pos="1588"/>
                <w:tab w:val="clear" w:pos="1985"/>
                <w:tab w:val="center" w:pos="1701"/>
              </w:tabs>
              <w:spacing w:before="0"/>
              <w:rPr>
                <w:b/>
                <w:smallCaps/>
                <w:sz w:val="20"/>
                <w:lang w:eastAsia="zh-CN"/>
              </w:rPr>
            </w:pPr>
            <w:r w:rsidRPr="003F1825">
              <w:rPr>
                <w:rFonts w:hint="eastAsia"/>
                <w:sz w:val="20"/>
                <w:lang w:eastAsia="zh-CN"/>
              </w:rPr>
              <w:t>（</w:t>
            </w:r>
            <w:r w:rsidRPr="003F1825">
              <w:rPr>
                <w:rFonts w:ascii="STKaiti" w:eastAsia="STKaiti" w:hAnsi="STKaiti" w:hint="eastAsia"/>
                <w:sz w:val="20"/>
                <w:lang w:eastAsia="zh-CN"/>
              </w:rPr>
              <w:t>传真</w:t>
            </w:r>
            <w:r w:rsidRPr="003F1825">
              <w:rPr>
                <w:rFonts w:hint="eastAsia"/>
                <w:sz w:val="20"/>
                <w:lang w:eastAsia="zh-CN"/>
              </w:rPr>
              <w:t>：</w:t>
            </w:r>
            <w:r w:rsidRPr="003F1825">
              <w:rPr>
                <w:sz w:val="20"/>
                <w:lang w:eastAsia="zh-CN"/>
              </w:rPr>
              <w:t>+41 22 730 57 85</w:t>
            </w:r>
            <w:r w:rsidRPr="003F1825">
              <w:rPr>
                <w:rFonts w:hint="eastAsia"/>
                <w:sz w:val="20"/>
                <w:lang w:eastAsia="zh-CN"/>
              </w:rPr>
              <w:t>）</w:t>
            </w:r>
          </w:p>
        </w:tc>
      </w:tr>
    </w:tbl>
    <w:p w:rsidR="003F1825" w:rsidRPr="003F1825" w:rsidRDefault="003F1825" w:rsidP="00620563">
      <w:pPr>
        <w:tabs>
          <w:tab w:val="clear" w:pos="794"/>
          <w:tab w:val="clear" w:pos="1191"/>
          <w:tab w:val="clear" w:pos="1588"/>
          <w:tab w:val="clear" w:pos="1985"/>
          <w:tab w:val="left" w:pos="5755"/>
        </w:tabs>
        <w:rPr>
          <w:lang w:eastAsia="zh-CN"/>
        </w:rPr>
      </w:pPr>
    </w:p>
    <w:tbl>
      <w:tblPr>
        <w:tblW w:w="10020" w:type="dxa"/>
        <w:tblLayout w:type="fixed"/>
        <w:tblLook w:val="0000"/>
      </w:tblPr>
      <w:tblGrid>
        <w:gridCol w:w="2802"/>
        <w:gridCol w:w="7218"/>
      </w:tblGrid>
      <w:tr w:rsidR="003F1825" w:rsidRPr="003F1825" w:rsidTr="00906257">
        <w:trPr>
          <w:cantSplit/>
        </w:trPr>
        <w:tc>
          <w:tcPr>
            <w:tcW w:w="2802" w:type="dxa"/>
          </w:tcPr>
          <w:p w:rsidR="003F1825" w:rsidRPr="003F1825" w:rsidRDefault="003F1825" w:rsidP="00620563">
            <w:pPr>
              <w:pStyle w:val="Head"/>
              <w:tabs>
                <w:tab w:val="center" w:pos="1134"/>
                <w:tab w:val="left" w:pos="7513"/>
              </w:tabs>
              <w:rPr>
                <w:lang w:eastAsia="zh-CN"/>
              </w:rPr>
            </w:pPr>
            <w:r w:rsidRPr="003F1825">
              <w:rPr>
                <w:rFonts w:hint="eastAsia"/>
                <w:lang w:eastAsia="zh-CN"/>
              </w:rPr>
              <w:t>行政通函</w:t>
            </w:r>
          </w:p>
          <w:p w:rsidR="003F1825" w:rsidRPr="003F1825" w:rsidRDefault="003F1825" w:rsidP="00620563">
            <w:pPr>
              <w:pStyle w:val="Head"/>
              <w:tabs>
                <w:tab w:val="clear" w:pos="6663"/>
                <w:tab w:val="center" w:pos="993"/>
                <w:tab w:val="center" w:pos="1134"/>
              </w:tabs>
              <w:rPr>
                <w:b/>
                <w:lang w:val="en-US" w:eastAsia="zh-CN"/>
              </w:rPr>
            </w:pPr>
            <w:r w:rsidRPr="003F1825">
              <w:rPr>
                <w:b/>
              </w:rPr>
              <w:t>CAR/</w:t>
            </w:r>
            <w:bookmarkStart w:id="0" w:name="circnum"/>
            <w:bookmarkEnd w:id="0"/>
            <w:r w:rsidRPr="003F1825">
              <w:rPr>
                <w:rFonts w:hint="eastAsia"/>
                <w:b/>
                <w:lang w:eastAsia="zh-CN"/>
              </w:rPr>
              <w:t>30</w:t>
            </w:r>
            <w:r w:rsidR="00292B93">
              <w:rPr>
                <w:rFonts w:hint="eastAsia"/>
                <w:b/>
                <w:lang w:eastAsia="zh-CN"/>
              </w:rPr>
              <w:t>8</w:t>
            </w:r>
          </w:p>
        </w:tc>
        <w:tc>
          <w:tcPr>
            <w:tcW w:w="7218" w:type="dxa"/>
          </w:tcPr>
          <w:p w:rsidR="003F1825" w:rsidRPr="003F1825" w:rsidRDefault="003F1825" w:rsidP="00620563">
            <w:pPr>
              <w:pStyle w:val="Head"/>
              <w:tabs>
                <w:tab w:val="left" w:pos="7513"/>
              </w:tabs>
              <w:jc w:val="right"/>
              <w:rPr>
                <w:lang w:eastAsia="zh-CN"/>
              </w:rPr>
            </w:pPr>
            <w:bookmarkStart w:id="1" w:name="circdate"/>
            <w:bookmarkEnd w:id="1"/>
            <w:r w:rsidRPr="003F1825">
              <w:t>20</w:t>
            </w:r>
            <w:r w:rsidRPr="003F1825">
              <w:rPr>
                <w:rFonts w:hint="eastAsia"/>
                <w:lang w:eastAsia="zh-CN"/>
              </w:rPr>
              <w:t>10</w:t>
            </w:r>
            <w:r w:rsidRPr="003F1825">
              <w:rPr>
                <w:lang w:eastAsia="zh-CN"/>
              </w:rPr>
              <w:t>年</w:t>
            </w:r>
            <w:r w:rsidR="00292B93">
              <w:rPr>
                <w:rFonts w:hint="eastAsia"/>
                <w:lang w:eastAsia="zh-CN"/>
              </w:rPr>
              <w:t>12</w:t>
            </w:r>
            <w:r w:rsidRPr="003F1825">
              <w:rPr>
                <w:lang w:eastAsia="zh-CN"/>
              </w:rPr>
              <w:t>月</w:t>
            </w:r>
            <w:r w:rsidR="00292B93">
              <w:rPr>
                <w:rFonts w:hint="eastAsia"/>
                <w:lang w:eastAsia="zh-CN"/>
              </w:rPr>
              <w:t>10</w:t>
            </w:r>
            <w:r w:rsidRPr="003F1825">
              <w:rPr>
                <w:lang w:eastAsia="zh-CN"/>
              </w:rPr>
              <w:t>日</w:t>
            </w:r>
          </w:p>
        </w:tc>
      </w:tr>
    </w:tbl>
    <w:p w:rsidR="003F1825" w:rsidRPr="003F1825" w:rsidRDefault="003F1825" w:rsidP="00620563">
      <w:pPr>
        <w:pStyle w:val="TableTitle"/>
        <w:keepNext w:val="0"/>
        <w:keepLines w:val="0"/>
        <w:tabs>
          <w:tab w:val="center" w:pos="1701"/>
        </w:tabs>
        <w:spacing w:before="720" w:after="0"/>
        <w:rPr>
          <w:lang w:eastAsia="zh-CN"/>
        </w:rPr>
      </w:pPr>
      <w:r w:rsidRPr="003F1825">
        <w:rPr>
          <w:rFonts w:hint="eastAsia"/>
          <w:lang w:eastAsia="zh-CN"/>
        </w:rPr>
        <w:t>致国际电联成员国主管部门</w:t>
      </w:r>
    </w:p>
    <w:p w:rsidR="003F1825" w:rsidRPr="003F1825" w:rsidRDefault="003F1825" w:rsidP="00620563">
      <w:pPr>
        <w:tabs>
          <w:tab w:val="clear" w:pos="794"/>
          <w:tab w:val="clear" w:pos="1191"/>
          <w:tab w:val="clear" w:pos="1588"/>
          <w:tab w:val="clear" w:pos="1985"/>
          <w:tab w:val="left" w:pos="709"/>
        </w:tabs>
        <w:spacing w:before="600"/>
        <w:ind w:left="1440" w:hanging="1440"/>
        <w:rPr>
          <w:b/>
          <w:bCs/>
          <w:lang w:eastAsia="zh-CN"/>
        </w:rPr>
      </w:pPr>
      <w:r w:rsidRPr="003F1825">
        <w:rPr>
          <w:rFonts w:hint="eastAsia"/>
          <w:b/>
          <w:lang w:eastAsia="zh-CN"/>
        </w:rPr>
        <w:t>事由：</w:t>
      </w:r>
      <w:r w:rsidRPr="003F1825">
        <w:rPr>
          <w:lang w:eastAsia="zh-CN"/>
        </w:rPr>
        <w:tab/>
      </w:r>
      <w:r w:rsidRPr="003F1825">
        <w:rPr>
          <w:rFonts w:hint="eastAsia"/>
          <w:b/>
          <w:bCs/>
          <w:lang w:eastAsia="zh-CN"/>
        </w:rPr>
        <w:t>无线电通信第</w:t>
      </w:r>
      <w:r w:rsidR="00292B93">
        <w:rPr>
          <w:rFonts w:hint="eastAsia"/>
          <w:b/>
          <w:bCs/>
          <w:lang w:eastAsia="zh-CN"/>
        </w:rPr>
        <w:t>6</w:t>
      </w:r>
      <w:r w:rsidRPr="003F1825">
        <w:rPr>
          <w:rFonts w:hint="eastAsia"/>
          <w:b/>
          <w:bCs/>
          <w:lang w:eastAsia="zh-CN"/>
        </w:rPr>
        <w:t>研究组</w:t>
      </w:r>
    </w:p>
    <w:p w:rsidR="003F1825" w:rsidRDefault="003F1825" w:rsidP="00620563">
      <w:pPr>
        <w:tabs>
          <w:tab w:val="clear" w:pos="794"/>
          <w:tab w:val="clear" w:pos="1191"/>
          <w:tab w:val="clear" w:pos="1588"/>
          <w:tab w:val="left" w:pos="709"/>
        </w:tabs>
        <w:ind w:left="1440" w:hanging="1440"/>
        <w:rPr>
          <w:b/>
          <w:bCs/>
          <w:lang w:eastAsia="zh-CN"/>
        </w:rPr>
      </w:pPr>
      <w:r w:rsidRPr="003F1825">
        <w:rPr>
          <w:b/>
          <w:bCs/>
          <w:lang w:eastAsia="zh-CN"/>
        </w:rPr>
        <w:tab/>
      </w:r>
      <w:r w:rsidRPr="003F1825">
        <w:rPr>
          <w:b/>
          <w:bCs/>
          <w:lang w:eastAsia="zh-CN"/>
        </w:rPr>
        <w:tab/>
        <w:t>–</w:t>
      </w:r>
      <w:r w:rsidRPr="003F1825">
        <w:rPr>
          <w:b/>
          <w:bCs/>
          <w:lang w:eastAsia="zh-CN"/>
        </w:rPr>
        <w:tab/>
      </w:r>
      <w:r w:rsidRPr="003F1825">
        <w:rPr>
          <w:rFonts w:hint="eastAsia"/>
          <w:b/>
          <w:bCs/>
          <w:lang w:eastAsia="zh-CN"/>
        </w:rPr>
        <w:t>建议批准</w:t>
      </w:r>
      <w:r w:rsidR="00292B93">
        <w:rPr>
          <w:rFonts w:hint="eastAsia"/>
          <w:b/>
          <w:bCs/>
          <w:lang w:val="en-US" w:eastAsia="zh-CN"/>
        </w:rPr>
        <w:t>5</w:t>
      </w:r>
      <w:r w:rsidRPr="003F1825">
        <w:rPr>
          <w:rFonts w:hint="eastAsia"/>
          <w:b/>
          <w:bCs/>
          <w:lang w:eastAsia="zh-CN"/>
        </w:rPr>
        <w:t>项经修订的</w:t>
      </w:r>
      <w:r w:rsidRPr="003F1825">
        <w:rPr>
          <w:rFonts w:hint="eastAsia"/>
          <w:b/>
          <w:bCs/>
          <w:lang w:eastAsia="zh-CN"/>
        </w:rPr>
        <w:t>ITU-R</w:t>
      </w:r>
      <w:r w:rsidRPr="003F1825">
        <w:rPr>
          <w:rFonts w:hint="eastAsia"/>
          <w:b/>
          <w:bCs/>
          <w:lang w:eastAsia="zh-CN"/>
        </w:rPr>
        <w:t>课题草案</w:t>
      </w:r>
    </w:p>
    <w:p w:rsidR="007C7C49" w:rsidRPr="007C7C49" w:rsidRDefault="007C7C49" w:rsidP="00620563">
      <w:pPr>
        <w:tabs>
          <w:tab w:val="clear" w:pos="794"/>
          <w:tab w:val="clear" w:pos="1191"/>
          <w:tab w:val="clear" w:pos="1588"/>
          <w:tab w:val="left" w:pos="709"/>
        </w:tabs>
        <w:ind w:left="1440" w:hanging="1440"/>
        <w:rPr>
          <w:lang w:eastAsia="zh-CN"/>
        </w:rPr>
      </w:pPr>
      <w:r>
        <w:rPr>
          <w:b/>
          <w:bCs/>
          <w:lang w:eastAsia="zh-CN"/>
        </w:rPr>
        <w:tab/>
      </w:r>
      <w:r>
        <w:rPr>
          <w:rFonts w:hint="eastAsia"/>
          <w:b/>
          <w:bCs/>
          <w:lang w:eastAsia="zh-CN"/>
        </w:rPr>
        <w:tab/>
      </w:r>
      <w:r w:rsidRPr="003F1825">
        <w:rPr>
          <w:b/>
          <w:bCs/>
          <w:lang w:eastAsia="zh-CN"/>
        </w:rPr>
        <w:t>–</w:t>
      </w:r>
      <w:r w:rsidRPr="003F1825">
        <w:rPr>
          <w:b/>
          <w:bCs/>
          <w:lang w:eastAsia="zh-CN"/>
        </w:rPr>
        <w:tab/>
      </w:r>
      <w:r>
        <w:rPr>
          <w:rFonts w:hint="eastAsia"/>
          <w:b/>
          <w:bCs/>
          <w:lang w:eastAsia="zh-CN"/>
        </w:rPr>
        <w:t>建议删除</w:t>
      </w:r>
      <w:r w:rsidR="00292B93">
        <w:rPr>
          <w:rFonts w:hint="eastAsia"/>
          <w:b/>
          <w:bCs/>
          <w:lang w:eastAsia="zh-CN"/>
        </w:rPr>
        <w:t>1</w:t>
      </w:r>
      <w:r>
        <w:rPr>
          <w:rFonts w:hint="eastAsia"/>
          <w:b/>
          <w:bCs/>
          <w:lang w:eastAsia="zh-CN"/>
        </w:rPr>
        <w:t>项</w:t>
      </w:r>
      <w:r>
        <w:rPr>
          <w:rFonts w:hint="eastAsia"/>
          <w:b/>
          <w:bCs/>
          <w:lang w:eastAsia="zh-CN"/>
        </w:rPr>
        <w:t>ITU-R</w:t>
      </w:r>
      <w:r>
        <w:rPr>
          <w:rFonts w:hint="eastAsia"/>
          <w:b/>
          <w:bCs/>
          <w:lang w:eastAsia="zh-CN"/>
        </w:rPr>
        <w:t>课题</w:t>
      </w:r>
    </w:p>
    <w:p w:rsidR="003F1825" w:rsidRPr="003F1825" w:rsidRDefault="003F1825" w:rsidP="00620563">
      <w:pPr>
        <w:spacing w:before="240"/>
        <w:ind w:firstLineChars="200" w:firstLine="480"/>
        <w:jc w:val="both"/>
        <w:rPr>
          <w:lang w:eastAsia="zh-CN"/>
        </w:rPr>
      </w:pPr>
      <w:r w:rsidRPr="003F1825">
        <w:rPr>
          <w:rFonts w:hint="eastAsia"/>
          <w:lang w:eastAsia="zh-CN"/>
        </w:rPr>
        <w:t>无线电通信第</w:t>
      </w:r>
      <w:r w:rsidR="00292B93">
        <w:rPr>
          <w:rFonts w:hint="eastAsia"/>
          <w:lang w:eastAsia="zh-CN"/>
        </w:rPr>
        <w:t>6</w:t>
      </w:r>
      <w:r w:rsidRPr="003F1825">
        <w:rPr>
          <w:rFonts w:hint="eastAsia"/>
          <w:lang w:eastAsia="zh-CN"/>
        </w:rPr>
        <w:t>研究组在</w:t>
      </w:r>
      <w:r w:rsidRPr="003F1825">
        <w:rPr>
          <w:rFonts w:hint="eastAsia"/>
          <w:lang w:eastAsia="zh-CN"/>
        </w:rPr>
        <w:t>2010</w:t>
      </w:r>
      <w:r w:rsidRPr="003F1825">
        <w:rPr>
          <w:rFonts w:hint="eastAsia"/>
          <w:lang w:eastAsia="zh-CN"/>
        </w:rPr>
        <w:t>年</w:t>
      </w:r>
      <w:r w:rsidRPr="003F1825">
        <w:rPr>
          <w:rFonts w:hint="eastAsia"/>
          <w:lang w:eastAsia="zh-CN"/>
        </w:rPr>
        <w:t>10</w:t>
      </w:r>
      <w:r w:rsidRPr="003F1825">
        <w:rPr>
          <w:rFonts w:hint="eastAsia"/>
          <w:lang w:eastAsia="zh-CN"/>
        </w:rPr>
        <w:t>月</w:t>
      </w:r>
      <w:r w:rsidR="00292B93">
        <w:rPr>
          <w:rFonts w:hint="eastAsia"/>
          <w:lang w:eastAsia="zh-CN"/>
        </w:rPr>
        <w:t>28</w:t>
      </w:r>
      <w:r w:rsidRPr="003F1825">
        <w:rPr>
          <w:rFonts w:hint="eastAsia"/>
          <w:lang w:eastAsia="zh-CN"/>
        </w:rPr>
        <w:t>日和</w:t>
      </w:r>
      <w:r w:rsidR="00292B93">
        <w:rPr>
          <w:rFonts w:hint="eastAsia"/>
          <w:lang w:eastAsia="zh-CN"/>
        </w:rPr>
        <w:t>29</w:t>
      </w:r>
      <w:r w:rsidRPr="003F1825">
        <w:rPr>
          <w:rFonts w:hint="eastAsia"/>
          <w:lang w:eastAsia="zh-CN"/>
        </w:rPr>
        <w:t>日召开的会议上，通过了</w:t>
      </w:r>
      <w:r w:rsidR="00292B93">
        <w:rPr>
          <w:rFonts w:hint="eastAsia"/>
          <w:lang w:eastAsia="zh-CN"/>
        </w:rPr>
        <w:t>5</w:t>
      </w:r>
      <w:r w:rsidRPr="003F1825">
        <w:rPr>
          <w:rFonts w:hint="eastAsia"/>
          <w:lang w:eastAsia="zh-CN"/>
        </w:rPr>
        <w:t>项经修订的</w:t>
      </w:r>
      <w:r w:rsidR="005F4221">
        <w:rPr>
          <w:lang w:eastAsia="zh-CN"/>
        </w:rPr>
        <w:br/>
      </w:r>
      <w:r w:rsidRPr="003F1825">
        <w:rPr>
          <w:rFonts w:hint="eastAsia"/>
          <w:lang w:eastAsia="zh-CN"/>
        </w:rPr>
        <w:t>ITU-R</w:t>
      </w:r>
      <w:r w:rsidRPr="003F1825">
        <w:rPr>
          <w:rFonts w:hint="eastAsia"/>
          <w:lang w:eastAsia="zh-CN"/>
        </w:rPr>
        <w:t>课题草案，并同意采用</w:t>
      </w:r>
      <w:r w:rsidRPr="003F1825">
        <w:rPr>
          <w:rFonts w:hint="eastAsia"/>
          <w:lang w:eastAsia="zh-CN"/>
        </w:rPr>
        <w:t>ITU-R</w:t>
      </w:r>
      <w:r w:rsidRPr="003F1825">
        <w:rPr>
          <w:rFonts w:hint="eastAsia"/>
          <w:lang w:eastAsia="zh-CN"/>
        </w:rPr>
        <w:t>第</w:t>
      </w:r>
      <w:r w:rsidRPr="003F1825">
        <w:rPr>
          <w:rFonts w:hint="eastAsia"/>
          <w:lang w:eastAsia="zh-CN"/>
        </w:rPr>
        <w:t>1-</w:t>
      </w:r>
      <w:r w:rsidRPr="003F1825">
        <w:rPr>
          <w:lang w:eastAsia="zh-CN"/>
        </w:rPr>
        <w:t>5</w:t>
      </w:r>
      <w:r w:rsidRPr="003F1825">
        <w:rPr>
          <w:rFonts w:hint="eastAsia"/>
          <w:lang w:eastAsia="zh-CN"/>
        </w:rPr>
        <w:t>号决议（见第</w:t>
      </w:r>
      <w:r w:rsidRPr="003F1825">
        <w:rPr>
          <w:rFonts w:hint="eastAsia"/>
          <w:lang w:eastAsia="zh-CN"/>
        </w:rPr>
        <w:t>3.4</w:t>
      </w:r>
      <w:r w:rsidRPr="003F1825">
        <w:rPr>
          <w:rFonts w:hint="eastAsia"/>
          <w:lang w:eastAsia="zh-CN"/>
        </w:rPr>
        <w:t>段）规定的程序，在两届无线电通信全会之间批准课题。此外，该研究组</w:t>
      </w:r>
      <w:r w:rsidR="007C7C49">
        <w:rPr>
          <w:rFonts w:hint="eastAsia"/>
          <w:lang w:eastAsia="zh-CN"/>
        </w:rPr>
        <w:t>还</w:t>
      </w:r>
      <w:r w:rsidRPr="003F1825">
        <w:rPr>
          <w:rFonts w:hint="eastAsia"/>
          <w:lang w:eastAsia="zh-CN"/>
        </w:rPr>
        <w:t>建议删除</w:t>
      </w:r>
      <w:r w:rsidR="00277127">
        <w:rPr>
          <w:rFonts w:hint="eastAsia"/>
          <w:lang w:eastAsia="zh-CN"/>
        </w:rPr>
        <w:t>1</w:t>
      </w:r>
      <w:r w:rsidRPr="003F1825">
        <w:rPr>
          <w:rFonts w:hint="eastAsia"/>
          <w:lang w:eastAsia="zh-CN"/>
        </w:rPr>
        <w:t>项</w:t>
      </w:r>
      <w:r w:rsidRPr="003F1825">
        <w:rPr>
          <w:rFonts w:hint="eastAsia"/>
          <w:lang w:eastAsia="zh-CN"/>
        </w:rPr>
        <w:t>ITU-R</w:t>
      </w:r>
      <w:r w:rsidRPr="003F1825">
        <w:rPr>
          <w:rFonts w:hint="eastAsia"/>
          <w:lang w:eastAsia="zh-CN"/>
        </w:rPr>
        <w:t>课题。</w:t>
      </w:r>
    </w:p>
    <w:p w:rsidR="003F1825" w:rsidRPr="003F1825" w:rsidRDefault="003F1825" w:rsidP="00620563">
      <w:pPr>
        <w:ind w:firstLineChars="200" w:firstLine="480"/>
        <w:rPr>
          <w:lang w:eastAsia="zh-CN"/>
        </w:rPr>
      </w:pPr>
      <w:r w:rsidRPr="003F1825">
        <w:rPr>
          <w:rFonts w:hint="eastAsia"/>
          <w:lang w:eastAsia="zh-CN"/>
        </w:rPr>
        <w:t>考虑到</w:t>
      </w:r>
      <w:r w:rsidRPr="003F1825">
        <w:rPr>
          <w:rFonts w:hint="eastAsia"/>
          <w:lang w:eastAsia="zh-CN"/>
        </w:rPr>
        <w:t>ITU-R</w:t>
      </w:r>
      <w:r w:rsidRPr="003F1825">
        <w:rPr>
          <w:rFonts w:hint="eastAsia"/>
          <w:lang w:eastAsia="zh-CN"/>
        </w:rPr>
        <w:t>第</w:t>
      </w:r>
      <w:r w:rsidRPr="003F1825">
        <w:rPr>
          <w:rFonts w:hint="eastAsia"/>
          <w:lang w:eastAsia="zh-CN"/>
        </w:rPr>
        <w:t>1-5</w:t>
      </w:r>
      <w:r w:rsidRPr="003F1825">
        <w:rPr>
          <w:rFonts w:hint="eastAsia"/>
          <w:lang w:eastAsia="zh-CN"/>
        </w:rPr>
        <w:t>号决议第</w:t>
      </w:r>
      <w:r w:rsidRPr="003F1825">
        <w:rPr>
          <w:rFonts w:hint="eastAsia"/>
          <w:lang w:eastAsia="zh-CN"/>
        </w:rPr>
        <w:t>3.4</w:t>
      </w:r>
      <w:r w:rsidRPr="003F1825">
        <w:rPr>
          <w:rFonts w:hint="eastAsia"/>
          <w:lang w:eastAsia="zh-CN"/>
        </w:rPr>
        <w:t>段的规定，请您在</w:t>
      </w:r>
      <w:r w:rsidRPr="003F1825">
        <w:rPr>
          <w:rFonts w:hint="eastAsia"/>
          <w:u w:val="single"/>
          <w:lang w:eastAsia="zh-CN"/>
        </w:rPr>
        <w:t>2011</w:t>
      </w:r>
      <w:r w:rsidRPr="003F1825">
        <w:rPr>
          <w:rFonts w:hint="eastAsia"/>
          <w:u w:val="single"/>
          <w:lang w:eastAsia="zh-CN"/>
        </w:rPr>
        <w:t>年</w:t>
      </w:r>
      <w:r w:rsidR="00292B93">
        <w:rPr>
          <w:rFonts w:hint="eastAsia"/>
          <w:u w:val="single"/>
          <w:lang w:eastAsia="zh-CN"/>
        </w:rPr>
        <w:t>3</w:t>
      </w:r>
      <w:r w:rsidRPr="003F1825">
        <w:rPr>
          <w:rFonts w:hint="eastAsia"/>
          <w:u w:val="single"/>
          <w:lang w:eastAsia="zh-CN"/>
        </w:rPr>
        <w:t>月</w:t>
      </w:r>
      <w:r w:rsidR="00292B93">
        <w:rPr>
          <w:rFonts w:hint="eastAsia"/>
          <w:u w:val="single"/>
          <w:lang w:eastAsia="zh-CN"/>
        </w:rPr>
        <w:t>10</w:t>
      </w:r>
      <w:r w:rsidRPr="003F1825">
        <w:rPr>
          <w:rFonts w:hint="eastAsia"/>
          <w:u w:val="single"/>
          <w:lang w:eastAsia="zh-CN"/>
        </w:rPr>
        <w:t>日</w:t>
      </w:r>
      <w:r w:rsidRPr="003F1825">
        <w:rPr>
          <w:rFonts w:hint="eastAsia"/>
          <w:lang w:eastAsia="zh-CN"/>
        </w:rPr>
        <w:t>之前通知秘书处（</w:t>
      </w:r>
      <w:hyperlink r:id="rId9" w:history="1">
        <w:r w:rsidRPr="003F1825">
          <w:rPr>
            <w:rStyle w:val="Hyperlink"/>
            <w:lang w:eastAsia="zh-CN"/>
          </w:rPr>
          <w:t>brsgd@itu.int</w:t>
        </w:r>
      </w:hyperlink>
      <w:r w:rsidRPr="003F1825">
        <w:rPr>
          <w:rFonts w:hint="eastAsia"/>
          <w:lang w:eastAsia="zh-CN"/>
        </w:rPr>
        <w:t>）贵主管部门是否批准上述建议。</w:t>
      </w:r>
    </w:p>
    <w:p w:rsidR="003F1825" w:rsidRPr="003F1825" w:rsidRDefault="003F1825" w:rsidP="00620563">
      <w:pPr>
        <w:ind w:firstLineChars="200" w:firstLine="480"/>
        <w:rPr>
          <w:lang w:eastAsia="zh-CN"/>
        </w:rPr>
      </w:pPr>
      <w:r w:rsidRPr="003F1825">
        <w:rPr>
          <w:rFonts w:hint="eastAsia"/>
          <w:lang w:eastAsia="zh-CN"/>
        </w:rPr>
        <w:t>在上述期限</w:t>
      </w:r>
      <w:r w:rsidR="00277127">
        <w:rPr>
          <w:rFonts w:hint="eastAsia"/>
          <w:lang w:eastAsia="zh-CN"/>
        </w:rPr>
        <w:t>之</w:t>
      </w:r>
      <w:r w:rsidRPr="003F1825">
        <w:rPr>
          <w:rFonts w:hint="eastAsia"/>
          <w:lang w:eastAsia="zh-CN"/>
        </w:rPr>
        <w:t>后，将通过一份行政通函通报本次磋商的结果。如上述课题获得批准，</w:t>
      </w:r>
      <w:r w:rsidR="00277127">
        <w:rPr>
          <w:rFonts w:hint="eastAsia"/>
          <w:lang w:eastAsia="zh-CN"/>
        </w:rPr>
        <w:t>则</w:t>
      </w:r>
      <w:r w:rsidRPr="003F1825">
        <w:rPr>
          <w:rFonts w:hint="eastAsia"/>
          <w:lang w:eastAsia="zh-CN"/>
        </w:rPr>
        <w:t>将享有与无线电通信全会批准的课题相同的地位，并将成为无线电通信第</w:t>
      </w:r>
      <w:r w:rsidR="00292B93">
        <w:rPr>
          <w:rFonts w:hint="eastAsia"/>
          <w:lang w:eastAsia="zh-CN"/>
        </w:rPr>
        <w:t>6</w:t>
      </w:r>
      <w:r w:rsidRPr="003F1825">
        <w:rPr>
          <w:rFonts w:hint="eastAsia"/>
          <w:lang w:eastAsia="zh-CN"/>
        </w:rPr>
        <w:t>研究组的正式案文（见：</w:t>
      </w:r>
      <w:hyperlink r:id="rId10" w:history="1">
        <w:r w:rsidR="00292B93">
          <w:rPr>
            <w:rStyle w:val="Hyperlink"/>
            <w:lang w:eastAsia="zh-CN"/>
          </w:rPr>
          <w:t>http://www.itu.int/publ/R-QUE-SG06/en</w:t>
        </w:r>
      </w:hyperlink>
      <w:r w:rsidRPr="003F1825">
        <w:rPr>
          <w:rFonts w:hint="eastAsia"/>
          <w:lang w:eastAsia="zh-CN"/>
        </w:rPr>
        <w:t>）。</w:t>
      </w:r>
    </w:p>
    <w:p w:rsidR="003F1825" w:rsidRPr="003F1825" w:rsidRDefault="003F1825" w:rsidP="00620563">
      <w:pPr>
        <w:tabs>
          <w:tab w:val="clear" w:pos="794"/>
          <w:tab w:val="clear" w:pos="1191"/>
          <w:tab w:val="clear" w:pos="1588"/>
          <w:tab w:val="clear" w:pos="1985"/>
          <w:tab w:val="center" w:pos="7371"/>
        </w:tabs>
        <w:spacing w:before="1418"/>
        <w:rPr>
          <w:lang w:val="en-US" w:eastAsia="zh-CN"/>
        </w:rPr>
      </w:pPr>
      <w:bookmarkStart w:id="2" w:name="StartTyping_E"/>
      <w:bookmarkEnd w:id="2"/>
      <w:r w:rsidRPr="003F1825">
        <w:rPr>
          <w:lang w:eastAsia="zh-CN"/>
        </w:rPr>
        <w:tab/>
      </w:r>
      <w:r w:rsidRPr="003F1825">
        <w:rPr>
          <w:rFonts w:hint="eastAsia"/>
          <w:lang w:val="en-US" w:eastAsia="zh-CN"/>
        </w:rPr>
        <w:t>无线电通信局主任</w:t>
      </w:r>
      <w:r w:rsidRPr="003F1825">
        <w:rPr>
          <w:lang w:val="en-US" w:eastAsia="zh-CN"/>
        </w:rPr>
        <w:br/>
      </w:r>
      <w:r w:rsidRPr="003F1825">
        <w:rPr>
          <w:lang w:val="en-US" w:eastAsia="zh-CN"/>
        </w:rPr>
        <w:tab/>
      </w:r>
      <w:r w:rsidRPr="003F1825">
        <w:rPr>
          <w:rFonts w:hint="eastAsia"/>
          <w:lang w:val="en-US" w:eastAsia="zh-CN"/>
        </w:rPr>
        <w:t>瓦列里</w:t>
      </w:r>
      <w:r w:rsidR="001007E5" w:rsidRPr="001007E5">
        <w:rPr>
          <w:sz w:val="20"/>
          <w:szCs w:val="16"/>
          <w:lang w:val="en-US" w:eastAsia="zh-CN"/>
        </w:rPr>
        <w:t>•</w:t>
      </w:r>
      <w:r w:rsidRPr="003F1825">
        <w:rPr>
          <w:rFonts w:hint="eastAsia"/>
          <w:lang w:val="en-US" w:eastAsia="zh-CN"/>
        </w:rPr>
        <w:t>吉莫弗耶夫</w:t>
      </w:r>
    </w:p>
    <w:p w:rsidR="003F1825" w:rsidRPr="003F1825" w:rsidRDefault="003F1825" w:rsidP="00620563">
      <w:pPr>
        <w:tabs>
          <w:tab w:val="left" w:pos="851"/>
          <w:tab w:val="left" w:pos="1134"/>
          <w:tab w:val="left" w:pos="1418"/>
          <w:tab w:val="center" w:pos="7939"/>
          <w:tab w:val="right" w:pos="8505"/>
        </w:tabs>
        <w:spacing w:before="240"/>
        <w:ind w:left="1140" w:hanging="1140"/>
        <w:rPr>
          <w:lang w:eastAsia="zh-CN"/>
        </w:rPr>
      </w:pPr>
    </w:p>
    <w:p w:rsidR="003F1825" w:rsidRPr="003F1825" w:rsidRDefault="003F1825" w:rsidP="00620563">
      <w:pPr>
        <w:tabs>
          <w:tab w:val="left" w:pos="851"/>
          <w:tab w:val="left" w:pos="1134"/>
          <w:tab w:val="left" w:pos="1418"/>
          <w:tab w:val="center" w:pos="7939"/>
          <w:tab w:val="right" w:pos="8505"/>
        </w:tabs>
        <w:spacing w:before="240"/>
        <w:ind w:left="1140" w:hanging="1140"/>
        <w:rPr>
          <w:lang w:val="en-US" w:eastAsia="zh-CN"/>
        </w:rPr>
      </w:pPr>
      <w:r w:rsidRPr="003F1825">
        <w:rPr>
          <w:rFonts w:hint="eastAsia"/>
          <w:b/>
          <w:lang w:val="en-US" w:eastAsia="zh-CN"/>
        </w:rPr>
        <w:t>附件：</w:t>
      </w:r>
      <w:r w:rsidRPr="005F4221">
        <w:rPr>
          <w:rFonts w:hint="eastAsia"/>
          <w:bCs/>
          <w:lang w:val="en-US" w:eastAsia="zh-CN"/>
        </w:rPr>
        <w:t>6</w:t>
      </w:r>
      <w:r w:rsidRPr="005F4221">
        <w:rPr>
          <w:rFonts w:hint="eastAsia"/>
          <w:bCs/>
          <w:lang w:val="en-US" w:eastAsia="zh-CN"/>
        </w:rPr>
        <w:t>件</w:t>
      </w:r>
    </w:p>
    <w:p w:rsidR="003F1825" w:rsidRPr="003F1825" w:rsidRDefault="003F1825" w:rsidP="00620563">
      <w:pPr>
        <w:pStyle w:val="enumlev1"/>
        <w:rPr>
          <w:lang w:eastAsia="zh-CN"/>
        </w:rPr>
      </w:pPr>
      <w:r w:rsidRPr="003F1825">
        <w:rPr>
          <w:lang w:eastAsia="zh-CN"/>
        </w:rPr>
        <w:t>–</w:t>
      </w:r>
      <w:r w:rsidRPr="003F1825">
        <w:rPr>
          <w:lang w:eastAsia="zh-CN"/>
        </w:rPr>
        <w:tab/>
      </w:r>
      <w:r w:rsidR="00292B93">
        <w:rPr>
          <w:rFonts w:hint="eastAsia"/>
          <w:lang w:eastAsia="zh-CN"/>
        </w:rPr>
        <w:t>5</w:t>
      </w:r>
      <w:r w:rsidRPr="003F1825">
        <w:rPr>
          <w:rFonts w:hint="eastAsia"/>
          <w:lang w:eastAsia="zh-CN"/>
        </w:rPr>
        <w:t>项经修订的</w:t>
      </w:r>
      <w:r w:rsidRPr="003F1825">
        <w:rPr>
          <w:rFonts w:hint="eastAsia"/>
          <w:lang w:eastAsia="zh-CN"/>
        </w:rPr>
        <w:t>ITU-R</w:t>
      </w:r>
      <w:r w:rsidRPr="003F1825">
        <w:rPr>
          <w:rFonts w:hint="eastAsia"/>
          <w:lang w:eastAsia="zh-CN"/>
        </w:rPr>
        <w:t>课题草案，以及建议删除的</w:t>
      </w:r>
      <w:r w:rsidR="00292B93">
        <w:rPr>
          <w:rFonts w:hint="eastAsia"/>
          <w:lang w:eastAsia="zh-CN"/>
        </w:rPr>
        <w:t>1</w:t>
      </w:r>
      <w:r w:rsidRPr="003F1825">
        <w:rPr>
          <w:rFonts w:hint="eastAsia"/>
          <w:lang w:eastAsia="zh-CN"/>
        </w:rPr>
        <w:t>项</w:t>
      </w:r>
      <w:r w:rsidRPr="003F1825">
        <w:rPr>
          <w:rFonts w:hint="eastAsia"/>
          <w:lang w:eastAsia="zh-CN"/>
        </w:rPr>
        <w:t>ITU-R</w:t>
      </w:r>
      <w:r w:rsidRPr="003F1825">
        <w:rPr>
          <w:rFonts w:hint="eastAsia"/>
          <w:lang w:eastAsia="zh-CN"/>
        </w:rPr>
        <w:t>课题</w:t>
      </w:r>
    </w:p>
    <w:p w:rsidR="003F1825" w:rsidRPr="003F1825" w:rsidRDefault="003F1825" w:rsidP="00620563">
      <w:pPr>
        <w:tabs>
          <w:tab w:val="clear" w:pos="794"/>
          <w:tab w:val="left" w:pos="426"/>
        </w:tabs>
        <w:spacing w:before="0"/>
        <w:rPr>
          <w:lang w:eastAsia="zh-CN"/>
        </w:rPr>
      </w:pPr>
    </w:p>
    <w:p w:rsidR="003F1825" w:rsidRPr="003F1825" w:rsidRDefault="003F1825" w:rsidP="00620563">
      <w:pPr>
        <w:tabs>
          <w:tab w:val="clear" w:pos="794"/>
          <w:tab w:val="left" w:pos="426"/>
        </w:tabs>
        <w:rPr>
          <w:sz w:val="16"/>
          <w:lang w:eastAsia="zh-CN"/>
        </w:rPr>
      </w:pPr>
      <w:r w:rsidRPr="003F1825">
        <w:rPr>
          <w:rFonts w:hint="eastAsia"/>
          <w:sz w:val="16"/>
          <w:lang w:eastAsia="zh-CN"/>
        </w:rPr>
        <w:t>分发：</w:t>
      </w:r>
    </w:p>
    <w:p w:rsidR="003F1825" w:rsidRPr="003F1825" w:rsidRDefault="003F1825" w:rsidP="00620563">
      <w:pPr>
        <w:pStyle w:val="Footer"/>
        <w:numPr>
          <w:ilvl w:val="0"/>
          <w:numId w:val="3"/>
        </w:numPr>
        <w:tabs>
          <w:tab w:val="clear" w:pos="5954"/>
          <w:tab w:val="clear" w:pos="9639"/>
          <w:tab w:val="left" w:pos="284"/>
          <w:tab w:val="left" w:pos="794"/>
          <w:tab w:val="left" w:pos="1191"/>
          <w:tab w:val="left" w:pos="1588"/>
          <w:tab w:val="left" w:pos="1985"/>
        </w:tabs>
        <w:overflowPunct/>
        <w:autoSpaceDE/>
        <w:autoSpaceDN/>
        <w:adjustRightInd/>
        <w:ind w:left="0" w:firstLine="0"/>
        <w:textAlignment w:val="auto"/>
        <w:rPr>
          <w:caps w:val="0"/>
          <w:noProof w:val="0"/>
          <w:lang w:eastAsia="zh-CN"/>
        </w:rPr>
      </w:pPr>
      <w:r w:rsidRPr="003F1825">
        <w:rPr>
          <w:rFonts w:hint="eastAsia"/>
          <w:caps w:val="0"/>
          <w:noProof w:val="0"/>
          <w:lang w:eastAsia="zh-CN"/>
        </w:rPr>
        <w:t>国际电联成员国主管部门</w:t>
      </w:r>
    </w:p>
    <w:p w:rsidR="003F1825" w:rsidRPr="003F1825" w:rsidRDefault="003F1825" w:rsidP="00620563">
      <w:pPr>
        <w:tabs>
          <w:tab w:val="left" w:pos="284"/>
        </w:tabs>
        <w:spacing w:before="0"/>
        <w:rPr>
          <w:sz w:val="16"/>
          <w:lang w:eastAsia="zh-CN"/>
        </w:rPr>
      </w:pPr>
      <w:r w:rsidRPr="003F1825">
        <w:rPr>
          <w:sz w:val="16"/>
          <w:lang w:eastAsia="zh-CN"/>
        </w:rPr>
        <w:t>–</w:t>
      </w:r>
      <w:r w:rsidRPr="003F1825">
        <w:rPr>
          <w:sz w:val="16"/>
          <w:lang w:eastAsia="zh-CN"/>
        </w:rPr>
        <w:tab/>
      </w:r>
      <w:r w:rsidRPr="003F1825">
        <w:rPr>
          <w:rFonts w:hint="eastAsia"/>
          <w:sz w:val="16"/>
          <w:lang w:eastAsia="zh-CN"/>
        </w:rPr>
        <w:t>参加无线电通信第</w:t>
      </w:r>
      <w:r w:rsidR="00277127">
        <w:rPr>
          <w:rFonts w:hint="eastAsia"/>
          <w:sz w:val="16"/>
          <w:lang w:eastAsia="zh-CN"/>
        </w:rPr>
        <w:t>6</w:t>
      </w:r>
      <w:r w:rsidRPr="003F1825">
        <w:rPr>
          <w:rFonts w:hint="eastAsia"/>
          <w:sz w:val="16"/>
          <w:lang w:eastAsia="zh-CN"/>
        </w:rPr>
        <w:t>研究组工作的无线电通信部门成员</w:t>
      </w:r>
    </w:p>
    <w:p w:rsidR="003F1825" w:rsidRPr="003F1825" w:rsidRDefault="003F1825" w:rsidP="00620563">
      <w:pPr>
        <w:numPr>
          <w:ilvl w:val="0"/>
          <w:numId w:val="3"/>
        </w:numPr>
        <w:tabs>
          <w:tab w:val="left" w:pos="284"/>
        </w:tabs>
        <w:overflowPunct/>
        <w:autoSpaceDE/>
        <w:autoSpaceDN/>
        <w:adjustRightInd/>
        <w:spacing w:before="0"/>
        <w:ind w:left="357" w:hanging="357"/>
        <w:textAlignment w:val="auto"/>
        <w:rPr>
          <w:sz w:val="16"/>
          <w:lang w:eastAsia="zh-CN"/>
        </w:rPr>
      </w:pPr>
      <w:r w:rsidRPr="003F1825">
        <w:rPr>
          <w:rFonts w:hint="eastAsia"/>
          <w:sz w:val="16"/>
          <w:lang w:eastAsia="zh-CN"/>
        </w:rPr>
        <w:t>参加无线电通信第</w:t>
      </w:r>
      <w:r w:rsidR="00277127">
        <w:rPr>
          <w:rFonts w:hint="eastAsia"/>
          <w:sz w:val="16"/>
          <w:lang w:eastAsia="zh-CN"/>
        </w:rPr>
        <w:t>6</w:t>
      </w:r>
      <w:r w:rsidRPr="003F1825">
        <w:rPr>
          <w:rFonts w:hint="eastAsia"/>
          <w:sz w:val="16"/>
          <w:lang w:eastAsia="zh-CN"/>
        </w:rPr>
        <w:t>研究组工作的</w:t>
      </w:r>
      <w:r w:rsidRPr="003F1825">
        <w:rPr>
          <w:rFonts w:hint="eastAsia"/>
          <w:sz w:val="16"/>
          <w:lang w:eastAsia="zh-CN"/>
        </w:rPr>
        <w:t>ITU-R</w:t>
      </w:r>
      <w:r w:rsidRPr="003F1825">
        <w:rPr>
          <w:rFonts w:hint="eastAsia"/>
          <w:sz w:val="16"/>
          <w:lang w:eastAsia="zh-CN"/>
        </w:rPr>
        <w:t>部门准成员</w:t>
      </w:r>
    </w:p>
    <w:p w:rsidR="003F1825" w:rsidRPr="001D6652" w:rsidRDefault="003F1825" w:rsidP="00620563">
      <w:pPr>
        <w:pStyle w:val="AnnexNoTitle0"/>
        <w:spacing w:before="0"/>
        <w:rPr>
          <w:lang w:eastAsia="zh-CN"/>
        </w:rPr>
      </w:pPr>
      <w:r w:rsidRPr="001D6652">
        <w:rPr>
          <w:lang w:eastAsia="zh-CN"/>
        </w:rPr>
        <w:br w:type="page"/>
      </w:r>
      <w:r w:rsidRPr="003F1825">
        <w:rPr>
          <w:rFonts w:hint="eastAsia"/>
          <w:lang w:val="fr-FR" w:eastAsia="zh-CN"/>
        </w:rPr>
        <w:lastRenderedPageBreak/>
        <w:t>附件</w:t>
      </w:r>
      <w:r w:rsidRPr="001D6652">
        <w:rPr>
          <w:lang w:eastAsia="zh-CN"/>
        </w:rPr>
        <w:t>1</w:t>
      </w:r>
    </w:p>
    <w:p w:rsidR="003F1825" w:rsidRPr="001D6652" w:rsidRDefault="003F1825" w:rsidP="00620563">
      <w:pPr>
        <w:pStyle w:val="Normalaftertitle"/>
        <w:spacing w:before="240"/>
        <w:jc w:val="center"/>
        <w:rPr>
          <w:lang w:val="en-US" w:eastAsia="zh-CN"/>
        </w:rPr>
      </w:pPr>
      <w:r w:rsidRPr="001D6652">
        <w:rPr>
          <w:rFonts w:hint="eastAsia"/>
          <w:lang w:val="en-US" w:eastAsia="zh-CN"/>
        </w:rPr>
        <w:t>（来源：</w:t>
      </w:r>
      <w:r w:rsidR="001D6652" w:rsidRPr="001D6652">
        <w:rPr>
          <w:rFonts w:hint="eastAsia"/>
          <w:lang w:val="en-US" w:eastAsia="zh-CN"/>
        </w:rPr>
        <w:t>6/253</w:t>
      </w:r>
      <w:r w:rsidRPr="001D6652">
        <w:rPr>
          <w:rFonts w:hint="eastAsia"/>
          <w:lang w:val="en-US" w:eastAsia="zh-CN"/>
        </w:rPr>
        <w:t>号文件）</w:t>
      </w:r>
    </w:p>
    <w:p w:rsidR="001D6652" w:rsidRPr="00A36319" w:rsidRDefault="001D6652" w:rsidP="00620563">
      <w:pPr>
        <w:pStyle w:val="QuestionNoBR"/>
        <w:spacing w:before="360"/>
        <w:rPr>
          <w:lang w:val="fr-FR" w:eastAsia="zh-CN"/>
        </w:rPr>
      </w:pPr>
      <w:r>
        <w:rPr>
          <w:rFonts w:hint="eastAsia"/>
          <w:lang w:val="fr-FR" w:eastAsia="zh-CN"/>
        </w:rPr>
        <w:t>ITU</w:t>
      </w:r>
      <w:r>
        <w:rPr>
          <w:lang w:val="en-US" w:eastAsia="zh-CN"/>
        </w:rPr>
        <w:t>-r</w:t>
      </w:r>
      <w:r>
        <w:rPr>
          <w:rFonts w:hint="eastAsia"/>
          <w:lang w:val="en-US" w:eastAsia="zh-CN"/>
        </w:rPr>
        <w:t>第</w:t>
      </w:r>
      <w:r>
        <w:rPr>
          <w:rFonts w:hint="eastAsia"/>
          <w:lang w:val="en-US" w:eastAsia="zh-CN"/>
        </w:rPr>
        <w:t>126</w:t>
      </w:r>
      <w:r>
        <w:rPr>
          <w:lang w:val="en-US" w:eastAsia="zh-CN"/>
        </w:rPr>
        <w:t>/</w:t>
      </w:r>
      <w:r>
        <w:rPr>
          <w:rFonts w:hint="eastAsia"/>
          <w:lang w:val="en-US" w:eastAsia="zh-CN"/>
        </w:rPr>
        <w:t>6</w:t>
      </w:r>
      <w:r>
        <w:rPr>
          <w:rFonts w:hint="eastAsia"/>
          <w:lang w:val="en-US" w:eastAsia="zh-CN"/>
        </w:rPr>
        <w:t>号</w:t>
      </w:r>
      <w:r>
        <w:rPr>
          <w:rFonts w:hint="eastAsia"/>
          <w:lang w:val="fr-FR" w:eastAsia="zh-CN"/>
        </w:rPr>
        <w:t>课题修订草案</w:t>
      </w:r>
    </w:p>
    <w:p w:rsidR="001D6652" w:rsidRPr="004312D5" w:rsidRDefault="00277127" w:rsidP="001B0D0E">
      <w:pPr>
        <w:pStyle w:val="Questiontitle"/>
        <w:rPr>
          <w:lang w:eastAsia="zh-CN"/>
        </w:rPr>
      </w:pPr>
      <w:r>
        <w:rPr>
          <w:rFonts w:hint="eastAsia"/>
          <w:lang w:eastAsia="zh-CN"/>
        </w:rPr>
        <w:t>按照不同图像质量水平</w:t>
      </w:r>
      <w:del w:id="3" w:author="wangl" w:date="2010-11-25T13:34:00Z">
        <w:r w:rsidDel="00277127">
          <w:rPr>
            <w:rFonts w:hint="eastAsia"/>
            <w:lang w:eastAsia="zh-CN"/>
          </w:rPr>
          <w:delText>和</w:delText>
        </w:r>
      </w:del>
      <w:ins w:id="4" w:author="wangl" w:date="2010-11-25T13:34:00Z">
        <w:r>
          <w:rPr>
            <w:rFonts w:hint="eastAsia"/>
            <w:lang w:eastAsia="zh-CN"/>
          </w:rPr>
          <w:t>、显示</w:t>
        </w:r>
      </w:ins>
      <w:r>
        <w:rPr>
          <w:rFonts w:hint="eastAsia"/>
          <w:lang w:eastAsia="zh-CN"/>
        </w:rPr>
        <w:t>尺寸</w:t>
      </w:r>
      <w:ins w:id="5" w:author="wangl" w:date="2010-11-25T13:34:00Z">
        <w:r>
          <w:rPr>
            <w:rFonts w:hint="eastAsia"/>
            <w:lang w:eastAsia="zh-CN"/>
          </w:rPr>
          <w:t>和屏幕宽高比</w:t>
        </w:r>
      </w:ins>
      <w:r>
        <w:rPr>
          <w:rFonts w:hint="eastAsia"/>
          <w:lang w:eastAsia="zh-CN"/>
        </w:rPr>
        <w:t>的</w:t>
      </w:r>
      <w:r w:rsidR="002F7F10">
        <w:rPr>
          <w:lang w:eastAsia="zh-CN"/>
        </w:rPr>
        <w:br/>
      </w:r>
      <w:r>
        <w:rPr>
          <w:rFonts w:hint="eastAsia"/>
          <w:lang w:eastAsia="zh-CN"/>
        </w:rPr>
        <w:t>广播应用定制</w:t>
      </w:r>
      <w:r w:rsidR="001D6652" w:rsidRPr="00893A54">
        <w:rPr>
          <w:rStyle w:val="FootnoteReference"/>
          <w:sz w:val="22"/>
          <w:szCs w:val="22"/>
          <w:vertAlign w:val="superscript"/>
          <w:lang w:val="fr-FR" w:eastAsia="zh-CN"/>
        </w:rPr>
        <w:footnoteReference w:customMarkFollows="1" w:id="1"/>
        <w:t>1</w:t>
      </w:r>
      <w:r>
        <w:rPr>
          <w:rFonts w:hint="eastAsia"/>
          <w:lang w:eastAsia="zh-CN"/>
        </w:rPr>
        <w:t>电视节目素材</w:t>
      </w:r>
      <w:r w:rsidR="001D6652">
        <w:rPr>
          <w:rFonts w:hint="eastAsia"/>
          <w:lang w:eastAsia="zh-CN"/>
        </w:rPr>
        <w:t>的操作实践建议</w:t>
      </w:r>
    </w:p>
    <w:p w:rsidR="001D6652" w:rsidRPr="004312D5" w:rsidRDefault="001D6652" w:rsidP="00620563">
      <w:pPr>
        <w:tabs>
          <w:tab w:val="clear" w:pos="794"/>
          <w:tab w:val="clear" w:pos="1191"/>
          <w:tab w:val="clear" w:pos="1588"/>
          <w:tab w:val="clear" w:pos="1985"/>
          <w:tab w:val="right" w:pos="9639"/>
        </w:tabs>
        <w:rPr>
          <w:lang w:eastAsia="zh-CN"/>
        </w:rPr>
      </w:pPr>
      <w:r w:rsidRPr="004312D5">
        <w:rPr>
          <w:rFonts w:hint="eastAsia"/>
          <w:lang w:eastAsia="zh-CN"/>
        </w:rPr>
        <w:tab/>
      </w:r>
      <w:r w:rsidRPr="004312D5">
        <w:rPr>
          <w:rFonts w:hint="eastAsia"/>
          <w:lang w:eastAsia="zh-CN"/>
        </w:rPr>
        <w:t>（</w:t>
      </w:r>
      <w:r w:rsidRPr="004312D5">
        <w:rPr>
          <w:rFonts w:hint="eastAsia"/>
          <w:lang w:eastAsia="zh-CN"/>
        </w:rPr>
        <w:t>2007</w:t>
      </w:r>
      <w:r w:rsidRPr="004312D5">
        <w:rPr>
          <w:rFonts w:hint="eastAsia"/>
          <w:lang w:eastAsia="zh-CN"/>
        </w:rPr>
        <w:t>年）</w:t>
      </w:r>
    </w:p>
    <w:p w:rsidR="001D6652" w:rsidRPr="004312D5" w:rsidRDefault="001D6652" w:rsidP="00620563">
      <w:pPr>
        <w:pStyle w:val="Normalaftertitle"/>
        <w:rPr>
          <w:lang w:val="fr-FR" w:eastAsia="zh-CN"/>
        </w:rPr>
      </w:pPr>
      <w:r w:rsidRPr="004312D5">
        <w:rPr>
          <w:rFonts w:hint="eastAsia"/>
          <w:lang w:eastAsia="zh-CN"/>
        </w:rPr>
        <w:t>国际电联无线电通信全会</w:t>
      </w:r>
      <w:r w:rsidRPr="004312D5">
        <w:rPr>
          <w:rFonts w:hint="eastAsia"/>
          <w:lang w:val="fr-FR" w:eastAsia="zh-CN"/>
        </w:rPr>
        <w:t>，</w:t>
      </w:r>
    </w:p>
    <w:p w:rsidR="001D6652" w:rsidRPr="004312D5" w:rsidRDefault="001D6652" w:rsidP="00620563">
      <w:pPr>
        <w:pStyle w:val="Call"/>
        <w:rPr>
          <w:lang w:eastAsia="zh-CN"/>
        </w:rPr>
      </w:pPr>
      <w:r w:rsidRPr="004312D5">
        <w:rPr>
          <w:rFonts w:ascii="STKaiti" w:eastAsia="STKaiti" w:hAnsi="STKaiti" w:hint="eastAsia"/>
          <w:i w:val="0"/>
          <w:iCs/>
          <w:lang w:eastAsia="zh-CN"/>
        </w:rPr>
        <w:t>考虑到</w:t>
      </w:r>
    </w:p>
    <w:p w:rsidR="001D6652" w:rsidRPr="004312D5" w:rsidRDefault="001D6652" w:rsidP="00620563">
      <w:pPr>
        <w:rPr>
          <w:lang w:eastAsia="zh-CN"/>
        </w:rPr>
      </w:pPr>
      <w:r w:rsidRPr="004312D5">
        <w:rPr>
          <w:lang w:eastAsia="zh-CN"/>
        </w:rPr>
        <w:t>a)</w:t>
      </w:r>
      <w:r w:rsidRPr="004312D5">
        <w:rPr>
          <w:lang w:eastAsia="zh-CN"/>
        </w:rPr>
        <w:tab/>
      </w:r>
      <w:r w:rsidRPr="004312D5">
        <w:rPr>
          <w:rFonts w:hint="eastAsia"/>
          <w:lang w:eastAsia="zh-CN"/>
        </w:rPr>
        <w:t>现在有越来越多的广播机构需要使它们的电视节目资料适应不同图像质量水平</w:t>
      </w:r>
      <w:del w:id="6" w:author="wangl" w:date="2010-11-25T13:36:00Z">
        <w:r w:rsidRPr="004312D5" w:rsidDel="00277127">
          <w:rPr>
            <w:rFonts w:hint="eastAsia"/>
            <w:lang w:eastAsia="zh-CN"/>
          </w:rPr>
          <w:delText>和</w:delText>
        </w:r>
      </w:del>
      <w:ins w:id="7" w:author="wangl" w:date="2010-11-25T13:36:00Z">
        <w:r w:rsidR="00277127">
          <w:rPr>
            <w:rFonts w:hint="eastAsia"/>
            <w:lang w:eastAsia="zh-CN"/>
          </w:rPr>
          <w:t>、显示</w:t>
        </w:r>
      </w:ins>
      <w:r w:rsidRPr="004312D5">
        <w:rPr>
          <w:rFonts w:hint="eastAsia"/>
          <w:lang w:eastAsia="zh-CN"/>
        </w:rPr>
        <w:t>尺寸</w:t>
      </w:r>
      <w:ins w:id="8" w:author="wangl" w:date="2010-11-25T13:36:00Z">
        <w:r w:rsidR="00277127">
          <w:rPr>
            <w:rFonts w:hint="eastAsia"/>
            <w:lang w:eastAsia="zh-CN"/>
          </w:rPr>
          <w:t>和屏幕宽高比</w:t>
        </w:r>
      </w:ins>
      <w:r w:rsidRPr="004312D5">
        <w:rPr>
          <w:rFonts w:hint="eastAsia"/>
          <w:lang w:eastAsia="zh-CN"/>
        </w:rPr>
        <w:t>的广播应用；</w:t>
      </w:r>
    </w:p>
    <w:p w:rsidR="001D6652" w:rsidRPr="004312D5" w:rsidRDefault="001D6652" w:rsidP="00620563">
      <w:pPr>
        <w:rPr>
          <w:lang w:eastAsia="zh-CN"/>
        </w:rPr>
      </w:pPr>
      <w:r w:rsidRPr="004312D5">
        <w:rPr>
          <w:lang w:eastAsia="zh-CN"/>
        </w:rPr>
        <w:t>b)</w:t>
      </w:r>
      <w:r w:rsidRPr="004312D5">
        <w:rPr>
          <w:lang w:eastAsia="zh-CN"/>
        </w:rPr>
        <w:tab/>
      </w:r>
      <w:r w:rsidRPr="004312D5">
        <w:rPr>
          <w:rFonts w:hint="eastAsia"/>
          <w:lang w:eastAsia="zh-CN"/>
        </w:rPr>
        <w:t>为适应不同图像质量水平</w:t>
      </w:r>
      <w:del w:id="9" w:author="wangl" w:date="2010-11-25T13:36:00Z">
        <w:r w:rsidRPr="004312D5" w:rsidDel="00277127">
          <w:rPr>
            <w:rFonts w:hint="eastAsia"/>
            <w:lang w:eastAsia="zh-CN"/>
          </w:rPr>
          <w:delText>和</w:delText>
        </w:r>
      </w:del>
      <w:ins w:id="10" w:author="wangl" w:date="2010-11-25T13:37:00Z">
        <w:r w:rsidR="00277127">
          <w:rPr>
            <w:rFonts w:hint="eastAsia"/>
            <w:lang w:eastAsia="zh-CN"/>
          </w:rPr>
          <w:t>、显示</w:t>
        </w:r>
      </w:ins>
      <w:r w:rsidRPr="004312D5">
        <w:rPr>
          <w:rFonts w:hint="eastAsia"/>
          <w:lang w:eastAsia="zh-CN"/>
        </w:rPr>
        <w:t>尺寸</w:t>
      </w:r>
      <w:ins w:id="11" w:author="wangl" w:date="2010-11-25T13:37:00Z">
        <w:r w:rsidR="00277127">
          <w:rPr>
            <w:rFonts w:hint="eastAsia"/>
            <w:lang w:eastAsia="zh-CN"/>
          </w:rPr>
          <w:t>和屏幕宽高比</w:t>
        </w:r>
      </w:ins>
      <w:r w:rsidRPr="004312D5">
        <w:rPr>
          <w:rFonts w:hint="eastAsia"/>
          <w:lang w:eastAsia="zh-CN"/>
        </w:rPr>
        <w:t>的广播应用而对原始节目信号进行的处理取决于这些应用能够为最终用户提供的图像分辨率以及它们的观看环境，</w:t>
      </w:r>
    </w:p>
    <w:p w:rsidR="001D6652" w:rsidRPr="00277127" w:rsidRDefault="001D6652" w:rsidP="00620563">
      <w:pPr>
        <w:pStyle w:val="Call"/>
        <w:rPr>
          <w:rFonts w:ascii="STKaiti" w:eastAsia="STKaiti" w:hAnsi="STKaiti"/>
          <w:i w:val="0"/>
          <w:iCs/>
          <w:lang w:eastAsia="zh-CN"/>
        </w:rPr>
      </w:pPr>
      <w:r w:rsidRPr="00277127">
        <w:rPr>
          <w:rFonts w:ascii="STKaiti" w:eastAsia="STKaiti" w:hAnsi="STKaiti" w:hint="eastAsia"/>
          <w:i w:val="0"/>
          <w:iCs/>
          <w:lang w:eastAsia="zh-CN"/>
        </w:rPr>
        <w:t>做出决定，</w:t>
      </w:r>
      <w:r w:rsidRPr="00555FF2">
        <w:rPr>
          <w:rFonts w:ascii="SimSun" w:hAnsi="SimSun" w:hint="eastAsia"/>
          <w:i w:val="0"/>
          <w:iCs/>
          <w:lang w:eastAsia="zh-CN"/>
        </w:rPr>
        <w:t>应研究以下课题</w:t>
      </w:r>
    </w:p>
    <w:p w:rsidR="001D6652" w:rsidRPr="004312D5" w:rsidRDefault="001D6652" w:rsidP="0049671E">
      <w:pPr>
        <w:rPr>
          <w:lang w:eastAsia="zh-CN"/>
        </w:rPr>
      </w:pPr>
      <w:r w:rsidRPr="004312D5">
        <w:rPr>
          <w:b/>
          <w:lang w:eastAsia="zh-CN"/>
        </w:rPr>
        <w:t>1</w:t>
      </w:r>
      <w:r w:rsidRPr="004312D5">
        <w:rPr>
          <w:lang w:eastAsia="zh-CN"/>
        </w:rPr>
        <w:tab/>
      </w:r>
      <w:r w:rsidRPr="004312D5">
        <w:rPr>
          <w:rFonts w:hint="eastAsia"/>
          <w:lang w:eastAsia="zh-CN"/>
        </w:rPr>
        <w:t>对</w:t>
      </w:r>
      <w:ins w:id="12" w:author="wangl" w:date="2010-11-29T16:10:00Z">
        <w:r w:rsidR="0049671E">
          <w:rPr>
            <w:rFonts w:hint="eastAsia"/>
            <w:lang w:eastAsia="zh-CN"/>
          </w:rPr>
          <w:t>定制</w:t>
        </w:r>
      </w:ins>
      <w:r w:rsidRPr="004312D5">
        <w:rPr>
          <w:rFonts w:hint="eastAsia"/>
          <w:lang w:eastAsia="zh-CN"/>
        </w:rPr>
        <w:t>不同图像质量水平</w:t>
      </w:r>
      <w:del w:id="13" w:author="wangl" w:date="2010-11-25T13:36:00Z">
        <w:r w:rsidR="000E5A3A" w:rsidRPr="004312D5" w:rsidDel="00277127">
          <w:rPr>
            <w:rFonts w:hint="eastAsia"/>
            <w:lang w:eastAsia="zh-CN"/>
          </w:rPr>
          <w:delText>和</w:delText>
        </w:r>
      </w:del>
      <w:ins w:id="14" w:author="wangl" w:date="2010-11-25T13:37:00Z">
        <w:r w:rsidR="000E5A3A">
          <w:rPr>
            <w:rFonts w:hint="eastAsia"/>
            <w:lang w:eastAsia="zh-CN"/>
          </w:rPr>
          <w:t>、显示</w:t>
        </w:r>
      </w:ins>
      <w:r w:rsidR="000E5A3A" w:rsidRPr="004312D5">
        <w:rPr>
          <w:rFonts w:hint="eastAsia"/>
          <w:lang w:eastAsia="zh-CN"/>
        </w:rPr>
        <w:t>尺寸</w:t>
      </w:r>
      <w:ins w:id="15" w:author="wangl" w:date="2010-11-25T13:37:00Z">
        <w:r w:rsidR="000E5A3A">
          <w:rPr>
            <w:rFonts w:hint="eastAsia"/>
            <w:lang w:eastAsia="zh-CN"/>
          </w:rPr>
          <w:t>和屏幕宽高比</w:t>
        </w:r>
      </w:ins>
      <w:r w:rsidR="000E5A3A">
        <w:rPr>
          <w:rFonts w:hint="eastAsia"/>
          <w:lang w:eastAsia="zh-CN"/>
        </w:rPr>
        <w:t>的电视广播应用</w:t>
      </w:r>
      <w:ins w:id="16" w:author="wangl" w:date="2010-11-25T13:51:00Z">
        <w:r w:rsidR="000E5A3A">
          <w:rPr>
            <w:rFonts w:hint="eastAsia"/>
            <w:lang w:eastAsia="zh-CN"/>
          </w:rPr>
          <w:t>（</w:t>
        </w:r>
      </w:ins>
      <w:ins w:id="17" w:author="wangl" w:date="2010-11-25T13:52:00Z">
        <w:r w:rsidR="000E5A3A">
          <w:rPr>
            <w:rFonts w:hint="eastAsia"/>
            <w:lang w:eastAsia="zh-CN"/>
          </w:rPr>
          <w:t>包括用于集体、室内和室外观看的数字多媒体视频信息系统</w:t>
        </w:r>
      </w:ins>
      <w:ins w:id="18" w:author="wangl" w:date="2010-11-25T13:51:00Z">
        <w:r w:rsidR="000E5A3A">
          <w:rPr>
            <w:rFonts w:hint="eastAsia"/>
            <w:lang w:eastAsia="zh-CN"/>
          </w:rPr>
          <w:t>）</w:t>
        </w:r>
      </w:ins>
      <w:r w:rsidR="000E5A3A">
        <w:rPr>
          <w:rFonts w:hint="eastAsia"/>
          <w:lang w:eastAsia="zh-CN"/>
        </w:rPr>
        <w:t>，</w:t>
      </w:r>
      <w:r w:rsidRPr="004312D5">
        <w:rPr>
          <w:rFonts w:hint="eastAsia"/>
          <w:lang w:eastAsia="zh-CN"/>
        </w:rPr>
        <w:t>如显示图像质量和展示环境方面有什么限制？</w:t>
      </w:r>
    </w:p>
    <w:p w:rsidR="001D6652" w:rsidRPr="004312D5" w:rsidRDefault="001D6652" w:rsidP="0049671E">
      <w:pPr>
        <w:rPr>
          <w:lang w:eastAsia="zh-CN"/>
        </w:rPr>
      </w:pPr>
      <w:r w:rsidRPr="004312D5">
        <w:rPr>
          <w:b/>
          <w:lang w:eastAsia="zh-CN"/>
        </w:rPr>
        <w:t>2</w:t>
      </w:r>
      <w:r w:rsidRPr="004312D5">
        <w:rPr>
          <w:lang w:eastAsia="zh-CN"/>
        </w:rPr>
        <w:tab/>
      </w:r>
      <w:r w:rsidRPr="004312D5">
        <w:rPr>
          <w:rFonts w:hint="eastAsia"/>
          <w:lang w:eastAsia="zh-CN"/>
        </w:rPr>
        <w:t>为使电视制作在确定的限制内适应不同图像质量水平</w:t>
      </w:r>
      <w:del w:id="19" w:author="wangl" w:date="2010-11-25T13:36:00Z">
        <w:r w:rsidR="0049671E" w:rsidRPr="004312D5" w:rsidDel="00277127">
          <w:rPr>
            <w:rFonts w:hint="eastAsia"/>
            <w:lang w:eastAsia="zh-CN"/>
          </w:rPr>
          <w:delText>和</w:delText>
        </w:r>
      </w:del>
      <w:ins w:id="20" w:author="wangl" w:date="2010-11-25T13:37:00Z">
        <w:r w:rsidR="0049671E">
          <w:rPr>
            <w:rFonts w:hint="eastAsia"/>
            <w:lang w:eastAsia="zh-CN"/>
          </w:rPr>
          <w:t>、显示</w:t>
        </w:r>
      </w:ins>
      <w:r w:rsidR="0049671E" w:rsidRPr="004312D5">
        <w:rPr>
          <w:rFonts w:hint="eastAsia"/>
          <w:lang w:eastAsia="zh-CN"/>
        </w:rPr>
        <w:t>尺寸</w:t>
      </w:r>
      <w:ins w:id="21" w:author="wangl" w:date="2010-11-25T13:37:00Z">
        <w:r w:rsidR="0049671E">
          <w:rPr>
            <w:rFonts w:hint="eastAsia"/>
            <w:lang w:eastAsia="zh-CN"/>
          </w:rPr>
          <w:t>和屏幕宽高比</w:t>
        </w:r>
      </w:ins>
      <w:r w:rsidRPr="004312D5">
        <w:rPr>
          <w:rFonts w:hint="eastAsia"/>
          <w:lang w:eastAsia="zh-CN"/>
        </w:rPr>
        <w:t>的广播应用，从而使播出的节目图像质量达到最优，能够向广播机构推荐哪些措施？</w:t>
      </w:r>
    </w:p>
    <w:p w:rsidR="001D6652" w:rsidRPr="004312D5" w:rsidRDefault="001D6652" w:rsidP="00620563">
      <w:pPr>
        <w:pStyle w:val="Call"/>
        <w:rPr>
          <w:lang w:eastAsia="zh-CN"/>
        </w:rPr>
      </w:pPr>
      <w:r w:rsidRPr="004312D5">
        <w:rPr>
          <w:rFonts w:ascii="STKaiti" w:eastAsia="STKaiti" w:hAnsi="STKaiti" w:hint="eastAsia"/>
          <w:i w:val="0"/>
          <w:iCs/>
          <w:lang w:eastAsia="zh-CN"/>
        </w:rPr>
        <w:t>进一步决定</w:t>
      </w:r>
    </w:p>
    <w:p w:rsidR="001D6652" w:rsidRPr="004312D5" w:rsidRDefault="001D6652" w:rsidP="00620563">
      <w:pPr>
        <w:rPr>
          <w:lang w:eastAsia="zh-CN"/>
        </w:rPr>
      </w:pPr>
      <w:r w:rsidRPr="004312D5">
        <w:rPr>
          <w:b/>
          <w:lang w:eastAsia="zh-CN"/>
        </w:rPr>
        <w:t>1</w:t>
      </w:r>
      <w:r w:rsidRPr="004312D5">
        <w:rPr>
          <w:lang w:eastAsia="zh-CN"/>
        </w:rPr>
        <w:tab/>
      </w:r>
      <w:r w:rsidRPr="004312D5">
        <w:rPr>
          <w:rFonts w:hint="eastAsia"/>
          <w:lang w:eastAsia="zh-CN"/>
        </w:rPr>
        <w:t>上述研究的结果应纳入一份（或多份）建议书和</w:t>
      </w:r>
      <w:r w:rsidRPr="004312D5">
        <w:rPr>
          <w:rFonts w:hint="eastAsia"/>
          <w:lang w:eastAsia="zh-CN"/>
        </w:rPr>
        <w:t>/</w:t>
      </w:r>
      <w:r w:rsidRPr="004312D5">
        <w:rPr>
          <w:rFonts w:hint="eastAsia"/>
          <w:lang w:eastAsia="zh-CN"/>
        </w:rPr>
        <w:t>或报告中，以涵盖这些不同的广播应用；</w:t>
      </w:r>
    </w:p>
    <w:p w:rsidR="001D6652" w:rsidRPr="004312D5" w:rsidRDefault="001D6652" w:rsidP="00620563">
      <w:pPr>
        <w:rPr>
          <w:lang w:eastAsia="zh-CN"/>
        </w:rPr>
      </w:pPr>
      <w:r w:rsidRPr="004312D5">
        <w:rPr>
          <w:b/>
          <w:lang w:eastAsia="zh-CN"/>
        </w:rPr>
        <w:t>2</w:t>
      </w:r>
      <w:r w:rsidRPr="004312D5">
        <w:rPr>
          <w:lang w:eastAsia="zh-CN"/>
        </w:rPr>
        <w:tab/>
      </w:r>
      <w:r w:rsidRPr="004312D5">
        <w:rPr>
          <w:rFonts w:hint="eastAsia"/>
          <w:lang w:eastAsia="zh-CN"/>
        </w:rPr>
        <w:t>上述研究应在</w:t>
      </w:r>
      <w:r w:rsidRPr="004312D5">
        <w:rPr>
          <w:rFonts w:hint="eastAsia"/>
          <w:lang w:eastAsia="zh-CN"/>
        </w:rPr>
        <w:t>201</w:t>
      </w:r>
      <w:del w:id="22" w:author="wangl" w:date="2010-11-25T13:53:00Z">
        <w:r w:rsidRPr="004312D5" w:rsidDel="000E5A3A">
          <w:rPr>
            <w:rFonts w:hint="eastAsia"/>
            <w:lang w:eastAsia="zh-CN"/>
          </w:rPr>
          <w:delText>1</w:delText>
        </w:r>
      </w:del>
      <w:ins w:id="23" w:author="wangl" w:date="2010-11-25T13:53:00Z">
        <w:r w:rsidR="000E5A3A">
          <w:rPr>
            <w:rFonts w:hint="eastAsia"/>
            <w:lang w:eastAsia="zh-CN"/>
          </w:rPr>
          <w:t>2</w:t>
        </w:r>
      </w:ins>
      <w:r w:rsidRPr="004312D5">
        <w:rPr>
          <w:rFonts w:hint="eastAsia"/>
          <w:lang w:eastAsia="zh-CN"/>
        </w:rPr>
        <w:t>年前完成。</w:t>
      </w:r>
    </w:p>
    <w:p w:rsidR="001D6652" w:rsidRPr="004312D5" w:rsidRDefault="001D6652" w:rsidP="00620563">
      <w:pPr>
        <w:rPr>
          <w:lang w:eastAsia="zh-CN"/>
        </w:rPr>
      </w:pPr>
    </w:p>
    <w:p w:rsidR="001D6652" w:rsidRPr="004312D5" w:rsidRDefault="001D6652" w:rsidP="00620563">
      <w:pPr>
        <w:rPr>
          <w:lang w:eastAsia="zh-CN"/>
        </w:rPr>
      </w:pPr>
      <w:r w:rsidRPr="004312D5">
        <w:rPr>
          <w:rFonts w:hint="eastAsia"/>
          <w:lang w:eastAsia="zh-CN"/>
        </w:rPr>
        <w:t>建议类别：</w:t>
      </w:r>
      <w:r w:rsidRPr="004312D5">
        <w:rPr>
          <w:lang w:eastAsia="zh-CN"/>
        </w:rPr>
        <w:t>S2</w:t>
      </w:r>
    </w:p>
    <w:p w:rsidR="001D6652" w:rsidRPr="003B715D" w:rsidRDefault="001D6652" w:rsidP="00620563">
      <w:pPr>
        <w:pStyle w:val="BodyText"/>
        <w:tabs>
          <w:tab w:val="clear" w:pos="794"/>
          <w:tab w:val="left" w:pos="810"/>
        </w:tabs>
        <w:spacing w:before="240" w:after="0"/>
        <w:rPr>
          <w:lang w:eastAsia="zh-CN"/>
        </w:rPr>
      </w:pPr>
    </w:p>
    <w:p w:rsidR="001D6652" w:rsidRDefault="001D6652" w:rsidP="00620563">
      <w:pPr>
        <w:rPr>
          <w:lang w:val="en-US" w:eastAsia="zh-CN"/>
        </w:rPr>
        <w:sectPr w:rsidR="001D6652" w:rsidSect="003A58A1">
          <w:headerReference w:type="default" r:id="rId11"/>
          <w:footerReference w:type="default" r:id="rId12"/>
          <w:footerReference w:type="first" r:id="rId13"/>
          <w:footnotePr>
            <w:numRestart w:val="eachSect"/>
          </w:footnotePr>
          <w:pgSz w:w="11907" w:h="16834"/>
          <w:pgMar w:top="1418" w:right="1134" w:bottom="1418" w:left="1134" w:header="720" w:footer="720" w:gutter="0"/>
          <w:paperSrc w:first="15" w:other="15"/>
          <w:cols w:space="720"/>
          <w:titlePg/>
          <w:docGrid w:linePitch="326"/>
        </w:sectPr>
      </w:pPr>
    </w:p>
    <w:p w:rsidR="001D6652" w:rsidRPr="00D344C8" w:rsidRDefault="001D6652" w:rsidP="00620563">
      <w:pPr>
        <w:pStyle w:val="AnnexNoTitle0"/>
        <w:rPr>
          <w:lang w:val="en-US" w:eastAsia="zh-CN"/>
        </w:rPr>
      </w:pPr>
      <w:r>
        <w:rPr>
          <w:rFonts w:hint="eastAsia"/>
          <w:lang w:val="en-US" w:eastAsia="zh-CN"/>
        </w:rPr>
        <w:t>附件</w:t>
      </w:r>
      <w:r>
        <w:rPr>
          <w:rFonts w:hint="eastAsia"/>
          <w:lang w:val="en-US" w:eastAsia="zh-CN"/>
        </w:rPr>
        <w:t>2</w:t>
      </w:r>
    </w:p>
    <w:p w:rsidR="00000000" w:rsidRDefault="001D6652">
      <w:pPr>
        <w:pStyle w:val="Normalaftertitle"/>
        <w:spacing w:before="240"/>
        <w:jc w:val="center"/>
        <w:rPr>
          <w:lang w:val="en-US" w:eastAsia="zh-CN"/>
        </w:rPr>
        <w:pPrChange w:id="24" w:author="Author">
          <w:pPr>
            <w:pStyle w:val="AnnexNoTitle0"/>
          </w:pPr>
        </w:pPrChange>
      </w:pPr>
      <w:r>
        <w:rPr>
          <w:rFonts w:hint="eastAsia"/>
          <w:lang w:val="en-US" w:eastAsia="zh-CN"/>
        </w:rPr>
        <w:t>（来源：</w:t>
      </w:r>
      <w:r w:rsidRPr="00D344C8">
        <w:rPr>
          <w:lang w:val="en-US" w:eastAsia="zh-CN"/>
        </w:rPr>
        <w:t>6/2</w:t>
      </w:r>
      <w:r>
        <w:rPr>
          <w:lang w:val="en-US" w:eastAsia="zh-CN"/>
        </w:rPr>
        <w:t>6</w:t>
      </w:r>
      <w:r w:rsidRPr="00D344C8">
        <w:rPr>
          <w:lang w:val="en-US" w:eastAsia="zh-CN"/>
        </w:rPr>
        <w:t>3</w:t>
      </w:r>
      <w:r>
        <w:rPr>
          <w:rFonts w:hint="eastAsia"/>
          <w:lang w:val="en-US" w:eastAsia="zh-CN"/>
        </w:rPr>
        <w:t>号文件）</w:t>
      </w:r>
    </w:p>
    <w:p w:rsidR="001D6652" w:rsidRDefault="004312D5" w:rsidP="00620563">
      <w:pPr>
        <w:pStyle w:val="QuestionNoBR"/>
        <w:rPr>
          <w:lang w:eastAsia="zh-CN"/>
        </w:rPr>
      </w:pPr>
      <w:r>
        <w:rPr>
          <w:lang w:eastAsia="zh-CN"/>
        </w:rPr>
        <w:t>itu-r</w:t>
      </w:r>
      <w:r>
        <w:rPr>
          <w:rFonts w:hint="eastAsia"/>
          <w:lang w:eastAsia="zh-CN"/>
        </w:rPr>
        <w:t>第</w:t>
      </w:r>
      <w:r w:rsidR="001D6652">
        <w:rPr>
          <w:lang w:eastAsia="zh-CN"/>
        </w:rPr>
        <w:t>128/6</w:t>
      </w:r>
      <w:r>
        <w:rPr>
          <w:rFonts w:hint="eastAsia"/>
          <w:lang w:eastAsia="zh-CN"/>
        </w:rPr>
        <w:t>号课题修订草案</w:t>
      </w:r>
    </w:p>
    <w:p w:rsidR="001D6652" w:rsidRDefault="004312D5" w:rsidP="00620563">
      <w:pPr>
        <w:pStyle w:val="Questiontitle"/>
        <w:spacing w:before="240"/>
        <w:rPr>
          <w:lang w:eastAsia="zh-CN"/>
        </w:rPr>
      </w:pPr>
      <w:r>
        <w:rPr>
          <w:rFonts w:hint="eastAsia"/>
          <w:lang w:eastAsia="zh-CN"/>
        </w:rPr>
        <w:t>数字三维</w:t>
      </w:r>
      <w:r w:rsidR="00555FF2">
        <w:rPr>
          <w:rFonts w:hint="eastAsia"/>
          <w:lang w:eastAsia="zh-CN"/>
        </w:rPr>
        <w:t>（</w:t>
      </w:r>
      <w:r w:rsidR="00555FF2">
        <w:rPr>
          <w:lang w:eastAsia="zh-CN"/>
        </w:rPr>
        <w:t>3D</w:t>
      </w:r>
      <w:r w:rsidR="00555FF2">
        <w:rPr>
          <w:rFonts w:hint="eastAsia"/>
          <w:lang w:eastAsia="zh-CN"/>
        </w:rPr>
        <w:t>）</w:t>
      </w:r>
      <w:r>
        <w:rPr>
          <w:rFonts w:hint="eastAsia"/>
          <w:lang w:eastAsia="zh-CN"/>
        </w:rPr>
        <w:t>电视广播</w:t>
      </w:r>
      <w:r w:rsidRPr="00EE7D60">
        <w:rPr>
          <w:rStyle w:val="FootnoteReference"/>
          <w:b w:val="0"/>
          <w:szCs w:val="28"/>
        </w:rPr>
        <w:footnoteReference w:id="2"/>
      </w:r>
    </w:p>
    <w:p w:rsidR="001D6652" w:rsidRPr="004312D5" w:rsidRDefault="004312D5" w:rsidP="00620563">
      <w:pPr>
        <w:pStyle w:val="Questiondate"/>
        <w:rPr>
          <w:lang w:eastAsia="zh-CN"/>
        </w:rPr>
      </w:pPr>
      <w:r w:rsidRPr="004312D5">
        <w:rPr>
          <w:rFonts w:hint="eastAsia"/>
          <w:lang w:eastAsia="zh-CN"/>
        </w:rPr>
        <w:t>（</w:t>
      </w:r>
      <w:r w:rsidRPr="004312D5">
        <w:rPr>
          <w:rFonts w:hint="eastAsia"/>
          <w:lang w:eastAsia="zh-CN"/>
        </w:rPr>
        <w:t>2008</w:t>
      </w:r>
      <w:r w:rsidRPr="004312D5">
        <w:rPr>
          <w:rFonts w:hint="eastAsia"/>
          <w:lang w:eastAsia="zh-CN"/>
        </w:rPr>
        <w:t>年）</w:t>
      </w:r>
    </w:p>
    <w:p w:rsidR="004312D5" w:rsidRPr="004312D5" w:rsidRDefault="004312D5" w:rsidP="00620563">
      <w:pPr>
        <w:pStyle w:val="Normalaftertitle"/>
        <w:rPr>
          <w:lang w:eastAsia="zh-CN"/>
        </w:rPr>
      </w:pPr>
      <w:r w:rsidRPr="004312D5">
        <w:rPr>
          <w:rFonts w:hint="eastAsia"/>
          <w:lang w:eastAsia="zh-CN"/>
        </w:rPr>
        <w:t>国际电联无线电通信全会，</w:t>
      </w:r>
    </w:p>
    <w:p w:rsidR="004312D5" w:rsidRPr="004312D5" w:rsidRDefault="004312D5" w:rsidP="00620563">
      <w:pPr>
        <w:pStyle w:val="Call"/>
        <w:spacing w:before="240"/>
        <w:rPr>
          <w:lang w:val="en-US" w:eastAsia="zh-CN"/>
        </w:rPr>
      </w:pPr>
      <w:r w:rsidRPr="004312D5">
        <w:rPr>
          <w:rFonts w:ascii="STKaiti" w:eastAsia="STKaiti" w:hAnsi="STKaiti" w:hint="eastAsia"/>
          <w:i w:val="0"/>
          <w:iCs/>
          <w:lang w:eastAsia="zh-CN"/>
        </w:rPr>
        <w:t>考虑到</w:t>
      </w:r>
    </w:p>
    <w:p w:rsidR="004312D5" w:rsidRPr="004312D5" w:rsidRDefault="004312D5" w:rsidP="00620563">
      <w:pPr>
        <w:rPr>
          <w:lang w:eastAsia="zh-CN"/>
        </w:rPr>
      </w:pPr>
      <w:r w:rsidRPr="004312D5">
        <w:rPr>
          <w:lang w:eastAsia="zh-CN"/>
        </w:rPr>
        <w:t>a)</w:t>
      </w:r>
      <w:r w:rsidRPr="004312D5">
        <w:rPr>
          <w:lang w:eastAsia="zh-CN"/>
        </w:rPr>
        <w:tab/>
      </w:r>
      <w:r w:rsidRPr="004312D5">
        <w:rPr>
          <w:rFonts w:hint="eastAsia"/>
          <w:lang w:eastAsia="zh-CN"/>
        </w:rPr>
        <w:t>现有的电视广播系统不能像自然的三维场景一样提供再生图像的完全感知；</w:t>
      </w:r>
    </w:p>
    <w:p w:rsidR="004312D5" w:rsidRPr="004312D5" w:rsidRDefault="004312D5" w:rsidP="00620563">
      <w:pPr>
        <w:rPr>
          <w:lang w:eastAsia="zh-CN"/>
        </w:rPr>
      </w:pPr>
      <w:r w:rsidRPr="004312D5">
        <w:rPr>
          <w:lang w:eastAsia="zh-CN"/>
        </w:rPr>
        <w:t>b)</w:t>
      </w:r>
      <w:r w:rsidRPr="004312D5">
        <w:rPr>
          <w:lang w:eastAsia="zh-CN"/>
        </w:rPr>
        <w:tab/>
      </w:r>
      <w:r w:rsidRPr="004312D5">
        <w:rPr>
          <w:rFonts w:hint="eastAsia"/>
          <w:lang w:eastAsia="zh-CN"/>
        </w:rPr>
        <w:t>三维电视可能有助于改善观众置身于再生图像中的体验，</w:t>
      </w:r>
      <w:r w:rsidR="000E5A3A" w:rsidRPr="004312D5">
        <w:rPr>
          <w:rFonts w:hint="eastAsia"/>
          <w:lang w:eastAsia="zh-CN"/>
        </w:rPr>
        <w:t>预计</w:t>
      </w:r>
      <w:r w:rsidRPr="004312D5">
        <w:rPr>
          <w:rFonts w:hint="eastAsia"/>
          <w:lang w:eastAsia="zh-CN"/>
        </w:rPr>
        <w:t>这</w:t>
      </w:r>
      <w:r w:rsidR="000E5A3A">
        <w:rPr>
          <w:rFonts w:hint="eastAsia"/>
          <w:lang w:eastAsia="zh-CN"/>
        </w:rPr>
        <w:t>将</w:t>
      </w:r>
      <w:r w:rsidRPr="004312D5">
        <w:rPr>
          <w:rFonts w:hint="eastAsia"/>
          <w:lang w:eastAsia="zh-CN"/>
        </w:rPr>
        <w:t>是</w:t>
      </w:r>
      <w:ins w:id="26" w:author="wangl" w:date="2010-11-25T13:54:00Z">
        <w:r w:rsidR="000E5A3A">
          <w:rPr>
            <w:rFonts w:hint="eastAsia"/>
            <w:lang w:eastAsia="zh-CN"/>
          </w:rPr>
          <w:t>传统室内和室外观看条件下</w:t>
        </w:r>
      </w:ins>
      <w:r w:rsidR="000E5A3A">
        <w:rPr>
          <w:rFonts w:hint="eastAsia"/>
          <w:lang w:eastAsia="zh-CN"/>
        </w:rPr>
        <w:t>数字电视广播的一项</w:t>
      </w:r>
      <w:r w:rsidRPr="004312D5">
        <w:rPr>
          <w:rFonts w:hint="eastAsia"/>
          <w:lang w:eastAsia="zh-CN"/>
        </w:rPr>
        <w:t>重要应用；</w:t>
      </w:r>
    </w:p>
    <w:p w:rsidR="004312D5" w:rsidRPr="004312D5" w:rsidRDefault="004312D5" w:rsidP="00620563">
      <w:pPr>
        <w:rPr>
          <w:lang w:eastAsia="zh-CN"/>
        </w:rPr>
      </w:pPr>
      <w:r w:rsidRPr="004312D5">
        <w:rPr>
          <w:lang w:eastAsia="zh-CN"/>
        </w:rPr>
        <w:t>c)</w:t>
      </w:r>
      <w:r w:rsidRPr="004312D5">
        <w:rPr>
          <w:lang w:eastAsia="zh-CN"/>
        </w:rPr>
        <w:tab/>
      </w:r>
      <w:r w:rsidRPr="004312D5">
        <w:rPr>
          <w:rFonts w:hint="eastAsia"/>
          <w:lang w:eastAsia="zh-CN"/>
        </w:rPr>
        <w:t>电影业正快速向三维</w:t>
      </w:r>
      <w:ins w:id="27" w:author="wangl" w:date="2010-11-25T13:55:00Z">
        <w:r w:rsidR="000E5A3A">
          <w:rPr>
            <w:rFonts w:hint="eastAsia"/>
            <w:lang w:eastAsia="zh-CN"/>
          </w:rPr>
          <w:t>影片</w:t>
        </w:r>
      </w:ins>
      <w:r w:rsidRPr="004312D5">
        <w:rPr>
          <w:rFonts w:hint="eastAsia"/>
          <w:lang w:eastAsia="zh-CN"/>
        </w:rPr>
        <w:t>制作与显示过渡；</w:t>
      </w:r>
    </w:p>
    <w:p w:rsidR="004312D5" w:rsidRPr="004312D5" w:rsidRDefault="004312D5" w:rsidP="00620563">
      <w:pPr>
        <w:rPr>
          <w:lang w:eastAsia="zh-CN"/>
        </w:rPr>
      </w:pPr>
      <w:r w:rsidRPr="004312D5">
        <w:rPr>
          <w:lang w:eastAsia="zh-CN"/>
        </w:rPr>
        <w:t>d)</w:t>
      </w:r>
      <w:r w:rsidRPr="004312D5">
        <w:rPr>
          <w:lang w:eastAsia="zh-CN"/>
        </w:rPr>
        <w:tab/>
      </w:r>
      <w:del w:id="28" w:author="wangl" w:date="2010-11-25T13:55:00Z">
        <w:r w:rsidRPr="004312D5" w:rsidDel="000E5A3A">
          <w:rPr>
            <w:rFonts w:hint="eastAsia"/>
            <w:lang w:eastAsia="zh-CN"/>
          </w:rPr>
          <w:delText>许多</w:delText>
        </w:r>
      </w:del>
      <w:ins w:id="29" w:author="wangl" w:date="2010-11-25T13:55:00Z">
        <w:r w:rsidR="000E5A3A">
          <w:rPr>
            <w:rFonts w:hint="eastAsia"/>
            <w:lang w:eastAsia="zh-CN"/>
          </w:rPr>
          <w:t>一些</w:t>
        </w:r>
      </w:ins>
      <w:r w:rsidRPr="004312D5">
        <w:rPr>
          <w:rFonts w:hint="eastAsia"/>
          <w:lang w:eastAsia="zh-CN"/>
        </w:rPr>
        <w:t>国家正在进行可在三维电视广播中加以利用的各种新技术（如全息成像）应用的研究；</w:t>
      </w:r>
    </w:p>
    <w:p w:rsidR="004312D5" w:rsidRPr="004312D5" w:rsidRDefault="004312D5" w:rsidP="00620563">
      <w:pPr>
        <w:rPr>
          <w:lang w:eastAsia="zh-CN"/>
        </w:rPr>
      </w:pPr>
      <w:r w:rsidRPr="004312D5">
        <w:rPr>
          <w:lang w:eastAsia="zh-CN"/>
        </w:rPr>
        <w:t>e)</w:t>
      </w:r>
      <w:r w:rsidRPr="004312D5">
        <w:rPr>
          <w:lang w:eastAsia="zh-CN"/>
        </w:rPr>
        <w:tab/>
      </w:r>
      <w:r w:rsidRPr="004312D5">
        <w:rPr>
          <w:rFonts w:hint="eastAsia"/>
          <w:lang w:eastAsia="zh-CN"/>
        </w:rPr>
        <w:t>新的数字电视信号压缩和处理方法取得的进展</w:t>
      </w:r>
      <w:del w:id="30" w:author="wangl" w:date="2010-11-25T13:55:00Z">
        <w:r w:rsidRPr="004312D5" w:rsidDel="000E5A3A">
          <w:rPr>
            <w:rFonts w:hint="eastAsia"/>
            <w:lang w:eastAsia="zh-CN"/>
          </w:rPr>
          <w:delText>为</w:delText>
        </w:r>
      </w:del>
      <w:ins w:id="31" w:author="wangl" w:date="2010-11-25T13:55:00Z">
        <w:r w:rsidR="000E5A3A">
          <w:rPr>
            <w:rFonts w:hint="eastAsia"/>
            <w:lang w:eastAsia="zh-CN"/>
          </w:rPr>
          <w:t>正向</w:t>
        </w:r>
      </w:ins>
      <w:r w:rsidR="000E5A3A" w:rsidRPr="004312D5">
        <w:rPr>
          <w:rFonts w:hint="eastAsia"/>
          <w:lang w:eastAsia="zh-CN"/>
        </w:rPr>
        <w:t>真正实现</w:t>
      </w:r>
      <w:r w:rsidR="000E5A3A">
        <w:rPr>
          <w:rFonts w:hint="eastAsia"/>
          <w:lang w:eastAsia="zh-CN"/>
        </w:rPr>
        <w:t>多功能三维电视广播系统</w:t>
      </w:r>
      <w:del w:id="32" w:author="wangl" w:date="2010-11-25T13:55:00Z">
        <w:r w:rsidRPr="004312D5" w:rsidDel="000E5A3A">
          <w:rPr>
            <w:rFonts w:hint="eastAsia"/>
            <w:lang w:eastAsia="zh-CN"/>
          </w:rPr>
          <w:delText>奠定了基础</w:delText>
        </w:r>
      </w:del>
      <w:ins w:id="33" w:author="wangl" w:date="2010-11-25T13:56:00Z">
        <w:r w:rsidR="000E5A3A">
          <w:rPr>
            <w:rFonts w:hint="eastAsia"/>
            <w:lang w:eastAsia="zh-CN"/>
          </w:rPr>
          <w:t>的目标迈进</w:t>
        </w:r>
      </w:ins>
      <w:r w:rsidRPr="004312D5">
        <w:rPr>
          <w:rFonts w:hint="eastAsia"/>
          <w:lang w:eastAsia="zh-CN"/>
        </w:rPr>
        <w:t>；</w:t>
      </w:r>
    </w:p>
    <w:p w:rsidR="004312D5" w:rsidRPr="004312D5" w:rsidRDefault="004312D5" w:rsidP="00620563">
      <w:pPr>
        <w:rPr>
          <w:lang w:eastAsia="zh-CN"/>
        </w:rPr>
      </w:pPr>
      <w:r w:rsidRPr="004312D5">
        <w:rPr>
          <w:lang w:eastAsia="zh-CN"/>
        </w:rPr>
        <w:t>f)</w:t>
      </w:r>
      <w:r w:rsidRPr="004312D5">
        <w:rPr>
          <w:lang w:eastAsia="zh-CN"/>
        </w:rPr>
        <w:tab/>
      </w:r>
      <w:r w:rsidRPr="004312D5">
        <w:rPr>
          <w:rFonts w:hint="eastAsia"/>
          <w:lang w:eastAsia="zh-CN"/>
        </w:rPr>
        <w:t>制定三维电视系统全球统一的标准，涵盖数字电视广播的各个领域，将促进发展不平衡的各国向三维电视的过渡，并防止</w:t>
      </w:r>
      <w:ins w:id="34" w:author="wangl" w:date="2010-11-25T13:56:00Z">
        <w:r w:rsidR="000E5A3A">
          <w:rPr>
            <w:rFonts w:hint="eastAsia"/>
            <w:lang w:eastAsia="zh-CN"/>
          </w:rPr>
          <w:t>非兼容</w:t>
        </w:r>
      </w:ins>
      <w:r w:rsidRPr="004312D5">
        <w:rPr>
          <w:rFonts w:hint="eastAsia"/>
          <w:lang w:eastAsia="zh-CN"/>
        </w:rPr>
        <w:t>标准的多元化；</w:t>
      </w:r>
    </w:p>
    <w:p w:rsidR="004312D5" w:rsidRPr="004312D5" w:rsidRDefault="004312D5" w:rsidP="00620563">
      <w:pPr>
        <w:rPr>
          <w:lang w:eastAsia="zh-CN"/>
        </w:rPr>
      </w:pPr>
      <w:r w:rsidRPr="004312D5">
        <w:rPr>
          <w:lang w:eastAsia="zh-CN"/>
        </w:rPr>
        <w:t>g)</w:t>
      </w:r>
      <w:r w:rsidRPr="004312D5">
        <w:rPr>
          <w:lang w:eastAsia="zh-CN"/>
        </w:rPr>
        <w:tab/>
      </w:r>
      <w:r w:rsidRPr="004312D5">
        <w:rPr>
          <w:rFonts w:hint="eastAsia"/>
          <w:lang w:eastAsia="zh-CN"/>
        </w:rPr>
        <w:t>有必要协调统一三维电视广播和非广播的应用，</w:t>
      </w:r>
    </w:p>
    <w:p w:rsidR="004312D5" w:rsidRPr="004312D5" w:rsidRDefault="004312D5" w:rsidP="00620563">
      <w:pPr>
        <w:pStyle w:val="Call"/>
        <w:rPr>
          <w:i w:val="0"/>
          <w:iCs/>
          <w:lang w:eastAsia="zh-CN"/>
        </w:rPr>
      </w:pPr>
      <w:r w:rsidRPr="004312D5">
        <w:rPr>
          <w:rFonts w:ascii="STKaiti" w:eastAsia="STKaiti" w:hAnsi="STKaiti" w:hint="eastAsia"/>
          <w:i w:val="0"/>
          <w:iCs/>
          <w:lang w:eastAsia="zh-CN"/>
        </w:rPr>
        <w:t>做出决定，</w:t>
      </w:r>
      <w:r w:rsidRPr="004312D5">
        <w:rPr>
          <w:rFonts w:hint="eastAsia"/>
          <w:i w:val="0"/>
          <w:lang w:eastAsia="zh-CN"/>
        </w:rPr>
        <w:t>应研究以下课题</w:t>
      </w:r>
    </w:p>
    <w:p w:rsidR="004312D5" w:rsidRPr="004312D5" w:rsidRDefault="004312D5" w:rsidP="00620563">
      <w:pPr>
        <w:rPr>
          <w:lang w:eastAsia="zh-CN"/>
        </w:rPr>
      </w:pPr>
      <w:r w:rsidRPr="004312D5">
        <w:rPr>
          <w:b/>
          <w:bCs/>
          <w:lang w:eastAsia="zh-CN"/>
        </w:rPr>
        <w:t>1</w:t>
      </w:r>
      <w:r w:rsidRPr="004312D5">
        <w:rPr>
          <w:b/>
          <w:bCs/>
          <w:lang w:eastAsia="zh-CN"/>
        </w:rPr>
        <w:tab/>
      </w:r>
      <w:r w:rsidR="000E5A3A" w:rsidRPr="004312D5">
        <w:rPr>
          <w:rFonts w:hint="eastAsia"/>
          <w:lang w:eastAsia="zh-CN"/>
        </w:rPr>
        <w:t>用户</w:t>
      </w:r>
      <w:r w:rsidR="000E5A3A">
        <w:rPr>
          <w:rFonts w:hint="eastAsia"/>
          <w:lang w:eastAsia="zh-CN"/>
        </w:rPr>
        <w:t>对</w:t>
      </w:r>
      <w:ins w:id="35" w:author="wangl" w:date="2010-11-25T13:57:00Z">
        <w:r w:rsidR="00F60AD1" w:rsidRPr="00F60AD1">
          <w:rPr>
            <w:rFonts w:hint="eastAsia"/>
            <w:lang w:eastAsia="zh-CN"/>
            <w:rPrChange w:id="36" w:author="wangl" w:date="2010-11-25T13:57:00Z">
              <w:rPr>
                <w:rFonts w:hint="eastAsia"/>
                <w:b/>
                <w:bCs/>
                <w:lang w:eastAsia="zh-CN"/>
              </w:rPr>
            </w:rPrChange>
          </w:rPr>
          <w:t>传统室内和室外观看条件下</w:t>
        </w:r>
      </w:ins>
      <w:r w:rsidRPr="004312D5">
        <w:rPr>
          <w:rFonts w:hint="eastAsia"/>
          <w:lang w:eastAsia="zh-CN"/>
        </w:rPr>
        <w:t>数字三维电视广播系统的需求是什么？</w:t>
      </w:r>
    </w:p>
    <w:p w:rsidR="004312D5" w:rsidRPr="004312D5" w:rsidRDefault="004312D5" w:rsidP="00620563">
      <w:pPr>
        <w:rPr>
          <w:lang w:eastAsia="zh-CN"/>
        </w:rPr>
      </w:pPr>
      <w:r w:rsidRPr="004312D5">
        <w:rPr>
          <w:b/>
          <w:bCs/>
          <w:lang w:eastAsia="zh-CN"/>
        </w:rPr>
        <w:t>2</w:t>
      </w:r>
      <w:r w:rsidRPr="004312D5">
        <w:rPr>
          <w:b/>
          <w:bCs/>
          <w:lang w:eastAsia="zh-CN"/>
        </w:rPr>
        <w:tab/>
      </w:r>
      <w:r w:rsidRPr="004312D5">
        <w:rPr>
          <w:rFonts w:hint="eastAsia"/>
          <w:lang w:eastAsia="zh-CN"/>
        </w:rPr>
        <w:t>数字三维电视观看图像和收听伴音的条件要求是什么？</w:t>
      </w:r>
    </w:p>
    <w:p w:rsidR="004312D5" w:rsidRPr="004312D5" w:rsidRDefault="004312D5" w:rsidP="00620563">
      <w:pPr>
        <w:rPr>
          <w:lang w:eastAsia="zh-CN"/>
        </w:rPr>
      </w:pPr>
      <w:r w:rsidRPr="004312D5">
        <w:rPr>
          <w:b/>
          <w:bCs/>
          <w:lang w:eastAsia="zh-CN"/>
        </w:rPr>
        <w:t>3</w:t>
      </w:r>
      <w:r w:rsidRPr="004312D5">
        <w:rPr>
          <w:b/>
          <w:bCs/>
          <w:lang w:eastAsia="zh-CN"/>
        </w:rPr>
        <w:tab/>
      </w:r>
      <w:r w:rsidRPr="004312D5">
        <w:rPr>
          <w:rFonts w:hint="eastAsia"/>
          <w:lang w:eastAsia="zh-CN"/>
        </w:rPr>
        <w:t>为实现三维电视广播的电视节目制作、后期制作、</w:t>
      </w:r>
      <w:del w:id="37" w:author="wangl" w:date="2010-11-25T14:17:00Z">
        <w:r w:rsidRPr="004312D5" w:rsidDel="002F7F10">
          <w:rPr>
            <w:rFonts w:hint="eastAsia"/>
            <w:lang w:eastAsia="zh-CN"/>
          </w:rPr>
          <w:delText>电视</w:delText>
        </w:r>
      </w:del>
      <w:r w:rsidRPr="004312D5">
        <w:rPr>
          <w:rFonts w:hint="eastAsia"/>
          <w:lang w:eastAsia="zh-CN"/>
        </w:rPr>
        <w:t>录制、存档、分发和传输，现有或正在开发那些三维电视广播系统？</w:t>
      </w:r>
    </w:p>
    <w:p w:rsidR="004312D5" w:rsidRPr="004312D5" w:rsidRDefault="004312D5" w:rsidP="00620563">
      <w:pPr>
        <w:rPr>
          <w:lang w:eastAsia="zh-CN"/>
        </w:rPr>
      </w:pPr>
      <w:r w:rsidRPr="004312D5">
        <w:rPr>
          <w:b/>
          <w:lang w:eastAsia="zh-CN"/>
        </w:rPr>
        <w:t>4</w:t>
      </w:r>
      <w:r w:rsidRPr="004312D5">
        <w:rPr>
          <w:lang w:eastAsia="zh-CN"/>
        </w:rPr>
        <w:tab/>
      </w:r>
      <w:r w:rsidRPr="004312D5">
        <w:rPr>
          <w:rFonts w:hint="eastAsia"/>
          <w:lang w:eastAsia="zh-CN"/>
        </w:rPr>
        <w:t>为有效重现三维场景，有哪些合适的图像捕获和录制方法？</w:t>
      </w:r>
    </w:p>
    <w:p w:rsidR="004312D5" w:rsidRPr="004312D5" w:rsidRDefault="004312D5" w:rsidP="00620563">
      <w:pPr>
        <w:rPr>
          <w:lang w:eastAsia="zh-CN"/>
        </w:rPr>
      </w:pPr>
      <w:r w:rsidRPr="004312D5">
        <w:rPr>
          <w:b/>
          <w:bCs/>
          <w:lang w:eastAsia="zh-CN"/>
        </w:rPr>
        <w:t>5</w:t>
      </w:r>
      <w:r w:rsidRPr="004312D5">
        <w:rPr>
          <w:lang w:eastAsia="zh-CN"/>
        </w:rPr>
        <w:tab/>
      </w:r>
      <w:r w:rsidRPr="004312D5">
        <w:rPr>
          <w:rFonts w:hint="eastAsia"/>
          <w:lang w:eastAsia="zh-CN"/>
        </w:rPr>
        <w:t>通过现有的地面</w:t>
      </w:r>
      <w:r w:rsidRPr="004312D5">
        <w:rPr>
          <w:rFonts w:hint="eastAsia"/>
          <w:lang w:eastAsia="zh-CN"/>
        </w:rPr>
        <w:t>6</w:t>
      </w:r>
      <w:r w:rsidRPr="004312D5">
        <w:rPr>
          <w:rFonts w:hint="eastAsia"/>
          <w:lang w:eastAsia="zh-CN"/>
        </w:rPr>
        <w:t>、</w:t>
      </w:r>
      <w:r w:rsidRPr="004312D5">
        <w:rPr>
          <w:rFonts w:hint="eastAsia"/>
          <w:lang w:eastAsia="zh-CN"/>
        </w:rPr>
        <w:t>7</w:t>
      </w:r>
      <w:r w:rsidRPr="004312D5">
        <w:rPr>
          <w:rFonts w:hint="eastAsia"/>
          <w:lang w:eastAsia="zh-CN"/>
        </w:rPr>
        <w:t>和</w:t>
      </w:r>
      <w:r w:rsidRPr="004312D5">
        <w:rPr>
          <w:rFonts w:hint="eastAsia"/>
          <w:lang w:eastAsia="zh-CN"/>
        </w:rPr>
        <w:t>8</w:t>
      </w:r>
      <w:r w:rsidRPr="004312D5">
        <w:rPr>
          <w:lang w:eastAsia="zh-CN"/>
        </w:rPr>
        <w:t xml:space="preserve"> MHz</w:t>
      </w:r>
      <w:r w:rsidRPr="004312D5">
        <w:rPr>
          <w:rFonts w:hint="eastAsia"/>
          <w:lang w:eastAsia="zh-CN"/>
        </w:rPr>
        <w:t>带宽的频道或卫星广播业务</w:t>
      </w:r>
      <w:ins w:id="38" w:author="wangl" w:date="2010-11-29T16:12:00Z">
        <w:r w:rsidR="0049671E">
          <w:rPr>
            <w:rFonts w:hint="eastAsia"/>
            <w:lang w:eastAsia="zh-CN"/>
          </w:rPr>
          <w:t>频道</w:t>
        </w:r>
      </w:ins>
      <w:r w:rsidRPr="004312D5">
        <w:rPr>
          <w:rFonts w:hint="eastAsia"/>
          <w:lang w:eastAsia="zh-CN"/>
        </w:rPr>
        <w:t>进行三维电视数字信号的广播，以进行固定或移动的接收，有哪些可行的方法（及其局限）？</w:t>
      </w:r>
      <w:r w:rsidRPr="004312D5">
        <w:rPr>
          <w:lang w:eastAsia="zh-CN"/>
        </w:rPr>
        <w:t xml:space="preserve"> </w:t>
      </w:r>
    </w:p>
    <w:p w:rsidR="004312D5" w:rsidRPr="004312D5" w:rsidRDefault="004312D5" w:rsidP="00620563">
      <w:pPr>
        <w:rPr>
          <w:lang w:eastAsia="zh-CN"/>
        </w:rPr>
      </w:pPr>
      <w:r w:rsidRPr="004312D5">
        <w:rPr>
          <w:b/>
          <w:bCs/>
          <w:lang w:eastAsia="zh-CN"/>
        </w:rPr>
        <w:t>6</w:t>
      </w:r>
      <w:r w:rsidRPr="004312D5">
        <w:rPr>
          <w:b/>
          <w:bCs/>
          <w:lang w:eastAsia="zh-CN"/>
        </w:rPr>
        <w:tab/>
      </w:r>
      <w:r w:rsidRPr="004312D5">
        <w:rPr>
          <w:rFonts w:hint="eastAsia"/>
          <w:lang w:eastAsia="zh-CN"/>
        </w:rPr>
        <w:t>那些提供三维电视广播的方法与现有的电视系统是兼容的？</w:t>
      </w:r>
    </w:p>
    <w:p w:rsidR="004312D5" w:rsidRPr="004312D5" w:rsidRDefault="004312D5" w:rsidP="00620563">
      <w:pPr>
        <w:rPr>
          <w:lang w:eastAsia="zh-CN"/>
        </w:rPr>
      </w:pPr>
      <w:r w:rsidRPr="004312D5">
        <w:rPr>
          <w:b/>
          <w:bCs/>
          <w:lang w:eastAsia="zh-CN"/>
        </w:rPr>
        <w:t>7</w:t>
      </w:r>
      <w:r w:rsidRPr="004312D5">
        <w:rPr>
          <w:b/>
          <w:bCs/>
          <w:lang w:eastAsia="zh-CN"/>
        </w:rPr>
        <w:tab/>
      </w:r>
      <w:r w:rsidRPr="004312D5">
        <w:rPr>
          <w:rFonts w:hint="eastAsia"/>
          <w:lang w:eastAsia="zh-CN"/>
        </w:rPr>
        <w:t>可以推荐用于三维电视广播的数字信号压缩和调制方法有哪些？</w:t>
      </w:r>
    </w:p>
    <w:p w:rsidR="004312D5" w:rsidRPr="004312D5" w:rsidRDefault="004312D5" w:rsidP="00620563">
      <w:pPr>
        <w:rPr>
          <w:lang w:eastAsia="zh-CN"/>
        </w:rPr>
      </w:pPr>
      <w:r w:rsidRPr="004312D5">
        <w:rPr>
          <w:b/>
          <w:bCs/>
          <w:lang w:eastAsia="zh-CN"/>
        </w:rPr>
        <w:t>8</w:t>
      </w:r>
      <w:r w:rsidRPr="004312D5">
        <w:rPr>
          <w:lang w:eastAsia="zh-CN"/>
        </w:rPr>
        <w:tab/>
      </w:r>
      <w:r w:rsidRPr="004312D5">
        <w:rPr>
          <w:rFonts w:hint="eastAsia"/>
          <w:lang w:eastAsia="zh-CN"/>
        </w:rPr>
        <w:t>三维电视工作室数字接口的要求是什么？</w:t>
      </w:r>
    </w:p>
    <w:p w:rsidR="004312D5" w:rsidRPr="004312D5" w:rsidRDefault="004312D5" w:rsidP="00620563">
      <w:pPr>
        <w:rPr>
          <w:lang w:eastAsia="zh-CN"/>
        </w:rPr>
      </w:pPr>
      <w:r w:rsidRPr="004312D5">
        <w:rPr>
          <w:b/>
          <w:bCs/>
          <w:lang w:eastAsia="zh-CN"/>
        </w:rPr>
        <w:t>9</w:t>
      </w:r>
      <w:r w:rsidRPr="004312D5">
        <w:rPr>
          <w:lang w:eastAsia="zh-CN"/>
        </w:rPr>
        <w:tab/>
      </w:r>
      <w:r w:rsidRPr="004312D5">
        <w:rPr>
          <w:rFonts w:hint="eastAsia"/>
          <w:lang w:eastAsia="zh-CN"/>
        </w:rPr>
        <w:t>三维电视各种广播应用合适的图像和伴音质量水平是什么？</w:t>
      </w:r>
    </w:p>
    <w:p w:rsidR="004312D5" w:rsidRPr="004312D5" w:rsidRDefault="004312D5" w:rsidP="00620563">
      <w:pPr>
        <w:rPr>
          <w:lang w:eastAsia="zh-CN"/>
        </w:rPr>
      </w:pPr>
      <w:r w:rsidRPr="004312D5">
        <w:rPr>
          <w:b/>
          <w:bCs/>
          <w:lang w:eastAsia="zh-CN"/>
        </w:rPr>
        <w:t>10</w:t>
      </w:r>
      <w:r w:rsidRPr="004312D5">
        <w:rPr>
          <w:lang w:eastAsia="zh-CN"/>
        </w:rPr>
        <w:tab/>
      </w:r>
      <w:r w:rsidRPr="004312D5">
        <w:rPr>
          <w:rFonts w:hint="eastAsia"/>
          <w:lang w:eastAsia="zh-CN"/>
        </w:rPr>
        <w:t>三维电视广播中可以采用的图像和伴音主观和客观评估方法有哪些？</w:t>
      </w:r>
    </w:p>
    <w:p w:rsidR="004312D5" w:rsidRPr="004312D5" w:rsidRDefault="004312D5" w:rsidP="00620563">
      <w:pPr>
        <w:pStyle w:val="Call"/>
        <w:rPr>
          <w:rFonts w:ascii="STKaiti" w:eastAsia="STKaiti" w:hAnsi="STKaiti"/>
          <w:i w:val="0"/>
          <w:iCs/>
          <w:lang w:eastAsia="zh-CN"/>
        </w:rPr>
      </w:pPr>
      <w:r w:rsidRPr="004312D5">
        <w:rPr>
          <w:rFonts w:ascii="STKaiti" w:eastAsia="STKaiti" w:hAnsi="STKaiti" w:hint="eastAsia"/>
          <w:i w:val="0"/>
          <w:iCs/>
          <w:lang w:eastAsia="zh-CN"/>
        </w:rPr>
        <w:t>同时决定</w:t>
      </w:r>
    </w:p>
    <w:p w:rsidR="004312D5" w:rsidRPr="004312D5" w:rsidRDefault="004312D5" w:rsidP="00620563">
      <w:pPr>
        <w:rPr>
          <w:lang w:eastAsia="zh-CN"/>
        </w:rPr>
      </w:pPr>
      <w:r w:rsidRPr="004312D5">
        <w:rPr>
          <w:b/>
          <w:bCs/>
          <w:lang w:eastAsia="zh-CN"/>
        </w:rPr>
        <w:t>1</w:t>
      </w:r>
      <w:r w:rsidRPr="004312D5">
        <w:rPr>
          <w:b/>
          <w:bCs/>
          <w:lang w:eastAsia="zh-CN"/>
        </w:rPr>
        <w:tab/>
      </w:r>
      <w:r w:rsidRPr="004312D5">
        <w:rPr>
          <w:rFonts w:hint="eastAsia"/>
          <w:lang w:eastAsia="zh-CN"/>
        </w:rPr>
        <w:t>应对上述研究的结果进行分析，以便准备新的报告和建议书；</w:t>
      </w:r>
    </w:p>
    <w:p w:rsidR="004312D5" w:rsidRPr="004312D5" w:rsidRDefault="004312D5" w:rsidP="00620563">
      <w:pPr>
        <w:rPr>
          <w:lang w:eastAsia="zh-CN"/>
        </w:rPr>
      </w:pPr>
      <w:r w:rsidRPr="004312D5">
        <w:rPr>
          <w:b/>
          <w:bCs/>
          <w:lang w:eastAsia="zh-CN"/>
        </w:rPr>
        <w:t>2</w:t>
      </w:r>
      <w:r w:rsidRPr="004312D5">
        <w:rPr>
          <w:b/>
          <w:bCs/>
          <w:lang w:eastAsia="zh-CN"/>
        </w:rPr>
        <w:tab/>
      </w:r>
      <w:r w:rsidRPr="004312D5">
        <w:rPr>
          <w:rFonts w:hint="eastAsia"/>
          <w:lang w:eastAsia="zh-CN"/>
        </w:rPr>
        <w:t>上述研究应在</w:t>
      </w:r>
      <w:del w:id="39" w:author="wangl" w:date="2010-11-25T13:57:00Z">
        <w:r w:rsidRPr="004312D5" w:rsidDel="000E5A3A">
          <w:rPr>
            <w:lang w:eastAsia="zh-CN"/>
          </w:rPr>
          <w:delText>2012</w:delText>
        </w:r>
      </w:del>
      <w:ins w:id="40" w:author="wangl" w:date="2010-11-25T13:57:00Z">
        <w:r w:rsidR="000E5A3A">
          <w:rPr>
            <w:rFonts w:hint="eastAsia"/>
            <w:lang w:eastAsia="zh-CN"/>
          </w:rPr>
          <w:t>2015</w:t>
        </w:r>
      </w:ins>
      <w:r w:rsidRPr="004312D5">
        <w:rPr>
          <w:rFonts w:hint="eastAsia"/>
          <w:lang w:eastAsia="zh-CN"/>
        </w:rPr>
        <w:t>年前完成。</w:t>
      </w:r>
    </w:p>
    <w:p w:rsidR="00555FF2" w:rsidRDefault="00555FF2" w:rsidP="00620563">
      <w:pPr>
        <w:rPr>
          <w:lang w:eastAsia="zh-CN"/>
        </w:rPr>
      </w:pPr>
    </w:p>
    <w:p w:rsidR="004312D5" w:rsidRPr="000D1E0E" w:rsidRDefault="004312D5" w:rsidP="00620563">
      <w:pPr>
        <w:rPr>
          <w:lang w:eastAsia="zh-CN"/>
        </w:rPr>
      </w:pPr>
      <w:r w:rsidRPr="004312D5">
        <w:rPr>
          <w:rFonts w:hint="eastAsia"/>
          <w:lang w:eastAsia="zh-CN"/>
        </w:rPr>
        <w:t>类别：</w:t>
      </w:r>
      <w:r w:rsidRPr="004312D5">
        <w:rPr>
          <w:lang w:eastAsia="zh-CN"/>
        </w:rPr>
        <w:t>S3</w:t>
      </w:r>
    </w:p>
    <w:p w:rsidR="001D6652" w:rsidRDefault="001D6652" w:rsidP="00620563">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1D6652" w:rsidRPr="00D344C8" w:rsidRDefault="004312D5" w:rsidP="00620563">
      <w:pPr>
        <w:pStyle w:val="AnnexNoTitle0"/>
        <w:rPr>
          <w:lang w:val="en-US" w:eastAsia="zh-CN"/>
        </w:rPr>
      </w:pPr>
      <w:r>
        <w:rPr>
          <w:rFonts w:hint="eastAsia"/>
          <w:lang w:val="en-US" w:eastAsia="zh-CN"/>
        </w:rPr>
        <w:t>附件</w:t>
      </w:r>
      <w:r w:rsidR="001D6652">
        <w:rPr>
          <w:lang w:val="en-US" w:eastAsia="zh-CN"/>
        </w:rPr>
        <w:t>3</w:t>
      </w:r>
    </w:p>
    <w:p w:rsidR="00000000" w:rsidRDefault="004312D5">
      <w:pPr>
        <w:pStyle w:val="Normalaftertitle"/>
        <w:spacing w:before="240"/>
        <w:jc w:val="center"/>
        <w:rPr>
          <w:lang w:val="en-US" w:eastAsia="zh-CN"/>
        </w:rPr>
        <w:pPrChange w:id="41" w:author="Author">
          <w:pPr>
            <w:pStyle w:val="AnnexNoTitle0"/>
          </w:pPr>
        </w:pPrChange>
      </w:pPr>
      <w:r>
        <w:rPr>
          <w:rFonts w:hint="eastAsia"/>
          <w:lang w:val="en-US" w:eastAsia="zh-CN"/>
        </w:rPr>
        <w:t>（来源：</w:t>
      </w:r>
      <w:r w:rsidR="001D6652" w:rsidRPr="00D344C8">
        <w:rPr>
          <w:lang w:val="en-US" w:eastAsia="zh-CN"/>
        </w:rPr>
        <w:t>6/2</w:t>
      </w:r>
      <w:r w:rsidR="001D6652">
        <w:rPr>
          <w:lang w:val="en-US" w:eastAsia="zh-CN"/>
        </w:rPr>
        <w:t>67</w:t>
      </w:r>
      <w:r>
        <w:rPr>
          <w:rFonts w:hint="eastAsia"/>
          <w:lang w:val="en-US" w:eastAsia="zh-CN"/>
        </w:rPr>
        <w:t>号文件）</w:t>
      </w:r>
    </w:p>
    <w:p w:rsidR="001D6652" w:rsidRPr="0021580E" w:rsidRDefault="001D6652" w:rsidP="00620563">
      <w:pPr>
        <w:pStyle w:val="QuestionNoBR"/>
        <w:rPr>
          <w:lang w:eastAsia="zh-CN"/>
        </w:rPr>
      </w:pPr>
      <w:r w:rsidRPr="0021580E">
        <w:rPr>
          <w:lang w:eastAsia="zh-CN"/>
        </w:rPr>
        <w:t>itu-r</w:t>
      </w:r>
      <w:r w:rsidR="00E01E28">
        <w:rPr>
          <w:rFonts w:hint="eastAsia"/>
          <w:lang w:eastAsia="zh-CN"/>
        </w:rPr>
        <w:t>第</w:t>
      </w:r>
      <w:r w:rsidRPr="0021580E">
        <w:rPr>
          <w:lang w:eastAsia="zh-CN"/>
        </w:rPr>
        <w:t>40-1/6</w:t>
      </w:r>
      <w:r w:rsidR="00E01E28">
        <w:rPr>
          <w:rFonts w:hint="eastAsia"/>
          <w:lang w:eastAsia="zh-CN"/>
        </w:rPr>
        <w:t>号课题修订草案</w:t>
      </w:r>
      <w:r w:rsidR="00E01E28" w:rsidRPr="000A2C8B">
        <w:rPr>
          <w:rStyle w:val="FootnoteReference"/>
          <w:lang w:val="en-US" w:eastAsia="zh-CN"/>
        </w:rPr>
        <w:footnoteReference w:customMarkFollows="1" w:id="3"/>
        <w:t>*</w:t>
      </w:r>
    </w:p>
    <w:p w:rsidR="00E01E28" w:rsidRDefault="00E01E28" w:rsidP="00620563">
      <w:pPr>
        <w:pStyle w:val="Questiontitle"/>
        <w:rPr>
          <w:lang w:eastAsia="zh-CN"/>
        </w:rPr>
      </w:pPr>
      <w:r w:rsidRPr="00BF378E">
        <w:rPr>
          <w:rFonts w:hint="eastAsia"/>
          <w:color w:val="000000"/>
          <w:szCs w:val="22"/>
          <w:lang w:val="en-US" w:eastAsia="zh-CN"/>
        </w:rPr>
        <w:t>特高清晰度图像</w:t>
      </w:r>
    </w:p>
    <w:p w:rsidR="00E01E28" w:rsidRDefault="00E01E28" w:rsidP="00620563">
      <w:pPr>
        <w:pStyle w:val="Questiondate"/>
        <w:rPr>
          <w:lang w:val="en-AU" w:eastAsia="zh-CN"/>
        </w:rPr>
      </w:pPr>
      <w:r>
        <w:rPr>
          <w:rFonts w:hint="eastAsia"/>
          <w:lang w:val="en-AU" w:eastAsia="zh-CN"/>
        </w:rPr>
        <w:t>（</w:t>
      </w:r>
      <w:r>
        <w:rPr>
          <w:lang w:val="en-AU" w:eastAsia="zh-CN"/>
        </w:rPr>
        <w:t>1993-2002-2010</w:t>
      </w:r>
      <w:r>
        <w:rPr>
          <w:rFonts w:hint="eastAsia"/>
          <w:lang w:val="en-AU" w:eastAsia="zh-CN"/>
        </w:rPr>
        <w:t>年）</w:t>
      </w:r>
    </w:p>
    <w:p w:rsidR="00E01E28" w:rsidRPr="002A7482" w:rsidRDefault="00E01E28" w:rsidP="00620563">
      <w:pPr>
        <w:pStyle w:val="Normalaftertitle0"/>
        <w:spacing w:before="240"/>
        <w:rPr>
          <w:rFonts w:ascii="SimSun"/>
          <w:lang w:eastAsia="zh-CN"/>
        </w:rPr>
      </w:pPr>
      <w:r w:rsidRPr="002A7482">
        <w:rPr>
          <w:rFonts w:ascii="SimSun" w:hAnsi="SimSun" w:hint="eastAsia"/>
          <w:lang w:eastAsia="zh-CN"/>
        </w:rPr>
        <w:t>国际电联无线电通信全会，</w:t>
      </w:r>
    </w:p>
    <w:p w:rsidR="00E01E28" w:rsidRDefault="00E01E28" w:rsidP="00620563">
      <w:pPr>
        <w:pStyle w:val="Callkaiti"/>
      </w:pPr>
      <w:r>
        <w:rPr>
          <w:rFonts w:hint="eastAsia"/>
        </w:rPr>
        <w:t>考虑到</w:t>
      </w:r>
    </w:p>
    <w:p w:rsidR="00E01E28" w:rsidRDefault="00E01E28" w:rsidP="00620563">
      <w:pPr>
        <w:rPr>
          <w:lang w:eastAsia="zh-CN"/>
        </w:rPr>
      </w:pPr>
      <w:r>
        <w:rPr>
          <w:lang w:eastAsia="zh-CN"/>
        </w:rPr>
        <w:t>a)</w:t>
      </w:r>
      <w:r>
        <w:rPr>
          <w:lang w:eastAsia="zh-CN"/>
        </w:rPr>
        <w:tab/>
      </w:r>
      <w:r>
        <w:rPr>
          <w:rFonts w:hint="eastAsia"/>
          <w:lang w:eastAsia="zh-CN"/>
        </w:rPr>
        <w:t>处于不同质量水平的电视技术可用于广播和非广播业务；</w:t>
      </w:r>
    </w:p>
    <w:p w:rsidR="00E01E28" w:rsidRDefault="00E01E28" w:rsidP="00620563">
      <w:pPr>
        <w:rPr>
          <w:lang w:eastAsia="zh-CN"/>
        </w:rPr>
      </w:pPr>
      <w:r>
        <w:rPr>
          <w:lang w:eastAsia="zh-CN"/>
        </w:rPr>
        <w:t>b)</w:t>
      </w:r>
      <w:r>
        <w:rPr>
          <w:lang w:eastAsia="zh-CN"/>
        </w:rPr>
        <w:tab/>
      </w:r>
      <w:r>
        <w:rPr>
          <w:rFonts w:hint="eastAsia"/>
          <w:lang w:eastAsia="zh-CN"/>
        </w:rPr>
        <w:t>无线电通信部门正在研究一系列用于广播的电视系统；</w:t>
      </w:r>
    </w:p>
    <w:p w:rsidR="00E01E28" w:rsidRPr="00A331A4" w:rsidRDefault="00E01E28" w:rsidP="00620563">
      <w:pPr>
        <w:rPr>
          <w:lang w:eastAsia="ja-JP"/>
        </w:rPr>
      </w:pPr>
      <w:r w:rsidRPr="00A331A4">
        <w:rPr>
          <w:lang w:eastAsia="ja-JP"/>
        </w:rPr>
        <w:t>c)</w:t>
      </w:r>
      <w:r w:rsidRPr="00A331A4">
        <w:rPr>
          <w:lang w:eastAsia="ja-JP"/>
        </w:rPr>
        <w:tab/>
        <w:t>ITU-R</w:t>
      </w:r>
      <w:r>
        <w:rPr>
          <w:rFonts w:hint="eastAsia"/>
          <w:lang w:eastAsia="zh-CN"/>
        </w:rPr>
        <w:t>一直在研究特高清晰度图像和大屏幕数字图像（</w:t>
      </w:r>
      <w:r>
        <w:rPr>
          <w:lang w:eastAsia="zh-CN"/>
        </w:rPr>
        <w:t>LSDI</w:t>
      </w:r>
      <w:r>
        <w:rPr>
          <w:rFonts w:hint="eastAsia"/>
          <w:lang w:eastAsia="zh-CN"/>
        </w:rPr>
        <w:t>）的扩展层并制定了</w:t>
      </w:r>
      <w:r w:rsidRPr="00A331A4">
        <w:rPr>
          <w:lang w:eastAsia="zh-CN"/>
        </w:rPr>
        <w:t>ITU-R BT.1201-1</w:t>
      </w:r>
      <w:r>
        <w:rPr>
          <w:rFonts w:hint="eastAsia"/>
          <w:lang w:eastAsia="zh-CN"/>
        </w:rPr>
        <w:t>和</w:t>
      </w:r>
      <w:r w:rsidRPr="00A331A4">
        <w:rPr>
          <w:lang w:eastAsia="zh-CN"/>
        </w:rPr>
        <w:t>ITU-R BT.1769</w:t>
      </w:r>
      <w:r>
        <w:rPr>
          <w:rFonts w:hint="eastAsia"/>
          <w:lang w:eastAsia="zh-CN"/>
        </w:rPr>
        <w:t>建议书，前者提供了特高清晰度图像图像特性的指导原则，后者提供了</w:t>
      </w:r>
      <w:r w:rsidRPr="00A331A4">
        <w:rPr>
          <w:lang w:eastAsia="zh-CN"/>
        </w:rPr>
        <w:t>LSDI</w:t>
      </w:r>
      <w:r>
        <w:rPr>
          <w:rFonts w:hint="eastAsia"/>
          <w:lang w:eastAsia="zh-CN"/>
        </w:rPr>
        <w:t>应用图像格式扩展层的参数值；</w:t>
      </w:r>
    </w:p>
    <w:p w:rsidR="00E01E28" w:rsidRPr="00A331A4" w:rsidRDefault="00E01E28" w:rsidP="00620563">
      <w:pPr>
        <w:rPr>
          <w:lang w:eastAsia="ja-JP"/>
        </w:rPr>
      </w:pPr>
      <w:r w:rsidRPr="00A331A4">
        <w:rPr>
          <w:lang w:eastAsia="zh-CN"/>
        </w:rPr>
        <w:t>d)</w:t>
      </w:r>
      <w:r w:rsidRPr="00A331A4">
        <w:rPr>
          <w:lang w:eastAsia="zh-CN"/>
        </w:rPr>
        <w:tab/>
      </w:r>
      <w:r w:rsidRPr="00A331A4">
        <w:rPr>
          <w:lang w:eastAsia="ja-JP"/>
        </w:rPr>
        <w:t>HDTV</w:t>
      </w:r>
      <w:r>
        <w:rPr>
          <w:rFonts w:hint="eastAsia"/>
          <w:lang w:eastAsia="zh-CN"/>
        </w:rPr>
        <w:t>技术与大屏幕显示已成为观众欣赏高质量节目内容的家用标准；</w:t>
      </w:r>
    </w:p>
    <w:p w:rsidR="00E01E28" w:rsidRPr="00A331A4" w:rsidRDefault="00E01E28" w:rsidP="00620563">
      <w:pPr>
        <w:rPr>
          <w:lang w:eastAsia="zh-CN"/>
        </w:rPr>
      </w:pPr>
      <w:r w:rsidRPr="00A331A4">
        <w:rPr>
          <w:lang w:eastAsia="zh-CN"/>
        </w:rPr>
        <w:t>e)</w:t>
      </w:r>
      <w:r w:rsidRPr="00A331A4">
        <w:rPr>
          <w:lang w:eastAsia="ja-JP"/>
        </w:rPr>
        <w:tab/>
      </w:r>
      <w:r>
        <w:rPr>
          <w:rFonts w:hint="eastAsia"/>
          <w:lang w:eastAsia="zh-CN"/>
        </w:rPr>
        <w:t>显示技术的进步将允许在家庭观看中采用大屏幕和特高清晰度电视显示；</w:t>
      </w:r>
    </w:p>
    <w:p w:rsidR="00E01E28" w:rsidRPr="00A331A4" w:rsidRDefault="00E01E28" w:rsidP="00620563">
      <w:pPr>
        <w:rPr>
          <w:lang w:eastAsia="zh-CN"/>
        </w:rPr>
      </w:pPr>
      <w:r w:rsidRPr="00A331A4">
        <w:rPr>
          <w:lang w:eastAsia="ja-JP"/>
        </w:rPr>
        <w:t>f)</w:t>
      </w:r>
      <w:r w:rsidRPr="00A331A4">
        <w:rPr>
          <w:lang w:eastAsia="ja-JP"/>
        </w:rPr>
        <w:tab/>
      </w:r>
      <w:r>
        <w:rPr>
          <w:rFonts w:hint="eastAsia"/>
          <w:lang w:eastAsia="zh-CN"/>
        </w:rPr>
        <w:t>通过显示更高清晰度的图像可提供超越</w:t>
      </w:r>
      <w:r>
        <w:rPr>
          <w:lang w:eastAsia="zh-CN"/>
        </w:rPr>
        <w:t>HDTV</w:t>
      </w:r>
      <w:r>
        <w:rPr>
          <w:rFonts w:hint="eastAsia"/>
          <w:lang w:eastAsia="zh-CN"/>
        </w:rPr>
        <w:t>的额外视觉体验，使观众获得更强烈的现实感受；</w:t>
      </w:r>
    </w:p>
    <w:p w:rsidR="00E01E28" w:rsidRPr="00A331A4" w:rsidRDefault="00E01E28" w:rsidP="00620563">
      <w:pPr>
        <w:rPr>
          <w:lang w:eastAsia="ja-JP"/>
        </w:rPr>
      </w:pPr>
      <w:r w:rsidRPr="00A331A4">
        <w:rPr>
          <w:lang w:eastAsia="ja-JP"/>
        </w:rPr>
        <w:t>g)</w:t>
      </w:r>
      <w:r w:rsidRPr="00A331A4">
        <w:rPr>
          <w:lang w:eastAsia="ja-JP"/>
        </w:rPr>
        <w:tab/>
      </w:r>
      <w:r>
        <w:rPr>
          <w:rFonts w:hint="eastAsia"/>
          <w:lang w:eastAsia="zh-CN"/>
        </w:rPr>
        <w:t>具有此类特征的广播应用称为“</w:t>
      </w:r>
      <w:r w:rsidRPr="000C3A90">
        <w:rPr>
          <w:rFonts w:hint="eastAsia"/>
          <w:lang w:eastAsia="zh-CN"/>
        </w:rPr>
        <w:t>超高清电视</w:t>
      </w:r>
      <w:r>
        <w:rPr>
          <w:rFonts w:hint="eastAsia"/>
          <w:lang w:eastAsia="zh-CN"/>
        </w:rPr>
        <w:t>”（</w:t>
      </w:r>
      <w:r w:rsidRPr="00A331A4">
        <w:rPr>
          <w:lang w:eastAsia="ja-JP"/>
        </w:rPr>
        <w:t>UHDTV</w:t>
      </w:r>
      <w:r>
        <w:rPr>
          <w:rFonts w:hint="eastAsia"/>
          <w:lang w:eastAsia="zh-CN"/>
        </w:rPr>
        <w:t>），可视为特高清晰度图像的一种；</w:t>
      </w:r>
    </w:p>
    <w:p w:rsidR="00E01E28" w:rsidRPr="00A331A4" w:rsidRDefault="00E01E28" w:rsidP="00620563">
      <w:pPr>
        <w:rPr>
          <w:lang w:eastAsia="zh-CN"/>
        </w:rPr>
      </w:pPr>
      <w:r w:rsidRPr="00A331A4">
        <w:rPr>
          <w:lang w:eastAsia="ja-JP"/>
        </w:rPr>
        <w:t>h)</w:t>
      </w:r>
      <w:r w:rsidRPr="00A331A4">
        <w:rPr>
          <w:lang w:eastAsia="ja-JP"/>
        </w:rPr>
        <w:tab/>
      </w:r>
      <w:r>
        <w:rPr>
          <w:rFonts w:hint="eastAsia"/>
          <w:lang w:eastAsia="zh-CN"/>
        </w:rPr>
        <w:t>一些主管部门正考虑在家庭引入</w:t>
      </w:r>
      <w:r>
        <w:rPr>
          <w:lang w:eastAsia="ja-JP"/>
        </w:rPr>
        <w:t>UHDTV</w:t>
      </w:r>
      <w:r>
        <w:rPr>
          <w:rFonts w:hint="eastAsia"/>
          <w:lang w:eastAsia="zh-CN"/>
        </w:rPr>
        <w:t>广播及改进的高效编码和发射技术；</w:t>
      </w:r>
    </w:p>
    <w:p w:rsidR="00E01E28" w:rsidRDefault="00E01E28" w:rsidP="00620563">
      <w:pPr>
        <w:rPr>
          <w:lang w:eastAsia="zh-CN"/>
        </w:rPr>
      </w:pPr>
      <w:r>
        <w:rPr>
          <w:lang w:eastAsia="zh-CN"/>
        </w:rPr>
        <w:t>j)</w:t>
      </w:r>
      <w:r>
        <w:rPr>
          <w:lang w:eastAsia="zh-CN"/>
        </w:rPr>
        <w:tab/>
      </w:r>
      <w:r>
        <w:rPr>
          <w:rFonts w:hint="eastAsia"/>
          <w:lang w:eastAsia="zh-CN"/>
        </w:rPr>
        <w:t>某些广播相关应用（如计算机图形、打印、电影</w:t>
      </w:r>
      <w:ins w:id="42" w:author="wangl" w:date="2010-11-25T13:58:00Z">
        <w:r w:rsidR="000E5A3A">
          <w:rPr>
            <w:rFonts w:hint="eastAsia"/>
            <w:lang w:eastAsia="zh-CN"/>
          </w:rPr>
          <w:t>、数字多媒体视频信息系统</w:t>
        </w:r>
      </w:ins>
      <w:r>
        <w:rPr>
          <w:rFonts w:hint="eastAsia"/>
          <w:lang w:eastAsia="zh-CN"/>
        </w:rPr>
        <w:t>）可望具有特高的清晰度；</w:t>
      </w:r>
    </w:p>
    <w:p w:rsidR="00E01E28" w:rsidRDefault="00E01E28" w:rsidP="00620563">
      <w:pPr>
        <w:rPr>
          <w:lang w:eastAsia="zh-CN"/>
        </w:rPr>
      </w:pPr>
      <w:r>
        <w:rPr>
          <w:lang w:eastAsia="zh-CN"/>
        </w:rPr>
        <w:t>k)</w:t>
      </w:r>
      <w:r>
        <w:rPr>
          <w:lang w:eastAsia="zh-CN"/>
        </w:rPr>
        <w:tab/>
      </w:r>
      <w:r>
        <w:rPr>
          <w:rFonts w:hint="eastAsia"/>
          <w:lang w:eastAsia="zh-CN"/>
        </w:rPr>
        <w:t>某些机构正在进行更高清晰度数字图像架构的研究工作，</w:t>
      </w:r>
    </w:p>
    <w:p w:rsidR="00E01E28" w:rsidRPr="002F7F10" w:rsidRDefault="00E01E28" w:rsidP="002F7F10">
      <w:pPr>
        <w:pStyle w:val="Call"/>
        <w:rPr>
          <w:rFonts w:ascii="STKaiti" w:eastAsia="STKaiti" w:hAnsi="STKaiti"/>
          <w:i w:val="0"/>
          <w:iCs/>
          <w:lang w:eastAsia="zh-CN"/>
        </w:rPr>
      </w:pPr>
      <w:r w:rsidRPr="002F7F10">
        <w:rPr>
          <w:rFonts w:ascii="STKaiti" w:eastAsia="STKaiti" w:hAnsi="STKaiti" w:hint="eastAsia"/>
          <w:i w:val="0"/>
          <w:iCs/>
          <w:lang w:eastAsia="zh-CN"/>
        </w:rPr>
        <w:t>做出决定</w:t>
      </w:r>
      <w:r w:rsidRPr="00555FF2">
        <w:rPr>
          <w:rFonts w:ascii="SimSun" w:hAnsi="SimSun" w:hint="eastAsia"/>
          <w:i w:val="0"/>
          <w:iCs/>
          <w:lang w:eastAsia="zh-CN"/>
        </w:rPr>
        <w:t>，应研究以下课题</w:t>
      </w:r>
    </w:p>
    <w:p w:rsidR="00E01E28" w:rsidRPr="002F7F10" w:rsidRDefault="00E01E28" w:rsidP="002F7F10">
      <w:pPr>
        <w:rPr>
          <w:lang w:eastAsia="zh-CN"/>
        </w:rPr>
      </w:pPr>
      <w:r>
        <w:rPr>
          <w:b/>
          <w:lang w:eastAsia="zh-CN"/>
        </w:rPr>
        <w:t>1</w:t>
      </w:r>
      <w:r>
        <w:rPr>
          <w:lang w:eastAsia="zh-CN"/>
        </w:rPr>
        <w:tab/>
      </w:r>
      <w:r>
        <w:rPr>
          <w:rFonts w:hint="eastAsia"/>
          <w:lang w:eastAsia="zh-CN"/>
        </w:rPr>
        <w:t>应采用什么方式才能研制出适用于广播和非广播应用的特高清晰度的图像系统？</w:t>
      </w:r>
    </w:p>
    <w:p w:rsidR="00E01E28" w:rsidRDefault="00E01E28" w:rsidP="00620563">
      <w:pPr>
        <w:rPr>
          <w:lang w:eastAsia="zh-CN"/>
        </w:rPr>
      </w:pPr>
      <w:r>
        <w:rPr>
          <w:b/>
          <w:lang w:eastAsia="zh-CN"/>
        </w:rPr>
        <w:t>2</w:t>
      </w:r>
      <w:r>
        <w:rPr>
          <w:lang w:eastAsia="zh-CN"/>
        </w:rPr>
        <w:tab/>
      </w:r>
      <w:r>
        <w:rPr>
          <w:rFonts w:hint="eastAsia"/>
          <w:lang w:eastAsia="zh-CN"/>
        </w:rPr>
        <w:t>为给广播应用留有余地并使不同应用</w:t>
      </w:r>
      <w:ins w:id="43" w:author="wangl" w:date="2010-11-25T13:59:00Z">
        <w:r w:rsidR="000E5A3A">
          <w:rPr>
            <w:rFonts w:hint="eastAsia"/>
            <w:lang w:eastAsia="zh-CN"/>
          </w:rPr>
          <w:t>（包括用于集体、室内和室外观看的数字多媒体视频信息系统）</w:t>
        </w:r>
      </w:ins>
      <w:r>
        <w:rPr>
          <w:rFonts w:hint="eastAsia"/>
          <w:lang w:eastAsia="zh-CN"/>
        </w:rPr>
        <w:t>达到和谐同步，这种系统需要哪些特性？</w:t>
      </w:r>
    </w:p>
    <w:p w:rsidR="00E01E28" w:rsidRDefault="00E01E28" w:rsidP="00620563">
      <w:pPr>
        <w:rPr>
          <w:rFonts w:ascii="Arial" w:hAnsi="Arial" w:cs="Arial"/>
          <w:szCs w:val="24"/>
          <w:lang w:eastAsia="zh-CN"/>
        </w:rPr>
      </w:pPr>
      <w:r>
        <w:rPr>
          <w:b/>
          <w:lang w:eastAsia="zh-CN"/>
        </w:rPr>
        <w:t>3</w:t>
      </w:r>
      <w:r>
        <w:rPr>
          <w:lang w:eastAsia="zh-CN"/>
        </w:rPr>
        <w:tab/>
      </w:r>
      <w:r>
        <w:rPr>
          <w:rFonts w:hint="eastAsia"/>
          <w:lang w:eastAsia="zh-CN"/>
        </w:rPr>
        <w:t>应为这些</w:t>
      </w:r>
      <w:r>
        <w:rPr>
          <w:rFonts w:ascii="Arial" w:hAnsi="Arial" w:cs="Arial" w:hint="eastAsia"/>
          <w:szCs w:val="24"/>
          <w:lang w:eastAsia="zh-CN"/>
        </w:rPr>
        <w:t>系统的</w:t>
      </w:r>
      <w:r w:rsidRPr="00167ACE">
        <w:rPr>
          <w:rFonts w:ascii="Arial" w:hAnsi="Arial" w:cs="Arial" w:hint="eastAsia"/>
          <w:szCs w:val="24"/>
          <w:lang w:eastAsia="zh-CN"/>
        </w:rPr>
        <w:t>节目自制</w:t>
      </w:r>
      <w:r>
        <w:rPr>
          <w:rFonts w:ascii="Arial" w:hAnsi="Arial" w:cs="Arial" w:hint="eastAsia"/>
          <w:szCs w:val="24"/>
          <w:lang w:eastAsia="zh-CN"/>
        </w:rPr>
        <w:t>和交换确定哪类参数？</w:t>
      </w:r>
    </w:p>
    <w:p w:rsidR="00E01E28" w:rsidRDefault="00E01E28" w:rsidP="00620563">
      <w:pPr>
        <w:rPr>
          <w:rFonts w:ascii="Arial" w:hAnsi="Arial" w:cs="Arial"/>
          <w:szCs w:val="24"/>
          <w:lang w:eastAsia="zh-CN"/>
        </w:rPr>
      </w:pPr>
      <w:r w:rsidRPr="000C3A90">
        <w:rPr>
          <w:b/>
          <w:lang w:eastAsia="zh-CN"/>
        </w:rPr>
        <w:t>4</w:t>
      </w:r>
      <w:r>
        <w:rPr>
          <w:rFonts w:ascii="Arial" w:hAnsi="Arial" w:cs="Arial"/>
          <w:szCs w:val="24"/>
          <w:lang w:eastAsia="zh-CN"/>
        </w:rPr>
        <w:tab/>
      </w:r>
      <w:r>
        <w:rPr>
          <w:rFonts w:ascii="Arial" w:hAnsi="Arial" w:cs="Arial" w:hint="eastAsia"/>
          <w:szCs w:val="24"/>
          <w:lang w:eastAsia="zh-CN"/>
        </w:rPr>
        <w:t>在采用特高清晰度图像的各个电视广播链（即获取、录制、收集、分发、发射和显示）上，应建议那些特性？</w:t>
      </w:r>
    </w:p>
    <w:p w:rsidR="00E01E28" w:rsidRPr="00211357" w:rsidRDefault="00E01E28" w:rsidP="00620563">
      <w:pPr>
        <w:rPr>
          <w:lang w:eastAsia="zh-CN"/>
        </w:rPr>
      </w:pPr>
      <w:r w:rsidRPr="009F044E">
        <w:rPr>
          <w:rFonts w:hAnsi="Arial" w:hint="eastAsia"/>
          <w:szCs w:val="24"/>
          <w:lang w:eastAsia="zh-CN"/>
        </w:rPr>
        <w:t>注</w:t>
      </w:r>
      <w:r w:rsidRPr="009F044E">
        <w:rPr>
          <w:rFonts w:eastAsia="STKaiti"/>
          <w:szCs w:val="24"/>
          <w:lang w:eastAsia="zh-CN"/>
        </w:rPr>
        <w:t>1</w:t>
      </w:r>
      <w:r>
        <w:rPr>
          <w:rFonts w:ascii="Arial" w:hAnsi="Arial" w:cs="Arial"/>
          <w:szCs w:val="24"/>
          <w:lang w:eastAsia="zh-CN"/>
        </w:rPr>
        <w:t xml:space="preserve"> – </w:t>
      </w:r>
      <w:r>
        <w:rPr>
          <w:rFonts w:ascii="Arial" w:hAnsi="Arial" w:cs="Arial" w:hint="eastAsia"/>
          <w:szCs w:val="24"/>
          <w:lang w:eastAsia="zh-CN"/>
        </w:rPr>
        <w:t>参</w:t>
      </w:r>
      <w:r w:rsidRPr="00A74A92">
        <w:rPr>
          <w:rFonts w:hAnsi="Arial" w:hint="eastAsia"/>
          <w:szCs w:val="24"/>
          <w:lang w:eastAsia="zh-CN"/>
        </w:rPr>
        <w:t>见</w:t>
      </w:r>
      <w:r w:rsidRPr="00A74A92">
        <w:rPr>
          <w:szCs w:val="24"/>
          <w:lang w:eastAsia="zh-CN"/>
        </w:rPr>
        <w:t>ITU-R BT.2042-1</w:t>
      </w:r>
      <w:r w:rsidRPr="00A74A92">
        <w:rPr>
          <w:rFonts w:hAnsi="Arial" w:hint="eastAsia"/>
          <w:szCs w:val="24"/>
          <w:lang w:eastAsia="zh-CN"/>
        </w:rPr>
        <w:t>和</w:t>
      </w:r>
      <w:r w:rsidRPr="00A74A92">
        <w:rPr>
          <w:szCs w:val="24"/>
          <w:lang w:eastAsia="zh-CN"/>
        </w:rPr>
        <w:t>ITU-R BT.2053-1</w:t>
      </w:r>
      <w:r w:rsidRPr="00A74A92">
        <w:rPr>
          <w:rFonts w:hAnsi="Arial" w:hint="eastAsia"/>
          <w:szCs w:val="24"/>
          <w:lang w:eastAsia="zh-CN"/>
        </w:rPr>
        <w:t>报告，也参见</w:t>
      </w:r>
      <w:r w:rsidRPr="00A74A92">
        <w:rPr>
          <w:szCs w:val="24"/>
          <w:lang w:eastAsia="zh-CN"/>
        </w:rPr>
        <w:t>ITU-R</w:t>
      </w:r>
      <w:r w:rsidRPr="00A74A92">
        <w:rPr>
          <w:rFonts w:hAnsi="Arial" w:hint="eastAsia"/>
          <w:szCs w:val="24"/>
          <w:lang w:eastAsia="zh-CN"/>
        </w:rPr>
        <w:t>第</w:t>
      </w:r>
      <w:r w:rsidRPr="00A74A92">
        <w:rPr>
          <w:szCs w:val="24"/>
          <w:lang w:eastAsia="zh-CN"/>
        </w:rPr>
        <w:t>15-2/6</w:t>
      </w:r>
      <w:r>
        <w:rPr>
          <w:rFonts w:ascii="Arial" w:hAnsi="Arial" w:cs="Arial" w:hint="eastAsia"/>
          <w:szCs w:val="24"/>
          <w:lang w:eastAsia="zh-CN"/>
        </w:rPr>
        <w:t>号课题。</w:t>
      </w:r>
    </w:p>
    <w:p w:rsidR="00E01E28" w:rsidRDefault="00E01E28" w:rsidP="00620563">
      <w:pPr>
        <w:pStyle w:val="Callkaiti"/>
      </w:pPr>
      <w:r>
        <w:rPr>
          <w:rFonts w:hint="eastAsia"/>
        </w:rPr>
        <w:t>进一步做出决定</w:t>
      </w:r>
    </w:p>
    <w:p w:rsidR="00E01E28" w:rsidRDefault="00E01E28" w:rsidP="00620563">
      <w:pPr>
        <w:rPr>
          <w:lang w:eastAsia="zh-CN"/>
        </w:rPr>
      </w:pPr>
      <w:r>
        <w:rPr>
          <w:b/>
          <w:lang w:eastAsia="zh-CN"/>
        </w:rPr>
        <w:t>1</w:t>
      </w:r>
      <w:r>
        <w:rPr>
          <w:lang w:eastAsia="zh-CN"/>
        </w:rPr>
        <w:tab/>
      </w:r>
      <w:r>
        <w:rPr>
          <w:rFonts w:hint="eastAsia"/>
          <w:lang w:eastAsia="zh-CN"/>
        </w:rPr>
        <w:t>上述研究结果应纳入一份或多份报告和</w:t>
      </w:r>
      <w:r>
        <w:rPr>
          <w:lang w:eastAsia="zh-CN"/>
        </w:rPr>
        <w:t>/</w:t>
      </w:r>
      <w:r>
        <w:rPr>
          <w:rFonts w:hint="eastAsia"/>
          <w:lang w:eastAsia="zh-CN"/>
        </w:rPr>
        <w:t>或建议书；</w:t>
      </w:r>
    </w:p>
    <w:p w:rsidR="00E01E28" w:rsidRDefault="00E01E28" w:rsidP="00620563">
      <w:pPr>
        <w:rPr>
          <w:lang w:eastAsia="zh-CN"/>
        </w:rPr>
      </w:pPr>
      <w:r>
        <w:rPr>
          <w:b/>
          <w:lang w:eastAsia="zh-CN"/>
        </w:rPr>
        <w:t>2</w:t>
      </w:r>
      <w:r>
        <w:rPr>
          <w:lang w:eastAsia="zh-CN"/>
        </w:rPr>
        <w:tab/>
      </w:r>
      <w:r>
        <w:rPr>
          <w:rFonts w:hint="eastAsia"/>
          <w:lang w:eastAsia="zh-CN"/>
        </w:rPr>
        <w:t>上述研究应在</w:t>
      </w:r>
      <w:r>
        <w:rPr>
          <w:lang w:eastAsia="zh-CN"/>
        </w:rPr>
        <w:t>20</w:t>
      </w:r>
      <w:del w:id="44" w:author="wangl" w:date="2010-11-25T13:58:00Z">
        <w:r w:rsidDel="000E5A3A">
          <w:rPr>
            <w:lang w:eastAsia="zh-CN"/>
          </w:rPr>
          <w:delText>12</w:delText>
        </w:r>
      </w:del>
      <w:ins w:id="45" w:author="wangl" w:date="2010-11-25T13:58:00Z">
        <w:r w:rsidR="000E5A3A">
          <w:rPr>
            <w:rFonts w:hint="eastAsia"/>
            <w:lang w:eastAsia="zh-CN"/>
          </w:rPr>
          <w:t>15</w:t>
        </w:r>
      </w:ins>
      <w:r>
        <w:rPr>
          <w:rFonts w:hint="eastAsia"/>
          <w:lang w:eastAsia="zh-CN"/>
        </w:rPr>
        <w:t>年前完成。</w:t>
      </w:r>
    </w:p>
    <w:p w:rsidR="00E01E28" w:rsidRDefault="00E01E28" w:rsidP="00620563">
      <w:pPr>
        <w:rPr>
          <w:lang w:eastAsia="zh-CN"/>
        </w:rPr>
      </w:pPr>
    </w:p>
    <w:p w:rsidR="00E01E28" w:rsidRPr="005D3FCD" w:rsidRDefault="00E01E28" w:rsidP="00620563">
      <w:pPr>
        <w:pStyle w:val="Index1"/>
        <w:rPr>
          <w:lang w:eastAsia="zh-CN"/>
        </w:rPr>
      </w:pPr>
      <w:r w:rsidRPr="005D3FCD">
        <w:rPr>
          <w:rFonts w:hAnsi="SimSun" w:hint="eastAsia"/>
          <w:lang w:eastAsia="ja-JP"/>
        </w:rPr>
        <w:t>类别：</w:t>
      </w:r>
      <w:r w:rsidRPr="005D3FCD">
        <w:rPr>
          <w:lang w:eastAsia="ja-JP"/>
        </w:rPr>
        <w:t>S</w:t>
      </w:r>
      <w:r w:rsidRPr="005D3FCD">
        <w:rPr>
          <w:lang w:eastAsia="zh-CN"/>
        </w:rPr>
        <w:t>2</w:t>
      </w:r>
    </w:p>
    <w:p w:rsidR="001D6652" w:rsidRDefault="001D6652" w:rsidP="00620563">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1D6652" w:rsidRPr="00D344C8" w:rsidRDefault="00B5744A" w:rsidP="00620563">
      <w:pPr>
        <w:pStyle w:val="AnnexNoTitle0"/>
        <w:rPr>
          <w:lang w:val="en-US" w:eastAsia="zh-CN"/>
        </w:rPr>
      </w:pPr>
      <w:r>
        <w:rPr>
          <w:rFonts w:hint="eastAsia"/>
          <w:lang w:val="en-US" w:eastAsia="zh-CN"/>
        </w:rPr>
        <w:t>附件</w:t>
      </w:r>
      <w:r w:rsidR="001D6652">
        <w:rPr>
          <w:lang w:val="en-US" w:eastAsia="zh-CN"/>
        </w:rPr>
        <w:t>4</w:t>
      </w:r>
    </w:p>
    <w:p w:rsidR="00000000" w:rsidRDefault="00B5744A">
      <w:pPr>
        <w:pStyle w:val="Normalaftertitle"/>
        <w:spacing w:before="240"/>
        <w:jc w:val="center"/>
        <w:rPr>
          <w:lang w:val="en-US" w:eastAsia="zh-CN"/>
        </w:rPr>
        <w:pPrChange w:id="46" w:author="Author">
          <w:pPr>
            <w:pStyle w:val="AnnexNoTitle0"/>
          </w:pPr>
        </w:pPrChange>
      </w:pPr>
      <w:r>
        <w:rPr>
          <w:rFonts w:hint="eastAsia"/>
          <w:lang w:val="en-US" w:eastAsia="zh-CN"/>
        </w:rPr>
        <w:t>（来源：</w:t>
      </w:r>
      <w:r w:rsidR="001D6652" w:rsidRPr="00D344C8">
        <w:rPr>
          <w:lang w:val="en-US" w:eastAsia="zh-CN"/>
        </w:rPr>
        <w:t>6/2</w:t>
      </w:r>
      <w:r w:rsidR="001D6652">
        <w:rPr>
          <w:lang w:val="en-US" w:eastAsia="zh-CN"/>
        </w:rPr>
        <w:t>84</w:t>
      </w:r>
      <w:r>
        <w:rPr>
          <w:rFonts w:hint="eastAsia"/>
          <w:lang w:val="en-US" w:eastAsia="zh-CN"/>
        </w:rPr>
        <w:t>号文件）</w:t>
      </w:r>
    </w:p>
    <w:p w:rsidR="001D6652" w:rsidRPr="00F54F51" w:rsidRDefault="00B5744A" w:rsidP="00620563">
      <w:pPr>
        <w:pStyle w:val="QuestionNoBR"/>
        <w:rPr>
          <w:lang w:val="en-US" w:eastAsia="zh-CN"/>
        </w:rPr>
      </w:pPr>
      <w:r w:rsidRPr="000A2C8B">
        <w:rPr>
          <w:lang w:val="en-US" w:eastAsia="zh-CN"/>
        </w:rPr>
        <w:t>iTU-R</w:t>
      </w:r>
      <w:r>
        <w:rPr>
          <w:rFonts w:hint="eastAsia"/>
          <w:lang w:val="en-US" w:eastAsia="zh-CN"/>
        </w:rPr>
        <w:t>第</w:t>
      </w:r>
      <w:r w:rsidRPr="000A2C8B">
        <w:rPr>
          <w:lang w:val="en-US" w:eastAsia="zh-CN"/>
        </w:rPr>
        <w:t>32/6</w:t>
      </w:r>
      <w:r>
        <w:rPr>
          <w:rFonts w:hint="eastAsia"/>
          <w:lang w:val="en-US" w:eastAsia="zh-CN"/>
        </w:rPr>
        <w:t>号课题修订草案</w:t>
      </w:r>
      <w:r w:rsidRPr="000A2C8B">
        <w:rPr>
          <w:rStyle w:val="FootnoteReference"/>
          <w:lang w:val="en-US" w:eastAsia="zh-CN"/>
        </w:rPr>
        <w:footnoteReference w:customMarkFollows="1" w:id="4"/>
        <w:t>*</w:t>
      </w:r>
    </w:p>
    <w:p w:rsidR="00B5744A" w:rsidRDefault="00B5744A" w:rsidP="00620563">
      <w:pPr>
        <w:pStyle w:val="Questiontitle"/>
        <w:rPr>
          <w:lang w:eastAsia="zh-CN"/>
        </w:rPr>
      </w:pPr>
      <w:r w:rsidRPr="00BF378E">
        <w:rPr>
          <w:rFonts w:hint="eastAsia"/>
          <w:color w:val="000000"/>
          <w:szCs w:val="22"/>
          <w:lang w:val="en-US" w:eastAsia="zh-CN"/>
        </w:rPr>
        <w:t>广播系统不受来自有线电信系统发射的以及来自工业、科学和</w:t>
      </w:r>
      <w:r>
        <w:rPr>
          <w:color w:val="000000"/>
          <w:szCs w:val="22"/>
          <w:lang w:val="en-US" w:eastAsia="zh-CN"/>
        </w:rPr>
        <w:br/>
      </w:r>
      <w:r w:rsidRPr="00BF378E">
        <w:rPr>
          <w:rFonts w:hint="eastAsia"/>
          <w:color w:val="000000"/>
          <w:szCs w:val="22"/>
          <w:lang w:val="en-US" w:eastAsia="zh-CN"/>
        </w:rPr>
        <w:t>医疗设备的辐射以及短距离设备辐射的</w:t>
      </w:r>
      <w:r>
        <w:rPr>
          <w:color w:val="000000"/>
          <w:szCs w:val="22"/>
          <w:lang w:val="en-US" w:eastAsia="zh-CN"/>
        </w:rPr>
        <w:br/>
      </w:r>
      <w:r w:rsidRPr="00BF378E">
        <w:rPr>
          <w:rFonts w:hint="eastAsia"/>
          <w:color w:val="000000"/>
          <w:szCs w:val="22"/>
          <w:lang w:val="en-US" w:eastAsia="zh-CN"/>
        </w:rPr>
        <w:t>影响的保护要求</w:t>
      </w:r>
    </w:p>
    <w:p w:rsidR="00B5744A" w:rsidRDefault="00B5744A" w:rsidP="00620563">
      <w:pPr>
        <w:pStyle w:val="Questiondate"/>
        <w:rPr>
          <w:lang w:eastAsia="zh-CN"/>
        </w:rPr>
      </w:pPr>
      <w:r>
        <w:rPr>
          <w:rFonts w:hint="eastAsia"/>
          <w:lang w:eastAsia="zh-CN"/>
        </w:rPr>
        <w:t>（</w:t>
      </w:r>
      <w:r>
        <w:rPr>
          <w:lang w:eastAsia="zh-CN"/>
        </w:rPr>
        <w:t>2002</w:t>
      </w:r>
      <w:r>
        <w:rPr>
          <w:rFonts w:hint="eastAsia"/>
          <w:lang w:eastAsia="zh-CN"/>
        </w:rPr>
        <w:t>年）</w:t>
      </w:r>
    </w:p>
    <w:p w:rsidR="00B5744A" w:rsidRDefault="00B5744A" w:rsidP="00620563">
      <w:pPr>
        <w:pStyle w:val="Normalaftertitle0"/>
        <w:rPr>
          <w:lang w:eastAsia="zh-CN"/>
        </w:rPr>
      </w:pPr>
      <w:r>
        <w:rPr>
          <w:rFonts w:hint="eastAsia"/>
          <w:lang w:eastAsia="zh-CN"/>
        </w:rPr>
        <w:t>国际电联无线电通信全会，</w:t>
      </w:r>
    </w:p>
    <w:p w:rsidR="00B5744A" w:rsidRDefault="00B5744A" w:rsidP="00620563">
      <w:pPr>
        <w:pStyle w:val="Callkaiti"/>
      </w:pPr>
      <w:r>
        <w:rPr>
          <w:rFonts w:hint="eastAsia"/>
        </w:rPr>
        <w:t>考虑到</w:t>
      </w:r>
    </w:p>
    <w:p w:rsidR="00B5744A" w:rsidRDefault="00B5744A" w:rsidP="00620563">
      <w:pPr>
        <w:rPr>
          <w:lang w:eastAsia="zh-CN"/>
        </w:rPr>
      </w:pPr>
      <w:r>
        <w:rPr>
          <w:rFonts w:hint="eastAsia"/>
          <w:lang w:eastAsia="zh-CN"/>
        </w:rPr>
        <w:t>a)</w:t>
      </w:r>
      <w:r>
        <w:rPr>
          <w:rFonts w:hint="eastAsia"/>
          <w:lang w:eastAsia="zh-CN"/>
        </w:rPr>
        <w:tab/>
      </w:r>
      <w:r>
        <w:rPr>
          <w:rFonts w:hint="eastAsia"/>
          <w:lang w:eastAsia="zh-CN"/>
        </w:rPr>
        <w:t>使用电力线或电话线分配布线的</w:t>
      </w:r>
      <w:del w:id="47" w:author="wangl" w:date="2010-11-25T14:02:00Z">
        <w:r w:rsidDel="00620563">
          <w:rPr>
            <w:rFonts w:hint="eastAsia"/>
            <w:lang w:eastAsia="zh-CN"/>
          </w:rPr>
          <w:delText>新型</w:delText>
        </w:r>
      </w:del>
      <w:r>
        <w:rPr>
          <w:rFonts w:hint="eastAsia"/>
          <w:lang w:eastAsia="zh-CN"/>
        </w:rPr>
        <w:t>电信系统正在研制当中；</w:t>
      </w:r>
    </w:p>
    <w:p w:rsidR="001D6652" w:rsidRPr="00F54F51" w:rsidRDefault="001D6652" w:rsidP="00620563">
      <w:pPr>
        <w:rPr>
          <w:ins w:id="48" w:author="Author"/>
          <w:lang w:eastAsia="zh-CN"/>
        </w:rPr>
      </w:pPr>
      <w:del w:id="49" w:author="Author">
        <w:r w:rsidDel="00F54F51">
          <w:rPr>
            <w:lang w:eastAsia="zh-CN"/>
          </w:rPr>
          <w:delText>c</w:delText>
        </w:r>
      </w:del>
      <w:ins w:id="50" w:author="Author">
        <w:r w:rsidRPr="00F54F51">
          <w:rPr>
            <w:lang w:eastAsia="zh-CN"/>
          </w:rPr>
          <w:t>b)</w:t>
        </w:r>
        <w:r w:rsidRPr="00F54F51">
          <w:rPr>
            <w:lang w:eastAsia="zh-CN"/>
          </w:rPr>
          <w:tab/>
        </w:r>
      </w:ins>
      <w:ins w:id="51" w:author="wangl" w:date="2010-11-25T14:00:00Z">
        <w:r w:rsidR="000E5A3A">
          <w:rPr>
            <w:rFonts w:hint="eastAsia"/>
            <w:lang w:eastAsia="zh-CN"/>
          </w:rPr>
          <w:t>正在开发的此类新型电信系统数据速率为</w:t>
        </w:r>
        <w:r w:rsidR="000E5A3A">
          <w:rPr>
            <w:rFonts w:hint="eastAsia"/>
            <w:lang w:eastAsia="zh-CN"/>
          </w:rPr>
          <w:t>1 Mb/s</w:t>
        </w:r>
        <w:r w:rsidR="000E5A3A">
          <w:rPr>
            <w:rFonts w:hint="eastAsia"/>
            <w:lang w:eastAsia="zh-CN"/>
          </w:rPr>
          <w:t>以上至</w:t>
        </w:r>
        <w:r w:rsidR="000E5A3A">
          <w:rPr>
            <w:rFonts w:hint="eastAsia"/>
            <w:lang w:eastAsia="zh-CN"/>
          </w:rPr>
          <w:t>1 G</w:t>
        </w:r>
      </w:ins>
      <w:ins w:id="52" w:author="wangl" w:date="2010-11-25T14:01:00Z">
        <w:r w:rsidR="000E5A3A">
          <w:rPr>
            <w:rFonts w:hint="eastAsia"/>
            <w:lang w:eastAsia="zh-CN"/>
          </w:rPr>
          <w:t>b/s</w:t>
        </w:r>
        <w:r w:rsidR="000E5A3A">
          <w:rPr>
            <w:rFonts w:hint="eastAsia"/>
            <w:lang w:eastAsia="zh-CN"/>
          </w:rPr>
          <w:t>，使用高频（</w:t>
        </w:r>
        <w:r w:rsidR="000E5A3A">
          <w:rPr>
            <w:rFonts w:hint="eastAsia"/>
            <w:lang w:eastAsia="zh-CN"/>
          </w:rPr>
          <w:t>HF</w:t>
        </w:r>
        <w:r w:rsidR="000E5A3A">
          <w:rPr>
            <w:rFonts w:hint="eastAsia"/>
            <w:lang w:eastAsia="zh-CN"/>
          </w:rPr>
          <w:t>）、甚高频（</w:t>
        </w:r>
        <w:r w:rsidR="000E5A3A">
          <w:rPr>
            <w:rFonts w:hint="eastAsia"/>
            <w:lang w:eastAsia="zh-CN"/>
          </w:rPr>
          <w:t>VHF</w:t>
        </w:r>
        <w:r w:rsidR="000E5A3A">
          <w:rPr>
            <w:rFonts w:hint="eastAsia"/>
            <w:lang w:eastAsia="zh-CN"/>
          </w:rPr>
          <w:t>）和超高频（</w:t>
        </w:r>
        <w:r w:rsidR="000E5A3A">
          <w:rPr>
            <w:rFonts w:hint="eastAsia"/>
            <w:lang w:eastAsia="zh-CN"/>
          </w:rPr>
          <w:t>UHF</w:t>
        </w:r>
        <w:r w:rsidR="000E5A3A">
          <w:rPr>
            <w:rFonts w:hint="eastAsia"/>
            <w:lang w:eastAsia="zh-CN"/>
          </w:rPr>
          <w:t>）</w:t>
        </w:r>
        <w:r w:rsidR="00620563">
          <w:rPr>
            <w:rFonts w:hint="eastAsia"/>
            <w:lang w:eastAsia="zh-CN"/>
          </w:rPr>
          <w:t>以及可能更高频段</w:t>
        </w:r>
      </w:ins>
      <w:ins w:id="53" w:author="wangl" w:date="2010-11-25T14:02:00Z">
        <w:r w:rsidR="00620563">
          <w:rPr>
            <w:rFonts w:hint="eastAsia"/>
            <w:lang w:eastAsia="zh-CN"/>
          </w:rPr>
          <w:t>的载频；</w:t>
        </w:r>
      </w:ins>
    </w:p>
    <w:p w:rsidR="001D6652" w:rsidRPr="00F54F51" w:rsidRDefault="001D6652" w:rsidP="00620563">
      <w:pPr>
        <w:rPr>
          <w:ins w:id="54" w:author="Author"/>
          <w:lang w:eastAsia="zh-CN"/>
        </w:rPr>
      </w:pPr>
      <w:ins w:id="55" w:author="Author">
        <w:r w:rsidRPr="00F54F51">
          <w:rPr>
            <w:rFonts w:hint="eastAsia"/>
            <w:lang w:eastAsia="zh-CN"/>
          </w:rPr>
          <w:t>c)</w:t>
        </w:r>
        <w:r w:rsidRPr="00F54F51">
          <w:rPr>
            <w:rFonts w:hint="eastAsia"/>
            <w:lang w:eastAsia="zh-CN"/>
          </w:rPr>
          <w:tab/>
        </w:r>
      </w:ins>
      <w:ins w:id="56" w:author="wangl" w:date="2010-11-25T14:04:00Z">
        <w:r w:rsidR="00620563">
          <w:rPr>
            <w:rFonts w:hint="eastAsia"/>
            <w:lang w:eastAsia="zh-CN"/>
          </w:rPr>
          <w:t>一般而言，电力供应和电话线分布布线的设计和安装并不以尽可能减少射频辐射为前提，因而线路</w:t>
        </w:r>
      </w:ins>
      <w:ins w:id="57" w:author="wangl" w:date="2010-11-25T14:05:00Z">
        <w:r w:rsidR="00620563">
          <w:rPr>
            <w:rFonts w:hint="eastAsia"/>
            <w:lang w:eastAsia="zh-CN"/>
          </w:rPr>
          <w:t>难免会产生辐射；</w:t>
        </w:r>
      </w:ins>
    </w:p>
    <w:p w:rsidR="001D6652" w:rsidRPr="00F54F51" w:rsidRDefault="001D6652" w:rsidP="00620563">
      <w:pPr>
        <w:rPr>
          <w:ins w:id="58" w:author="Author"/>
          <w:lang w:eastAsia="zh-CN"/>
        </w:rPr>
      </w:pPr>
      <w:ins w:id="59" w:author="Author">
        <w:r w:rsidRPr="00F54F51">
          <w:rPr>
            <w:lang w:eastAsia="zh-CN"/>
          </w:rPr>
          <w:t>d)</w:t>
        </w:r>
        <w:r w:rsidRPr="00F54F51">
          <w:rPr>
            <w:lang w:eastAsia="zh-CN"/>
          </w:rPr>
          <w:tab/>
        </w:r>
      </w:ins>
      <w:ins w:id="60" w:author="wangl" w:date="2010-11-25T14:05:00Z">
        <w:r w:rsidR="00620563">
          <w:rPr>
            <w:rFonts w:hint="eastAsia"/>
            <w:lang w:eastAsia="zh-CN"/>
          </w:rPr>
          <w:t>此类系统产生的辐射可能会影响无线电通信系统，特别是低频（</w:t>
        </w:r>
        <w:r w:rsidR="00620563">
          <w:rPr>
            <w:rFonts w:hint="eastAsia"/>
            <w:lang w:eastAsia="zh-CN"/>
          </w:rPr>
          <w:t>LF</w:t>
        </w:r>
        <w:r w:rsidR="00620563">
          <w:rPr>
            <w:rFonts w:hint="eastAsia"/>
            <w:lang w:eastAsia="zh-CN"/>
          </w:rPr>
          <w:t>）、中频（</w:t>
        </w:r>
        <w:r w:rsidR="00620563">
          <w:rPr>
            <w:rFonts w:hint="eastAsia"/>
            <w:lang w:eastAsia="zh-CN"/>
          </w:rPr>
          <w:t>MF</w:t>
        </w:r>
        <w:r w:rsidR="00620563">
          <w:rPr>
            <w:rFonts w:hint="eastAsia"/>
            <w:lang w:eastAsia="zh-CN"/>
          </w:rPr>
          <w:t>）</w:t>
        </w:r>
      </w:ins>
      <w:ins w:id="61" w:author="wangl" w:date="2010-11-25T14:06:00Z">
        <w:r w:rsidR="00620563">
          <w:rPr>
            <w:rFonts w:hint="eastAsia"/>
            <w:lang w:eastAsia="zh-CN"/>
          </w:rPr>
          <w:t>、</w:t>
        </w:r>
        <w:r w:rsidR="00620563">
          <w:rPr>
            <w:rFonts w:hint="eastAsia"/>
            <w:lang w:eastAsia="zh-CN"/>
          </w:rPr>
          <w:t>HF</w:t>
        </w:r>
        <w:r w:rsidR="00620563">
          <w:rPr>
            <w:rFonts w:hint="eastAsia"/>
            <w:lang w:eastAsia="zh-CN"/>
          </w:rPr>
          <w:t>、</w:t>
        </w:r>
        <w:r w:rsidR="00620563">
          <w:rPr>
            <w:rFonts w:hint="eastAsia"/>
            <w:lang w:eastAsia="zh-CN"/>
          </w:rPr>
          <w:t>VHF</w:t>
        </w:r>
        <w:r w:rsidR="00620563">
          <w:rPr>
            <w:rFonts w:hint="eastAsia"/>
            <w:lang w:eastAsia="zh-CN"/>
          </w:rPr>
          <w:t>和</w:t>
        </w:r>
        <w:r w:rsidR="00620563">
          <w:rPr>
            <w:rFonts w:hint="eastAsia"/>
            <w:lang w:eastAsia="zh-CN"/>
          </w:rPr>
          <w:t>UHF</w:t>
        </w:r>
        <w:r w:rsidR="00620563">
          <w:rPr>
            <w:rFonts w:hint="eastAsia"/>
            <w:lang w:eastAsia="zh-CN"/>
          </w:rPr>
          <w:t>以及可能更高频段无线电通信系统的使用；</w:t>
        </w:r>
      </w:ins>
    </w:p>
    <w:p w:rsidR="00B5744A" w:rsidDel="00B5744A" w:rsidRDefault="00B5744A" w:rsidP="00620563">
      <w:pPr>
        <w:rPr>
          <w:del w:id="62" w:author="chenm" w:date="2010-11-23T11:50:00Z"/>
          <w:lang w:eastAsia="zh-CN"/>
        </w:rPr>
      </w:pPr>
      <w:del w:id="63" w:author="chenm" w:date="2010-11-23T11:50:00Z">
        <w:r w:rsidDel="00B5744A">
          <w:rPr>
            <w:rFonts w:hint="eastAsia"/>
            <w:lang w:eastAsia="zh-CN"/>
          </w:rPr>
          <w:delText>b)</w:delText>
        </w:r>
        <w:r w:rsidDel="00B5744A">
          <w:rPr>
            <w:rFonts w:hint="eastAsia"/>
            <w:lang w:eastAsia="zh-CN"/>
          </w:rPr>
          <w:tab/>
        </w:r>
        <w:r w:rsidDel="00B5744A">
          <w:rPr>
            <w:rFonts w:hint="eastAsia"/>
            <w:lang w:eastAsia="zh-CN"/>
          </w:rPr>
          <w:delText>这些有线电信系统使用</w:delText>
        </w:r>
        <w:r w:rsidDel="00B5744A">
          <w:rPr>
            <w:lang w:eastAsia="zh-CN"/>
          </w:rPr>
          <w:delText>LF</w:delText>
        </w:r>
        <w:r w:rsidDel="00B5744A">
          <w:rPr>
            <w:rFonts w:hint="eastAsia"/>
            <w:lang w:eastAsia="zh-CN"/>
          </w:rPr>
          <w:delText>、</w:delText>
        </w:r>
        <w:r w:rsidDel="00B5744A">
          <w:rPr>
            <w:lang w:eastAsia="zh-CN"/>
          </w:rPr>
          <w:delText>MF</w:delText>
        </w:r>
        <w:r w:rsidDel="00B5744A">
          <w:rPr>
            <w:rFonts w:hint="eastAsia"/>
            <w:lang w:eastAsia="zh-CN"/>
          </w:rPr>
          <w:delText>、</w:delText>
        </w:r>
        <w:r w:rsidDel="00B5744A">
          <w:rPr>
            <w:lang w:eastAsia="zh-CN"/>
          </w:rPr>
          <w:delText>HF</w:delText>
        </w:r>
        <w:r w:rsidDel="00B5744A">
          <w:rPr>
            <w:rFonts w:hint="eastAsia"/>
            <w:lang w:eastAsia="zh-CN"/>
          </w:rPr>
          <w:delText>和</w:delText>
        </w:r>
        <w:r w:rsidDel="00B5744A">
          <w:rPr>
            <w:rFonts w:hint="eastAsia"/>
            <w:lang w:eastAsia="zh-CN"/>
          </w:rPr>
          <w:delText>VHF</w:delText>
        </w:r>
        <w:r w:rsidDel="00B5744A">
          <w:rPr>
            <w:rFonts w:ascii="SimSun" w:hAnsi="SimSun" w:hint="eastAsia"/>
            <w:lang w:eastAsia="zh-CN"/>
          </w:rPr>
          <w:delText>频段，并占用大量带宽；</w:delText>
        </w:r>
      </w:del>
    </w:p>
    <w:p w:rsidR="00B5744A" w:rsidDel="00B5744A" w:rsidRDefault="00B5744A" w:rsidP="00620563">
      <w:pPr>
        <w:rPr>
          <w:del w:id="64" w:author="chenm" w:date="2010-11-23T11:50:00Z"/>
          <w:lang w:eastAsia="zh-CN"/>
        </w:rPr>
      </w:pPr>
      <w:del w:id="65" w:author="chenm" w:date="2010-11-23T11:50:00Z">
        <w:r w:rsidDel="00B5744A">
          <w:rPr>
            <w:rFonts w:hint="eastAsia"/>
            <w:lang w:eastAsia="zh-CN"/>
          </w:rPr>
          <w:delText>c)</w:delText>
        </w:r>
        <w:r w:rsidDel="00B5744A">
          <w:rPr>
            <w:rFonts w:hint="eastAsia"/>
            <w:lang w:eastAsia="zh-CN"/>
          </w:rPr>
          <w:tab/>
        </w:r>
        <w:r w:rsidDel="00B5744A">
          <w:rPr>
            <w:rFonts w:hint="eastAsia"/>
            <w:lang w:eastAsia="zh-CN"/>
          </w:rPr>
          <w:delText>这些传输线路不是为宽带信号传输设计和安装的，而且它们会不可避免地产生辐射；</w:delText>
        </w:r>
      </w:del>
    </w:p>
    <w:p w:rsidR="001D6652" w:rsidRPr="00F54F51" w:rsidRDefault="001D6652" w:rsidP="00620563">
      <w:pPr>
        <w:rPr>
          <w:lang w:eastAsia="zh-CN"/>
        </w:rPr>
      </w:pPr>
      <w:del w:id="66" w:author="Author">
        <w:r w:rsidDel="00BC5732">
          <w:rPr>
            <w:lang w:eastAsia="zh-CN"/>
          </w:rPr>
          <w:delText>d</w:delText>
        </w:r>
      </w:del>
      <w:ins w:id="67" w:author="Author">
        <w:r>
          <w:rPr>
            <w:lang w:eastAsia="zh-CN"/>
          </w:rPr>
          <w:t>e</w:t>
        </w:r>
      </w:ins>
      <w:r w:rsidRPr="00F54F51">
        <w:rPr>
          <w:rFonts w:hint="eastAsia"/>
          <w:lang w:eastAsia="zh-CN"/>
        </w:rPr>
        <w:t>)</w:t>
      </w:r>
      <w:r w:rsidRPr="00F54F51">
        <w:rPr>
          <w:rFonts w:hint="eastAsia"/>
          <w:lang w:eastAsia="zh-CN"/>
        </w:rPr>
        <w:tab/>
      </w:r>
      <w:r w:rsidR="00B5744A">
        <w:rPr>
          <w:rFonts w:hint="eastAsia"/>
          <w:lang w:eastAsia="zh-CN"/>
        </w:rPr>
        <w:t>正在根据不断增长的需求研发</w:t>
      </w:r>
      <w:r w:rsidR="00B5744A" w:rsidRPr="00167ACE">
        <w:rPr>
          <w:rFonts w:ascii="Arial" w:hAnsi="Arial" w:cs="Arial"/>
          <w:szCs w:val="24"/>
          <w:lang w:eastAsia="zh-CN"/>
        </w:rPr>
        <w:t>工业</w:t>
      </w:r>
      <w:r w:rsidR="00B5744A">
        <w:rPr>
          <w:rFonts w:ascii="Arial" w:hAnsi="Arial" w:cs="Arial" w:hint="eastAsia"/>
          <w:szCs w:val="24"/>
          <w:lang w:eastAsia="zh-CN"/>
        </w:rPr>
        <w:t>、</w:t>
      </w:r>
      <w:r w:rsidR="00B5744A" w:rsidRPr="00167ACE">
        <w:rPr>
          <w:rFonts w:ascii="Arial" w:hAnsi="Arial" w:cs="Arial"/>
          <w:szCs w:val="24"/>
          <w:lang w:eastAsia="zh-CN"/>
        </w:rPr>
        <w:t>科学和医学</w:t>
      </w:r>
      <w:r w:rsidR="00B5744A">
        <w:rPr>
          <w:rFonts w:hint="eastAsia"/>
          <w:lang w:eastAsia="zh-CN"/>
        </w:rPr>
        <w:t>（</w:t>
      </w:r>
      <w:r w:rsidR="00B5744A">
        <w:rPr>
          <w:rFonts w:hint="eastAsia"/>
          <w:lang w:eastAsia="zh-CN"/>
        </w:rPr>
        <w:t>ISM</w:t>
      </w:r>
      <w:r w:rsidR="00B5744A">
        <w:rPr>
          <w:rFonts w:hint="eastAsia"/>
          <w:lang w:eastAsia="zh-CN"/>
        </w:rPr>
        <w:t>）设备和短程装置；</w:t>
      </w:r>
    </w:p>
    <w:p w:rsidR="001D6652" w:rsidRPr="00F54F51" w:rsidRDefault="001D6652" w:rsidP="00620563">
      <w:pPr>
        <w:rPr>
          <w:lang w:eastAsia="zh-CN"/>
        </w:rPr>
      </w:pPr>
      <w:del w:id="68" w:author="Author">
        <w:r w:rsidDel="00BC5732">
          <w:rPr>
            <w:lang w:eastAsia="zh-CN"/>
          </w:rPr>
          <w:delText>e</w:delText>
        </w:r>
      </w:del>
      <w:ins w:id="69" w:author="Author">
        <w:r>
          <w:rPr>
            <w:lang w:eastAsia="zh-CN"/>
          </w:rPr>
          <w:t>f</w:t>
        </w:r>
      </w:ins>
      <w:r w:rsidRPr="00F54F51">
        <w:rPr>
          <w:rFonts w:hint="eastAsia"/>
          <w:lang w:eastAsia="zh-CN"/>
        </w:rPr>
        <w:t>)</w:t>
      </w:r>
      <w:r w:rsidRPr="00F54F51">
        <w:rPr>
          <w:rFonts w:hint="eastAsia"/>
          <w:lang w:eastAsia="zh-CN"/>
        </w:rPr>
        <w:tab/>
      </w:r>
      <w:r w:rsidR="00B5744A">
        <w:rPr>
          <w:rFonts w:hint="eastAsia"/>
          <w:lang w:eastAsia="zh-CN"/>
        </w:rPr>
        <w:t>这些系统的任何无用辐射和发射，都可能对广播业务的接收造成干扰；</w:t>
      </w:r>
    </w:p>
    <w:p w:rsidR="001D6652" w:rsidRPr="00F54F51" w:rsidRDefault="001D6652" w:rsidP="00620563">
      <w:pPr>
        <w:rPr>
          <w:lang w:eastAsia="zh-CN"/>
        </w:rPr>
      </w:pPr>
      <w:del w:id="70" w:author="Author">
        <w:r w:rsidDel="00BC5732">
          <w:rPr>
            <w:lang w:eastAsia="zh-CN"/>
          </w:rPr>
          <w:delText>f</w:delText>
        </w:r>
      </w:del>
      <w:ins w:id="71" w:author="Author">
        <w:r>
          <w:rPr>
            <w:lang w:eastAsia="zh-CN"/>
          </w:rPr>
          <w:t>g</w:t>
        </w:r>
      </w:ins>
      <w:r w:rsidRPr="00F54F51">
        <w:rPr>
          <w:rFonts w:hint="eastAsia"/>
          <w:lang w:eastAsia="zh-CN"/>
        </w:rPr>
        <w:t>)</w:t>
      </w:r>
      <w:r w:rsidRPr="00F54F51">
        <w:rPr>
          <w:rFonts w:hint="eastAsia"/>
          <w:lang w:eastAsia="zh-CN"/>
        </w:rPr>
        <w:tab/>
      </w:r>
      <w:r w:rsidR="00B5744A">
        <w:rPr>
          <w:rFonts w:hint="eastAsia"/>
          <w:lang w:eastAsia="zh-CN"/>
        </w:rPr>
        <w:t>广播系统的设计考虑到内在的接收机干扰和外部无线电噪声，包括大气、人为和银河噪声；</w:t>
      </w:r>
    </w:p>
    <w:p w:rsidR="001D6652" w:rsidRPr="00F54F51" w:rsidRDefault="001D6652" w:rsidP="00620563">
      <w:pPr>
        <w:rPr>
          <w:lang w:eastAsia="zh-CN"/>
        </w:rPr>
      </w:pPr>
      <w:del w:id="72" w:author="Author">
        <w:r w:rsidDel="00BC5732">
          <w:rPr>
            <w:lang w:eastAsia="zh-CN"/>
          </w:rPr>
          <w:delText>g</w:delText>
        </w:r>
      </w:del>
      <w:ins w:id="73" w:author="Author">
        <w:r>
          <w:rPr>
            <w:lang w:eastAsia="zh-CN"/>
          </w:rPr>
          <w:t>h</w:t>
        </w:r>
      </w:ins>
      <w:r w:rsidRPr="00F54F51">
        <w:rPr>
          <w:rFonts w:hint="eastAsia"/>
          <w:lang w:eastAsia="zh-CN"/>
        </w:rPr>
        <w:t>)</w:t>
      </w:r>
      <w:r w:rsidRPr="00F54F51">
        <w:rPr>
          <w:rFonts w:hint="eastAsia"/>
          <w:lang w:eastAsia="zh-CN"/>
        </w:rPr>
        <w:tab/>
      </w:r>
      <w:r w:rsidR="00B5744A">
        <w:rPr>
          <w:rFonts w:hint="eastAsia"/>
          <w:lang w:eastAsia="zh-CN"/>
        </w:rPr>
        <w:t>有线电信系统的辐射和</w:t>
      </w:r>
      <w:r w:rsidR="00B5744A">
        <w:rPr>
          <w:rFonts w:hint="eastAsia"/>
          <w:lang w:eastAsia="zh-CN"/>
        </w:rPr>
        <w:t>ISM</w:t>
      </w:r>
      <w:r w:rsidR="00B5744A">
        <w:rPr>
          <w:rFonts w:hint="eastAsia"/>
          <w:lang w:eastAsia="zh-CN"/>
        </w:rPr>
        <w:t>设备及短程装置的发射，提高了人类无线电噪声的水平，从而加剧了外部无线电噪声；</w:t>
      </w:r>
    </w:p>
    <w:p w:rsidR="001D6652" w:rsidRPr="00F54F51" w:rsidRDefault="001D6652" w:rsidP="00620563">
      <w:pPr>
        <w:rPr>
          <w:lang w:eastAsia="zh-CN"/>
        </w:rPr>
      </w:pPr>
      <w:del w:id="74" w:author="Author">
        <w:r w:rsidRPr="00F54F51" w:rsidDel="004053CA">
          <w:rPr>
            <w:rFonts w:hint="eastAsia"/>
            <w:lang w:eastAsia="zh-CN"/>
          </w:rPr>
          <w:delText>h</w:delText>
        </w:r>
      </w:del>
      <w:ins w:id="75" w:author="Author">
        <w:r>
          <w:rPr>
            <w:lang w:eastAsia="zh-CN"/>
          </w:rPr>
          <w:t>j</w:t>
        </w:r>
      </w:ins>
      <w:r w:rsidRPr="00F54F51">
        <w:rPr>
          <w:rFonts w:hint="eastAsia"/>
          <w:lang w:eastAsia="zh-CN"/>
        </w:rPr>
        <w:t>)</w:t>
      </w:r>
      <w:r w:rsidRPr="00F54F51">
        <w:rPr>
          <w:rFonts w:hint="eastAsia"/>
          <w:lang w:eastAsia="zh-CN"/>
        </w:rPr>
        <w:tab/>
      </w:r>
      <w:r w:rsidR="00B5744A">
        <w:rPr>
          <w:rFonts w:hint="eastAsia"/>
          <w:lang w:eastAsia="zh-CN"/>
        </w:rPr>
        <w:t>外部无线电噪声的增长，导致了最低不稳定场强的增强和广播业务接收质量的下降；</w:t>
      </w:r>
    </w:p>
    <w:p w:rsidR="001D6652" w:rsidRPr="00F54F51" w:rsidRDefault="001D6652" w:rsidP="00620563">
      <w:pPr>
        <w:rPr>
          <w:lang w:eastAsia="zh-CN"/>
        </w:rPr>
      </w:pPr>
      <w:del w:id="76" w:author="Author">
        <w:r w:rsidRPr="00F54F51" w:rsidDel="00BC5732">
          <w:rPr>
            <w:lang w:eastAsia="zh-CN"/>
          </w:rPr>
          <w:delText>j</w:delText>
        </w:r>
      </w:del>
      <w:ins w:id="77" w:author="Author">
        <w:r>
          <w:rPr>
            <w:lang w:eastAsia="zh-CN"/>
          </w:rPr>
          <w:t>k</w:t>
        </w:r>
      </w:ins>
      <w:r w:rsidRPr="00F54F51">
        <w:rPr>
          <w:rFonts w:hint="eastAsia"/>
          <w:lang w:eastAsia="zh-CN"/>
        </w:rPr>
        <w:t>)</w:t>
      </w:r>
      <w:r w:rsidRPr="00F54F51">
        <w:rPr>
          <w:rFonts w:hint="eastAsia"/>
          <w:lang w:eastAsia="zh-CN"/>
        </w:rPr>
        <w:tab/>
      </w:r>
      <w:r w:rsidR="00B5744A">
        <w:rPr>
          <w:lang w:eastAsia="zh-CN"/>
        </w:rPr>
        <w:t xml:space="preserve">ITU-R </w:t>
      </w:r>
      <w:r w:rsidR="00B5744A">
        <w:rPr>
          <w:rFonts w:hint="eastAsia"/>
          <w:lang w:eastAsia="zh-CN"/>
        </w:rPr>
        <w:t>P.372</w:t>
      </w:r>
      <w:r w:rsidR="00B5744A">
        <w:rPr>
          <w:rFonts w:hint="eastAsia"/>
          <w:lang w:eastAsia="zh-CN"/>
        </w:rPr>
        <w:t>建议书描述了某类无线电噪声的水平；</w:t>
      </w:r>
    </w:p>
    <w:p w:rsidR="001D6652" w:rsidRPr="00F54F51" w:rsidRDefault="001D6652" w:rsidP="00620563">
      <w:pPr>
        <w:rPr>
          <w:lang w:eastAsia="zh-CN"/>
        </w:rPr>
      </w:pPr>
      <w:del w:id="78" w:author="Author">
        <w:r w:rsidRPr="00F54F51" w:rsidDel="00BC5732">
          <w:rPr>
            <w:lang w:eastAsia="zh-CN"/>
          </w:rPr>
          <w:delText>k</w:delText>
        </w:r>
      </w:del>
      <w:ins w:id="79" w:author="Author">
        <w:r>
          <w:rPr>
            <w:lang w:eastAsia="zh-CN"/>
          </w:rPr>
          <w:t>l</w:t>
        </w:r>
      </w:ins>
      <w:r w:rsidRPr="00F54F51">
        <w:rPr>
          <w:rFonts w:hint="eastAsia"/>
          <w:lang w:eastAsia="zh-CN"/>
        </w:rPr>
        <w:t>)</w:t>
      </w:r>
      <w:r w:rsidRPr="00F54F51">
        <w:rPr>
          <w:rFonts w:hint="eastAsia"/>
          <w:lang w:eastAsia="zh-CN"/>
        </w:rPr>
        <w:tab/>
      </w:r>
      <w:r w:rsidR="00B5744A">
        <w:rPr>
          <w:rFonts w:hint="eastAsia"/>
          <w:lang w:eastAsia="zh-CN"/>
        </w:rPr>
        <w:t>应保护广播业务的接收环境免受干扰，</w:t>
      </w:r>
    </w:p>
    <w:p w:rsidR="00B5744A" w:rsidRPr="00555FF2" w:rsidRDefault="00B5744A" w:rsidP="00620563">
      <w:pPr>
        <w:pStyle w:val="Call"/>
        <w:tabs>
          <w:tab w:val="left" w:pos="4015"/>
        </w:tabs>
        <w:rPr>
          <w:rFonts w:ascii="SimSun" w:hAnsi="SimSun"/>
          <w:lang w:eastAsia="zh-CN"/>
        </w:rPr>
      </w:pPr>
      <w:r w:rsidRPr="004D716A">
        <w:rPr>
          <w:rFonts w:eastAsia="STKaiti" w:hint="eastAsia"/>
          <w:i w:val="0"/>
          <w:iCs/>
          <w:lang w:eastAsia="zh-CN"/>
        </w:rPr>
        <w:t>做出决定</w:t>
      </w:r>
      <w:r w:rsidRPr="002F7F10">
        <w:rPr>
          <w:rFonts w:eastAsia="STKaiti" w:hint="eastAsia"/>
          <w:i w:val="0"/>
          <w:iCs/>
          <w:lang w:eastAsia="zh-CN"/>
        </w:rPr>
        <w:t>，</w:t>
      </w:r>
      <w:r w:rsidRPr="00555FF2">
        <w:rPr>
          <w:rFonts w:ascii="SimSun" w:hAnsi="SimSun" w:hint="eastAsia"/>
          <w:i w:val="0"/>
          <w:iCs/>
          <w:lang w:eastAsia="zh-CN"/>
        </w:rPr>
        <w:t>应研究以下课题</w:t>
      </w:r>
    </w:p>
    <w:p w:rsidR="00B5744A" w:rsidRDefault="00B5744A" w:rsidP="00620563">
      <w:pPr>
        <w:rPr>
          <w:lang w:eastAsia="zh-CN"/>
        </w:rPr>
      </w:pPr>
      <w:r>
        <w:rPr>
          <w:rFonts w:hint="eastAsia"/>
          <w:b/>
          <w:bCs/>
          <w:lang w:eastAsia="zh-CN"/>
        </w:rPr>
        <w:t>1</w:t>
      </w:r>
      <w:r>
        <w:rPr>
          <w:rFonts w:hint="eastAsia"/>
          <w:lang w:eastAsia="zh-CN"/>
        </w:rPr>
        <w:tab/>
      </w:r>
      <w:r>
        <w:rPr>
          <w:rFonts w:hint="eastAsia"/>
          <w:lang w:eastAsia="zh-CN"/>
        </w:rPr>
        <w:t>考虑到以下几个问题，各种广播系统在有线电信系统、</w:t>
      </w:r>
      <w:r>
        <w:rPr>
          <w:rFonts w:hint="eastAsia"/>
          <w:lang w:eastAsia="zh-CN"/>
        </w:rPr>
        <w:t>ISM</w:t>
      </w:r>
      <w:r>
        <w:rPr>
          <w:rFonts w:hint="eastAsia"/>
          <w:lang w:eastAsia="zh-CN"/>
        </w:rPr>
        <w:t>设备和短程装置造成的最大允许场强水平方面提出了哪些干扰保护要求：</w:t>
      </w:r>
    </w:p>
    <w:p w:rsidR="00B5744A" w:rsidRDefault="00B5744A" w:rsidP="00620563">
      <w:pPr>
        <w:pStyle w:val="enumlev1"/>
        <w:rPr>
          <w:lang w:eastAsia="zh-CN"/>
        </w:rPr>
      </w:pPr>
      <w:r>
        <w:rPr>
          <w:b/>
          <w:bCs/>
          <w:lang w:eastAsia="zh-CN"/>
        </w:rPr>
        <w:t>1.1</w:t>
      </w:r>
      <w:r>
        <w:rPr>
          <w:lang w:eastAsia="zh-CN"/>
        </w:rPr>
        <w:tab/>
      </w:r>
      <w:r>
        <w:rPr>
          <w:rFonts w:hint="eastAsia"/>
          <w:lang w:eastAsia="zh-CN"/>
        </w:rPr>
        <w:t>广播系统的规划参数；</w:t>
      </w:r>
    </w:p>
    <w:p w:rsidR="00B5744A" w:rsidRDefault="00B5744A" w:rsidP="00620563">
      <w:pPr>
        <w:pStyle w:val="enumlev1"/>
        <w:rPr>
          <w:lang w:eastAsia="zh-CN"/>
        </w:rPr>
      </w:pPr>
      <w:r>
        <w:rPr>
          <w:b/>
          <w:bCs/>
          <w:lang w:eastAsia="zh-CN"/>
        </w:rPr>
        <w:t>1.2</w:t>
      </w:r>
      <w:r>
        <w:rPr>
          <w:lang w:eastAsia="zh-CN"/>
        </w:rPr>
        <w:tab/>
      </w:r>
      <w:r>
        <w:rPr>
          <w:rFonts w:hint="eastAsia"/>
          <w:lang w:eastAsia="zh-CN"/>
        </w:rPr>
        <w:t>广播接收天线与布线、</w:t>
      </w:r>
      <w:r>
        <w:rPr>
          <w:rFonts w:hint="eastAsia"/>
          <w:lang w:eastAsia="zh-CN"/>
        </w:rPr>
        <w:t>ISM</w:t>
      </w:r>
      <w:r>
        <w:rPr>
          <w:rFonts w:hint="eastAsia"/>
          <w:lang w:eastAsia="zh-CN"/>
        </w:rPr>
        <w:t>设备和短程装置之间的距离；</w:t>
      </w:r>
    </w:p>
    <w:p w:rsidR="00B5744A" w:rsidRPr="0098160B" w:rsidRDefault="00B5744A" w:rsidP="00620563">
      <w:pPr>
        <w:pStyle w:val="enumlev1"/>
        <w:rPr>
          <w:lang w:eastAsia="zh-CN"/>
        </w:rPr>
      </w:pPr>
      <w:r w:rsidRPr="0098160B">
        <w:rPr>
          <w:b/>
          <w:bCs/>
          <w:lang w:eastAsia="zh-CN"/>
        </w:rPr>
        <w:t>1.3</w:t>
      </w:r>
      <w:r w:rsidRPr="0098160B">
        <w:rPr>
          <w:lang w:eastAsia="zh-CN"/>
        </w:rPr>
        <w:tab/>
      </w:r>
      <w:r>
        <w:rPr>
          <w:rFonts w:hint="eastAsia"/>
          <w:lang w:eastAsia="zh-CN"/>
        </w:rPr>
        <w:t>人为噪声在未来几十年增长的可能性；</w:t>
      </w:r>
    </w:p>
    <w:p w:rsidR="00B5744A" w:rsidRPr="0098160B" w:rsidRDefault="00B5744A" w:rsidP="00620563">
      <w:pPr>
        <w:pStyle w:val="enumlev1"/>
        <w:rPr>
          <w:lang w:eastAsia="zh-CN"/>
        </w:rPr>
      </w:pPr>
      <w:r w:rsidRPr="0098160B">
        <w:rPr>
          <w:b/>
          <w:bCs/>
          <w:lang w:eastAsia="zh-CN"/>
        </w:rPr>
        <w:t>1.4</w:t>
      </w:r>
      <w:r w:rsidRPr="0098160B">
        <w:rPr>
          <w:lang w:eastAsia="zh-CN"/>
        </w:rPr>
        <w:tab/>
      </w:r>
      <w:ins w:id="80" w:author="wangl" w:date="2010-11-25T14:07:00Z">
        <w:r w:rsidR="00620563">
          <w:rPr>
            <w:rFonts w:hint="eastAsia"/>
            <w:lang w:eastAsia="zh-CN"/>
          </w:rPr>
          <w:t>接收机输入端</w:t>
        </w:r>
      </w:ins>
      <w:r w:rsidRPr="0098160B">
        <w:rPr>
          <w:rFonts w:hint="eastAsia"/>
          <w:lang w:eastAsia="zh-CN"/>
        </w:rPr>
        <w:t>多来源无用辐射的综合效应</w:t>
      </w:r>
      <w:r w:rsidR="00620563">
        <w:rPr>
          <w:rFonts w:hint="eastAsia"/>
          <w:lang w:eastAsia="zh-CN"/>
        </w:rPr>
        <w:t>？</w:t>
      </w:r>
    </w:p>
    <w:p w:rsidR="00B5744A" w:rsidRDefault="00B5744A" w:rsidP="00620563">
      <w:pPr>
        <w:pStyle w:val="Callkaiti"/>
      </w:pPr>
      <w:r>
        <w:rPr>
          <w:rFonts w:hint="eastAsia"/>
        </w:rPr>
        <w:t>进一步做出决定</w:t>
      </w:r>
    </w:p>
    <w:p w:rsidR="001D6652" w:rsidRPr="00F54F51" w:rsidRDefault="00B5744A" w:rsidP="00620563">
      <w:pPr>
        <w:rPr>
          <w:lang w:eastAsia="zh-CN"/>
        </w:rPr>
      </w:pPr>
      <w:r>
        <w:rPr>
          <w:rFonts w:hint="eastAsia"/>
          <w:b/>
          <w:bCs/>
          <w:lang w:eastAsia="zh-CN"/>
        </w:rPr>
        <w:t>1</w:t>
      </w:r>
      <w:r>
        <w:rPr>
          <w:rFonts w:hint="eastAsia"/>
          <w:lang w:eastAsia="zh-CN"/>
        </w:rPr>
        <w:tab/>
      </w:r>
      <w:r>
        <w:rPr>
          <w:rFonts w:hint="eastAsia"/>
          <w:lang w:eastAsia="zh-CN"/>
        </w:rPr>
        <w:t>上述研究结果应纳入一份或多份建议书</w:t>
      </w:r>
      <w:ins w:id="81" w:author="wangl" w:date="2010-11-25T14:07:00Z">
        <w:r w:rsidR="00620563">
          <w:rPr>
            <w:rFonts w:hint="eastAsia"/>
            <w:lang w:eastAsia="zh-CN"/>
          </w:rPr>
          <w:t>和</w:t>
        </w:r>
        <w:r w:rsidR="00620563">
          <w:rPr>
            <w:rFonts w:hint="eastAsia"/>
            <w:lang w:eastAsia="zh-CN"/>
          </w:rPr>
          <w:t>/</w:t>
        </w:r>
        <w:r w:rsidR="00620563">
          <w:rPr>
            <w:rFonts w:hint="eastAsia"/>
            <w:lang w:eastAsia="zh-CN"/>
          </w:rPr>
          <w:t>或</w:t>
        </w:r>
      </w:ins>
      <w:ins w:id="82" w:author="wangl" w:date="2010-11-25T14:08:00Z">
        <w:r w:rsidR="00620563">
          <w:rPr>
            <w:rFonts w:hint="eastAsia"/>
            <w:lang w:eastAsia="zh-CN"/>
          </w:rPr>
          <w:t>报告中</w:t>
        </w:r>
      </w:ins>
      <w:r>
        <w:rPr>
          <w:rFonts w:hint="eastAsia"/>
          <w:lang w:eastAsia="zh-CN"/>
        </w:rPr>
        <w:t>；</w:t>
      </w:r>
    </w:p>
    <w:p w:rsidR="001D6652" w:rsidRPr="00F54F51" w:rsidRDefault="00B5744A" w:rsidP="00620563">
      <w:pPr>
        <w:rPr>
          <w:lang w:eastAsia="zh-CN"/>
        </w:rPr>
      </w:pPr>
      <w:r>
        <w:rPr>
          <w:rFonts w:hint="eastAsia"/>
          <w:b/>
          <w:bCs/>
          <w:lang w:eastAsia="zh-CN"/>
        </w:rPr>
        <w:t>2</w:t>
      </w:r>
      <w:r>
        <w:rPr>
          <w:rFonts w:hint="eastAsia"/>
          <w:lang w:eastAsia="zh-CN"/>
        </w:rPr>
        <w:tab/>
      </w:r>
      <w:r>
        <w:rPr>
          <w:rFonts w:hint="eastAsia"/>
          <w:lang w:eastAsia="zh-CN"/>
        </w:rPr>
        <w:t>上述研究应在</w:t>
      </w:r>
      <w:del w:id="83" w:author="chenm" w:date="2010-11-23T11:54:00Z">
        <w:r w:rsidDel="00B5744A">
          <w:rPr>
            <w:rFonts w:hint="eastAsia"/>
            <w:lang w:eastAsia="zh-CN"/>
          </w:rPr>
          <w:delText>200</w:delText>
        </w:r>
        <w:r w:rsidDel="00B5744A">
          <w:rPr>
            <w:lang w:eastAsia="zh-CN"/>
          </w:rPr>
          <w:delText>5</w:delText>
        </w:r>
      </w:del>
      <w:ins w:id="84" w:author="Author">
        <w:r w:rsidRPr="00F54F51">
          <w:rPr>
            <w:lang w:eastAsia="zh-CN"/>
          </w:rPr>
          <w:t>2012</w:t>
        </w:r>
      </w:ins>
      <w:r>
        <w:rPr>
          <w:rFonts w:hint="eastAsia"/>
          <w:lang w:eastAsia="zh-CN"/>
        </w:rPr>
        <w:t>年前完成。</w:t>
      </w:r>
    </w:p>
    <w:p w:rsidR="001D6652" w:rsidRPr="00F54F51" w:rsidRDefault="001D6652" w:rsidP="00620563">
      <w:pPr>
        <w:rPr>
          <w:lang w:eastAsia="zh-CN"/>
        </w:rPr>
      </w:pPr>
    </w:p>
    <w:p w:rsidR="001D6652" w:rsidRDefault="007B1336" w:rsidP="00555FF2">
      <w:pPr>
        <w:rPr>
          <w:lang w:eastAsia="zh-CN"/>
        </w:rPr>
      </w:pPr>
      <w:r>
        <w:rPr>
          <w:rFonts w:hint="eastAsia"/>
          <w:lang w:eastAsia="zh-CN"/>
        </w:rPr>
        <w:t>注</w:t>
      </w:r>
      <w:r>
        <w:rPr>
          <w:rFonts w:hint="eastAsia"/>
          <w:lang w:eastAsia="zh-CN"/>
        </w:rPr>
        <w:t xml:space="preserve"> 1</w:t>
      </w:r>
      <w:r>
        <w:rPr>
          <w:lang w:eastAsia="zh-CN"/>
        </w:rPr>
        <w:t xml:space="preserve"> – </w:t>
      </w:r>
      <w:r w:rsidR="00620563">
        <w:rPr>
          <w:rFonts w:hint="eastAsia"/>
          <w:lang w:eastAsia="zh-CN"/>
        </w:rPr>
        <w:t>亦</w:t>
      </w:r>
      <w:r>
        <w:rPr>
          <w:rFonts w:hint="eastAsia"/>
          <w:lang w:eastAsia="zh-CN"/>
        </w:rPr>
        <w:t>见</w:t>
      </w:r>
      <w:r>
        <w:rPr>
          <w:lang w:eastAsia="zh-CN"/>
        </w:rPr>
        <w:t>ITU-R</w:t>
      </w:r>
      <w:r>
        <w:rPr>
          <w:rFonts w:hint="eastAsia"/>
          <w:lang w:eastAsia="zh-CN"/>
        </w:rPr>
        <w:t>第</w:t>
      </w:r>
      <w:del w:id="85" w:author="chenm" w:date="2010-11-23T11:54:00Z">
        <w:r w:rsidDel="007B1336">
          <w:rPr>
            <w:rFonts w:hint="eastAsia"/>
            <w:lang w:eastAsia="zh-CN"/>
          </w:rPr>
          <w:delText>213/1</w:delText>
        </w:r>
        <w:r w:rsidDel="007B1336">
          <w:rPr>
            <w:rFonts w:hint="eastAsia"/>
            <w:lang w:eastAsia="zh-CN"/>
          </w:rPr>
          <w:delText>、</w:delText>
        </w:r>
      </w:del>
      <w:r>
        <w:rPr>
          <w:rFonts w:hint="eastAsia"/>
          <w:lang w:eastAsia="zh-CN"/>
        </w:rPr>
        <w:t>218/1</w:t>
      </w:r>
      <w:r>
        <w:rPr>
          <w:rFonts w:hint="eastAsia"/>
          <w:lang w:eastAsia="zh-CN"/>
        </w:rPr>
        <w:t>和</w:t>
      </w:r>
      <w:r>
        <w:rPr>
          <w:rFonts w:hint="eastAsia"/>
          <w:lang w:eastAsia="zh-CN"/>
        </w:rPr>
        <w:t>221</w:t>
      </w:r>
      <w:ins w:id="86" w:author="chenm" w:date="2010-11-23T11:55:00Z">
        <w:r>
          <w:rPr>
            <w:rFonts w:hint="eastAsia"/>
            <w:lang w:eastAsia="zh-CN"/>
          </w:rPr>
          <w:t>-1</w:t>
        </w:r>
      </w:ins>
      <w:r>
        <w:rPr>
          <w:rFonts w:hint="eastAsia"/>
          <w:lang w:eastAsia="zh-CN"/>
        </w:rPr>
        <w:t>/1</w:t>
      </w:r>
      <w:r>
        <w:rPr>
          <w:rFonts w:hint="eastAsia"/>
          <w:lang w:eastAsia="zh-CN"/>
        </w:rPr>
        <w:t>号课题。</w:t>
      </w:r>
    </w:p>
    <w:p w:rsidR="00555FF2" w:rsidRPr="00F54F51" w:rsidRDefault="00555FF2" w:rsidP="00620563">
      <w:pPr>
        <w:rPr>
          <w:lang w:eastAsia="zh-CN"/>
        </w:rPr>
      </w:pPr>
    </w:p>
    <w:p w:rsidR="001D6652" w:rsidRDefault="00F51366" w:rsidP="00620563">
      <w:pPr>
        <w:rPr>
          <w:lang w:eastAsia="zh-CN"/>
        </w:rPr>
      </w:pPr>
      <w:r>
        <w:rPr>
          <w:rFonts w:hint="eastAsia"/>
          <w:lang w:eastAsia="zh-CN"/>
        </w:rPr>
        <w:t>类别：</w:t>
      </w:r>
      <w:r w:rsidR="001D6652" w:rsidRPr="00F54F51">
        <w:rPr>
          <w:lang w:eastAsia="zh-CN"/>
        </w:rPr>
        <w:t>S1</w:t>
      </w:r>
    </w:p>
    <w:p w:rsidR="00D524EE" w:rsidRDefault="00D524EE" w:rsidP="00620563">
      <w:pPr>
        <w:rPr>
          <w:lang w:eastAsia="zh-CN"/>
        </w:rPr>
        <w:sectPr w:rsidR="00D524EE" w:rsidSect="00F51366">
          <w:headerReference w:type="default" r:id="rId14"/>
          <w:footerReference w:type="default" r:id="rId15"/>
          <w:headerReference w:type="first" r:id="rId16"/>
          <w:footerReference w:type="first" r:id="rId17"/>
          <w:footnotePr>
            <w:numRestart w:val="eachSect"/>
          </w:footnotePr>
          <w:type w:val="continuous"/>
          <w:pgSz w:w="11907" w:h="16834"/>
          <w:pgMar w:top="1418" w:right="1134" w:bottom="1418" w:left="1134" w:header="720" w:footer="720" w:gutter="0"/>
          <w:paperSrc w:first="15" w:other="15"/>
          <w:cols w:space="720"/>
          <w:titlePg/>
        </w:sectPr>
      </w:pPr>
    </w:p>
    <w:p w:rsidR="001D6652" w:rsidRPr="00D344C8" w:rsidRDefault="00F51366" w:rsidP="00620563">
      <w:pPr>
        <w:pStyle w:val="AnnexNoTitle0"/>
        <w:rPr>
          <w:lang w:val="en-US" w:eastAsia="zh-CN"/>
        </w:rPr>
      </w:pPr>
      <w:r>
        <w:rPr>
          <w:rFonts w:hint="eastAsia"/>
          <w:lang w:val="en-US" w:eastAsia="zh-CN"/>
        </w:rPr>
        <w:t>附件</w:t>
      </w:r>
      <w:r w:rsidR="001D6652">
        <w:rPr>
          <w:lang w:val="en-US" w:eastAsia="zh-CN"/>
        </w:rPr>
        <w:t>5</w:t>
      </w:r>
    </w:p>
    <w:p w:rsidR="001D6652" w:rsidRDefault="00F51366" w:rsidP="00620563">
      <w:pPr>
        <w:jc w:val="center"/>
        <w:rPr>
          <w:lang w:val="en-US" w:eastAsia="zh-CN"/>
        </w:rPr>
      </w:pPr>
      <w:r>
        <w:rPr>
          <w:rFonts w:hint="eastAsia"/>
          <w:lang w:val="en-US" w:eastAsia="zh-CN"/>
        </w:rPr>
        <w:t>（来源：</w:t>
      </w:r>
      <w:r w:rsidR="001D6652" w:rsidRPr="00D344C8">
        <w:rPr>
          <w:lang w:val="en-US" w:eastAsia="zh-CN"/>
        </w:rPr>
        <w:t>6/</w:t>
      </w:r>
      <w:r w:rsidR="001D6652">
        <w:rPr>
          <w:lang w:val="en-US" w:eastAsia="zh-CN"/>
        </w:rPr>
        <w:t>304</w:t>
      </w:r>
      <w:r>
        <w:rPr>
          <w:rFonts w:hint="eastAsia"/>
          <w:lang w:val="en-US" w:eastAsia="zh-CN"/>
        </w:rPr>
        <w:t>号文件）</w:t>
      </w:r>
    </w:p>
    <w:p w:rsidR="001D6652" w:rsidRPr="0061704C" w:rsidRDefault="00F51366" w:rsidP="00620563">
      <w:pPr>
        <w:pStyle w:val="QuestionNoBR"/>
        <w:rPr>
          <w:lang w:eastAsia="zh-CN"/>
        </w:rPr>
      </w:pPr>
      <w:r>
        <w:rPr>
          <w:lang w:eastAsia="zh-CN"/>
        </w:rPr>
        <w:t>ITU-R</w:t>
      </w:r>
      <w:r>
        <w:rPr>
          <w:rFonts w:hint="eastAsia"/>
          <w:lang w:eastAsia="zh-CN"/>
        </w:rPr>
        <w:t>第</w:t>
      </w:r>
      <w:r w:rsidR="001D6652" w:rsidRPr="006079DB">
        <w:rPr>
          <w:lang w:eastAsia="zh-CN"/>
        </w:rPr>
        <w:t>132/6</w:t>
      </w:r>
      <w:r>
        <w:rPr>
          <w:rFonts w:hint="eastAsia"/>
          <w:lang w:eastAsia="zh-CN"/>
        </w:rPr>
        <w:t>号课题修正草案</w:t>
      </w:r>
      <w:r>
        <w:rPr>
          <w:rStyle w:val="FootnoteReference"/>
          <w:lang w:eastAsia="zh-CN"/>
        </w:rPr>
        <w:footnoteReference w:customMarkFollows="1" w:id="5"/>
        <w:t>*</w:t>
      </w:r>
    </w:p>
    <w:p w:rsidR="001D6652" w:rsidRPr="00E460F6" w:rsidRDefault="00F51366" w:rsidP="00620563">
      <w:pPr>
        <w:pStyle w:val="Reptitle"/>
        <w:rPr>
          <w:lang w:eastAsia="zh-CN"/>
        </w:rPr>
      </w:pPr>
      <w:r>
        <w:rPr>
          <w:rFonts w:hint="eastAsia"/>
          <w:lang w:eastAsia="zh-CN"/>
        </w:rPr>
        <w:t>地面数字电视广播规划</w:t>
      </w:r>
    </w:p>
    <w:p w:rsidR="00F51366" w:rsidRDefault="00F51366" w:rsidP="00620563">
      <w:pPr>
        <w:pStyle w:val="Questiondate"/>
        <w:rPr>
          <w:lang w:val="en-AU" w:eastAsia="zh-CN"/>
        </w:rPr>
      </w:pPr>
      <w:r>
        <w:rPr>
          <w:rFonts w:hint="eastAsia"/>
          <w:lang w:val="en-AU" w:eastAsia="zh-CN"/>
        </w:rPr>
        <w:t>（</w:t>
      </w:r>
      <w:r>
        <w:rPr>
          <w:lang w:val="en-AU" w:eastAsia="zh-CN"/>
        </w:rPr>
        <w:t>2010</w:t>
      </w:r>
      <w:r>
        <w:rPr>
          <w:rFonts w:hint="eastAsia"/>
          <w:lang w:val="en-AU" w:eastAsia="zh-CN"/>
        </w:rPr>
        <w:t>年）</w:t>
      </w:r>
    </w:p>
    <w:p w:rsidR="00F51366" w:rsidRPr="00B0355C" w:rsidRDefault="00F51366" w:rsidP="00620563">
      <w:pPr>
        <w:pStyle w:val="Normalaftertitle"/>
        <w:rPr>
          <w:lang w:eastAsia="zh-CN"/>
        </w:rPr>
      </w:pPr>
      <w:r>
        <w:rPr>
          <w:rFonts w:hint="eastAsia"/>
          <w:lang w:eastAsia="zh-CN"/>
        </w:rPr>
        <w:t>国际电联无线电通信全会，</w:t>
      </w:r>
    </w:p>
    <w:p w:rsidR="00F51366" w:rsidRDefault="00F51366" w:rsidP="00620563">
      <w:pPr>
        <w:pStyle w:val="Call"/>
        <w:tabs>
          <w:tab w:val="left" w:pos="840"/>
        </w:tabs>
      </w:pPr>
      <w:r w:rsidRPr="004A5A42">
        <w:rPr>
          <w:rFonts w:ascii="STKaiti" w:eastAsia="STKaiti" w:hAnsi="STKaiti" w:hint="eastAsia"/>
          <w:i w:val="0"/>
          <w:lang w:eastAsia="zh-CN"/>
        </w:rPr>
        <w:t>考虑到</w:t>
      </w:r>
    </w:p>
    <w:p w:rsidR="00F51366" w:rsidRDefault="00F51366" w:rsidP="00620563">
      <w:pPr>
        <w:numPr>
          <w:ilvl w:val="0"/>
          <w:numId w:val="4"/>
        </w:numPr>
        <w:tabs>
          <w:tab w:val="clear" w:pos="1155"/>
          <w:tab w:val="clear" w:pos="1191"/>
          <w:tab w:val="left" w:pos="0"/>
        </w:tabs>
        <w:ind w:left="0" w:firstLine="0"/>
        <w:rPr>
          <w:lang w:eastAsia="zh-CN"/>
        </w:rPr>
      </w:pPr>
      <w:r>
        <w:rPr>
          <w:rFonts w:hint="eastAsia"/>
          <w:lang w:eastAsia="zh-CN"/>
        </w:rPr>
        <w:t>许多主管部门已经在</w:t>
      </w:r>
      <w:r>
        <w:rPr>
          <w:lang w:eastAsia="zh-CN"/>
        </w:rPr>
        <w:t>VHF</w:t>
      </w:r>
      <w:r>
        <w:rPr>
          <w:rFonts w:hint="eastAsia"/>
          <w:lang w:val="en-US" w:eastAsia="zh-CN"/>
        </w:rPr>
        <w:t>（</w:t>
      </w:r>
      <w:r>
        <w:rPr>
          <w:lang w:val="en-US" w:eastAsia="zh-CN"/>
        </w:rPr>
        <w:t>III</w:t>
      </w:r>
      <w:r>
        <w:rPr>
          <w:rFonts w:hint="eastAsia"/>
          <w:lang w:val="en-US" w:eastAsia="zh-CN"/>
        </w:rPr>
        <w:t>频段）和</w:t>
      </w:r>
      <w:r>
        <w:rPr>
          <w:lang w:val="en-US" w:eastAsia="zh-CN"/>
        </w:rPr>
        <w:t>/</w:t>
      </w:r>
      <w:r>
        <w:rPr>
          <w:rFonts w:hint="eastAsia"/>
          <w:lang w:val="en-US" w:eastAsia="zh-CN"/>
        </w:rPr>
        <w:t>或</w:t>
      </w:r>
      <w:r>
        <w:rPr>
          <w:lang w:eastAsia="zh-CN"/>
        </w:rPr>
        <w:t>UHF</w:t>
      </w:r>
      <w:r>
        <w:rPr>
          <w:rFonts w:hint="eastAsia"/>
          <w:lang w:val="en-US" w:eastAsia="zh-CN"/>
        </w:rPr>
        <w:t>（</w:t>
      </w:r>
      <w:r>
        <w:rPr>
          <w:lang w:eastAsia="zh-CN"/>
        </w:rPr>
        <w:t>IV/V</w:t>
      </w:r>
      <w:r>
        <w:rPr>
          <w:rFonts w:hint="eastAsia"/>
          <w:lang w:val="en-US" w:eastAsia="zh-CN"/>
        </w:rPr>
        <w:t>频段）</w:t>
      </w:r>
      <w:r>
        <w:rPr>
          <w:rFonts w:hint="eastAsia"/>
          <w:lang w:eastAsia="zh-CN"/>
        </w:rPr>
        <w:t>引入且其他主管部门正在引入地面数字电视广播（</w:t>
      </w:r>
      <w:r>
        <w:rPr>
          <w:lang w:eastAsia="zh-CN"/>
        </w:rPr>
        <w:t>DTTB</w:t>
      </w:r>
      <w:r>
        <w:rPr>
          <w:rFonts w:hint="eastAsia"/>
          <w:lang w:eastAsia="zh-CN"/>
        </w:rPr>
        <w:t>）；</w:t>
      </w:r>
    </w:p>
    <w:p w:rsidR="00F51366" w:rsidRDefault="00F51366" w:rsidP="00620563">
      <w:pPr>
        <w:numPr>
          <w:ilvl w:val="0"/>
          <w:numId w:val="4"/>
        </w:numPr>
        <w:tabs>
          <w:tab w:val="clear" w:pos="1155"/>
          <w:tab w:val="clear" w:pos="1191"/>
          <w:tab w:val="left" w:pos="0"/>
        </w:tabs>
        <w:ind w:left="0" w:firstLine="0"/>
        <w:rPr>
          <w:lang w:eastAsia="zh-CN"/>
        </w:rPr>
      </w:pPr>
      <w:r>
        <w:rPr>
          <w:rFonts w:hint="eastAsia"/>
          <w:lang w:eastAsia="zh-CN"/>
        </w:rPr>
        <w:t>在实施</w:t>
      </w:r>
      <w:r>
        <w:rPr>
          <w:lang w:eastAsia="zh-CN"/>
        </w:rPr>
        <w:t>DTTB</w:t>
      </w:r>
      <w:r>
        <w:rPr>
          <w:rFonts w:hint="eastAsia"/>
          <w:lang w:eastAsia="zh-CN"/>
        </w:rPr>
        <w:t>过程中积累的经验将有助于对适用于</w:t>
      </w:r>
      <w:r>
        <w:rPr>
          <w:lang w:eastAsia="zh-CN"/>
        </w:rPr>
        <w:t>DTTB</w:t>
      </w:r>
      <w:r>
        <w:rPr>
          <w:rFonts w:hint="eastAsia"/>
          <w:lang w:eastAsia="zh-CN"/>
        </w:rPr>
        <w:t>业务规划和实施的假定和技术进行完善，</w:t>
      </w:r>
    </w:p>
    <w:p w:rsidR="00F51366" w:rsidRDefault="00F51366" w:rsidP="00620563">
      <w:pPr>
        <w:pStyle w:val="Call"/>
        <w:tabs>
          <w:tab w:val="left" w:pos="840"/>
        </w:tabs>
        <w:rPr>
          <w:i w:val="0"/>
          <w:iCs/>
          <w:lang w:eastAsia="zh-CN"/>
        </w:rPr>
      </w:pPr>
      <w:r w:rsidRPr="004A5A42">
        <w:rPr>
          <w:rFonts w:ascii="STKaiti" w:eastAsia="STKaiti" w:hAnsi="STKaiti" w:hint="eastAsia"/>
          <w:i w:val="0"/>
          <w:lang w:eastAsia="zh-CN"/>
        </w:rPr>
        <w:t>做出决定，</w:t>
      </w:r>
      <w:r w:rsidRPr="004A5A42">
        <w:rPr>
          <w:rFonts w:ascii="SimSun" w:hAnsi="SimSun" w:hint="eastAsia"/>
          <w:i w:val="0"/>
          <w:lang w:eastAsia="zh-CN"/>
        </w:rPr>
        <w:t>应研究以下课题</w:t>
      </w:r>
    </w:p>
    <w:p w:rsidR="00F51366" w:rsidRDefault="00F51366" w:rsidP="00620563">
      <w:pPr>
        <w:tabs>
          <w:tab w:val="left" w:pos="840"/>
        </w:tabs>
        <w:rPr>
          <w:lang w:eastAsia="zh-CN"/>
        </w:rPr>
      </w:pPr>
      <w:r>
        <w:rPr>
          <w:b/>
          <w:bCs/>
          <w:lang w:eastAsia="zh-CN"/>
        </w:rPr>
        <w:t>1</w:t>
      </w:r>
      <w:r>
        <w:rPr>
          <w:lang w:eastAsia="zh-CN"/>
        </w:rPr>
        <w:tab/>
      </w:r>
      <w:r>
        <w:rPr>
          <w:rFonts w:hint="eastAsia"/>
          <w:lang w:eastAsia="zh-CN"/>
        </w:rPr>
        <w:t>此类业务的频率规划参数是什么（包括但不限于）？</w:t>
      </w:r>
    </w:p>
    <w:p w:rsidR="00F51366" w:rsidRDefault="00F51366" w:rsidP="00620563">
      <w:pPr>
        <w:pStyle w:val="enumlev1"/>
        <w:tabs>
          <w:tab w:val="left" w:pos="840"/>
        </w:tabs>
        <w:ind w:left="0" w:firstLine="0"/>
        <w:rPr>
          <w:lang w:eastAsia="zh-CN"/>
        </w:rPr>
      </w:pPr>
      <w:r>
        <w:rPr>
          <w:lang w:eastAsia="zh-CN"/>
        </w:rPr>
        <w:t>–</w:t>
      </w:r>
      <w:r>
        <w:rPr>
          <w:lang w:eastAsia="zh-CN"/>
        </w:rPr>
        <w:tab/>
      </w:r>
      <w:r>
        <w:rPr>
          <w:rFonts w:hint="eastAsia"/>
          <w:lang w:eastAsia="zh-CN"/>
        </w:rPr>
        <w:t>最小场强；</w:t>
      </w:r>
    </w:p>
    <w:p w:rsidR="00F51366" w:rsidRDefault="00F51366" w:rsidP="00620563">
      <w:pPr>
        <w:pStyle w:val="enumlev1"/>
        <w:tabs>
          <w:tab w:val="left" w:pos="840"/>
        </w:tabs>
        <w:ind w:left="0" w:firstLine="0"/>
        <w:rPr>
          <w:lang w:eastAsia="zh-CN"/>
        </w:rPr>
      </w:pPr>
      <w:r>
        <w:rPr>
          <w:lang w:eastAsia="zh-CN"/>
        </w:rPr>
        <w:t>–</w:t>
      </w:r>
      <w:r>
        <w:rPr>
          <w:lang w:eastAsia="zh-CN"/>
        </w:rPr>
        <w:tab/>
      </w:r>
      <w:r>
        <w:rPr>
          <w:rFonts w:hint="eastAsia"/>
          <w:lang w:eastAsia="zh-CN"/>
        </w:rPr>
        <w:t>调制和发射方法的影响；</w:t>
      </w:r>
    </w:p>
    <w:p w:rsidR="00F51366" w:rsidRDefault="00F51366" w:rsidP="00620563">
      <w:pPr>
        <w:pStyle w:val="enumlev1"/>
        <w:tabs>
          <w:tab w:val="left" w:pos="840"/>
        </w:tabs>
        <w:ind w:left="0" w:firstLine="0"/>
        <w:rPr>
          <w:lang w:eastAsia="zh-CN"/>
        </w:rPr>
      </w:pPr>
      <w:r>
        <w:rPr>
          <w:lang w:eastAsia="zh-CN"/>
        </w:rPr>
        <w:t>–</w:t>
      </w:r>
      <w:r>
        <w:rPr>
          <w:lang w:eastAsia="zh-CN"/>
        </w:rPr>
        <w:tab/>
      </w:r>
      <w:r>
        <w:rPr>
          <w:rFonts w:hint="eastAsia"/>
          <w:lang w:eastAsia="zh-CN"/>
        </w:rPr>
        <w:t>接收和发射天线特性；</w:t>
      </w:r>
    </w:p>
    <w:p w:rsidR="00F51366" w:rsidRDefault="00F51366" w:rsidP="00620563">
      <w:pPr>
        <w:pStyle w:val="enumlev1"/>
        <w:tabs>
          <w:tab w:val="left" w:pos="840"/>
        </w:tabs>
        <w:ind w:left="0" w:firstLine="0"/>
        <w:rPr>
          <w:lang w:eastAsia="zh-CN"/>
        </w:rPr>
      </w:pPr>
      <w:r>
        <w:rPr>
          <w:lang w:eastAsia="zh-CN"/>
        </w:rPr>
        <w:t>–</w:t>
      </w:r>
      <w:r>
        <w:rPr>
          <w:lang w:eastAsia="zh-CN"/>
        </w:rPr>
        <w:tab/>
      </w:r>
      <w:r>
        <w:rPr>
          <w:rFonts w:hint="eastAsia"/>
          <w:lang w:eastAsia="zh-CN"/>
        </w:rPr>
        <w:t>采用分集发射和接收方法的影响；</w:t>
      </w:r>
    </w:p>
    <w:p w:rsidR="00F51366" w:rsidRDefault="00F51366" w:rsidP="00620563">
      <w:pPr>
        <w:pStyle w:val="enumlev1"/>
        <w:tabs>
          <w:tab w:val="left" w:pos="840"/>
        </w:tabs>
        <w:ind w:left="0" w:firstLine="0"/>
        <w:rPr>
          <w:lang w:eastAsia="zh-CN"/>
        </w:rPr>
      </w:pPr>
      <w:r>
        <w:rPr>
          <w:lang w:eastAsia="zh-CN"/>
        </w:rPr>
        <w:t>–</w:t>
      </w:r>
      <w:r>
        <w:rPr>
          <w:lang w:eastAsia="zh-CN"/>
        </w:rPr>
        <w:tab/>
      </w:r>
      <w:r>
        <w:rPr>
          <w:rFonts w:hint="eastAsia"/>
          <w:lang w:eastAsia="zh-CN"/>
        </w:rPr>
        <w:t>位置校正值；</w:t>
      </w:r>
    </w:p>
    <w:p w:rsidR="00F51366" w:rsidRDefault="00F51366" w:rsidP="00620563">
      <w:pPr>
        <w:pStyle w:val="enumlev1"/>
        <w:tabs>
          <w:tab w:val="left" w:pos="840"/>
        </w:tabs>
        <w:ind w:left="0" w:firstLine="0"/>
        <w:rPr>
          <w:lang w:eastAsia="zh-CN"/>
        </w:rPr>
      </w:pPr>
      <w:r>
        <w:rPr>
          <w:lang w:eastAsia="zh-CN"/>
        </w:rPr>
        <w:t>–</w:t>
      </w:r>
      <w:r>
        <w:rPr>
          <w:lang w:eastAsia="zh-CN"/>
        </w:rPr>
        <w:tab/>
      </w:r>
      <w:r>
        <w:rPr>
          <w:rFonts w:hint="eastAsia"/>
          <w:lang w:eastAsia="zh-CN"/>
        </w:rPr>
        <w:t>时变值；</w:t>
      </w:r>
      <w:r>
        <w:rPr>
          <w:lang w:eastAsia="zh-CN"/>
        </w:rPr>
        <w:t xml:space="preserve"> </w:t>
      </w:r>
    </w:p>
    <w:p w:rsidR="00F51366" w:rsidRDefault="00F51366" w:rsidP="00620563">
      <w:pPr>
        <w:pStyle w:val="enumlev1"/>
        <w:tabs>
          <w:tab w:val="left" w:pos="840"/>
        </w:tabs>
        <w:ind w:left="0" w:firstLine="0"/>
        <w:rPr>
          <w:lang w:eastAsia="zh-CN"/>
        </w:rPr>
      </w:pPr>
      <w:r>
        <w:rPr>
          <w:lang w:eastAsia="zh-CN"/>
        </w:rPr>
        <w:t>–</w:t>
      </w:r>
      <w:r>
        <w:rPr>
          <w:lang w:eastAsia="zh-CN"/>
        </w:rPr>
        <w:tab/>
      </w:r>
      <w:r>
        <w:rPr>
          <w:rFonts w:hint="eastAsia"/>
          <w:lang w:eastAsia="zh-CN"/>
        </w:rPr>
        <w:t>单频网络；</w:t>
      </w:r>
    </w:p>
    <w:p w:rsidR="00F51366" w:rsidRDefault="00F51366" w:rsidP="00620563">
      <w:pPr>
        <w:pStyle w:val="enumlev1"/>
        <w:tabs>
          <w:tab w:val="left" w:pos="840"/>
        </w:tabs>
        <w:ind w:left="0" w:firstLine="0"/>
        <w:rPr>
          <w:szCs w:val="24"/>
          <w:lang w:eastAsia="zh-CN"/>
        </w:rPr>
      </w:pPr>
      <w:r>
        <w:rPr>
          <w:lang w:eastAsia="zh-CN"/>
        </w:rPr>
        <w:t>–</w:t>
      </w:r>
      <w:r>
        <w:rPr>
          <w:lang w:eastAsia="zh-CN"/>
        </w:rPr>
        <w:tab/>
      </w:r>
      <w:r>
        <w:rPr>
          <w:rFonts w:hint="eastAsia"/>
          <w:lang w:eastAsia="zh-CN"/>
        </w:rPr>
        <w:t>速度范围；</w:t>
      </w:r>
    </w:p>
    <w:p w:rsidR="00F51366" w:rsidRDefault="00F51366" w:rsidP="00620563">
      <w:pPr>
        <w:pStyle w:val="enumlev1"/>
        <w:tabs>
          <w:tab w:val="left" w:pos="840"/>
        </w:tabs>
        <w:ind w:left="0" w:firstLine="0"/>
        <w:rPr>
          <w:color w:val="000000"/>
          <w:szCs w:val="24"/>
          <w:lang w:eastAsia="zh-CN"/>
        </w:rPr>
      </w:pPr>
      <w:r>
        <w:rPr>
          <w:lang w:eastAsia="zh-CN"/>
        </w:rPr>
        <w:t>–</w:t>
      </w:r>
      <w:r>
        <w:rPr>
          <w:szCs w:val="24"/>
          <w:lang w:eastAsia="zh-CN"/>
        </w:rPr>
        <w:tab/>
      </w:r>
      <w:r>
        <w:rPr>
          <w:rFonts w:hint="eastAsia"/>
          <w:szCs w:val="24"/>
          <w:lang w:eastAsia="zh-CN"/>
        </w:rPr>
        <w:t>环境噪声和其对地面数字电视接收的影响；</w:t>
      </w:r>
    </w:p>
    <w:p w:rsidR="00F51366" w:rsidRDefault="00F51366" w:rsidP="00620563">
      <w:pPr>
        <w:pStyle w:val="enumlev1"/>
        <w:tabs>
          <w:tab w:val="left" w:pos="840"/>
        </w:tabs>
        <w:ind w:left="0" w:firstLine="0"/>
        <w:rPr>
          <w:color w:val="000000"/>
          <w:szCs w:val="24"/>
          <w:lang w:eastAsia="zh-CN"/>
        </w:rPr>
      </w:pPr>
      <w:r>
        <w:rPr>
          <w:lang w:eastAsia="zh-CN"/>
        </w:rPr>
        <w:t>–</w:t>
      </w:r>
      <w:r>
        <w:rPr>
          <w:szCs w:val="24"/>
          <w:lang w:eastAsia="zh-CN"/>
        </w:rPr>
        <w:tab/>
      </w:r>
      <w:r>
        <w:rPr>
          <w:rFonts w:hint="eastAsia"/>
          <w:szCs w:val="24"/>
          <w:lang w:eastAsia="zh-CN"/>
        </w:rPr>
        <w:t>潮湿植物对地面数字电视接收的影响；</w:t>
      </w:r>
    </w:p>
    <w:p w:rsidR="00F51366" w:rsidRDefault="00F51366" w:rsidP="00620563">
      <w:pPr>
        <w:pStyle w:val="enumlev1"/>
        <w:tabs>
          <w:tab w:val="left" w:pos="840"/>
        </w:tabs>
        <w:ind w:left="0" w:firstLine="0"/>
        <w:rPr>
          <w:szCs w:val="24"/>
          <w:lang w:eastAsia="zh-CN"/>
        </w:rPr>
      </w:pPr>
      <w:r>
        <w:rPr>
          <w:lang w:eastAsia="zh-CN"/>
        </w:rPr>
        <w:t>–</w:t>
      </w:r>
      <w:r>
        <w:rPr>
          <w:szCs w:val="24"/>
          <w:lang w:eastAsia="zh-CN"/>
        </w:rPr>
        <w:tab/>
      </w:r>
      <w:r>
        <w:rPr>
          <w:rFonts w:hint="eastAsia"/>
          <w:szCs w:val="24"/>
          <w:lang w:eastAsia="zh-CN"/>
        </w:rPr>
        <w:t>风力发电场和</w:t>
      </w:r>
      <w:r>
        <w:rPr>
          <w:rFonts w:ascii="Arial" w:hAnsi="Arial" w:cs="Arial" w:hint="eastAsia"/>
          <w:color w:val="000000"/>
          <w:lang w:eastAsia="zh-CN"/>
        </w:rPr>
        <w:t>飞机（反射）颤动干扰</w:t>
      </w:r>
      <w:r>
        <w:rPr>
          <w:rFonts w:hint="eastAsia"/>
          <w:szCs w:val="24"/>
          <w:lang w:eastAsia="zh-CN"/>
        </w:rPr>
        <w:t>对地面数字电视接收的影响；</w:t>
      </w:r>
    </w:p>
    <w:p w:rsidR="00F51366" w:rsidRDefault="00F51366" w:rsidP="00620563">
      <w:pPr>
        <w:pStyle w:val="enumlev1"/>
        <w:tabs>
          <w:tab w:val="left" w:pos="840"/>
        </w:tabs>
        <w:ind w:left="0" w:firstLine="0"/>
        <w:rPr>
          <w:lang w:eastAsia="zh-CN"/>
        </w:rPr>
      </w:pPr>
      <w:r>
        <w:rPr>
          <w:lang w:eastAsia="zh-CN"/>
        </w:rPr>
        <w:t>–</w:t>
      </w:r>
      <w:r>
        <w:rPr>
          <w:lang w:eastAsia="zh-CN"/>
        </w:rPr>
        <w:tab/>
      </w:r>
      <w:r>
        <w:rPr>
          <w:rFonts w:hint="eastAsia"/>
          <w:lang w:eastAsia="zh-CN"/>
        </w:rPr>
        <w:t>建筑物穿透损耗；</w:t>
      </w:r>
    </w:p>
    <w:p w:rsidR="00F51366" w:rsidRPr="002F7F10" w:rsidRDefault="00F51366" w:rsidP="002F7F10">
      <w:pPr>
        <w:pStyle w:val="enumlev1"/>
        <w:tabs>
          <w:tab w:val="left" w:pos="840"/>
        </w:tabs>
        <w:ind w:left="0" w:firstLine="0"/>
        <w:rPr>
          <w:lang w:eastAsia="zh-CN"/>
        </w:rPr>
      </w:pPr>
      <w:r>
        <w:rPr>
          <w:lang w:eastAsia="zh-CN"/>
        </w:rPr>
        <w:t>–</w:t>
      </w:r>
      <w:r>
        <w:rPr>
          <w:lang w:eastAsia="zh-CN"/>
        </w:rPr>
        <w:tab/>
      </w:r>
      <w:r>
        <w:rPr>
          <w:rFonts w:hint="eastAsia"/>
          <w:lang w:eastAsia="zh-CN"/>
        </w:rPr>
        <w:t>室内位置变化？</w:t>
      </w:r>
    </w:p>
    <w:p w:rsidR="00F51366" w:rsidRDefault="00F51366" w:rsidP="00620563">
      <w:pPr>
        <w:pStyle w:val="enumlev1"/>
        <w:tabs>
          <w:tab w:val="clear" w:pos="1191"/>
          <w:tab w:val="clear" w:pos="1588"/>
          <w:tab w:val="clear" w:pos="1985"/>
          <w:tab w:val="left" w:pos="-2552"/>
          <w:tab w:val="left" w:pos="840"/>
        </w:tabs>
        <w:ind w:left="0" w:firstLine="0"/>
        <w:rPr>
          <w:lang w:eastAsia="zh-CN"/>
        </w:rPr>
      </w:pPr>
      <w:r>
        <w:rPr>
          <w:b/>
          <w:lang w:eastAsia="zh-CN"/>
        </w:rPr>
        <w:t>2</w:t>
      </w:r>
      <w:r>
        <w:rPr>
          <w:lang w:eastAsia="zh-CN"/>
        </w:rPr>
        <w:tab/>
      </w:r>
      <w:r>
        <w:rPr>
          <w:rFonts w:hint="eastAsia"/>
          <w:lang w:eastAsia="zh-CN"/>
        </w:rPr>
        <w:t>对与从现有</w:t>
      </w:r>
      <w:r>
        <w:rPr>
          <w:rStyle w:val="FootnoteReference"/>
          <w:lang w:eastAsia="zh-CN"/>
        </w:rPr>
        <w:footnoteReference w:id="6"/>
      </w:r>
      <w:r>
        <w:rPr>
          <w:rFonts w:hint="eastAsia"/>
          <w:lang w:eastAsia="zh-CN"/>
        </w:rPr>
        <w:t>数字电视调制参数向新的且频谱效率更高</w:t>
      </w:r>
      <w:r>
        <w:rPr>
          <w:rStyle w:val="FootnoteReference"/>
        </w:rPr>
        <w:footnoteReference w:id="7"/>
      </w:r>
      <w:r>
        <w:rPr>
          <w:rFonts w:hint="eastAsia"/>
          <w:lang w:eastAsia="zh-CN"/>
        </w:rPr>
        <w:t>的调制参数转换中的地面电视广播网络规划有关的问题可能会有什么影响？</w:t>
      </w:r>
    </w:p>
    <w:p w:rsidR="00F51366" w:rsidRDefault="00F51366" w:rsidP="00620563">
      <w:pPr>
        <w:tabs>
          <w:tab w:val="left" w:pos="840"/>
        </w:tabs>
        <w:rPr>
          <w:lang w:eastAsia="zh-CN"/>
        </w:rPr>
      </w:pPr>
      <w:r>
        <w:rPr>
          <w:b/>
          <w:bCs/>
          <w:lang w:eastAsia="zh-CN"/>
        </w:rPr>
        <w:t>3</w:t>
      </w:r>
      <w:r>
        <w:rPr>
          <w:lang w:eastAsia="zh-CN"/>
        </w:rPr>
        <w:tab/>
      </w:r>
      <w:r>
        <w:rPr>
          <w:rFonts w:hint="eastAsia"/>
          <w:lang w:eastAsia="zh-CN"/>
        </w:rPr>
        <w:t>当同一个系统两个或更多的数字发射机、不同系统的数字电视和多媒体发射机或模拟和数字电视发射机在以下情况下工作时，需要什么保护比？</w:t>
      </w:r>
    </w:p>
    <w:p w:rsidR="00F51366" w:rsidRDefault="00F51366" w:rsidP="00620563">
      <w:pPr>
        <w:pStyle w:val="enumlev1"/>
        <w:tabs>
          <w:tab w:val="left" w:pos="840"/>
        </w:tabs>
        <w:ind w:left="0" w:firstLine="0"/>
        <w:rPr>
          <w:lang w:eastAsia="zh-CN"/>
        </w:rPr>
      </w:pPr>
      <w:r>
        <w:rPr>
          <w:lang w:eastAsia="zh-CN"/>
        </w:rPr>
        <w:t>–</w:t>
      </w:r>
      <w:r>
        <w:rPr>
          <w:lang w:eastAsia="zh-CN"/>
        </w:rPr>
        <w:tab/>
      </w:r>
      <w:r>
        <w:rPr>
          <w:rFonts w:hint="eastAsia"/>
          <w:lang w:eastAsia="zh-CN"/>
        </w:rPr>
        <w:t>在同频道内；</w:t>
      </w:r>
    </w:p>
    <w:p w:rsidR="00F51366" w:rsidRDefault="00F51366" w:rsidP="00620563">
      <w:pPr>
        <w:pStyle w:val="enumlev1"/>
        <w:tabs>
          <w:tab w:val="left" w:pos="840"/>
        </w:tabs>
        <w:ind w:left="0" w:firstLine="0"/>
        <w:rPr>
          <w:lang w:eastAsia="zh-CN"/>
        </w:rPr>
      </w:pPr>
      <w:r>
        <w:rPr>
          <w:lang w:eastAsia="zh-CN"/>
        </w:rPr>
        <w:t>–</w:t>
      </w:r>
      <w:r>
        <w:rPr>
          <w:lang w:eastAsia="zh-CN"/>
        </w:rPr>
        <w:tab/>
      </w:r>
      <w:r>
        <w:rPr>
          <w:rFonts w:hint="eastAsia"/>
          <w:lang w:eastAsia="zh-CN"/>
        </w:rPr>
        <w:t>在邻频道内；</w:t>
      </w:r>
    </w:p>
    <w:p w:rsidR="00F51366" w:rsidRDefault="00F51366" w:rsidP="00620563">
      <w:pPr>
        <w:pStyle w:val="enumlev1"/>
        <w:tabs>
          <w:tab w:val="left" w:pos="840"/>
        </w:tabs>
        <w:ind w:left="0" w:firstLine="0"/>
        <w:rPr>
          <w:lang w:eastAsia="zh-CN"/>
        </w:rPr>
      </w:pPr>
      <w:r>
        <w:rPr>
          <w:lang w:eastAsia="zh-CN"/>
        </w:rPr>
        <w:t>–</w:t>
      </w:r>
      <w:r>
        <w:rPr>
          <w:lang w:eastAsia="zh-CN"/>
        </w:rPr>
        <w:tab/>
      </w:r>
      <w:r>
        <w:rPr>
          <w:rFonts w:hint="eastAsia"/>
          <w:lang w:eastAsia="zh-CN"/>
        </w:rPr>
        <w:t>频道重叠；</w:t>
      </w:r>
    </w:p>
    <w:p w:rsidR="00F51366" w:rsidRDefault="00F51366" w:rsidP="00620563">
      <w:pPr>
        <w:pStyle w:val="enumlev1"/>
        <w:tabs>
          <w:tab w:val="left" w:pos="840"/>
        </w:tabs>
        <w:ind w:left="0" w:firstLine="0"/>
        <w:rPr>
          <w:lang w:eastAsia="zh-CN"/>
        </w:rPr>
      </w:pPr>
      <w:r>
        <w:rPr>
          <w:lang w:eastAsia="zh-CN"/>
        </w:rPr>
        <w:t>–</w:t>
      </w:r>
      <w:r>
        <w:rPr>
          <w:lang w:eastAsia="zh-CN"/>
        </w:rPr>
        <w:tab/>
      </w:r>
      <w:r>
        <w:rPr>
          <w:rFonts w:hint="eastAsia"/>
          <w:lang w:eastAsia="zh-CN"/>
        </w:rPr>
        <w:t>在其他可能产生干扰的情况下（如图像通道）</w:t>
      </w:r>
    </w:p>
    <w:p w:rsidR="00F51366" w:rsidRDefault="00F51366" w:rsidP="00620563">
      <w:pPr>
        <w:tabs>
          <w:tab w:val="left" w:pos="840"/>
        </w:tabs>
        <w:rPr>
          <w:lang w:eastAsia="zh-CN"/>
        </w:rPr>
      </w:pPr>
      <w:r>
        <w:rPr>
          <w:b/>
          <w:bCs/>
          <w:lang w:eastAsia="zh-CN"/>
        </w:rPr>
        <w:t>4</w:t>
      </w:r>
      <w:r>
        <w:rPr>
          <w:lang w:eastAsia="zh-CN"/>
        </w:rPr>
        <w:tab/>
      </w:r>
      <w:r>
        <w:rPr>
          <w:rFonts w:hint="eastAsia"/>
          <w:lang w:eastAsia="zh-CN"/>
        </w:rPr>
        <w:t>就频谱利用效率更高的频率规划而言，应采用何种接收机特性（如选择性、噪声系数等）？</w:t>
      </w:r>
    </w:p>
    <w:p w:rsidR="00F51366" w:rsidRDefault="00F51366" w:rsidP="00620563">
      <w:pPr>
        <w:tabs>
          <w:tab w:val="left" w:pos="840"/>
        </w:tabs>
        <w:rPr>
          <w:lang w:eastAsia="zh-CN"/>
        </w:rPr>
      </w:pPr>
      <w:r>
        <w:rPr>
          <w:b/>
          <w:bCs/>
          <w:lang w:eastAsia="zh-CN"/>
        </w:rPr>
        <w:t>5</w:t>
      </w:r>
      <w:r>
        <w:rPr>
          <w:lang w:eastAsia="zh-CN"/>
        </w:rPr>
        <w:tab/>
      </w:r>
      <w:r>
        <w:rPr>
          <w:rFonts w:hint="eastAsia"/>
          <w:lang w:eastAsia="zh-CN"/>
        </w:rPr>
        <w:t>保护电视广播业务不受共用频段或在邻近频段操作的其他业务的影响，需要什么保护比？</w:t>
      </w:r>
    </w:p>
    <w:p w:rsidR="00F51366" w:rsidRDefault="00F51366" w:rsidP="00620563">
      <w:pPr>
        <w:tabs>
          <w:tab w:val="left" w:pos="840"/>
        </w:tabs>
        <w:rPr>
          <w:lang w:eastAsia="zh-CN"/>
        </w:rPr>
      </w:pPr>
      <w:r>
        <w:rPr>
          <w:b/>
          <w:bCs/>
          <w:lang w:eastAsia="zh-CN"/>
        </w:rPr>
        <w:t>6</w:t>
      </w:r>
      <w:r>
        <w:rPr>
          <w:lang w:eastAsia="zh-CN"/>
        </w:rPr>
        <w:tab/>
      </w:r>
      <w:r>
        <w:rPr>
          <w:rFonts w:hint="eastAsia"/>
          <w:lang w:eastAsia="zh-CN"/>
        </w:rPr>
        <w:t>可采用什么技术来减轻干扰？</w:t>
      </w:r>
    </w:p>
    <w:p w:rsidR="00F51366" w:rsidRDefault="00F51366" w:rsidP="00620563">
      <w:pPr>
        <w:tabs>
          <w:tab w:val="left" w:pos="840"/>
        </w:tabs>
        <w:rPr>
          <w:lang w:eastAsia="zh-CN"/>
        </w:rPr>
      </w:pPr>
      <w:r>
        <w:rPr>
          <w:b/>
          <w:bCs/>
          <w:lang w:eastAsia="zh-CN"/>
        </w:rPr>
        <w:t>7</w:t>
      </w:r>
      <w:r>
        <w:rPr>
          <w:lang w:eastAsia="zh-CN"/>
        </w:rPr>
        <w:tab/>
      </w:r>
      <w:r>
        <w:rPr>
          <w:rFonts w:hint="eastAsia"/>
          <w:lang w:eastAsia="zh-CN"/>
        </w:rPr>
        <w:t>地面电视广播业务规划要有效利用</w:t>
      </w:r>
      <w:r>
        <w:rPr>
          <w:lang w:eastAsia="zh-CN"/>
        </w:rPr>
        <w:t>VHF</w:t>
      </w:r>
      <w:r>
        <w:rPr>
          <w:rFonts w:hint="eastAsia"/>
          <w:lang w:eastAsia="zh-CN"/>
        </w:rPr>
        <w:t>和</w:t>
      </w:r>
      <w:r>
        <w:rPr>
          <w:lang w:eastAsia="zh-CN"/>
        </w:rPr>
        <w:t>UHF</w:t>
      </w:r>
      <w:r>
        <w:rPr>
          <w:rFonts w:hint="eastAsia"/>
          <w:lang w:eastAsia="zh-CN"/>
        </w:rPr>
        <w:t>频段，需要什么技术基础？</w:t>
      </w:r>
      <w:r>
        <w:rPr>
          <w:lang w:eastAsia="zh-CN"/>
        </w:rPr>
        <w:t xml:space="preserve"> </w:t>
      </w:r>
    </w:p>
    <w:p w:rsidR="00F51366" w:rsidRDefault="00F51366" w:rsidP="00620563">
      <w:pPr>
        <w:tabs>
          <w:tab w:val="left" w:pos="840"/>
        </w:tabs>
        <w:rPr>
          <w:lang w:eastAsia="zh-CN"/>
        </w:rPr>
      </w:pPr>
      <w:r>
        <w:rPr>
          <w:b/>
          <w:bCs/>
          <w:lang w:eastAsia="zh-CN"/>
        </w:rPr>
        <w:t>8</w:t>
      </w:r>
      <w:r>
        <w:rPr>
          <w:lang w:eastAsia="zh-CN"/>
        </w:rPr>
        <w:tab/>
      </w:r>
      <w:r>
        <w:rPr>
          <w:rFonts w:hint="eastAsia"/>
          <w:lang w:eastAsia="zh-CN"/>
        </w:rPr>
        <w:t>在规划此类业务时，需要考虑何种多径特征条件？</w:t>
      </w:r>
    </w:p>
    <w:p w:rsidR="00F51366" w:rsidRDefault="00F51366" w:rsidP="00620563">
      <w:pPr>
        <w:tabs>
          <w:tab w:val="left" w:pos="840"/>
        </w:tabs>
        <w:rPr>
          <w:lang w:eastAsia="zh-CN"/>
        </w:rPr>
      </w:pPr>
      <w:r>
        <w:rPr>
          <w:b/>
          <w:bCs/>
          <w:lang w:eastAsia="zh-CN"/>
        </w:rPr>
        <w:t>9</w:t>
      </w:r>
      <w:r>
        <w:rPr>
          <w:lang w:eastAsia="zh-CN"/>
        </w:rPr>
        <w:tab/>
      </w:r>
      <w:r>
        <w:rPr>
          <w:rFonts w:hint="eastAsia"/>
          <w:lang w:eastAsia="zh-CN"/>
        </w:rPr>
        <w:t>在考虑现有业务的情况下，为协助实施地面电视广播，可对何种技术或规划标准进行优化？</w:t>
      </w:r>
    </w:p>
    <w:p w:rsidR="00F51366" w:rsidRDefault="00F51366" w:rsidP="00620563">
      <w:pPr>
        <w:tabs>
          <w:tab w:val="left" w:pos="840"/>
        </w:tabs>
        <w:rPr>
          <w:lang w:eastAsia="zh-CN"/>
        </w:rPr>
      </w:pPr>
      <w:r>
        <w:rPr>
          <w:b/>
          <w:bCs/>
          <w:lang w:eastAsia="zh-CN"/>
        </w:rPr>
        <w:t>10</w:t>
      </w:r>
      <w:r>
        <w:rPr>
          <w:lang w:eastAsia="zh-CN"/>
        </w:rPr>
        <w:tab/>
      </w:r>
      <w:r>
        <w:rPr>
          <w:rFonts w:hint="eastAsia"/>
          <w:lang w:eastAsia="zh-CN"/>
        </w:rPr>
        <w:t>在不同速度采用移动接收时，需要考虑移动多径信道的何种特性？</w:t>
      </w:r>
    </w:p>
    <w:p w:rsidR="00F51366" w:rsidRDefault="00F51366" w:rsidP="00620563">
      <w:pPr>
        <w:tabs>
          <w:tab w:val="left" w:pos="840"/>
        </w:tabs>
        <w:rPr>
          <w:lang w:eastAsia="zh-CN"/>
        </w:rPr>
      </w:pPr>
      <w:r>
        <w:rPr>
          <w:b/>
          <w:bCs/>
          <w:lang w:eastAsia="zh-CN"/>
        </w:rPr>
        <w:t>11</w:t>
      </w:r>
      <w:r>
        <w:rPr>
          <w:lang w:eastAsia="zh-CN"/>
        </w:rPr>
        <w:tab/>
      </w:r>
      <w:r>
        <w:rPr>
          <w:rFonts w:hint="eastAsia"/>
          <w:lang w:eastAsia="zh-CN"/>
        </w:rPr>
        <w:t>在不同速度采用手持接收时，需要考虑多径信道的何种特性？</w:t>
      </w:r>
    </w:p>
    <w:p w:rsidR="00F51366" w:rsidRDefault="00F51366" w:rsidP="00620563">
      <w:pPr>
        <w:tabs>
          <w:tab w:val="clear" w:pos="1191"/>
          <w:tab w:val="clear" w:pos="1985"/>
          <w:tab w:val="left" w:pos="840"/>
          <w:tab w:val="left" w:pos="5760"/>
        </w:tabs>
        <w:rPr>
          <w:lang w:eastAsia="zh-CN"/>
        </w:rPr>
      </w:pPr>
      <w:r>
        <w:rPr>
          <w:b/>
          <w:lang w:eastAsia="zh-CN"/>
        </w:rPr>
        <w:t>12</w:t>
      </w:r>
      <w:r>
        <w:rPr>
          <w:lang w:eastAsia="zh-CN"/>
        </w:rPr>
        <w:tab/>
      </w:r>
      <w:r>
        <w:rPr>
          <w:rFonts w:hint="eastAsia"/>
          <w:lang w:eastAsia="zh-CN"/>
        </w:rPr>
        <w:t>在信道中复用所需信号（包括图像、声音、数据等），有什么适当方法？</w:t>
      </w:r>
    </w:p>
    <w:p w:rsidR="00F51366" w:rsidRDefault="00F51366" w:rsidP="00620563">
      <w:pPr>
        <w:tabs>
          <w:tab w:val="clear" w:pos="1191"/>
          <w:tab w:val="clear" w:pos="1985"/>
          <w:tab w:val="left" w:pos="840"/>
          <w:tab w:val="left" w:pos="5760"/>
        </w:tabs>
        <w:rPr>
          <w:lang w:eastAsia="zh-CN"/>
        </w:rPr>
      </w:pPr>
      <w:r>
        <w:rPr>
          <w:b/>
          <w:lang w:eastAsia="zh-CN"/>
        </w:rPr>
        <w:t>13</w:t>
      </w:r>
      <w:r>
        <w:rPr>
          <w:lang w:eastAsia="zh-CN"/>
        </w:rPr>
        <w:tab/>
      </w:r>
      <w:r>
        <w:rPr>
          <w:rFonts w:hint="eastAsia"/>
          <w:lang w:eastAsia="zh-CN"/>
        </w:rPr>
        <w:t>为防止误码，有什么适当方法？</w:t>
      </w:r>
    </w:p>
    <w:p w:rsidR="00F51366" w:rsidRDefault="00F51366" w:rsidP="00620563">
      <w:pPr>
        <w:tabs>
          <w:tab w:val="clear" w:pos="1191"/>
          <w:tab w:val="clear" w:pos="1985"/>
          <w:tab w:val="left" w:pos="840"/>
          <w:tab w:val="left" w:pos="5760"/>
        </w:tabs>
        <w:rPr>
          <w:lang w:eastAsia="zh-CN"/>
        </w:rPr>
      </w:pPr>
      <w:r>
        <w:rPr>
          <w:b/>
          <w:lang w:eastAsia="zh-CN"/>
        </w:rPr>
        <w:t>14</w:t>
      </w:r>
      <w:r>
        <w:rPr>
          <w:lang w:eastAsia="zh-CN"/>
        </w:rPr>
        <w:tab/>
      </w:r>
      <w:r>
        <w:rPr>
          <w:rFonts w:hint="eastAsia"/>
          <w:lang w:eastAsia="zh-CN"/>
        </w:rPr>
        <w:t>在地面信道中广播数字编码的电视信号，有什么适当的调制和发射方法，其相关参数是什么？</w:t>
      </w:r>
    </w:p>
    <w:p w:rsidR="00F51366" w:rsidRDefault="00F51366" w:rsidP="00620563">
      <w:pPr>
        <w:tabs>
          <w:tab w:val="clear" w:pos="1191"/>
          <w:tab w:val="left" w:pos="840"/>
        </w:tabs>
        <w:rPr>
          <w:lang w:eastAsia="zh-CN"/>
        </w:rPr>
      </w:pPr>
      <w:r>
        <w:rPr>
          <w:b/>
          <w:lang w:eastAsia="zh-CN"/>
        </w:rPr>
        <w:t>15</w:t>
      </w:r>
      <w:r>
        <w:rPr>
          <w:lang w:eastAsia="zh-CN"/>
        </w:rPr>
        <w:tab/>
      </w:r>
      <w:r>
        <w:rPr>
          <w:rFonts w:hint="eastAsia"/>
          <w:lang w:eastAsia="zh-CN"/>
        </w:rPr>
        <w:t>在考虑现有地面广播业务的情况下，什么是引入和实施地面数字电视广播业务的合适战略？</w:t>
      </w:r>
    </w:p>
    <w:p w:rsidR="00000000" w:rsidRDefault="00F51366">
      <w:pPr>
        <w:tabs>
          <w:tab w:val="clear" w:pos="1191"/>
          <w:tab w:val="left" w:pos="840"/>
        </w:tabs>
        <w:rPr>
          <w:lang w:eastAsia="zh-CN"/>
        </w:rPr>
        <w:pPrChange w:id="87" w:author="wangl" w:date="2010-11-25T14:09:00Z">
          <w:pPr>
            <w:tabs>
              <w:tab w:val="clear" w:pos="1191"/>
              <w:tab w:val="left" w:pos="840"/>
            </w:tabs>
            <w:spacing w:line="480" w:lineRule="auto"/>
          </w:pPr>
        </w:pPrChange>
      </w:pPr>
      <w:r>
        <w:rPr>
          <w:b/>
          <w:bCs/>
          <w:lang w:eastAsia="zh-CN"/>
        </w:rPr>
        <w:t>16</w:t>
      </w:r>
      <w:r>
        <w:rPr>
          <w:b/>
          <w:bCs/>
          <w:lang w:eastAsia="zh-CN"/>
        </w:rPr>
        <w:tab/>
      </w:r>
      <w:r w:rsidRPr="00055ABC">
        <w:rPr>
          <w:rFonts w:hint="eastAsia"/>
          <w:lang w:eastAsia="zh-CN"/>
        </w:rPr>
        <w:t>有什么</w:t>
      </w:r>
      <w:r w:rsidRPr="0086176D">
        <w:rPr>
          <w:rFonts w:hint="eastAsia"/>
          <w:lang w:eastAsia="zh-CN"/>
        </w:rPr>
        <w:t>可向地面数字电视系统提供的</w:t>
      </w:r>
      <w:del w:id="88" w:author="wangl" w:date="2010-11-25T14:09:00Z">
        <w:r w:rsidDel="00620563">
          <w:rPr>
            <w:rFonts w:hint="eastAsia"/>
            <w:lang w:eastAsia="zh-CN"/>
          </w:rPr>
          <w:delText>其他</w:delText>
        </w:r>
      </w:del>
      <w:r>
        <w:rPr>
          <w:rFonts w:hint="eastAsia"/>
          <w:lang w:eastAsia="zh-CN"/>
        </w:rPr>
        <w:t>无线电通信技术或应用</w:t>
      </w:r>
      <w:ins w:id="89" w:author="wangl" w:date="2010-11-25T14:09:00Z">
        <w:r w:rsidR="00620563">
          <w:rPr>
            <w:rFonts w:hint="eastAsia"/>
            <w:lang w:eastAsia="zh-CN"/>
          </w:rPr>
          <w:t>，不同的应用可使用哪些系统参数</w:t>
        </w:r>
      </w:ins>
      <w:r>
        <w:rPr>
          <w:rFonts w:hint="eastAsia"/>
          <w:lang w:eastAsia="zh-CN"/>
        </w:rPr>
        <w:t>？</w:t>
      </w:r>
    </w:p>
    <w:p w:rsidR="00F51366" w:rsidRDefault="00F51366" w:rsidP="00620563">
      <w:pPr>
        <w:tabs>
          <w:tab w:val="clear" w:pos="1191"/>
          <w:tab w:val="left" w:pos="840"/>
        </w:tabs>
        <w:rPr>
          <w:lang w:eastAsia="zh-CN"/>
        </w:rPr>
      </w:pPr>
      <w:r>
        <w:rPr>
          <w:b/>
          <w:lang w:eastAsia="zh-CN"/>
        </w:rPr>
        <w:t>17</w:t>
      </w:r>
      <w:r>
        <w:rPr>
          <w:lang w:eastAsia="zh-CN"/>
        </w:rPr>
        <w:tab/>
      </w:r>
      <w:r>
        <w:rPr>
          <w:rFonts w:hint="eastAsia"/>
          <w:lang w:eastAsia="zh-CN"/>
        </w:rPr>
        <w:t>主管部门，特别是拥有共同边界的主管部门，从已有的地面数字电视广播业务向更加先进的地面数字电视广播业务过渡时，可采用什么战略？</w:t>
      </w:r>
    </w:p>
    <w:p w:rsidR="00F51366" w:rsidRDefault="00F51366" w:rsidP="00620563">
      <w:pPr>
        <w:pStyle w:val="Call"/>
        <w:spacing w:before="120"/>
        <w:rPr>
          <w:rFonts w:ascii="STKaiti" w:eastAsia="STKaiti" w:hAnsi="STKaiti"/>
          <w:i w:val="0"/>
          <w:lang w:eastAsia="zh-CN"/>
        </w:rPr>
      </w:pPr>
      <w:r w:rsidRPr="004A5A42">
        <w:rPr>
          <w:rFonts w:ascii="STKaiti" w:eastAsia="STKaiti" w:hAnsi="STKaiti" w:hint="eastAsia"/>
          <w:i w:val="0"/>
          <w:lang w:eastAsia="zh-CN"/>
        </w:rPr>
        <w:t>进一步做出决定</w:t>
      </w:r>
    </w:p>
    <w:p w:rsidR="00F51366" w:rsidRPr="0049771A" w:rsidRDefault="00F51366" w:rsidP="00620563">
      <w:pPr>
        <w:rPr>
          <w:lang w:eastAsia="zh-CN"/>
        </w:rPr>
      </w:pPr>
      <w:r w:rsidRPr="0049771A">
        <w:rPr>
          <w:b/>
          <w:lang w:eastAsia="zh-CN"/>
        </w:rPr>
        <w:t>1</w:t>
      </w:r>
      <w:r w:rsidRPr="0049771A">
        <w:rPr>
          <w:lang w:eastAsia="zh-CN"/>
        </w:rPr>
        <w:tab/>
      </w:r>
      <w:r>
        <w:rPr>
          <w:rFonts w:hint="eastAsia"/>
          <w:lang w:eastAsia="zh-CN"/>
        </w:rPr>
        <w:t>上述研究结果</w:t>
      </w:r>
      <w:r w:rsidRPr="004C1E56">
        <w:rPr>
          <w:rFonts w:hint="eastAsia"/>
          <w:lang w:eastAsia="zh-CN"/>
        </w:rPr>
        <w:t>应包括</w:t>
      </w:r>
      <w:r>
        <w:rPr>
          <w:rFonts w:hint="eastAsia"/>
          <w:lang w:eastAsia="zh-CN"/>
        </w:rPr>
        <w:t>在一份或多份报告和</w:t>
      </w:r>
      <w:r>
        <w:rPr>
          <w:lang w:eastAsia="zh-CN"/>
        </w:rPr>
        <w:t>/</w:t>
      </w:r>
      <w:r>
        <w:rPr>
          <w:rFonts w:hint="eastAsia"/>
          <w:lang w:eastAsia="zh-CN"/>
        </w:rPr>
        <w:t>或建议书中；</w:t>
      </w:r>
    </w:p>
    <w:p w:rsidR="00F51366" w:rsidRDefault="00F51366" w:rsidP="00620563">
      <w:pPr>
        <w:rPr>
          <w:lang w:eastAsia="zh-CN"/>
        </w:rPr>
      </w:pPr>
      <w:r w:rsidRPr="0049771A">
        <w:rPr>
          <w:b/>
          <w:lang w:eastAsia="zh-CN"/>
        </w:rPr>
        <w:t>2</w:t>
      </w:r>
      <w:r w:rsidRPr="0049771A">
        <w:rPr>
          <w:lang w:eastAsia="zh-CN"/>
        </w:rPr>
        <w:tab/>
      </w:r>
      <w:r>
        <w:rPr>
          <w:rFonts w:hint="eastAsia"/>
          <w:lang w:eastAsia="zh-CN"/>
        </w:rPr>
        <w:t>上述研究应</w:t>
      </w:r>
      <w:r w:rsidRPr="004C1E56">
        <w:rPr>
          <w:rFonts w:hint="eastAsia"/>
          <w:lang w:eastAsia="zh-CN"/>
        </w:rPr>
        <w:t>在</w:t>
      </w:r>
      <w:r w:rsidRPr="004C1E56">
        <w:rPr>
          <w:lang w:eastAsia="zh-CN"/>
        </w:rPr>
        <w:t>201</w:t>
      </w:r>
      <w:r>
        <w:rPr>
          <w:lang w:eastAsia="zh-CN"/>
        </w:rPr>
        <w:t>5</w:t>
      </w:r>
      <w:r w:rsidRPr="004C1E56">
        <w:rPr>
          <w:rFonts w:hint="eastAsia"/>
          <w:lang w:eastAsia="zh-CN"/>
        </w:rPr>
        <w:t>年前</w:t>
      </w:r>
      <w:r>
        <w:rPr>
          <w:rFonts w:hint="eastAsia"/>
          <w:lang w:eastAsia="zh-CN"/>
        </w:rPr>
        <w:t>完成</w:t>
      </w:r>
      <w:r w:rsidRPr="004C1E56">
        <w:rPr>
          <w:rFonts w:hint="eastAsia"/>
          <w:lang w:eastAsia="zh-CN"/>
        </w:rPr>
        <w:t>。</w:t>
      </w:r>
    </w:p>
    <w:p w:rsidR="00555FF2" w:rsidRDefault="00555FF2" w:rsidP="00620563">
      <w:pPr>
        <w:rPr>
          <w:lang w:eastAsia="zh-CN"/>
        </w:rPr>
      </w:pPr>
    </w:p>
    <w:p w:rsidR="001D6652" w:rsidRDefault="00F51366" w:rsidP="00620563">
      <w:pPr>
        <w:rPr>
          <w:lang w:val="fr-CH" w:eastAsia="zh-CN"/>
        </w:rPr>
      </w:pPr>
      <w:r w:rsidRPr="006E6A30">
        <w:rPr>
          <w:rFonts w:hint="eastAsia"/>
          <w:lang w:eastAsia="zh-CN"/>
        </w:rPr>
        <w:t>类别：</w:t>
      </w:r>
      <w:r w:rsidRPr="006E6A30">
        <w:rPr>
          <w:lang w:eastAsia="zh-CN"/>
        </w:rPr>
        <w:t>S</w:t>
      </w:r>
      <w:r>
        <w:rPr>
          <w:lang w:eastAsia="zh-CN"/>
        </w:rPr>
        <w:t>3</w:t>
      </w:r>
      <w:r w:rsidR="001D6652">
        <w:rPr>
          <w:lang w:val="fr-CH" w:eastAsia="zh-CN"/>
        </w:rPr>
        <w:br w:type="page"/>
      </w:r>
    </w:p>
    <w:p w:rsidR="001D6652" w:rsidRPr="0083386B" w:rsidRDefault="00F51366" w:rsidP="00620563">
      <w:pPr>
        <w:pStyle w:val="AnnexNoTitle0"/>
        <w:rPr>
          <w:lang w:val="en-US" w:eastAsia="zh-CN"/>
        </w:rPr>
      </w:pPr>
      <w:bookmarkStart w:id="90" w:name="dbreak"/>
      <w:bookmarkEnd w:id="90"/>
      <w:r>
        <w:rPr>
          <w:rFonts w:hint="eastAsia"/>
          <w:lang w:val="en-US" w:eastAsia="zh-CN"/>
        </w:rPr>
        <w:t>附件</w:t>
      </w:r>
      <w:r w:rsidR="001D6652" w:rsidRPr="0083386B">
        <w:rPr>
          <w:lang w:val="en-US" w:eastAsia="zh-CN"/>
        </w:rPr>
        <w:t>6</w:t>
      </w:r>
      <w:r w:rsidR="001D6652">
        <w:rPr>
          <w:lang w:val="en-US" w:eastAsia="zh-CN"/>
        </w:rPr>
        <w:br/>
      </w:r>
      <w:r w:rsidR="001D6652">
        <w:rPr>
          <w:lang w:val="en-US" w:eastAsia="zh-CN"/>
        </w:rPr>
        <w:br/>
      </w:r>
      <w:r w:rsidR="00BD3C4C" w:rsidRPr="003F1825">
        <w:rPr>
          <w:rFonts w:hint="eastAsia"/>
          <w:lang w:val="en-US" w:eastAsia="zh-CN"/>
        </w:rPr>
        <w:t>建议删除的课题</w:t>
      </w:r>
    </w:p>
    <w:p w:rsidR="001D6652" w:rsidRPr="0083386B" w:rsidRDefault="001D6652" w:rsidP="00620563">
      <w:pPr>
        <w:rPr>
          <w:lang w:val="en-US" w:eastAsia="zh-CN"/>
        </w:rPr>
      </w:pPr>
    </w:p>
    <w:p w:rsidR="001D6652" w:rsidRPr="008808E0" w:rsidRDefault="001D6652" w:rsidP="00620563">
      <w:pPr>
        <w:pStyle w:val="Tablehead"/>
        <w:rPr>
          <w:sz w:val="24"/>
          <w:szCs w:val="24"/>
          <w:lang w:val="en-US" w:eastAsia="zh-CN"/>
        </w:rPr>
      </w:pPr>
    </w:p>
    <w:tbl>
      <w:tblPr>
        <w:tblW w:w="9139" w:type="dxa"/>
        <w:jc w:val="center"/>
        <w:tblInd w:w="-1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1953"/>
        <w:gridCol w:w="7186"/>
      </w:tblGrid>
      <w:tr w:rsidR="00BD3C4C" w:rsidRPr="008808E0" w:rsidTr="001D6652">
        <w:trPr>
          <w:cantSplit/>
          <w:tblHeader/>
          <w:jc w:val="center"/>
        </w:trPr>
        <w:tc>
          <w:tcPr>
            <w:tcW w:w="1953" w:type="dxa"/>
            <w:vAlign w:val="center"/>
          </w:tcPr>
          <w:p w:rsidR="00BD3C4C" w:rsidRPr="003F1825" w:rsidRDefault="00BD3C4C" w:rsidP="00620563">
            <w:pPr>
              <w:pStyle w:val="Tablehead"/>
              <w:rPr>
                <w:sz w:val="20"/>
              </w:rPr>
            </w:pPr>
            <w:r w:rsidRPr="003F1825">
              <w:rPr>
                <w:sz w:val="20"/>
              </w:rPr>
              <w:t>ITU-R</w:t>
            </w:r>
            <w:r w:rsidRPr="003F1825">
              <w:rPr>
                <w:rFonts w:hint="eastAsia"/>
                <w:sz w:val="20"/>
                <w:lang w:eastAsia="zh-CN"/>
              </w:rPr>
              <w:t>课题</w:t>
            </w:r>
          </w:p>
        </w:tc>
        <w:tc>
          <w:tcPr>
            <w:tcW w:w="7186" w:type="dxa"/>
            <w:vAlign w:val="center"/>
          </w:tcPr>
          <w:p w:rsidR="00BD3C4C" w:rsidRPr="003F1825" w:rsidRDefault="00BD3C4C" w:rsidP="00620563">
            <w:pPr>
              <w:pStyle w:val="Tablehead"/>
              <w:rPr>
                <w:sz w:val="20"/>
              </w:rPr>
            </w:pPr>
            <w:r w:rsidRPr="003F1825">
              <w:rPr>
                <w:rFonts w:hint="eastAsia"/>
                <w:sz w:val="20"/>
                <w:lang w:eastAsia="zh-CN"/>
              </w:rPr>
              <w:t>标题</w:t>
            </w:r>
          </w:p>
        </w:tc>
      </w:tr>
      <w:tr w:rsidR="001D6652" w:rsidRPr="008808E0" w:rsidTr="001D66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1953" w:type="dxa"/>
            <w:vAlign w:val="center"/>
          </w:tcPr>
          <w:p w:rsidR="001D6652" w:rsidRPr="008808E0" w:rsidDel="00F21FB0" w:rsidRDefault="001D6652" w:rsidP="00620563">
            <w:pPr>
              <w:pStyle w:val="Tabletext"/>
              <w:jc w:val="center"/>
              <w:rPr>
                <w:sz w:val="24"/>
                <w:szCs w:val="24"/>
              </w:rPr>
            </w:pPr>
            <w:r w:rsidRPr="008808E0">
              <w:rPr>
                <w:sz w:val="24"/>
                <w:szCs w:val="24"/>
              </w:rPr>
              <w:t>31-1/6</w:t>
            </w:r>
          </w:p>
        </w:tc>
        <w:tc>
          <w:tcPr>
            <w:tcW w:w="7186" w:type="dxa"/>
          </w:tcPr>
          <w:p w:rsidR="001D6652" w:rsidRPr="008808E0" w:rsidDel="00F21FB0" w:rsidRDefault="00BD3C4C" w:rsidP="00620563">
            <w:pPr>
              <w:pStyle w:val="Tabletext"/>
              <w:spacing w:before="120"/>
              <w:rPr>
                <w:sz w:val="24"/>
                <w:szCs w:val="24"/>
              </w:rPr>
            </w:pPr>
            <w:r>
              <w:rPr>
                <w:rFonts w:hint="eastAsia"/>
                <w:lang w:eastAsia="zh-CN"/>
              </w:rPr>
              <w:t>数字地面电视广播</w:t>
            </w:r>
          </w:p>
        </w:tc>
      </w:tr>
    </w:tbl>
    <w:p w:rsidR="001D6652" w:rsidRDefault="001D6652" w:rsidP="00620563">
      <w:pPr>
        <w:pStyle w:val="Normalaftertitle"/>
      </w:pPr>
    </w:p>
    <w:p w:rsidR="001D6652" w:rsidRDefault="001D6652" w:rsidP="00620563"/>
    <w:p w:rsidR="001D6652" w:rsidRDefault="001D6652" w:rsidP="00620563">
      <w:pPr>
        <w:jc w:val="center"/>
      </w:pPr>
      <w:r>
        <w:t>______________</w:t>
      </w:r>
    </w:p>
    <w:sectPr w:rsidR="001D6652" w:rsidSect="00D524EE">
      <w:footnotePr>
        <w:numRestart w:val="eachSect"/>
      </w:footnotePr>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D0E" w:rsidRDefault="001B0D0E">
      <w:r>
        <w:separator/>
      </w:r>
    </w:p>
  </w:endnote>
  <w:endnote w:type="continuationSeparator" w:id="0">
    <w:p w:rsidR="001B0D0E" w:rsidRDefault="001B0D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STKaiti">
    <w:altName w:val="SimSun"/>
    <w:charset w:val="86"/>
    <w:family w:val="auto"/>
    <w:pitch w:val="variable"/>
    <w:sig w:usb0="00000000"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D0E" w:rsidRPr="00CC785B" w:rsidRDefault="00F60AD1" w:rsidP="00CC785B">
    <w:pPr>
      <w:pStyle w:val="Footer"/>
      <w:rPr>
        <w:lang w:val="fr-FR" w:eastAsia="zh-CN"/>
      </w:rPr>
    </w:pPr>
    <w:fldSimple w:instr=" FILENAME \p  \* MERGEFORMAT ">
      <w:r w:rsidR="00F7798B" w:rsidRPr="00F7798B">
        <w:rPr>
          <w:lang w:val="fr-FR"/>
        </w:rPr>
        <w:t>Y:\APP\BR\CIRCS_DMS\CAR\300\308</w:t>
      </w:r>
      <w:r w:rsidR="00F7798B">
        <w:t>\308C.docx</w:t>
      </w:r>
    </w:fldSimple>
    <w:r w:rsidR="001B0D0E" w:rsidRPr="00CC785B">
      <w:rPr>
        <w:rFonts w:hint="eastAsia"/>
        <w:lang w:val="fr-FR" w:eastAsia="zh-CN"/>
      </w:rPr>
      <w:t xml:space="preserve"> </w:t>
    </w:r>
    <w:r w:rsidR="001B0D0E">
      <w:rPr>
        <w:rFonts w:hint="eastAsia"/>
        <w:lang w:val="fr-FR" w:eastAsia="zh-CN"/>
      </w:rPr>
      <w:t>(299025)</w:t>
    </w:r>
    <w:r w:rsidR="001B0D0E" w:rsidRPr="00CC785B">
      <w:rPr>
        <w:lang w:val="fr-FR"/>
      </w:rPr>
      <w:tab/>
    </w:r>
    <w:r>
      <w:fldChar w:fldCharType="begin"/>
    </w:r>
    <w:r w:rsidR="001B0D0E">
      <w:instrText xml:space="preserve"> SAVEDATE \@ DD.MM.YY </w:instrText>
    </w:r>
    <w:r>
      <w:fldChar w:fldCharType="separate"/>
    </w:r>
    <w:r w:rsidR="00F7798B">
      <w:t>02.12.10</w:t>
    </w:r>
    <w:r>
      <w:fldChar w:fldCharType="end"/>
    </w:r>
    <w:r w:rsidR="001B0D0E" w:rsidRPr="00CC785B">
      <w:rPr>
        <w:lang w:val="fr-FR"/>
      </w:rPr>
      <w:tab/>
    </w:r>
    <w:r>
      <w:fldChar w:fldCharType="begin"/>
    </w:r>
    <w:r w:rsidR="001B0D0E">
      <w:instrText xml:space="preserve"> PRINTDATE \@ DD.MM.YY </w:instrText>
    </w:r>
    <w:r>
      <w:fldChar w:fldCharType="separate"/>
    </w:r>
    <w:r w:rsidR="00F7798B">
      <w:t>08.12.10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1B0D0E" w:rsidTr="001D6652">
      <w:trPr>
        <w:cantSplit/>
      </w:trPr>
      <w:tc>
        <w:tcPr>
          <w:tcW w:w="1062" w:type="pct"/>
          <w:tcBorders>
            <w:top w:val="single" w:sz="6" w:space="0" w:color="auto"/>
          </w:tcBorders>
          <w:tcMar>
            <w:top w:w="57" w:type="dxa"/>
          </w:tcMar>
        </w:tcPr>
        <w:p w:rsidR="001B0D0E" w:rsidRDefault="001B0D0E" w:rsidP="001D6652">
          <w:pPr>
            <w:pStyle w:val="itu"/>
          </w:pPr>
          <w:r>
            <w:t>Place des Nations</w:t>
          </w:r>
        </w:p>
      </w:tc>
      <w:tc>
        <w:tcPr>
          <w:tcW w:w="1583" w:type="pct"/>
          <w:tcBorders>
            <w:top w:val="single" w:sz="6" w:space="0" w:color="auto"/>
          </w:tcBorders>
          <w:tcMar>
            <w:top w:w="57" w:type="dxa"/>
          </w:tcMar>
        </w:tcPr>
        <w:p w:rsidR="001B0D0E" w:rsidRDefault="001B0D0E" w:rsidP="001D6652">
          <w:pPr>
            <w:pStyle w:val="itu"/>
          </w:pPr>
          <w:r>
            <w:t>Telephone</w:t>
          </w:r>
          <w:r>
            <w:tab/>
            <w:t>+41 22 730 51 11</w:t>
          </w:r>
        </w:p>
      </w:tc>
      <w:tc>
        <w:tcPr>
          <w:tcW w:w="1224" w:type="pct"/>
          <w:tcBorders>
            <w:top w:val="single" w:sz="6" w:space="0" w:color="auto"/>
          </w:tcBorders>
          <w:tcMar>
            <w:top w:w="57" w:type="dxa"/>
          </w:tcMar>
        </w:tcPr>
        <w:p w:rsidR="001B0D0E" w:rsidRDefault="001B0D0E" w:rsidP="001D6652">
          <w:pPr>
            <w:pStyle w:val="itu"/>
          </w:pPr>
          <w:r>
            <w:t>Telex 421 000 uit ch</w:t>
          </w:r>
        </w:p>
      </w:tc>
      <w:tc>
        <w:tcPr>
          <w:tcW w:w="1131" w:type="pct"/>
          <w:tcBorders>
            <w:top w:val="single" w:sz="6" w:space="0" w:color="auto"/>
          </w:tcBorders>
          <w:tcMar>
            <w:top w:w="57" w:type="dxa"/>
          </w:tcMar>
        </w:tcPr>
        <w:p w:rsidR="001B0D0E" w:rsidRDefault="001B0D0E" w:rsidP="001D6652">
          <w:pPr>
            <w:pStyle w:val="itu"/>
          </w:pPr>
          <w:r>
            <w:t>E-mail:</w:t>
          </w:r>
          <w:r>
            <w:tab/>
            <w:t>itumail@itu.int</w:t>
          </w:r>
        </w:p>
      </w:tc>
    </w:tr>
    <w:tr w:rsidR="001B0D0E" w:rsidTr="001D6652">
      <w:trPr>
        <w:cantSplit/>
      </w:trPr>
      <w:tc>
        <w:tcPr>
          <w:tcW w:w="1062" w:type="pct"/>
        </w:tcPr>
        <w:p w:rsidR="001B0D0E" w:rsidRDefault="001B0D0E" w:rsidP="001D6652">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1B0D0E" w:rsidRDefault="001B0D0E" w:rsidP="001D6652">
          <w:pPr>
            <w:pStyle w:val="itu"/>
          </w:pPr>
          <w:r>
            <w:t>Telefax</w:t>
          </w:r>
          <w:r>
            <w:tab/>
            <w:t>Gr3:</w:t>
          </w:r>
          <w:r>
            <w:tab/>
            <w:t>+41 22 733 72 56</w:t>
          </w:r>
        </w:p>
      </w:tc>
      <w:tc>
        <w:tcPr>
          <w:tcW w:w="1224" w:type="pct"/>
        </w:tcPr>
        <w:p w:rsidR="001B0D0E" w:rsidRDefault="001B0D0E" w:rsidP="001D6652">
          <w:pPr>
            <w:pStyle w:val="itu"/>
          </w:pPr>
          <w:r>
            <w:t>Telegram ITU GENEVE</w:t>
          </w:r>
        </w:p>
      </w:tc>
      <w:tc>
        <w:tcPr>
          <w:tcW w:w="1131" w:type="pct"/>
        </w:tcPr>
        <w:p w:rsidR="001B0D0E" w:rsidRDefault="001B0D0E" w:rsidP="001D6652">
          <w:pPr>
            <w:pStyle w:val="itu"/>
          </w:pPr>
          <w:r>
            <w:tab/>
          </w:r>
          <w:hyperlink r:id="rId1" w:history="1">
            <w:r>
              <w:t>http://www.itu.int/</w:t>
            </w:r>
          </w:hyperlink>
        </w:p>
      </w:tc>
    </w:tr>
    <w:tr w:rsidR="001B0D0E" w:rsidTr="001D6652">
      <w:trPr>
        <w:cantSplit/>
      </w:trPr>
      <w:tc>
        <w:tcPr>
          <w:tcW w:w="1062" w:type="pct"/>
        </w:tcPr>
        <w:p w:rsidR="001B0D0E" w:rsidRDefault="001B0D0E" w:rsidP="001D6652">
          <w:pPr>
            <w:pStyle w:val="itu"/>
          </w:pPr>
          <w:smartTag w:uri="urn:schemas-microsoft-com:office:smarttags" w:element="country-region">
            <w:smartTag w:uri="urn:schemas-microsoft-com:office:smarttags" w:element="place">
              <w:r>
                <w:t>Switzerland</w:t>
              </w:r>
            </w:smartTag>
          </w:smartTag>
        </w:p>
      </w:tc>
      <w:tc>
        <w:tcPr>
          <w:tcW w:w="1583" w:type="pct"/>
        </w:tcPr>
        <w:p w:rsidR="001B0D0E" w:rsidRDefault="001B0D0E" w:rsidP="001D6652">
          <w:pPr>
            <w:pStyle w:val="itu"/>
          </w:pPr>
          <w:r>
            <w:tab/>
            <w:t>Gr4:</w:t>
          </w:r>
          <w:r>
            <w:tab/>
            <w:t>+41 22 730 65 00</w:t>
          </w:r>
        </w:p>
      </w:tc>
      <w:tc>
        <w:tcPr>
          <w:tcW w:w="1224" w:type="pct"/>
        </w:tcPr>
        <w:p w:rsidR="001B0D0E" w:rsidRDefault="001B0D0E" w:rsidP="001D6652">
          <w:pPr>
            <w:pStyle w:val="itu"/>
          </w:pPr>
        </w:p>
      </w:tc>
      <w:tc>
        <w:tcPr>
          <w:tcW w:w="1131" w:type="pct"/>
        </w:tcPr>
        <w:p w:rsidR="001B0D0E" w:rsidRDefault="001B0D0E" w:rsidP="001D6652">
          <w:pPr>
            <w:pStyle w:val="itu"/>
          </w:pPr>
        </w:p>
      </w:tc>
    </w:tr>
  </w:tbl>
  <w:p w:rsidR="001B0D0E" w:rsidRDefault="001B0D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D0E" w:rsidRPr="00CC785B" w:rsidRDefault="00F60AD1" w:rsidP="00CC785B">
    <w:pPr>
      <w:pStyle w:val="Footer"/>
      <w:rPr>
        <w:lang w:val="fr-FR" w:eastAsia="zh-CN"/>
      </w:rPr>
    </w:pPr>
    <w:fldSimple w:instr=" FILENAME \p  \* MERGEFORMAT ">
      <w:r w:rsidR="00F7798B" w:rsidRPr="00F7798B">
        <w:rPr>
          <w:lang w:val="fr-FR"/>
        </w:rPr>
        <w:t>Y:\APP\BR\CIRCS_DMS\CAR\300\308</w:t>
      </w:r>
      <w:r w:rsidR="00F7798B">
        <w:t>\308C.docx</w:t>
      </w:r>
    </w:fldSimple>
    <w:r w:rsidR="001B0D0E" w:rsidRPr="00CC785B">
      <w:rPr>
        <w:rFonts w:hint="eastAsia"/>
        <w:lang w:val="fr-FR" w:eastAsia="zh-CN"/>
      </w:rPr>
      <w:t xml:space="preserve"> </w:t>
    </w:r>
    <w:r w:rsidR="001B0D0E">
      <w:rPr>
        <w:rFonts w:hint="eastAsia"/>
        <w:lang w:val="fr-FR" w:eastAsia="zh-CN"/>
      </w:rPr>
      <w:t>(299025)</w:t>
    </w:r>
    <w:r w:rsidR="001B0D0E" w:rsidRPr="00CC785B">
      <w:rPr>
        <w:lang w:val="fr-FR"/>
      </w:rPr>
      <w:tab/>
    </w:r>
    <w:r>
      <w:fldChar w:fldCharType="begin"/>
    </w:r>
    <w:r w:rsidR="001B0D0E">
      <w:instrText xml:space="preserve"> SAVEDATE \@ DD.MM.YY </w:instrText>
    </w:r>
    <w:r>
      <w:fldChar w:fldCharType="separate"/>
    </w:r>
    <w:r w:rsidR="00F7798B">
      <w:t>02.12.10</w:t>
    </w:r>
    <w:r>
      <w:fldChar w:fldCharType="end"/>
    </w:r>
    <w:r w:rsidR="001B0D0E" w:rsidRPr="00CC785B">
      <w:rPr>
        <w:lang w:val="fr-FR"/>
      </w:rPr>
      <w:tab/>
    </w:r>
    <w:r>
      <w:fldChar w:fldCharType="begin"/>
    </w:r>
    <w:r w:rsidR="001B0D0E">
      <w:instrText xml:space="preserve"> PRINTDATE \@ DD.MM.YY </w:instrText>
    </w:r>
    <w:r>
      <w:fldChar w:fldCharType="separate"/>
    </w:r>
    <w:r w:rsidR="00F7798B">
      <w:t>08.12.10</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D0E" w:rsidRPr="00CC785B" w:rsidRDefault="00F60AD1" w:rsidP="00CC785B">
    <w:pPr>
      <w:pStyle w:val="Footer"/>
      <w:rPr>
        <w:lang w:val="fr-FR" w:eastAsia="zh-CN"/>
      </w:rPr>
    </w:pPr>
    <w:fldSimple w:instr=" FILENAME \p  \* MERGEFORMAT ">
      <w:r w:rsidR="00F7798B" w:rsidRPr="00F7798B">
        <w:rPr>
          <w:lang w:val="fr-FR"/>
        </w:rPr>
        <w:t>Y:\APP\BR\CIRCS_DMS\CAR\300\308</w:t>
      </w:r>
      <w:r w:rsidR="00F7798B">
        <w:t>\308C.docx</w:t>
      </w:r>
    </w:fldSimple>
    <w:r w:rsidR="001B0D0E" w:rsidRPr="00CC785B">
      <w:rPr>
        <w:rFonts w:hint="eastAsia"/>
        <w:lang w:val="fr-FR" w:eastAsia="zh-CN"/>
      </w:rPr>
      <w:t xml:space="preserve"> </w:t>
    </w:r>
    <w:r w:rsidR="001B0D0E">
      <w:rPr>
        <w:rFonts w:hint="eastAsia"/>
        <w:lang w:val="fr-FR" w:eastAsia="zh-CN"/>
      </w:rPr>
      <w:t>(299025)</w:t>
    </w:r>
    <w:r w:rsidR="001B0D0E" w:rsidRPr="00CC785B">
      <w:rPr>
        <w:lang w:val="fr-FR"/>
      </w:rPr>
      <w:tab/>
    </w:r>
    <w:r>
      <w:fldChar w:fldCharType="begin"/>
    </w:r>
    <w:r w:rsidR="001B0D0E">
      <w:instrText xml:space="preserve"> SAVEDATE \@ DD.MM.YY </w:instrText>
    </w:r>
    <w:r>
      <w:fldChar w:fldCharType="separate"/>
    </w:r>
    <w:r w:rsidR="00F7798B">
      <w:t>02.12.10</w:t>
    </w:r>
    <w:r>
      <w:fldChar w:fldCharType="end"/>
    </w:r>
    <w:r w:rsidR="001B0D0E" w:rsidRPr="00CC785B">
      <w:rPr>
        <w:lang w:val="fr-FR"/>
      </w:rPr>
      <w:tab/>
    </w:r>
    <w:r>
      <w:fldChar w:fldCharType="begin"/>
    </w:r>
    <w:r w:rsidR="001B0D0E">
      <w:instrText xml:space="preserve"> PRINTDATE \@ DD.MM.YY </w:instrText>
    </w:r>
    <w:r>
      <w:fldChar w:fldCharType="separate"/>
    </w:r>
    <w:r w:rsidR="00F7798B">
      <w:t>08.12.10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D0E" w:rsidRDefault="001B0D0E">
      <w:r>
        <w:t>____________________</w:t>
      </w:r>
    </w:p>
  </w:footnote>
  <w:footnote w:type="continuationSeparator" w:id="0">
    <w:p w:rsidR="001B0D0E" w:rsidRDefault="001B0D0E">
      <w:r>
        <w:continuationSeparator/>
      </w:r>
    </w:p>
  </w:footnote>
  <w:footnote w:id="1">
    <w:p w:rsidR="001B0D0E" w:rsidRPr="006034C9" w:rsidRDefault="001B0D0E" w:rsidP="001D6652">
      <w:pPr>
        <w:pStyle w:val="FootnoteText"/>
        <w:tabs>
          <w:tab w:val="clear" w:pos="794"/>
          <w:tab w:val="clear" w:pos="1191"/>
          <w:tab w:val="clear" w:pos="1588"/>
          <w:tab w:val="clear" w:pos="1985"/>
        </w:tabs>
        <w:rPr>
          <w:lang w:eastAsia="zh-CN"/>
        </w:rPr>
      </w:pPr>
      <w:r>
        <w:rPr>
          <w:rStyle w:val="FootnoteReference"/>
          <w:lang w:eastAsia="zh-CN"/>
        </w:rPr>
        <w:t>1</w:t>
      </w:r>
      <w:r w:rsidRPr="00044564">
        <w:rPr>
          <w:lang w:eastAsia="zh-CN"/>
        </w:rPr>
        <w:tab/>
      </w:r>
      <w:r w:rsidRPr="005B4088">
        <w:rPr>
          <w:rFonts w:hint="eastAsia"/>
          <w:sz w:val="22"/>
          <w:szCs w:val="22"/>
          <w:lang w:eastAsia="zh-CN"/>
        </w:rPr>
        <w:t>在本案文中，动词“</w:t>
      </w:r>
      <w:r>
        <w:rPr>
          <w:rFonts w:hint="eastAsia"/>
          <w:sz w:val="22"/>
          <w:szCs w:val="22"/>
          <w:lang w:eastAsia="zh-CN"/>
        </w:rPr>
        <w:t>定制（</w:t>
      </w:r>
      <w:r w:rsidRPr="005B4088">
        <w:rPr>
          <w:rFonts w:hint="eastAsia"/>
          <w:sz w:val="22"/>
          <w:szCs w:val="22"/>
          <w:lang w:eastAsia="zh-CN"/>
        </w:rPr>
        <w:t>to tailor</w:t>
      </w:r>
      <w:r>
        <w:rPr>
          <w:rFonts w:hint="eastAsia"/>
          <w:sz w:val="22"/>
          <w:szCs w:val="22"/>
          <w:lang w:eastAsia="zh-CN"/>
        </w:rPr>
        <w:t>）</w:t>
      </w:r>
      <w:r w:rsidRPr="005B4088">
        <w:rPr>
          <w:rFonts w:hint="eastAsia"/>
          <w:sz w:val="22"/>
          <w:szCs w:val="22"/>
          <w:lang w:eastAsia="zh-CN"/>
        </w:rPr>
        <w:t>”是指使节目资料适合在广播业务应用中展示所需要的后期处理操作，这种应用在图像尺寸分辨率、观看条件等方面不同于节目制作初衷。</w:t>
      </w:r>
    </w:p>
  </w:footnote>
  <w:footnote w:id="2">
    <w:p w:rsidR="001B0D0E" w:rsidRPr="009C684A" w:rsidRDefault="001B0D0E" w:rsidP="000E5A3A">
      <w:pPr>
        <w:pStyle w:val="FootnoteText"/>
        <w:rPr>
          <w:lang w:val="en-US" w:eastAsia="zh-CN"/>
        </w:rPr>
      </w:pPr>
      <w:r>
        <w:rPr>
          <w:rStyle w:val="FootnoteReference"/>
        </w:rPr>
        <w:footnoteRef/>
      </w:r>
      <w:r>
        <w:rPr>
          <w:lang w:val="en-US" w:eastAsia="zh-CN"/>
        </w:rPr>
        <w:tab/>
      </w:r>
      <w:r>
        <w:rPr>
          <w:rFonts w:hint="eastAsia"/>
          <w:lang w:val="en-US" w:eastAsia="zh-CN"/>
        </w:rPr>
        <w:t>应提请</w:t>
      </w:r>
      <w:r>
        <w:rPr>
          <w:rFonts w:hint="eastAsia"/>
          <w:lang w:val="en-US" w:eastAsia="zh-CN"/>
        </w:rPr>
        <w:t>ITU-T</w:t>
      </w:r>
      <w:r>
        <w:rPr>
          <w:rFonts w:hint="eastAsia"/>
          <w:lang w:val="en-US" w:eastAsia="zh-CN"/>
        </w:rPr>
        <w:t>第</w:t>
      </w:r>
      <w:r>
        <w:rPr>
          <w:rFonts w:hint="eastAsia"/>
          <w:lang w:val="en-US" w:eastAsia="zh-CN"/>
        </w:rPr>
        <w:t>9</w:t>
      </w:r>
      <w:r>
        <w:rPr>
          <w:rFonts w:hint="eastAsia"/>
          <w:lang w:val="en-US" w:eastAsia="zh-CN"/>
        </w:rPr>
        <w:t>研究组</w:t>
      </w:r>
      <w:ins w:id="25" w:author="wangl" w:date="2010-11-25T13:53:00Z">
        <w:r>
          <w:rPr>
            <w:rFonts w:hint="eastAsia"/>
            <w:lang w:val="en-US" w:eastAsia="zh-CN"/>
          </w:rPr>
          <w:t>和</w:t>
        </w:r>
        <w:r>
          <w:rPr>
            <w:rFonts w:hint="eastAsia"/>
            <w:lang w:val="en-US" w:eastAsia="zh-CN"/>
          </w:rPr>
          <w:t>ITU-R</w:t>
        </w:r>
        <w:r>
          <w:rPr>
            <w:rFonts w:hint="eastAsia"/>
            <w:lang w:val="en-US" w:eastAsia="zh-CN"/>
          </w:rPr>
          <w:t>第</w:t>
        </w:r>
        <w:r>
          <w:rPr>
            <w:rFonts w:hint="eastAsia"/>
            <w:lang w:val="en-US" w:eastAsia="zh-CN"/>
          </w:rPr>
          <w:t>4</w:t>
        </w:r>
        <w:r>
          <w:rPr>
            <w:rFonts w:hint="eastAsia"/>
            <w:lang w:val="en-US" w:eastAsia="zh-CN"/>
          </w:rPr>
          <w:t>研究组</w:t>
        </w:r>
      </w:ins>
      <w:r>
        <w:rPr>
          <w:rFonts w:hint="eastAsia"/>
          <w:lang w:val="en-US" w:eastAsia="zh-CN"/>
        </w:rPr>
        <w:t>注意本课题。</w:t>
      </w:r>
    </w:p>
  </w:footnote>
  <w:footnote w:id="3">
    <w:p w:rsidR="001B0D0E" w:rsidRDefault="001B0D0E" w:rsidP="00E01E28">
      <w:pPr>
        <w:pStyle w:val="FootnoteText"/>
        <w:rPr>
          <w:lang w:eastAsia="zh-CN"/>
        </w:rPr>
      </w:pPr>
      <w:r>
        <w:rPr>
          <w:rStyle w:val="FootnoteReference"/>
          <w:lang w:val="en-US" w:eastAsia="zh-CN"/>
        </w:rPr>
        <w:t>*</w:t>
      </w:r>
      <w:r>
        <w:rPr>
          <w:lang w:val="en-US" w:eastAsia="zh-CN"/>
        </w:rPr>
        <w:t xml:space="preserve"> </w:t>
      </w:r>
      <w:r>
        <w:rPr>
          <w:lang w:val="en-US" w:eastAsia="zh-CN"/>
        </w:rPr>
        <w:tab/>
      </w:r>
      <w:r w:rsidRPr="00EF0D2D">
        <w:rPr>
          <w:rFonts w:hint="eastAsia"/>
          <w:szCs w:val="22"/>
          <w:lang w:eastAsia="zh-CN"/>
        </w:rPr>
        <w:t>应提请国际电工委员会（</w:t>
      </w:r>
      <w:r w:rsidRPr="00EF0D2D">
        <w:rPr>
          <w:szCs w:val="22"/>
          <w:lang w:val="en-US" w:eastAsia="zh-CN"/>
        </w:rPr>
        <w:t>IEC</w:t>
      </w:r>
      <w:r w:rsidRPr="00EF0D2D">
        <w:rPr>
          <w:rFonts w:hint="eastAsia"/>
          <w:szCs w:val="22"/>
          <w:lang w:eastAsia="zh-CN"/>
        </w:rPr>
        <w:t>）、国际标准化组织（</w:t>
      </w:r>
      <w:r w:rsidRPr="00EF0D2D">
        <w:rPr>
          <w:szCs w:val="22"/>
          <w:lang w:val="en-US" w:eastAsia="zh-CN"/>
        </w:rPr>
        <w:t>ISO</w:t>
      </w:r>
      <w:r w:rsidRPr="00EF0D2D">
        <w:rPr>
          <w:rFonts w:hint="eastAsia"/>
          <w:szCs w:val="22"/>
          <w:lang w:eastAsia="zh-CN"/>
        </w:rPr>
        <w:t>）</w:t>
      </w:r>
      <w:r>
        <w:rPr>
          <w:rFonts w:hint="eastAsia"/>
          <w:szCs w:val="22"/>
          <w:lang w:eastAsia="zh-CN"/>
        </w:rPr>
        <w:t>和</w:t>
      </w:r>
      <w:r w:rsidRPr="00EF0D2D">
        <w:rPr>
          <w:rFonts w:hint="eastAsia"/>
          <w:szCs w:val="22"/>
          <w:lang w:eastAsia="zh-CN"/>
        </w:rPr>
        <w:t>国际电联电信标准化部门注</w:t>
      </w:r>
      <w:r>
        <w:rPr>
          <w:rFonts w:hint="eastAsia"/>
          <w:szCs w:val="22"/>
          <w:lang w:eastAsia="zh-CN"/>
        </w:rPr>
        <w:t>意</w:t>
      </w:r>
      <w:r w:rsidRPr="00EF0D2D">
        <w:rPr>
          <w:rFonts w:hint="eastAsia"/>
          <w:szCs w:val="22"/>
          <w:lang w:eastAsia="zh-CN"/>
        </w:rPr>
        <w:t>本课题。</w:t>
      </w:r>
    </w:p>
  </w:footnote>
  <w:footnote w:id="4">
    <w:p w:rsidR="001B0D0E" w:rsidRDefault="001B0D0E" w:rsidP="00B5744A">
      <w:pPr>
        <w:pStyle w:val="FootnoteText"/>
        <w:rPr>
          <w:lang w:eastAsia="zh-CN"/>
        </w:rPr>
      </w:pPr>
      <w:r>
        <w:rPr>
          <w:rStyle w:val="FootnoteReference"/>
          <w:lang w:eastAsia="zh-CN"/>
        </w:rPr>
        <w:t>*</w:t>
      </w:r>
      <w:r>
        <w:rPr>
          <w:lang w:eastAsia="zh-CN"/>
        </w:rPr>
        <w:t xml:space="preserve"> </w:t>
      </w:r>
      <w:r>
        <w:rPr>
          <w:lang w:eastAsia="zh-CN"/>
        </w:rPr>
        <w:tab/>
      </w:r>
      <w:r w:rsidRPr="004642C2">
        <w:rPr>
          <w:rFonts w:hint="eastAsia"/>
          <w:szCs w:val="22"/>
          <w:lang w:eastAsia="zh-CN"/>
        </w:rPr>
        <w:t>应提请电信标准化第</w:t>
      </w:r>
      <w:r w:rsidRPr="004642C2">
        <w:rPr>
          <w:rFonts w:hint="eastAsia"/>
          <w:szCs w:val="22"/>
          <w:lang w:eastAsia="zh-CN"/>
        </w:rPr>
        <w:t>5</w:t>
      </w:r>
      <w:r w:rsidRPr="004642C2">
        <w:rPr>
          <w:rFonts w:hint="eastAsia"/>
          <w:szCs w:val="22"/>
          <w:lang w:eastAsia="zh-CN"/>
        </w:rPr>
        <w:t>研究组、无线电通信第</w:t>
      </w:r>
      <w:r w:rsidRPr="004642C2">
        <w:rPr>
          <w:rFonts w:hint="eastAsia"/>
          <w:szCs w:val="22"/>
          <w:lang w:eastAsia="zh-CN"/>
        </w:rPr>
        <w:t>1</w:t>
      </w:r>
      <w:r w:rsidRPr="004642C2">
        <w:rPr>
          <w:rFonts w:hint="eastAsia"/>
          <w:szCs w:val="22"/>
          <w:lang w:eastAsia="zh-CN"/>
        </w:rPr>
        <w:t>、</w:t>
      </w:r>
      <w:r>
        <w:rPr>
          <w:rFonts w:hint="eastAsia"/>
          <w:szCs w:val="22"/>
          <w:lang w:eastAsia="zh-CN"/>
        </w:rPr>
        <w:t>5</w:t>
      </w:r>
      <w:r w:rsidRPr="004642C2">
        <w:rPr>
          <w:rFonts w:hint="eastAsia"/>
          <w:szCs w:val="22"/>
          <w:lang w:eastAsia="zh-CN"/>
        </w:rPr>
        <w:t>研究组以及国际无线电干扰特别委员会（</w:t>
      </w:r>
      <w:r w:rsidRPr="004642C2">
        <w:rPr>
          <w:rFonts w:hint="eastAsia"/>
          <w:szCs w:val="22"/>
          <w:lang w:eastAsia="zh-CN"/>
        </w:rPr>
        <w:t>CISPR</w:t>
      </w:r>
      <w:r>
        <w:rPr>
          <w:rFonts w:hint="eastAsia"/>
          <w:szCs w:val="22"/>
          <w:lang w:eastAsia="zh-CN"/>
        </w:rPr>
        <w:t>）</w:t>
      </w:r>
      <w:r w:rsidRPr="004642C2">
        <w:rPr>
          <w:rFonts w:hint="eastAsia"/>
          <w:szCs w:val="22"/>
          <w:lang w:eastAsia="zh-CN"/>
        </w:rPr>
        <w:t>注</w:t>
      </w:r>
      <w:r>
        <w:rPr>
          <w:rFonts w:hint="eastAsia"/>
          <w:szCs w:val="22"/>
          <w:lang w:eastAsia="zh-CN"/>
        </w:rPr>
        <w:t>意</w:t>
      </w:r>
      <w:r w:rsidRPr="004642C2">
        <w:rPr>
          <w:rFonts w:hint="eastAsia"/>
          <w:szCs w:val="22"/>
          <w:lang w:eastAsia="zh-CN"/>
        </w:rPr>
        <w:t>此课题。</w:t>
      </w:r>
    </w:p>
  </w:footnote>
  <w:footnote w:id="5">
    <w:p w:rsidR="001B0D0E" w:rsidRDefault="001B0D0E" w:rsidP="00F51366">
      <w:pPr>
        <w:pStyle w:val="FootnoteText"/>
        <w:rPr>
          <w:lang w:eastAsia="zh-CN"/>
        </w:rPr>
      </w:pPr>
      <w:r>
        <w:rPr>
          <w:rStyle w:val="FootnoteReference"/>
          <w:lang w:eastAsia="zh-CN"/>
        </w:rPr>
        <w:t>*</w:t>
      </w:r>
      <w:r>
        <w:rPr>
          <w:lang w:eastAsia="zh-CN"/>
        </w:rPr>
        <w:t xml:space="preserve"> </w:t>
      </w:r>
      <w:r>
        <w:rPr>
          <w:lang w:eastAsia="zh-CN"/>
        </w:rPr>
        <w:tab/>
      </w:r>
      <w:r>
        <w:rPr>
          <w:rFonts w:hint="eastAsia"/>
          <w:lang w:eastAsia="zh-CN"/>
        </w:rPr>
        <w:t>本课题涉及与实施地面数字广播业务有关的研究，不会影响到</w:t>
      </w:r>
      <w:r w:rsidRPr="00610F82">
        <w:rPr>
          <w:sz w:val="22"/>
          <w:szCs w:val="22"/>
          <w:lang w:eastAsia="zh-CN"/>
        </w:rPr>
        <w:t>GE06</w:t>
      </w:r>
      <w:r>
        <w:rPr>
          <w:rFonts w:hint="eastAsia"/>
          <w:sz w:val="22"/>
          <w:szCs w:val="22"/>
          <w:lang w:eastAsia="zh-CN"/>
        </w:rPr>
        <w:t>协议和规划。</w:t>
      </w:r>
    </w:p>
  </w:footnote>
  <w:footnote w:id="6">
    <w:p w:rsidR="001B0D0E" w:rsidRDefault="001B0D0E">
      <w:pPr>
        <w:pStyle w:val="FootnoteText"/>
        <w:rPr>
          <w:lang w:eastAsia="zh-CN"/>
        </w:rPr>
      </w:pPr>
      <w:r>
        <w:rPr>
          <w:rStyle w:val="FootnoteReference"/>
        </w:rPr>
        <w:footnoteRef/>
      </w:r>
      <w:r>
        <w:t xml:space="preserve"> </w:t>
      </w:r>
      <w:r>
        <w:rPr>
          <w:rFonts w:hint="eastAsia"/>
          <w:lang w:eastAsia="zh-CN"/>
        </w:rPr>
        <w:tab/>
      </w:r>
      <w:r>
        <w:rPr>
          <w:rFonts w:hint="eastAsia"/>
          <w:lang w:eastAsia="zh-CN"/>
        </w:rPr>
        <w:t>如</w:t>
      </w:r>
      <w:r>
        <w:rPr>
          <w:sz w:val="22"/>
          <w:szCs w:val="22"/>
          <w:lang w:eastAsia="zh-CN"/>
        </w:rPr>
        <w:t>DVB-T</w:t>
      </w:r>
      <w:r>
        <w:rPr>
          <w:rFonts w:hint="eastAsia"/>
          <w:sz w:val="22"/>
          <w:szCs w:val="22"/>
          <w:lang w:eastAsia="zh-CN"/>
        </w:rPr>
        <w:t>（</w:t>
      </w:r>
      <w:r w:rsidRPr="00610F82">
        <w:rPr>
          <w:sz w:val="22"/>
          <w:szCs w:val="22"/>
          <w:lang w:eastAsia="zh-CN"/>
        </w:rPr>
        <w:t>ITU-R DTTB B</w:t>
      </w:r>
      <w:r>
        <w:rPr>
          <w:rFonts w:hint="eastAsia"/>
          <w:sz w:val="22"/>
          <w:szCs w:val="22"/>
          <w:lang w:eastAsia="zh-CN"/>
        </w:rPr>
        <w:t>系统）。</w:t>
      </w:r>
    </w:p>
  </w:footnote>
  <w:footnote w:id="7">
    <w:p w:rsidR="001B0D0E" w:rsidRDefault="001B0D0E" w:rsidP="00F51366">
      <w:pPr>
        <w:pStyle w:val="FootnoteText"/>
      </w:pPr>
      <w:r>
        <w:rPr>
          <w:rStyle w:val="FootnoteReference"/>
        </w:rPr>
        <w:footnoteRef/>
      </w:r>
      <w:r>
        <w:rPr>
          <w:lang w:eastAsia="zh-CN"/>
        </w:rPr>
        <w:t xml:space="preserve"> </w:t>
      </w:r>
      <w:r>
        <w:rPr>
          <w:lang w:eastAsia="zh-CN"/>
        </w:rPr>
        <w:tab/>
      </w:r>
      <w:r>
        <w:rPr>
          <w:rFonts w:hint="eastAsia"/>
          <w:lang w:eastAsia="zh-CN"/>
        </w:rPr>
        <w:t>如</w:t>
      </w:r>
      <w:r w:rsidRPr="00610F82">
        <w:rPr>
          <w:sz w:val="22"/>
          <w:szCs w:val="22"/>
          <w:lang w:eastAsia="zh-CN"/>
        </w:rPr>
        <w:t>DVB-T2</w:t>
      </w:r>
      <w:r>
        <w:rPr>
          <w:rFonts w:hint="eastAsia"/>
          <w:sz w:val="22"/>
          <w:szCs w:val="22"/>
          <w:lang w:eastAsia="zh-C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D0E" w:rsidRPr="001E15AA" w:rsidRDefault="001B0D0E" w:rsidP="001D6652">
    <w:pPr>
      <w:pStyle w:val="Header"/>
      <w:rPr>
        <w:lang w:val="en-US"/>
      </w:rPr>
    </w:pPr>
    <w:r>
      <w:rPr>
        <w:lang w:val="en-US"/>
      </w:rPr>
      <w:t xml:space="preserve">- </w:t>
    </w:r>
    <w:r w:rsidR="00F60AD1">
      <w:rPr>
        <w:rStyle w:val="PageNumber"/>
      </w:rPr>
      <w:fldChar w:fldCharType="begin"/>
    </w:r>
    <w:r>
      <w:rPr>
        <w:rStyle w:val="PageNumber"/>
      </w:rPr>
      <w:instrText xml:space="preserve"> PAGE </w:instrText>
    </w:r>
    <w:r w:rsidR="00F60AD1">
      <w:rPr>
        <w:rStyle w:val="PageNumber"/>
      </w:rPr>
      <w:fldChar w:fldCharType="separate"/>
    </w:r>
    <w:r w:rsidR="00F7798B">
      <w:rPr>
        <w:rStyle w:val="PageNumber"/>
        <w:noProof/>
      </w:rPr>
      <w:t>2</w:t>
    </w:r>
    <w:r w:rsidR="00F60AD1">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D0E" w:rsidRPr="003F1825" w:rsidRDefault="001B0D0E" w:rsidP="003F1825">
    <w:pPr>
      <w:pStyle w:val="Header"/>
      <w:rPr>
        <w:lang w:eastAsia="zh-CN"/>
      </w:rPr>
    </w:pPr>
    <w:r>
      <w:rPr>
        <w:lang w:val="en-US"/>
      </w:rPr>
      <w:t xml:space="preserve">- </w:t>
    </w:r>
    <w:r w:rsidR="00F60AD1">
      <w:rPr>
        <w:rStyle w:val="PageNumber"/>
      </w:rPr>
      <w:fldChar w:fldCharType="begin"/>
    </w:r>
    <w:r>
      <w:rPr>
        <w:rStyle w:val="PageNumber"/>
      </w:rPr>
      <w:instrText xml:space="preserve"> PAGE </w:instrText>
    </w:r>
    <w:r w:rsidR="00F60AD1">
      <w:rPr>
        <w:rStyle w:val="PageNumber"/>
      </w:rPr>
      <w:fldChar w:fldCharType="separate"/>
    </w:r>
    <w:r w:rsidR="00F7798B">
      <w:rPr>
        <w:rStyle w:val="PageNumber"/>
        <w:noProof/>
      </w:rPr>
      <w:t>11</w:t>
    </w:r>
    <w:r w:rsidR="00F60AD1">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8A1" w:rsidRDefault="003A58A1">
    <w:pPr>
      <w:pStyle w:val="Header"/>
    </w:pPr>
    <w:r>
      <w:rPr>
        <w:lang w:val="en-US"/>
      </w:rPr>
      <w:t xml:space="preserve">- </w:t>
    </w:r>
    <w:r w:rsidR="00F60AD1">
      <w:rPr>
        <w:rStyle w:val="PageNumber"/>
      </w:rPr>
      <w:fldChar w:fldCharType="begin"/>
    </w:r>
    <w:r>
      <w:rPr>
        <w:rStyle w:val="PageNumber"/>
      </w:rPr>
      <w:instrText xml:space="preserve"> PAGE </w:instrText>
    </w:r>
    <w:r w:rsidR="00F60AD1">
      <w:rPr>
        <w:rStyle w:val="PageNumber"/>
      </w:rPr>
      <w:fldChar w:fldCharType="separate"/>
    </w:r>
    <w:r w:rsidR="00F7798B">
      <w:rPr>
        <w:rStyle w:val="PageNumber"/>
        <w:noProof/>
      </w:rPr>
      <w:t>9</w:t>
    </w:r>
    <w:r w:rsidR="00F60AD1">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10E5D"/>
    <w:multiLevelType w:val="hybridMultilevel"/>
    <w:tmpl w:val="01C0A5CA"/>
    <w:lvl w:ilvl="0" w:tplc="D22EE092">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1A45DD"/>
    <w:multiLevelType w:val="hybridMultilevel"/>
    <w:tmpl w:val="52FC06B6"/>
    <w:lvl w:ilvl="0" w:tplc="6CD0E67A">
      <w:start w:val="1"/>
      <w:numFmt w:val="lowerLetter"/>
      <w:lvlText w:val="%1)"/>
      <w:lvlJc w:val="left"/>
      <w:pPr>
        <w:tabs>
          <w:tab w:val="num" w:pos="1155"/>
        </w:tabs>
        <w:ind w:left="1155" w:hanging="79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801"/>
  <w:defaultTabStop w:val="720"/>
  <w:doNotHyphenateCaps/>
  <w:drawingGridHorizontalSpacing w:val="120"/>
  <w:displayHorizontalDrawingGridEvery w:val="0"/>
  <w:displayVerticalDrawingGridEvery w:val="0"/>
  <w:doNotShadeFormData/>
  <w:noPunctuationKerning/>
  <w:characterSpacingControl w:val="doNotCompress"/>
  <w:savePreviewPicture/>
  <w:footnotePr>
    <w:numRestart w:val="eachSect"/>
    <w:footnote w:id="-1"/>
    <w:footnote w:id="0"/>
  </w:footnotePr>
  <w:endnotePr>
    <w:endnote w:id="-1"/>
    <w:endnote w:id="0"/>
  </w:endnotePr>
  <w:compat>
    <w:useFELayout/>
  </w:compat>
  <w:rsids>
    <w:rsidRoot w:val="00906257"/>
    <w:rsid w:val="00016557"/>
    <w:rsid w:val="000E15C1"/>
    <w:rsid w:val="000E1C85"/>
    <w:rsid w:val="000E5A3A"/>
    <w:rsid w:val="000E64DA"/>
    <w:rsid w:val="000F527D"/>
    <w:rsid w:val="001007E5"/>
    <w:rsid w:val="00101A2F"/>
    <w:rsid w:val="00140E85"/>
    <w:rsid w:val="00147E21"/>
    <w:rsid w:val="00175CB7"/>
    <w:rsid w:val="001B0D0E"/>
    <w:rsid w:val="001D6652"/>
    <w:rsid w:val="001E15AA"/>
    <w:rsid w:val="00210B45"/>
    <w:rsid w:val="00227F65"/>
    <w:rsid w:val="00277127"/>
    <w:rsid w:val="00292B93"/>
    <w:rsid w:val="00293E7E"/>
    <w:rsid w:val="002C78D8"/>
    <w:rsid w:val="002F7F10"/>
    <w:rsid w:val="003A58A1"/>
    <w:rsid w:val="003D3993"/>
    <w:rsid w:val="003F1825"/>
    <w:rsid w:val="00402B71"/>
    <w:rsid w:val="0042035E"/>
    <w:rsid w:val="004312D5"/>
    <w:rsid w:val="0044634B"/>
    <w:rsid w:val="00481DD4"/>
    <w:rsid w:val="0049671E"/>
    <w:rsid w:val="00496F9D"/>
    <w:rsid w:val="004A02BE"/>
    <w:rsid w:val="004A54F4"/>
    <w:rsid w:val="004A5AB1"/>
    <w:rsid w:val="004C1881"/>
    <w:rsid w:val="004C7EA1"/>
    <w:rsid w:val="004F26AE"/>
    <w:rsid w:val="00502E74"/>
    <w:rsid w:val="005064C0"/>
    <w:rsid w:val="00555FF2"/>
    <w:rsid w:val="00595800"/>
    <w:rsid w:val="005A5CB8"/>
    <w:rsid w:val="005D3A08"/>
    <w:rsid w:val="005D3CF5"/>
    <w:rsid w:val="005F130D"/>
    <w:rsid w:val="005F4221"/>
    <w:rsid w:val="005F7F4C"/>
    <w:rsid w:val="006136BC"/>
    <w:rsid w:val="00620563"/>
    <w:rsid w:val="00624D93"/>
    <w:rsid w:val="00636810"/>
    <w:rsid w:val="00672AA5"/>
    <w:rsid w:val="006A3339"/>
    <w:rsid w:val="006B3F95"/>
    <w:rsid w:val="0071106C"/>
    <w:rsid w:val="00746900"/>
    <w:rsid w:val="0076291B"/>
    <w:rsid w:val="00786596"/>
    <w:rsid w:val="007A439D"/>
    <w:rsid w:val="007B1336"/>
    <w:rsid w:val="007C7C49"/>
    <w:rsid w:val="007D3C32"/>
    <w:rsid w:val="00811467"/>
    <w:rsid w:val="0086176D"/>
    <w:rsid w:val="00881D43"/>
    <w:rsid w:val="00885AFF"/>
    <w:rsid w:val="008C0FD6"/>
    <w:rsid w:val="008D4874"/>
    <w:rsid w:val="00906257"/>
    <w:rsid w:val="00912CE9"/>
    <w:rsid w:val="009255D8"/>
    <w:rsid w:val="0093776F"/>
    <w:rsid w:val="0096304E"/>
    <w:rsid w:val="009676DC"/>
    <w:rsid w:val="009746CA"/>
    <w:rsid w:val="009846D5"/>
    <w:rsid w:val="009966B9"/>
    <w:rsid w:val="009C5B77"/>
    <w:rsid w:val="009E14F3"/>
    <w:rsid w:val="009E1957"/>
    <w:rsid w:val="009F7313"/>
    <w:rsid w:val="00A06093"/>
    <w:rsid w:val="00A4630C"/>
    <w:rsid w:val="00AB07C5"/>
    <w:rsid w:val="00B47754"/>
    <w:rsid w:val="00B57344"/>
    <w:rsid w:val="00B5744A"/>
    <w:rsid w:val="00B7676C"/>
    <w:rsid w:val="00B87E04"/>
    <w:rsid w:val="00B96BDB"/>
    <w:rsid w:val="00BD3C4C"/>
    <w:rsid w:val="00C93673"/>
    <w:rsid w:val="00CB2B53"/>
    <w:rsid w:val="00CC785B"/>
    <w:rsid w:val="00CF6BA1"/>
    <w:rsid w:val="00D35752"/>
    <w:rsid w:val="00D40C37"/>
    <w:rsid w:val="00D463D0"/>
    <w:rsid w:val="00D524EE"/>
    <w:rsid w:val="00D61395"/>
    <w:rsid w:val="00D744B4"/>
    <w:rsid w:val="00DC7F4D"/>
    <w:rsid w:val="00E01E28"/>
    <w:rsid w:val="00E046B9"/>
    <w:rsid w:val="00E4098F"/>
    <w:rsid w:val="00E72E71"/>
    <w:rsid w:val="00E7364B"/>
    <w:rsid w:val="00EB2D19"/>
    <w:rsid w:val="00EC710F"/>
    <w:rsid w:val="00EE3446"/>
    <w:rsid w:val="00EE45B9"/>
    <w:rsid w:val="00EF2293"/>
    <w:rsid w:val="00F44E38"/>
    <w:rsid w:val="00F51366"/>
    <w:rsid w:val="00F60AD1"/>
    <w:rsid w:val="00F7798B"/>
    <w:rsid w:val="00FB0B30"/>
    <w:rsid w:val="00FC645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65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4098F"/>
    <w:pPr>
      <w:keepNext/>
      <w:keepLines/>
      <w:spacing w:before="360"/>
      <w:ind w:left="794" w:hanging="794"/>
      <w:outlineLvl w:val="0"/>
    </w:pPr>
    <w:rPr>
      <w:b/>
    </w:rPr>
  </w:style>
  <w:style w:type="paragraph" w:styleId="Heading2">
    <w:name w:val="heading 2"/>
    <w:basedOn w:val="Heading1"/>
    <w:next w:val="Normal"/>
    <w:qFormat/>
    <w:rsid w:val="00E4098F"/>
    <w:pPr>
      <w:spacing w:before="240"/>
      <w:outlineLvl w:val="1"/>
    </w:pPr>
  </w:style>
  <w:style w:type="paragraph" w:styleId="Heading3">
    <w:name w:val="heading 3"/>
    <w:basedOn w:val="Heading1"/>
    <w:next w:val="Normal"/>
    <w:qFormat/>
    <w:rsid w:val="00E4098F"/>
    <w:pPr>
      <w:spacing w:before="160"/>
      <w:outlineLvl w:val="2"/>
    </w:pPr>
  </w:style>
  <w:style w:type="paragraph" w:styleId="Heading4">
    <w:name w:val="heading 4"/>
    <w:basedOn w:val="Heading3"/>
    <w:next w:val="Normal"/>
    <w:qFormat/>
    <w:rsid w:val="00E4098F"/>
    <w:pPr>
      <w:tabs>
        <w:tab w:val="clear" w:pos="794"/>
        <w:tab w:val="left" w:pos="1021"/>
      </w:tabs>
      <w:ind w:left="1021" w:hanging="1021"/>
      <w:outlineLvl w:val="3"/>
    </w:pPr>
  </w:style>
  <w:style w:type="paragraph" w:styleId="Heading5">
    <w:name w:val="heading 5"/>
    <w:basedOn w:val="Heading4"/>
    <w:next w:val="Normal"/>
    <w:qFormat/>
    <w:rsid w:val="00E4098F"/>
    <w:pPr>
      <w:outlineLvl w:val="4"/>
    </w:pPr>
  </w:style>
  <w:style w:type="paragraph" w:styleId="Heading6">
    <w:name w:val="heading 6"/>
    <w:basedOn w:val="Heading4"/>
    <w:next w:val="Normal"/>
    <w:qFormat/>
    <w:rsid w:val="00E4098F"/>
    <w:pPr>
      <w:tabs>
        <w:tab w:val="clear" w:pos="1021"/>
        <w:tab w:val="clear" w:pos="1191"/>
      </w:tabs>
      <w:ind w:left="1588" w:hanging="1588"/>
      <w:outlineLvl w:val="5"/>
    </w:pPr>
  </w:style>
  <w:style w:type="paragraph" w:styleId="Heading7">
    <w:name w:val="heading 7"/>
    <w:basedOn w:val="Heading6"/>
    <w:next w:val="Normal"/>
    <w:qFormat/>
    <w:rsid w:val="00E4098F"/>
    <w:pPr>
      <w:outlineLvl w:val="6"/>
    </w:pPr>
  </w:style>
  <w:style w:type="paragraph" w:styleId="Heading8">
    <w:name w:val="heading 8"/>
    <w:basedOn w:val="Heading6"/>
    <w:next w:val="Normal"/>
    <w:qFormat/>
    <w:rsid w:val="00E4098F"/>
    <w:pPr>
      <w:outlineLvl w:val="7"/>
    </w:pPr>
  </w:style>
  <w:style w:type="paragraph" w:styleId="Heading9">
    <w:name w:val="heading 9"/>
    <w:basedOn w:val="Heading6"/>
    <w:next w:val="Normal"/>
    <w:qFormat/>
    <w:rsid w:val="00E409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E4098F"/>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E4098F"/>
    <w:pPr>
      <w:spacing w:before="360"/>
    </w:pPr>
  </w:style>
  <w:style w:type="paragraph" w:customStyle="1" w:styleId="AppendixNotitle">
    <w:name w:val="Appendix_No &amp; title"/>
    <w:basedOn w:val="AnnexNotitle"/>
    <w:next w:val="Normalaftertitle"/>
    <w:rsid w:val="00E4098F"/>
  </w:style>
  <w:style w:type="paragraph" w:customStyle="1" w:styleId="Figure">
    <w:name w:val="Figure"/>
    <w:basedOn w:val="Normal"/>
    <w:next w:val="FigureNotitle"/>
    <w:rsid w:val="00E4098F"/>
    <w:pPr>
      <w:keepNext/>
      <w:keepLines/>
      <w:spacing w:before="240" w:after="120"/>
      <w:jc w:val="center"/>
    </w:pPr>
  </w:style>
  <w:style w:type="character" w:customStyle="1" w:styleId="Appdef">
    <w:name w:val="App_def"/>
    <w:basedOn w:val="DefaultParagraphFont"/>
    <w:rsid w:val="00E4098F"/>
    <w:rPr>
      <w:rFonts w:ascii="Times New Roman" w:hAnsi="Times New Roman"/>
      <w:b/>
    </w:rPr>
  </w:style>
  <w:style w:type="character" w:customStyle="1" w:styleId="Appref">
    <w:name w:val="App_ref"/>
    <w:basedOn w:val="DefaultParagraphFont"/>
    <w:rsid w:val="00E4098F"/>
  </w:style>
  <w:style w:type="paragraph" w:customStyle="1" w:styleId="FigureNotitle">
    <w:name w:val="Figure_No &amp; title"/>
    <w:basedOn w:val="Normal"/>
    <w:next w:val="Normalaftertitle"/>
    <w:rsid w:val="00E4098F"/>
    <w:pPr>
      <w:keepLines/>
      <w:spacing w:before="240" w:after="120"/>
      <w:jc w:val="center"/>
    </w:pPr>
    <w:rPr>
      <w:b/>
    </w:rPr>
  </w:style>
  <w:style w:type="paragraph" w:customStyle="1" w:styleId="FooterQP">
    <w:name w:val="Footer_QP"/>
    <w:basedOn w:val="Normal"/>
    <w:rsid w:val="00E4098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E4098F"/>
    <w:rPr>
      <w:b w:val="0"/>
    </w:rPr>
  </w:style>
  <w:style w:type="paragraph" w:customStyle="1" w:styleId="ASN1">
    <w:name w:val="ASN.1"/>
    <w:basedOn w:val="Normal"/>
    <w:rsid w:val="00E4098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E4098F"/>
    <w:rPr>
      <w:rFonts w:ascii="Times New Roman" w:hAnsi="Times New Roman"/>
      <w:b/>
    </w:rPr>
  </w:style>
  <w:style w:type="paragraph" w:customStyle="1" w:styleId="Artheading">
    <w:name w:val="Art_heading"/>
    <w:basedOn w:val="Normal"/>
    <w:next w:val="Normalaftertitle"/>
    <w:rsid w:val="00E4098F"/>
    <w:pPr>
      <w:spacing w:before="480"/>
      <w:jc w:val="center"/>
    </w:pPr>
    <w:rPr>
      <w:b/>
      <w:sz w:val="28"/>
    </w:rPr>
  </w:style>
  <w:style w:type="paragraph" w:customStyle="1" w:styleId="ArtNo">
    <w:name w:val="Art_No"/>
    <w:basedOn w:val="Normal"/>
    <w:next w:val="Arttitle"/>
    <w:rsid w:val="00E4098F"/>
    <w:pPr>
      <w:keepNext/>
      <w:keepLines/>
      <w:spacing w:before="480"/>
      <w:jc w:val="center"/>
    </w:pPr>
    <w:rPr>
      <w:caps/>
      <w:sz w:val="28"/>
    </w:rPr>
  </w:style>
  <w:style w:type="paragraph" w:customStyle="1" w:styleId="Arttitle">
    <w:name w:val="Art_title"/>
    <w:basedOn w:val="Normal"/>
    <w:next w:val="Normalaftertitle"/>
    <w:rsid w:val="00E4098F"/>
    <w:pPr>
      <w:keepNext/>
      <w:keepLines/>
      <w:spacing w:before="240"/>
      <w:jc w:val="center"/>
    </w:pPr>
    <w:rPr>
      <w:b/>
      <w:sz w:val="28"/>
    </w:rPr>
  </w:style>
  <w:style w:type="character" w:customStyle="1" w:styleId="Artref">
    <w:name w:val="Art_ref"/>
    <w:basedOn w:val="DefaultParagraphFont"/>
    <w:rsid w:val="00E4098F"/>
  </w:style>
  <w:style w:type="paragraph" w:customStyle="1" w:styleId="Call">
    <w:name w:val="Call"/>
    <w:basedOn w:val="Normal"/>
    <w:next w:val="Normal"/>
    <w:link w:val="CallChar"/>
    <w:uiPriority w:val="99"/>
    <w:rsid w:val="00E4098F"/>
    <w:pPr>
      <w:keepNext/>
      <w:keepLines/>
      <w:spacing w:before="160"/>
      <w:ind w:left="794"/>
    </w:pPr>
    <w:rPr>
      <w:i/>
    </w:rPr>
  </w:style>
  <w:style w:type="paragraph" w:customStyle="1" w:styleId="ChapNo">
    <w:name w:val="Chap_No"/>
    <w:basedOn w:val="Normal"/>
    <w:next w:val="Chaptitle"/>
    <w:rsid w:val="00E4098F"/>
    <w:pPr>
      <w:keepNext/>
      <w:keepLines/>
      <w:spacing w:before="480"/>
      <w:jc w:val="center"/>
    </w:pPr>
    <w:rPr>
      <w:b/>
      <w:caps/>
      <w:sz w:val="28"/>
    </w:rPr>
  </w:style>
  <w:style w:type="paragraph" w:customStyle="1" w:styleId="Chaptitle">
    <w:name w:val="Chap_title"/>
    <w:basedOn w:val="Normal"/>
    <w:next w:val="Normalaftertitle"/>
    <w:rsid w:val="00E4098F"/>
    <w:pPr>
      <w:keepNext/>
      <w:keepLines/>
      <w:spacing w:before="240"/>
      <w:jc w:val="center"/>
    </w:pPr>
    <w:rPr>
      <w:b/>
      <w:sz w:val="28"/>
    </w:rPr>
  </w:style>
  <w:style w:type="character" w:styleId="PageNumber">
    <w:name w:val="page number"/>
    <w:basedOn w:val="DefaultParagraphFont"/>
    <w:rsid w:val="00E4098F"/>
  </w:style>
  <w:style w:type="paragraph" w:customStyle="1" w:styleId="RecNoBR">
    <w:name w:val="Rec_No_BR"/>
    <w:basedOn w:val="Normal"/>
    <w:next w:val="Rectitle"/>
    <w:rsid w:val="00E4098F"/>
    <w:pPr>
      <w:keepNext/>
      <w:keepLines/>
      <w:spacing w:before="480"/>
      <w:jc w:val="center"/>
    </w:pPr>
    <w:rPr>
      <w:caps/>
      <w:sz w:val="28"/>
    </w:rPr>
  </w:style>
  <w:style w:type="paragraph" w:customStyle="1" w:styleId="Rectitle">
    <w:name w:val="Rec_title"/>
    <w:basedOn w:val="Normal"/>
    <w:next w:val="Normalaftertitle"/>
    <w:rsid w:val="00E4098F"/>
    <w:pPr>
      <w:keepNext/>
      <w:keepLines/>
      <w:spacing w:before="360"/>
      <w:jc w:val="center"/>
    </w:pPr>
    <w:rPr>
      <w:b/>
      <w:sz w:val="28"/>
    </w:rPr>
  </w:style>
  <w:style w:type="paragraph" w:customStyle="1" w:styleId="QuestionNoBR">
    <w:name w:val="Question_No_BR"/>
    <w:basedOn w:val="RecNoBR"/>
    <w:next w:val="Questiontitle"/>
    <w:rsid w:val="00E4098F"/>
  </w:style>
  <w:style w:type="paragraph" w:customStyle="1" w:styleId="Questiontitle">
    <w:name w:val="Question_title"/>
    <w:basedOn w:val="Rectitle"/>
    <w:next w:val="Questionref"/>
    <w:link w:val="QuestiontitleChar"/>
    <w:rsid w:val="00E4098F"/>
  </w:style>
  <w:style w:type="paragraph" w:customStyle="1" w:styleId="Questionref">
    <w:name w:val="Question_ref"/>
    <w:basedOn w:val="Recref"/>
    <w:next w:val="Questiondate"/>
    <w:rsid w:val="00E4098F"/>
  </w:style>
  <w:style w:type="paragraph" w:customStyle="1" w:styleId="Recref">
    <w:name w:val="Rec_ref"/>
    <w:basedOn w:val="Normal"/>
    <w:next w:val="Recdate"/>
    <w:rsid w:val="00E4098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4098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E4098F"/>
  </w:style>
  <w:style w:type="character" w:styleId="EndnoteReference">
    <w:name w:val="endnote reference"/>
    <w:basedOn w:val="DefaultParagraphFont"/>
    <w:semiHidden/>
    <w:rsid w:val="00E4098F"/>
    <w:rPr>
      <w:vertAlign w:val="superscript"/>
    </w:rPr>
  </w:style>
  <w:style w:type="paragraph" w:customStyle="1" w:styleId="enumlev1">
    <w:name w:val="enumlev1"/>
    <w:basedOn w:val="Normal"/>
    <w:link w:val="enumlev1Char"/>
    <w:uiPriority w:val="99"/>
    <w:rsid w:val="00E4098F"/>
    <w:pPr>
      <w:spacing w:before="80"/>
      <w:ind w:left="794" w:hanging="794"/>
    </w:pPr>
  </w:style>
  <w:style w:type="paragraph" w:customStyle="1" w:styleId="enumlev2">
    <w:name w:val="enumlev2"/>
    <w:basedOn w:val="enumlev1"/>
    <w:rsid w:val="00E4098F"/>
    <w:pPr>
      <w:ind w:left="1191" w:hanging="397"/>
    </w:pPr>
  </w:style>
  <w:style w:type="paragraph" w:customStyle="1" w:styleId="enumlev3">
    <w:name w:val="enumlev3"/>
    <w:basedOn w:val="enumlev2"/>
    <w:rsid w:val="00E4098F"/>
    <w:pPr>
      <w:ind w:left="1588"/>
    </w:pPr>
  </w:style>
  <w:style w:type="paragraph" w:customStyle="1" w:styleId="Equation">
    <w:name w:val="Equation"/>
    <w:basedOn w:val="Normal"/>
    <w:rsid w:val="00E4098F"/>
    <w:pPr>
      <w:tabs>
        <w:tab w:val="clear" w:pos="1191"/>
        <w:tab w:val="clear" w:pos="1588"/>
        <w:tab w:val="clear" w:pos="1985"/>
        <w:tab w:val="center" w:pos="4820"/>
        <w:tab w:val="right" w:pos="9639"/>
      </w:tabs>
    </w:pPr>
  </w:style>
  <w:style w:type="paragraph" w:customStyle="1" w:styleId="Equationlegend">
    <w:name w:val="Equation_legend"/>
    <w:basedOn w:val="Normal"/>
    <w:rsid w:val="00E4098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4098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E4098F"/>
  </w:style>
  <w:style w:type="paragraph" w:customStyle="1" w:styleId="Reptitle">
    <w:name w:val="Rep_title"/>
    <w:basedOn w:val="Rectitle"/>
    <w:next w:val="Repref"/>
    <w:rsid w:val="00E4098F"/>
  </w:style>
  <w:style w:type="paragraph" w:customStyle="1" w:styleId="Repref">
    <w:name w:val="Rep_ref"/>
    <w:basedOn w:val="Recref"/>
    <w:next w:val="Repdate"/>
    <w:rsid w:val="00E4098F"/>
  </w:style>
  <w:style w:type="paragraph" w:customStyle="1" w:styleId="Repdate">
    <w:name w:val="Rep_date"/>
    <w:basedOn w:val="Recdate"/>
    <w:next w:val="Normalaftertitle"/>
    <w:rsid w:val="00E4098F"/>
  </w:style>
  <w:style w:type="paragraph" w:customStyle="1" w:styleId="ResNoBR">
    <w:name w:val="Res_No_BR"/>
    <w:basedOn w:val="RecNoBR"/>
    <w:next w:val="Restitle"/>
    <w:rsid w:val="00E4098F"/>
  </w:style>
  <w:style w:type="paragraph" w:customStyle="1" w:styleId="Restitle">
    <w:name w:val="Res_title"/>
    <w:basedOn w:val="Rectitle"/>
    <w:next w:val="Resref"/>
    <w:rsid w:val="00E4098F"/>
  </w:style>
  <w:style w:type="paragraph" w:customStyle="1" w:styleId="Resref">
    <w:name w:val="Res_ref"/>
    <w:basedOn w:val="Recref"/>
    <w:next w:val="Resdate"/>
    <w:rsid w:val="00E4098F"/>
  </w:style>
  <w:style w:type="paragraph" w:customStyle="1" w:styleId="Resdate">
    <w:name w:val="Res_date"/>
    <w:basedOn w:val="Recdate"/>
    <w:next w:val="Normalaftertitle"/>
    <w:rsid w:val="00E4098F"/>
  </w:style>
  <w:style w:type="paragraph" w:customStyle="1" w:styleId="Section1">
    <w:name w:val="Section_1"/>
    <w:basedOn w:val="Normal"/>
    <w:next w:val="Normal"/>
    <w:rsid w:val="00E4098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E4098F"/>
    <w:pPr>
      <w:keepLines/>
      <w:spacing w:before="240" w:after="120"/>
      <w:jc w:val="center"/>
    </w:pPr>
  </w:style>
  <w:style w:type="paragraph" w:styleId="Footer">
    <w:name w:val="footer"/>
    <w:basedOn w:val="Normal"/>
    <w:rsid w:val="00E4098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409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basedOn w:val="DefaultParagraphFont"/>
    <w:uiPriority w:val="99"/>
    <w:rsid w:val="00E409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E4098F"/>
    <w:pPr>
      <w:keepLines/>
      <w:tabs>
        <w:tab w:val="left" w:pos="255"/>
      </w:tabs>
      <w:ind w:left="255" w:hanging="255"/>
    </w:pPr>
  </w:style>
  <w:style w:type="paragraph" w:customStyle="1" w:styleId="Note">
    <w:name w:val="Note"/>
    <w:basedOn w:val="Normal"/>
    <w:uiPriority w:val="99"/>
    <w:rsid w:val="00E4098F"/>
    <w:pPr>
      <w:spacing w:before="80"/>
    </w:pPr>
  </w:style>
  <w:style w:type="paragraph" w:styleId="Header">
    <w:name w:val="header"/>
    <w:basedOn w:val="Normal"/>
    <w:rsid w:val="00E4098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4098F"/>
    <w:pPr>
      <w:keepNext/>
      <w:spacing w:before="160"/>
    </w:pPr>
    <w:rPr>
      <w:b/>
    </w:rPr>
  </w:style>
  <w:style w:type="paragraph" w:customStyle="1" w:styleId="Headingi">
    <w:name w:val="Heading_i"/>
    <w:basedOn w:val="Normal"/>
    <w:next w:val="Normal"/>
    <w:rsid w:val="00E4098F"/>
    <w:pPr>
      <w:keepNext/>
      <w:spacing w:before="160"/>
    </w:pPr>
    <w:rPr>
      <w:i/>
    </w:rPr>
  </w:style>
  <w:style w:type="paragraph" w:styleId="Index1">
    <w:name w:val="index 1"/>
    <w:basedOn w:val="Normal"/>
    <w:next w:val="Normal"/>
    <w:uiPriority w:val="99"/>
    <w:semiHidden/>
    <w:rsid w:val="00E4098F"/>
  </w:style>
  <w:style w:type="paragraph" w:styleId="Index2">
    <w:name w:val="index 2"/>
    <w:basedOn w:val="Normal"/>
    <w:next w:val="Normal"/>
    <w:semiHidden/>
    <w:rsid w:val="00E4098F"/>
    <w:pPr>
      <w:ind w:left="283"/>
    </w:pPr>
  </w:style>
  <w:style w:type="paragraph" w:styleId="Index3">
    <w:name w:val="index 3"/>
    <w:basedOn w:val="Normal"/>
    <w:next w:val="Normal"/>
    <w:semiHidden/>
    <w:rsid w:val="00E4098F"/>
    <w:pPr>
      <w:ind w:left="566"/>
    </w:pPr>
  </w:style>
  <w:style w:type="paragraph" w:customStyle="1" w:styleId="Section2">
    <w:name w:val="Section_2"/>
    <w:basedOn w:val="Normal"/>
    <w:next w:val="Normal"/>
    <w:rsid w:val="00E4098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E4098F"/>
    <w:pPr>
      <w:keepNext/>
      <w:keepLines/>
      <w:spacing w:before="360" w:after="120"/>
      <w:jc w:val="center"/>
    </w:pPr>
    <w:rPr>
      <w:b/>
    </w:rPr>
  </w:style>
  <w:style w:type="paragraph" w:customStyle="1" w:styleId="Tablehead">
    <w:name w:val="Table_head"/>
    <w:basedOn w:val="Normal"/>
    <w:next w:val="Tabletext"/>
    <w:uiPriority w:val="99"/>
    <w:rsid w:val="00E4098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E4098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E4098F"/>
    <w:pPr>
      <w:keepNext/>
      <w:spacing w:before="560" w:after="120"/>
      <w:jc w:val="center"/>
    </w:pPr>
    <w:rPr>
      <w:caps/>
    </w:rPr>
  </w:style>
  <w:style w:type="paragraph" w:customStyle="1" w:styleId="TabletitleBR">
    <w:name w:val="Table_title_BR"/>
    <w:basedOn w:val="Normal"/>
    <w:next w:val="Tablehead"/>
    <w:rsid w:val="00E4098F"/>
    <w:pPr>
      <w:keepNext/>
      <w:keepLines/>
      <w:spacing w:before="0" w:after="120"/>
      <w:jc w:val="center"/>
    </w:pPr>
    <w:rPr>
      <w:b/>
    </w:rPr>
  </w:style>
  <w:style w:type="paragraph" w:customStyle="1" w:styleId="Infodoc">
    <w:name w:val="Infodoc"/>
    <w:basedOn w:val="Normal"/>
    <w:rsid w:val="00E4098F"/>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E4098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E4098F"/>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E4098F"/>
    <w:pPr>
      <w:keepNext/>
      <w:keepLines/>
      <w:spacing w:before="480" w:after="80"/>
      <w:jc w:val="center"/>
    </w:pPr>
    <w:rPr>
      <w:caps/>
      <w:sz w:val="28"/>
    </w:rPr>
  </w:style>
  <w:style w:type="paragraph" w:customStyle="1" w:styleId="Partref">
    <w:name w:val="Part_ref"/>
    <w:basedOn w:val="Normal"/>
    <w:next w:val="Parttitle"/>
    <w:rsid w:val="00E4098F"/>
    <w:pPr>
      <w:keepNext/>
      <w:keepLines/>
      <w:spacing w:before="280"/>
      <w:jc w:val="center"/>
    </w:pPr>
  </w:style>
  <w:style w:type="paragraph" w:customStyle="1" w:styleId="Parttitle">
    <w:name w:val="Part_title"/>
    <w:basedOn w:val="Normal"/>
    <w:next w:val="Normalaftertitle"/>
    <w:rsid w:val="00E4098F"/>
    <w:pPr>
      <w:keepNext/>
      <w:keepLines/>
      <w:spacing w:before="240" w:after="280"/>
      <w:jc w:val="center"/>
    </w:pPr>
    <w:rPr>
      <w:b/>
      <w:sz w:val="28"/>
    </w:rPr>
  </w:style>
  <w:style w:type="paragraph" w:customStyle="1" w:styleId="RecNo">
    <w:name w:val="Rec_No"/>
    <w:basedOn w:val="Normal"/>
    <w:next w:val="Rectitle"/>
    <w:rsid w:val="00E4098F"/>
    <w:pPr>
      <w:keepNext/>
      <w:keepLines/>
      <w:spacing w:before="0"/>
    </w:pPr>
    <w:rPr>
      <w:b/>
      <w:sz w:val="28"/>
    </w:rPr>
  </w:style>
  <w:style w:type="paragraph" w:customStyle="1" w:styleId="QuestionNo">
    <w:name w:val="Question_No"/>
    <w:basedOn w:val="RecNo"/>
    <w:next w:val="Questiontitle"/>
    <w:rsid w:val="00E4098F"/>
  </w:style>
  <w:style w:type="character" w:customStyle="1" w:styleId="Recdef">
    <w:name w:val="Rec_def"/>
    <w:basedOn w:val="DefaultParagraphFont"/>
    <w:rsid w:val="00E4098F"/>
    <w:rPr>
      <w:b/>
    </w:rPr>
  </w:style>
  <w:style w:type="paragraph" w:customStyle="1" w:styleId="Reftext">
    <w:name w:val="Ref_text"/>
    <w:basedOn w:val="Normal"/>
    <w:rsid w:val="00E4098F"/>
    <w:pPr>
      <w:ind w:left="794" w:hanging="794"/>
    </w:pPr>
  </w:style>
  <w:style w:type="paragraph" w:customStyle="1" w:styleId="Reftitle">
    <w:name w:val="Ref_title"/>
    <w:basedOn w:val="Normal"/>
    <w:next w:val="Reftext"/>
    <w:rsid w:val="00E4098F"/>
    <w:pPr>
      <w:spacing w:before="480"/>
      <w:jc w:val="center"/>
    </w:pPr>
    <w:rPr>
      <w:b/>
    </w:rPr>
  </w:style>
  <w:style w:type="paragraph" w:customStyle="1" w:styleId="RepNo">
    <w:name w:val="Rep_No"/>
    <w:basedOn w:val="RecNo"/>
    <w:next w:val="Reptitle"/>
    <w:rsid w:val="00E4098F"/>
  </w:style>
  <w:style w:type="character" w:customStyle="1" w:styleId="Resdef">
    <w:name w:val="Res_def"/>
    <w:basedOn w:val="DefaultParagraphFont"/>
    <w:rsid w:val="00E4098F"/>
    <w:rPr>
      <w:rFonts w:ascii="Times New Roman" w:hAnsi="Times New Roman"/>
      <w:b/>
    </w:rPr>
  </w:style>
  <w:style w:type="paragraph" w:customStyle="1" w:styleId="ResNo">
    <w:name w:val="Res_No"/>
    <w:basedOn w:val="RecNo"/>
    <w:next w:val="Restitle"/>
    <w:rsid w:val="00E4098F"/>
  </w:style>
  <w:style w:type="paragraph" w:customStyle="1" w:styleId="SectionNo">
    <w:name w:val="Section_No"/>
    <w:basedOn w:val="Normal"/>
    <w:next w:val="Sectiontitle"/>
    <w:rsid w:val="00E4098F"/>
    <w:pPr>
      <w:keepNext/>
      <w:keepLines/>
      <w:spacing w:before="480" w:after="80"/>
      <w:jc w:val="center"/>
    </w:pPr>
    <w:rPr>
      <w:caps/>
      <w:sz w:val="28"/>
    </w:rPr>
  </w:style>
  <w:style w:type="paragraph" w:customStyle="1" w:styleId="Sectiontitle">
    <w:name w:val="Section_title"/>
    <w:basedOn w:val="Normal"/>
    <w:next w:val="Normalaftertitle"/>
    <w:rsid w:val="00E4098F"/>
    <w:pPr>
      <w:keepNext/>
      <w:keepLines/>
      <w:spacing w:before="480" w:after="280"/>
      <w:jc w:val="center"/>
    </w:pPr>
    <w:rPr>
      <w:b/>
      <w:sz w:val="28"/>
    </w:rPr>
  </w:style>
  <w:style w:type="paragraph" w:customStyle="1" w:styleId="Source">
    <w:name w:val="Source"/>
    <w:basedOn w:val="Normal"/>
    <w:next w:val="Normalaftertitle"/>
    <w:rsid w:val="00E4098F"/>
    <w:pPr>
      <w:spacing w:before="840" w:after="200"/>
      <w:jc w:val="center"/>
    </w:pPr>
    <w:rPr>
      <w:b/>
      <w:sz w:val="28"/>
    </w:rPr>
  </w:style>
  <w:style w:type="paragraph" w:customStyle="1" w:styleId="SpecialFooter">
    <w:name w:val="Special Footer"/>
    <w:basedOn w:val="Footer"/>
    <w:rsid w:val="00E4098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E4098F"/>
    <w:rPr>
      <w:b/>
      <w:color w:val="auto"/>
    </w:rPr>
  </w:style>
  <w:style w:type="paragraph" w:customStyle="1" w:styleId="Tablelegend">
    <w:name w:val="Table_legend"/>
    <w:basedOn w:val="Normal"/>
    <w:rsid w:val="00E4098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E4098F"/>
    <w:pPr>
      <w:keepNext/>
      <w:spacing w:before="0" w:after="120"/>
      <w:jc w:val="center"/>
    </w:pPr>
  </w:style>
  <w:style w:type="paragraph" w:customStyle="1" w:styleId="Title1">
    <w:name w:val="Title 1"/>
    <w:basedOn w:val="Source"/>
    <w:next w:val="Title2"/>
    <w:rsid w:val="00E4098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4098F"/>
  </w:style>
  <w:style w:type="paragraph" w:customStyle="1" w:styleId="Title3">
    <w:name w:val="Title 3"/>
    <w:basedOn w:val="Title2"/>
    <w:next w:val="Title4"/>
    <w:rsid w:val="00E4098F"/>
    <w:rPr>
      <w:caps w:val="0"/>
    </w:rPr>
  </w:style>
  <w:style w:type="paragraph" w:customStyle="1" w:styleId="Title4">
    <w:name w:val="Title 4"/>
    <w:basedOn w:val="Title3"/>
    <w:next w:val="Heading1"/>
    <w:rsid w:val="00E4098F"/>
    <w:rPr>
      <w:b/>
    </w:rPr>
  </w:style>
  <w:style w:type="paragraph" w:customStyle="1" w:styleId="toc0">
    <w:name w:val="toc 0"/>
    <w:basedOn w:val="Normal"/>
    <w:next w:val="TOC1"/>
    <w:rsid w:val="00E4098F"/>
    <w:pPr>
      <w:tabs>
        <w:tab w:val="clear" w:pos="794"/>
        <w:tab w:val="clear" w:pos="1191"/>
        <w:tab w:val="clear" w:pos="1588"/>
        <w:tab w:val="clear" w:pos="1985"/>
        <w:tab w:val="right" w:pos="9639"/>
      </w:tabs>
    </w:pPr>
    <w:rPr>
      <w:b/>
    </w:rPr>
  </w:style>
  <w:style w:type="paragraph" w:styleId="TOC1">
    <w:name w:val="toc 1"/>
    <w:basedOn w:val="Normal"/>
    <w:semiHidden/>
    <w:rsid w:val="00E4098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4098F"/>
    <w:pPr>
      <w:spacing w:before="80"/>
      <w:ind w:left="1531" w:hanging="851"/>
    </w:pPr>
  </w:style>
  <w:style w:type="paragraph" w:styleId="TOC3">
    <w:name w:val="toc 3"/>
    <w:basedOn w:val="TOC2"/>
    <w:semiHidden/>
    <w:rsid w:val="00E4098F"/>
  </w:style>
  <w:style w:type="paragraph" w:styleId="TOC4">
    <w:name w:val="toc 4"/>
    <w:basedOn w:val="TOC3"/>
    <w:semiHidden/>
    <w:rsid w:val="00E4098F"/>
  </w:style>
  <w:style w:type="paragraph" w:styleId="TOC5">
    <w:name w:val="toc 5"/>
    <w:basedOn w:val="TOC4"/>
    <w:semiHidden/>
    <w:rsid w:val="00E4098F"/>
  </w:style>
  <w:style w:type="paragraph" w:styleId="TOC6">
    <w:name w:val="toc 6"/>
    <w:basedOn w:val="TOC4"/>
    <w:semiHidden/>
    <w:rsid w:val="00E4098F"/>
  </w:style>
  <w:style w:type="paragraph" w:styleId="TOC7">
    <w:name w:val="toc 7"/>
    <w:basedOn w:val="TOC4"/>
    <w:semiHidden/>
    <w:rsid w:val="00E4098F"/>
  </w:style>
  <w:style w:type="paragraph" w:styleId="TOC8">
    <w:name w:val="toc 8"/>
    <w:basedOn w:val="TOC4"/>
    <w:semiHidden/>
    <w:rsid w:val="00E4098F"/>
  </w:style>
  <w:style w:type="paragraph" w:customStyle="1" w:styleId="FiguretitleBR">
    <w:name w:val="Figure_title_BR"/>
    <w:basedOn w:val="TabletitleBR"/>
    <w:next w:val="Figurewithouttitle"/>
    <w:rsid w:val="00E4098F"/>
    <w:pPr>
      <w:keepNext w:val="0"/>
      <w:spacing w:after="480"/>
    </w:pPr>
  </w:style>
  <w:style w:type="paragraph" w:customStyle="1" w:styleId="FigureNoBR">
    <w:name w:val="Figure_No_BR"/>
    <w:basedOn w:val="Normal"/>
    <w:next w:val="FiguretitleBR"/>
    <w:rsid w:val="00E4098F"/>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_Title"/>
    <w:basedOn w:val="Normal"/>
    <w:next w:val="Tabletext"/>
    <w:rsid w:val="003F1825"/>
    <w:pPr>
      <w:keepNext/>
      <w:keepLines/>
      <w:overflowPunct/>
      <w:autoSpaceDE/>
      <w:autoSpaceDN/>
      <w:adjustRightInd/>
      <w:spacing w:before="0" w:after="120"/>
      <w:jc w:val="center"/>
      <w:textAlignment w:val="auto"/>
    </w:pPr>
    <w:rPr>
      <w:b/>
    </w:rPr>
  </w:style>
  <w:style w:type="paragraph" w:customStyle="1" w:styleId="Head">
    <w:name w:val="Head"/>
    <w:basedOn w:val="Normal"/>
    <w:rsid w:val="003F1825"/>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link w:val="NormalaftertitleChar0"/>
    <w:rsid w:val="003F1825"/>
    <w:pPr>
      <w:overflowPunct/>
      <w:autoSpaceDE/>
      <w:autoSpaceDN/>
      <w:adjustRightInd/>
      <w:spacing w:before="320"/>
      <w:textAlignment w:val="auto"/>
    </w:pPr>
  </w:style>
  <w:style w:type="paragraph" w:customStyle="1" w:styleId="call0">
    <w:name w:val="call"/>
    <w:basedOn w:val="Normal"/>
    <w:next w:val="Normal"/>
    <w:rsid w:val="003F1825"/>
    <w:pPr>
      <w:keepNext/>
      <w:keepLines/>
      <w:overflowPunct/>
      <w:autoSpaceDE/>
      <w:autoSpaceDN/>
      <w:adjustRightInd/>
      <w:spacing w:before="160"/>
      <w:ind w:left="794"/>
      <w:textAlignment w:val="auto"/>
    </w:pPr>
    <w:rPr>
      <w:rFonts w:eastAsia="STKaiti"/>
    </w:rPr>
  </w:style>
  <w:style w:type="character" w:styleId="Hyperlink">
    <w:name w:val="Hyperlink"/>
    <w:basedOn w:val="DefaultParagraphFont"/>
    <w:rsid w:val="003F1825"/>
    <w:rPr>
      <w:color w:val="0000FF"/>
      <w:u w:val="single"/>
    </w:rPr>
  </w:style>
  <w:style w:type="paragraph" w:customStyle="1" w:styleId="AnnexNoTitle0">
    <w:name w:val="Annex_NoTitle"/>
    <w:basedOn w:val="Normal"/>
    <w:next w:val="Normalaftertitle"/>
    <w:uiPriority w:val="99"/>
    <w:rsid w:val="003F1825"/>
    <w:pPr>
      <w:keepNext/>
      <w:keepLines/>
      <w:spacing w:before="480"/>
      <w:jc w:val="center"/>
    </w:pPr>
    <w:rPr>
      <w:b/>
      <w:sz w:val="28"/>
    </w:rPr>
  </w:style>
  <w:style w:type="character" w:customStyle="1" w:styleId="NormalaftertitleChar">
    <w:name w:val="Normal_after_title Char"/>
    <w:basedOn w:val="DefaultParagraphFont"/>
    <w:link w:val="Normalaftertitle"/>
    <w:uiPriority w:val="99"/>
    <w:rsid w:val="003F1825"/>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3F1825"/>
    <w:rPr>
      <w:rFonts w:ascii="Times New Roman" w:hAnsi="Times New Roman"/>
      <w:sz w:val="24"/>
      <w:lang w:val="en-GB" w:eastAsia="en-US"/>
    </w:rPr>
  </w:style>
  <w:style w:type="character" w:customStyle="1" w:styleId="NormalaftertitleChar0">
    <w:name w:val="Normal after title Char"/>
    <w:basedOn w:val="DefaultParagraphFont"/>
    <w:link w:val="Normalaftertitle0"/>
    <w:rsid w:val="003F1825"/>
    <w:rPr>
      <w:rFonts w:ascii="Times New Roman" w:eastAsia="SimSun" w:hAnsi="Times New Roman"/>
      <w:sz w:val="24"/>
      <w:lang w:val="en-GB" w:eastAsia="en-US"/>
    </w:rPr>
  </w:style>
  <w:style w:type="paragraph" w:customStyle="1" w:styleId="StyleCallLatinKaiTiGB2312AsianKaiTiGB2312SymbolS">
    <w:name w:val="Style Call + (Latin) KaiTi_GB2312 (Asian) KaiTi_GB2312 (Symbol) S..."/>
    <w:basedOn w:val="Call"/>
    <w:link w:val="StyleCallLatinKaiTiGB2312AsianKaiTiGB2312SymbolSChar"/>
    <w:rsid w:val="003F1825"/>
    <w:rPr>
      <w:rFonts w:ascii="STKaiti" w:eastAsia="STKaiti" w:hAnsi="STKaiti"/>
      <w:i w:val="0"/>
      <w:iCs/>
    </w:rPr>
  </w:style>
  <w:style w:type="character" w:customStyle="1" w:styleId="StyleCallLatinKaiTiGB2312AsianKaiTiGB2312SymbolSChar">
    <w:name w:val="Style Call + (Latin) KaiTi_GB2312 (Asian) KaiTi_GB2312 (Symbol) S... Char"/>
    <w:basedOn w:val="DefaultParagraphFont"/>
    <w:link w:val="StyleCallLatinKaiTiGB2312AsianKaiTiGB2312SymbolS"/>
    <w:rsid w:val="003F1825"/>
    <w:rPr>
      <w:rFonts w:ascii="STKaiti" w:eastAsia="STKaiti" w:hAnsi="STKaiti"/>
      <w:iCs/>
      <w:sz w:val="24"/>
      <w:lang w:val="en-GB" w:eastAsia="en-US"/>
    </w:rPr>
  </w:style>
  <w:style w:type="character" w:customStyle="1" w:styleId="CallChar">
    <w:name w:val="Call Char"/>
    <w:basedOn w:val="DefaultParagraphFont"/>
    <w:link w:val="Call"/>
    <w:uiPriority w:val="99"/>
    <w:rsid w:val="001D6652"/>
    <w:rPr>
      <w:rFonts w:ascii="Times New Roman" w:hAnsi="Times New Roman"/>
      <w:i/>
      <w:sz w:val="24"/>
      <w:lang w:val="en-GB" w:eastAsia="en-US"/>
    </w:rPr>
  </w:style>
  <w:style w:type="paragraph" w:styleId="BodyText">
    <w:name w:val="Body Text"/>
    <w:basedOn w:val="Normal"/>
    <w:link w:val="BodyTextChar"/>
    <w:rsid w:val="001D6652"/>
    <w:pPr>
      <w:overflowPunct/>
      <w:autoSpaceDE/>
      <w:autoSpaceDN/>
      <w:adjustRightInd/>
      <w:spacing w:after="120"/>
      <w:textAlignment w:val="auto"/>
    </w:pPr>
    <w:rPr>
      <w:rFonts w:eastAsia="MS Mincho"/>
    </w:rPr>
  </w:style>
  <w:style w:type="character" w:customStyle="1" w:styleId="BodyTextChar">
    <w:name w:val="Body Text Char"/>
    <w:basedOn w:val="DefaultParagraphFont"/>
    <w:link w:val="BodyText"/>
    <w:rsid w:val="001D6652"/>
    <w:rPr>
      <w:rFonts w:ascii="Times New Roman" w:eastAsia="MS Mincho" w:hAnsi="Times New Roman"/>
      <w:sz w:val="24"/>
      <w:lang w:val="en-GB" w:eastAsia="en-US"/>
    </w:rPr>
  </w:style>
  <w:style w:type="character" w:customStyle="1" w:styleId="enumlev1Char">
    <w:name w:val="enumlev1 Char"/>
    <w:basedOn w:val="DefaultParagraphFont"/>
    <w:link w:val="enumlev1"/>
    <w:uiPriority w:val="99"/>
    <w:rsid w:val="001D6652"/>
    <w:rPr>
      <w:rFonts w:ascii="Times New Roman" w:hAnsi="Times New Roman"/>
      <w:sz w:val="24"/>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semiHidden/>
    <w:locked/>
    <w:rsid w:val="00E01E28"/>
    <w:rPr>
      <w:rFonts w:eastAsia="SimSun" w:cs="Times New Roman"/>
      <w:sz w:val="24"/>
      <w:lang w:val="en-GB" w:eastAsia="en-US" w:bidi="ar-SA"/>
    </w:rPr>
  </w:style>
  <w:style w:type="character" w:customStyle="1" w:styleId="QuestiontitleChar">
    <w:name w:val="Question_title Char"/>
    <w:basedOn w:val="DefaultParagraphFont"/>
    <w:link w:val="Questiontitle"/>
    <w:uiPriority w:val="99"/>
    <w:locked/>
    <w:rsid w:val="00E01E28"/>
    <w:rPr>
      <w:rFonts w:ascii="Times New Roman" w:hAnsi="Times New Roman"/>
      <w:b/>
      <w:sz w:val="28"/>
      <w:lang w:val="en-GB" w:eastAsia="en-US"/>
    </w:rPr>
  </w:style>
  <w:style w:type="paragraph" w:customStyle="1" w:styleId="Callkaiti">
    <w:name w:val="Call kaiti"/>
    <w:basedOn w:val="Call"/>
    <w:rsid w:val="00E01E28"/>
    <w:rPr>
      <w:rFonts w:eastAsia="STKaiti"/>
      <w:i w:val="0"/>
      <w:iCs/>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tu.int/publ/R-QUE-SG06/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angj\Application%20Data\Microsoft\Templates\POOL%20C%20-%20ITU\PC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C2B47-57D5-4C22-BF3D-696FC25F7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2</TotalTime>
  <Pages>11</Pages>
  <Words>4045</Words>
  <Characters>1023</Characters>
  <Application>Microsoft Office Word</Application>
  <DocSecurity>0</DocSecurity>
  <Lines>8</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5058</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huang</dc:creator>
  <cp:keywords/>
  <dc:description/>
  <cp:lastModifiedBy>bonnici</cp:lastModifiedBy>
  <cp:revision>3</cp:revision>
  <cp:lastPrinted>2010-12-08T13:08:00Z</cp:lastPrinted>
  <dcterms:created xsi:type="dcterms:W3CDTF">2010-12-02T10:49:00Z</dcterms:created>
  <dcterms:modified xsi:type="dcterms:W3CDTF">2010-12-08T13:10:00Z</dcterms:modified>
</cp:coreProperties>
</file>