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841B3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F72E22">
              <w:rPr>
                <w:szCs w:val="24"/>
                <w:lang w:val="fr-CH"/>
              </w:rPr>
              <w:t>Circular</w:t>
            </w:r>
            <w:proofErr w:type="spellEnd"/>
            <w:r w:rsidRPr="00F72E22">
              <w:rPr>
                <w:szCs w:val="24"/>
                <w:lang w:val="fr-CH"/>
              </w:rPr>
              <w:t xml:space="preserve"> </w:t>
            </w:r>
            <w:proofErr w:type="spellStart"/>
            <w:r w:rsidRPr="00F72E22">
              <w:rPr>
                <w:szCs w:val="24"/>
                <w:lang w:val="fr-CH"/>
              </w:rPr>
              <w:t>Letter</w:t>
            </w:r>
            <w:proofErr w:type="spellEnd"/>
          </w:p>
          <w:p w:rsidR="00651777" w:rsidRPr="00CD4E44" w:rsidRDefault="00E17344" w:rsidP="00841B3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</w:t>
            </w:r>
            <w:r w:rsidR="00841B33">
              <w:rPr>
                <w:b/>
                <w:bCs/>
                <w:szCs w:val="24"/>
                <w:lang w:val="fr-CH"/>
              </w:rPr>
              <w:t>R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BE35C0">
              <w:rPr>
                <w:b/>
                <w:bCs/>
                <w:szCs w:val="24"/>
                <w:lang w:val="fr-CH"/>
              </w:rPr>
              <w:t>377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8B1693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27</w:t>
            </w:r>
            <w:r w:rsidR="008D47D1">
              <w:rPr>
                <w:szCs w:val="24"/>
                <w:lang w:val="en-GB"/>
              </w:rPr>
              <w:t xml:space="preserve"> January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</w:t>
            </w:r>
            <w:r w:rsidR="00BE35C0">
              <w:rPr>
                <w:b/>
                <w:bCs/>
                <w:szCs w:val="24"/>
              </w:rPr>
              <w:t>ons of Member States of the ITU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841B33" w:rsidP="00012C68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</w:rPr>
              <w:t xml:space="preserve">Removal of </w:t>
            </w:r>
            <w:r w:rsidRPr="001D6BC1">
              <w:rPr>
                <w:b/>
                <w:bCs/>
                <w:szCs w:val="24"/>
              </w:rPr>
              <w:t>obsolete</w:t>
            </w:r>
            <w:r>
              <w:rPr>
                <w:b/>
                <w:bCs/>
                <w:szCs w:val="24"/>
              </w:rPr>
              <w:t xml:space="preserve"> information on</w:t>
            </w:r>
            <w:r w:rsidRPr="00492C8E">
              <w:rPr>
                <w:b/>
                <w:bCs/>
                <w:szCs w:val="24"/>
              </w:rPr>
              <w:t xml:space="preserve"> </w:t>
            </w:r>
            <w:r w:rsidRPr="00422348">
              <w:rPr>
                <w:rFonts w:asciiTheme="minorHAnsi" w:hAnsiTheme="minorHAnsi"/>
                <w:b/>
                <w:bCs/>
                <w:szCs w:val="24"/>
              </w:rPr>
              <w:t>Advance Publication Information</w:t>
            </w:r>
            <w:r w:rsidRPr="00492C8E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(API) and </w:t>
            </w:r>
            <w:r w:rsidRPr="00492C8E">
              <w:rPr>
                <w:b/>
                <w:bCs/>
                <w:szCs w:val="24"/>
              </w:rPr>
              <w:t xml:space="preserve">coordination requests from </w:t>
            </w:r>
            <w:r>
              <w:rPr>
                <w:b/>
                <w:bCs/>
                <w:szCs w:val="24"/>
              </w:rPr>
              <w:t xml:space="preserve">the </w:t>
            </w:r>
            <w:r w:rsidRPr="00422348">
              <w:rPr>
                <w:b/>
                <w:bCs/>
                <w:szCs w:val="24"/>
              </w:rPr>
              <w:t xml:space="preserve">Space </w:t>
            </w:r>
            <w:proofErr w:type="spellStart"/>
            <w:r w:rsidRPr="00422348">
              <w:rPr>
                <w:b/>
                <w:bCs/>
                <w:szCs w:val="24"/>
              </w:rPr>
              <w:t>Radiocommunications</w:t>
            </w:r>
            <w:proofErr w:type="spellEnd"/>
            <w:r w:rsidRPr="00422348">
              <w:rPr>
                <w:b/>
                <w:bCs/>
                <w:szCs w:val="24"/>
              </w:rPr>
              <w:t xml:space="preserve"> Stations (SRS) database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D4E44" w:rsidRDefault="002A5DD7" w:rsidP="002A5DD7">
      <w:pPr>
        <w:spacing w:before="0"/>
        <w:rPr>
          <w:szCs w:val="24"/>
        </w:rPr>
      </w:pPr>
    </w:p>
    <w:p w:rsidR="00841B33" w:rsidRDefault="00841B33" w:rsidP="00841B33">
      <w:pPr>
        <w:spacing w:before="120" w:line="240" w:lineRule="auto"/>
        <w:rPr>
          <w:rFonts w:asciiTheme="minorHAnsi" w:hAnsiTheme="minorHAnsi"/>
          <w:szCs w:val="24"/>
        </w:rPr>
      </w:pPr>
      <w:r w:rsidRPr="00F72E22">
        <w:rPr>
          <w:rFonts w:asciiTheme="minorHAnsi" w:hAnsiTheme="minorHAnsi"/>
          <w:szCs w:val="24"/>
        </w:rPr>
        <w:t xml:space="preserve">The purpose of this Circular Letter is to provide information on </w:t>
      </w:r>
      <w:r>
        <w:rPr>
          <w:rFonts w:asciiTheme="minorHAnsi" w:hAnsiTheme="minorHAnsi"/>
          <w:szCs w:val="24"/>
        </w:rPr>
        <w:t>the removal from</w:t>
      </w:r>
      <w:r w:rsidRPr="0000119E">
        <w:t xml:space="preserve"> </w:t>
      </w:r>
      <w:r w:rsidRPr="0000119E">
        <w:rPr>
          <w:rFonts w:asciiTheme="minorHAnsi" w:hAnsiTheme="minorHAnsi"/>
          <w:szCs w:val="24"/>
        </w:rPr>
        <w:t xml:space="preserve">the Space </w:t>
      </w:r>
      <w:proofErr w:type="spellStart"/>
      <w:r w:rsidRPr="0000119E">
        <w:rPr>
          <w:rFonts w:asciiTheme="minorHAnsi" w:hAnsiTheme="minorHAnsi"/>
          <w:szCs w:val="24"/>
        </w:rPr>
        <w:t>Radiocommunications</w:t>
      </w:r>
      <w:proofErr w:type="spellEnd"/>
      <w:r w:rsidRPr="0000119E">
        <w:rPr>
          <w:rFonts w:asciiTheme="minorHAnsi" w:hAnsiTheme="minorHAnsi"/>
          <w:szCs w:val="24"/>
        </w:rPr>
        <w:t xml:space="preserve"> Stations (SRS</w:t>
      </w:r>
      <w:r>
        <w:rPr>
          <w:rFonts w:asciiTheme="minorHAnsi" w:hAnsiTheme="minorHAnsi"/>
          <w:szCs w:val="24"/>
        </w:rPr>
        <w:t>xxxx.mdb</w:t>
      </w:r>
      <w:r w:rsidRPr="0000119E">
        <w:rPr>
          <w:rFonts w:asciiTheme="minorHAnsi" w:hAnsiTheme="minorHAnsi"/>
          <w:szCs w:val="24"/>
        </w:rPr>
        <w:t>) database</w:t>
      </w:r>
      <w:r>
        <w:rPr>
          <w:rFonts w:asciiTheme="minorHAnsi" w:hAnsiTheme="minorHAnsi"/>
          <w:szCs w:val="24"/>
        </w:rPr>
        <w:t xml:space="preserve"> </w:t>
      </w:r>
      <w:r w:rsidR="00012C68">
        <w:rPr>
          <w:rFonts w:asciiTheme="minorHAnsi" w:hAnsiTheme="minorHAnsi"/>
          <w:szCs w:val="24"/>
        </w:rPr>
        <w:t>distributed i</w:t>
      </w:r>
      <w:r>
        <w:rPr>
          <w:rFonts w:asciiTheme="minorHAnsi" w:hAnsiTheme="minorHAnsi"/>
          <w:szCs w:val="24"/>
        </w:rPr>
        <w:t>n the BR IFIC (Space services) of obsolete</w:t>
      </w:r>
      <w:r w:rsidRPr="00492C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information related to Advance Publication Information (API) and requests for </w:t>
      </w:r>
      <w:r w:rsidRPr="00492C8E">
        <w:rPr>
          <w:rFonts w:asciiTheme="minorHAnsi" w:hAnsiTheme="minorHAnsi"/>
          <w:szCs w:val="24"/>
        </w:rPr>
        <w:t xml:space="preserve">coordination </w:t>
      </w:r>
      <w:r>
        <w:rPr>
          <w:rFonts w:asciiTheme="minorHAnsi" w:hAnsiTheme="minorHAnsi"/>
          <w:szCs w:val="24"/>
        </w:rPr>
        <w:t>of satellite networks for which</w:t>
      </w:r>
      <w:r w:rsidRPr="0000119E">
        <w:t xml:space="preserve"> </w:t>
      </w:r>
      <w:r w:rsidRPr="0000119E">
        <w:rPr>
          <w:rFonts w:asciiTheme="minorHAnsi" w:hAnsiTheme="minorHAnsi"/>
          <w:szCs w:val="24"/>
        </w:rPr>
        <w:t>the regulatory</w:t>
      </w:r>
      <w:r w:rsidR="00012C68">
        <w:rPr>
          <w:rFonts w:asciiTheme="minorHAnsi" w:hAnsiTheme="minorHAnsi"/>
          <w:szCs w:val="24"/>
        </w:rPr>
        <w:t xml:space="preserve"> </w:t>
      </w:r>
      <w:r w:rsidRPr="0000119E">
        <w:rPr>
          <w:rFonts w:asciiTheme="minorHAnsi" w:hAnsiTheme="minorHAnsi"/>
          <w:szCs w:val="24"/>
        </w:rPr>
        <w:t xml:space="preserve">period </w:t>
      </w:r>
      <w:r>
        <w:rPr>
          <w:rFonts w:asciiTheme="minorHAnsi" w:hAnsiTheme="minorHAnsi"/>
          <w:szCs w:val="24"/>
        </w:rPr>
        <w:t>specified under</w:t>
      </w:r>
      <w:r w:rsidRPr="0000119E">
        <w:rPr>
          <w:rFonts w:asciiTheme="minorHAnsi" w:hAnsiTheme="minorHAnsi"/>
          <w:szCs w:val="24"/>
        </w:rPr>
        <w:t xml:space="preserve"> Nos</w:t>
      </w:r>
      <w:r>
        <w:rPr>
          <w:rFonts w:asciiTheme="minorHAnsi" w:hAnsiTheme="minorHAnsi"/>
          <w:szCs w:val="24"/>
        </w:rPr>
        <w:t xml:space="preserve">. </w:t>
      </w:r>
      <w:r w:rsidRPr="00E33AD1">
        <w:rPr>
          <w:rFonts w:asciiTheme="minorHAnsi" w:hAnsiTheme="minorHAnsi"/>
          <w:b/>
          <w:bCs/>
          <w:szCs w:val="24"/>
        </w:rPr>
        <w:t>11.44</w:t>
      </w:r>
      <w:r>
        <w:rPr>
          <w:rFonts w:asciiTheme="minorHAnsi" w:hAnsiTheme="minorHAnsi"/>
          <w:szCs w:val="24"/>
        </w:rPr>
        <w:t xml:space="preserve"> and </w:t>
      </w:r>
      <w:r w:rsidRPr="00E33AD1">
        <w:rPr>
          <w:rFonts w:asciiTheme="minorHAnsi" w:hAnsiTheme="minorHAnsi"/>
          <w:b/>
          <w:bCs/>
          <w:szCs w:val="24"/>
        </w:rPr>
        <w:t>11.44.1</w:t>
      </w:r>
      <w:r>
        <w:rPr>
          <w:rFonts w:asciiTheme="minorHAnsi" w:hAnsiTheme="minorHAnsi"/>
          <w:szCs w:val="24"/>
        </w:rPr>
        <w:t xml:space="preserve"> has expired and for which the</w:t>
      </w:r>
      <w:r w:rsidRPr="00492C8E">
        <w:rPr>
          <w:szCs w:val="24"/>
        </w:rPr>
        <w:t xml:space="preserve"> </w:t>
      </w:r>
      <w:r>
        <w:rPr>
          <w:szCs w:val="24"/>
        </w:rPr>
        <w:t xml:space="preserve">frequency </w:t>
      </w:r>
      <w:r w:rsidRPr="00492C8E">
        <w:rPr>
          <w:szCs w:val="24"/>
        </w:rPr>
        <w:t xml:space="preserve">assignments </w:t>
      </w:r>
      <w:r>
        <w:rPr>
          <w:szCs w:val="24"/>
        </w:rPr>
        <w:t xml:space="preserve">have partly or wholly been </w:t>
      </w:r>
      <w:r w:rsidRPr="00492C8E">
        <w:rPr>
          <w:szCs w:val="24"/>
        </w:rPr>
        <w:t xml:space="preserve">recorded in </w:t>
      </w:r>
      <w:r>
        <w:rPr>
          <w:szCs w:val="24"/>
        </w:rPr>
        <w:t xml:space="preserve">the </w:t>
      </w:r>
      <w:r w:rsidRPr="00492C8E">
        <w:rPr>
          <w:szCs w:val="24"/>
        </w:rPr>
        <w:t>M</w:t>
      </w:r>
      <w:r>
        <w:rPr>
          <w:szCs w:val="24"/>
        </w:rPr>
        <w:t xml:space="preserve">aster </w:t>
      </w:r>
      <w:r w:rsidRPr="00492C8E">
        <w:rPr>
          <w:szCs w:val="24"/>
        </w:rPr>
        <w:t>I</w:t>
      </w:r>
      <w:r>
        <w:rPr>
          <w:szCs w:val="24"/>
        </w:rPr>
        <w:t xml:space="preserve">nternational </w:t>
      </w:r>
      <w:r w:rsidRPr="00492C8E">
        <w:rPr>
          <w:szCs w:val="24"/>
        </w:rPr>
        <w:t>F</w:t>
      </w:r>
      <w:r>
        <w:rPr>
          <w:szCs w:val="24"/>
        </w:rPr>
        <w:t xml:space="preserve">requency </w:t>
      </w:r>
      <w:r w:rsidRPr="00492C8E">
        <w:rPr>
          <w:szCs w:val="24"/>
        </w:rPr>
        <w:t>R</w:t>
      </w:r>
      <w:r>
        <w:rPr>
          <w:szCs w:val="24"/>
        </w:rPr>
        <w:t xml:space="preserve">egister (MIFR). </w:t>
      </w:r>
    </w:p>
    <w:p w:rsidR="00841B33" w:rsidRPr="00492C8E" w:rsidRDefault="00841B33" w:rsidP="00294C13">
      <w:pPr>
        <w:spacing w:before="12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accordance with the provisions of No. </w:t>
      </w:r>
      <w:r w:rsidRPr="000C0198">
        <w:rPr>
          <w:rFonts w:asciiTheme="minorHAnsi" w:hAnsiTheme="minorHAnsi"/>
          <w:b/>
          <w:bCs/>
          <w:szCs w:val="24"/>
        </w:rPr>
        <w:t>11.48</w:t>
      </w:r>
      <w:r>
        <w:rPr>
          <w:rFonts w:asciiTheme="minorHAnsi" w:hAnsiTheme="minorHAnsi"/>
          <w:szCs w:val="24"/>
        </w:rPr>
        <w:t xml:space="preserve">, </w:t>
      </w:r>
      <w:r w:rsidRPr="00492C8E">
        <w:rPr>
          <w:rFonts w:asciiTheme="minorHAnsi" w:hAnsiTheme="minorHAnsi"/>
          <w:szCs w:val="24"/>
        </w:rPr>
        <w:t xml:space="preserve">the </w:t>
      </w:r>
      <w:proofErr w:type="spellStart"/>
      <w:r w:rsidR="00294C13" w:rsidRPr="00621096">
        <w:rPr>
          <w:rFonts w:asciiTheme="minorHAnsi" w:hAnsiTheme="minorHAnsi"/>
          <w:color w:val="000000" w:themeColor="text1"/>
          <w:szCs w:val="24"/>
        </w:rPr>
        <w:t>Radiocommunication</w:t>
      </w:r>
      <w:proofErr w:type="spellEnd"/>
      <w:r w:rsidR="00294C13">
        <w:rPr>
          <w:rFonts w:asciiTheme="minorHAnsi" w:hAnsiTheme="minorHAnsi"/>
          <w:szCs w:val="24"/>
        </w:rPr>
        <w:t xml:space="preserve"> </w:t>
      </w:r>
      <w:r w:rsidRPr="00492C8E">
        <w:rPr>
          <w:rFonts w:asciiTheme="minorHAnsi" w:hAnsiTheme="minorHAnsi"/>
          <w:szCs w:val="24"/>
        </w:rPr>
        <w:t xml:space="preserve">Bureau cancels </w:t>
      </w:r>
      <w:r>
        <w:rPr>
          <w:rFonts w:asciiTheme="minorHAnsi" w:hAnsiTheme="minorHAnsi"/>
          <w:szCs w:val="24"/>
        </w:rPr>
        <w:t xml:space="preserve">frequency assignments not brought into use or for which the first notice for recording the assignments under No. </w:t>
      </w:r>
      <w:r w:rsidRPr="000C0198">
        <w:rPr>
          <w:rFonts w:asciiTheme="minorHAnsi" w:hAnsiTheme="minorHAnsi"/>
          <w:b/>
          <w:bCs/>
          <w:szCs w:val="24"/>
        </w:rPr>
        <w:t>11.15</w:t>
      </w:r>
      <w:r>
        <w:rPr>
          <w:rFonts w:asciiTheme="minorHAnsi" w:hAnsiTheme="minorHAnsi"/>
          <w:szCs w:val="24"/>
        </w:rPr>
        <w:t xml:space="preserve"> has not been submitted to the Bu</w:t>
      </w:r>
      <w:r w:rsidR="008D47D1">
        <w:rPr>
          <w:rFonts w:asciiTheme="minorHAnsi" w:hAnsiTheme="minorHAnsi"/>
          <w:szCs w:val="24"/>
        </w:rPr>
        <w:t xml:space="preserve">reau within the regulatory </w:t>
      </w:r>
      <w:r>
        <w:rPr>
          <w:rFonts w:asciiTheme="minorHAnsi" w:hAnsiTheme="minorHAnsi"/>
          <w:szCs w:val="24"/>
        </w:rPr>
        <w:t xml:space="preserve">period specified </w:t>
      </w:r>
      <w:r w:rsidRPr="000C0198">
        <w:rPr>
          <w:rFonts w:asciiTheme="minorHAnsi" w:hAnsiTheme="minorHAnsi"/>
          <w:szCs w:val="24"/>
        </w:rPr>
        <w:t xml:space="preserve">under Nos. </w:t>
      </w:r>
      <w:r w:rsidRPr="000C0198">
        <w:rPr>
          <w:rFonts w:asciiTheme="minorHAnsi" w:hAnsiTheme="minorHAnsi"/>
          <w:b/>
          <w:bCs/>
          <w:szCs w:val="24"/>
        </w:rPr>
        <w:t>11.44</w:t>
      </w:r>
      <w:r w:rsidRPr="000C0198">
        <w:rPr>
          <w:rFonts w:asciiTheme="minorHAnsi" w:hAnsiTheme="minorHAnsi"/>
          <w:szCs w:val="24"/>
        </w:rPr>
        <w:t xml:space="preserve"> and </w:t>
      </w:r>
      <w:r w:rsidRPr="000C0198">
        <w:rPr>
          <w:rFonts w:asciiTheme="minorHAnsi" w:hAnsiTheme="minorHAnsi"/>
          <w:b/>
          <w:bCs/>
          <w:szCs w:val="24"/>
        </w:rPr>
        <w:t>11.44.1</w:t>
      </w:r>
      <w:r>
        <w:rPr>
          <w:rFonts w:asciiTheme="minorHAnsi" w:hAnsiTheme="minorHAnsi"/>
          <w:szCs w:val="24"/>
        </w:rPr>
        <w:t xml:space="preserve">, and </w:t>
      </w:r>
      <w:r w:rsidR="00012C68">
        <w:rPr>
          <w:rFonts w:asciiTheme="minorHAnsi" w:hAnsiTheme="minorHAnsi"/>
          <w:szCs w:val="24"/>
        </w:rPr>
        <w:t xml:space="preserve">cancels </w:t>
      </w:r>
      <w:r>
        <w:rPr>
          <w:rFonts w:asciiTheme="minorHAnsi" w:hAnsiTheme="minorHAnsi"/>
          <w:szCs w:val="24"/>
        </w:rPr>
        <w:t>the corresponding i</w:t>
      </w:r>
      <w:r w:rsidRPr="00400314">
        <w:rPr>
          <w:rFonts w:asciiTheme="minorHAnsi" w:hAnsiTheme="minorHAnsi"/>
          <w:szCs w:val="24"/>
        </w:rPr>
        <w:t xml:space="preserve">nformation published under Nos. </w:t>
      </w:r>
      <w:r w:rsidRPr="000C0198">
        <w:rPr>
          <w:rFonts w:asciiTheme="minorHAnsi" w:hAnsiTheme="minorHAnsi"/>
          <w:b/>
          <w:bCs/>
          <w:szCs w:val="24"/>
        </w:rPr>
        <w:t>9.2B</w:t>
      </w:r>
      <w:r w:rsidRPr="00400314">
        <w:rPr>
          <w:rFonts w:asciiTheme="minorHAnsi" w:hAnsiTheme="minorHAnsi"/>
          <w:szCs w:val="24"/>
        </w:rPr>
        <w:t xml:space="preserve"> and </w:t>
      </w:r>
      <w:r w:rsidRPr="000C0198">
        <w:rPr>
          <w:rFonts w:asciiTheme="minorHAnsi" w:hAnsiTheme="minorHAnsi"/>
          <w:b/>
          <w:bCs/>
          <w:szCs w:val="24"/>
        </w:rPr>
        <w:t>9.38</w:t>
      </w:r>
      <w:r w:rsidRPr="00400314">
        <w:rPr>
          <w:rFonts w:asciiTheme="minorHAnsi" w:hAnsiTheme="minorHAnsi"/>
          <w:szCs w:val="24"/>
        </w:rPr>
        <w:t>, as appropriate</w:t>
      </w:r>
      <w:r w:rsidR="00012C68">
        <w:t>.</w:t>
      </w:r>
    </w:p>
    <w:p w:rsidR="00841B33" w:rsidRPr="00492C8E" w:rsidRDefault="00841B33" w:rsidP="00012C68">
      <w:pPr>
        <w:spacing w:before="12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Information related </w:t>
      </w:r>
      <w:r w:rsidR="00012C68">
        <w:rPr>
          <w:rFonts w:asciiTheme="minorHAnsi" w:hAnsiTheme="minorHAnsi"/>
          <w:szCs w:val="24"/>
        </w:rPr>
        <w:t>to</w:t>
      </w:r>
      <w:r>
        <w:rPr>
          <w:rFonts w:asciiTheme="minorHAnsi" w:hAnsiTheme="minorHAnsi"/>
          <w:szCs w:val="24"/>
        </w:rPr>
        <w:t xml:space="preserve"> requests for coordination for which the corresponding frequency assignments have been submitted for notification and recorded in the MIFR</w:t>
      </w:r>
      <w:r w:rsidRPr="00492C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has</w:t>
      </w:r>
      <w:r w:rsidR="00012C68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however</w:t>
      </w:r>
      <w:r w:rsidR="00012C68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continued until now to be </w:t>
      </w:r>
      <w:r w:rsidRPr="00492C8E">
        <w:rPr>
          <w:rFonts w:asciiTheme="minorHAnsi" w:hAnsiTheme="minorHAnsi"/>
          <w:szCs w:val="24"/>
        </w:rPr>
        <w:t>maintained</w:t>
      </w:r>
      <w:r>
        <w:rPr>
          <w:rFonts w:asciiTheme="minorHAnsi" w:hAnsiTheme="minorHAnsi"/>
          <w:szCs w:val="24"/>
        </w:rPr>
        <w:t xml:space="preserve"> </w:t>
      </w:r>
      <w:r w:rsidRPr="00492C8E">
        <w:rPr>
          <w:rFonts w:asciiTheme="minorHAnsi" w:hAnsiTheme="minorHAnsi"/>
          <w:szCs w:val="24"/>
        </w:rPr>
        <w:t xml:space="preserve">in the </w:t>
      </w:r>
      <w:r>
        <w:rPr>
          <w:rFonts w:asciiTheme="minorHAnsi" w:hAnsiTheme="minorHAnsi"/>
          <w:szCs w:val="24"/>
        </w:rPr>
        <w:t>SRS</w:t>
      </w:r>
      <w:r w:rsidRPr="00492C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database </w:t>
      </w:r>
      <w:r w:rsidRPr="00492C8E">
        <w:rPr>
          <w:rFonts w:asciiTheme="minorHAnsi" w:hAnsiTheme="minorHAnsi"/>
          <w:szCs w:val="24"/>
        </w:rPr>
        <w:t xml:space="preserve">even </w:t>
      </w:r>
      <w:r>
        <w:rPr>
          <w:rFonts w:asciiTheme="minorHAnsi" w:hAnsiTheme="minorHAnsi"/>
          <w:szCs w:val="24"/>
        </w:rPr>
        <w:t>beyond</w:t>
      </w:r>
      <w:r w:rsidRPr="00492C8E">
        <w:rPr>
          <w:rFonts w:asciiTheme="minorHAnsi" w:hAnsiTheme="minorHAnsi"/>
          <w:szCs w:val="24"/>
        </w:rPr>
        <w:t xml:space="preserve"> the end of th</w:t>
      </w:r>
      <w:r>
        <w:rPr>
          <w:rFonts w:asciiTheme="minorHAnsi" w:hAnsiTheme="minorHAnsi"/>
          <w:szCs w:val="24"/>
        </w:rPr>
        <w:t>e</w:t>
      </w:r>
      <w:r w:rsidRPr="00492C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above regulatory</w:t>
      </w:r>
      <w:r w:rsidR="00012C68">
        <w:rPr>
          <w:rFonts w:asciiTheme="minorHAnsi" w:hAnsiTheme="minorHAnsi"/>
          <w:szCs w:val="24"/>
        </w:rPr>
        <w:t xml:space="preserve"> </w:t>
      </w:r>
      <w:r w:rsidRPr="00492C8E">
        <w:rPr>
          <w:rFonts w:asciiTheme="minorHAnsi" w:hAnsiTheme="minorHAnsi"/>
          <w:szCs w:val="24"/>
        </w:rPr>
        <w:t>period</w:t>
      </w:r>
      <w:r w:rsidR="00012C68">
        <w:rPr>
          <w:rFonts w:asciiTheme="minorHAnsi" w:hAnsiTheme="minorHAnsi"/>
          <w:szCs w:val="24"/>
        </w:rPr>
        <w:t>,</w:t>
      </w:r>
      <w:r w:rsidRPr="00492C8E">
        <w:rPr>
          <w:rFonts w:asciiTheme="minorHAnsi" w:hAnsiTheme="minorHAnsi"/>
          <w:szCs w:val="24"/>
        </w:rPr>
        <w:t xml:space="preserve"> and to be taken into account</w:t>
      </w:r>
      <w:r>
        <w:rPr>
          <w:rFonts w:asciiTheme="minorHAnsi" w:hAnsiTheme="minorHAnsi"/>
          <w:szCs w:val="24"/>
        </w:rPr>
        <w:t xml:space="preserve"> in the technical examination of subsequent satellite network coordination requests by the Bureau.</w:t>
      </w:r>
    </w:p>
    <w:p w:rsidR="00841B33" w:rsidRPr="00BC63A2" w:rsidRDefault="00841B33" w:rsidP="00841B33">
      <w:pPr>
        <w:spacing w:before="120" w:line="240" w:lineRule="auto"/>
        <w:rPr>
          <w:rFonts w:asciiTheme="minorHAnsi" w:hAnsiTheme="minorHAnsi"/>
          <w:szCs w:val="24"/>
        </w:rPr>
      </w:pPr>
      <w:r w:rsidRPr="00BC63A2">
        <w:rPr>
          <w:rFonts w:asciiTheme="minorHAnsi" w:hAnsiTheme="minorHAnsi"/>
          <w:szCs w:val="24"/>
        </w:rPr>
        <w:t>On 1 January 2015</w:t>
      </w:r>
      <w:r w:rsidRPr="00BC63A2">
        <w:rPr>
          <w:rFonts w:asciiTheme="minorHAnsi" w:hAnsiTheme="minorHAnsi"/>
          <w:i/>
          <w:iCs/>
          <w:szCs w:val="24"/>
        </w:rPr>
        <w:t>,</w:t>
      </w:r>
      <w:r w:rsidRPr="00BC63A2">
        <w:rPr>
          <w:rFonts w:asciiTheme="minorHAnsi" w:hAnsiTheme="minorHAnsi"/>
          <w:color w:val="FF0000"/>
          <w:szCs w:val="24"/>
        </w:rPr>
        <w:t xml:space="preserve"> </w:t>
      </w:r>
      <w:r w:rsidRPr="00BC63A2">
        <w:rPr>
          <w:rFonts w:asciiTheme="minorHAnsi" w:hAnsiTheme="minorHAnsi"/>
          <w:szCs w:val="24"/>
        </w:rPr>
        <w:t>the</w:t>
      </w:r>
      <w:r w:rsidRPr="00BC63A2">
        <w:rPr>
          <w:rFonts w:asciiTheme="minorHAnsi" w:hAnsiTheme="minorHAnsi"/>
          <w:color w:val="FF0000"/>
          <w:szCs w:val="24"/>
        </w:rPr>
        <w:t xml:space="preserve"> </w:t>
      </w:r>
      <w:r w:rsidRPr="00BC63A2">
        <w:rPr>
          <w:rFonts w:asciiTheme="minorHAnsi" w:hAnsiTheme="minorHAnsi"/>
          <w:szCs w:val="24"/>
        </w:rPr>
        <w:t>SRS database included 1</w:t>
      </w:r>
      <w:r w:rsidR="00012C68">
        <w:rPr>
          <w:rFonts w:asciiTheme="minorHAnsi" w:hAnsiTheme="minorHAnsi"/>
          <w:szCs w:val="24"/>
        </w:rPr>
        <w:t> </w:t>
      </w:r>
      <w:r w:rsidRPr="00BC63A2">
        <w:rPr>
          <w:rFonts w:asciiTheme="minorHAnsi" w:hAnsiTheme="minorHAnsi"/>
          <w:szCs w:val="24"/>
        </w:rPr>
        <w:t xml:space="preserve">018 recorded satellite networks including associated requests for coordination with dates of receipt earlier than 1 January 2008. </w:t>
      </w:r>
    </w:p>
    <w:p w:rsidR="00841B33" w:rsidRPr="00BC63A2" w:rsidRDefault="00012C68" w:rsidP="00EE5A42">
      <w:pPr>
        <w:spacing w:before="120" w:line="240" w:lineRule="auto"/>
        <w:rPr>
          <w:b/>
          <w:bCs/>
          <w:szCs w:val="24"/>
        </w:rPr>
      </w:pPr>
      <w:r>
        <w:rPr>
          <w:rFonts w:asciiTheme="minorHAnsi" w:hAnsiTheme="minorHAnsi"/>
          <w:szCs w:val="24"/>
        </w:rPr>
        <w:t>This</w:t>
      </w:r>
      <w:r w:rsidR="00841B33" w:rsidRPr="00BC63A2">
        <w:rPr>
          <w:rFonts w:asciiTheme="minorHAnsi" w:hAnsiTheme="minorHAnsi"/>
          <w:szCs w:val="24"/>
        </w:rPr>
        <w:t xml:space="preserve"> situation has </w:t>
      </w:r>
      <w:r>
        <w:rPr>
          <w:rFonts w:asciiTheme="minorHAnsi" w:hAnsiTheme="minorHAnsi"/>
          <w:szCs w:val="24"/>
        </w:rPr>
        <w:t>re</w:t>
      </w:r>
      <w:r w:rsidR="00EE5A42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ulted in</w:t>
      </w:r>
      <w:r w:rsidR="00841B33" w:rsidRPr="00BC63A2">
        <w:rPr>
          <w:rFonts w:asciiTheme="minorHAnsi" w:hAnsiTheme="minorHAnsi"/>
          <w:szCs w:val="24"/>
        </w:rPr>
        <w:t xml:space="preserve"> the i</w:t>
      </w:r>
      <w:r w:rsidR="00841B33" w:rsidRPr="00BC63A2">
        <w:rPr>
          <w:szCs w:val="24"/>
        </w:rPr>
        <w:t xml:space="preserve">dentification of coordination requirements based on obsolete requests for coordination information, a likely overprotection of recorded frequency assignments with characteristics (e.g. smaller bandwidth, restricted service area, lower </w:t>
      </w:r>
      <w:r w:rsidR="00841B33" w:rsidRPr="00621096">
        <w:rPr>
          <w:color w:val="000000" w:themeColor="text1"/>
          <w:szCs w:val="24"/>
        </w:rPr>
        <w:t>EIRP</w:t>
      </w:r>
      <w:r w:rsidR="00841B33" w:rsidRPr="00BC63A2">
        <w:rPr>
          <w:szCs w:val="24"/>
        </w:rPr>
        <w:t xml:space="preserve"> of earth stations</w:t>
      </w:r>
      <w:r w:rsidR="008D47D1">
        <w:rPr>
          <w:szCs w:val="24"/>
        </w:rPr>
        <w:t>,</w:t>
      </w:r>
      <w:r w:rsidR="00841B33" w:rsidRPr="00BC63A2">
        <w:rPr>
          <w:szCs w:val="24"/>
        </w:rPr>
        <w:t xml:space="preserve"> etc.) different from the coordination request characteristics still taken into account, and </w:t>
      </w:r>
      <w:r w:rsidR="001516A0">
        <w:rPr>
          <w:szCs w:val="24"/>
        </w:rPr>
        <w:t xml:space="preserve">thus also </w:t>
      </w:r>
      <w:r w:rsidR="00623DCD">
        <w:rPr>
          <w:szCs w:val="24"/>
        </w:rPr>
        <w:t xml:space="preserve">created </w:t>
      </w:r>
      <w:r w:rsidR="00841B33" w:rsidRPr="00BC63A2">
        <w:rPr>
          <w:szCs w:val="24"/>
        </w:rPr>
        <w:t>an unnecessary coordination burden on administrations.</w:t>
      </w:r>
      <w:r w:rsidR="00841B33" w:rsidRPr="00BC63A2" w:rsidDel="00494637">
        <w:rPr>
          <w:szCs w:val="24"/>
        </w:rPr>
        <w:t xml:space="preserve"> </w:t>
      </w:r>
    </w:p>
    <w:p w:rsidR="00841B33" w:rsidRPr="00BC63A2" w:rsidRDefault="00841B33" w:rsidP="00EE5A42">
      <w:pPr>
        <w:keepLines/>
        <w:spacing w:before="120" w:line="240" w:lineRule="auto"/>
        <w:rPr>
          <w:szCs w:val="24"/>
        </w:rPr>
      </w:pPr>
      <w:r w:rsidRPr="00BC63A2">
        <w:rPr>
          <w:szCs w:val="24"/>
        </w:rPr>
        <w:lastRenderedPageBreak/>
        <w:t>As already suggested in paragraph 3.4 of Addendum 7 to WRC-12 Document 4 (Report of the Director to WRC-12)</w:t>
      </w:r>
      <w:r w:rsidR="001516A0">
        <w:rPr>
          <w:szCs w:val="24"/>
        </w:rPr>
        <w:t>,</w:t>
      </w:r>
      <w:r w:rsidRPr="00BC63A2">
        <w:rPr>
          <w:szCs w:val="24"/>
        </w:rPr>
        <w:t xml:space="preserve"> as a</w:t>
      </w:r>
      <w:r w:rsidR="001516A0">
        <w:rPr>
          <w:szCs w:val="24"/>
        </w:rPr>
        <w:t xml:space="preserve"> possible solution</w:t>
      </w:r>
      <w:r w:rsidRPr="00BC63A2">
        <w:rPr>
          <w:szCs w:val="24"/>
        </w:rPr>
        <w:t xml:space="preserve"> to facilitate the completion of coordination and to alleviate the above coordination burden, the Bureau is pleased to inform all administrations of the removal of obsolete API and request for coordination</w:t>
      </w:r>
      <w:r w:rsidR="00EE5A42">
        <w:rPr>
          <w:szCs w:val="24"/>
        </w:rPr>
        <w:t xml:space="preserve"> information</w:t>
      </w:r>
      <w:r w:rsidRPr="00BC63A2">
        <w:rPr>
          <w:szCs w:val="24"/>
        </w:rPr>
        <w:t xml:space="preserve"> from </w:t>
      </w:r>
      <w:r w:rsidR="001516A0">
        <w:rPr>
          <w:szCs w:val="24"/>
        </w:rPr>
        <w:t xml:space="preserve">the </w:t>
      </w:r>
      <w:r w:rsidR="00EE5A42">
        <w:rPr>
          <w:szCs w:val="24"/>
        </w:rPr>
        <w:t>SRS data</w:t>
      </w:r>
      <w:r w:rsidRPr="00BC63A2">
        <w:rPr>
          <w:szCs w:val="24"/>
        </w:rPr>
        <w:t>base</w:t>
      </w:r>
      <w:r w:rsidR="001516A0">
        <w:rPr>
          <w:szCs w:val="24"/>
        </w:rPr>
        <w:t>, starting with</w:t>
      </w:r>
      <w:r w:rsidRPr="00BC63A2">
        <w:rPr>
          <w:szCs w:val="24"/>
        </w:rPr>
        <w:t xml:space="preserve"> BR</w:t>
      </w:r>
      <w:r w:rsidR="00EE5A42">
        <w:rPr>
          <w:szCs w:val="24"/>
        </w:rPr>
        <w:t> </w:t>
      </w:r>
      <w:r w:rsidRPr="00BC63A2">
        <w:rPr>
          <w:szCs w:val="24"/>
        </w:rPr>
        <w:t>IFIC</w:t>
      </w:r>
      <w:r w:rsidR="00EE5A42">
        <w:rPr>
          <w:szCs w:val="24"/>
        </w:rPr>
        <w:t> </w:t>
      </w:r>
      <w:r w:rsidRPr="00BC63A2">
        <w:rPr>
          <w:szCs w:val="24"/>
        </w:rPr>
        <w:t xml:space="preserve">2788 (17/02/2015). </w:t>
      </w:r>
    </w:p>
    <w:p w:rsidR="00841B33" w:rsidRDefault="00841B33" w:rsidP="001516A0">
      <w:pPr>
        <w:spacing w:before="120" w:line="240" w:lineRule="auto"/>
        <w:rPr>
          <w:szCs w:val="24"/>
        </w:rPr>
      </w:pPr>
      <w:r>
        <w:rPr>
          <w:szCs w:val="24"/>
        </w:rPr>
        <w:t xml:space="preserve">The removal of API and request for coordination information will be implemented in a two-step approach – a one-time removal of the current obsolete </w:t>
      </w:r>
      <w:r w:rsidRPr="00EF469C">
        <w:rPr>
          <w:szCs w:val="24"/>
        </w:rPr>
        <w:t>API and</w:t>
      </w:r>
      <w:r>
        <w:rPr>
          <w:szCs w:val="24"/>
        </w:rPr>
        <w:t xml:space="preserve"> request for </w:t>
      </w:r>
      <w:r w:rsidRPr="00EF469C">
        <w:rPr>
          <w:szCs w:val="24"/>
        </w:rPr>
        <w:t xml:space="preserve">coordination information </w:t>
      </w:r>
      <w:r>
        <w:rPr>
          <w:szCs w:val="24"/>
        </w:rPr>
        <w:t>in the SRS database</w:t>
      </w:r>
      <w:r w:rsidR="001516A0">
        <w:rPr>
          <w:szCs w:val="24"/>
        </w:rPr>
        <w:t>,</w:t>
      </w:r>
      <w:r>
        <w:rPr>
          <w:szCs w:val="24"/>
        </w:rPr>
        <w:t xml:space="preserve"> and then a regular removal </w:t>
      </w:r>
      <w:r w:rsidR="001516A0">
        <w:rPr>
          <w:szCs w:val="24"/>
        </w:rPr>
        <w:t>of</w:t>
      </w:r>
      <w:r>
        <w:rPr>
          <w:szCs w:val="24"/>
        </w:rPr>
        <w:t xml:space="preserve"> API and request for coordination information reaching the end of the regulatory period.</w:t>
      </w:r>
    </w:p>
    <w:p w:rsidR="00841B33" w:rsidRPr="001D6BC1" w:rsidRDefault="00841B33" w:rsidP="00637BF2">
      <w:pPr>
        <w:spacing w:before="120" w:line="240" w:lineRule="auto"/>
        <w:rPr>
          <w:szCs w:val="24"/>
        </w:rPr>
      </w:pPr>
      <w:r>
        <w:rPr>
          <w:szCs w:val="24"/>
        </w:rPr>
        <w:t xml:space="preserve">The API information </w:t>
      </w:r>
      <w:r w:rsidRPr="001D6BC1">
        <w:rPr>
          <w:szCs w:val="24"/>
        </w:rPr>
        <w:t xml:space="preserve">on satellite </w:t>
      </w:r>
      <w:r>
        <w:rPr>
          <w:szCs w:val="24"/>
        </w:rPr>
        <w:t xml:space="preserve">networks </w:t>
      </w:r>
      <w:r w:rsidRPr="001D6BC1">
        <w:rPr>
          <w:szCs w:val="24"/>
        </w:rPr>
        <w:t xml:space="preserve">or systems subject to coordination under Section II of Article 9 (Sub-Section 1B) will be transferred </w:t>
      </w:r>
      <w:r w:rsidRPr="00550575">
        <w:rPr>
          <w:szCs w:val="24"/>
        </w:rPr>
        <w:t xml:space="preserve">from </w:t>
      </w:r>
      <w:r w:rsidR="001516A0">
        <w:rPr>
          <w:szCs w:val="24"/>
        </w:rPr>
        <w:t xml:space="preserve">the </w:t>
      </w:r>
      <w:r w:rsidRPr="009274C5">
        <w:rPr>
          <w:szCs w:val="24"/>
        </w:rPr>
        <w:t>SRS database</w:t>
      </w:r>
      <w:r w:rsidRPr="00550575">
        <w:rPr>
          <w:szCs w:val="24"/>
        </w:rPr>
        <w:t xml:space="preserve"> </w:t>
      </w:r>
      <w:r w:rsidRPr="001D6BC1">
        <w:rPr>
          <w:szCs w:val="24"/>
        </w:rPr>
        <w:t xml:space="preserve">to </w:t>
      </w:r>
      <w:r w:rsidR="001516A0">
        <w:rPr>
          <w:szCs w:val="24"/>
        </w:rPr>
        <w:t xml:space="preserve">the </w:t>
      </w:r>
      <w:proofErr w:type="spellStart"/>
      <w:r w:rsidRPr="009274C5">
        <w:rPr>
          <w:szCs w:val="24"/>
        </w:rPr>
        <w:t>SpaceW</w:t>
      </w:r>
      <w:r w:rsidR="00A43326" w:rsidRPr="009274C5">
        <w:rPr>
          <w:szCs w:val="24"/>
        </w:rPr>
        <w:t>ISC</w:t>
      </w:r>
      <w:proofErr w:type="spellEnd"/>
      <w:r w:rsidRPr="001D6BC1">
        <w:rPr>
          <w:szCs w:val="24"/>
        </w:rPr>
        <w:t xml:space="preserve"> database once </w:t>
      </w:r>
      <w:r w:rsidR="001516A0">
        <w:rPr>
          <w:szCs w:val="24"/>
        </w:rPr>
        <w:t xml:space="preserve">the </w:t>
      </w:r>
      <w:proofErr w:type="spellStart"/>
      <w:r w:rsidRPr="009274C5">
        <w:rPr>
          <w:szCs w:val="24"/>
        </w:rPr>
        <w:t>SpaceW</w:t>
      </w:r>
      <w:r w:rsidR="00637BF2" w:rsidRPr="009274C5">
        <w:rPr>
          <w:szCs w:val="24"/>
        </w:rPr>
        <w:t>ISC</w:t>
      </w:r>
      <w:proofErr w:type="spellEnd"/>
      <w:r w:rsidRPr="001D6BC1">
        <w:rPr>
          <w:szCs w:val="24"/>
        </w:rPr>
        <w:t xml:space="preserve"> database becomes active. </w:t>
      </w:r>
    </w:p>
    <w:p w:rsidR="00841B33" w:rsidRDefault="00841B33" w:rsidP="00841B33">
      <w:pPr>
        <w:spacing w:before="120" w:line="240" w:lineRule="auto"/>
        <w:rPr>
          <w:szCs w:val="24"/>
        </w:rPr>
      </w:pPr>
      <w:r>
        <w:rPr>
          <w:szCs w:val="24"/>
        </w:rPr>
        <w:t>The API in</w:t>
      </w:r>
      <w:r w:rsidRPr="001D6BC1">
        <w:rPr>
          <w:szCs w:val="24"/>
        </w:rPr>
        <w:t xml:space="preserve">formation on satellite networks or systems not subject to </w:t>
      </w:r>
      <w:r w:rsidR="001516A0">
        <w:rPr>
          <w:szCs w:val="24"/>
        </w:rPr>
        <w:t xml:space="preserve">the </w:t>
      </w:r>
      <w:r w:rsidRPr="001D6BC1">
        <w:rPr>
          <w:szCs w:val="24"/>
        </w:rPr>
        <w:t>coordination procedure under S</w:t>
      </w:r>
      <w:r>
        <w:rPr>
          <w:szCs w:val="24"/>
        </w:rPr>
        <w:t>ec</w:t>
      </w:r>
      <w:r w:rsidRPr="001D6BC1">
        <w:rPr>
          <w:szCs w:val="24"/>
        </w:rPr>
        <w:t xml:space="preserve">tion II of Article 9 (Sub-Section 1A) with a date of receipt no later than 1 January 2008 will be removed from </w:t>
      </w:r>
      <w:r w:rsidR="001516A0">
        <w:rPr>
          <w:szCs w:val="24"/>
        </w:rPr>
        <w:t xml:space="preserve">the </w:t>
      </w:r>
      <w:r w:rsidRPr="001D6BC1">
        <w:rPr>
          <w:szCs w:val="24"/>
        </w:rPr>
        <w:t>SRS database.</w:t>
      </w:r>
    </w:p>
    <w:p w:rsidR="00841B33" w:rsidRDefault="00841B33" w:rsidP="008B1693">
      <w:pPr>
        <w:spacing w:before="120" w:line="240" w:lineRule="auto"/>
        <w:rPr>
          <w:szCs w:val="24"/>
        </w:rPr>
      </w:pPr>
      <w:r w:rsidRPr="00A42AAA">
        <w:rPr>
          <w:szCs w:val="24"/>
        </w:rPr>
        <w:t xml:space="preserve">The list of </w:t>
      </w:r>
      <w:r>
        <w:rPr>
          <w:szCs w:val="24"/>
        </w:rPr>
        <w:t>removed</w:t>
      </w:r>
      <w:r w:rsidRPr="00A42AAA">
        <w:rPr>
          <w:szCs w:val="24"/>
        </w:rPr>
        <w:t xml:space="preserve"> </w:t>
      </w:r>
      <w:r>
        <w:rPr>
          <w:szCs w:val="24"/>
        </w:rPr>
        <w:t>API special sections and request</w:t>
      </w:r>
      <w:r w:rsidR="001516A0">
        <w:rPr>
          <w:szCs w:val="24"/>
        </w:rPr>
        <w:t>s</w:t>
      </w:r>
      <w:r>
        <w:rPr>
          <w:szCs w:val="24"/>
        </w:rPr>
        <w:t xml:space="preserve"> for </w:t>
      </w:r>
      <w:r w:rsidRPr="007C1FB2">
        <w:rPr>
          <w:szCs w:val="24"/>
        </w:rPr>
        <w:t xml:space="preserve">coordination </w:t>
      </w:r>
      <w:r>
        <w:rPr>
          <w:szCs w:val="24"/>
        </w:rPr>
        <w:t>with a</w:t>
      </w:r>
      <w:r w:rsidRPr="007C1FB2">
        <w:rPr>
          <w:szCs w:val="24"/>
        </w:rPr>
        <w:t xml:space="preserve"> d</w:t>
      </w:r>
      <w:r>
        <w:rPr>
          <w:szCs w:val="24"/>
        </w:rPr>
        <w:t xml:space="preserve">ate of receipt no later than 1 </w:t>
      </w:r>
      <w:r w:rsidRPr="007C1FB2">
        <w:rPr>
          <w:szCs w:val="24"/>
        </w:rPr>
        <w:t xml:space="preserve">January 2008 will be published on the </w:t>
      </w:r>
      <w:r>
        <w:rPr>
          <w:szCs w:val="24"/>
        </w:rPr>
        <w:t>Bureau</w:t>
      </w:r>
      <w:r w:rsidRPr="007C1FB2">
        <w:rPr>
          <w:szCs w:val="24"/>
        </w:rPr>
        <w:t xml:space="preserve"> website at:</w:t>
      </w:r>
      <w:r w:rsidR="008B1693">
        <w:rPr>
          <w:szCs w:val="24"/>
        </w:rPr>
        <w:br/>
      </w:r>
      <w:r w:rsidR="00404150">
        <w:fldChar w:fldCharType="begin"/>
      </w:r>
      <w:r w:rsidR="00404150">
        <w:instrText xml:space="preserve"> HYPERLINK "http://www.itu.int/snl/sns-removal.html" </w:instrText>
      </w:r>
      <w:r w:rsidR="00404150">
        <w:fldChar w:fldCharType="separate"/>
      </w:r>
      <w:r w:rsidR="00A43326" w:rsidRPr="00404150">
        <w:rPr>
          <w:rStyle w:val="Hyperlink"/>
        </w:rPr>
        <w:t>http://www.itu.int/snl/sns-removal.html</w:t>
      </w:r>
      <w:r w:rsidR="00404150">
        <w:fldChar w:fldCharType="end"/>
      </w:r>
      <w:bookmarkStart w:id="0" w:name="_GoBack"/>
      <w:bookmarkEnd w:id="0"/>
      <w:r w:rsidR="00A43326" w:rsidRPr="009274C5">
        <w:t xml:space="preserve"> </w:t>
      </w:r>
      <w:r w:rsidR="001516A0">
        <w:rPr>
          <w:szCs w:val="24"/>
        </w:rPr>
        <w:t>and i</w:t>
      </w:r>
      <w:r w:rsidRPr="007C1FB2">
        <w:rPr>
          <w:szCs w:val="24"/>
        </w:rPr>
        <w:t xml:space="preserve">n </w:t>
      </w:r>
      <w:r w:rsidR="001516A0">
        <w:rPr>
          <w:szCs w:val="24"/>
        </w:rPr>
        <w:t xml:space="preserve">BR IFIC </w:t>
      </w:r>
      <w:r w:rsidRPr="00BC63A2">
        <w:rPr>
          <w:szCs w:val="24"/>
        </w:rPr>
        <w:t>2788 (17/02/2015).</w:t>
      </w:r>
    </w:p>
    <w:p w:rsidR="00841B33" w:rsidRDefault="00841B33" w:rsidP="00A43326">
      <w:pPr>
        <w:spacing w:before="120" w:line="240" w:lineRule="auto"/>
        <w:rPr>
          <w:szCs w:val="24"/>
        </w:rPr>
      </w:pPr>
      <w:r w:rsidRPr="00F8061D">
        <w:rPr>
          <w:szCs w:val="24"/>
        </w:rPr>
        <w:t xml:space="preserve">Thereafter on a regular basis </w:t>
      </w:r>
      <w:r w:rsidR="001516A0">
        <w:rPr>
          <w:szCs w:val="24"/>
        </w:rPr>
        <w:t>every two</w:t>
      </w:r>
      <w:r w:rsidRPr="00F8061D">
        <w:rPr>
          <w:szCs w:val="24"/>
        </w:rPr>
        <w:t xml:space="preserve"> weeks, the Bureau will identify the satellite networks or systems for which the regulatory deadline (seven-year period) </w:t>
      </w:r>
      <w:proofErr w:type="gramStart"/>
      <w:r w:rsidRPr="00F8061D">
        <w:rPr>
          <w:szCs w:val="24"/>
        </w:rPr>
        <w:t>ha</w:t>
      </w:r>
      <w:r w:rsidR="008D47D1">
        <w:rPr>
          <w:szCs w:val="24"/>
        </w:rPr>
        <w:t>s</w:t>
      </w:r>
      <w:proofErr w:type="gramEnd"/>
      <w:r w:rsidRPr="00F8061D">
        <w:rPr>
          <w:szCs w:val="24"/>
        </w:rPr>
        <w:t xml:space="preserve"> been reached</w:t>
      </w:r>
      <w:r w:rsidR="001516A0">
        <w:rPr>
          <w:szCs w:val="24"/>
        </w:rPr>
        <w:t xml:space="preserve"> </w:t>
      </w:r>
      <w:r w:rsidRPr="00F8061D">
        <w:rPr>
          <w:szCs w:val="24"/>
        </w:rPr>
        <w:t xml:space="preserve">and for which a PART II-S </w:t>
      </w:r>
      <w:r>
        <w:rPr>
          <w:szCs w:val="24"/>
        </w:rPr>
        <w:t xml:space="preserve">special section </w:t>
      </w:r>
      <w:r w:rsidRPr="00F8061D">
        <w:rPr>
          <w:szCs w:val="24"/>
        </w:rPr>
        <w:t>ha</w:t>
      </w:r>
      <w:r w:rsidR="001516A0">
        <w:rPr>
          <w:szCs w:val="24"/>
        </w:rPr>
        <w:t>s</w:t>
      </w:r>
      <w:r w:rsidRPr="00F8061D">
        <w:rPr>
          <w:szCs w:val="24"/>
        </w:rPr>
        <w:t xml:space="preserve"> been published.</w:t>
      </w:r>
      <w:r>
        <w:rPr>
          <w:szCs w:val="24"/>
        </w:rPr>
        <w:t xml:space="preserve"> The corresponding API and request for </w:t>
      </w:r>
      <w:r w:rsidRPr="00A42AAA">
        <w:rPr>
          <w:szCs w:val="24"/>
        </w:rPr>
        <w:t xml:space="preserve">coordination </w:t>
      </w:r>
      <w:r>
        <w:rPr>
          <w:szCs w:val="24"/>
        </w:rPr>
        <w:t>information</w:t>
      </w:r>
      <w:r w:rsidRPr="00A42AAA">
        <w:rPr>
          <w:szCs w:val="24"/>
        </w:rPr>
        <w:t xml:space="preserve"> </w:t>
      </w:r>
      <w:r>
        <w:rPr>
          <w:szCs w:val="24"/>
        </w:rPr>
        <w:t>f</w:t>
      </w:r>
      <w:r w:rsidR="001516A0">
        <w:rPr>
          <w:szCs w:val="24"/>
        </w:rPr>
        <w:t>or</w:t>
      </w:r>
      <w:r>
        <w:rPr>
          <w:szCs w:val="24"/>
        </w:rPr>
        <w:t xml:space="preserve"> these networks </w:t>
      </w:r>
      <w:r w:rsidR="001516A0">
        <w:rPr>
          <w:szCs w:val="24"/>
        </w:rPr>
        <w:t>will</w:t>
      </w:r>
      <w:r>
        <w:rPr>
          <w:szCs w:val="24"/>
        </w:rPr>
        <w:t xml:space="preserve"> then be removed from the SRS database or </w:t>
      </w:r>
      <w:proofErr w:type="spellStart"/>
      <w:r>
        <w:rPr>
          <w:szCs w:val="24"/>
        </w:rPr>
        <w:t>SpaceW</w:t>
      </w:r>
      <w:r w:rsidR="00A43326">
        <w:rPr>
          <w:szCs w:val="24"/>
        </w:rPr>
        <w:t>ISC</w:t>
      </w:r>
      <w:proofErr w:type="spellEnd"/>
      <w:r>
        <w:rPr>
          <w:szCs w:val="24"/>
        </w:rPr>
        <w:t xml:space="preserve">, as appropriate, and the administrations informed accordingly on </w:t>
      </w:r>
      <w:r w:rsidRPr="00A42AAA">
        <w:rPr>
          <w:szCs w:val="24"/>
        </w:rPr>
        <w:t xml:space="preserve">both the </w:t>
      </w:r>
      <w:r>
        <w:rPr>
          <w:szCs w:val="24"/>
        </w:rPr>
        <w:t xml:space="preserve">Bureau </w:t>
      </w:r>
      <w:r w:rsidRPr="00A42AAA">
        <w:rPr>
          <w:szCs w:val="24"/>
        </w:rPr>
        <w:t>web</w:t>
      </w:r>
      <w:r>
        <w:rPr>
          <w:szCs w:val="24"/>
        </w:rPr>
        <w:t xml:space="preserve">site </w:t>
      </w:r>
      <w:r w:rsidRPr="00A42AAA">
        <w:rPr>
          <w:szCs w:val="24"/>
        </w:rPr>
        <w:t xml:space="preserve">and </w:t>
      </w:r>
      <w:r w:rsidR="001516A0">
        <w:rPr>
          <w:szCs w:val="24"/>
        </w:rPr>
        <w:t xml:space="preserve">in the </w:t>
      </w:r>
      <w:r>
        <w:rPr>
          <w:szCs w:val="24"/>
        </w:rPr>
        <w:t>BR IFIC (Space services)</w:t>
      </w:r>
      <w:r w:rsidRPr="00A42AAA">
        <w:rPr>
          <w:szCs w:val="24"/>
        </w:rPr>
        <w:t>.</w:t>
      </w:r>
    </w:p>
    <w:p w:rsidR="00841B33" w:rsidRPr="00BC63A2" w:rsidRDefault="00841B33" w:rsidP="00EE5A42">
      <w:pPr>
        <w:spacing w:before="120" w:line="240" w:lineRule="auto"/>
        <w:rPr>
          <w:szCs w:val="24"/>
        </w:rPr>
      </w:pPr>
      <w:r>
        <w:rPr>
          <w:szCs w:val="24"/>
        </w:rPr>
        <w:t>Removed API</w:t>
      </w:r>
      <w:r w:rsidR="008D47D1">
        <w:rPr>
          <w:szCs w:val="24"/>
        </w:rPr>
        <w:t>s</w:t>
      </w:r>
      <w:r>
        <w:rPr>
          <w:szCs w:val="24"/>
        </w:rPr>
        <w:t xml:space="preserve"> and requests for coordination will no longer be incl</w:t>
      </w:r>
      <w:r w:rsidRPr="00BC63A2">
        <w:rPr>
          <w:szCs w:val="24"/>
        </w:rPr>
        <w:t xml:space="preserve">uded in the SRS database starting </w:t>
      </w:r>
      <w:r w:rsidR="001516A0">
        <w:rPr>
          <w:szCs w:val="24"/>
        </w:rPr>
        <w:t>with BR IFIC</w:t>
      </w:r>
      <w:r w:rsidRPr="00BC63A2">
        <w:t xml:space="preserve"> </w:t>
      </w:r>
      <w:r w:rsidRPr="00BC63A2">
        <w:rPr>
          <w:szCs w:val="24"/>
        </w:rPr>
        <w:t>2788 (17/02/2015).</w:t>
      </w:r>
      <w:r w:rsidR="00B6398D">
        <w:rPr>
          <w:szCs w:val="24"/>
        </w:rPr>
        <w:t xml:space="preserve"> </w:t>
      </w:r>
      <w:r w:rsidRPr="00BC63A2">
        <w:rPr>
          <w:szCs w:val="24"/>
        </w:rPr>
        <w:t xml:space="preserve">However, the data </w:t>
      </w:r>
      <w:r w:rsidR="001516A0">
        <w:rPr>
          <w:szCs w:val="24"/>
        </w:rPr>
        <w:t>will</w:t>
      </w:r>
      <w:r w:rsidRPr="00BC63A2">
        <w:rPr>
          <w:szCs w:val="24"/>
        </w:rPr>
        <w:t xml:space="preserve"> still be available on SNS-online, in the BR</w:t>
      </w:r>
      <w:r w:rsidR="00EE5A42">
        <w:rPr>
          <w:szCs w:val="24"/>
        </w:rPr>
        <w:t> </w:t>
      </w:r>
      <w:r w:rsidRPr="00BC63A2">
        <w:rPr>
          <w:szCs w:val="24"/>
        </w:rPr>
        <w:t>IFIC where the request for coordination has been published</w:t>
      </w:r>
      <w:r w:rsidR="001516A0">
        <w:rPr>
          <w:szCs w:val="24"/>
        </w:rPr>
        <w:t>,</w:t>
      </w:r>
      <w:r w:rsidRPr="00BC63A2">
        <w:rPr>
          <w:szCs w:val="24"/>
        </w:rPr>
        <w:t xml:space="preserve"> and in versions of </w:t>
      </w:r>
      <w:r w:rsidR="001516A0">
        <w:rPr>
          <w:szCs w:val="24"/>
        </w:rPr>
        <w:t xml:space="preserve">the </w:t>
      </w:r>
      <w:r w:rsidRPr="00BC63A2">
        <w:rPr>
          <w:szCs w:val="24"/>
        </w:rPr>
        <w:t>SRS database prior to BR</w:t>
      </w:r>
      <w:r w:rsidR="001516A0">
        <w:rPr>
          <w:szCs w:val="24"/>
        </w:rPr>
        <w:t xml:space="preserve"> </w:t>
      </w:r>
      <w:r w:rsidRPr="00BC63A2">
        <w:rPr>
          <w:szCs w:val="24"/>
        </w:rPr>
        <w:t xml:space="preserve">IFIC </w:t>
      </w:r>
      <w:r w:rsidR="008D47D1">
        <w:rPr>
          <w:szCs w:val="24"/>
        </w:rPr>
        <w:t>2788.</w:t>
      </w:r>
    </w:p>
    <w:p w:rsidR="00841B33" w:rsidRPr="00B14301" w:rsidRDefault="00841B33" w:rsidP="001516A0">
      <w:pPr>
        <w:spacing w:before="120" w:line="240" w:lineRule="auto"/>
        <w:rPr>
          <w:szCs w:val="24"/>
        </w:rPr>
      </w:pPr>
      <w:r w:rsidRPr="00BC63A2">
        <w:rPr>
          <w:szCs w:val="24"/>
        </w:rPr>
        <w:t>API</w:t>
      </w:r>
      <w:r w:rsidR="001516A0">
        <w:rPr>
          <w:szCs w:val="24"/>
        </w:rPr>
        <w:t>s</w:t>
      </w:r>
      <w:r w:rsidRPr="00BC63A2">
        <w:rPr>
          <w:szCs w:val="24"/>
        </w:rPr>
        <w:t xml:space="preserve"> subject to coordination </w:t>
      </w:r>
      <w:r w:rsidR="001516A0">
        <w:rPr>
          <w:szCs w:val="24"/>
        </w:rPr>
        <w:t>will</w:t>
      </w:r>
      <w:r w:rsidRPr="00BC63A2">
        <w:rPr>
          <w:szCs w:val="24"/>
        </w:rPr>
        <w:t xml:space="preserve"> </w:t>
      </w:r>
      <w:r w:rsidR="001516A0">
        <w:rPr>
          <w:szCs w:val="24"/>
        </w:rPr>
        <w:t xml:space="preserve">also </w:t>
      </w:r>
      <w:r w:rsidR="00A43326">
        <w:rPr>
          <w:szCs w:val="24"/>
        </w:rPr>
        <w:t xml:space="preserve">be visible in </w:t>
      </w:r>
      <w:proofErr w:type="spellStart"/>
      <w:r w:rsidR="00A43326" w:rsidRPr="009274C5">
        <w:rPr>
          <w:szCs w:val="24"/>
        </w:rPr>
        <w:t>SpaceWISC</w:t>
      </w:r>
      <w:proofErr w:type="spellEnd"/>
      <w:r w:rsidRPr="00BC63A2">
        <w:rPr>
          <w:szCs w:val="24"/>
        </w:rPr>
        <w:t>.</w:t>
      </w:r>
    </w:p>
    <w:p w:rsidR="00841B33" w:rsidRDefault="00841B33" w:rsidP="00841B33">
      <w:pPr>
        <w:spacing w:before="120" w:line="240" w:lineRule="auto"/>
        <w:rPr>
          <w:szCs w:val="24"/>
        </w:rPr>
      </w:pPr>
      <w:r w:rsidRPr="00F8061D">
        <w:rPr>
          <w:szCs w:val="24"/>
        </w:rPr>
        <w:t xml:space="preserve">The removal of API and </w:t>
      </w:r>
      <w:r>
        <w:rPr>
          <w:szCs w:val="24"/>
        </w:rPr>
        <w:t xml:space="preserve">request for </w:t>
      </w:r>
      <w:r w:rsidRPr="00F8061D">
        <w:rPr>
          <w:szCs w:val="24"/>
        </w:rPr>
        <w:t xml:space="preserve">coordination information has no impact on BR examination software (GIBC). </w:t>
      </w:r>
    </w:p>
    <w:p w:rsidR="00841B33" w:rsidRPr="00F72E22" w:rsidRDefault="00841B33" w:rsidP="00841B33">
      <w:pPr>
        <w:spacing w:before="120" w:line="240" w:lineRule="auto"/>
        <w:rPr>
          <w:rFonts w:asciiTheme="minorHAnsi" w:hAnsiTheme="minorHAnsi"/>
          <w:szCs w:val="24"/>
        </w:rPr>
      </w:pPr>
      <w:r w:rsidRPr="00F72E22">
        <w:rPr>
          <w:rFonts w:asciiTheme="minorHAnsi" w:hAnsiTheme="minorHAnsi"/>
          <w:szCs w:val="24"/>
        </w:rPr>
        <w:t xml:space="preserve">The Bureau remains at the disposal of your Administration via the </w:t>
      </w:r>
      <w:hyperlink r:id="rId9" w:history="1">
        <w:r w:rsidRPr="00F72E22">
          <w:rPr>
            <w:rStyle w:val="Hyperlink"/>
            <w:rFonts w:asciiTheme="minorHAnsi" w:hAnsiTheme="minorHAnsi"/>
            <w:szCs w:val="24"/>
          </w:rPr>
          <w:t>brmail@itu.int</w:t>
        </w:r>
      </w:hyperlink>
      <w:r w:rsidRPr="00F72E22">
        <w:rPr>
          <w:rFonts w:asciiTheme="minorHAnsi" w:hAnsiTheme="minorHAnsi"/>
          <w:szCs w:val="24"/>
        </w:rPr>
        <w:t xml:space="preserve"> address for any clarification you may require with respect to the subjects covered in this Circular Letter.</w:t>
      </w:r>
    </w:p>
    <w:p w:rsidR="00841B33" w:rsidRDefault="00841B33" w:rsidP="00841B33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841B33" w:rsidRDefault="00841B33" w:rsidP="00841B33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841B33" w:rsidRDefault="00841B33" w:rsidP="00841B33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841B33" w:rsidRDefault="00841B33" w:rsidP="00841B33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</w:p>
    <w:p w:rsidR="00841B33" w:rsidRPr="00795485" w:rsidRDefault="00841B33" w:rsidP="00EE5A42">
      <w:pPr>
        <w:spacing w:before="120" w:line="240" w:lineRule="auto"/>
        <w:jc w:val="left"/>
        <w:rPr>
          <w:rFonts w:asciiTheme="minorHAnsi" w:hAnsiTheme="minorHAnsi" w:cstheme="minorHAnsi"/>
          <w:szCs w:val="24"/>
        </w:rPr>
      </w:pPr>
      <w:r w:rsidRPr="00F72E22">
        <w:rPr>
          <w:rFonts w:asciiTheme="minorHAnsi" w:hAnsiTheme="minorHAnsi" w:cstheme="minorHAnsi"/>
          <w:szCs w:val="24"/>
        </w:rPr>
        <w:t>François Rancy</w:t>
      </w:r>
      <w:r w:rsidR="00EE5A42">
        <w:rPr>
          <w:rFonts w:asciiTheme="minorHAnsi" w:hAnsiTheme="minorHAnsi" w:cstheme="minorHAnsi"/>
          <w:szCs w:val="24"/>
        </w:rPr>
        <w:br/>
      </w:r>
      <w:r w:rsidRPr="00F72E22">
        <w:rPr>
          <w:rFonts w:asciiTheme="minorHAnsi" w:hAnsiTheme="minorHAnsi" w:cstheme="minorHAnsi"/>
          <w:szCs w:val="24"/>
        </w:rPr>
        <w:t>Director</w:t>
      </w:r>
    </w:p>
    <w:p w:rsidR="00841B33" w:rsidRPr="00AB4694" w:rsidRDefault="00841B33" w:rsidP="00841B3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841B33" w:rsidRPr="008E0564" w:rsidRDefault="00841B33" w:rsidP="00841B33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841B33" w:rsidRDefault="00841B33" w:rsidP="00841B3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841B33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CF" w:rsidRDefault="007439CF">
      <w:r>
        <w:separator/>
      </w:r>
    </w:p>
  </w:endnote>
  <w:endnote w:type="continuationSeparator" w:id="0">
    <w:p w:rsidR="007439CF" w:rsidRDefault="0074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B1693" w:rsidRDefault="008B1693" w:rsidP="008B1693">
    <w:pPr>
      <w:pStyle w:val="Footer"/>
      <w:jc w:val="center"/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CF" w:rsidRDefault="007439CF">
      <w:r>
        <w:t>____________________</w:t>
      </w:r>
    </w:p>
  </w:footnote>
  <w:footnote w:type="continuationSeparator" w:id="0">
    <w:p w:rsidR="007439CF" w:rsidRDefault="0074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857678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:rsidR="0051108F" w:rsidRDefault="00294C13" w:rsidP="00294C13">
        <w:pPr>
          <w:pStyle w:val="Header"/>
          <w:jc w:val="center"/>
        </w:pPr>
        <w:r>
          <w:rPr>
            <w:sz w:val="18"/>
            <w:szCs w:val="18"/>
          </w:rPr>
          <w:t>-2-</w:t>
        </w:r>
      </w:p>
    </w:sdtContent>
  </w:sdt>
  <w:p w:rsidR="00FC6F6B" w:rsidRPr="0051108F" w:rsidRDefault="00FC6F6B" w:rsidP="0051108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EE5A42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D7459"/>
    <w:rsid w:val="00006A31"/>
    <w:rsid w:val="00006C82"/>
    <w:rsid w:val="00010E30"/>
    <w:rsid w:val="00012C68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0EDE"/>
    <w:rsid w:val="00134404"/>
    <w:rsid w:val="00144DFB"/>
    <w:rsid w:val="001516A0"/>
    <w:rsid w:val="00187CA3"/>
    <w:rsid w:val="00196710"/>
    <w:rsid w:val="00197324"/>
    <w:rsid w:val="001B351B"/>
    <w:rsid w:val="001C06DB"/>
    <w:rsid w:val="001C6971"/>
    <w:rsid w:val="001D2785"/>
    <w:rsid w:val="001D4B24"/>
    <w:rsid w:val="001D7070"/>
    <w:rsid w:val="001D745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4C13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65E"/>
    <w:rsid w:val="003E78D6"/>
    <w:rsid w:val="00400573"/>
    <w:rsid w:val="004007A3"/>
    <w:rsid w:val="00404150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08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1096"/>
    <w:rsid w:val="00623DCD"/>
    <w:rsid w:val="00637BF2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39CF"/>
    <w:rsid w:val="00750CFA"/>
    <w:rsid w:val="007553DA"/>
    <w:rsid w:val="00782354"/>
    <w:rsid w:val="007921A7"/>
    <w:rsid w:val="007B3DB1"/>
    <w:rsid w:val="007C4AB2"/>
    <w:rsid w:val="007D183E"/>
    <w:rsid w:val="007D43D0"/>
    <w:rsid w:val="007D4FF9"/>
    <w:rsid w:val="007E1833"/>
    <w:rsid w:val="007E3F13"/>
    <w:rsid w:val="007F751A"/>
    <w:rsid w:val="00800012"/>
    <w:rsid w:val="0080261F"/>
    <w:rsid w:val="00806160"/>
    <w:rsid w:val="008143A4"/>
    <w:rsid w:val="0081513E"/>
    <w:rsid w:val="00841B33"/>
    <w:rsid w:val="00854131"/>
    <w:rsid w:val="0085652D"/>
    <w:rsid w:val="0087694B"/>
    <w:rsid w:val="00880F4D"/>
    <w:rsid w:val="008B1693"/>
    <w:rsid w:val="008B35A3"/>
    <w:rsid w:val="008B37E1"/>
    <w:rsid w:val="008B45F8"/>
    <w:rsid w:val="008C2E74"/>
    <w:rsid w:val="008D47D1"/>
    <w:rsid w:val="008D5409"/>
    <w:rsid w:val="008E006D"/>
    <w:rsid w:val="008E38B4"/>
    <w:rsid w:val="008F4F21"/>
    <w:rsid w:val="00904D4A"/>
    <w:rsid w:val="009151BA"/>
    <w:rsid w:val="00925023"/>
    <w:rsid w:val="009274C5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326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4301"/>
    <w:rsid w:val="00B34CF9"/>
    <w:rsid w:val="00B37559"/>
    <w:rsid w:val="00B4054B"/>
    <w:rsid w:val="00B579B0"/>
    <w:rsid w:val="00B57D11"/>
    <w:rsid w:val="00B6398D"/>
    <w:rsid w:val="00B649D7"/>
    <w:rsid w:val="00B81C2F"/>
    <w:rsid w:val="00B90743"/>
    <w:rsid w:val="00B90C45"/>
    <w:rsid w:val="00B933BE"/>
    <w:rsid w:val="00BA072F"/>
    <w:rsid w:val="00BD6738"/>
    <w:rsid w:val="00BD7E5E"/>
    <w:rsid w:val="00BE35C0"/>
    <w:rsid w:val="00BE63DB"/>
    <w:rsid w:val="00BE6574"/>
    <w:rsid w:val="00BF58EA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5A42"/>
    <w:rsid w:val="00F044F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1108F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1108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FE2F-ED02-4F13-90E9-D602B7F6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72</TotalTime>
  <Pages>2</Pages>
  <Words>754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Currie, Jane</dc:creator>
  <cp:lastModifiedBy>Marchetti, Caroline</cp:lastModifiedBy>
  <cp:revision>6</cp:revision>
  <cp:lastPrinted>2015-01-27T08:41:00Z</cp:lastPrinted>
  <dcterms:created xsi:type="dcterms:W3CDTF">2015-01-15T07:16:00Z</dcterms:created>
  <dcterms:modified xsi:type="dcterms:W3CDTF">2015-01-29T05:36:00Z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