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3E3CC1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514B8F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2D6D3C">
              <w:rPr>
                <w:rFonts w:hint="eastAsia"/>
                <w:b/>
                <w:bCs/>
                <w:szCs w:val="24"/>
                <w:lang w:val="fr-CH" w:eastAsia="zh-CN"/>
              </w:rPr>
              <w:t>3</w:t>
            </w:r>
            <w:r w:rsidR="00514B8F">
              <w:rPr>
                <w:b/>
                <w:bCs/>
                <w:szCs w:val="24"/>
                <w:lang w:val="fr-CH" w:eastAsia="zh-CN"/>
              </w:rPr>
              <w:t>93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166226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514B8F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41727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66226">
              <w:rPr>
                <w:szCs w:val="24"/>
                <w:lang w:eastAsia="zh-CN"/>
              </w:rPr>
              <w:t>18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2D6D3C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1526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2D6D3C" w:rsidRDefault="002E0D0B" w:rsidP="009A5AF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为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与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F72E22">
              <w:rPr>
                <w:b/>
                <w:bCs/>
                <w:szCs w:val="24"/>
                <w:lang w:eastAsia="zh-CN"/>
              </w:rPr>
              <w:t>5.52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7A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款所</w:t>
            </w:r>
            <w:r w:rsidR="003E3CC1">
              <w:rPr>
                <w:rFonts w:hint="eastAsia"/>
                <w:b/>
                <w:bCs/>
                <w:szCs w:val="24"/>
                <w:lang w:eastAsia="zh-CN"/>
              </w:rPr>
              <w:t>述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频段内</w:t>
            </w:r>
            <w:r w:rsidR="003E3CC1">
              <w:rPr>
                <w:rFonts w:hint="eastAsia"/>
                <w:b/>
                <w:bCs/>
                <w:szCs w:val="24"/>
                <w:lang w:eastAsia="zh-CN"/>
              </w:rPr>
              <w:t>卫星固定业务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对地静止空间电台通信的动中通地球站引入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新的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台站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类别</w:t>
            </w:r>
            <w:r w:rsidR="009A5AF2">
              <w:rPr>
                <w:rFonts w:hint="eastAsia"/>
                <w:b/>
                <w:bCs/>
                <w:szCs w:val="24"/>
                <w:lang w:eastAsia="zh-CN"/>
              </w:rPr>
              <w:t>符号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“</w:t>
            </w:r>
            <w:r w:rsidR="00514B8F" w:rsidRPr="00F72E22">
              <w:rPr>
                <w:b/>
                <w:bCs/>
                <w:szCs w:val="24"/>
                <w:lang w:eastAsia="zh-CN"/>
              </w:rPr>
              <w:t>U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F</w:t>
            </w:r>
            <w:r w:rsidR="00514B8F">
              <w:rPr>
                <w:rFonts w:hint="eastAsia"/>
                <w:b/>
                <w:bCs/>
                <w:szCs w:val="24"/>
                <w:lang w:eastAsia="zh-CN"/>
              </w:rPr>
              <w:t>”</w:t>
            </w:r>
            <w:r w:rsidR="00514B8F" w:rsidRPr="002D6D3C">
              <w:rPr>
                <w:b/>
                <w:bCs/>
                <w:szCs w:val="24"/>
                <w:lang w:eastAsia="zh-CN"/>
              </w:rPr>
              <w:t xml:space="preserve"> </w:t>
            </w:r>
          </w:p>
        </w:tc>
      </w:tr>
      <w:tr w:rsidR="00E53DCE" w:rsidRPr="00334544" w:rsidTr="003E3CC1">
        <w:tc>
          <w:tcPr>
            <w:tcW w:w="1526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3E3CC1">
        <w:tc>
          <w:tcPr>
            <w:tcW w:w="1526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E0D0B" w:rsidRPr="00F72E22" w:rsidRDefault="002E0D0B" w:rsidP="009A5AF2">
      <w:pPr>
        <w:spacing w:before="720"/>
        <w:ind w:firstLineChars="200" w:firstLine="480"/>
        <w:rPr>
          <w:rFonts w:asciiTheme="minorHAnsi" w:hAnsiTheme="minorHAnsi"/>
          <w:szCs w:val="24"/>
          <w:lang w:val="en-GB" w:eastAsia="zh-CN"/>
        </w:rPr>
      </w:pPr>
      <w:r>
        <w:rPr>
          <w:rFonts w:asciiTheme="minorHAnsi" w:hAnsiTheme="minorHAnsi" w:hint="eastAsia"/>
          <w:szCs w:val="24"/>
          <w:lang w:eastAsia="zh-CN"/>
        </w:rPr>
        <w:t>本通函旨在</w:t>
      </w:r>
      <w:r w:rsidR="009A5AF2">
        <w:rPr>
          <w:rFonts w:asciiTheme="minorHAnsi" w:hAnsiTheme="minorHAnsi" w:hint="eastAsia"/>
          <w:szCs w:val="24"/>
          <w:lang w:eastAsia="zh-CN"/>
        </w:rPr>
        <w:t>就无线电通信局自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2015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年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11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月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28</w:t>
      </w:r>
      <w:r w:rsidR="009A5AF2" w:rsidRPr="009A5AF2">
        <w:rPr>
          <w:rFonts w:asciiTheme="minorHAnsi" w:hAnsiTheme="minorHAnsi" w:hint="eastAsia"/>
          <w:b/>
          <w:bCs/>
          <w:szCs w:val="24"/>
          <w:lang w:eastAsia="zh-CN"/>
        </w:rPr>
        <w:t>日</w:t>
      </w:r>
      <w:r w:rsidR="009A5AF2">
        <w:rPr>
          <w:rFonts w:asciiTheme="minorHAnsi" w:hAnsiTheme="minorHAnsi" w:hint="eastAsia"/>
          <w:szCs w:val="24"/>
          <w:lang w:eastAsia="zh-CN"/>
        </w:rPr>
        <w:t>起收到的、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与第</w:t>
      </w:r>
      <w:r w:rsidR="003E3CC1" w:rsidRPr="003E3CC1">
        <w:rPr>
          <w:rFonts w:asciiTheme="minorHAnsi" w:hAnsiTheme="minorHAnsi"/>
          <w:b/>
          <w:bCs/>
          <w:szCs w:val="24"/>
          <w:lang w:eastAsia="zh-CN"/>
        </w:rPr>
        <w:t>5.52</w:t>
      </w:r>
      <w:r w:rsidR="003E3CC1" w:rsidRPr="003E3CC1">
        <w:rPr>
          <w:rFonts w:asciiTheme="minorHAnsi" w:hAnsiTheme="minorHAnsi" w:hint="eastAsia"/>
          <w:b/>
          <w:bCs/>
          <w:szCs w:val="24"/>
          <w:lang w:eastAsia="zh-CN"/>
        </w:rPr>
        <w:t>7A</w:t>
      </w:r>
      <w:r w:rsidR="003E3CC1">
        <w:rPr>
          <w:rFonts w:asciiTheme="minorHAnsi" w:hAnsiTheme="minorHAnsi" w:hint="eastAsia"/>
          <w:b/>
          <w:bCs/>
          <w:szCs w:val="24"/>
          <w:lang w:eastAsia="zh-CN"/>
        </w:rPr>
        <w:t>[5.5X]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款所</w:t>
      </w:r>
      <w:r w:rsidR="003E3CC1">
        <w:rPr>
          <w:rFonts w:asciiTheme="minorHAnsi" w:hAnsiTheme="minorHAnsi" w:hint="eastAsia"/>
          <w:szCs w:val="24"/>
          <w:lang w:eastAsia="zh-CN"/>
        </w:rPr>
        <w:t>述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频段内卫星固定业务</w:t>
      </w:r>
      <w:r w:rsidR="003E3CC1">
        <w:rPr>
          <w:rFonts w:asciiTheme="minorHAnsi" w:hAnsiTheme="minorHAnsi" w:hint="eastAsia"/>
          <w:szCs w:val="24"/>
          <w:lang w:eastAsia="zh-CN"/>
        </w:rPr>
        <w:t>（</w:t>
      </w:r>
      <w:r w:rsidR="003E3CC1">
        <w:rPr>
          <w:rFonts w:asciiTheme="minorHAnsi" w:hAnsiTheme="minorHAnsi" w:hint="eastAsia"/>
          <w:szCs w:val="24"/>
          <w:lang w:eastAsia="zh-CN"/>
        </w:rPr>
        <w:t>FSS</w:t>
      </w:r>
      <w:r w:rsidR="003E3CC1">
        <w:rPr>
          <w:rFonts w:asciiTheme="minorHAnsi" w:hAnsiTheme="minorHAnsi" w:hint="eastAsia"/>
          <w:szCs w:val="24"/>
          <w:lang w:eastAsia="zh-CN"/>
        </w:rPr>
        <w:t>）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对地静止空间电台</w:t>
      </w:r>
      <w:r w:rsidR="003E3CC1">
        <w:rPr>
          <w:rFonts w:asciiTheme="minorHAnsi" w:hAnsiTheme="minorHAnsi" w:hint="eastAsia"/>
          <w:szCs w:val="24"/>
          <w:lang w:eastAsia="zh-CN"/>
        </w:rPr>
        <w:t>有关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的动中通地球站</w:t>
      </w:r>
      <w:r w:rsidR="009A5AF2">
        <w:rPr>
          <w:rFonts w:asciiTheme="minorHAnsi" w:hAnsiTheme="minorHAnsi" w:hint="eastAsia"/>
          <w:szCs w:val="24"/>
          <w:lang w:eastAsia="zh-CN"/>
        </w:rPr>
        <w:t>将要采用的</w:t>
      </w:r>
      <w:r w:rsidR="003E3CC1" w:rsidRPr="003E3CC1">
        <w:rPr>
          <w:rFonts w:asciiTheme="minorHAnsi" w:hAnsiTheme="minorHAnsi" w:hint="eastAsia"/>
          <w:szCs w:val="24"/>
          <w:lang w:eastAsia="zh-CN"/>
        </w:rPr>
        <w:t>新台站类别</w:t>
      </w:r>
      <w:r w:rsidR="009A5AF2">
        <w:rPr>
          <w:rFonts w:asciiTheme="minorHAnsi" w:hAnsiTheme="minorHAnsi" w:hint="eastAsia"/>
          <w:szCs w:val="24"/>
          <w:lang w:eastAsia="zh-CN"/>
        </w:rPr>
        <w:t>符号</w:t>
      </w:r>
      <w:r>
        <w:rPr>
          <w:rFonts w:asciiTheme="minorHAnsi" w:hAnsiTheme="minorHAnsi" w:hint="eastAsia"/>
          <w:szCs w:val="24"/>
          <w:lang w:eastAsia="zh-CN"/>
        </w:rPr>
        <w:t>，向主管部门提供信息和指导。</w:t>
      </w:r>
    </w:p>
    <w:p w:rsidR="009A5AF2" w:rsidRDefault="009A5AF2" w:rsidP="00EF4861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szCs w:val="24"/>
          <w:lang w:eastAsia="zh-CN"/>
        </w:rPr>
      </w:pP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日的</w:t>
      </w:r>
      <w:r w:rsidRPr="004C797C">
        <w:rPr>
          <w:b/>
          <w:bCs/>
          <w:lang w:eastAsia="zh-CN"/>
        </w:rPr>
        <w:t>CR/358</w:t>
      </w:r>
      <w:r>
        <w:rPr>
          <w:rFonts w:hint="eastAsia"/>
          <w:lang w:eastAsia="zh-CN"/>
        </w:rPr>
        <w:t>号通函为与</w:t>
      </w:r>
      <w:r w:rsidRPr="00634E19">
        <w:rPr>
          <w:rFonts w:asciiTheme="minorHAnsi" w:hAnsiTheme="minorHAnsi" w:hint="eastAsia"/>
          <w:szCs w:val="24"/>
          <w:lang w:eastAsia="zh-CN"/>
        </w:rPr>
        <w:t>第</w:t>
      </w:r>
      <w:r w:rsidRPr="002E0D0B">
        <w:rPr>
          <w:rFonts w:asciiTheme="minorHAnsi" w:hAnsiTheme="minorHAnsi"/>
          <w:b/>
          <w:bCs/>
          <w:szCs w:val="24"/>
          <w:lang w:eastAsia="zh-CN"/>
        </w:rPr>
        <w:t>5.526</w:t>
      </w:r>
      <w:r>
        <w:rPr>
          <w:rFonts w:asciiTheme="minorHAnsi" w:hAnsiTheme="minorHAnsi" w:hint="eastAsia"/>
          <w:szCs w:val="24"/>
          <w:lang w:eastAsia="zh-CN"/>
        </w:rPr>
        <w:t>款</w:t>
      </w:r>
      <w:r w:rsidRPr="00634E19">
        <w:rPr>
          <w:rFonts w:asciiTheme="minorHAnsi" w:hAnsiTheme="minorHAnsi" w:hint="eastAsia"/>
          <w:szCs w:val="24"/>
          <w:lang w:eastAsia="zh-CN"/>
        </w:rPr>
        <w:t>所</w:t>
      </w:r>
      <w:r>
        <w:rPr>
          <w:rFonts w:asciiTheme="minorHAnsi" w:hAnsiTheme="minorHAnsi" w:hint="eastAsia"/>
          <w:szCs w:val="24"/>
          <w:lang w:eastAsia="zh-CN"/>
        </w:rPr>
        <w:t>列</w:t>
      </w:r>
      <w:r w:rsidRPr="00634E19">
        <w:rPr>
          <w:rFonts w:asciiTheme="minorHAnsi" w:hAnsiTheme="minorHAnsi" w:hint="eastAsia"/>
          <w:szCs w:val="24"/>
          <w:lang w:eastAsia="zh-CN"/>
        </w:rPr>
        <w:t>频段</w:t>
      </w:r>
      <w:r>
        <w:rPr>
          <w:rFonts w:asciiTheme="minorHAnsi" w:hAnsiTheme="minorHAnsi" w:hint="eastAsia"/>
          <w:szCs w:val="24"/>
          <w:lang w:eastAsia="zh-CN"/>
        </w:rPr>
        <w:t>内</w:t>
      </w:r>
      <w:r>
        <w:rPr>
          <w:rFonts w:asciiTheme="minorHAnsi" w:hAnsiTheme="minorHAnsi" w:hint="eastAsia"/>
          <w:szCs w:val="24"/>
          <w:lang w:eastAsia="zh-CN"/>
        </w:rPr>
        <w:t>FSS</w:t>
      </w:r>
      <w:r>
        <w:rPr>
          <w:rFonts w:asciiTheme="minorHAnsi" w:hAnsiTheme="minorHAnsi" w:hint="eastAsia"/>
          <w:szCs w:val="24"/>
          <w:lang w:eastAsia="zh-CN"/>
        </w:rPr>
        <w:t>空间电台有关的动中通地球站引入了新的台站类别符号（</w:t>
      </w:r>
      <w:r w:rsidRPr="009A5AF2">
        <w:rPr>
          <w:rFonts w:hint="eastAsia"/>
          <w:szCs w:val="24"/>
          <w:lang w:eastAsia="zh-CN"/>
        </w:rPr>
        <w:t>台站类别符号</w:t>
      </w:r>
      <w:r>
        <w:rPr>
          <w:rFonts w:hint="eastAsia"/>
          <w:szCs w:val="24"/>
          <w:lang w:eastAsia="zh-CN"/>
        </w:rPr>
        <w:t>“</w:t>
      </w:r>
      <w:r w:rsidRPr="00F72E22">
        <w:rPr>
          <w:b/>
          <w:bCs/>
          <w:szCs w:val="24"/>
          <w:lang w:eastAsia="zh-CN"/>
        </w:rPr>
        <w:t>U</w:t>
      </w:r>
      <w:r>
        <w:rPr>
          <w:rFonts w:hint="eastAsia"/>
          <w:b/>
          <w:bCs/>
          <w:szCs w:val="24"/>
          <w:lang w:eastAsia="zh-CN"/>
        </w:rPr>
        <w:t>C</w:t>
      </w:r>
      <w:r w:rsidRPr="009A5AF2">
        <w:rPr>
          <w:rFonts w:hint="eastAsia"/>
          <w:szCs w:val="24"/>
          <w:lang w:eastAsia="zh-CN"/>
        </w:rPr>
        <w:t>”</w:t>
      </w:r>
      <w:r>
        <w:rPr>
          <w:rFonts w:asciiTheme="minorHAnsi" w:hAnsiTheme="minorHAnsi" w:hint="eastAsia"/>
          <w:szCs w:val="24"/>
          <w:lang w:eastAsia="zh-CN"/>
        </w:rPr>
        <w:t>）。</w:t>
      </w:r>
      <w:r w:rsidR="007D4D03">
        <w:rPr>
          <w:rFonts w:asciiTheme="minorHAnsi" w:hAnsiTheme="minorHAnsi" w:hint="eastAsia"/>
          <w:szCs w:val="24"/>
          <w:lang w:eastAsia="zh-CN"/>
        </w:rPr>
        <w:t>自</w:t>
      </w:r>
      <w:r w:rsidR="007D4D03">
        <w:rPr>
          <w:rFonts w:asciiTheme="minorHAnsi" w:hAnsiTheme="minorHAnsi" w:hint="eastAsia"/>
          <w:szCs w:val="24"/>
          <w:lang w:eastAsia="zh-CN"/>
        </w:rPr>
        <w:t>2017</w:t>
      </w:r>
      <w:r w:rsidR="007D4D03">
        <w:rPr>
          <w:rFonts w:asciiTheme="minorHAnsi" w:hAnsiTheme="minorHAnsi" w:hint="eastAsia"/>
          <w:szCs w:val="24"/>
          <w:lang w:eastAsia="zh-CN"/>
        </w:rPr>
        <w:t>年</w:t>
      </w:r>
      <w:r w:rsidR="007D4D03">
        <w:rPr>
          <w:rFonts w:asciiTheme="minorHAnsi" w:hAnsiTheme="minorHAnsi" w:hint="eastAsia"/>
          <w:szCs w:val="24"/>
          <w:lang w:eastAsia="zh-CN"/>
        </w:rPr>
        <w:t>1</w:t>
      </w:r>
      <w:r w:rsidR="007D4D03">
        <w:rPr>
          <w:rFonts w:asciiTheme="minorHAnsi" w:hAnsiTheme="minorHAnsi" w:hint="eastAsia"/>
          <w:szCs w:val="24"/>
          <w:lang w:eastAsia="zh-CN"/>
        </w:rPr>
        <w:t>月</w:t>
      </w:r>
      <w:r w:rsidR="007D4D03">
        <w:rPr>
          <w:rFonts w:asciiTheme="minorHAnsi" w:hAnsiTheme="minorHAnsi" w:hint="eastAsia"/>
          <w:szCs w:val="24"/>
          <w:lang w:eastAsia="zh-CN"/>
        </w:rPr>
        <w:t>1</w:t>
      </w:r>
      <w:r w:rsidR="007D4D03">
        <w:rPr>
          <w:rFonts w:asciiTheme="minorHAnsi" w:hAnsiTheme="minorHAnsi" w:hint="eastAsia"/>
          <w:szCs w:val="24"/>
          <w:lang w:eastAsia="zh-CN"/>
        </w:rPr>
        <w:t>日起，</w:t>
      </w:r>
      <w:r w:rsidRPr="009A5AF2">
        <w:rPr>
          <w:rFonts w:hint="eastAsia"/>
          <w:szCs w:val="24"/>
          <w:lang w:eastAsia="zh-CN"/>
        </w:rPr>
        <w:t>符号</w:t>
      </w:r>
      <w:r>
        <w:rPr>
          <w:rFonts w:hint="eastAsia"/>
          <w:szCs w:val="24"/>
          <w:lang w:eastAsia="zh-CN"/>
        </w:rPr>
        <w:t>“</w:t>
      </w:r>
      <w:r w:rsidRPr="00F72E22">
        <w:rPr>
          <w:b/>
          <w:bCs/>
          <w:szCs w:val="24"/>
          <w:lang w:eastAsia="zh-CN"/>
        </w:rPr>
        <w:t>U</w:t>
      </w:r>
      <w:r>
        <w:rPr>
          <w:rFonts w:hint="eastAsia"/>
          <w:b/>
          <w:bCs/>
          <w:szCs w:val="24"/>
          <w:lang w:eastAsia="zh-CN"/>
        </w:rPr>
        <w:t>C</w:t>
      </w:r>
      <w:r w:rsidRPr="009A5AF2">
        <w:rPr>
          <w:rFonts w:hint="eastAsia"/>
          <w:szCs w:val="24"/>
          <w:lang w:eastAsia="zh-CN"/>
        </w:rPr>
        <w:t>”</w:t>
      </w:r>
      <w:r w:rsidR="007D4D03">
        <w:rPr>
          <w:rFonts w:hint="eastAsia"/>
          <w:szCs w:val="24"/>
          <w:lang w:eastAsia="zh-CN"/>
        </w:rPr>
        <w:t>将不再用于申报资料，因为它将被以下所述的新符号“</w:t>
      </w:r>
      <w:r w:rsidR="007D4D03">
        <w:rPr>
          <w:rFonts w:hint="eastAsia"/>
          <w:szCs w:val="24"/>
          <w:lang w:eastAsia="zh-CN"/>
        </w:rPr>
        <w:t>UF</w:t>
      </w:r>
      <w:r w:rsidR="007D4D03">
        <w:rPr>
          <w:rFonts w:hint="eastAsia"/>
          <w:szCs w:val="24"/>
          <w:lang w:eastAsia="zh-CN"/>
        </w:rPr>
        <w:t>”所取代。</w:t>
      </w:r>
    </w:p>
    <w:p w:rsidR="00EF4861" w:rsidRDefault="00822C98" w:rsidP="00EF4861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lang w:val="en-GB" w:eastAsia="zh-CN"/>
        </w:rPr>
      </w:pPr>
      <w:r>
        <w:rPr>
          <w:rFonts w:hint="eastAsia"/>
          <w:lang w:val="en-GB" w:eastAsia="zh-CN"/>
        </w:rPr>
        <w:t>为进行第</w:t>
      </w:r>
      <w:r w:rsidRPr="004C797C">
        <w:rPr>
          <w:b/>
          <w:bCs/>
          <w:lang w:val="en-GB" w:eastAsia="zh-CN"/>
        </w:rPr>
        <w:t>156 [COM5/2]</w:t>
      </w:r>
      <w:r>
        <w:rPr>
          <w:rFonts w:hint="eastAsia"/>
          <w:lang w:val="en-GB" w:eastAsia="zh-CN"/>
        </w:rPr>
        <w:t>号决议（</w:t>
      </w:r>
      <w:r w:rsidRPr="004C797C">
        <w:rPr>
          <w:b/>
          <w:bCs/>
          <w:lang w:val="en-GB" w:eastAsia="zh-CN"/>
        </w:rPr>
        <w:t>WRC-15</w:t>
      </w:r>
      <w:r>
        <w:rPr>
          <w:rFonts w:hint="eastAsia"/>
          <w:lang w:val="en-GB" w:eastAsia="zh-CN"/>
        </w:rPr>
        <w:t>）所包含的、</w:t>
      </w:r>
      <w:r w:rsidRPr="003E3CC1">
        <w:rPr>
          <w:rFonts w:asciiTheme="minorHAnsi" w:hAnsiTheme="minorHAnsi" w:hint="eastAsia"/>
          <w:szCs w:val="24"/>
          <w:lang w:eastAsia="zh-CN"/>
        </w:rPr>
        <w:t>第</w:t>
      </w:r>
      <w:r w:rsidRPr="003E3CC1">
        <w:rPr>
          <w:rFonts w:asciiTheme="minorHAnsi" w:hAnsiTheme="minorHAnsi"/>
          <w:b/>
          <w:bCs/>
          <w:szCs w:val="24"/>
          <w:lang w:eastAsia="zh-CN"/>
        </w:rPr>
        <w:t>5.52</w:t>
      </w:r>
      <w:r w:rsidRPr="003E3CC1">
        <w:rPr>
          <w:rFonts w:asciiTheme="minorHAnsi" w:hAnsiTheme="minorHAnsi" w:hint="eastAsia"/>
          <w:b/>
          <w:bCs/>
          <w:szCs w:val="24"/>
          <w:lang w:eastAsia="zh-CN"/>
        </w:rPr>
        <w:t>7A</w:t>
      </w:r>
      <w:r w:rsidR="00EF4861">
        <w:rPr>
          <w:rFonts w:asciiTheme="minorHAnsi" w:hAnsiTheme="minorHAnsi"/>
          <w:b/>
          <w:bCs/>
          <w:szCs w:val="24"/>
          <w:lang w:eastAsia="zh-CN"/>
        </w:rPr>
        <w:t xml:space="preserve"> </w:t>
      </w:r>
      <w:r>
        <w:rPr>
          <w:rFonts w:asciiTheme="minorHAnsi" w:hAnsiTheme="minorHAnsi" w:hint="eastAsia"/>
          <w:b/>
          <w:bCs/>
          <w:szCs w:val="24"/>
          <w:lang w:eastAsia="zh-CN"/>
        </w:rPr>
        <w:t>[5.5X]</w:t>
      </w:r>
      <w:r w:rsidRPr="003E3CC1">
        <w:rPr>
          <w:rFonts w:asciiTheme="minorHAnsi" w:hAnsiTheme="minorHAnsi" w:hint="eastAsia"/>
          <w:szCs w:val="24"/>
          <w:lang w:eastAsia="zh-CN"/>
        </w:rPr>
        <w:t>款</w:t>
      </w:r>
      <w:r>
        <w:rPr>
          <w:rFonts w:asciiTheme="minorHAnsi" w:hAnsiTheme="minorHAnsi" w:hint="eastAsia"/>
          <w:szCs w:val="24"/>
          <w:lang w:eastAsia="zh-CN"/>
        </w:rPr>
        <w:t>规定的地球站相关条件的审查，无线电通信局已为</w:t>
      </w:r>
      <w:r>
        <w:rPr>
          <w:rFonts w:asciiTheme="minorHAnsi" w:hAnsiTheme="minorHAnsi" w:hint="eastAsia"/>
          <w:szCs w:val="24"/>
          <w:lang w:eastAsia="zh-CN"/>
        </w:rPr>
        <w:t>BR IFIC</w:t>
      </w:r>
      <w:r>
        <w:rPr>
          <w:rFonts w:asciiTheme="minorHAnsi" w:hAnsiTheme="minorHAnsi" w:hint="eastAsia"/>
          <w:szCs w:val="24"/>
          <w:lang w:eastAsia="zh-CN"/>
        </w:rPr>
        <w:t>（空间业务）前言部分的</w:t>
      </w:r>
      <w:r w:rsidRPr="00822C98">
        <w:rPr>
          <w:rFonts w:asciiTheme="minorHAnsi" w:hAnsiTheme="minorHAnsi" w:hint="eastAsia"/>
          <w:b/>
          <w:bCs/>
          <w:szCs w:val="24"/>
          <w:lang w:eastAsia="zh-CN"/>
        </w:rPr>
        <w:t>表</w:t>
      </w:r>
      <w:r w:rsidRPr="00822C98">
        <w:rPr>
          <w:rFonts w:asciiTheme="minorHAnsi" w:hAnsiTheme="minorHAnsi" w:hint="eastAsia"/>
          <w:b/>
          <w:bCs/>
          <w:szCs w:val="24"/>
          <w:lang w:eastAsia="zh-CN"/>
        </w:rPr>
        <w:t>3</w:t>
      </w:r>
      <w:r>
        <w:rPr>
          <w:rFonts w:asciiTheme="minorHAnsi" w:hAnsiTheme="minorHAnsi" w:hint="eastAsia"/>
          <w:szCs w:val="24"/>
          <w:lang w:eastAsia="zh-CN"/>
        </w:rPr>
        <w:t>定义了新的台站类别，具体如下：</w:t>
      </w:r>
    </w:p>
    <w:p w:rsidR="007D4D03" w:rsidRPr="00EF4861" w:rsidRDefault="00EF4861" w:rsidP="00EF4861">
      <w:pPr>
        <w:pStyle w:val="enumlev1"/>
        <w:rPr>
          <w:lang w:val="en-GB" w:eastAsia="zh-CN"/>
        </w:rPr>
      </w:pPr>
      <w:r>
        <w:rPr>
          <w:b/>
          <w:lang w:val="en-GB" w:eastAsia="zh-CN"/>
        </w:rPr>
        <w:tab/>
      </w:r>
      <w:r w:rsidRPr="003A1CC9">
        <w:rPr>
          <w:b/>
          <w:lang w:val="fr-CH" w:eastAsia="zh-CN"/>
        </w:rPr>
        <w:t>UF</w:t>
      </w:r>
      <w:r>
        <w:rPr>
          <w:lang w:val="fr-CH" w:eastAsia="zh-CN"/>
        </w:rPr>
        <w:t xml:space="preserve"> – </w:t>
      </w:r>
      <w:r w:rsidR="00C57660" w:rsidRPr="003E3CC1">
        <w:rPr>
          <w:rFonts w:hint="eastAsia"/>
          <w:lang w:eastAsia="zh-CN"/>
        </w:rPr>
        <w:t>与第</w:t>
      </w:r>
      <w:r w:rsidR="00C57660" w:rsidRPr="003E3CC1">
        <w:rPr>
          <w:b/>
          <w:bCs/>
          <w:lang w:eastAsia="zh-CN"/>
        </w:rPr>
        <w:t>5.52</w:t>
      </w:r>
      <w:r w:rsidR="00C57660" w:rsidRPr="003E3CC1">
        <w:rPr>
          <w:rFonts w:hint="eastAsia"/>
          <w:b/>
          <w:bCs/>
          <w:lang w:eastAsia="zh-CN"/>
        </w:rPr>
        <w:t>7A</w:t>
      </w:r>
      <w:r>
        <w:rPr>
          <w:b/>
          <w:bCs/>
          <w:lang w:eastAsia="zh-CN"/>
        </w:rPr>
        <w:t xml:space="preserve"> </w:t>
      </w:r>
      <w:r w:rsidR="00C57660">
        <w:rPr>
          <w:rFonts w:hint="eastAsia"/>
          <w:b/>
          <w:bCs/>
          <w:lang w:eastAsia="zh-CN"/>
        </w:rPr>
        <w:t>[5.5X]</w:t>
      </w:r>
      <w:r w:rsidR="00C57660" w:rsidRPr="003E3CC1">
        <w:rPr>
          <w:rFonts w:hint="eastAsia"/>
          <w:lang w:eastAsia="zh-CN"/>
        </w:rPr>
        <w:t>款所</w:t>
      </w:r>
      <w:r w:rsidR="00C57660">
        <w:rPr>
          <w:rFonts w:hint="eastAsia"/>
          <w:lang w:eastAsia="zh-CN"/>
        </w:rPr>
        <w:t>述</w:t>
      </w:r>
      <w:r w:rsidR="00C57660" w:rsidRPr="003E3CC1">
        <w:rPr>
          <w:rFonts w:hint="eastAsia"/>
          <w:lang w:eastAsia="zh-CN"/>
        </w:rPr>
        <w:t>频段内卫星固定业务</w:t>
      </w:r>
      <w:r w:rsidR="00C57660">
        <w:rPr>
          <w:rFonts w:hint="eastAsia"/>
          <w:lang w:eastAsia="zh-CN"/>
        </w:rPr>
        <w:t>（</w:t>
      </w:r>
      <w:r w:rsidR="00C57660">
        <w:rPr>
          <w:rFonts w:hint="eastAsia"/>
          <w:lang w:eastAsia="zh-CN"/>
        </w:rPr>
        <w:t>FSS</w:t>
      </w:r>
      <w:r w:rsidR="00C57660">
        <w:rPr>
          <w:rFonts w:hint="eastAsia"/>
          <w:lang w:eastAsia="zh-CN"/>
        </w:rPr>
        <w:t>）</w:t>
      </w:r>
      <w:r w:rsidR="00C57660" w:rsidRPr="003E3CC1">
        <w:rPr>
          <w:rFonts w:hint="eastAsia"/>
          <w:lang w:eastAsia="zh-CN"/>
        </w:rPr>
        <w:t>对地静止</w:t>
      </w:r>
      <w:r w:rsidR="00C57660">
        <w:rPr>
          <w:rFonts w:hint="eastAsia"/>
          <w:lang w:eastAsia="zh-CN"/>
        </w:rPr>
        <w:t>卫星轨道</w:t>
      </w:r>
      <w:r w:rsidR="00C57660" w:rsidRPr="003E3CC1">
        <w:rPr>
          <w:rFonts w:hint="eastAsia"/>
          <w:lang w:eastAsia="zh-CN"/>
        </w:rPr>
        <w:t>电台</w:t>
      </w:r>
      <w:r w:rsidR="00C57660">
        <w:rPr>
          <w:rFonts w:hint="eastAsia"/>
          <w:lang w:eastAsia="zh-CN"/>
        </w:rPr>
        <w:t>通信</w:t>
      </w:r>
      <w:r w:rsidR="00C57660" w:rsidRPr="003E3CC1">
        <w:rPr>
          <w:rFonts w:hint="eastAsia"/>
          <w:lang w:eastAsia="zh-CN"/>
        </w:rPr>
        <w:t>的动中通地球站</w:t>
      </w:r>
      <w:r w:rsidR="00C57660">
        <w:rPr>
          <w:rFonts w:hint="eastAsia"/>
          <w:lang w:eastAsia="zh-CN"/>
        </w:rPr>
        <w:t>。</w:t>
      </w:r>
    </w:p>
    <w:p w:rsidR="00C57660" w:rsidRDefault="00C57660" w:rsidP="00C57660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hint="eastAsia"/>
          <w:lang w:val="en-GB" w:eastAsia="zh-CN"/>
        </w:rPr>
        <w:t>请各主管部门在按照第</w:t>
      </w:r>
      <w:r w:rsidRPr="004C797C">
        <w:rPr>
          <w:b/>
          <w:bCs/>
          <w:lang w:val="en-GB" w:eastAsia="zh-CN"/>
        </w:rPr>
        <w:t>156 [COM5/2]</w:t>
      </w:r>
      <w:r>
        <w:rPr>
          <w:rFonts w:hint="eastAsia"/>
          <w:lang w:val="en-GB" w:eastAsia="zh-CN"/>
        </w:rPr>
        <w:t>号决议（</w:t>
      </w:r>
      <w:r w:rsidRPr="004C797C">
        <w:rPr>
          <w:b/>
          <w:bCs/>
          <w:lang w:val="en-GB" w:eastAsia="zh-CN"/>
        </w:rPr>
        <w:t>WRC-15</w:t>
      </w:r>
      <w:r>
        <w:rPr>
          <w:rFonts w:hint="eastAsia"/>
          <w:lang w:val="en-GB" w:eastAsia="zh-CN"/>
        </w:rPr>
        <w:t>）“</w:t>
      </w:r>
      <w:r w:rsidRPr="00EF4861">
        <w:rPr>
          <w:rFonts w:eastAsia="STKaiti" w:hint="eastAsia"/>
          <w:lang w:val="en-GB" w:eastAsia="zh-CN"/>
        </w:rPr>
        <w:t>做出决议</w:t>
      </w:r>
      <w:r>
        <w:rPr>
          <w:rFonts w:hint="eastAsia"/>
          <w:lang w:val="en-GB" w:eastAsia="zh-CN"/>
        </w:rPr>
        <w:t>1-4</w:t>
      </w:r>
      <w:r>
        <w:rPr>
          <w:rFonts w:hint="eastAsia"/>
          <w:lang w:val="en-GB" w:eastAsia="zh-CN"/>
        </w:rPr>
        <w:t>”部分所规定的条件，向无线电通信局提交与</w:t>
      </w:r>
      <w:r w:rsidRPr="004C797C">
        <w:rPr>
          <w:lang w:val="en-GB" w:eastAsia="zh-CN"/>
        </w:rPr>
        <w:t>19.7-20.2 GHz</w:t>
      </w:r>
      <w:r>
        <w:rPr>
          <w:rFonts w:hint="eastAsia"/>
          <w:lang w:val="en-GB" w:eastAsia="zh-CN"/>
        </w:rPr>
        <w:t>和</w:t>
      </w:r>
      <w:r w:rsidRPr="004C797C">
        <w:rPr>
          <w:lang w:val="en-GB" w:eastAsia="zh-CN"/>
        </w:rPr>
        <w:t>29.5-30.0 GHz</w:t>
      </w:r>
      <w:r>
        <w:rPr>
          <w:rFonts w:hint="eastAsia"/>
          <w:lang w:val="en-GB" w:eastAsia="zh-CN"/>
        </w:rPr>
        <w:t>频段内对地静止</w:t>
      </w:r>
      <w:r>
        <w:rPr>
          <w:rFonts w:hint="eastAsia"/>
          <w:lang w:val="en-GB" w:eastAsia="zh-CN"/>
        </w:rPr>
        <w:t>FSS</w:t>
      </w:r>
      <w:r>
        <w:rPr>
          <w:rFonts w:hint="eastAsia"/>
          <w:lang w:val="en-GB" w:eastAsia="zh-CN"/>
        </w:rPr>
        <w:t>空间电台进行通信的动中通地球站通知时，采用这一新的台站类别符号。</w:t>
      </w:r>
    </w:p>
    <w:p w:rsidR="002E0D0B" w:rsidRPr="00F72E22" w:rsidRDefault="00C57660" w:rsidP="000804FF">
      <w:pPr>
        <w:spacing w:before="240" w:after="120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更新后的前言部分</w:t>
      </w:r>
      <w:r w:rsidRPr="002E0D0B">
        <w:rPr>
          <w:rFonts w:asciiTheme="minorHAnsi" w:hAnsiTheme="minorHAnsi" w:hint="eastAsia"/>
          <w:b/>
          <w:bCs/>
          <w:szCs w:val="24"/>
          <w:lang w:eastAsia="zh-CN"/>
        </w:rPr>
        <w:t>表</w:t>
      </w:r>
      <w:r w:rsidRPr="00F72E22">
        <w:rPr>
          <w:rFonts w:asciiTheme="minorHAnsi" w:hAnsiTheme="minorHAnsi"/>
          <w:b/>
          <w:bCs/>
          <w:szCs w:val="24"/>
          <w:lang w:eastAsia="zh-CN"/>
        </w:rPr>
        <w:t>3</w:t>
      </w:r>
      <w:r w:rsidR="002E0D0B">
        <w:rPr>
          <w:rFonts w:asciiTheme="minorHAnsi" w:hAnsiTheme="minorHAnsi" w:hint="eastAsia"/>
          <w:szCs w:val="24"/>
          <w:lang w:eastAsia="zh-CN"/>
        </w:rPr>
        <w:t>将</w:t>
      </w:r>
      <w:r>
        <w:rPr>
          <w:rFonts w:asciiTheme="minorHAnsi" w:hAnsiTheme="minorHAnsi" w:hint="eastAsia"/>
          <w:szCs w:val="24"/>
          <w:lang w:eastAsia="zh-CN"/>
        </w:rPr>
        <w:t>在</w:t>
      </w:r>
      <w:hyperlink r:id="rId8" w:history="1">
        <w:r w:rsidR="002E0D0B" w:rsidRPr="00F72E22">
          <w:rPr>
            <w:rStyle w:val="Hyperlink"/>
            <w:rFonts w:asciiTheme="minorHAnsi" w:hAnsiTheme="minorHAnsi"/>
            <w:szCs w:val="24"/>
            <w:lang w:eastAsia="zh-CN"/>
          </w:rPr>
          <w:t>http://www.itu.int/ITU-R/space/preface/index.html</w:t>
        </w:r>
      </w:hyperlink>
      <w:r>
        <w:rPr>
          <w:rFonts w:asciiTheme="minorHAnsi" w:hAnsiTheme="minorHAnsi" w:hint="eastAsia"/>
          <w:szCs w:val="24"/>
          <w:lang w:eastAsia="zh-CN"/>
        </w:rPr>
        <w:t>及</w:t>
      </w:r>
      <w:r w:rsidR="002E0D0B">
        <w:rPr>
          <w:rFonts w:asciiTheme="minorHAnsi" w:hAnsiTheme="minorHAnsi" w:hint="eastAsia"/>
          <w:szCs w:val="24"/>
          <w:lang w:eastAsia="zh-CN"/>
        </w:rPr>
        <w:t>201</w:t>
      </w:r>
      <w:r>
        <w:rPr>
          <w:rFonts w:asciiTheme="minorHAnsi" w:hAnsiTheme="minorHAnsi" w:hint="eastAsia"/>
          <w:szCs w:val="24"/>
          <w:lang w:eastAsia="zh-CN"/>
        </w:rPr>
        <w:t>6</w:t>
      </w:r>
      <w:r w:rsidR="002E0D0B">
        <w:rPr>
          <w:rFonts w:asciiTheme="minorHAnsi" w:hAnsiTheme="minorHAnsi" w:hint="eastAsia"/>
          <w:szCs w:val="24"/>
          <w:lang w:eastAsia="zh-CN"/>
        </w:rPr>
        <w:t>年</w:t>
      </w:r>
      <w:r w:rsidR="000804FF">
        <w:rPr>
          <w:rFonts w:asciiTheme="minorHAnsi" w:hAnsiTheme="minorHAnsi"/>
          <w:szCs w:val="24"/>
          <w:lang w:eastAsia="zh-CN"/>
        </w:rPr>
        <w:t>3</w:t>
      </w:r>
      <w:r w:rsidR="002E0D0B">
        <w:rPr>
          <w:rFonts w:asciiTheme="minorHAnsi" w:hAnsiTheme="minorHAnsi" w:hint="eastAsia"/>
          <w:szCs w:val="24"/>
          <w:lang w:eastAsia="zh-CN"/>
        </w:rPr>
        <w:t>月</w:t>
      </w:r>
      <w:r w:rsidR="000804FF">
        <w:rPr>
          <w:rFonts w:asciiTheme="minorHAnsi" w:hAnsiTheme="minorHAnsi"/>
          <w:szCs w:val="24"/>
          <w:lang w:eastAsia="zh-CN"/>
        </w:rPr>
        <w:t>29</w:t>
      </w:r>
      <w:r w:rsidR="002E0D0B">
        <w:rPr>
          <w:rFonts w:asciiTheme="minorHAnsi" w:hAnsiTheme="minorHAnsi" w:hint="eastAsia"/>
          <w:szCs w:val="24"/>
          <w:lang w:eastAsia="zh-CN"/>
        </w:rPr>
        <w:t>日第</w:t>
      </w:r>
      <w:r w:rsidR="000804FF">
        <w:rPr>
          <w:rStyle w:val="Strong"/>
          <w:rFonts w:asciiTheme="minorHAnsi" w:hAnsiTheme="minorHAnsi"/>
          <w:b w:val="0"/>
          <w:bCs w:val="0"/>
          <w:szCs w:val="24"/>
          <w:lang w:eastAsia="zh-CN"/>
        </w:rPr>
        <w:t>2816</w:t>
      </w:r>
      <w:r w:rsidR="002E0D0B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期</w:t>
      </w:r>
      <w:r w:rsidR="00ED0248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BR IFIC</w:t>
      </w:r>
      <w:r w:rsidR="00ED0248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（空间业务）</w:t>
      </w:r>
      <w:r w:rsidR="002E0D0B">
        <w:rPr>
          <w:rFonts w:asciiTheme="minorHAnsi" w:hAnsiTheme="minorHAnsi" w:hint="eastAsia"/>
          <w:szCs w:val="24"/>
          <w:lang w:eastAsia="zh-CN"/>
        </w:rPr>
        <w:t>及</w:t>
      </w:r>
      <w:r>
        <w:rPr>
          <w:rFonts w:asciiTheme="minorHAnsi" w:hAnsiTheme="minorHAnsi" w:hint="eastAsia"/>
          <w:szCs w:val="24"/>
          <w:lang w:eastAsia="zh-CN"/>
        </w:rPr>
        <w:t>后续公布中提供，在线征求意见</w:t>
      </w:r>
      <w:r w:rsidR="002E0D0B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。</w:t>
      </w:r>
      <w:r w:rsidR="002E0D0B" w:rsidRPr="00F72E22">
        <w:rPr>
          <w:rFonts w:asciiTheme="minorHAnsi" w:hAnsiTheme="minorHAnsi"/>
          <w:szCs w:val="24"/>
          <w:lang w:eastAsia="zh-CN"/>
        </w:rPr>
        <w:t xml:space="preserve"> </w:t>
      </w:r>
    </w:p>
    <w:p w:rsidR="002E0D0B" w:rsidRDefault="002E0D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:rsidR="002E0D0B" w:rsidRPr="00F72E22" w:rsidRDefault="00ED0248" w:rsidP="000804FF">
      <w:pPr>
        <w:spacing w:before="240" w:after="120"/>
        <w:ind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lastRenderedPageBreak/>
        <w:t>无线电通信局包含</w:t>
      </w:r>
      <w:r w:rsidR="002E0D0B">
        <w:rPr>
          <w:rFonts w:asciiTheme="minorHAnsi" w:hAnsiTheme="minorHAnsi" w:hint="eastAsia"/>
          <w:szCs w:val="24"/>
          <w:lang w:eastAsia="zh-CN"/>
        </w:rPr>
        <w:t>新符号</w:t>
      </w:r>
      <w:r>
        <w:rPr>
          <w:rFonts w:asciiTheme="minorHAnsi" w:hAnsiTheme="minorHAnsi" w:hint="eastAsia"/>
          <w:szCs w:val="24"/>
          <w:lang w:eastAsia="zh-CN"/>
        </w:rPr>
        <w:t>“</w:t>
      </w:r>
      <w:r>
        <w:rPr>
          <w:rFonts w:asciiTheme="minorHAnsi" w:hAnsiTheme="minorHAnsi" w:hint="eastAsia"/>
          <w:szCs w:val="24"/>
          <w:lang w:eastAsia="zh-CN"/>
        </w:rPr>
        <w:t>UF</w:t>
      </w:r>
      <w:r>
        <w:rPr>
          <w:rFonts w:asciiTheme="minorHAnsi" w:hAnsiTheme="minorHAnsi" w:hint="eastAsia"/>
          <w:szCs w:val="24"/>
          <w:lang w:eastAsia="zh-CN"/>
        </w:rPr>
        <w:t>”</w:t>
      </w:r>
      <w:r w:rsidR="002E0D0B">
        <w:rPr>
          <w:rFonts w:asciiTheme="minorHAnsi" w:hAnsiTheme="minorHAnsi" w:hint="eastAsia"/>
          <w:szCs w:val="24"/>
          <w:lang w:eastAsia="zh-CN"/>
        </w:rPr>
        <w:t>的卫星网络</w:t>
      </w:r>
      <w:r>
        <w:rPr>
          <w:rFonts w:asciiTheme="minorHAnsi" w:hAnsiTheme="minorHAnsi" w:hint="eastAsia"/>
          <w:szCs w:val="24"/>
          <w:lang w:eastAsia="zh-CN"/>
        </w:rPr>
        <w:t>电子通知、验证和查询软件包</w:t>
      </w:r>
      <w:r w:rsidR="002E0D0B">
        <w:rPr>
          <w:rFonts w:asciiTheme="minorHAnsi" w:hAnsiTheme="minorHAnsi" w:hint="eastAsia"/>
          <w:szCs w:val="24"/>
          <w:lang w:eastAsia="zh-CN"/>
        </w:rPr>
        <w:t>（</w:t>
      </w:r>
      <w:r w:rsidR="002E0D0B" w:rsidRPr="00F72E22">
        <w:rPr>
          <w:rFonts w:asciiTheme="minorHAnsi" w:hAnsiTheme="minorHAnsi"/>
          <w:color w:val="444444"/>
          <w:szCs w:val="24"/>
          <w:lang w:eastAsia="zh-CN"/>
        </w:rPr>
        <w:t>SpaceCap</w:t>
      </w:r>
      <w:r w:rsidR="002E0D0B">
        <w:rPr>
          <w:rFonts w:asciiTheme="minorHAnsi" w:hAnsiTheme="minorHAnsi" w:hint="eastAsia"/>
          <w:color w:val="444444"/>
          <w:szCs w:val="24"/>
          <w:lang w:eastAsia="zh-CN"/>
        </w:rPr>
        <w:t>、</w:t>
      </w:r>
      <w:r w:rsidR="002E0D0B" w:rsidRPr="00F72E22">
        <w:rPr>
          <w:rFonts w:asciiTheme="minorHAnsi" w:hAnsiTheme="minorHAnsi"/>
          <w:color w:val="444444"/>
          <w:szCs w:val="24"/>
          <w:lang w:eastAsia="zh-CN"/>
        </w:rPr>
        <w:t>SpaceVal</w:t>
      </w:r>
      <w:r w:rsidR="002E0D0B">
        <w:rPr>
          <w:rFonts w:asciiTheme="minorHAnsi" w:hAnsiTheme="minorHAnsi" w:hint="eastAsia"/>
          <w:color w:val="444444"/>
          <w:szCs w:val="24"/>
          <w:lang w:eastAsia="zh-CN"/>
        </w:rPr>
        <w:t>和</w:t>
      </w:r>
      <w:r w:rsidR="002E0D0B" w:rsidRPr="00F72E22">
        <w:rPr>
          <w:rFonts w:asciiTheme="minorHAnsi" w:hAnsiTheme="minorHAnsi"/>
          <w:color w:val="444444"/>
          <w:szCs w:val="24"/>
          <w:lang w:eastAsia="zh-CN"/>
        </w:rPr>
        <w:t>SpaceQry</w:t>
      </w:r>
      <w:r w:rsidR="002E0D0B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将可从</w:t>
      </w:r>
      <w:hyperlink r:id="rId9" w:history="1">
        <w:r w:rsidR="002E0D0B" w:rsidRPr="00F72E22">
          <w:rPr>
            <w:rStyle w:val="Hyperlink"/>
            <w:rFonts w:asciiTheme="minorHAnsi" w:hAnsiTheme="minorHAnsi"/>
            <w:szCs w:val="24"/>
            <w:lang w:eastAsia="zh-CN"/>
          </w:rPr>
          <w:t>http://www.itu.int/ITU-R/go/space-software/en</w:t>
        </w:r>
      </w:hyperlink>
      <w:r>
        <w:rPr>
          <w:rFonts w:asciiTheme="minorHAnsi" w:hAnsiTheme="minorHAnsi" w:hint="eastAsia"/>
          <w:szCs w:val="24"/>
          <w:lang w:eastAsia="zh-CN"/>
        </w:rPr>
        <w:t>及</w:t>
      </w:r>
      <w:r>
        <w:rPr>
          <w:rFonts w:asciiTheme="minorHAnsi" w:hAnsiTheme="minorHAnsi" w:hint="eastAsia"/>
          <w:szCs w:val="24"/>
          <w:lang w:eastAsia="zh-CN"/>
        </w:rPr>
        <w:t>2016</w:t>
      </w:r>
      <w:r>
        <w:rPr>
          <w:rFonts w:asciiTheme="minorHAnsi" w:hAnsiTheme="minorHAnsi" w:hint="eastAsia"/>
          <w:szCs w:val="24"/>
          <w:lang w:eastAsia="zh-CN"/>
        </w:rPr>
        <w:t>年</w:t>
      </w:r>
      <w:r w:rsidR="000804FF">
        <w:rPr>
          <w:rFonts w:asciiTheme="minorHAnsi" w:hAnsiTheme="minorHAnsi"/>
          <w:szCs w:val="24"/>
          <w:lang w:eastAsia="zh-CN"/>
        </w:rPr>
        <w:t>3</w:t>
      </w:r>
      <w:r>
        <w:rPr>
          <w:rFonts w:asciiTheme="minorHAnsi" w:hAnsiTheme="minorHAnsi" w:hint="eastAsia"/>
          <w:szCs w:val="24"/>
          <w:lang w:eastAsia="zh-CN"/>
        </w:rPr>
        <w:t>月</w:t>
      </w:r>
      <w:r w:rsidR="000804FF">
        <w:rPr>
          <w:rFonts w:asciiTheme="minorHAnsi" w:hAnsiTheme="minorHAnsi"/>
          <w:szCs w:val="24"/>
          <w:lang w:eastAsia="zh-CN"/>
        </w:rPr>
        <w:t>29</w:t>
      </w:r>
      <w:r>
        <w:rPr>
          <w:rFonts w:asciiTheme="minorHAnsi" w:hAnsiTheme="minorHAnsi" w:hint="eastAsia"/>
          <w:szCs w:val="24"/>
          <w:lang w:eastAsia="zh-CN"/>
        </w:rPr>
        <w:t>日第</w:t>
      </w:r>
      <w:r w:rsidR="000804FF">
        <w:rPr>
          <w:rStyle w:val="Strong"/>
          <w:rFonts w:asciiTheme="minorHAnsi" w:hAnsiTheme="minorHAnsi"/>
          <w:b w:val="0"/>
          <w:bCs w:val="0"/>
          <w:szCs w:val="24"/>
          <w:lang w:eastAsia="zh-CN"/>
        </w:rPr>
        <w:t>2816</w:t>
      </w:r>
      <w:r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期</w:t>
      </w:r>
      <w:r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BR IFIC</w:t>
      </w:r>
      <w:r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（空间业务）</w:t>
      </w:r>
      <w:r>
        <w:rPr>
          <w:rFonts w:asciiTheme="minorHAnsi" w:hAnsiTheme="minorHAnsi" w:hint="eastAsia"/>
          <w:szCs w:val="24"/>
          <w:lang w:eastAsia="zh-CN"/>
        </w:rPr>
        <w:t>及后续公布中下载</w:t>
      </w:r>
      <w:r w:rsidR="002E0D0B">
        <w:rPr>
          <w:rStyle w:val="Strong"/>
          <w:rFonts w:asciiTheme="minorHAnsi" w:hAnsiTheme="minorHAnsi" w:hint="eastAsia"/>
          <w:b w:val="0"/>
          <w:bCs w:val="0"/>
          <w:szCs w:val="24"/>
          <w:lang w:eastAsia="zh-CN"/>
        </w:rPr>
        <w:t>。</w:t>
      </w:r>
      <w:r w:rsidR="002E0D0B" w:rsidRPr="00F72E22">
        <w:rPr>
          <w:rFonts w:asciiTheme="minorHAnsi" w:hAnsiTheme="minorHAnsi"/>
          <w:szCs w:val="24"/>
          <w:lang w:eastAsia="zh-CN"/>
        </w:rPr>
        <w:t xml:space="preserve"> </w:t>
      </w:r>
    </w:p>
    <w:p w:rsidR="002E0D0B" w:rsidRPr="00F72E22" w:rsidRDefault="00ED0248" w:rsidP="00BF32A8">
      <w:pPr>
        <w:tabs>
          <w:tab w:val="clear" w:pos="794"/>
          <w:tab w:val="left" w:pos="900"/>
        </w:tabs>
        <w:spacing w:before="240"/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  <w:lang w:eastAsia="zh-CN"/>
        </w:rPr>
        <w:t>如您</w:t>
      </w:r>
      <w:r w:rsidR="00BF32A8">
        <w:rPr>
          <w:rFonts w:asciiTheme="minorHAnsi" w:hAnsiTheme="minorHAnsi" w:hint="eastAsia"/>
          <w:szCs w:val="24"/>
          <w:lang w:eastAsia="zh-CN"/>
        </w:rPr>
        <w:t>对</w:t>
      </w:r>
      <w:r>
        <w:rPr>
          <w:rFonts w:asciiTheme="minorHAnsi" w:hAnsiTheme="minorHAnsi" w:hint="eastAsia"/>
          <w:szCs w:val="24"/>
          <w:lang w:eastAsia="zh-CN"/>
        </w:rPr>
        <w:t>本通函所涉事项存有疑问，请</w:t>
      </w:r>
      <w:r w:rsidR="00BF32A8">
        <w:rPr>
          <w:rFonts w:asciiTheme="minorHAnsi" w:hAnsiTheme="minorHAnsi" w:hint="eastAsia"/>
          <w:szCs w:val="24"/>
          <w:lang w:eastAsia="zh-CN"/>
        </w:rPr>
        <w:t>贵主管部门</w:t>
      </w:r>
      <w:r w:rsidR="002E0D0B">
        <w:rPr>
          <w:rFonts w:asciiTheme="minorHAnsi" w:hAnsiTheme="minorHAnsi" w:hint="eastAsia"/>
          <w:szCs w:val="24"/>
          <w:lang w:eastAsia="zh-CN"/>
        </w:rPr>
        <w:t>通过</w:t>
      </w:r>
      <w:hyperlink r:id="rId10" w:history="1">
        <w:r w:rsidR="002E0D0B" w:rsidRPr="00E95126">
          <w:rPr>
            <w:rStyle w:val="Hyperlink"/>
            <w:rFonts w:asciiTheme="minorHAnsi" w:hAnsiTheme="minorHAnsi"/>
            <w:szCs w:val="24"/>
          </w:rPr>
          <w:t>brmail@itu.int</w:t>
        </w:r>
      </w:hyperlink>
      <w:r>
        <w:rPr>
          <w:rFonts w:asciiTheme="minorHAnsi" w:hAnsiTheme="minorHAnsi" w:hint="eastAsia"/>
          <w:szCs w:val="24"/>
          <w:lang w:eastAsia="zh-CN"/>
        </w:rPr>
        <w:t>电子邮件地址与无线电通信局联系</w:t>
      </w:r>
      <w:r w:rsidR="002E0D0B">
        <w:rPr>
          <w:rFonts w:asciiTheme="minorHAnsi" w:hAnsiTheme="minorHAnsi" w:hint="eastAsia"/>
          <w:szCs w:val="24"/>
          <w:lang w:eastAsia="zh-CN"/>
        </w:rPr>
        <w:t>。</w:t>
      </w:r>
    </w:p>
    <w:p w:rsidR="002E0D0B" w:rsidRPr="00F72E22" w:rsidRDefault="002E0D0B" w:rsidP="002E0D0B">
      <w:pPr>
        <w:spacing w:before="132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Pr="00795485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2D6D3C" w:rsidRPr="00EF4861" w:rsidRDefault="002D6D3C" w:rsidP="00EF4861">
      <w:pPr>
        <w:spacing w:before="2760"/>
        <w:rPr>
          <w:b/>
          <w:bCs/>
          <w:sz w:val="18"/>
          <w:szCs w:val="18"/>
          <w:lang w:eastAsia="zh-CN"/>
        </w:rPr>
      </w:pPr>
      <w:r w:rsidRPr="00EF4861">
        <w:rPr>
          <w:b/>
          <w:bCs/>
          <w:sz w:val="18"/>
          <w:szCs w:val="18"/>
          <w:u w:val="single"/>
          <w:lang w:eastAsia="zh-CN"/>
        </w:rPr>
        <w:t>分发</w:t>
      </w:r>
      <w:r w:rsidRPr="00EF4861">
        <w:rPr>
          <w:b/>
          <w:bCs/>
          <w:sz w:val="18"/>
          <w:szCs w:val="18"/>
          <w:lang w:eastAsia="zh-CN"/>
        </w:rPr>
        <w:t>：</w:t>
      </w:r>
    </w:p>
    <w:p w:rsidR="002D6D3C" w:rsidRPr="00EF4861" w:rsidRDefault="002D6D3C" w:rsidP="002D6D3C">
      <w:pPr>
        <w:spacing w:before="0" w:line="240" w:lineRule="auto"/>
        <w:rPr>
          <w:sz w:val="18"/>
          <w:szCs w:val="18"/>
          <w:lang w:eastAsia="zh-CN"/>
        </w:rPr>
      </w:pPr>
      <w:r w:rsidRPr="00EF4861">
        <w:rPr>
          <w:sz w:val="18"/>
          <w:szCs w:val="18"/>
          <w:lang w:eastAsia="zh-CN"/>
        </w:rPr>
        <w:t>–</w:t>
      </w:r>
      <w:r w:rsidRPr="00EF4861">
        <w:rPr>
          <w:sz w:val="18"/>
          <w:szCs w:val="18"/>
          <w:lang w:eastAsia="zh-CN"/>
        </w:rPr>
        <w:tab/>
      </w:r>
      <w:r w:rsidRPr="00EF4861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2D6D3C">
      <w:pPr>
        <w:spacing w:before="0" w:line="240" w:lineRule="auto"/>
        <w:rPr>
          <w:sz w:val="16"/>
          <w:szCs w:val="16"/>
        </w:rPr>
      </w:pPr>
      <w:r w:rsidRPr="00EF4861">
        <w:rPr>
          <w:sz w:val="18"/>
          <w:szCs w:val="18"/>
        </w:rPr>
        <w:t>–</w:t>
      </w:r>
      <w:r w:rsidRPr="00EF4861">
        <w:rPr>
          <w:sz w:val="18"/>
          <w:szCs w:val="18"/>
        </w:rPr>
        <w:tab/>
      </w:r>
      <w:r w:rsidRPr="00EF4861">
        <w:rPr>
          <w:sz w:val="18"/>
          <w:szCs w:val="18"/>
        </w:rPr>
        <w:t>无线电规则委员会委员</w:t>
      </w:r>
    </w:p>
    <w:p w:rsidR="002D6D3C" w:rsidRPr="002D6D3C" w:rsidRDefault="002D6D3C" w:rsidP="002D6D3C">
      <w:pPr>
        <w:rPr>
          <w:sz w:val="16"/>
          <w:szCs w:val="16"/>
        </w:rPr>
      </w:pPr>
    </w:p>
    <w:p w:rsidR="002D6D3C" w:rsidRPr="002D6D3C" w:rsidRDefault="002D6D3C" w:rsidP="002D6D3C">
      <w:pPr>
        <w:rPr>
          <w:lang w:eastAsia="zh-CN"/>
        </w:rPr>
      </w:pPr>
    </w:p>
    <w:sectPr w:rsidR="002D6D3C" w:rsidRPr="002D6D3C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DF" w:rsidRDefault="00EC73DF">
      <w:r>
        <w:separator/>
      </w:r>
    </w:p>
  </w:endnote>
  <w:endnote w:type="continuationSeparator" w:id="0">
    <w:p w:rsidR="00EC73DF" w:rsidRDefault="00EC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60" w:rsidRPr="008A3986" w:rsidRDefault="00C57660" w:rsidP="008A3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86" w:rsidRDefault="008A3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60" w:rsidRPr="00E915AF" w:rsidRDefault="00C57660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C57660" w:rsidRPr="008A3986" w:rsidRDefault="00A63770" w:rsidP="00A6377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DF" w:rsidRDefault="00EC73DF">
      <w:r>
        <w:t>____________________</w:t>
      </w:r>
    </w:p>
  </w:footnote>
  <w:footnote w:type="continuationSeparator" w:id="0">
    <w:p w:rsidR="00EC73DF" w:rsidRDefault="00EC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60" w:rsidRPr="00235A29" w:rsidRDefault="00C57660" w:rsidP="00A63770">
    <w:pPr>
      <w:pStyle w:val="Header"/>
    </w:pPr>
    <w:r>
      <w:tab/>
    </w:r>
    <w:r>
      <w:tab/>
    </w:r>
    <w:r w:rsidR="00A63770">
      <w:rPr>
        <w:sz w:val="18"/>
        <w:szCs w:val="16"/>
      </w:rPr>
      <w:t xml:space="preserve">- </w:t>
    </w:r>
    <w:r w:rsidR="00A63770" w:rsidRPr="00FC6F6B">
      <w:rPr>
        <w:rStyle w:val="PageNumber"/>
        <w:sz w:val="18"/>
        <w:szCs w:val="16"/>
      </w:rPr>
      <w:fldChar w:fldCharType="begin"/>
    </w:r>
    <w:r w:rsidR="00A63770" w:rsidRPr="00FC6F6B">
      <w:rPr>
        <w:rStyle w:val="PageNumber"/>
        <w:sz w:val="18"/>
        <w:szCs w:val="16"/>
      </w:rPr>
      <w:instrText xml:space="preserve"> PAGE </w:instrText>
    </w:r>
    <w:r w:rsidR="00A63770" w:rsidRPr="00FC6F6B">
      <w:rPr>
        <w:rStyle w:val="PageNumber"/>
        <w:sz w:val="18"/>
        <w:szCs w:val="16"/>
      </w:rPr>
      <w:fldChar w:fldCharType="separate"/>
    </w:r>
    <w:r w:rsidR="00C878F8">
      <w:rPr>
        <w:rStyle w:val="PageNumber"/>
        <w:noProof/>
        <w:sz w:val="18"/>
        <w:szCs w:val="16"/>
      </w:rPr>
      <w:t>2</w:t>
    </w:r>
    <w:r w:rsidR="00A63770" w:rsidRPr="00FC6F6B">
      <w:rPr>
        <w:rStyle w:val="PageNumber"/>
        <w:sz w:val="18"/>
        <w:szCs w:val="16"/>
      </w:rPr>
      <w:fldChar w:fldCharType="end"/>
    </w:r>
    <w:r w:rsidR="00A63770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60" w:rsidRPr="00AF3325" w:rsidRDefault="00C5766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57660" w:rsidTr="003E3CC1">
      <w:tc>
        <w:tcPr>
          <w:tcW w:w="5031" w:type="dxa"/>
        </w:tcPr>
        <w:p w:rsidR="00C57660" w:rsidRDefault="00C57660" w:rsidP="003E3C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413A656" wp14:editId="30E1179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57660" w:rsidRDefault="00C57660" w:rsidP="003E3C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4B8285F" wp14:editId="07F1BB0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7660" w:rsidRPr="0054524F" w:rsidRDefault="00C57660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4FF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622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66BF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CC1"/>
    <w:rsid w:val="003E504F"/>
    <w:rsid w:val="003E78D6"/>
    <w:rsid w:val="00400573"/>
    <w:rsid w:val="004007A3"/>
    <w:rsid w:val="00406D71"/>
    <w:rsid w:val="00426DB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513E"/>
    <w:rsid w:val="00822C98"/>
    <w:rsid w:val="00854131"/>
    <w:rsid w:val="0085652D"/>
    <w:rsid w:val="0087694B"/>
    <w:rsid w:val="00880F4D"/>
    <w:rsid w:val="008A3986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7954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3770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32A8"/>
    <w:rsid w:val="00C07319"/>
    <w:rsid w:val="00C16FD2"/>
    <w:rsid w:val="00C41727"/>
    <w:rsid w:val="00C4395E"/>
    <w:rsid w:val="00C47FFD"/>
    <w:rsid w:val="00C51E92"/>
    <w:rsid w:val="00C57660"/>
    <w:rsid w:val="00C57E2C"/>
    <w:rsid w:val="00C608B7"/>
    <w:rsid w:val="00C66F24"/>
    <w:rsid w:val="00C76D7F"/>
    <w:rsid w:val="00C813AA"/>
    <w:rsid w:val="00C878F8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425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3DF"/>
    <w:rsid w:val="00ED0248"/>
    <w:rsid w:val="00EE03A0"/>
    <w:rsid w:val="00EF4861"/>
    <w:rsid w:val="00F424BF"/>
    <w:rsid w:val="00F44FC3"/>
    <w:rsid w:val="00F46107"/>
    <w:rsid w:val="00F468C5"/>
    <w:rsid w:val="00F52F39"/>
    <w:rsid w:val="00F55939"/>
    <w:rsid w:val="00F6184F"/>
    <w:rsid w:val="00F8310E"/>
    <w:rsid w:val="00F914DD"/>
    <w:rsid w:val="00FA2358"/>
    <w:rsid w:val="00FB2592"/>
    <w:rsid w:val="00FB2810"/>
    <w:rsid w:val="00FB7A2C"/>
    <w:rsid w:val="00FC2947"/>
    <w:rsid w:val="00FD7C4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A589EE6-6F3F-4BEB-A65E-FE117F2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32D9-F787-4089-831A-C54F672F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2</Pages>
  <Words>663</Words>
  <Characters>519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Marchetti, Caroline</cp:lastModifiedBy>
  <cp:revision>2</cp:revision>
  <cp:lastPrinted>2014-01-14T09:51:00Z</cp:lastPrinted>
  <dcterms:created xsi:type="dcterms:W3CDTF">2016-03-17T13:26:00Z</dcterms:created>
  <dcterms:modified xsi:type="dcterms:W3CDTF">2016-03-17T13:26:00Z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