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403"/>
        <w:gridCol w:w="2960"/>
      </w:tblGrid>
      <w:tr w:rsidR="00E53DCE" w:rsidRPr="007B3DB1" w:rsidTr="00DA4711">
        <w:trPr>
          <w:jc w:val="center"/>
        </w:trPr>
        <w:tc>
          <w:tcPr>
            <w:tcW w:w="9889" w:type="dxa"/>
            <w:gridSpan w:val="3"/>
            <w:shd w:val="clear" w:color="auto" w:fill="auto"/>
          </w:tcPr>
          <w:p w:rsidR="00E53DCE" w:rsidRPr="009C6A12" w:rsidRDefault="009C6A12" w:rsidP="00B774CC">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774CC">
            <w:pPr>
              <w:spacing w:before="0"/>
              <w:jc w:val="left"/>
              <w:rPr>
                <w:rFonts w:cstheme="minorHAnsi"/>
                <w:b/>
                <w:bCs/>
                <w:color w:val="808080"/>
                <w:sz w:val="28"/>
                <w:szCs w:val="28"/>
                <w:lang w:val="en-GB" w:eastAsia="zh-CN"/>
              </w:rPr>
            </w:pPr>
          </w:p>
          <w:p w:rsidR="00E53DCE" w:rsidRPr="00AF70DA" w:rsidRDefault="00E53DCE" w:rsidP="00B774CC">
            <w:pPr>
              <w:spacing w:before="0"/>
              <w:jc w:val="left"/>
              <w:rPr>
                <w:rFonts w:cs="Times New Roman Bold"/>
                <w:b/>
                <w:bCs/>
                <w:color w:val="808080"/>
                <w:sz w:val="28"/>
                <w:szCs w:val="28"/>
                <w:lang w:val="en-GB" w:eastAsia="zh-CN"/>
              </w:rPr>
            </w:pPr>
          </w:p>
        </w:tc>
      </w:tr>
      <w:tr w:rsidR="00E53DCE" w:rsidRPr="00334544" w:rsidTr="00250490">
        <w:trPr>
          <w:jc w:val="center"/>
        </w:trPr>
        <w:tc>
          <w:tcPr>
            <w:tcW w:w="6929" w:type="dxa"/>
            <w:gridSpan w:val="2"/>
            <w:shd w:val="clear" w:color="auto" w:fill="auto"/>
          </w:tcPr>
          <w:p w:rsidR="00E53DCE" w:rsidRPr="00334544" w:rsidRDefault="009C6A12" w:rsidP="00B774CC">
            <w:pPr>
              <w:spacing w:before="0"/>
              <w:jc w:val="left"/>
              <w:rPr>
                <w:szCs w:val="24"/>
                <w:lang w:val="fr-CH"/>
              </w:rPr>
            </w:pPr>
            <w:r w:rsidRPr="00334544">
              <w:rPr>
                <w:rFonts w:ascii="SimSun" w:hAnsi="SimSun" w:hint="eastAsia"/>
                <w:szCs w:val="24"/>
                <w:lang w:eastAsia="zh-CN"/>
              </w:rPr>
              <w:t>行政通函</w:t>
            </w:r>
          </w:p>
          <w:p w:rsidR="00E53DCE" w:rsidRPr="00334544" w:rsidRDefault="00930641" w:rsidP="00C20CA2">
            <w:pPr>
              <w:spacing w:before="0"/>
              <w:jc w:val="left"/>
              <w:rPr>
                <w:b/>
                <w:bCs/>
                <w:szCs w:val="24"/>
                <w:lang w:val="fr-CH" w:eastAsia="zh-CN"/>
              </w:rPr>
            </w:pPr>
            <w:r>
              <w:rPr>
                <w:rFonts w:cstheme="majorBidi"/>
                <w:b/>
                <w:bCs/>
                <w:szCs w:val="24"/>
                <w:lang w:val="fr-CH"/>
              </w:rPr>
              <w:t>CR/</w:t>
            </w:r>
            <w:r w:rsidR="00C20CA2" w:rsidRPr="00C20CA2">
              <w:rPr>
                <w:b/>
                <w:bCs/>
                <w:szCs w:val="24"/>
                <w:lang w:val="en-GB"/>
              </w:rPr>
              <w:t>422</w:t>
            </w:r>
          </w:p>
        </w:tc>
        <w:tc>
          <w:tcPr>
            <w:tcW w:w="2960" w:type="dxa"/>
            <w:shd w:val="clear" w:color="auto" w:fill="auto"/>
          </w:tcPr>
          <w:p w:rsidR="00E53DCE" w:rsidRPr="00250490" w:rsidRDefault="009C6A12" w:rsidP="00C20CA2">
            <w:pPr>
              <w:spacing w:before="0"/>
              <w:jc w:val="right"/>
              <w:rPr>
                <w:szCs w:val="24"/>
                <w:lang w:val="en-GB"/>
              </w:rPr>
            </w:pPr>
            <w:r w:rsidRPr="00250490">
              <w:rPr>
                <w:szCs w:val="24"/>
                <w:lang w:eastAsia="zh-CN"/>
              </w:rPr>
              <w:t>201</w:t>
            </w:r>
            <w:r w:rsidR="00F50FC4" w:rsidRPr="00250490">
              <w:rPr>
                <w:szCs w:val="24"/>
                <w:lang w:eastAsia="zh-CN"/>
              </w:rPr>
              <w:t>7</w:t>
            </w:r>
            <w:r w:rsidRPr="00250490">
              <w:rPr>
                <w:szCs w:val="24"/>
                <w:lang w:eastAsia="zh-CN"/>
              </w:rPr>
              <w:t>年</w:t>
            </w:r>
            <w:r w:rsidR="001F7004" w:rsidRPr="00250490">
              <w:rPr>
                <w:szCs w:val="24"/>
                <w:lang w:eastAsia="zh-CN"/>
              </w:rPr>
              <w:t>11</w:t>
            </w:r>
            <w:r w:rsidRPr="00250490">
              <w:rPr>
                <w:szCs w:val="24"/>
                <w:lang w:eastAsia="zh-CN"/>
              </w:rPr>
              <w:t>月</w:t>
            </w:r>
            <w:r w:rsidR="00C20CA2" w:rsidRPr="00C20CA2">
              <w:rPr>
                <w:szCs w:val="24"/>
                <w:lang w:eastAsia="zh-CN"/>
              </w:rPr>
              <w:t>3</w:t>
            </w:r>
            <w:r w:rsidRPr="00250490">
              <w:rPr>
                <w:szCs w:val="24"/>
                <w:lang w:eastAsia="zh-CN"/>
              </w:rPr>
              <w:t>日</w:t>
            </w:r>
            <w:r w:rsidR="00685A87" w:rsidRPr="00250490">
              <w:rPr>
                <w:szCs w:val="24"/>
                <w:lang w:eastAsia="zh-CN"/>
              </w:rPr>
              <w:t>，日内瓦</w:t>
            </w: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B774CC">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B774C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1F7004" w:rsidP="001F7004">
            <w:pPr>
              <w:tabs>
                <w:tab w:val="clear" w:pos="1588"/>
                <w:tab w:val="left" w:pos="1560"/>
              </w:tabs>
              <w:spacing w:before="0"/>
              <w:rPr>
                <w:rFonts w:asciiTheme="minorHAnsi" w:hAnsiTheme="minorHAnsi" w:cstheme="minorHAnsi"/>
                <w:b/>
                <w:bCs/>
                <w:szCs w:val="24"/>
                <w:lang w:val="zh-CN" w:eastAsia="zh-CN"/>
              </w:rPr>
            </w:pPr>
            <w:r>
              <w:rPr>
                <w:rFonts w:hint="eastAsia"/>
                <w:b/>
                <w:bCs/>
                <w:szCs w:val="24"/>
                <w:lang w:val="en-GB" w:eastAsia="zh-CN"/>
              </w:rPr>
              <w:t>国际电联有关</w:t>
            </w:r>
            <w:r w:rsidR="0067342A">
              <w:rPr>
                <w:rFonts w:hint="eastAsia"/>
                <w:b/>
                <w:bCs/>
                <w:szCs w:val="24"/>
                <w:lang w:val="en-GB" w:eastAsia="zh-CN"/>
              </w:rPr>
              <w:t>《无线电规则》第</w:t>
            </w:r>
            <w:r>
              <w:rPr>
                <w:rFonts w:hint="eastAsia"/>
                <w:b/>
                <w:bCs/>
                <w:szCs w:val="24"/>
                <w:lang w:val="en-GB" w:eastAsia="zh-CN"/>
              </w:rPr>
              <w:t>12</w:t>
            </w:r>
            <w:r>
              <w:rPr>
                <w:rFonts w:hint="eastAsia"/>
                <w:b/>
                <w:bCs/>
                <w:szCs w:val="24"/>
                <w:lang w:val="en-GB" w:eastAsia="zh-CN"/>
              </w:rPr>
              <w:t>条所规范高频（短波）广播业务的在线问卷调查</w:t>
            </w:r>
          </w:p>
          <w:p w:rsidR="006B12D0" w:rsidRPr="00930641" w:rsidRDefault="006B12D0" w:rsidP="00F50FC4">
            <w:pPr>
              <w:pStyle w:val="enumlev1"/>
              <w:spacing w:before="0"/>
              <w:ind w:left="776" w:hanging="776"/>
              <w:rPr>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B774CC">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B774CC">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b/>
                <w:bCs/>
                <w:szCs w:val="24"/>
                <w:lang w:eastAsia="zh-CN"/>
              </w:rPr>
            </w:pPr>
          </w:p>
        </w:tc>
      </w:tr>
    </w:tbl>
    <w:p w:rsidR="00D0127D" w:rsidRDefault="00D0127D" w:rsidP="00D0127D">
      <w:pPr>
        <w:overflowPunct/>
        <w:autoSpaceDE/>
        <w:autoSpaceDN/>
        <w:adjustRightInd/>
        <w:spacing w:before="120" w:line="240" w:lineRule="auto"/>
        <w:ind w:firstLineChars="200" w:firstLine="480"/>
        <w:jc w:val="left"/>
        <w:textAlignment w:val="auto"/>
        <w:rPr>
          <w:szCs w:val="24"/>
          <w:lang w:eastAsia="zh-CN"/>
        </w:rPr>
      </w:pPr>
    </w:p>
    <w:p w:rsidR="0067342A" w:rsidRDefault="0067342A" w:rsidP="001F7004">
      <w:pPr>
        <w:overflowPunct/>
        <w:autoSpaceDE/>
        <w:autoSpaceDN/>
        <w:adjustRightInd/>
        <w:spacing w:before="120" w:line="240" w:lineRule="auto"/>
        <w:ind w:firstLineChars="200" w:firstLine="480"/>
        <w:jc w:val="left"/>
        <w:textAlignment w:val="auto"/>
        <w:rPr>
          <w:szCs w:val="24"/>
          <w:lang w:eastAsia="zh-CN"/>
        </w:rPr>
      </w:pPr>
      <w:r>
        <w:rPr>
          <w:rFonts w:hint="eastAsia"/>
          <w:szCs w:val="24"/>
          <w:lang w:eastAsia="zh-CN"/>
        </w:rPr>
        <w:t>无线电通信局</w:t>
      </w:r>
      <w:r w:rsidR="001F7004">
        <w:rPr>
          <w:rFonts w:hint="eastAsia"/>
          <w:szCs w:val="24"/>
          <w:lang w:eastAsia="zh-CN"/>
        </w:rPr>
        <w:t>在与高频（</w:t>
      </w:r>
      <w:r w:rsidR="001F7004">
        <w:rPr>
          <w:rFonts w:hint="eastAsia"/>
          <w:szCs w:val="24"/>
          <w:lang w:eastAsia="zh-CN"/>
        </w:rPr>
        <w:t>HF</w:t>
      </w:r>
      <w:r w:rsidR="001F7004">
        <w:rPr>
          <w:rFonts w:hint="eastAsia"/>
          <w:szCs w:val="24"/>
          <w:lang w:eastAsia="zh-CN"/>
        </w:rPr>
        <w:t>）区域协调小组磋商后高兴地通知您</w:t>
      </w:r>
      <w:r>
        <w:rPr>
          <w:rFonts w:hint="eastAsia"/>
          <w:szCs w:val="24"/>
          <w:lang w:eastAsia="zh-CN"/>
        </w:rPr>
        <w:t>，</w:t>
      </w:r>
      <w:r w:rsidR="001F7004">
        <w:rPr>
          <w:rFonts w:hint="eastAsia"/>
          <w:szCs w:val="24"/>
          <w:lang w:eastAsia="zh-CN"/>
        </w:rPr>
        <w:t>已经草拟了有关高频广播（</w:t>
      </w:r>
      <w:r w:rsidR="001F7004">
        <w:rPr>
          <w:rFonts w:hint="eastAsia"/>
          <w:szCs w:val="24"/>
          <w:lang w:eastAsia="zh-CN"/>
        </w:rPr>
        <w:t>HFBC</w:t>
      </w:r>
      <w:r w:rsidR="001F7004">
        <w:rPr>
          <w:rFonts w:hint="eastAsia"/>
          <w:szCs w:val="24"/>
          <w:lang w:eastAsia="zh-CN"/>
        </w:rPr>
        <w:t>）的在线调查问卷且该问卷可从以下国际电联网页访问：</w:t>
      </w:r>
    </w:p>
    <w:p w:rsidR="001F7004" w:rsidRDefault="00C20CA2" w:rsidP="001F7004">
      <w:pPr>
        <w:overflowPunct/>
        <w:autoSpaceDE/>
        <w:autoSpaceDN/>
        <w:adjustRightInd/>
        <w:spacing w:before="120" w:line="240" w:lineRule="auto"/>
        <w:ind w:firstLineChars="200" w:firstLine="480"/>
        <w:jc w:val="left"/>
        <w:textAlignment w:val="auto"/>
        <w:rPr>
          <w:szCs w:val="24"/>
          <w:lang w:eastAsia="zh-CN"/>
        </w:rPr>
      </w:pPr>
      <w:hyperlink r:id="rId8" w:history="1">
        <w:r w:rsidR="001F7004" w:rsidRPr="003E6F09">
          <w:rPr>
            <w:rStyle w:val="Hyperlink"/>
            <w:rFonts w:asciiTheme="minorHAnsi" w:hAnsiTheme="minorHAnsi"/>
            <w:szCs w:val="24"/>
            <w:lang w:val="en-GB"/>
          </w:rPr>
          <w:t>http://www.itu.int/en/ITU-R/terrestrial/broadcast/HFBC/Pages/questionnaire.aspx</w:t>
        </w:r>
      </w:hyperlink>
      <w:r w:rsidR="001F7004">
        <w:rPr>
          <w:rFonts w:hint="eastAsia"/>
          <w:szCs w:val="24"/>
          <w:lang w:eastAsia="zh-CN"/>
        </w:rPr>
        <w:t>。</w:t>
      </w:r>
    </w:p>
    <w:p w:rsidR="001F7004" w:rsidRPr="003E6F09" w:rsidRDefault="008F7AA9" w:rsidP="00250490">
      <w:pPr>
        <w:tabs>
          <w:tab w:val="clear" w:pos="794"/>
          <w:tab w:val="clear" w:pos="1191"/>
          <w:tab w:val="clear" w:pos="1588"/>
          <w:tab w:val="clear" w:pos="1985"/>
        </w:tabs>
        <w:overflowPunct/>
        <w:autoSpaceDE/>
        <w:autoSpaceDN/>
        <w:adjustRightInd/>
        <w:spacing w:before="120" w:after="120" w:line="240" w:lineRule="auto"/>
        <w:textAlignment w:val="auto"/>
        <w:rPr>
          <w:rFonts w:asciiTheme="minorHAnsi" w:hAnsiTheme="minorHAnsi" w:cs="Arial"/>
          <w:szCs w:val="24"/>
          <w:lang w:eastAsia="zh-CN"/>
        </w:rPr>
      </w:pPr>
      <w:r>
        <w:rPr>
          <w:rFonts w:asciiTheme="minorHAnsi" w:hAnsiTheme="minorHAnsi" w:cs="Arial" w:hint="eastAsia"/>
          <w:szCs w:val="24"/>
          <w:shd w:val="clear" w:color="auto" w:fill="FFFFFF"/>
          <w:lang w:eastAsia="zh-CN"/>
        </w:rPr>
        <w:t>本调查问卷旨在收集根据</w:t>
      </w:r>
      <w:r w:rsidRPr="008F7AA9">
        <w:rPr>
          <w:rFonts w:hint="eastAsia"/>
          <w:szCs w:val="24"/>
          <w:lang w:val="en-GB" w:eastAsia="zh-CN"/>
        </w:rPr>
        <w:t>《无线电规则》第</w:t>
      </w:r>
      <w:r w:rsidRPr="008F7AA9">
        <w:rPr>
          <w:rFonts w:hint="eastAsia"/>
          <w:b/>
          <w:bCs/>
          <w:szCs w:val="24"/>
          <w:lang w:val="en-GB" w:eastAsia="zh-CN"/>
        </w:rPr>
        <w:t>12</w:t>
      </w:r>
      <w:r w:rsidRPr="008F7AA9">
        <w:rPr>
          <w:rFonts w:hint="eastAsia"/>
          <w:szCs w:val="24"/>
          <w:lang w:val="en-GB" w:eastAsia="zh-CN"/>
        </w:rPr>
        <w:t>条</w:t>
      </w:r>
      <w:r>
        <w:rPr>
          <w:rFonts w:asciiTheme="minorHAnsi" w:hAnsiTheme="minorHAnsi" w:cs="Arial" w:hint="eastAsia"/>
          <w:szCs w:val="24"/>
          <w:shd w:val="clear" w:color="auto" w:fill="FFFFFF"/>
          <w:lang w:eastAsia="zh-CN"/>
        </w:rPr>
        <w:t>使用的高频广播业务有关在</w:t>
      </w:r>
      <w:r>
        <w:rPr>
          <w:rFonts w:asciiTheme="minorHAnsi" w:hAnsiTheme="minorHAnsi" w:cs="Arial" w:hint="eastAsia"/>
          <w:szCs w:val="24"/>
          <w:shd w:val="clear" w:color="auto" w:fill="FFFFFF"/>
          <w:lang w:eastAsia="zh-CN"/>
        </w:rPr>
        <w:t>5900-26100</w:t>
      </w:r>
      <w:r w:rsidR="00250490">
        <w:rPr>
          <w:rFonts w:asciiTheme="minorHAnsi" w:hAnsiTheme="minorHAnsi" w:cs="Arial"/>
          <w:szCs w:val="24"/>
          <w:shd w:val="clear" w:color="auto" w:fill="FFFFFF"/>
          <w:lang w:eastAsia="zh-CN"/>
        </w:rPr>
        <w:t> </w:t>
      </w:r>
      <w:r w:rsidRPr="003E6F09">
        <w:rPr>
          <w:rFonts w:asciiTheme="minorHAnsi" w:hAnsiTheme="minorHAnsi" w:cs="Arial"/>
          <w:szCs w:val="24"/>
          <w:shd w:val="clear" w:color="auto" w:fill="FFFFFF"/>
          <w:lang w:eastAsia="zh-CN"/>
        </w:rPr>
        <w:t>kHz</w:t>
      </w:r>
      <w:r w:rsidR="00250490">
        <w:rPr>
          <w:rFonts w:asciiTheme="minorHAnsi" w:hAnsiTheme="minorHAnsi" w:cs="Arial" w:hint="eastAsia"/>
          <w:szCs w:val="24"/>
          <w:shd w:val="clear" w:color="auto" w:fill="FFFFFF"/>
          <w:lang w:eastAsia="zh-CN"/>
        </w:rPr>
        <w:t>之间</w:t>
      </w:r>
      <w:r>
        <w:rPr>
          <w:rFonts w:asciiTheme="minorHAnsi" w:hAnsiTheme="minorHAnsi" w:cs="Arial" w:hint="eastAsia"/>
          <w:szCs w:val="24"/>
          <w:shd w:val="clear" w:color="auto" w:fill="FFFFFF"/>
          <w:lang w:eastAsia="zh-CN"/>
        </w:rPr>
        <w:t>划分给广播业务的短波频段季节性规划方面的信息，并评估主管部门和广播实体参与双边和多边高频广播频率协调会议的情况。</w:t>
      </w:r>
    </w:p>
    <w:p w:rsidR="001F7004" w:rsidRPr="003E6F09" w:rsidRDefault="008F7AA9" w:rsidP="00250490">
      <w:pPr>
        <w:tabs>
          <w:tab w:val="clear" w:pos="794"/>
          <w:tab w:val="clear" w:pos="1191"/>
          <w:tab w:val="clear" w:pos="1588"/>
          <w:tab w:val="clear" w:pos="1985"/>
        </w:tabs>
        <w:overflowPunct/>
        <w:autoSpaceDE/>
        <w:autoSpaceDN/>
        <w:adjustRightInd/>
        <w:spacing w:before="0" w:line="240" w:lineRule="auto"/>
        <w:ind w:firstLineChars="200" w:firstLine="480"/>
        <w:textAlignment w:val="auto"/>
        <w:rPr>
          <w:rFonts w:asciiTheme="minorHAnsi" w:hAnsiTheme="minorHAnsi" w:cs="Arial"/>
          <w:szCs w:val="24"/>
          <w:lang w:eastAsia="zh-CN"/>
        </w:rPr>
      </w:pPr>
      <w:r>
        <w:rPr>
          <w:rFonts w:asciiTheme="minorHAnsi" w:hAnsiTheme="minorHAnsi" w:cs="Arial" w:hint="eastAsia"/>
          <w:szCs w:val="24"/>
          <w:lang w:eastAsia="zh-CN"/>
        </w:rPr>
        <w:t>收集的信息也将有助于</w:t>
      </w:r>
      <w:r w:rsidR="00FF4816">
        <w:rPr>
          <w:rFonts w:asciiTheme="minorHAnsi" w:hAnsiTheme="minorHAnsi" w:cs="Arial" w:hint="eastAsia"/>
          <w:szCs w:val="24"/>
          <w:lang w:eastAsia="zh-CN"/>
        </w:rPr>
        <w:t>更新国际电联的高频广播数据库并修订高频广播参考表格及其他相关数据。</w:t>
      </w:r>
    </w:p>
    <w:p w:rsidR="001F7004" w:rsidRPr="003E6F09" w:rsidRDefault="00FF4816" w:rsidP="00250490">
      <w:pPr>
        <w:tabs>
          <w:tab w:val="clear" w:pos="794"/>
          <w:tab w:val="clear" w:pos="1191"/>
          <w:tab w:val="clear" w:pos="1588"/>
          <w:tab w:val="clear" w:pos="1985"/>
        </w:tabs>
        <w:overflowPunct/>
        <w:autoSpaceDE/>
        <w:autoSpaceDN/>
        <w:adjustRightInd/>
        <w:spacing w:before="120" w:after="120" w:line="240" w:lineRule="auto"/>
        <w:ind w:firstLineChars="200" w:firstLine="480"/>
        <w:textAlignment w:val="auto"/>
        <w:rPr>
          <w:rFonts w:asciiTheme="minorHAnsi" w:hAnsiTheme="minorHAnsi" w:cs="Arial"/>
          <w:szCs w:val="24"/>
          <w:lang w:eastAsia="zh-CN"/>
        </w:rPr>
      </w:pPr>
      <w:r>
        <w:rPr>
          <w:rFonts w:asciiTheme="minorHAnsi" w:hAnsiTheme="minorHAnsi" w:cs="Arial" w:hint="eastAsia"/>
          <w:szCs w:val="24"/>
          <w:lang w:eastAsia="zh-CN"/>
        </w:rPr>
        <w:t>无线电通信局亦高兴地通知您，我局未来将把高频广播软件和出版物整合到广播在线门户网站</w:t>
      </w:r>
      <w:r w:rsidR="001F7004" w:rsidRPr="003E6F09">
        <w:rPr>
          <w:rFonts w:asciiTheme="minorHAnsi" w:hAnsiTheme="minorHAnsi" w:cs="Arial"/>
          <w:szCs w:val="24"/>
          <w:lang w:eastAsia="zh-CN"/>
        </w:rPr>
        <w:t>eBCD2.0</w:t>
      </w:r>
      <w:r>
        <w:rPr>
          <w:rFonts w:asciiTheme="minorHAnsi" w:hAnsiTheme="minorHAnsi" w:cs="Arial" w:hint="eastAsia"/>
          <w:szCs w:val="24"/>
          <w:lang w:eastAsia="zh-CN"/>
        </w:rPr>
        <w:t>中，以便为无线电通信局与通知主管部门之间的交流提供便利并通过现代电子通信手段促进高频广播需求的协调。</w:t>
      </w:r>
    </w:p>
    <w:p w:rsidR="00250490" w:rsidRDefault="009C6FB9" w:rsidP="00250490">
      <w:pPr>
        <w:overflowPunct/>
        <w:autoSpaceDE/>
        <w:autoSpaceDN/>
        <w:adjustRightInd/>
        <w:spacing w:before="120" w:line="240" w:lineRule="auto"/>
        <w:ind w:firstLineChars="200" w:firstLine="480"/>
        <w:jc w:val="left"/>
        <w:textAlignment w:val="auto"/>
        <w:rPr>
          <w:rFonts w:asciiTheme="minorHAnsi" w:hAnsiTheme="minorHAnsi" w:cs="Arial"/>
          <w:szCs w:val="24"/>
          <w:lang w:eastAsia="zh-CN"/>
        </w:rPr>
      </w:pPr>
      <w:r>
        <w:rPr>
          <w:rFonts w:asciiTheme="minorHAnsi" w:hAnsiTheme="minorHAnsi" w:cs="Arial" w:hint="eastAsia"/>
          <w:szCs w:val="24"/>
          <w:lang w:eastAsia="zh-CN"/>
        </w:rPr>
        <w:t>请贵主管部门在</w:t>
      </w:r>
      <w:r w:rsidRPr="009C6FB9">
        <w:rPr>
          <w:rFonts w:asciiTheme="minorHAnsi" w:hAnsiTheme="minorHAnsi" w:cs="Arial" w:hint="eastAsia"/>
          <w:b/>
          <w:bCs/>
          <w:szCs w:val="24"/>
          <w:lang w:eastAsia="zh-CN"/>
        </w:rPr>
        <w:t>2018</w:t>
      </w:r>
      <w:r w:rsidRPr="009C6FB9">
        <w:rPr>
          <w:rFonts w:asciiTheme="minorHAnsi" w:hAnsiTheme="minorHAnsi" w:cs="Arial" w:hint="eastAsia"/>
          <w:b/>
          <w:bCs/>
          <w:szCs w:val="24"/>
          <w:lang w:eastAsia="zh-CN"/>
        </w:rPr>
        <w:t>年</w:t>
      </w:r>
      <w:r w:rsidRPr="009C6FB9">
        <w:rPr>
          <w:rFonts w:asciiTheme="minorHAnsi" w:hAnsiTheme="minorHAnsi" w:cs="Arial" w:hint="eastAsia"/>
          <w:b/>
          <w:bCs/>
          <w:szCs w:val="24"/>
          <w:lang w:eastAsia="zh-CN"/>
        </w:rPr>
        <w:t>1</w:t>
      </w:r>
      <w:r w:rsidRPr="009C6FB9">
        <w:rPr>
          <w:rFonts w:asciiTheme="minorHAnsi" w:hAnsiTheme="minorHAnsi" w:cs="Arial" w:hint="eastAsia"/>
          <w:b/>
          <w:bCs/>
          <w:szCs w:val="24"/>
          <w:lang w:eastAsia="zh-CN"/>
        </w:rPr>
        <w:t>月</w:t>
      </w:r>
      <w:r w:rsidRPr="009C6FB9">
        <w:rPr>
          <w:rFonts w:asciiTheme="minorHAnsi" w:hAnsiTheme="minorHAnsi" w:cs="Arial" w:hint="eastAsia"/>
          <w:b/>
          <w:bCs/>
          <w:szCs w:val="24"/>
          <w:lang w:eastAsia="zh-CN"/>
        </w:rPr>
        <w:t>15</w:t>
      </w:r>
      <w:r w:rsidRPr="009C6FB9">
        <w:rPr>
          <w:rFonts w:asciiTheme="minorHAnsi" w:hAnsiTheme="minorHAnsi" w:cs="Arial" w:hint="eastAsia"/>
          <w:b/>
          <w:bCs/>
          <w:szCs w:val="24"/>
          <w:lang w:eastAsia="zh-CN"/>
        </w:rPr>
        <w:t>日前</w:t>
      </w:r>
      <w:r>
        <w:rPr>
          <w:rFonts w:asciiTheme="minorHAnsi" w:hAnsiTheme="minorHAnsi" w:cs="Arial" w:hint="eastAsia"/>
          <w:szCs w:val="24"/>
          <w:lang w:eastAsia="zh-CN"/>
        </w:rPr>
        <w:t>提供在线高频广播调查问卷的完整回复。无线电通信局有赖于所有主管部门和相关组织的协作，并希望强调，你们的积极参与是该项举措取得成功的关键。请区域协调小组鼓励其成员及时完整</w:t>
      </w:r>
      <w:bookmarkStart w:id="0" w:name="_GoBack"/>
      <w:bookmarkEnd w:id="0"/>
      <w:r>
        <w:rPr>
          <w:rFonts w:asciiTheme="minorHAnsi" w:hAnsiTheme="minorHAnsi" w:cs="Arial" w:hint="eastAsia"/>
          <w:szCs w:val="24"/>
          <w:lang w:eastAsia="zh-CN"/>
        </w:rPr>
        <w:t>地答复该问卷。</w:t>
      </w:r>
    </w:p>
    <w:p w:rsidR="00250490" w:rsidRDefault="00250490" w:rsidP="00250490">
      <w:pPr>
        <w:overflowPunct/>
        <w:autoSpaceDE/>
        <w:autoSpaceDN/>
        <w:adjustRightInd/>
        <w:spacing w:before="120" w:line="240" w:lineRule="auto"/>
        <w:jc w:val="left"/>
        <w:textAlignment w:val="auto"/>
        <w:rPr>
          <w:rFonts w:asciiTheme="minorHAnsi" w:hAnsiTheme="minorHAnsi" w:cs="Arial"/>
          <w:szCs w:val="24"/>
          <w:lang w:eastAsia="zh-CN"/>
        </w:rPr>
      </w:pPr>
    </w:p>
    <w:p w:rsidR="00250490" w:rsidRDefault="00250490" w:rsidP="00250490">
      <w:pPr>
        <w:overflowPunct/>
        <w:autoSpaceDE/>
        <w:autoSpaceDN/>
        <w:adjustRightInd/>
        <w:spacing w:before="120" w:line="240" w:lineRule="auto"/>
        <w:jc w:val="left"/>
        <w:textAlignment w:val="auto"/>
        <w:rPr>
          <w:rFonts w:asciiTheme="minorHAnsi" w:hAnsiTheme="minorHAnsi" w:cs="Arial"/>
          <w:szCs w:val="24"/>
          <w:lang w:eastAsia="zh-CN"/>
        </w:rPr>
      </w:pPr>
    </w:p>
    <w:p w:rsidR="00250490" w:rsidRDefault="00250490" w:rsidP="00250490">
      <w:pPr>
        <w:overflowPunct/>
        <w:autoSpaceDE/>
        <w:autoSpaceDN/>
        <w:adjustRightInd/>
        <w:spacing w:before="120" w:line="240" w:lineRule="auto"/>
        <w:jc w:val="left"/>
        <w:textAlignment w:val="auto"/>
        <w:rPr>
          <w:rFonts w:asciiTheme="minorHAnsi" w:hAnsiTheme="minorHAnsi" w:cs="Arial"/>
          <w:szCs w:val="24"/>
          <w:lang w:eastAsia="zh-CN"/>
        </w:rPr>
      </w:pPr>
    </w:p>
    <w:p w:rsidR="00930641" w:rsidRPr="00B82228" w:rsidRDefault="00930641" w:rsidP="00250490">
      <w:pPr>
        <w:overflowPunct/>
        <w:autoSpaceDE/>
        <w:autoSpaceDN/>
        <w:adjustRightInd/>
        <w:spacing w:before="120" w:line="240" w:lineRule="auto"/>
        <w:jc w:val="left"/>
        <w:textAlignment w:val="auto"/>
        <w:rPr>
          <w:rFonts w:asciiTheme="majorEastAsia" w:eastAsiaTheme="majorEastAsia" w:hAnsiTheme="majorEastAsia"/>
          <w:szCs w:val="24"/>
          <w:lang w:eastAsia="zh-CN"/>
        </w:rPr>
      </w:pPr>
      <w:r w:rsidRPr="00B82228">
        <w:rPr>
          <w:rFonts w:asciiTheme="majorEastAsia" w:eastAsiaTheme="majorEastAsia" w:hAnsiTheme="majorEastAsia" w:hint="eastAsia"/>
          <w:szCs w:val="24"/>
          <w:lang w:eastAsia="zh-CN"/>
        </w:rPr>
        <w:t>主任</w:t>
      </w:r>
      <w:r w:rsidRPr="004E67A1">
        <w:rPr>
          <w:rFonts w:asciiTheme="majorEastAsia" w:eastAsiaTheme="majorEastAsia" w:hAnsiTheme="majorEastAsia"/>
          <w:szCs w:val="24"/>
          <w:lang w:eastAsia="zh-CN"/>
        </w:rPr>
        <w:br/>
      </w:r>
      <w:r w:rsidRPr="00B82228">
        <w:rPr>
          <w:rFonts w:asciiTheme="majorEastAsia" w:eastAsiaTheme="majorEastAsia" w:hAnsiTheme="majorEastAsia" w:hint="eastAsia"/>
          <w:szCs w:val="24"/>
          <w:lang w:eastAsia="zh-CN"/>
        </w:rPr>
        <w:t>弗朗索瓦</w:t>
      </w:r>
      <w:r w:rsidRPr="00B82228">
        <w:rPr>
          <w:rFonts w:eastAsiaTheme="majorEastAsia" w:cstheme="minorHAnsi"/>
          <w:szCs w:val="24"/>
          <w:lang w:eastAsia="zh-CN"/>
        </w:rPr>
        <w:t>•</w:t>
      </w:r>
      <w:r w:rsidRPr="00B82228">
        <w:rPr>
          <w:rFonts w:asciiTheme="majorEastAsia" w:eastAsiaTheme="majorEastAsia" w:hAnsiTheme="majorEastAsia" w:hint="eastAsia"/>
          <w:szCs w:val="24"/>
          <w:lang w:eastAsia="zh-CN"/>
        </w:rPr>
        <w:t>朗西</w:t>
      </w:r>
    </w:p>
    <w:p w:rsidR="000A08DD" w:rsidRDefault="00930641" w:rsidP="00250490">
      <w:pPr>
        <w:keepNext/>
        <w:keepLines/>
        <w:tabs>
          <w:tab w:val="clear" w:pos="794"/>
          <w:tab w:val="clear" w:pos="1191"/>
          <w:tab w:val="clear" w:pos="1588"/>
          <w:tab w:val="clear" w:pos="1985"/>
          <w:tab w:val="left" w:pos="284"/>
        </w:tabs>
        <w:spacing w:before="720"/>
        <w:jc w:val="left"/>
        <w:rPr>
          <w:rFonts w:cstheme="minorHAnsi"/>
          <w:b/>
          <w:bCs/>
          <w:sz w:val="18"/>
          <w:szCs w:val="18"/>
          <w:lang w:eastAsia="zh-CN"/>
        </w:rPr>
      </w:pPr>
      <w:r w:rsidRPr="000A08DD">
        <w:rPr>
          <w:rFonts w:cstheme="minorHAnsi" w:hint="eastAsia"/>
          <w:b/>
          <w:bCs/>
          <w:sz w:val="18"/>
          <w:szCs w:val="18"/>
          <w:lang w:eastAsia="zh-CN"/>
        </w:rPr>
        <w:lastRenderedPageBreak/>
        <w:t>分发：</w:t>
      </w:r>
      <w:r w:rsidR="0076017A">
        <w:rPr>
          <w:rFonts w:cstheme="minorHAnsi"/>
          <w:b/>
          <w:bCs/>
          <w:sz w:val="18"/>
          <w:szCs w:val="18"/>
          <w:lang w:eastAsia="zh-CN"/>
        </w:rPr>
        <w:tab/>
      </w:r>
      <w:r w:rsidR="0076017A">
        <w:rPr>
          <w:rFonts w:cstheme="minorHAnsi"/>
          <w:b/>
          <w:bCs/>
          <w:sz w:val="18"/>
          <w:szCs w:val="18"/>
          <w:lang w:eastAsia="zh-CN"/>
        </w:rPr>
        <w:tab/>
      </w:r>
    </w:p>
    <w:p w:rsidR="009C6FB9" w:rsidRPr="008F3A1F" w:rsidRDefault="009C6FB9" w:rsidP="009C6FB9">
      <w:pPr>
        <w:pStyle w:val="ListParagraph"/>
        <w:numPr>
          <w:ilvl w:val="0"/>
          <w:numId w:val="25"/>
        </w:numPr>
        <w:tabs>
          <w:tab w:val="clear" w:pos="794"/>
          <w:tab w:val="left" w:pos="426"/>
        </w:tabs>
        <w:spacing w:before="0" w:line="280" w:lineRule="exact"/>
        <w:rPr>
          <w:sz w:val="18"/>
          <w:szCs w:val="18"/>
          <w:lang w:eastAsia="zh-CN"/>
        </w:rPr>
      </w:pPr>
      <w:r>
        <w:rPr>
          <w:rFonts w:eastAsiaTheme="minorEastAsia" w:hint="eastAsia"/>
          <w:sz w:val="18"/>
          <w:szCs w:val="18"/>
          <w:lang w:eastAsia="zh-CN"/>
        </w:rPr>
        <w:t>国际电联成员国主管部门</w:t>
      </w:r>
      <w:r w:rsidRPr="008F3A1F">
        <w:rPr>
          <w:sz w:val="18"/>
          <w:szCs w:val="18"/>
          <w:lang w:eastAsia="zh-CN"/>
        </w:rPr>
        <w:br/>
      </w:r>
    </w:p>
    <w:p w:rsidR="009C6FB9" w:rsidRPr="008F3A1F" w:rsidRDefault="009C6FB9" w:rsidP="009C6FB9">
      <w:pPr>
        <w:pStyle w:val="ListParagraph"/>
        <w:numPr>
          <w:ilvl w:val="0"/>
          <w:numId w:val="25"/>
        </w:numPr>
        <w:tabs>
          <w:tab w:val="clear" w:pos="794"/>
          <w:tab w:val="left" w:pos="426"/>
        </w:tabs>
        <w:spacing w:before="0" w:line="280" w:lineRule="exact"/>
        <w:rPr>
          <w:sz w:val="18"/>
          <w:szCs w:val="18"/>
        </w:rPr>
      </w:pPr>
      <w:r>
        <w:rPr>
          <w:rFonts w:eastAsiaTheme="minorEastAsia" w:hint="eastAsia"/>
          <w:sz w:val="18"/>
          <w:szCs w:val="18"/>
          <w:lang w:eastAsia="zh-CN"/>
        </w:rPr>
        <w:t>高频区域协调小组：</w:t>
      </w:r>
    </w:p>
    <w:p w:rsidR="009C6FB9" w:rsidRPr="00A03CF9" w:rsidRDefault="009C6FB9" w:rsidP="009C6FB9">
      <w:pPr>
        <w:tabs>
          <w:tab w:val="clear" w:pos="794"/>
          <w:tab w:val="left" w:pos="426"/>
        </w:tabs>
        <w:spacing w:before="0"/>
        <w:ind w:left="720"/>
        <w:jc w:val="left"/>
        <w:rPr>
          <w:rFonts w:asciiTheme="minorHAnsi" w:hAnsiTheme="minorHAnsi" w:cs="Arial"/>
          <w:color w:val="444444"/>
          <w:sz w:val="18"/>
          <w:szCs w:val="18"/>
          <w:shd w:val="clear" w:color="auto" w:fill="FFFFFF"/>
          <w:lang w:eastAsia="zh-CN"/>
        </w:rPr>
      </w:pPr>
      <w:r>
        <w:rPr>
          <w:rFonts w:asciiTheme="minorHAnsi" w:hAnsiTheme="minorHAnsi" w:cs="Arial" w:hint="eastAsia"/>
          <w:color w:val="444444"/>
          <w:sz w:val="18"/>
          <w:szCs w:val="18"/>
          <w:shd w:val="clear" w:color="auto" w:fill="FFFFFF"/>
          <w:lang w:eastAsia="zh-CN"/>
        </w:rPr>
        <w:t>亚太广播联盟（</w:t>
      </w:r>
      <w:r w:rsidRPr="00A03CF9">
        <w:rPr>
          <w:rFonts w:asciiTheme="minorHAnsi" w:hAnsiTheme="minorHAnsi" w:cs="Arial"/>
          <w:color w:val="444444"/>
          <w:sz w:val="18"/>
          <w:szCs w:val="18"/>
          <w:shd w:val="clear" w:color="auto" w:fill="FFFFFF"/>
          <w:lang w:eastAsia="zh-CN"/>
        </w:rPr>
        <w:t>ABU</w:t>
      </w:r>
      <w:r>
        <w:rPr>
          <w:rFonts w:asciiTheme="minorHAnsi" w:hAnsiTheme="minorHAnsi" w:cs="Arial" w:hint="eastAsia"/>
          <w:color w:val="444444"/>
          <w:sz w:val="18"/>
          <w:szCs w:val="18"/>
          <w:shd w:val="clear" w:color="auto" w:fill="FFFFFF"/>
          <w:lang w:eastAsia="zh-CN"/>
        </w:rPr>
        <w:t>）</w:t>
      </w:r>
    </w:p>
    <w:p w:rsidR="009C6FB9" w:rsidRPr="00A03CF9" w:rsidRDefault="009C6FB9" w:rsidP="009C6FB9">
      <w:pPr>
        <w:tabs>
          <w:tab w:val="clear" w:pos="794"/>
          <w:tab w:val="left" w:pos="426"/>
        </w:tabs>
        <w:spacing w:before="0"/>
        <w:ind w:left="720"/>
        <w:jc w:val="left"/>
        <w:rPr>
          <w:rFonts w:asciiTheme="minorHAnsi" w:hAnsiTheme="minorHAnsi" w:cs="Arial"/>
          <w:color w:val="444444"/>
          <w:sz w:val="18"/>
          <w:szCs w:val="18"/>
          <w:shd w:val="clear" w:color="auto" w:fill="FFFFFF"/>
        </w:rPr>
      </w:pPr>
      <w:r w:rsidRPr="00A03CF9">
        <w:rPr>
          <w:rFonts w:asciiTheme="minorHAnsi" w:hAnsiTheme="minorHAnsi" w:cs="Arial"/>
          <w:color w:val="444444"/>
          <w:sz w:val="18"/>
          <w:szCs w:val="18"/>
          <w:shd w:val="clear" w:color="auto" w:fill="FFFFFF"/>
        </w:rPr>
        <w:t>59700 KUALA LUMPUR</w:t>
      </w:r>
    </w:p>
    <w:p w:rsidR="009C6FB9" w:rsidRPr="00250490" w:rsidRDefault="009C6FB9" w:rsidP="009C6FB9">
      <w:pPr>
        <w:tabs>
          <w:tab w:val="clear" w:pos="794"/>
          <w:tab w:val="left" w:pos="426"/>
        </w:tabs>
        <w:spacing w:before="0"/>
        <w:ind w:left="720"/>
        <w:jc w:val="left"/>
        <w:rPr>
          <w:rFonts w:asciiTheme="minorHAnsi" w:hAnsiTheme="minorHAnsi" w:cs="Arial"/>
          <w:color w:val="444444"/>
          <w:sz w:val="18"/>
          <w:szCs w:val="18"/>
          <w:shd w:val="clear" w:color="auto" w:fill="FFFFFF"/>
        </w:rPr>
      </w:pPr>
      <w:r w:rsidRPr="00250490">
        <w:rPr>
          <w:rFonts w:asciiTheme="minorHAnsi" w:hAnsiTheme="minorHAnsi" w:cs="Arial"/>
          <w:color w:val="444444"/>
          <w:sz w:val="18"/>
          <w:szCs w:val="18"/>
          <w:shd w:val="clear" w:color="auto" w:fill="FFFFFF"/>
        </w:rPr>
        <w:t>Malaysia</w:t>
      </w:r>
    </w:p>
    <w:p w:rsidR="009C6FB9" w:rsidRPr="00250490" w:rsidRDefault="009C6FB9" w:rsidP="009C6FB9">
      <w:pPr>
        <w:tabs>
          <w:tab w:val="clear" w:pos="794"/>
          <w:tab w:val="left" w:pos="426"/>
        </w:tabs>
        <w:spacing w:before="0"/>
        <w:ind w:left="720"/>
        <w:jc w:val="left"/>
        <w:rPr>
          <w:rFonts w:asciiTheme="minorHAnsi" w:hAnsiTheme="minorHAnsi" w:cs="Arial"/>
          <w:color w:val="444444"/>
          <w:sz w:val="18"/>
          <w:szCs w:val="18"/>
          <w:shd w:val="clear" w:color="auto" w:fill="FFFFFF"/>
          <w:lang w:eastAsia="zh-CN"/>
        </w:rPr>
      </w:pPr>
      <w:r>
        <w:rPr>
          <w:rFonts w:asciiTheme="minorHAnsi" w:hAnsiTheme="minorHAnsi" w:cs="Arial" w:hint="eastAsia"/>
          <w:color w:val="444444"/>
          <w:sz w:val="18"/>
          <w:szCs w:val="18"/>
          <w:shd w:val="clear" w:color="auto" w:fill="FFFFFF"/>
          <w:lang w:val="es-ES" w:eastAsia="zh-CN"/>
        </w:rPr>
        <w:t>传真</w:t>
      </w:r>
      <w:r w:rsidRPr="00250490">
        <w:rPr>
          <w:rFonts w:asciiTheme="minorHAnsi" w:hAnsiTheme="minorHAnsi" w:cs="Arial" w:hint="eastAsia"/>
          <w:color w:val="444444"/>
          <w:sz w:val="18"/>
          <w:szCs w:val="18"/>
          <w:shd w:val="clear" w:color="auto" w:fill="FFFFFF"/>
          <w:lang w:eastAsia="zh-CN"/>
        </w:rPr>
        <w:t>：</w:t>
      </w:r>
      <w:r w:rsidRPr="00250490">
        <w:rPr>
          <w:rFonts w:asciiTheme="minorHAnsi" w:hAnsiTheme="minorHAnsi" w:cs="Arial"/>
          <w:color w:val="444444"/>
          <w:sz w:val="18"/>
          <w:szCs w:val="18"/>
          <w:shd w:val="clear" w:color="auto" w:fill="FFFFFF"/>
          <w:lang w:eastAsia="zh-CN"/>
        </w:rPr>
        <w:t xml:space="preserve">+60322824606 </w:t>
      </w:r>
      <w:r w:rsidRPr="00250490">
        <w:rPr>
          <w:rFonts w:asciiTheme="minorHAnsi" w:hAnsiTheme="minorHAnsi" w:cs="Arial" w:hint="eastAsia"/>
          <w:color w:val="444444"/>
          <w:sz w:val="18"/>
          <w:szCs w:val="18"/>
          <w:shd w:val="clear" w:color="auto" w:fill="FFFFFF"/>
          <w:lang w:eastAsia="zh-CN"/>
        </w:rPr>
        <w:t>（</w:t>
      </w:r>
      <w:r>
        <w:rPr>
          <w:rFonts w:asciiTheme="minorHAnsi" w:hAnsiTheme="minorHAnsi" w:cs="Arial" w:hint="eastAsia"/>
          <w:color w:val="444444"/>
          <w:sz w:val="18"/>
          <w:szCs w:val="18"/>
          <w:shd w:val="clear" w:color="auto" w:fill="FFFFFF"/>
          <w:lang w:val="es-ES" w:eastAsia="zh-CN"/>
        </w:rPr>
        <w:t>电子邮件</w:t>
      </w:r>
      <w:r w:rsidRPr="00250490">
        <w:rPr>
          <w:rFonts w:asciiTheme="minorHAnsi" w:hAnsiTheme="minorHAnsi" w:cs="Arial" w:hint="eastAsia"/>
          <w:color w:val="444444"/>
          <w:sz w:val="18"/>
          <w:szCs w:val="18"/>
          <w:shd w:val="clear" w:color="auto" w:fill="FFFFFF"/>
          <w:lang w:eastAsia="zh-CN"/>
        </w:rPr>
        <w:t>：</w:t>
      </w:r>
      <w:hyperlink r:id="rId9" w:history="1">
        <w:r w:rsidRPr="00250490">
          <w:rPr>
            <w:rStyle w:val="Hyperlink"/>
            <w:rFonts w:asciiTheme="minorHAnsi" w:hAnsiTheme="minorHAnsi" w:cs="Arial"/>
            <w:sz w:val="18"/>
            <w:szCs w:val="18"/>
            <w:shd w:val="clear" w:color="auto" w:fill="FFFFFF"/>
            <w:lang w:eastAsia="zh-CN"/>
          </w:rPr>
          <w:t>amal@abu.org.my</w:t>
        </w:r>
      </w:hyperlink>
      <w:r w:rsidRPr="00250490">
        <w:rPr>
          <w:rFonts w:asciiTheme="minorHAnsi" w:hAnsiTheme="minorHAnsi" w:cs="Arial" w:hint="eastAsia"/>
          <w:color w:val="444444"/>
          <w:sz w:val="18"/>
          <w:szCs w:val="18"/>
          <w:shd w:val="clear" w:color="auto" w:fill="FFFFFF"/>
          <w:lang w:eastAsia="zh-CN"/>
        </w:rPr>
        <w:t>）</w:t>
      </w:r>
    </w:p>
    <w:p w:rsidR="009C6FB9" w:rsidRPr="00250490" w:rsidRDefault="009C6FB9" w:rsidP="009C6FB9">
      <w:pPr>
        <w:tabs>
          <w:tab w:val="clear" w:pos="794"/>
          <w:tab w:val="left" w:pos="426"/>
        </w:tabs>
        <w:spacing w:before="0"/>
        <w:jc w:val="left"/>
        <w:rPr>
          <w:rFonts w:asciiTheme="minorHAnsi" w:hAnsiTheme="minorHAnsi" w:cs="Arial"/>
          <w:color w:val="444444"/>
          <w:sz w:val="18"/>
          <w:szCs w:val="18"/>
          <w:shd w:val="clear" w:color="auto" w:fill="FFFFFF"/>
          <w:lang w:eastAsia="zh-CN"/>
        </w:rPr>
      </w:pPr>
    </w:p>
    <w:p w:rsidR="009C6FB9" w:rsidRPr="00250490" w:rsidRDefault="009C6FB9" w:rsidP="009C6FB9">
      <w:pPr>
        <w:tabs>
          <w:tab w:val="clear" w:pos="794"/>
          <w:tab w:val="left" w:pos="426"/>
        </w:tabs>
        <w:spacing w:before="0"/>
        <w:ind w:left="720"/>
        <w:jc w:val="left"/>
        <w:rPr>
          <w:rFonts w:asciiTheme="minorHAnsi" w:hAnsiTheme="minorHAnsi" w:cs="Arial"/>
          <w:color w:val="444444"/>
          <w:sz w:val="18"/>
          <w:szCs w:val="18"/>
          <w:shd w:val="clear" w:color="auto" w:fill="FFFFFF"/>
        </w:rPr>
      </w:pPr>
      <w:r>
        <w:rPr>
          <w:rFonts w:asciiTheme="minorHAnsi" w:hAnsiTheme="minorHAnsi" w:cs="Arial" w:hint="eastAsia"/>
          <w:color w:val="444444"/>
          <w:sz w:val="18"/>
          <w:szCs w:val="18"/>
          <w:shd w:val="clear" w:color="auto" w:fill="FFFFFF"/>
          <w:lang w:val="es-ES" w:eastAsia="zh-CN"/>
        </w:rPr>
        <w:t>阿拉伯国家广播联盟</w:t>
      </w:r>
      <w:r w:rsidRPr="00250490">
        <w:rPr>
          <w:rFonts w:asciiTheme="minorHAnsi" w:hAnsiTheme="minorHAnsi" w:cs="Arial" w:hint="eastAsia"/>
          <w:color w:val="444444"/>
          <w:sz w:val="18"/>
          <w:szCs w:val="18"/>
          <w:shd w:val="clear" w:color="auto" w:fill="FFFFFF"/>
          <w:lang w:eastAsia="zh-CN"/>
        </w:rPr>
        <w:t>（</w:t>
      </w:r>
      <w:r w:rsidRPr="00250490">
        <w:rPr>
          <w:rFonts w:asciiTheme="minorHAnsi" w:hAnsiTheme="minorHAnsi" w:cs="Arial"/>
          <w:color w:val="444444"/>
          <w:sz w:val="18"/>
          <w:szCs w:val="18"/>
          <w:shd w:val="clear" w:color="auto" w:fill="FFFFFF"/>
        </w:rPr>
        <w:t>ASBU</w:t>
      </w:r>
      <w:r w:rsidRPr="00250490">
        <w:rPr>
          <w:rFonts w:asciiTheme="minorHAnsi" w:hAnsiTheme="minorHAnsi" w:cs="Arial" w:hint="eastAsia"/>
          <w:color w:val="444444"/>
          <w:sz w:val="18"/>
          <w:szCs w:val="18"/>
          <w:shd w:val="clear" w:color="auto" w:fill="FFFFFF"/>
          <w:lang w:eastAsia="zh-CN"/>
        </w:rPr>
        <w:t>）</w:t>
      </w:r>
    </w:p>
    <w:p w:rsidR="009C6FB9" w:rsidRPr="00250490" w:rsidRDefault="009C6FB9" w:rsidP="009C6FB9">
      <w:pPr>
        <w:tabs>
          <w:tab w:val="clear" w:pos="794"/>
          <w:tab w:val="left" w:pos="426"/>
        </w:tabs>
        <w:spacing w:before="0"/>
        <w:ind w:left="720"/>
        <w:jc w:val="left"/>
        <w:rPr>
          <w:rFonts w:asciiTheme="minorHAnsi" w:hAnsiTheme="minorHAnsi" w:cs="Arial"/>
          <w:color w:val="444444"/>
          <w:sz w:val="18"/>
          <w:szCs w:val="18"/>
          <w:shd w:val="clear" w:color="auto" w:fill="FFFFFF"/>
        </w:rPr>
      </w:pPr>
      <w:r w:rsidRPr="00250490">
        <w:rPr>
          <w:rFonts w:asciiTheme="minorHAnsi" w:hAnsiTheme="minorHAnsi" w:cs="Arial"/>
          <w:color w:val="444444"/>
          <w:sz w:val="18"/>
          <w:szCs w:val="18"/>
          <w:shd w:val="clear" w:color="auto" w:fill="FFFFFF"/>
        </w:rPr>
        <w:t xml:space="preserve">Rue 8840, </w:t>
      </w:r>
      <w:proofErr w:type="spellStart"/>
      <w:r w:rsidRPr="00250490">
        <w:rPr>
          <w:rFonts w:asciiTheme="minorHAnsi" w:hAnsiTheme="minorHAnsi" w:cs="Arial"/>
          <w:color w:val="444444"/>
          <w:sz w:val="18"/>
          <w:szCs w:val="18"/>
          <w:shd w:val="clear" w:color="auto" w:fill="FFFFFF"/>
        </w:rPr>
        <w:t>centre</w:t>
      </w:r>
      <w:proofErr w:type="spellEnd"/>
      <w:r w:rsidRPr="00250490">
        <w:rPr>
          <w:rFonts w:asciiTheme="minorHAnsi" w:hAnsiTheme="minorHAnsi" w:cs="Arial"/>
          <w:color w:val="444444"/>
          <w:sz w:val="18"/>
          <w:szCs w:val="18"/>
          <w:shd w:val="clear" w:color="auto" w:fill="FFFFFF"/>
        </w:rPr>
        <w:t xml:space="preserve"> </w:t>
      </w:r>
      <w:proofErr w:type="spellStart"/>
      <w:r w:rsidRPr="00250490">
        <w:rPr>
          <w:rFonts w:asciiTheme="minorHAnsi" w:hAnsiTheme="minorHAnsi" w:cs="Arial"/>
          <w:color w:val="444444"/>
          <w:sz w:val="18"/>
          <w:szCs w:val="18"/>
          <w:shd w:val="clear" w:color="auto" w:fill="FFFFFF"/>
        </w:rPr>
        <w:t>urbain</w:t>
      </w:r>
      <w:proofErr w:type="spellEnd"/>
      <w:r w:rsidRPr="00250490">
        <w:rPr>
          <w:rFonts w:asciiTheme="minorHAnsi" w:hAnsiTheme="minorHAnsi" w:cs="Arial"/>
          <w:color w:val="444444"/>
          <w:sz w:val="18"/>
          <w:szCs w:val="18"/>
          <w:shd w:val="clear" w:color="auto" w:fill="FFFFFF"/>
        </w:rPr>
        <w:t xml:space="preserve"> </w:t>
      </w:r>
      <w:proofErr w:type="spellStart"/>
      <w:r w:rsidRPr="00250490">
        <w:rPr>
          <w:rFonts w:asciiTheme="minorHAnsi" w:hAnsiTheme="minorHAnsi" w:cs="Arial"/>
          <w:color w:val="444444"/>
          <w:sz w:val="18"/>
          <w:szCs w:val="18"/>
          <w:shd w:val="clear" w:color="auto" w:fill="FFFFFF"/>
        </w:rPr>
        <w:t>nord</w:t>
      </w:r>
      <w:proofErr w:type="spellEnd"/>
      <w:r w:rsidRPr="00250490">
        <w:rPr>
          <w:rFonts w:asciiTheme="minorHAnsi" w:hAnsiTheme="minorHAnsi" w:cs="Arial"/>
          <w:color w:val="444444"/>
          <w:sz w:val="18"/>
          <w:szCs w:val="18"/>
          <w:shd w:val="clear" w:color="auto" w:fill="FFFFFF"/>
        </w:rPr>
        <w:t xml:space="preserve"> - P.O. Box 250 - 1080 Tunis </w:t>
      </w:r>
      <w:proofErr w:type="spellStart"/>
      <w:r w:rsidRPr="00250490">
        <w:rPr>
          <w:rFonts w:asciiTheme="minorHAnsi" w:hAnsiTheme="minorHAnsi" w:cs="Arial"/>
          <w:color w:val="444444"/>
          <w:sz w:val="18"/>
          <w:szCs w:val="18"/>
          <w:shd w:val="clear" w:color="auto" w:fill="FFFFFF"/>
        </w:rPr>
        <w:t>Cedex</w:t>
      </w:r>
      <w:proofErr w:type="spellEnd"/>
      <w:r w:rsidRPr="00250490">
        <w:rPr>
          <w:rFonts w:asciiTheme="minorHAnsi" w:hAnsiTheme="minorHAnsi" w:cs="Arial"/>
          <w:color w:val="444444"/>
          <w:sz w:val="18"/>
          <w:szCs w:val="18"/>
          <w:shd w:val="clear" w:color="auto" w:fill="FFFFFF"/>
        </w:rPr>
        <w:t xml:space="preserve"> </w:t>
      </w:r>
    </w:p>
    <w:p w:rsidR="009C6FB9" w:rsidRPr="00250490" w:rsidRDefault="009C6FB9" w:rsidP="009C6FB9">
      <w:pPr>
        <w:tabs>
          <w:tab w:val="clear" w:pos="794"/>
          <w:tab w:val="left" w:pos="426"/>
        </w:tabs>
        <w:spacing w:before="0"/>
        <w:ind w:left="720"/>
        <w:jc w:val="left"/>
        <w:rPr>
          <w:rFonts w:asciiTheme="minorHAnsi" w:hAnsiTheme="minorHAnsi" w:cs="Arial"/>
          <w:color w:val="444444"/>
          <w:sz w:val="18"/>
          <w:szCs w:val="18"/>
          <w:shd w:val="clear" w:color="auto" w:fill="FFFFFF"/>
        </w:rPr>
      </w:pPr>
      <w:r w:rsidRPr="00250490">
        <w:rPr>
          <w:rFonts w:asciiTheme="minorHAnsi" w:hAnsiTheme="minorHAnsi" w:cs="Arial"/>
          <w:color w:val="444444"/>
          <w:sz w:val="18"/>
          <w:szCs w:val="18"/>
          <w:shd w:val="clear" w:color="auto" w:fill="FFFFFF"/>
        </w:rPr>
        <w:t>Tunisia</w:t>
      </w:r>
    </w:p>
    <w:p w:rsidR="009C6FB9" w:rsidRPr="00250490" w:rsidRDefault="009C6FB9" w:rsidP="009C6FB9">
      <w:pPr>
        <w:tabs>
          <w:tab w:val="clear" w:pos="794"/>
          <w:tab w:val="left" w:pos="426"/>
        </w:tabs>
        <w:spacing w:before="0"/>
        <w:ind w:left="720"/>
        <w:jc w:val="left"/>
        <w:rPr>
          <w:rFonts w:asciiTheme="minorHAnsi" w:hAnsiTheme="minorHAnsi" w:cs="Arial"/>
          <w:color w:val="444444"/>
          <w:sz w:val="18"/>
          <w:szCs w:val="18"/>
          <w:shd w:val="clear" w:color="auto" w:fill="FFFFFF"/>
          <w:lang w:eastAsia="zh-CN"/>
        </w:rPr>
      </w:pPr>
      <w:r>
        <w:rPr>
          <w:rFonts w:asciiTheme="minorHAnsi" w:hAnsiTheme="minorHAnsi" w:cs="Arial" w:hint="eastAsia"/>
          <w:color w:val="444444"/>
          <w:sz w:val="18"/>
          <w:szCs w:val="18"/>
          <w:shd w:val="clear" w:color="auto" w:fill="FFFFFF"/>
          <w:lang w:val="es-ES" w:eastAsia="zh-CN"/>
        </w:rPr>
        <w:t>传真</w:t>
      </w:r>
      <w:r w:rsidRPr="00250490">
        <w:rPr>
          <w:rFonts w:asciiTheme="minorHAnsi" w:hAnsiTheme="minorHAnsi" w:cs="Arial" w:hint="eastAsia"/>
          <w:color w:val="444444"/>
          <w:sz w:val="18"/>
          <w:szCs w:val="18"/>
          <w:shd w:val="clear" w:color="auto" w:fill="FFFFFF"/>
          <w:lang w:eastAsia="zh-CN"/>
        </w:rPr>
        <w:t>：</w:t>
      </w:r>
      <w:r w:rsidRPr="00250490">
        <w:rPr>
          <w:rFonts w:asciiTheme="minorHAnsi" w:hAnsiTheme="minorHAnsi" w:cs="Arial"/>
          <w:color w:val="444444"/>
          <w:sz w:val="18"/>
          <w:szCs w:val="18"/>
          <w:shd w:val="clear" w:color="auto" w:fill="FFFFFF"/>
          <w:lang w:eastAsia="zh-CN"/>
        </w:rPr>
        <w:t xml:space="preserve">(216) 71 843 054  / 71 843 101 / 71 843 303 </w:t>
      </w:r>
      <w:r w:rsidRPr="00250490">
        <w:rPr>
          <w:rFonts w:asciiTheme="minorHAnsi" w:hAnsiTheme="minorHAnsi" w:cs="Arial" w:hint="eastAsia"/>
          <w:color w:val="444444"/>
          <w:sz w:val="18"/>
          <w:szCs w:val="18"/>
          <w:shd w:val="clear" w:color="auto" w:fill="FFFFFF"/>
          <w:lang w:eastAsia="zh-CN"/>
        </w:rPr>
        <w:t>（</w:t>
      </w:r>
      <w:r>
        <w:rPr>
          <w:rFonts w:asciiTheme="minorHAnsi" w:hAnsiTheme="minorHAnsi" w:cs="Arial" w:hint="eastAsia"/>
          <w:color w:val="444444"/>
          <w:sz w:val="18"/>
          <w:szCs w:val="18"/>
          <w:shd w:val="clear" w:color="auto" w:fill="FFFFFF"/>
          <w:lang w:val="es-ES" w:eastAsia="zh-CN"/>
        </w:rPr>
        <w:t>电子邮件</w:t>
      </w:r>
      <w:r w:rsidRPr="00250490">
        <w:rPr>
          <w:rFonts w:asciiTheme="minorHAnsi" w:hAnsiTheme="minorHAnsi" w:cs="Arial" w:hint="eastAsia"/>
          <w:color w:val="444444"/>
          <w:sz w:val="18"/>
          <w:szCs w:val="18"/>
          <w:shd w:val="clear" w:color="auto" w:fill="FFFFFF"/>
          <w:lang w:eastAsia="zh-CN"/>
        </w:rPr>
        <w:t>：</w:t>
      </w:r>
      <w:hyperlink r:id="rId10" w:history="1">
        <w:r w:rsidRPr="00250490">
          <w:rPr>
            <w:rStyle w:val="Hyperlink"/>
            <w:rFonts w:asciiTheme="minorHAnsi" w:hAnsiTheme="minorHAnsi" w:cs="Arial"/>
            <w:sz w:val="18"/>
            <w:szCs w:val="18"/>
            <w:shd w:val="clear" w:color="auto" w:fill="FFFFFF"/>
            <w:lang w:eastAsia="zh-CN"/>
          </w:rPr>
          <w:t>asbu@asbu.intl.tn</w:t>
        </w:r>
      </w:hyperlink>
      <w:r w:rsidRPr="00250490">
        <w:rPr>
          <w:rFonts w:asciiTheme="minorHAnsi" w:hAnsiTheme="minorHAnsi" w:cs="Arial" w:hint="eastAsia"/>
          <w:color w:val="444444"/>
          <w:sz w:val="18"/>
          <w:szCs w:val="18"/>
          <w:shd w:val="clear" w:color="auto" w:fill="FFFFFF"/>
          <w:lang w:eastAsia="zh-CN"/>
        </w:rPr>
        <w:t>）</w:t>
      </w:r>
    </w:p>
    <w:p w:rsidR="009C6FB9" w:rsidRPr="00250490" w:rsidRDefault="009C6FB9" w:rsidP="009C6FB9">
      <w:pPr>
        <w:tabs>
          <w:tab w:val="clear" w:pos="794"/>
          <w:tab w:val="left" w:pos="426"/>
        </w:tabs>
        <w:spacing w:before="0"/>
        <w:ind w:left="720"/>
        <w:jc w:val="left"/>
        <w:rPr>
          <w:rFonts w:asciiTheme="minorHAnsi" w:hAnsiTheme="minorHAnsi" w:cs="Arial"/>
          <w:color w:val="444444"/>
          <w:sz w:val="18"/>
          <w:szCs w:val="18"/>
          <w:shd w:val="clear" w:color="auto" w:fill="FFFFFF"/>
          <w:lang w:eastAsia="zh-CN"/>
        </w:rPr>
      </w:pPr>
    </w:p>
    <w:p w:rsidR="009C6FB9" w:rsidRPr="00C06566" w:rsidRDefault="009C6FB9" w:rsidP="009C6FB9">
      <w:pPr>
        <w:tabs>
          <w:tab w:val="clear" w:pos="794"/>
          <w:tab w:val="left" w:pos="426"/>
        </w:tabs>
        <w:spacing w:before="0"/>
        <w:ind w:left="720"/>
        <w:jc w:val="left"/>
        <w:rPr>
          <w:rFonts w:asciiTheme="minorHAnsi" w:hAnsiTheme="minorHAnsi"/>
          <w:sz w:val="18"/>
          <w:szCs w:val="18"/>
          <w:lang w:val="en-GB"/>
        </w:rPr>
      </w:pPr>
      <w:r>
        <w:rPr>
          <w:rFonts w:asciiTheme="minorHAnsi" w:hAnsiTheme="minorHAnsi" w:hint="eastAsia"/>
          <w:sz w:val="18"/>
          <w:szCs w:val="18"/>
          <w:lang w:val="es-ES" w:eastAsia="zh-CN"/>
        </w:rPr>
        <w:t>高频协调大会</w:t>
      </w:r>
      <w:r w:rsidRPr="00250490">
        <w:rPr>
          <w:rFonts w:asciiTheme="minorHAnsi" w:hAnsiTheme="minorHAnsi" w:hint="eastAsia"/>
          <w:sz w:val="18"/>
          <w:szCs w:val="18"/>
          <w:lang w:eastAsia="zh-CN"/>
        </w:rPr>
        <w:t>（</w:t>
      </w:r>
      <w:r w:rsidRPr="00C06566">
        <w:rPr>
          <w:rFonts w:asciiTheme="minorHAnsi" w:hAnsiTheme="minorHAnsi"/>
          <w:sz w:val="18"/>
          <w:szCs w:val="18"/>
          <w:lang w:val="en-GB"/>
        </w:rPr>
        <w:t>HFCC</w:t>
      </w:r>
      <w:r>
        <w:rPr>
          <w:rFonts w:asciiTheme="minorHAnsi" w:hAnsiTheme="minorHAnsi" w:hint="eastAsia"/>
          <w:sz w:val="18"/>
          <w:szCs w:val="18"/>
          <w:lang w:val="en-GB" w:eastAsia="zh-CN"/>
        </w:rPr>
        <w:t>）</w:t>
      </w:r>
    </w:p>
    <w:p w:rsidR="009C6FB9" w:rsidRPr="00C06566" w:rsidRDefault="009C6FB9" w:rsidP="009C6FB9">
      <w:pPr>
        <w:tabs>
          <w:tab w:val="clear" w:pos="794"/>
          <w:tab w:val="left" w:pos="426"/>
        </w:tabs>
        <w:spacing w:before="0"/>
        <w:ind w:left="720"/>
        <w:jc w:val="left"/>
        <w:rPr>
          <w:rFonts w:asciiTheme="minorHAnsi" w:hAnsiTheme="minorHAnsi"/>
          <w:sz w:val="18"/>
          <w:szCs w:val="18"/>
          <w:lang w:val="en-GB"/>
        </w:rPr>
      </w:pPr>
      <w:r w:rsidRPr="00C06566">
        <w:rPr>
          <w:rFonts w:asciiTheme="minorHAnsi" w:hAnsiTheme="minorHAnsi"/>
          <w:sz w:val="18"/>
          <w:szCs w:val="18"/>
          <w:lang w:val="en-GB"/>
        </w:rPr>
        <w:t xml:space="preserve">2516/28 </w:t>
      </w:r>
      <w:proofErr w:type="spellStart"/>
      <w:r w:rsidRPr="00C06566">
        <w:rPr>
          <w:rFonts w:asciiTheme="minorHAnsi" w:hAnsiTheme="minorHAnsi"/>
          <w:sz w:val="18"/>
          <w:szCs w:val="18"/>
          <w:lang w:val="en-GB"/>
        </w:rPr>
        <w:t>Vinohradská</w:t>
      </w:r>
      <w:proofErr w:type="spellEnd"/>
      <w:r w:rsidRPr="00C06566">
        <w:rPr>
          <w:rFonts w:asciiTheme="minorHAnsi" w:hAnsiTheme="minorHAnsi"/>
          <w:sz w:val="18"/>
          <w:szCs w:val="18"/>
          <w:lang w:val="en-GB"/>
        </w:rPr>
        <w:t>, 120 00 PRAHA 2</w:t>
      </w:r>
    </w:p>
    <w:p w:rsidR="009C6FB9" w:rsidRPr="00C06566" w:rsidRDefault="009C6FB9" w:rsidP="009C6FB9">
      <w:pPr>
        <w:tabs>
          <w:tab w:val="clear" w:pos="794"/>
          <w:tab w:val="left" w:pos="426"/>
        </w:tabs>
        <w:spacing w:before="0"/>
        <w:ind w:left="720"/>
        <w:jc w:val="left"/>
        <w:rPr>
          <w:rFonts w:asciiTheme="minorHAnsi" w:hAnsiTheme="minorHAnsi"/>
          <w:sz w:val="18"/>
          <w:szCs w:val="18"/>
          <w:lang w:val="en-GB"/>
        </w:rPr>
      </w:pPr>
      <w:r w:rsidRPr="00C06566">
        <w:rPr>
          <w:rFonts w:asciiTheme="minorHAnsi" w:hAnsiTheme="minorHAnsi"/>
          <w:sz w:val="18"/>
          <w:szCs w:val="18"/>
          <w:lang w:val="en-GB"/>
        </w:rPr>
        <w:t>Czech Republic</w:t>
      </w:r>
    </w:p>
    <w:p w:rsidR="009C6FB9" w:rsidRPr="009C6FB9" w:rsidRDefault="009C6FB9" w:rsidP="009C6FB9">
      <w:pPr>
        <w:tabs>
          <w:tab w:val="clear" w:pos="794"/>
          <w:tab w:val="left" w:pos="426"/>
        </w:tabs>
        <w:spacing w:before="0"/>
        <w:ind w:left="720"/>
        <w:jc w:val="left"/>
        <w:rPr>
          <w:rFonts w:asciiTheme="minorHAnsi" w:hAnsiTheme="minorHAnsi" w:cs="Arial"/>
          <w:color w:val="444444"/>
          <w:sz w:val="18"/>
          <w:szCs w:val="18"/>
          <w:shd w:val="clear" w:color="auto" w:fill="FFFFFF"/>
          <w:lang w:eastAsia="zh-CN"/>
        </w:rPr>
      </w:pPr>
      <w:r>
        <w:rPr>
          <w:rFonts w:asciiTheme="minorHAnsi" w:hAnsiTheme="minorHAnsi" w:cs="Arial" w:hint="eastAsia"/>
          <w:color w:val="444444"/>
          <w:sz w:val="18"/>
          <w:szCs w:val="18"/>
          <w:shd w:val="clear" w:color="auto" w:fill="FFFFFF"/>
          <w:lang w:eastAsia="zh-CN"/>
        </w:rPr>
        <w:t>传真：</w:t>
      </w:r>
      <w:r w:rsidRPr="009C6FB9">
        <w:rPr>
          <w:rFonts w:asciiTheme="minorHAnsi" w:hAnsiTheme="minorHAnsi" w:cs="Arial"/>
          <w:color w:val="444444"/>
          <w:sz w:val="18"/>
          <w:szCs w:val="18"/>
          <w:shd w:val="clear" w:color="auto" w:fill="FFFFFF"/>
          <w:lang w:eastAsia="zh-CN"/>
        </w:rPr>
        <w:t xml:space="preserve">+420222715005 </w:t>
      </w:r>
      <w:r>
        <w:rPr>
          <w:rFonts w:asciiTheme="minorHAnsi" w:hAnsiTheme="minorHAnsi" w:cs="Arial" w:hint="eastAsia"/>
          <w:color w:val="444444"/>
          <w:sz w:val="18"/>
          <w:szCs w:val="18"/>
          <w:shd w:val="clear" w:color="auto" w:fill="FFFFFF"/>
          <w:lang w:eastAsia="zh-CN"/>
        </w:rPr>
        <w:t>（电子邮件：</w:t>
      </w:r>
      <w:hyperlink r:id="rId11" w:history="1">
        <w:r w:rsidRPr="009C6FB9">
          <w:rPr>
            <w:rStyle w:val="Hyperlink"/>
            <w:rFonts w:asciiTheme="minorHAnsi" w:hAnsiTheme="minorHAnsi" w:cs="Arial"/>
            <w:color w:val="3789BD"/>
            <w:sz w:val="18"/>
            <w:szCs w:val="18"/>
            <w:bdr w:val="none" w:sz="0" w:space="0" w:color="auto" w:frame="1"/>
            <w:shd w:val="clear" w:color="auto" w:fill="FFFFFF"/>
            <w:lang w:eastAsia="zh-CN"/>
          </w:rPr>
          <w:t>info@hfcc.org</w:t>
        </w:r>
      </w:hyperlink>
      <w:r>
        <w:rPr>
          <w:rFonts w:asciiTheme="minorHAnsi" w:hAnsiTheme="minorHAnsi" w:cs="Arial" w:hint="eastAsia"/>
          <w:color w:val="444444"/>
          <w:sz w:val="18"/>
          <w:szCs w:val="18"/>
          <w:shd w:val="clear" w:color="auto" w:fill="FFFFFF"/>
          <w:lang w:eastAsia="zh-CN"/>
        </w:rPr>
        <w:t>）</w:t>
      </w:r>
    </w:p>
    <w:p w:rsidR="009C6FB9" w:rsidRPr="009C6FB9" w:rsidRDefault="009C6FB9" w:rsidP="009C6FB9">
      <w:pPr>
        <w:tabs>
          <w:tab w:val="clear" w:pos="794"/>
          <w:tab w:val="left" w:pos="426"/>
        </w:tabs>
        <w:spacing w:before="0"/>
        <w:jc w:val="left"/>
        <w:rPr>
          <w:sz w:val="18"/>
          <w:szCs w:val="18"/>
          <w:highlight w:val="yellow"/>
          <w:lang w:eastAsia="zh-CN"/>
        </w:rPr>
      </w:pPr>
    </w:p>
    <w:p w:rsidR="009C6FB9" w:rsidRPr="008F3A1F" w:rsidRDefault="009C6FB9" w:rsidP="009C6FB9">
      <w:pPr>
        <w:pStyle w:val="ListParagraph"/>
        <w:numPr>
          <w:ilvl w:val="0"/>
          <w:numId w:val="25"/>
        </w:numPr>
        <w:tabs>
          <w:tab w:val="clear" w:pos="794"/>
          <w:tab w:val="left" w:pos="426"/>
        </w:tabs>
        <w:spacing w:before="0" w:line="280" w:lineRule="exact"/>
        <w:rPr>
          <w:sz w:val="18"/>
          <w:szCs w:val="18"/>
        </w:rPr>
      </w:pPr>
      <w:r>
        <w:rPr>
          <w:rFonts w:eastAsiaTheme="minorEastAsia" w:hint="eastAsia"/>
          <w:sz w:val="18"/>
          <w:szCs w:val="18"/>
          <w:lang w:eastAsia="zh-CN"/>
        </w:rPr>
        <w:t>各区域协调小组电子邮件交流群：</w:t>
      </w:r>
      <w:r w:rsidRPr="008F3A1F">
        <w:rPr>
          <w:sz w:val="18"/>
          <w:szCs w:val="18"/>
        </w:rPr>
        <w:t>hfcc@itu.int</w:t>
      </w:r>
    </w:p>
    <w:p w:rsidR="006B12D0" w:rsidRPr="009C6FB9" w:rsidRDefault="006B12D0">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val="en-GB" w:eastAsia="zh-CN"/>
        </w:rPr>
      </w:pPr>
    </w:p>
    <w:sectPr w:rsidR="006B12D0" w:rsidRPr="009C6FB9" w:rsidSect="000A08DD">
      <w:headerReference w:type="even" r:id="rId12"/>
      <w:headerReference w:type="default" r:id="rId13"/>
      <w:footerReference w:type="even"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1A" w:rsidRDefault="00D1341A">
      <w:r>
        <w:separator/>
      </w:r>
    </w:p>
  </w:endnote>
  <w:endnote w:type="continuationSeparator" w:id="0">
    <w:p w:rsidR="00D1341A" w:rsidRDefault="00D1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C4" w:rsidRPr="00D738EB" w:rsidRDefault="00F50FC4" w:rsidP="00D738EB">
    <w:pPr>
      <w:pStyle w:val="Footer"/>
      <w:tabs>
        <w:tab w:val="clear" w:pos="4320"/>
        <w:tab w:val="clear" w:pos="8640"/>
        <w:tab w:val="center" w:pos="5670"/>
        <w:tab w:val="right" w:pos="9639"/>
      </w:tabs>
      <w:rPr>
        <w:sz w:val="16"/>
        <w:szCs w:val="16"/>
      </w:rPr>
    </w:pPr>
    <w:r w:rsidRPr="00D738EB">
      <w:rPr>
        <w:sz w:val="16"/>
        <w:szCs w:val="16"/>
      </w:rPr>
      <w:fldChar w:fldCharType="begin"/>
    </w:r>
    <w:r w:rsidRPr="00D738EB">
      <w:rPr>
        <w:sz w:val="16"/>
        <w:szCs w:val="16"/>
      </w:rPr>
      <w:instrText xml:space="preserve"> FILENAME \p  \* MERGEFORMAT </w:instrText>
    </w:r>
    <w:r w:rsidRPr="00D738EB">
      <w:rPr>
        <w:sz w:val="16"/>
        <w:szCs w:val="16"/>
      </w:rPr>
      <w:fldChar w:fldCharType="separate"/>
    </w:r>
    <w:r w:rsidR="0076017A">
      <w:rPr>
        <w:noProof/>
        <w:sz w:val="16"/>
        <w:szCs w:val="16"/>
      </w:rPr>
      <w:t>P:\TRAD\C\ITU-R\BR\CR\400\422C.docx</w:t>
    </w:r>
    <w:r w:rsidRPr="00D738EB">
      <w:rPr>
        <w:noProof/>
        <w:sz w:val="16"/>
        <w:szCs w:val="16"/>
      </w:rPr>
      <w:fldChar w:fldCharType="end"/>
    </w:r>
    <w:r>
      <w:rPr>
        <w:noProof/>
        <w:sz w:val="16"/>
        <w:szCs w:val="16"/>
      </w:rPr>
      <w:t xml:space="preserve"> (408857)</w:t>
    </w:r>
    <w:r w:rsidRPr="00D738EB">
      <w:rPr>
        <w:sz w:val="16"/>
        <w:szCs w:val="16"/>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C20CA2">
      <w:rPr>
        <w:noProof/>
        <w:sz w:val="16"/>
        <w:szCs w:val="16"/>
      </w:rPr>
      <w:t>02.11.17</w:t>
    </w:r>
    <w:r w:rsidRPr="00D738EB">
      <w:rPr>
        <w:sz w:val="16"/>
        <w:szCs w:val="16"/>
      </w:rPr>
      <w:fldChar w:fldCharType="end"/>
    </w:r>
    <w:r w:rsidRPr="00D738EB">
      <w:rPr>
        <w:sz w:val="16"/>
        <w:szCs w:val="16"/>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sidR="0076017A">
      <w:rPr>
        <w:noProof/>
        <w:sz w:val="16"/>
        <w:szCs w:val="16"/>
      </w:rPr>
      <w:t>01.11.17</w:t>
    </w:r>
    <w:r w:rsidRPr="00D738E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47" w:rsidRPr="005C4582" w:rsidRDefault="00284047" w:rsidP="00284047">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rsidR="00F50FC4" w:rsidRPr="00284047" w:rsidRDefault="00284047" w:rsidP="00284047">
    <w:pPr>
      <w:pStyle w:val="FirstFooter"/>
      <w:spacing w:line="240" w:lineRule="auto"/>
      <w:ind w:left="-397" w:right="-397"/>
      <w:jc w:val="center"/>
      <w:rPr>
        <w:color w:val="3E8EDE"/>
        <w:sz w:val="18"/>
        <w:szCs w:val="18"/>
      </w:rPr>
    </w:pPr>
    <w:r w:rsidRPr="000A0F84">
      <w:rPr>
        <w:b/>
        <w:bCs/>
        <w:color w:val="1F497D"/>
        <w:sz w:val="18"/>
        <w:szCs w:val="18"/>
      </w:rPr>
      <w:t>90</w:t>
    </w:r>
    <w:r w:rsidRPr="000A0F84">
      <w:rPr>
        <w:b/>
        <w:bCs/>
        <w:color w:val="1F497D"/>
        <w:sz w:val="18"/>
        <w:szCs w:val="18"/>
        <w:vertAlign w:val="superscript"/>
      </w:rPr>
      <w:t>th</w:t>
    </w:r>
    <w:r w:rsidRPr="000A0F84">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1A" w:rsidRDefault="00D1341A">
      <w:r>
        <w:t>____________________</w:t>
      </w:r>
    </w:p>
  </w:footnote>
  <w:footnote w:type="continuationSeparator" w:id="0">
    <w:p w:rsidR="00D1341A" w:rsidRDefault="00D1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C4" w:rsidRPr="00AC1F2B" w:rsidRDefault="00F50FC4"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C4" w:rsidRPr="00F816AB" w:rsidRDefault="00F50FC4" w:rsidP="00930641">
    <w:pPr>
      <w:pStyle w:val="Header"/>
      <w:jc w:val="center"/>
      <w:rPr>
        <w:iCs/>
        <w:sz w:val="18"/>
        <w:szCs w:val="18"/>
      </w:rPr>
    </w:pPr>
    <w:r w:rsidRPr="00F816AB">
      <w:rPr>
        <w:sz w:val="18"/>
        <w:szCs w:val="18"/>
      </w:rPr>
      <w:t>-</w:t>
    </w:r>
    <w:r w:rsidR="00A34D6D">
      <w:rPr>
        <w:sz w:val="18"/>
        <w:szCs w:val="18"/>
      </w:rPr>
      <w:t xml:space="preserve"> </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C20CA2">
      <w:rPr>
        <w:iCs/>
        <w:noProof/>
        <w:sz w:val="18"/>
        <w:szCs w:val="18"/>
      </w:rPr>
      <w:t>2</w:t>
    </w:r>
    <w:r w:rsidRPr="00F816AB">
      <w:rPr>
        <w:iCs/>
        <w:sz w:val="18"/>
        <w:szCs w:val="18"/>
      </w:rPr>
      <w:fldChar w:fldCharType="end"/>
    </w:r>
    <w:r w:rsidR="00A34D6D">
      <w:rPr>
        <w:iCs/>
        <w:sz w:val="18"/>
        <w:szCs w:val="18"/>
      </w:rPr>
      <w:t xml:space="preserve"> </w:t>
    </w:r>
    <w:r w:rsidRPr="00F816AB">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F50FC4" w:rsidTr="00DA16E6">
      <w:tc>
        <w:tcPr>
          <w:tcW w:w="5031" w:type="dxa"/>
        </w:tcPr>
        <w:p w:rsidR="00F50FC4" w:rsidRDefault="00F50FC4"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F50FC4" w:rsidRDefault="00F50FC4" w:rsidP="00DA16E6">
          <w:pPr>
            <w:pStyle w:val="Header"/>
            <w:tabs>
              <w:tab w:val="clear" w:pos="794"/>
              <w:tab w:val="clear" w:pos="4820"/>
            </w:tabs>
            <w:spacing w:line="360" w:lineRule="auto"/>
            <w:jc w:val="right"/>
          </w:pPr>
          <w:r>
            <w:rPr>
              <w:noProof/>
              <w:lang w:val="en-GB" w:eastAsia="zh-CN"/>
            </w:rPr>
            <w:drawing>
              <wp:inline distT="0" distB="0" distL="0" distR="0" wp14:anchorId="7B14AD5C" wp14:editId="63EA9111">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F50FC4" w:rsidRPr="00DA16E6" w:rsidRDefault="00F50FC4"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6C3A36"/>
    <w:multiLevelType w:val="hybridMultilevel"/>
    <w:tmpl w:val="C378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3"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7"/>
  </w:num>
  <w:num w:numId="4">
    <w:abstractNumId w:val="18"/>
  </w:num>
  <w:num w:numId="5">
    <w:abstractNumId w:val="23"/>
  </w:num>
  <w:num w:numId="6">
    <w:abstractNumId w:val="17"/>
  </w:num>
  <w:num w:numId="7">
    <w:abstractNumId w:val="25"/>
  </w:num>
  <w:num w:numId="8">
    <w:abstractNumId w:val="19"/>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6"/>
  </w:num>
  <w:num w:numId="21">
    <w:abstractNumId w:val="16"/>
  </w:num>
  <w:num w:numId="22">
    <w:abstractNumId w:val="15"/>
  </w:num>
  <w:num w:numId="23">
    <w:abstractNumId w:val="20"/>
  </w:num>
  <w:num w:numId="24">
    <w:abstractNumId w:val="14"/>
  </w:num>
  <w:num w:numId="2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064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8DD"/>
    <w:rsid w:val="000A096A"/>
    <w:rsid w:val="000A375E"/>
    <w:rsid w:val="000A7051"/>
    <w:rsid w:val="000B0AF6"/>
    <w:rsid w:val="000B0E9B"/>
    <w:rsid w:val="000B2CAE"/>
    <w:rsid w:val="000C03C7"/>
    <w:rsid w:val="000C2AD0"/>
    <w:rsid w:val="000D0954"/>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1F7004"/>
    <w:rsid w:val="00201097"/>
    <w:rsid w:val="00201B6E"/>
    <w:rsid w:val="002302B3"/>
    <w:rsid w:val="00230C66"/>
    <w:rsid w:val="00235A29"/>
    <w:rsid w:val="00241526"/>
    <w:rsid w:val="00242204"/>
    <w:rsid w:val="002443A2"/>
    <w:rsid w:val="00250490"/>
    <w:rsid w:val="00266E74"/>
    <w:rsid w:val="00283C3B"/>
    <w:rsid w:val="00284047"/>
    <w:rsid w:val="002861E6"/>
    <w:rsid w:val="00287D18"/>
    <w:rsid w:val="002A2618"/>
    <w:rsid w:val="002A5DD7"/>
    <w:rsid w:val="002B0CAC"/>
    <w:rsid w:val="002B5EB6"/>
    <w:rsid w:val="002D5A15"/>
    <w:rsid w:val="002D5BDD"/>
    <w:rsid w:val="002E0DC8"/>
    <w:rsid w:val="002E3D27"/>
    <w:rsid w:val="002E5C34"/>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E67A1"/>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D3E"/>
    <w:rsid w:val="00580814"/>
    <w:rsid w:val="00583A0B"/>
    <w:rsid w:val="005A03A3"/>
    <w:rsid w:val="005A2B92"/>
    <w:rsid w:val="005A3F66"/>
    <w:rsid w:val="005A79E9"/>
    <w:rsid w:val="005B214C"/>
    <w:rsid w:val="005B4CDA"/>
    <w:rsid w:val="005D3669"/>
    <w:rsid w:val="005D7BA8"/>
    <w:rsid w:val="005E5C29"/>
    <w:rsid w:val="005E5EB3"/>
    <w:rsid w:val="005F3CB6"/>
    <w:rsid w:val="005F657C"/>
    <w:rsid w:val="00602D53"/>
    <w:rsid w:val="006047E5"/>
    <w:rsid w:val="00612DE8"/>
    <w:rsid w:val="0064371D"/>
    <w:rsid w:val="00650543"/>
    <w:rsid w:val="00650B2A"/>
    <w:rsid w:val="00651777"/>
    <w:rsid w:val="006550F8"/>
    <w:rsid w:val="0067342A"/>
    <w:rsid w:val="006829F3"/>
    <w:rsid w:val="00685A87"/>
    <w:rsid w:val="006A518B"/>
    <w:rsid w:val="006B0590"/>
    <w:rsid w:val="006B12D0"/>
    <w:rsid w:val="006B49DA"/>
    <w:rsid w:val="006C53F8"/>
    <w:rsid w:val="006C7CDE"/>
    <w:rsid w:val="007234B1"/>
    <w:rsid w:val="00723D08"/>
    <w:rsid w:val="007253AF"/>
    <w:rsid w:val="00725FDA"/>
    <w:rsid w:val="00727816"/>
    <w:rsid w:val="00730B9A"/>
    <w:rsid w:val="00750CFA"/>
    <w:rsid w:val="007553DA"/>
    <w:rsid w:val="0076017A"/>
    <w:rsid w:val="007616E7"/>
    <w:rsid w:val="00775DB8"/>
    <w:rsid w:val="00782354"/>
    <w:rsid w:val="007921A7"/>
    <w:rsid w:val="00796CD6"/>
    <w:rsid w:val="00797B13"/>
    <w:rsid w:val="007B3DB1"/>
    <w:rsid w:val="007D183E"/>
    <w:rsid w:val="007D43D0"/>
    <w:rsid w:val="007E1833"/>
    <w:rsid w:val="007E3F13"/>
    <w:rsid w:val="007F751A"/>
    <w:rsid w:val="00800012"/>
    <w:rsid w:val="0080261F"/>
    <w:rsid w:val="00806160"/>
    <w:rsid w:val="008143A4"/>
    <w:rsid w:val="0081513E"/>
    <w:rsid w:val="00847EA2"/>
    <w:rsid w:val="00854131"/>
    <w:rsid w:val="0085652D"/>
    <w:rsid w:val="0087694B"/>
    <w:rsid w:val="008808AA"/>
    <w:rsid w:val="00880F4D"/>
    <w:rsid w:val="008B35A3"/>
    <w:rsid w:val="008B37E1"/>
    <w:rsid w:val="008B45F8"/>
    <w:rsid w:val="008C2E74"/>
    <w:rsid w:val="008D5409"/>
    <w:rsid w:val="008E006D"/>
    <w:rsid w:val="008E38B4"/>
    <w:rsid w:val="008F4F21"/>
    <w:rsid w:val="008F7AA9"/>
    <w:rsid w:val="00904D4A"/>
    <w:rsid w:val="009076D7"/>
    <w:rsid w:val="009151BA"/>
    <w:rsid w:val="00925023"/>
    <w:rsid w:val="009277BC"/>
    <w:rsid w:val="00927D57"/>
    <w:rsid w:val="00930641"/>
    <w:rsid w:val="00931A51"/>
    <w:rsid w:val="00936E1F"/>
    <w:rsid w:val="00947185"/>
    <w:rsid w:val="009518B3"/>
    <w:rsid w:val="00963D9D"/>
    <w:rsid w:val="0098013E"/>
    <w:rsid w:val="00981B54"/>
    <w:rsid w:val="009842C3"/>
    <w:rsid w:val="009A009A"/>
    <w:rsid w:val="009A6BB6"/>
    <w:rsid w:val="009B3F43"/>
    <w:rsid w:val="009B5CFA"/>
    <w:rsid w:val="009C161F"/>
    <w:rsid w:val="009C4377"/>
    <w:rsid w:val="009C56B4"/>
    <w:rsid w:val="009C6A12"/>
    <w:rsid w:val="009C6FB9"/>
    <w:rsid w:val="009D51A2"/>
    <w:rsid w:val="009E04A8"/>
    <w:rsid w:val="009E4AEC"/>
    <w:rsid w:val="009E5BD8"/>
    <w:rsid w:val="009E681E"/>
    <w:rsid w:val="00A119E6"/>
    <w:rsid w:val="00A20FBC"/>
    <w:rsid w:val="00A31370"/>
    <w:rsid w:val="00A34D6D"/>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5C51"/>
    <w:rsid w:val="00B37559"/>
    <w:rsid w:val="00B4054B"/>
    <w:rsid w:val="00B579B0"/>
    <w:rsid w:val="00B57D11"/>
    <w:rsid w:val="00B649D7"/>
    <w:rsid w:val="00B774CC"/>
    <w:rsid w:val="00B81C2F"/>
    <w:rsid w:val="00B90743"/>
    <w:rsid w:val="00B90C45"/>
    <w:rsid w:val="00B927CE"/>
    <w:rsid w:val="00B933BE"/>
    <w:rsid w:val="00BD6738"/>
    <w:rsid w:val="00BD7E5E"/>
    <w:rsid w:val="00BE63DB"/>
    <w:rsid w:val="00BE6574"/>
    <w:rsid w:val="00C07319"/>
    <w:rsid w:val="00C16FD2"/>
    <w:rsid w:val="00C20CA2"/>
    <w:rsid w:val="00C3052F"/>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127D"/>
    <w:rsid w:val="00D10BA0"/>
    <w:rsid w:val="00D1341A"/>
    <w:rsid w:val="00D21694"/>
    <w:rsid w:val="00D24EB5"/>
    <w:rsid w:val="00D35AB9"/>
    <w:rsid w:val="00D41571"/>
    <w:rsid w:val="00D416A0"/>
    <w:rsid w:val="00D47672"/>
    <w:rsid w:val="00D5123C"/>
    <w:rsid w:val="00D55560"/>
    <w:rsid w:val="00D61C5A"/>
    <w:rsid w:val="00D631CE"/>
    <w:rsid w:val="00D6790C"/>
    <w:rsid w:val="00D73277"/>
    <w:rsid w:val="00D738EB"/>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2CA"/>
    <w:rsid w:val="00E70FB5"/>
    <w:rsid w:val="00E915AF"/>
    <w:rsid w:val="00E96415"/>
    <w:rsid w:val="00EA15B3"/>
    <w:rsid w:val="00EB2358"/>
    <w:rsid w:val="00EB3EB8"/>
    <w:rsid w:val="00EC00EF"/>
    <w:rsid w:val="00EC02FE"/>
    <w:rsid w:val="00EC4A96"/>
    <w:rsid w:val="00EE03A0"/>
    <w:rsid w:val="00EE732A"/>
    <w:rsid w:val="00F424BF"/>
    <w:rsid w:val="00F44FC3"/>
    <w:rsid w:val="00F46107"/>
    <w:rsid w:val="00F468C5"/>
    <w:rsid w:val="00F50FC4"/>
    <w:rsid w:val="00F52F39"/>
    <w:rsid w:val="00F55884"/>
    <w:rsid w:val="00F6184F"/>
    <w:rsid w:val="00F8310E"/>
    <w:rsid w:val="00F914DD"/>
    <w:rsid w:val="00FA2358"/>
    <w:rsid w:val="00FB2592"/>
    <w:rsid w:val="00FB2810"/>
    <w:rsid w:val="00FB7A2C"/>
    <w:rsid w:val="00FC2947"/>
    <w:rsid w:val="00FE0818"/>
    <w:rsid w:val="00FE6FB1"/>
    <w:rsid w:val="00FF33EF"/>
    <w:rsid w:val="00FF48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0A27A2A-AEF5-4CB7-A138-2EC4E882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R/terrestrial/broadcast/HFBC/Pages/questionnaire.asp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fcc.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sbu@asbu.intl.tn" TargetMode="External"/><Relationship Id="rId4" Type="http://schemas.openxmlformats.org/officeDocument/2006/relationships/settings" Target="settings.xml"/><Relationship Id="rId9" Type="http://schemas.openxmlformats.org/officeDocument/2006/relationships/hyperlink" Target="mailto:amal@abu.org.m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AEEF-4066-4BFF-8D99-F06DD1CE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2</Pages>
  <Words>630</Words>
  <Characters>632</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Demoulin, Na</cp:lastModifiedBy>
  <cp:revision>4</cp:revision>
  <cp:lastPrinted>2017-11-01T15:58:00Z</cp:lastPrinted>
  <dcterms:created xsi:type="dcterms:W3CDTF">2017-11-02T08:50:00Z</dcterms:created>
  <dcterms:modified xsi:type="dcterms:W3CDTF">2017-11-03T09:57:00Z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