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63F59E4" w14:textId="77777777" w:rsidTr="00153E23">
        <w:tc>
          <w:tcPr>
            <w:tcW w:w="5000" w:type="pct"/>
            <w:gridSpan w:val="3"/>
            <w:shd w:val="clear" w:color="auto" w:fill="auto"/>
          </w:tcPr>
          <w:p w14:paraId="3AB6F82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85A962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0B195AD" w14:textId="77777777" w:rsidTr="00153E23">
        <w:tc>
          <w:tcPr>
            <w:tcW w:w="2707" w:type="pct"/>
            <w:gridSpan w:val="2"/>
            <w:shd w:val="clear" w:color="auto" w:fill="auto"/>
          </w:tcPr>
          <w:p w14:paraId="2768661B" w14:textId="4D7BD827" w:rsidR="000F7BBE" w:rsidRPr="000F7BBE" w:rsidRDefault="000F7BBE" w:rsidP="00B06CE9">
            <w:pPr>
              <w:spacing w:before="80" w:line="300" w:lineRule="exact"/>
              <w:rPr>
                <w:position w:val="2"/>
                <w:lang w:bidi="ar-EG"/>
              </w:rPr>
            </w:pPr>
            <w:r w:rsidRPr="00DE194F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6B21F153" w14:textId="73DB648D" w:rsidR="000F7BBE" w:rsidRPr="000F7BBE" w:rsidRDefault="00FC09E8" w:rsidP="00B06CE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DE194F">
              <w:rPr>
                <w:b/>
                <w:bCs/>
                <w:position w:val="2"/>
                <w:lang w:val="en-GB" w:bidi="ar-EG"/>
              </w:rPr>
              <w:t>CR</w:t>
            </w:r>
            <w:r w:rsidR="00DE194F" w:rsidRPr="00DE194F">
              <w:rPr>
                <w:b/>
                <w:bCs/>
                <w:position w:val="2"/>
                <w:lang w:val="en-GB" w:bidi="ar-EG"/>
              </w:rPr>
              <w:t>/457</w:t>
            </w:r>
          </w:p>
        </w:tc>
        <w:tc>
          <w:tcPr>
            <w:tcW w:w="2293" w:type="pct"/>
            <w:shd w:val="clear" w:color="auto" w:fill="auto"/>
          </w:tcPr>
          <w:p w14:paraId="1033DCFD" w14:textId="5FFA9137" w:rsidR="000F7BBE" w:rsidRPr="000F7BBE" w:rsidRDefault="00DE194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جنيف، 27 مارس </w:t>
            </w:r>
            <w:r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8A058AC" w14:textId="77777777" w:rsidTr="00153E23">
        <w:tc>
          <w:tcPr>
            <w:tcW w:w="5000" w:type="pct"/>
            <w:gridSpan w:val="3"/>
            <w:shd w:val="clear" w:color="auto" w:fill="auto"/>
          </w:tcPr>
          <w:p w14:paraId="27C7D76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476460A" w14:textId="77777777" w:rsidTr="00153E23">
        <w:tc>
          <w:tcPr>
            <w:tcW w:w="5000" w:type="pct"/>
            <w:gridSpan w:val="3"/>
            <w:shd w:val="clear" w:color="auto" w:fill="auto"/>
          </w:tcPr>
          <w:p w14:paraId="7A76A3C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A86DC1D" w14:textId="77777777" w:rsidTr="00153E23">
        <w:tc>
          <w:tcPr>
            <w:tcW w:w="5000" w:type="pct"/>
            <w:gridSpan w:val="3"/>
            <w:shd w:val="clear" w:color="auto" w:fill="auto"/>
          </w:tcPr>
          <w:p w14:paraId="3869B664" w14:textId="1F6E4410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38D83ABC" w14:textId="77777777" w:rsidTr="00153E23">
        <w:tc>
          <w:tcPr>
            <w:tcW w:w="5000" w:type="pct"/>
            <w:gridSpan w:val="3"/>
            <w:shd w:val="clear" w:color="auto" w:fill="auto"/>
          </w:tcPr>
          <w:p w14:paraId="32B730C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7F0E55C" w14:textId="77777777" w:rsidTr="00153E23">
        <w:tc>
          <w:tcPr>
            <w:tcW w:w="5000" w:type="pct"/>
            <w:gridSpan w:val="3"/>
            <w:shd w:val="clear" w:color="auto" w:fill="auto"/>
          </w:tcPr>
          <w:p w14:paraId="5A52075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633A59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F9BAFD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2B5DEDD" w14:textId="6BD04D67" w:rsidR="000F7BBE" w:rsidRPr="000F7BBE" w:rsidRDefault="00DE194F" w:rsidP="00DE194F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DE194F">
              <w:rPr>
                <w:b/>
                <w:bCs/>
                <w:position w:val="2"/>
                <w:rtl/>
                <w:lang w:bidi="ar-EG"/>
              </w:rPr>
              <w:t>تعليق نشر النشرة الإعلامية الدولية للترددات الصادرة عن مكتب الاتصالات الراديوية (</w:t>
            </w:r>
            <w:r w:rsidRPr="00DE194F">
              <w:rPr>
                <w:b/>
                <w:bCs/>
                <w:position w:val="2"/>
                <w:lang w:bidi="ar-EG"/>
              </w:rPr>
              <w:t>BR IFIC</w:t>
            </w:r>
            <w:r w:rsidRPr="00DE194F">
              <w:rPr>
                <w:b/>
                <w:bCs/>
                <w:position w:val="2"/>
                <w:rtl/>
                <w:lang w:bidi="ar-EG"/>
              </w:rPr>
              <w:t xml:space="preserve">) على قرص </w:t>
            </w:r>
            <w:r w:rsidRPr="00DE194F">
              <w:rPr>
                <w:b/>
                <w:bCs/>
                <w:position w:val="2"/>
                <w:lang w:bidi="ar-EG"/>
              </w:rPr>
              <w:t>DVD-ROM</w:t>
            </w:r>
            <w:r w:rsidRPr="00DE194F">
              <w:rPr>
                <w:b/>
                <w:bCs/>
                <w:position w:val="2"/>
                <w:rtl/>
                <w:lang w:bidi="ar-EG"/>
              </w:rPr>
              <w:t xml:space="preserve"> والإجراءات المؤقتة ذات الصلة</w:t>
            </w:r>
          </w:p>
        </w:tc>
      </w:tr>
    </w:tbl>
    <w:p w14:paraId="39961FBC" w14:textId="36BCFBBC" w:rsidR="00DE194F" w:rsidRPr="00A82DAF" w:rsidRDefault="00DE194F" w:rsidP="00B06CE9">
      <w:pPr>
        <w:spacing w:before="600"/>
        <w:rPr>
          <w:rtl/>
          <w:lang w:bidi="ar-EG"/>
        </w:rPr>
      </w:pPr>
      <w:r w:rsidRPr="002A6E1E">
        <w:rPr>
          <w:rFonts w:hint="cs"/>
          <w:spacing w:val="-4"/>
          <w:rtl/>
          <w:lang w:bidi="ar-EG"/>
        </w:rPr>
        <w:t xml:space="preserve">إن </w:t>
      </w:r>
      <w:r w:rsidRPr="002A6E1E">
        <w:rPr>
          <w:spacing w:val="-4"/>
          <w:rtl/>
          <w:lang w:bidi="ar-EG"/>
        </w:rPr>
        <w:t>النشرة الإعلامية الدولية للترددات الصادرة عن مكتب الاتصالات الراديوية (</w:t>
      </w:r>
      <w:r w:rsidRPr="002A6E1E">
        <w:rPr>
          <w:spacing w:val="-4"/>
          <w:lang w:bidi="ar-EG"/>
        </w:rPr>
        <w:t>BR IFIC</w:t>
      </w:r>
      <w:r w:rsidRPr="002A6E1E">
        <w:rPr>
          <w:spacing w:val="-4"/>
          <w:rtl/>
          <w:lang w:bidi="ar-EG"/>
        </w:rPr>
        <w:t>) هي نشرة خدم</w:t>
      </w:r>
      <w:r w:rsidRPr="002A6E1E">
        <w:rPr>
          <w:rFonts w:hint="cs"/>
          <w:spacing w:val="-4"/>
          <w:rtl/>
          <w:lang w:bidi="ar-EG"/>
        </w:rPr>
        <w:t>ي</w:t>
      </w:r>
      <w:r w:rsidRPr="002A6E1E">
        <w:rPr>
          <w:spacing w:val="-4"/>
          <w:rtl/>
          <w:lang w:bidi="ar-EG"/>
        </w:rPr>
        <w:t xml:space="preserve">ة </w:t>
      </w:r>
      <w:r w:rsidRPr="002A6E1E">
        <w:rPr>
          <w:rFonts w:hint="cs"/>
          <w:spacing w:val="-4"/>
          <w:rtl/>
          <w:lang w:bidi="ar-EG"/>
        </w:rPr>
        <w:t>توزَّع</w:t>
      </w:r>
      <w:r w:rsidRPr="002A6E1E">
        <w:rPr>
          <w:spacing w:val="-4"/>
          <w:rtl/>
          <w:lang w:bidi="ar-EG"/>
        </w:rPr>
        <w:t xml:space="preserve"> على قرص</w:t>
      </w:r>
      <w:r w:rsidR="002A6E1E" w:rsidRPr="002A6E1E">
        <w:rPr>
          <w:rFonts w:hint="cs"/>
          <w:spacing w:val="-4"/>
          <w:rtl/>
          <w:lang w:bidi="ar-EG"/>
        </w:rPr>
        <w:t> </w:t>
      </w:r>
      <w:r w:rsidRPr="002A6E1E">
        <w:rPr>
          <w:spacing w:val="-4"/>
          <w:lang w:bidi="ar-EG"/>
        </w:rPr>
        <w:t>DVD ROM</w:t>
      </w:r>
      <w:r w:rsidRPr="002A6E1E">
        <w:rPr>
          <w:spacing w:val="-4"/>
          <w:rtl/>
          <w:lang w:bidi="ar-EG"/>
        </w:rPr>
        <w:t xml:space="preserve"> </w:t>
      </w:r>
      <w:r w:rsidRPr="00A82DAF">
        <w:rPr>
          <w:rFonts w:hint="cs"/>
          <w:rtl/>
          <w:lang w:bidi="ar-EG"/>
        </w:rPr>
        <w:t>وتتوفر</w:t>
      </w:r>
      <w:r w:rsidRPr="00A82DAF">
        <w:rPr>
          <w:rtl/>
          <w:lang w:bidi="ar-EG"/>
        </w:rPr>
        <w:t xml:space="preserve"> أيضاً كصورة </w:t>
      </w:r>
      <w:r w:rsidRPr="00A82DAF">
        <w:rPr>
          <w:lang w:bidi="ar-EG"/>
        </w:rPr>
        <w:t>ISO</w:t>
      </w:r>
      <w:r w:rsidRPr="00A82DAF">
        <w:rPr>
          <w:rtl/>
          <w:lang w:bidi="ar-EG"/>
        </w:rPr>
        <w:t>.</w:t>
      </w:r>
      <w:r w:rsidRPr="00A82DAF">
        <w:rPr>
          <w:rFonts w:hint="cs"/>
          <w:rtl/>
          <w:lang w:bidi="ar-EG"/>
        </w:rPr>
        <w:t xml:space="preserve"> و</w:t>
      </w:r>
      <w:r w:rsidRPr="00A82DAF">
        <w:rPr>
          <w:rtl/>
          <w:lang w:bidi="ar-EG"/>
        </w:rPr>
        <w:t xml:space="preserve">يرجى </w:t>
      </w:r>
      <w:r w:rsidRPr="00A82DAF">
        <w:rPr>
          <w:rFonts w:hint="cs"/>
          <w:rtl/>
          <w:lang w:bidi="ar-EG"/>
        </w:rPr>
        <w:t>أخذ العلم</w:t>
      </w:r>
      <w:r w:rsidRPr="00A82DAF">
        <w:rPr>
          <w:rtl/>
          <w:lang w:bidi="ar-EG"/>
        </w:rPr>
        <w:t xml:space="preserve"> </w:t>
      </w:r>
      <w:r w:rsidRPr="00A82DAF">
        <w:rPr>
          <w:rFonts w:hint="cs"/>
          <w:rtl/>
          <w:lang w:bidi="ar-EG"/>
        </w:rPr>
        <w:t>ب</w:t>
      </w:r>
      <w:r w:rsidRPr="00A82DAF">
        <w:rPr>
          <w:rtl/>
          <w:lang w:bidi="ar-EG"/>
        </w:rPr>
        <w:t xml:space="preserve">أن القيود الحالية الناجمة عن </w:t>
      </w:r>
      <w:hyperlink r:id="rId8" w:history="1">
        <w:r w:rsidRPr="00A82DAF">
          <w:rPr>
            <w:rStyle w:val="Hyperlink"/>
            <w:rtl/>
            <w:lang w:bidi="ar-EG"/>
          </w:rPr>
          <w:t>تفشي</w:t>
        </w:r>
        <w:r w:rsidRPr="00A82DAF">
          <w:rPr>
            <w:rStyle w:val="Hyperlink"/>
            <w:rFonts w:hint="cs"/>
            <w:rtl/>
            <w:lang w:bidi="ar-EG"/>
          </w:rPr>
          <w:t xml:space="preserve"> فيروس كورونا المستجد (</w:t>
        </w:r>
        <w:r w:rsidRPr="00A82DAF">
          <w:rPr>
            <w:rStyle w:val="Hyperlink"/>
            <w:lang w:bidi="ar-EG"/>
          </w:rPr>
          <w:t>COVID-19</w:t>
        </w:r>
        <w:r w:rsidRPr="00A82DAF">
          <w:rPr>
            <w:rStyle w:val="Hyperlink"/>
            <w:rFonts w:hint="cs"/>
            <w:rtl/>
            <w:lang w:bidi="ar-EG"/>
          </w:rPr>
          <w:t>)</w:t>
        </w:r>
      </w:hyperlink>
      <w:r w:rsidRPr="00A82DAF">
        <w:rPr>
          <w:rtl/>
          <w:lang w:bidi="ar-EG"/>
        </w:rPr>
        <w:t xml:space="preserve"> </w:t>
      </w:r>
      <w:r w:rsidRPr="00A82DAF">
        <w:rPr>
          <w:rFonts w:hint="cs"/>
          <w:rtl/>
          <w:lang w:bidi="ar-EG"/>
        </w:rPr>
        <w:t>جعلت</w:t>
      </w:r>
      <w:r w:rsidR="00A82DAF">
        <w:rPr>
          <w:rFonts w:hint="cs"/>
          <w:rtl/>
          <w:lang w:bidi="ar-EG"/>
        </w:rPr>
        <w:t> </w:t>
      </w:r>
      <w:r w:rsidRPr="00A82DAF">
        <w:rPr>
          <w:rFonts w:hint="cs"/>
          <w:rtl/>
          <w:lang w:bidi="ar-EG"/>
        </w:rPr>
        <w:t xml:space="preserve">من </w:t>
      </w:r>
      <w:r w:rsidRPr="00A82DAF">
        <w:rPr>
          <w:rtl/>
          <w:lang w:bidi="ar-EG"/>
        </w:rPr>
        <w:t xml:space="preserve">توزيع أقراص </w:t>
      </w:r>
      <w:r w:rsidRPr="00A82DAF">
        <w:rPr>
          <w:lang w:bidi="ar-EG"/>
        </w:rPr>
        <w:t>DVD</w:t>
      </w:r>
      <w:r w:rsidRPr="00A82DAF">
        <w:rPr>
          <w:rtl/>
          <w:lang w:bidi="ar-EG"/>
        </w:rPr>
        <w:t xml:space="preserve"> عن طريق البريد أمراً صعباً. وبالفعل، أبلغت هيئة البريد السويسرية الاتحاد الدولي للاتصالات مؤخراً بأن إرسال الرسائل والطرود من سويسرا محدود للغاية (</w:t>
      </w:r>
      <w:r w:rsidRPr="00A82DAF">
        <w:rPr>
          <w:rFonts w:hint="cs"/>
          <w:rtl/>
          <w:lang w:bidi="ar-EG"/>
        </w:rPr>
        <w:t>ولا يخدَّم إلا</w:t>
      </w:r>
      <w:r w:rsidRPr="00A82DAF">
        <w:rPr>
          <w:rtl/>
          <w:lang w:bidi="ar-EG"/>
        </w:rPr>
        <w:t xml:space="preserve"> 29 </w:t>
      </w:r>
      <w:r w:rsidRPr="00A82DAF">
        <w:rPr>
          <w:rFonts w:hint="cs"/>
          <w:rtl/>
          <w:lang w:bidi="ar-EG"/>
        </w:rPr>
        <w:t>بلداً بهذه الخدمة</w:t>
      </w:r>
      <w:r w:rsidRPr="00A82DAF">
        <w:rPr>
          <w:rtl/>
          <w:lang w:bidi="ar-EG"/>
        </w:rPr>
        <w:t xml:space="preserve"> في وقت</w:t>
      </w:r>
      <w:r w:rsidRPr="00A82DAF">
        <w:rPr>
          <w:rFonts w:hint="cs"/>
          <w:rtl/>
          <w:lang w:bidi="ar-EG"/>
        </w:rPr>
        <w:t xml:space="preserve"> إعداد</w:t>
      </w:r>
      <w:r w:rsidRPr="00A82DAF">
        <w:rPr>
          <w:rtl/>
          <w:lang w:bidi="ar-EG"/>
        </w:rPr>
        <w:t xml:space="preserve"> هذه الرسالة). </w:t>
      </w:r>
      <w:r w:rsidRPr="00A82DAF">
        <w:rPr>
          <w:rFonts w:hint="cs"/>
          <w:rtl/>
          <w:lang w:bidi="ar-EG"/>
        </w:rPr>
        <w:t>ويمكن أيضاً أن</w:t>
      </w:r>
      <w:r w:rsidRPr="00A82DAF">
        <w:rPr>
          <w:rtl/>
          <w:lang w:bidi="ar-EG"/>
        </w:rPr>
        <w:t xml:space="preserve"> يتأخر أو يتعطل تسليم أقراص </w:t>
      </w:r>
      <w:r w:rsidRPr="00A82DAF">
        <w:rPr>
          <w:lang w:bidi="ar-EG"/>
        </w:rPr>
        <w:t>DVD</w:t>
      </w:r>
      <w:r w:rsidRPr="00A82DAF">
        <w:rPr>
          <w:rtl/>
          <w:lang w:bidi="ar-EG"/>
        </w:rPr>
        <w:t xml:space="preserve"> للمشتركين </w:t>
      </w:r>
      <w:r w:rsidRPr="00A82DAF">
        <w:rPr>
          <w:rFonts w:hint="cs"/>
          <w:rtl/>
          <w:lang w:bidi="ar-EG"/>
        </w:rPr>
        <w:t>ضمن</w:t>
      </w:r>
      <w:r w:rsidRPr="00A82DAF">
        <w:rPr>
          <w:rtl/>
          <w:lang w:bidi="ar-EG"/>
        </w:rPr>
        <w:t xml:space="preserve"> هذه البلدان. بالإضافة إلى ذلك، </w:t>
      </w:r>
      <w:r w:rsidRPr="00A82DAF">
        <w:rPr>
          <w:rFonts w:hint="cs"/>
          <w:rtl/>
          <w:lang w:bidi="ar-EG"/>
        </w:rPr>
        <w:t xml:space="preserve">فإن </w:t>
      </w:r>
      <w:r w:rsidRPr="00A82DAF">
        <w:rPr>
          <w:rtl/>
          <w:lang w:bidi="ar-EG"/>
        </w:rPr>
        <w:t xml:space="preserve">العديد من إدارات الاتصالات </w:t>
      </w:r>
      <w:r w:rsidRPr="00A82DAF">
        <w:rPr>
          <w:rFonts w:hint="cs"/>
          <w:rtl/>
          <w:lang w:bidi="ar-EG"/>
        </w:rPr>
        <w:t>وغيرها من الجهات المشتركة في</w:t>
      </w:r>
      <w:r w:rsidRPr="00A82DAF">
        <w:rPr>
          <w:rtl/>
          <w:lang w:bidi="ar-EG"/>
        </w:rPr>
        <w:t xml:space="preserve"> النشرة الإعلامية الدولية للترددات تعمل عن بُعد، مما </w:t>
      </w:r>
      <w:r w:rsidR="00176E34">
        <w:rPr>
          <w:rFonts w:hint="cs"/>
          <w:rtl/>
          <w:lang w:bidi="ar-EG"/>
        </w:rPr>
        <w:t>يعيق</w:t>
      </w:r>
      <w:r w:rsidRPr="00A82DAF">
        <w:rPr>
          <w:rFonts w:hint="cs"/>
          <w:rtl/>
          <w:lang w:bidi="ar-EG"/>
        </w:rPr>
        <w:t xml:space="preserve"> كذلك</w:t>
      </w:r>
      <w:r w:rsidRPr="00A82DAF">
        <w:rPr>
          <w:rtl/>
          <w:lang w:bidi="ar-EG"/>
        </w:rPr>
        <w:t xml:space="preserve"> ال</w:t>
      </w:r>
      <w:r w:rsidRPr="00A82DAF">
        <w:rPr>
          <w:rFonts w:hint="cs"/>
          <w:rtl/>
          <w:lang w:bidi="ar-EG"/>
        </w:rPr>
        <w:t>ح</w:t>
      </w:r>
      <w:r w:rsidRPr="00A82DAF">
        <w:rPr>
          <w:rtl/>
          <w:lang w:bidi="ar-EG"/>
        </w:rPr>
        <w:t xml:space="preserve">صول </w:t>
      </w:r>
      <w:r w:rsidRPr="00A82DAF">
        <w:rPr>
          <w:rFonts w:hint="cs"/>
          <w:rtl/>
          <w:lang w:bidi="ar-EG"/>
        </w:rPr>
        <w:t>ع</w:t>
      </w:r>
      <w:r w:rsidRPr="00A82DAF">
        <w:rPr>
          <w:rtl/>
          <w:lang w:bidi="ar-EG"/>
        </w:rPr>
        <w:t xml:space="preserve">لى أقراص </w:t>
      </w:r>
      <w:r w:rsidRPr="00A82DAF">
        <w:rPr>
          <w:lang w:bidi="ar-EG"/>
        </w:rPr>
        <w:t>DVD</w:t>
      </w:r>
      <w:r w:rsidRPr="00A82DAF">
        <w:rPr>
          <w:rtl/>
          <w:lang w:bidi="ar-EG"/>
        </w:rPr>
        <w:t xml:space="preserve"> المادية.</w:t>
      </w:r>
    </w:p>
    <w:p w14:paraId="4F4C51FA" w14:textId="77777777" w:rsidR="00DE194F" w:rsidRPr="00874012" w:rsidRDefault="00DE194F" w:rsidP="00DE194F">
      <w:pPr>
        <w:rPr>
          <w:spacing w:val="2"/>
          <w:rtl/>
          <w:lang w:bidi="ar-EG"/>
        </w:rPr>
      </w:pPr>
      <w:r w:rsidRPr="00874012">
        <w:rPr>
          <w:rFonts w:hint="cs"/>
          <w:spacing w:val="2"/>
          <w:rtl/>
          <w:lang w:bidi="ar-EG"/>
        </w:rPr>
        <w:t>و</w:t>
      </w:r>
      <w:r w:rsidRPr="00874012">
        <w:rPr>
          <w:spacing w:val="2"/>
          <w:rtl/>
          <w:lang w:bidi="ar-EG"/>
        </w:rPr>
        <w:t xml:space="preserve">في ضوء </w:t>
      </w:r>
      <w:r w:rsidRPr="00874012">
        <w:rPr>
          <w:rFonts w:hint="cs"/>
          <w:spacing w:val="2"/>
          <w:rtl/>
          <w:lang w:bidi="ar-EG"/>
        </w:rPr>
        <w:t>الوضع</w:t>
      </w:r>
      <w:r w:rsidRPr="00874012">
        <w:rPr>
          <w:spacing w:val="2"/>
          <w:rtl/>
          <w:lang w:bidi="ar-EG"/>
        </w:rPr>
        <w:t xml:space="preserve"> المذكور أعلاه، </w:t>
      </w:r>
      <w:r w:rsidRPr="00874012">
        <w:rPr>
          <w:rFonts w:hint="cs"/>
          <w:spacing w:val="2"/>
          <w:rtl/>
          <w:lang w:bidi="ar-EG"/>
        </w:rPr>
        <w:t>سيعلَّق</w:t>
      </w:r>
      <w:r w:rsidRPr="00874012">
        <w:rPr>
          <w:spacing w:val="2"/>
          <w:rtl/>
          <w:lang w:bidi="ar-EG"/>
        </w:rPr>
        <w:t xml:space="preserve"> </w:t>
      </w:r>
      <w:r w:rsidRPr="00874012">
        <w:rPr>
          <w:rFonts w:hint="cs"/>
          <w:spacing w:val="2"/>
          <w:rtl/>
          <w:lang w:bidi="ar-EG"/>
        </w:rPr>
        <w:t>إرسال</w:t>
      </w:r>
      <w:r w:rsidRPr="00874012">
        <w:rPr>
          <w:spacing w:val="2"/>
          <w:rtl/>
          <w:lang w:bidi="ar-EG"/>
        </w:rPr>
        <w:t xml:space="preserve"> أقراص </w:t>
      </w:r>
      <w:r w:rsidRPr="00874012">
        <w:rPr>
          <w:spacing w:val="2"/>
          <w:lang w:bidi="ar-EG"/>
        </w:rPr>
        <w:t>DVD</w:t>
      </w:r>
      <w:r w:rsidRPr="00874012">
        <w:rPr>
          <w:spacing w:val="2"/>
          <w:rtl/>
          <w:lang w:bidi="ar-EG"/>
        </w:rPr>
        <w:t xml:space="preserve"> المادية التي تحتوي على النشرة الإعلامية الدولية للترددات الصادرة عن مكتب الاتصالات الراديوية (</w:t>
      </w:r>
      <w:r w:rsidRPr="00874012">
        <w:rPr>
          <w:spacing w:val="2"/>
          <w:lang w:bidi="ar-EG"/>
        </w:rPr>
        <w:t>BR IFIC</w:t>
      </w:r>
      <w:r w:rsidRPr="00874012">
        <w:rPr>
          <w:spacing w:val="2"/>
          <w:rtl/>
          <w:lang w:bidi="ar-EG"/>
        </w:rPr>
        <w:t xml:space="preserve">) اعتباراً من الإصدار رقم 2917 المؤرخ 31 مارس 2020 وحتى إشعار آخر. </w:t>
      </w:r>
      <w:r w:rsidRPr="00874012">
        <w:rPr>
          <w:rFonts w:hint="cs"/>
          <w:spacing w:val="2"/>
          <w:rtl/>
          <w:lang w:bidi="ar-EG"/>
        </w:rPr>
        <w:t>ويرجى من</w:t>
      </w:r>
      <w:r w:rsidRPr="00874012">
        <w:rPr>
          <w:spacing w:val="2"/>
          <w:rtl/>
          <w:lang w:bidi="ar-EG"/>
        </w:rPr>
        <w:t xml:space="preserve"> الإدارات </w:t>
      </w:r>
      <w:r w:rsidRPr="00874012">
        <w:rPr>
          <w:rFonts w:hint="cs"/>
          <w:spacing w:val="2"/>
          <w:rtl/>
          <w:lang w:bidi="ar-EG"/>
        </w:rPr>
        <w:t>والجهات المشتركة في</w:t>
      </w:r>
      <w:r w:rsidRPr="00874012">
        <w:rPr>
          <w:spacing w:val="2"/>
          <w:rtl/>
          <w:lang w:bidi="ar-EG"/>
        </w:rPr>
        <w:t xml:space="preserve"> النشرة الإعلامية الدولية للترددات استخدام نسخ </w:t>
      </w:r>
      <w:r w:rsidRPr="00874012">
        <w:rPr>
          <w:spacing w:val="2"/>
          <w:lang w:bidi="ar-EG"/>
        </w:rPr>
        <w:t>ISO</w:t>
      </w:r>
      <w:r w:rsidRPr="00874012">
        <w:rPr>
          <w:spacing w:val="2"/>
          <w:rtl/>
          <w:lang w:bidi="ar-EG"/>
        </w:rPr>
        <w:t xml:space="preserve"> من النشرة </w:t>
      </w:r>
      <w:r w:rsidRPr="00874012">
        <w:rPr>
          <w:rFonts w:hint="cs"/>
          <w:spacing w:val="2"/>
          <w:rtl/>
          <w:lang w:bidi="ar-EG"/>
        </w:rPr>
        <w:t xml:space="preserve">المذكورة </w:t>
      </w:r>
      <w:r w:rsidRPr="00874012">
        <w:rPr>
          <w:spacing w:val="2"/>
          <w:rtl/>
          <w:lang w:bidi="ar-EG"/>
        </w:rPr>
        <w:t xml:space="preserve">المتاحة </w:t>
      </w:r>
      <w:r w:rsidRPr="00874012">
        <w:rPr>
          <w:rFonts w:hint="cs"/>
          <w:spacing w:val="2"/>
          <w:rtl/>
          <w:lang w:bidi="ar-EG"/>
        </w:rPr>
        <w:t>عبر</w:t>
      </w:r>
      <w:r w:rsidRPr="00874012">
        <w:rPr>
          <w:spacing w:val="2"/>
          <w:rtl/>
          <w:lang w:bidi="ar-EG"/>
        </w:rPr>
        <w:t xml:space="preserve"> </w:t>
      </w:r>
      <w:r w:rsidRPr="00874012">
        <w:rPr>
          <w:rFonts w:hint="cs"/>
          <w:spacing w:val="2"/>
          <w:rtl/>
          <w:lang w:bidi="ar-EG"/>
        </w:rPr>
        <w:t>العنوانين التاليين</w:t>
      </w:r>
      <w:r w:rsidRPr="00874012">
        <w:rPr>
          <w:spacing w:val="2"/>
          <w:rtl/>
          <w:lang w:bidi="ar-EG"/>
        </w:rPr>
        <w:t>:</w:t>
      </w:r>
    </w:p>
    <w:p w14:paraId="3DF1C620" w14:textId="1CB157A6" w:rsidR="00DE194F" w:rsidRDefault="00DE194F" w:rsidP="00DE194F">
      <w:pPr>
        <w:pStyle w:val="enumlev1"/>
        <w:rPr>
          <w:rtl/>
          <w:lang w:bidi="ar-EG"/>
        </w:rPr>
      </w:pPr>
      <w:r w:rsidRPr="00280A43">
        <w:rPr>
          <w:rtl/>
          <w:lang w:bidi="ar-EG"/>
        </w:rPr>
        <w:t xml:space="preserve"> </w:t>
      </w:r>
      <w:r>
        <w:rPr>
          <w:rFonts w:hint="cs"/>
          <w:lang w:bidi="ar-EG"/>
        </w:rPr>
        <w:sym w:font="Symbol" w:char="F0B7"/>
      </w:r>
      <w:r>
        <w:rPr>
          <w:lang w:bidi="ar-EG"/>
        </w:rPr>
        <w:tab/>
      </w:r>
      <w:r w:rsidRPr="00280A43">
        <w:rPr>
          <w:rtl/>
          <w:lang w:bidi="ar-EG"/>
        </w:rPr>
        <w:t>لخدمات</w:t>
      </w:r>
      <w:r>
        <w:rPr>
          <w:rFonts w:hint="cs"/>
          <w:rtl/>
          <w:lang w:bidi="ar-EG"/>
        </w:rPr>
        <w:t> </w:t>
      </w:r>
      <w:r w:rsidRPr="00280A43">
        <w:rPr>
          <w:rtl/>
          <w:lang w:bidi="ar-EG"/>
        </w:rPr>
        <w:t>الأرض:</w:t>
      </w:r>
      <w:r>
        <w:rPr>
          <w:rFonts w:hint="cs"/>
          <w:rtl/>
          <w:lang w:bidi="ar-EG"/>
        </w:rPr>
        <w:t xml:space="preserve"> </w:t>
      </w:r>
      <w:r w:rsidRPr="00F2403E">
        <w:t xml:space="preserve"> </w:t>
      </w:r>
      <w:hyperlink r:id="rId9" w:history="1">
        <w:r w:rsidRPr="00DE194F">
          <w:rPr>
            <w:rStyle w:val="Hyperlink"/>
            <w:spacing w:val="-4"/>
          </w:rPr>
          <w:t>https://www.itu.int/en/publications/ITU-R/Pages/publications.aspx?lang=en&amp;media</w:t>
        </w:r>
        <w:r w:rsidRPr="00DE194F">
          <w:rPr>
            <w:rtl/>
          </w:rPr>
          <w:br/>
        </w:r>
        <w:r w:rsidRPr="00DE194F">
          <w:rPr>
            <w:rStyle w:val="Hyperlink"/>
            <w:spacing w:val="-4"/>
          </w:rPr>
          <w:t>=electronic&amp;parent=R-SP-LN.IT-2020</w:t>
        </w:r>
      </w:hyperlink>
    </w:p>
    <w:p w14:paraId="7F4A9F73" w14:textId="6DBBCB0B" w:rsidR="00DE194F" w:rsidRDefault="00DE194F" w:rsidP="00DE194F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lang w:bidi="ar-EG"/>
        </w:rPr>
        <w:tab/>
      </w:r>
      <w:r w:rsidRPr="00280A43">
        <w:rPr>
          <w:rtl/>
          <w:lang w:bidi="ar-EG"/>
        </w:rPr>
        <w:t>للخدمات الفضائية</w:t>
      </w:r>
      <w:r>
        <w:rPr>
          <w:rFonts w:hint="cs"/>
          <w:rtl/>
          <w:lang w:bidi="ar-EG"/>
        </w:rPr>
        <w:t xml:space="preserve">: </w:t>
      </w:r>
      <w:hyperlink r:id="rId10" w:history="1">
        <w:r w:rsidRPr="006C5E42">
          <w:rPr>
            <w:rStyle w:val="Hyperlink"/>
          </w:rPr>
          <w:t>https://www.itu.int/en/publications/ITU-R/pages/publications.aspx?parent=R-SP-LN.IS-2020&amp;media=electronic</w:t>
        </w:r>
      </w:hyperlink>
    </w:p>
    <w:p w14:paraId="6CD3F935" w14:textId="48C2ED1B" w:rsidR="00DE194F" w:rsidRDefault="00DE194F" w:rsidP="00DE194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80A43">
        <w:rPr>
          <w:rtl/>
          <w:lang w:bidi="ar-EG"/>
        </w:rPr>
        <w:t xml:space="preserve">يرجى </w:t>
      </w:r>
      <w:r>
        <w:rPr>
          <w:rFonts w:hint="cs"/>
          <w:rtl/>
          <w:lang w:bidi="ar-EG"/>
        </w:rPr>
        <w:t>الاطمئنان إلى</w:t>
      </w:r>
      <w:r w:rsidRPr="00280A43">
        <w:rPr>
          <w:rtl/>
          <w:lang w:bidi="ar-EG"/>
        </w:rPr>
        <w:t xml:space="preserve"> أن المعلومات </w:t>
      </w:r>
      <w:r>
        <w:rPr>
          <w:rFonts w:hint="cs"/>
          <w:rtl/>
          <w:lang w:bidi="ar-EG"/>
        </w:rPr>
        <w:t>الواردة</w:t>
      </w:r>
      <w:r w:rsidRPr="00280A43">
        <w:rPr>
          <w:rtl/>
          <w:lang w:bidi="ar-EG"/>
        </w:rPr>
        <w:t xml:space="preserve"> في صورة </w:t>
      </w:r>
      <w:r w:rsidRPr="00280A43">
        <w:rPr>
          <w:lang w:bidi="ar-EG"/>
        </w:rPr>
        <w:t>ISO</w:t>
      </w:r>
      <w:r w:rsidRPr="00280A43">
        <w:rPr>
          <w:rtl/>
          <w:lang w:bidi="ar-EG"/>
        </w:rPr>
        <w:t xml:space="preserve"> هذه هي نسخة </w:t>
      </w:r>
      <w:r>
        <w:rPr>
          <w:rFonts w:hint="cs"/>
          <w:rtl/>
          <w:lang w:bidi="ar-EG"/>
        </w:rPr>
        <w:t>طبق الأصل</w:t>
      </w:r>
      <w:r w:rsidRPr="00280A43">
        <w:rPr>
          <w:rtl/>
          <w:lang w:bidi="ar-EG"/>
        </w:rPr>
        <w:t xml:space="preserve"> من </w:t>
      </w:r>
      <w:r>
        <w:rPr>
          <w:rtl/>
          <w:lang w:bidi="ar-EG"/>
        </w:rPr>
        <w:t>النشرة الإعلامية الدولية للترددات الصادرة عن مكتب الاتصالات الراديوية (</w:t>
      </w:r>
      <w:r>
        <w:rPr>
          <w:lang w:bidi="ar-EG"/>
        </w:rPr>
        <w:t>BR IFIC</w:t>
      </w:r>
      <w:r>
        <w:rPr>
          <w:rtl/>
          <w:lang w:bidi="ar-EG"/>
        </w:rPr>
        <w:t xml:space="preserve">) </w:t>
      </w:r>
      <w:r w:rsidRPr="00280A43">
        <w:rPr>
          <w:rtl/>
          <w:lang w:bidi="ar-EG"/>
        </w:rPr>
        <w:t xml:space="preserve">على قرص </w:t>
      </w:r>
      <w:r w:rsidRPr="00280A43">
        <w:rPr>
          <w:lang w:bidi="ar-EG"/>
        </w:rPr>
        <w:t>DVD-ROM</w:t>
      </w:r>
      <w:r w:rsidRPr="00280A43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280A43">
        <w:rPr>
          <w:rtl/>
          <w:lang w:bidi="ar-EG"/>
        </w:rPr>
        <w:t xml:space="preserve">وهي متاحة </w:t>
      </w:r>
      <w:r>
        <w:rPr>
          <w:rFonts w:hint="cs"/>
          <w:rtl/>
          <w:lang w:bidi="ar-EG"/>
        </w:rPr>
        <w:t>ب</w:t>
      </w:r>
      <w:r w:rsidRPr="00280A43">
        <w:rPr>
          <w:rtl/>
          <w:lang w:bidi="ar-EG"/>
        </w:rPr>
        <w:t xml:space="preserve">تاريخ نشر </w:t>
      </w:r>
      <w:r>
        <w:rPr>
          <w:rtl/>
          <w:lang w:bidi="ar-EG"/>
        </w:rPr>
        <w:t xml:space="preserve">النشرة </w:t>
      </w:r>
      <w:r>
        <w:rPr>
          <w:rFonts w:hint="cs"/>
          <w:rtl/>
          <w:lang w:bidi="ar-EG"/>
        </w:rPr>
        <w:t>وتتيح</w:t>
      </w:r>
      <w:r w:rsidRPr="00280A43">
        <w:rPr>
          <w:rtl/>
          <w:lang w:bidi="ar-EG"/>
        </w:rPr>
        <w:t xml:space="preserve"> استنساخ</w:t>
      </w:r>
      <w:r>
        <w:rPr>
          <w:rtl/>
          <w:lang w:bidi="ar-EG"/>
        </w:rPr>
        <w:t>اً</w:t>
      </w:r>
      <w:r w:rsidRPr="00280A43">
        <w:rPr>
          <w:rtl/>
          <w:lang w:bidi="ar-EG"/>
        </w:rPr>
        <w:t xml:space="preserve"> محلي</w:t>
      </w:r>
      <w:r>
        <w:rPr>
          <w:rtl/>
          <w:lang w:bidi="ar-EG"/>
        </w:rPr>
        <w:t>اً</w:t>
      </w:r>
      <w:r w:rsidRPr="00280A43">
        <w:rPr>
          <w:rtl/>
          <w:lang w:bidi="ar-EG"/>
        </w:rPr>
        <w:t xml:space="preserve"> آمن</w:t>
      </w:r>
      <w:r>
        <w:rPr>
          <w:rtl/>
          <w:lang w:bidi="ar-EG"/>
        </w:rPr>
        <w:t>اً</w:t>
      </w:r>
      <w:r w:rsidRPr="00280A43">
        <w:rPr>
          <w:rtl/>
          <w:lang w:bidi="ar-EG"/>
        </w:rPr>
        <w:t xml:space="preserve"> لبيانات</w:t>
      </w:r>
      <w:r>
        <w:rPr>
          <w:rFonts w:hint="cs"/>
          <w:rtl/>
          <w:lang w:bidi="ar-EG"/>
        </w:rPr>
        <w:t xml:space="preserve"> تلك</w:t>
      </w:r>
      <w:r w:rsidRPr="00280A43">
        <w:rPr>
          <w:rtl/>
          <w:lang w:bidi="ar-EG"/>
        </w:rPr>
        <w:t xml:space="preserve"> </w:t>
      </w:r>
      <w:r>
        <w:rPr>
          <w:rtl/>
          <w:lang w:bidi="ar-EG"/>
        </w:rPr>
        <w:t>النشرة،</w:t>
      </w:r>
      <w:r w:rsidRPr="00280A4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النحو ال</w:t>
      </w:r>
      <w:r w:rsidRPr="00280A43">
        <w:rPr>
          <w:rtl/>
          <w:lang w:bidi="ar-EG"/>
        </w:rPr>
        <w:t xml:space="preserve">موضح في </w:t>
      </w:r>
      <w:r>
        <w:rPr>
          <w:rFonts w:hint="cs"/>
          <w:rtl/>
          <w:lang w:bidi="ar-EG"/>
        </w:rPr>
        <w:t>الرسالتين</w:t>
      </w:r>
      <w:r w:rsidRPr="00280A43">
        <w:rPr>
          <w:rtl/>
          <w:lang w:bidi="ar-EG"/>
        </w:rPr>
        <w:t xml:space="preserve"> المعمم</w:t>
      </w:r>
      <w:r>
        <w:rPr>
          <w:rFonts w:hint="cs"/>
          <w:rtl/>
          <w:lang w:bidi="ar-EG"/>
        </w:rPr>
        <w:t>تين</w:t>
      </w:r>
      <w:r w:rsidRPr="00280A43">
        <w:rPr>
          <w:rtl/>
          <w:lang w:bidi="ar-EG"/>
        </w:rPr>
        <w:t xml:space="preserve"> </w:t>
      </w:r>
      <w:hyperlink r:id="rId11" w:history="1">
        <w:r w:rsidRPr="006D76A1">
          <w:rPr>
            <w:rStyle w:val="Hyperlink"/>
            <w:lang w:bidi="ar-EG"/>
          </w:rPr>
          <w:t>CR/360</w:t>
        </w:r>
      </w:hyperlink>
      <w:r>
        <w:rPr>
          <w:rtl/>
          <w:lang w:bidi="ar-EG"/>
        </w:rPr>
        <w:t xml:space="preserve"> و</w:t>
      </w:r>
      <w:hyperlink r:id="rId12" w:history="1">
        <w:r w:rsidRPr="006D76A1">
          <w:rPr>
            <w:rStyle w:val="Hyperlink"/>
            <w:lang w:bidi="ar-EG"/>
          </w:rPr>
          <w:t>CR/361</w:t>
        </w:r>
      </w:hyperlink>
      <w:r w:rsidRPr="00280A4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بتاريخ</w:t>
      </w:r>
      <w:r w:rsidRPr="00280A43">
        <w:rPr>
          <w:rtl/>
          <w:lang w:bidi="ar-EG"/>
        </w:rPr>
        <w:t xml:space="preserve"> 13 مارس 2014.</w:t>
      </w:r>
      <w:r>
        <w:rPr>
          <w:rFonts w:hint="cs"/>
          <w:rtl/>
          <w:lang w:bidi="ar-EG"/>
        </w:rPr>
        <w:t xml:space="preserve"> و</w:t>
      </w:r>
      <w:r w:rsidRPr="00280A43">
        <w:rPr>
          <w:rtl/>
          <w:lang w:bidi="ar-EG"/>
        </w:rPr>
        <w:t xml:space="preserve">يمكن </w:t>
      </w:r>
      <w:r>
        <w:rPr>
          <w:rFonts w:hint="cs"/>
          <w:rtl/>
          <w:lang w:bidi="ar-EG"/>
        </w:rPr>
        <w:t>ل</w:t>
      </w:r>
      <w:r w:rsidRPr="00280A43">
        <w:rPr>
          <w:rtl/>
          <w:lang w:bidi="ar-EG"/>
        </w:rPr>
        <w:t xml:space="preserve">لإدارات </w:t>
      </w:r>
      <w:r>
        <w:rPr>
          <w:rFonts w:hint="cs"/>
          <w:rtl/>
          <w:lang w:bidi="ar-EG"/>
        </w:rPr>
        <w:t>والجهات المشتركة، التي</w:t>
      </w:r>
      <w:r w:rsidRPr="00280A4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تستخدم</w:t>
      </w:r>
      <w:r w:rsidRPr="00280A43">
        <w:rPr>
          <w:rtl/>
          <w:lang w:bidi="ar-EG"/>
        </w:rPr>
        <w:t xml:space="preserve"> تسجيل الدخول وكلمة المرور الخاصة ب</w:t>
      </w:r>
      <w:r>
        <w:rPr>
          <w:rFonts w:hint="cs"/>
          <w:rtl/>
          <w:lang w:bidi="ar-EG"/>
        </w:rPr>
        <w:t>ها، تنزيل</w:t>
      </w:r>
      <w:r w:rsidRPr="00280A43">
        <w:rPr>
          <w:rtl/>
          <w:lang w:bidi="ar-EG"/>
        </w:rPr>
        <w:t xml:space="preserve"> نسخ </w:t>
      </w:r>
      <w:r w:rsidRPr="00280A43">
        <w:rPr>
          <w:lang w:bidi="ar-EG"/>
        </w:rPr>
        <w:t>ISO</w:t>
      </w:r>
      <w:r w:rsidRPr="00280A43">
        <w:rPr>
          <w:rtl/>
          <w:lang w:bidi="ar-EG"/>
        </w:rPr>
        <w:t xml:space="preserve"> من </w:t>
      </w:r>
      <w:r>
        <w:rPr>
          <w:rtl/>
          <w:lang w:bidi="ar-EG"/>
        </w:rPr>
        <w:t>النشرة الإعلامية الدولية للترددات الصادرة عن مكتب الاتصالات الراديوية (</w:t>
      </w:r>
      <w:r>
        <w:rPr>
          <w:lang w:bidi="ar-EG"/>
        </w:rPr>
        <w:t>BR IFIC</w:t>
      </w:r>
      <w:r>
        <w:rPr>
          <w:rtl/>
          <w:lang w:bidi="ar-EG"/>
        </w:rPr>
        <w:t>)</w:t>
      </w:r>
      <w:r w:rsidRPr="00280A43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 ويرجى الاتصال عبر </w:t>
      </w:r>
      <w:r w:rsidRPr="00280A43">
        <w:rPr>
          <w:rtl/>
          <w:lang w:bidi="ar-EG"/>
        </w:rPr>
        <w:t xml:space="preserve">عنوان </w:t>
      </w:r>
      <w:r>
        <w:rPr>
          <w:rFonts w:hint="cs"/>
          <w:rtl/>
          <w:lang w:bidi="ar-EG"/>
        </w:rPr>
        <w:t>البريد الإلكتروني</w:t>
      </w:r>
      <w:r w:rsidR="00DB3CFF">
        <w:rPr>
          <w:rFonts w:hint="eastAsia"/>
          <w:rtl/>
          <w:lang w:bidi="ar-EG"/>
        </w:rPr>
        <w:t> </w:t>
      </w:r>
      <w:hyperlink r:id="rId13" w:history="1">
        <w:r w:rsidRPr="00EF2EBB">
          <w:rPr>
            <w:rStyle w:val="Hyperlink"/>
            <w:lang w:val="en-GB" w:bidi="ar-EG"/>
          </w:rPr>
          <w:t>Sales@itu.int</w:t>
        </w:r>
      </w:hyperlink>
      <w:r>
        <w:rPr>
          <w:rFonts w:hint="cs"/>
          <w:rtl/>
          <w:lang w:bidi="ar-EG"/>
        </w:rPr>
        <w:t xml:space="preserve"> لتوجيه أي</w:t>
      </w:r>
      <w:r w:rsidRPr="0058579A">
        <w:rPr>
          <w:rtl/>
          <w:lang w:bidi="ar-EG"/>
        </w:rPr>
        <w:t xml:space="preserve"> </w:t>
      </w:r>
      <w:r w:rsidRPr="00280A43">
        <w:rPr>
          <w:rtl/>
          <w:lang w:bidi="ar-EG"/>
        </w:rPr>
        <w:t>أسئلة تتعلق بالمستخدمين المعينين حالي</w:t>
      </w:r>
      <w:r>
        <w:rPr>
          <w:rtl/>
          <w:lang w:bidi="ar-EG"/>
        </w:rPr>
        <w:t>اً</w:t>
      </w:r>
      <w:r w:rsidRPr="00280A4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للنفاذ</w:t>
      </w:r>
      <w:r w:rsidRPr="00280A43">
        <w:rPr>
          <w:rtl/>
          <w:lang w:bidi="ar-EG"/>
        </w:rPr>
        <w:t xml:space="preserve"> إلى ملفات </w:t>
      </w:r>
      <w:r w:rsidRPr="00280A43">
        <w:rPr>
          <w:lang w:bidi="ar-EG"/>
        </w:rPr>
        <w:t>ISO</w:t>
      </w:r>
      <w:r>
        <w:rPr>
          <w:rtl/>
          <w:lang w:bidi="ar-EG"/>
        </w:rPr>
        <w:t>،</w:t>
      </w:r>
      <w:r w:rsidRPr="00280A43">
        <w:rPr>
          <w:rtl/>
          <w:lang w:bidi="ar-EG"/>
        </w:rPr>
        <w:t xml:space="preserve"> أو </w:t>
      </w:r>
      <w:r>
        <w:rPr>
          <w:rFonts w:hint="cs"/>
          <w:rtl/>
          <w:lang w:bidi="ar-EG"/>
        </w:rPr>
        <w:t>لتفعيل</w:t>
      </w:r>
      <w:r w:rsidRPr="00280A43">
        <w:rPr>
          <w:rtl/>
          <w:lang w:bidi="ar-EG"/>
        </w:rPr>
        <w:t xml:space="preserve"> هذه الخدمة</w:t>
      </w:r>
      <w:r>
        <w:rPr>
          <w:rFonts w:hint="cs"/>
          <w:rtl/>
          <w:lang w:bidi="ar-EG"/>
        </w:rPr>
        <w:t>.</w:t>
      </w:r>
      <w:r w:rsidRPr="0058579A">
        <w:rPr>
          <w:rtl/>
          <w:lang w:bidi="ar-EG"/>
        </w:rPr>
        <w:t xml:space="preserve"> </w:t>
      </w:r>
      <w:r w:rsidRPr="00AC14C0">
        <w:rPr>
          <w:b/>
          <w:bCs/>
          <w:rtl/>
          <w:lang w:bidi="ar-EG"/>
        </w:rPr>
        <w:t>ويرجى منكم التحقق</w:t>
      </w:r>
      <w:r>
        <w:rPr>
          <w:rFonts w:hint="cs"/>
          <w:b/>
          <w:bCs/>
          <w:rtl/>
          <w:lang w:bidi="ar-EG"/>
        </w:rPr>
        <w:t xml:space="preserve"> وإفادة المكتب</w:t>
      </w:r>
      <w:r w:rsidRPr="00AC14C0">
        <w:rPr>
          <w:b/>
          <w:bCs/>
          <w:rtl/>
          <w:lang w:bidi="ar-EG"/>
        </w:rPr>
        <w:t xml:space="preserve">، عبر عنوان البريد الإلكتروني </w:t>
      </w:r>
      <w:hyperlink r:id="rId14" w:history="1">
        <w:r w:rsidRPr="006D76A1">
          <w:rPr>
            <w:rStyle w:val="Hyperlink"/>
            <w:b/>
            <w:bCs/>
            <w:lang w:bidi="ar-EG"/>
          </w:rPr>
          <w:t>brmail@itu.int</w:t>
        </w:r>
      </w:hyperlink>
      <w:r w:rsidRPr="00AC14C0">
        <w:rPr>
          <w:b/>
          <w:bCs/>
          <w:rtl/>
          <w:lang w:bidi="ar-EG"/>
        </w:rPr>
        <w:t xml:space="preserve"> حتى 14 أبريل 2020، إذا تمكنتم من </w:t>
      </w:r>
      <w:r>
        <w:rPr>
          <w:rFonts w:hint="cs"/>
          <w:b/>
          <w:bCs/>
          <w:rtl/>
          <w:lang w:bidi="ar-EG"/>
        </w:rPr>
        <w:t>تنزيل</w:t>
      </w:r>
      <w:r w:rsidRPr="00AC14C0">
        <w:rPr>
          <w:b/>
          <w:bCs/>
          <w:rtl/>
          <w:lang w:bidi="ar-EG"/>
        </w:rPr>
        <w:t xml:space="preserve"> ملفات </w:t>
      </w:r>
      <w:r w:rsidRPr="00AC14C0">
        <w:rPr>
          <w:b/>
          <w:bCs/>
          <w:lang w:bidi="ar-EG"/>
        </w:rPr>
        <w:t>ISO</w:t>
      </w:r>
      <w:r w:rsidRPr="00AC14C0">
        <w:rPr>
          <w:b/>
          <w:bCs/>
          <w:rtl/>
          <w:lang w:bidi="ar-EG"/>
        </w:rPr>
        <w:t xml:space="preserve"> والعمل عليها. وإن ظهرت صعوبات، يرجى إبلاغ المكتب بمشاكلكم المحددة.</w:t>
      </w:r>
    </w:p>
    <w:p w14:paraId="1B0C5EF7" w14:textId="0B148406" w:rsidR="00DE194F" w:rsidRPr="00A82DAF" w:rsidRDefault="00DE194F" w:rsidP="00DE194F">
      <w:pPr>
        <w:rPr>
          <w:spacing w:val="2"/>
          <w:rtl/>
          <w:lang w:bidi="ar-EG"/>
        </w:rPr>
      </w:pPr>
      <w:r w:rsidRPr="00A82DAF">
        <w:rPr>
          <w:rFonts w:hint="cs"/>
          <w:spacing w:val="2"/>
          <w:rtl/>
          <w:lang w:bidi="ar-EG"/>
        </w:rPr>
        <w:t>و</w:t>
      </w:r>
      <w:r w:rsidRPr="00A82DAF">
        <w:rPr>
          <w:spacing w:val="2"/>
          <w:rtl/>
          <w:lang w:bidi="ar-EG"/>
        </w:rPr>
        <w:t>يرجى</w:t>
      </w:r>
      <w:r w:rsidRPr="00A82DAF">
        <w:rPr>
          <w:rFonts w:hint="cs"/>
          <w:spacing w:val="2"/>
          <w:rtl/>
          <w:lang w:bidi="ar-EG"/>
        </w:rPr>
        <w:t xml:space="preserve"> أخذ العلم</w:t>
      </w:r>
      <w:r w:rsidRPr="00A82DAF">
        <w:rPr>
          <w:spacing w:val="2"/>
          <w:rtl/>
          <w:lang w:bidi="ar-EG"/>
        </w:rPr>
        <w:t xml:space="preserve"> أيضاً </w:t>
      </w:r>
      <w:r w:rsidRPr="00A82DAF">
        <w:rPr>
          <w:rFonts w:hint="cs"/>
          <w:spacing w:val="2"/>
          <w:rtl/>
          <w:lang w:bidi="ar-EG"/>
        </w:rPr>
        <w:t>ب</w:t>
      </w:r>
      <w:r w:rsidRPr="00A82DAF">
        <w:rPr>
          <w:spacing w:val="2"/>
          <w:rtl/>
          <w:lang w:bidi="ar-EG"/>
        </w:rPr>
        <w:t>أن مكتب الاتصالات الراديوية سيستأنف على الفور توزيع النشرة الإعلامية الدولية للترددات الصادرة عن مكتب الاتصالات الراديوية (</w:t>
      </w:r>
      <w:r w:rsidRPr="00A82DAF">
        <w:rPr>
          <w:spacing w:val="2"/>
          <w:lang w:bidi="ar-EG"/>
        </w:rPr>
        <w:t>BR IFIC</w:t>
      </w:r>
      <w:r w:rsidRPr="00A82DAF">
        <w:rPr>
          <w:spacing w:val="2"/>
          <w:rtl/>
          <w:lang w:bidi="ar-EG"/>
        </w:rPr>
        <w:t xml:space="preserve">) على قرص </w:t>
      </w:r>
      <w:r w:rsidRPr="00A82DAF">
        <w:rPr>
          <w:spacing w:val="2"/>
          <w:lang w:bidi="ar-EG"/>
        </w:rPr>
        <w:t>DVD-ROM</w:t>
      </w:r>
      <w:r w:rsidRPr="00A82DAF">
        <w:rPr>
          <w:spacing w:val="2"/>
          <w:rtl/>
          <w:lang w:bidi="ar-EG"/>
        </w:rPr>
        <w:t xml:space="preserve"> بمجرد تحسن الوضع وبدء العمليات العادية </w:t>
      </w:r>
      <w:r w:rsidRPr="00A82DAF">
        <w:rPr>
          <w:rFonts w:hint="cs"/>
          <w:spacing w:val="2"/>
          <w:rtl/>
          <w:lang w:bidi="ar-EG"/>
        </w:rPr>
        <w:t>ل</w:t>
      </w:r>
      <w:r w:rsidRPr="00A82DAF">
        <w:rPr>
          <w:spacing w:val="2"/>
          <w:rtl/>
          <w:lang w:bidi="ar-EG"/>
        </w:rPr>
        <w:t>لخدمات</w:t>
      </w:r>
      <w:r w:rsidR="00A82DAF">
        <w:rPr>
          <w:rFonts w:hint="cs"/>
          <w:spacing w:val="2"/>
          <w:rtl/>
          <w:lang w:bidi="ar-EG"/>
        </w:rPr>
        <w:t> </w:t>
      </w:r>
      <w:r w:rsidRPr="00A82DAF">
        <w:rPr>
          <w:spacing w:val="2"/>
          <w:rtl/>
          <w:lang w:bidi="ar-EG"/>
        </w:rPr>
        <w:t>البريدية</w:t>
      </w:r>
      <w:r w:rsidRPr="00A82DAF">
        <w:rPr>
          <w:rFonts w:hint="cs"/>
          <w:spacing w:val="2"/>
          <w:rtl/>
          <w:lang w:bidi="ar-EG"/>
        </w:rPr>
        <w:t>.</w:t>
      </w:r>
    </w:p>
    <w:p w14:paraId="44A3F52F" w14:textId="77777777" w:rsidR="00DE194F" w:rsidRDefault="00DE194F" w:rsidP="00DE194F">
      <w:pPr>
        <w:rPr>
          <w:rtl/>
          <w:lang w:bidi="ar-SY"/>
        </w:rPr>
      </w:pPr>
      <w:r>
        <w:rPr>
          <w:rFonts w:hint="cs"/>
          <w:rtl/>
          <w:lang w:bidi="ar-EG"/>
        </w:rPr>
        <w:lastRenderedPageBreak/>
        <w:t>و</w:t>
      </w:r>
      <w:r w:rsidRPr="00280A43">
        <w:rPr>
          <w:rtl/>
          <w:lang w:bidi="ar-SY"/>
        </w:rPr>
        <w:t xml:space="preserve">في تطبيق إجراءات التنسيق والتبليغ </w:t>
      </w:r>
      <w:r>
        <w:rPr>
          <w:rFonts w:hint="cs"/>
          <w:rtl/>
          <w:lang w:bidi="ar-SY"/>
        </w:rPr>
        <w:t>ل</w:t>
      </w:r>
      <w:r w:rsidRPr="00280A43">
        <w:rPr>
          <w:rtl/>
          <w:lang w:bidi="ar-SY"/>
        </w:rPr>
        <w:t>لوائح الراديو (بما في ذلك الخطط) والاتفاقات الإقليمية</w:t>
      </w:r>
      <w:r>
        <w:rPr>
          <w:rtl/>
          <w:lang w:bidi="ar-SY"/>
        </w:rPr>
        <w:t>،</w:t>
      </w:r>
      <w:r w:rsidRPr="00280A43">
        <w:rPr>
          <w:rtl/>
          <w:lang w:bidi="ar-SY"/>
        </w:rPr>
        <w:t xml:space="preserve"> تُشجع الإدارات على مواصلة تقديم تعليقاتها </w:t>
      </w:r>
      <w:r>
        <w:rPr>
          <w:rFonts w:hint="cs"/>
          <w:rtl/>
          <w:lang w:bidi="ar-SY"/>
        </w:rPr>
        <w:t>بشأن</w:t>
      </w:r>
      <w:r w:rsidRPr="00280A43">
        <w:rPr>
          <w:rtl/>
          <w:lang w:bidi="ar-SY"/>
        </w:rPr>
        <w:t xml:space="preserve"> منشورات النشرة الإعلامية الدولية للترددات (</w:t>
      </w:r>
      <w:r w:rsidRPr="00280A43">
        <w:rPr>
          <w:lang w:bidi="ar-SY"/>
        </w:rPr>
        <w:t>BR IFIC</w:t>
      </w:r>
      <w:r w:rsidRPr="00280A43">
        <w:rPr>
          <w:rtl/>
          <w:lang w:bidi="ar-SY"/>
        </w:rPr>
        <w:t xml:space="preserve">) </w:t>
      </w:r>
      <w:r>
        <w:rPr>
          <w:rFonts w:hint="cs"/>
          <w:rtl/>
          <w:lang w:bidi="ar-SY"/>
        </w:rPr>
        <w:t>ضمن المهل</w:t>
      </w:r>
      <w:r w:rsidRPr="00280A43">
        <w:rPr>
          <w:rtl/>
          <w:lang w:bidi="ar-SY"/>
        </w:rPr>
        <w:t xml:space="preserve"> التنظيمية المحددة لتجنب </w:t>
      </w:r>
      <w:r>
        <w:rPr>
          <w:rFonts w:hint="cs"/>
          <w:rtl/>
          <w:lang w:bidi="ar-SY"/>
        </w:rPr>
        <w:t>نشوء</w:t>
      </w:r>
      <w:r w:rsidRPr="00280A43">
        <w:rPr>
          <w:rtl/>
          <w:lang w:bidi="ar-SY"/>
        </w:rPr>
        <w:t xml:space="preserve"> تراكم ل</w:t>
      </w:r>
      <w:r>
        <w:rPr>
          <w:rFonts w:hint="cs"/>
          <w:rtl/>
          <w:lang w:bidi="ar-SY"/>
        </w:rPr>
        <w:t>ل</w:t>
      </w:r>
      <w:r w:rsidRPr="00280A43">
        <w:rPr>
          <w:rtl/>
          <w:lang w:bidi="ar-SY"/>
        </w:rPr>
        <w:t>تعليقات.</w:t>
      </w:r>
      <w:r>
        <w:rPr>
          <w:rFonts w:hint="cs"/>
          <w:rtl/>
          <w:lang w:bidi="ar-SY"/>
        </w:rPr>
        <w:t xml:space="preserve"> وس</w:t>
      </w:r>
      <w:r w:rsidRPr="00280A43">
        <w:rPr>
          <w:rtl/>
          <w:lang w:bidi="ar-SY"/>
        </w:rPr>
        <w:t xml:space="preserve">يعالج المكتب </w:t>
      </w:r>
      <w:r>
        <w:rPr>
          <w:rFonts w:hint="cs"/>
          <w:rtl/>
          <w:lang w:bidi="ar-SY"/>
        </w:rPr>
        <w:t>نشر</w:t>
      </w:r>
      <w:r w:rsidRPr="00280A43">
        <w:rPr>
          <w:rtl/>
          <w:lang w:bidi="ar-SY"/>
        </w:rPr>
        <w:t xml:space="preserve"> التعليقات كالمعتاد.</w:t>
      </w:r>
    </w:p>
    <w:p w14:paraId="6101E28A" w14:textId="77777777" w:rsidR="00DE194F" w:rsidRDefault="00DE194F" w:rsidP="00DE194F">
      <w:pPr>
        <w:rPr>
          <w:rtl/>
          <w:lang w:bidi="ar-EG"/>
        </w:rPr>
      </w:pPr>
      <w:r>
        <w:rPr>
          <w:rFonts w:hint="cs"/>
          <w:rtl/>
          <w:lang w:bidi="ar-SY"/>
        </w:rPr>
        <w:t>ولكن</w:t>
      </w:r>
      <w:r w:rsidRPr="00280A43">
        <w:rPr>
          <w:rtl/>
          <w:lang w:bidi="ar-SY"/>
        </w:rPr>
        <w:t xml:space="preserve"> بالنسبة </w:t>
      </w:r>
      <w:r>
        <w:rPr>
          <w:rFonts w:hint="cs"/>
          <w:rtl/>
          <w:lang w:bidi="ar-SY"/>
        </w:rPr>
        <w:t>ل</w:t>
      </w:r>
      <w:r w:rsidRPr="00280A43">
        <w:rPr>
          <w:rtl/>
          <w:lang w:bidi="ar-SY"/>
        </w:rPr>
        <w:t>منشورات</w:t>
      </w:r>
      <w:r w:rsidRPr="006D1281">
        <w:rPr>
          <w:rtl/>
          <w:lang w:bidi="ar-SY"/>
        </w:rPr>
        <w:t xml:space="preserve"> </w:t>
      </w:r>
      <w:r w:rsidRPr="00280A43">
        <w:rPr>
          <w:rtl/>
          <w:lang w:bidi="ar-SY"/>
        </w:rPr>
        <w:t>النشرة الإعلامية الدولية للترددات التي تبدأ برقم 2917</w:t>
      </w:r>
      <w:r>
        <w:rPr>
          <w:rtl/>
          <w:lang w:bidi="ar-SY"/>
        </w:rPr>
        <w:t>،</w:t>
      </w:r>
      <w:r w:rsidRPr="00280A43">
        <w:rPr>
          <w:rtl/>
          <w:lang w:bidi="ar-SY"/>
        </w:rPr>
        <w:t xml:space="preserve"> سيقبل المكتب أيضاً التعليقات المتأخرة.</w:t>
      </w:r>
      <w:r w:rsidRPr="006D1281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280A43">
        <w:rPr>
          <w:rtl/>
          <w:lang w:bidi="ar-SY"/>
        </w:rPr>
        <w:t>يمكن إرسال هذه التعليقات المتأخرة بعد استئناف</w:t>
      </w:r>
      <w:r>
        <w:rPr>
          <w:rFonts w:hint="cs"/>
          <w:rtl/>
          <w:lang w:bidi="ar-SY"/>
        </w:rPr>
        <w:t xml:space="preserve"> توزيع</w:t>
      </w:r>
      <w:r w:rsidRPr="00280A43">
        <w:rPr>
          <w:rtl/>
          <w:lang w:bidi="ar-SY"/>
        </w:rPr>
        <w:t xml:space="preserve"> النشرة الإعلامية الدولية للترددات على</w:t>
      </w:r>
      <w:r>
        <w:rPr>
          <w:rFonts w:hint="cs"/>
          <w:rtl/>
          <w:lang w:bidi="ar-SY"/>
        </w:rPr>
        <w:t xml:space="preserve"> أقراص</w:t>
      </w:r>
      <w:r w:rsidRPr="00280A43">
        <w:rPr>
          <w:rtl/>
          <w:lang w:bidi="ar-SY"/>
        </w:rPr>
        <w:t xml:space="preserve"> </w:t>
      </w:r>
      <w:r w:rsidRPr="00280A43">
        <w:rPr>
          <w:lang w:bidi="ar-SY"/>
        </w:rPr>
        <w:t>DVD</w:t>
      </w:r>
      <w:r w:rsidRPr="00280A43">
        <w:rPr>
          <w:rtl/>
          <w:lang w:bidi="ar-SY"/>
        </w:rPr>
        <w:t>.</w:t>
      </w:r>
      <w:r>
        <w:rPr>
          <w:rFonts w:hint="cs"/>
          <w:rtl/>
          <w:lang w:bidi="ar-SY"/>
        </w:rPr>
        <w:t xml:space="preserve"> فهي</w:t>
      </w:r>
      <w:r w:rsidRPr="00280A43">
        <w:rPr>
          <w:rtl/>
          <w:lang w:bidi="ar-SY"/>
        </w:rPr>
        <w:t xml:space="preserve"> مقبولة خلال الفترة التنظيمية المحددة بعد تاريخ إصدار قرص </w:t>
      </w:r>
      <w:r w:rsidRPr="00280A43">
        <w:rPr>
          <w:lang w:bidi="ar-SY"/>
        </w:rPr>
        <w:t>DVD</w:t>
      </w:r>
      <w:r w:rsidRPr="00280A43">
        <w:rPr>
          <w:rtl/>
          <w:lang w:bidi="ar-SY"/>
        </w:rPr>
        <w:t xml:space="preserve"> المادي المقابل.</w:t>
      </w:r>
      <w:r w:rsidRPr="006D1281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وس</w:t>
      </w:r>
      <w:r w:rsidRPr="00280A43">
        <w:rPr>
          <w:rtl/>
          <w:lang w:bidi="ar-SY"/>
        </w:rPr>
        <w:t xml:space="preserve">ينشر المكتب بعد ذلك تعديلات على الأقسام الخاصة </w:t>
      </w:r>
      <w:r>
        <w:rPr>
          <w:rFonts w:hint="cs"/>
          <w:rtl/>
          <w:lang w:bidi="ar-SY"/>
        </w:rPr>
        <w:t xml:space="preserve">التي </w:t>
      </w:r>
      <w:r w:rsidRPr="00280A43">
        <w:rPr>
          <w:rtl/>
          <w:lang w:bidi="ar-SY"/>
        </w:rPr>
        <w:t>تسرد جميع التعليقات المستلمة أو سيراجع التسجيل في</w:t>
      </w:r>
      <w:r>
        <w:rPr>
          <w:rFonts w:hint="cs"/>
          <w:rtl/>
          <w:lang w:bidi="ar-SY"/>
        </w:rPr>
        <w:t xml:space="preserve"> </w:t>
      </w:r>
      <w:r w:rsidRPr="006D1281">
        <w:rPr>
          <w:rtl/>
          <w:lang w:bidi="ar-SY"/>
        </w:rPr>
        <w:t>السجل الأساسي الدولي للترددات (</w:t>
      </w:r>
      <w:r w:rsidRPr="006D1281">
        <w:rPr>
          <w:lang w:bidi="ar-SY"/>
        </w:rPr>
        <w:t>MIFR</w:t>
      </w:r>
      <w:r w:rsidRPr="006D1281">
        <w:rPr>
          <w:rtl/>
          <w:lang w:bidi="ar-SY"/>
        </w:rPr>
        <w:t>)</w:t>
      </w:r>
      <w:r>
        <w:rPr>
          <w:rFonts w:hint="cs"/>
          <w:rtl/>
          <w:lang w:bidi="ar-SY"/>
        </w:rPr>
        <w:t>/</w:t>
      </w:r>
      <w:r w:rsidRPr="00280A43">
        <w:rPr>
          <w:rtl/>
          <w:lang w:bidi="ar-SY"/>
        </w:rPr>
        <w:t>الخطط</w:t>
      </w:r>
      <w:r>
        <w:rPr>
          <w:rFonts w:hint="cs"/>
          <w:rtl/>
          <w:lang w:bidi="ar-SY"/>
        </w:rPr>
        <w:t>،</w:t>
      </w:r>
      <w:r w:rsidRPr="00C2569D">
        <w:rPr>
          <w:rtl/>
          <w:lang w:bidi="ar-SY"/>
        </w:rPr>
        <w:t xml:space="preserve"> </w:t>
      </w:r>
      <w:r w:rsidRPr="00280A43">
        <w:rPr>
          <w:rtl/>
          <w:lang w:bidi="ar-SY"/>
        </w:rPr>
        <w:t>حسب الاقتضاء.</w:t>
      </w:r>
      <w:r w:rsidRPr="00C2569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ولن </w:t>
      </w:r>
      <w:r w:rsidRPr="00280A43">
        <w:rPr>
          <w:rtl/>
          <w:lang w:bidi="ar-SY"/>
        </w:rPr>
        <w:t xml:space="preserve">ينطبق هذا الإجراء </w:t>
      </w:r>
      <w:r>
        <w:rPr>
          <w:rFonts w:hint="cs"/>
          <w:rtl/>
          <w:lang w:bidi="ar-SY"/>
        </w:rPr>
        <w:t>إلا</w:t>
      </w:r>
      <w:r w:rsidRPr="00280A43">
        <w:rPr>
          <w:rtl/>
          <w:lang w:bidi="ar-SY"/>
        </w:rPr>
        <w:t xml:space="preserve"> على </w:t>
      </w:r>
      <w:r>
        <w:rPr>
          <w:rtl/>
          <w:lang w:bidi="ar-SY"/>
        </w:rPr>
        <w:t>النشر</w:t>
      </w:r>
      <w:r>
        <w:rPr>
          <w:rFonts w:hint="cs"/>
          <w:rtl/>
          <w:lang w:bidi="ar-SY"/>
        </w:rPr>
        <w:t>ات</w:t>
      </w:r>
      <w:r>
        <w:rPr>
          <w:rtl/>
          <w:lang w:bidi="ar-SY"/>
        </w:rPr>
        <w:t xml:space="preserve"> الإعلامية الدولية للترددات الصادرة عن مكتب الاتصالات الراديوية</w:t>
      </w:r>
      <w:r>
        <w:rPr>
          <w:rFonts w:hint="cs"/>
          <w:rtl/>
          <w:lang w:bidi="ar-SY"/>
        </w:rPr>
        <w:t xml:space="preserve"> </w:t>
      </w:r>
      <w:r w:rsidRPr="00280A43">
        <w:rPr>
          <w:rtl/>
          <w:lang w:bidi="ar-SY"/>
        </w:rPr>
        <w:t xml:space="preserve">التي يتأخر </w:t>
      </w:r>
      <w:r>
        <w:rPr>
          <w:rFonts w:hint="cs"/>
          <w:rtl/>
          <w:lang w:bidi="ar-SY"/>
        </w:rPr>
        <w:t>إصدارها</w:t>
      </w:r>
      <w:r w:rsidRPr="00280A43">
        <w:rPr>
          <w:rtl/>
          <w:lang w:bidi="ar-SY"/>
        </w:rPr>
        <w:t xml:space="preserve"> على قرص </w:t>
      </w:r>
      <w:r w:rsidRPr="00280A43">
        <w:rPr>
          <w:lang w:bidi="ar-SY"/>
        </w:rPr>
        <w:t>DVD</w:t>
      </w:r>
      <w:r w:rsidRPr="00280A43">
        <w:rPr>
          <w:rtl/>
          <w:lang w:bidi="ar-SY"/>
        </w:rPr>
        <w:t xml:space="preserve"> ولمدة لا تتجاوز 4 أشهر</w:t>
      </w:r>
      <w:r>
        <w:rPr>
          <w:rtl/>
          <w:lang w:bidi="ar-SY"/>
        </w:rPr>
        <w:t>،</w:t>
      </w:r>
      <w:r w:rsidRPr="00280A43">
        <w:rPr>
          <w:rtl/>
          <w:lang w:bidi="ar-SY"/>
        </w:rPr>
        <w:t xml:space="preserve"> وبعد ذلك </w:t>
      </w:r>
      <w:r>
        <w:rPr>
          <w:rFonts w:hint="cs"/>
          <w:rtl/>
          <w:lang w:bidi="ar-SY"/>
        </w:rPr>
        <w:t>يُستعرض</w:t>
      </w:r>
      <w:r w:rsidRPr="00280A43">
        <w:rPr>
          <w:rtl/>
          <w:lang w:bidi="ar-SY"/>
        </w:rPr>
        <w:t xml:space="preserve"> الإجراء.</w:t>
      </w:r>
    </w:p>
    <w:p w14:paraId="205CB980" w14:textId="4A8F6F95" w:rsidR="00DE194F" w:rsidRDefault="00DE194F" w:rsidP="00DE194F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280A43">
        <w:rPr>
          <w:rtl/>
          <w:lang w:bidi="ar-SY"/>
        </w:rPr>
        <w:t xml:space="preserve">أود أن أغتنم هذه الفرصة لألفت انتباهكم إلى </w:t>
      </w:r>
      <w:r>
        <w:rPr>
          <w:rFonts w:hint="cs"/>
          <w:rtl/>
          <w:lang w:bidi="ar-SY"/>
        </w:rPr>
        <w:t>ال</w:t>
      </w:r>
      <w:r w:rsidRPr="00280A43">
        <w:rPr>
          <w:rtl/>
          <w:lang w:bidi="ar-SY"/>
        </w:rPr>
        <w:t xml:space="preserve">صفحات </w:t>
      </w:r>
      <w:r>
        <w:rPr>
          <w:rFonts w:hint="cs"/>
          <w:rtl/>
          <w:lang w:bidi="ar-SY"/>
        </w:rPr>
        <w:t>الإلكترونية</w:t>
      </w:r>
      <w:r w:rsidRPr="00280A43">
        <w:rPr>
          <w:rtl/>
          <w:lang w:bidi="ar-SY"/>
        </w:rPr>
        <w:t xml:space="preserve"> والأدوات</w:t>
      </w:r>
      <w:r w:rsidRPr="00C2569D">
        <w:rPr>
          <w:rtl/>
          <w:lang w:bidi="ar-SY"/>
        </w:rPr>
        <w:t xml:space="preserve"> </w:t>
      </w:r>
      <w:r w:rsidRPr="00280A43">
        <w:rPr>
          <w:rtl/>
          <w:lang w:bidi="ar-SY"/>
        </w:rPr>
        <w:t>الأخرى التي أتاحها المكتب عبر</w:t>
      </w:r>
      <w:r>
        <w:rPr>
          <w:rFonts w:hint="cs"/>
          <w:rtl/>
          <w:lang w:bidi="ar-SY"/>
        </w:rPr>
        <w:t xml:space="preserve"> شبكة</w:t>
      </w:r>
      <w:r w:rsidRPr="00280A43">
        <w:rPr>
          <w:rtl/>
          <w:lang w:bidi="ar-SY"/>
        </w:rPr>
        <w:t xml:space="preserve"> الإنترنت </w:t>
      </w:r>
      <w:r>
        <w:rPr>
          <w:rFonts w:hint="cs"/>
          <w:rtl/>
          <w:lang w:bidi="ar-SY"/>
        </w:rPr>
        <w:t>للاطلاع على</w:t>
      </w:r>
      <w:r w:rsidRPr="00280A43">
        <w:rPr>
          <w:rtl/>
          <w:lang w:bidi="ar-SY"/>
        </w:rPr>
        <w:t xml:space="preserve"> بيانات </w:t>
      </w:r>
      <w:r>
        <w:rPr>
          <w:rtl/>
          <w:lang w:bidi="ar-SY"/>
        </w:rPr>
        <w:t>النشرة الإعلامية الدولية للترددات الصادرة عن مكتب الاتصالات الراديوية (</w:t>
      </w:r>
      <w:r>
        <w:rPr>
          <w:lang w:bidi="ar-SY"/>
        </w:rPr>
        <w:t>BR IFIC</w:t>
      </w:r>
      <w:r>
        <w:rPr>
          <w:rtl/>
          <w:lang w:bidi="ar-SY"/>
        </w:rPr>
        <w:t>)</w:t>
      </w:r>
      <w:r w:rsidRPr="00280A43">
        <w:rPr>
          <w:rtl/>
          <w:lang w:bidi="ar-SY"/>
        </w:rPr>
        <w:t>. و</w:t>
      </w:r>
      <w:r>
        <w:rPr>
          <w:rFonts w:hint="cs"/>
          <w:rtl/>
          <w:lang w:bidi="ar-SY"/>
        </w:rPr>
        <w:t xml:space="preserve">هي </w:t>
      </w:r>
      <w:r w:rsidRPr="00280A43">
        <w:rPr>
          <w:rtl/>
          <w:lang w:bidi="ar-SY"/>
        </w:rPr>
        <w:t xml:space="preserve">تشمل </w:t>
      </w:r>
      <w:r>
        <w:rPr>
          <w:rFonts w:hint="cs"/>
          <w:rtl/>
          <w:lang w:bidi="ar-SY"/>
        </w:rPr>
        <w:t>ما يلي</w:t>
      </w:r>
      <w:r w:rsidRPr="00280A43">
        <w:rPr>
          <w:rtl/>
          <w:lang w:bidi="ar-SY"/>
        </w:rPr>
        <w:t>:</w:t>
      </w:r>
    </w:p>
    <w:p w14:paraId="20453686" w14:textId="77777777" w:rsidR="00DE194F" w:rsidRDefault="00DE194F" w:rsidP="00DE194F">
      <w:pPr>
        <w:rPr>
          <w:rtl/>
          <w:lang w:bidi="ar-SY"/>
        </w:rPr>
      </w:pPr>
      <w:r w:rsidRPr="00280A43">
        <w:rPr>
          <w:rtl/>
          <w:lang w:bidi="ar-SY"/>
        </w:rPr>
        <w:t>لخدمات الأرض:</w:t>
      </w:r>
    </w:p>
    <w:p w14:paraId="1A49700C" w14:textId="77777777" w:rsidR="00DE194F" w:rsidRDefault="00DE194F" w:rsidP="00DE194F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lang w:bidi="ar-EG"/>
        </w:rPr>
        <w:tab/>
      </w:r>
      <w:r w:rsidRPr="006D76A1">
        <w:rPr>
          <w:spacing w:val="-4"/>
          <w:rtl/>
        </w:rPr>
        <w:t>صفحة</w:t>
      </w:r>
      <w:r w:rsidRPr="006D76A1">
        <w:rPr>
          <w:rFonts w:hint="cs"/>
          <w:spacing w:val="-4"/>
          <w:rtl/>
        </w:rPr>
        <w:t xml:space="preserve"> النشرة </w:t>
      </w:r>
      <w:r w:rsidRPr="006D76A1">
        <w:rPr>
          <w:spacing w:val="-4"/>
        </w:rPr>
        <w:t>BR IFIC</w:t>
      </w:r>
      <w:r w:rsidRPr="006D76A1">
        <w:rPr>
          <w:rFonts w:hint="cs"/>
          <w:spacing w:val="-4"/>
          <w:rtl/>
        </w:rPr>
        <w:t xml:space="preserve"> الإلكترونية</w:t>
      </w:r>
      <w:r w:rsidRPr="006D76A1">
        <w:rPr>
          <w:spacing w:val="-4"/>
          <w:rtl/>
        </w:rPr>
        <w:t xml:space="preserve"> </w:t>
      </w:r>
      <w:r w:rsidRPr="006D76A1">
        <w:rPr>
          <w:rFonts w:eastAsia="Times New Roman"/>
          <w:spacing w:val="-4"/>
          <w:lang w:val="en-GB"/>
        </w:rPr>
        <w:t>(</w:t>
      </w:r>
      <w:hyperlink r:id="rId15" w:history="1">
        <w:r w:rsidRPr="006D76A1">
          <w:rPr>
            <w:rStyle w:val="Hyperlink"/>
            <w:rFonts w:eastAsia="Times New Roman"/>
            <w:spacing w:val="-4"/>
          </w:rPr>
          <w:t>https://www.itu.int/en/ITU-R/terrestrial/brific/Pages/default.aspx</w:t>
        </w:r>
      </w:hyperlink>
      <w:r w:rsidRPr="006D76A1">
        <w:rPr>
          <w:rFonts w:eastAsia="Times New Roman"/>
          <w:spacing w:val="-4"/>
        </w:rPr>
        <w:t>)</w:t>
      </w:r>
    </w:p>
    <w:p w14:paraId="0E5C4D23" w14:textId="77777777" w:rsidR="00DE194F" w:rsidRDefault="00DE194F" w:rsidP="00DE194F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Pr="00280A43">
        <w:rPr>
          <w:rtl/>
        </w:rPr>
        <w:t>ا</w:t>
      </w:r>
      <w:r>
        <w:rPr>
          <w:rFonts w:hint="cs"/>
          <w:rtl/>
        </w:rPr>
        <w:t>لا</w:t>
      </w:r>
      <w:r w:rsidRPr="00280A43">
        <w:rPr>
          <w:rtl/>
        </w:rPr>
        <w:t xml:space="preserve">ستعلام عبر </w:t>
      </w:r>
      <w:r>
        <w:rPr>
          <w:rFonts w:hint="cs"/>
          <w:rtl/>
        </w:rPr>
        <w:t>شبكة</w:t>
      </w:r>
      <w:r w:rsidRPr="00280A43">
        <w:rPr>
          <w:rtl/>
        </w:rPr>
        <w:t xml:space="preserve"> الإنترنت</w:t>
      </w:r>
      <w:r>
        <w:rPr>
          <w:rFonts w:hint="cs"/>
          <w:rtl/>
        </w:rPr>
        <w:t xml:space="preserve"> من</w:t>
      </w:r>
      <w:r w:rsidRPr="00C2569D">
        <w:rPr>
          <w:rtl/>
        </w:rPr>
        <w:t xml:space="preserve"> </w:t>
      </w:r>
      <w:r w:rsidRPr="006D1281">
        <w:rPr>
          <w:rtl/>
        </w:rPr>
        <w:t>السجل الأساسي الدولي للترددات (</w:t>
      </w:r>
      <w:r w:rsidRPr="006D1281">
        <w:t>MIFR</w:t>
      </w:r>
      <w:r w:rsidRPr="006D1281">
        <w:rPr>
          <w:rtl/>
        </w:rPr>
        <w:t>)</w:t>
      </w:r>
      <w:r w:rsidRPr="00280A43">
        <w:rPr>
          <w:rtl/>
        </w:rPr>
        <w:t xml:space="preserve"> </w:t>
      </w:r>
      <w:r w:rsidRPr="006C5E42">
        <w:rPr>
          <w:rFonts w:eastAsia="Times New Roman"/>
          <w:lang w:val="en-GB"/>
        </w:rPr>
        <w:t>(</w:t>
      </w:r>
      <w:hyperlink r:id="rId16" w:history="1">
        <w:r w:rsidRPr="006C5E42">
          <w:rPr>
            <w:rStyle w:val="Hyperlink"/>
            <w:rFonts w:eastAsia="Times New Roman"/>
            <w:lang w:val="en-GB"/>
          </w:rPr>
          <w:t>https://www.itu.int/ITU-R/terrestrial/eTerraQuery/eQry.aspx</w:t>
        </w:r>
      </w:hyperlink>
      <w:r w:rsidRPr="006C5E42">
        <w:rPr>
          <w:rFonts w:eastAsia="Times New Roman"/>
          <w:lang w:val="en-GB"/>
        </w:rPr>
        <w:t>)</w:t>
      </w:r>
    </w:p>
    <w:p w14:paraId="0607E3DA" w14:textId="72E005A3" w:rsidR="00DE194F" w:rsidRDefault="00DE194F" w:rsidP="00DE194F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البوابة الإلكترونية </w:t>
      </w:r>
      <w:r w:rsidRPr="00280A43">
        <w:t>eBCD</w:t>
      </w:r>
      <w:r>
        <w:rPr>
          <w:rFonts w:hint="cs"/>
          <w:rtl/>
        </w:rPr>
        <w:t xml:space="preserve"> للبث </w:t>
      </w:r>
      <w:r w:rsidR="00057DE1">
        <w:rPr>
          <w:rFonts w:hint="cs"/>
          <w:rtl/>
        </w:rPr>
        <w:t>عبر</w:t>
      </w:r>
      <w:r>
        <w:rPr>
          <w:rFonts w:hint="cs"/>
          <w:rtl/>
        </w:rPr>
        <w:t xml:space="preserve"> شبكة الإنترنت</w:t>
      </w:r>
      <w:r>
        <w:rPr>
          <w:rFonts w:hint="cs"/>
          <w:rtl/>
          <w:lang w:bidi="ar-EG"/>
        </w:rPr>
        <w:t xml:space="preserve"> </w:t>
      </w:r>
      <w:r w:rsidRPr="006C5E42">
        <w:rPr>
          <w:rFonts w:eastAsia="Times New Roman"/>
          <w:lang w:val="en-GB"/>
        </w:rPr>
        <w:t>(</w:t>
      </w:r>
      <w:hyperlink r:id="rId17" w:history="1">
        <w:r w:rsidRPr="006C5E42">
          <w:rPr>
            <w:rStyle w:val="Hyperlink"/>
            <w:rFonts w:eastAsia="Times New Roman"/>
            <w:lang w:val="en-GB"/>
          </w:rPr>
          <w:t>https://www.itu.int/ITU-R/eBCD/ebcd.aspx</w:t>
        </w:r>
      </w:hyperlink>
      <w:r w:rsidRPr="006C5E42">
        <w:rPr>
          <w:rFonts w:eastAsia="Times New Roman"/>
          <w:lang w:val="en-GB"/>
        </w:rPr>
        <w:t>)</w:t>
      </w:r>
    </w:p>
    <w:p w14:paraId="77BCD525" w14:textId="7AAA29ED" w:rsidR="00DE194F" w:rsidRDefault="00DE194F" w:rsidP="00DE194F">
      <w:pPr>
        <w:rPr>
          <w:lang w:bidi="ar-EG"/>
        </w:rPr>
      </w:pPr>
      <w:r w:rsidRPr="00280A43">
        <w:rPr>
          <w:rtl/>
          <w:lang w:bidi="ar-EG"/>
        </w:rPr>
        <w:t>للخدمات الفضائية</w:t>
      </w:r>
      <w:r w:rsidR="006D76A1">
        <w:rPr>
          <w:rFonts w:hint="cs"/>
          <w:rtl/>
          <w:lang w:bidi="ar-EG"/>
        </w:rPr>
        <w:t>:</w:t>
      </w:r>
    </w:p>
    <w:p w14:paraId="2249DA10" w14:textId="77777777" w:rsidR="00DE194F" w:rsidRDefault="00DE194F" w:rsidP="00DE194F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Pr="00280A43">
        <w:rPr>
          <w:rtl/>
        </w:rPr>
        <w:t>صفحة</w:t>
      </w:r>
      <w:r>
        <w:rPr>
          <w:rFonts w:hint="cs"/>
          <w:rtl/>
        </w:rPr>
        <w:t xml:space="preserve"> النشرة </w:t>
      </w:r>
      <w:r>
        <w:t>BR IFIC</w:t>
      </w:r>
      <w:r w:rsidRPr="00C2569D">
        <w:rPr>
          <w:rFonts w:hint="cs"/>
          <w:rtl/>
        </w:rPr>
        <w:t xml:space="preserve"> </w:t>
      </w:r>
      <w:r>
        <w:rPr>
          <w:rFonts w:hint="cs"/>
          <w:rtl/>
        </w:rPr>
        <w:t>الإلكترونية</w:t>
      </w:r>
      <w:r w:rsidRPr="00280A43">
        <w:rPr>
          <w:rtl/>
        </w:rPr>
        <w:t xml:space="preserve"> </w:t>
      </w:r>
      <w:r w:rsidRPr="006C5E42">
        <w:rPr>
          <w:rFonts w:eastAsia="Times New Roman"/>
          <w:lang w:val="en-GB"/>
        </w:rPr>
        <w:t>(</w:t>
      </w:r>
      <w:hyperlink r:id="rId18" w:history="1">
        <w:r w:rsidRPr="006C5E42">
          <w:rPr>
            <w:rStyle w:val="Hyperlink"/>
            <w:rFonts w:eastAsia="Times New Roman"/>
          </w:rPr>
          <w:t>https://www.itu.int/en/ITU-R/space/Pages/brificMain.aspx</w:t>
        </w:r>
      </w:hyperlink>
      <w:r w:rsidRPr="006C5E42">
        <w:rPr>
          <w:rFonts w:eastAsia="Times New Roman"/>
          <w:lang w:val="en-GB"/>
        </w:rPr>
        <w:t>)</w:t>
      </w:r>
    </w:p>
    <w:p w14:paraId="063F67C4" w14:textId="77777777" w:rsidR="00DE194F" w:rsidRDefault="00DE194F" w:rsidP="00DE194F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Pr="00280A43">
        <w:rPr>
          <w:rtl/>
        </w:rPr>
        <w:t xml:space="preserve">أنظمة </w:t>
      </w:r>
      <w:r>
        <w:rPr>
          <w:rFonts w:hint="cs"/>
          <w:rtl/>
        </w:rPr>
        <w:t>ال</w:t>
      </w:r>
      <w:r w:rsidRPr="00280A43">
        <w:rPr>
          <w:rtl/>
        </w:rPr>
        <w:t xml:space="preserve">شبكات </w:t>
      </w:r>
      <w:r w:rsidRPr="00280A43">
        <w:rPr>
          <w:rtl/>
          <w:lang w:bidi="ar-EG"/>
        </w:rPr>
        <w:t>الفضائية</w:t>
      </w:r>
      <w:r>
        <w:rPr>
          <w:rFonts w:hint="cs"/>
          <w:rtl/>
        </w:rPr>
        <w:t xml:space="preserve"> </w:t>
      </w:r>
      <w:r w:rsidRPr="00280A43">
        <w:rPr>
          <w:rtl/>
        </w:rPr>
        <w:t>عبر</w:t>
      </w:r>
      <w:r>
        <w:rPr>
          <w:rFonts w:hint="cs"/>
          <w:rtl/>
        </w:rPr>
        <w:t xml:space="preserve"> شبكة</w:t>
      </w:r>
      <w:r w:rsidRPr="00280A43">
        <w:rPr>
          <w:rtl/>
        </w:rPr>
        <w:t xml:space="preserve"> الإنترنت </w:t>
      </w:r>
      <w:r w:rsidRPr="006C5E42">
        <w:rPr>
          <w:rFonts w:eastAsia="Times New Roman"/>
          <w:lang w:val="en-GB"/>
        </w:rPr>
        <w:t>(</w:t>
      </w:r>
      <w:hyperlink r:id="rId19" w:history="1">
        <w:r w:rsidRPr="006C5E42">
          <w:rPr>
            <w:rStyle w:val="Hyperlink"/>
            <w:rFonts w:eastAsia="Times New Roman"/>
          </w:rPr>
          <w:t>https://www.itu.int/sns/</w:t>
        </w:r>
      </w:hyperlink>
      <w:r w:rsidRPr="006C5E42">
        <w:rPr>
          <w:rFonts w:eastAsia="Times New Roman"/>
          <w:lang w:val="en-GB"/>
        </w:rPr>
        <w:t>)</w:t>
      </w:r>
    </w:p>
    <w:p w14:paraId="497C7669" w14:textId="77777777" w:rsidR="00DE194F" w:rsidRDefault="00DE194F" w:rsidP="00DE194F">
      <w:pPr>
        <w:pStyle w:val="enumlev1"/>
        <w:rPr>
          <w:rFonts w:eastAsia="Times New Roman"/>
          <w:rtl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Pr="00280A43">
        <w:rPr>
          <w:rtl/>
        </w:rPr>
        <w:t xml:space="preserve">قائمة الشبكات الفضائية </w:t>
      </w:r>
      <w:r w:rsidRPr="006C5E42">
        <w:rPr>
          <w:rFonts w:eastAsia="Times New Roman"/>
        </w:rPr>
        <w:t>(</w:t>
      </w:r>
      <w:hyperlink r:id="rId20" w:history="1">
        <w:r w:rsidRPr="006C5E42">
          <w:rPr>
            <w:rStyle w:val="Hyperlink"/>
            <w:rFonts w:eastAsia="Times New Roman"/>
          </w:rPr>
          <w:t>https://www.itu.int/ITU-R/go/space/snl/en</w:t>
        </w:r>
      </w:hyperlink>
      <w:r w:rsidRPr="006C5E42">
        <w:rPr>
          <w:rFonts w:eastAsia="Times New Roman"/>
        </w:rPr>
        <w:t>)</w:t>
      </w:r>
    </w:p>
    <w:p w14:paraId="46D77A6D" w14:textId="77777777" w:rsidR="00DE194F" w:rsidRPr="007959B3" w:rsidRDefault="00DE194F" w:rsidP="006D76A1">
      <w:pPr>
        <w:spacing w:before="240"/>
        <w:rPr>
          <w:rtl/>
        </w:rPr>
      </w:pPr>
      <w:r w:rsidRPr="007959B3">
        <w:rPr>
          <w:rFonts w:hint="cs"/>
          <w:rtl/>
        </w:rPr>
        <w:t xml:space="preserve">ويبقى المكتب على استعداد لتزويد إدارتكم بأي توضيحات قد تطلبها فيما يتعلق </w:t>
      </w:r>
      <w:r>
        <w:rPr>
          <w:rFonts w:hint="cs"/>
          <w:rtl/>
        </w:rPr>
        <w:t>بهذا الشأن</w:t>
      </w:r>
      <w:r w:rsidRPr="007959B3">
        <w:rPr>
          <w:rFonts w:hint="cs"/>
          <w:rtl/>
        </w:rPr>
        <w:t xml:space="preserve"> من خلال عنوان البريد الإلكتروني </w:t>
      </w:r>
      <w:hyperlink r:id="rId21" w:history="1">
        <w:r w:rsidRPr="007959B3">
          <w:rPr>
            <w:rStyle w:val="Hyperlink"/>
            <w:rFonts w:ascii="Calibri" w:hAnsi="Calibri"/>
            <w:lang w:bidi="ar-EG"/>
          </w:rPr>
          <w:t>brmail@itu.int</w:t>
        </w:r>
      </w:hyperlink>
      <w:r w:rsidRPr="007959B3">
        <w:rPr>
          <w:rFonts w:hint="cs"/>
          <w:rtl/>
        </w:rPr>
        <w:t>.</w:t>
      </w:r>
    </w:p>
    <w:p w14:paraId="1B955B6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BE10B56" w14:textId="074C969E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BE9FB8B" w14:textId="77777777" w:rsidR="00DE194F" w:rsidRPr="006D76A1" w:rsidRDefault="00DE194F" w:rsidP="006D76A1">
      <w:pPr>
        <w:tabs>
          <w:tab w:val="left" w:pos="283"/>
        </w:tabs>
        <w:spacing w:before="1920"/>
        <w:jc w:val="left"/>
        <w:rPr>
          <w:sz w:val="18"/>
          <w:szCs w:val="18"/>
          <w:u w:val="single"/>
          <w:rtl/>
          <w:lang w:bidi="ar-EG"/>
        </w:rPr>
      </w:pPr>
      <w:r w:rsidRPr="006D76A1">
        <w:rPr>
          <w:b/>
          <w:bCs/>
          <w:sz w:val="18"/>
          <w:szCs w:val="18"/>
          <w:u w:val="single"/>
          <w:rtl/>
          <w:lang w:bidi="ar-EG"/>
        </w:rPr>
        <w:t>التوزيع</w:t>
      </w:r>
      <w:r w:rsidRPr="006D76A1">
        <w:rPr>
          <w:sz w:val="18"/>
          <w:szCs w:val="18"/>
          <w:u w:val="single"/>
          <w:rtl/>
          <w:lang w:bidi="ar-EG"/>
        </w:rPr>
        <w:t>:</w:t>
      </w:r>
    </w:p>
    <w:p w14:paraId="2A63C463" w14:textId="77777777" w:rsidR="00DE194F" w:rsidRPr="006D76A1" w:rsidRDefault="00DE194F" w:rsidP="00DE194F">
      <w:pPr>
        <w:tabs>
          <w:tab w:val="left" w:pos="425"/>
        </w:tabs>
        <w:spacing w:line="180" w:lineRule="auto"/>
        <w:rPr>
          <w:sz w:val="18"/>
          <w:szCs w:val="18"/>
          <w:rtl/>
          <w:lang w:val="fr-CH" w:bidi="ar-EG"/>
        </w:rPr>
      </w:pPr>
      <w:r w:rsidRPr="006D76A1">
        <w:rPr>
          <w:sz w:val="18"/>
          <w:szCs w:val="18"/>
          <w:rtl/>
          <w:lang w:bidi="ar-EG"/>
        </w:rPr>
        <w:t>-</w:t>
      </w:r>
      <w:r w:rsidRPr="006D76A1">
        <w:rPr>
          <w:sz w:val="18"/>
          <w:szCs w:val="18"/>
          <w:rtl/>
          <w:lang w:bidi="ar-EG"/>
        </w:rPr>
        <w:tab/>
      </w:r>
      <w:r w:rsidRPr="006D76A1">
        <w:rPr>
          <w:rFonts w:hint="cs"/>
          <w:sz w:val="18"/>
          <w:szCs w:val="18"/>
          <w:rtl/>
          <w:lang w:bidi="ar-EG"/>
        </w:rPr>
        <w:t>إدارات الدول الأعضاء في الاتحاد</w:t>
      </w:r>
    </w:p>
    <w:p w14:paraId="5071C8FB" w14:textId="77777777" w:rsidR="00DE194F" w:rsidRPr="006D76A1" w:rsidRDefault="00DE194F" w:rsidP="00DE194F">
      <w:pPr>
        <w:tabs>
          <w:tab w:val="left" w:pos="425"/>
        </w:tabs>
        <w:spacing w:before="60" w:line="180" w:lineRule="auto"/>
        <w:rPr>
          <w:sz w:val="18"/>
          <w:szCs w:val="18"/>
          <w:rtl/>
          <w:lang w:bidi="ar-EG"/>
        </w:rPr>
      </w:pPr>
      <w:r w:rsidRPr="006D76A1">
        <w:rPr>
          <w:sz w:val="18"/>
          <w:szCs w:val="18"/>
          <w:rtl/>
          <w:lang w:bidi="ar-EG"/>
        </w:rPr>
        <w:t>-</w:t>
      </w:r>
      <w:r w:rsidRPr="006D76A1">
        <w:rPr>
          <w:sz w:val="18"/>
          <w:szCs w:val="18"/>
          <w:rtl/>
          <w:lang w:bidi="ar-EG"/>
        </w:rPr>
        <w:tab/>
      </w:r>
      <w:r w:rsidRPr="006D76A1">
        <w:rPr>
          <w:rFonts w:hint="cs"/>
          <w:sz w:val="18"/>
          <w:szCs w:val="18"/>
          <w:rtl/>
          <w:lang w:bidi="ar-EG"/>
        </w:rPr>
        <w:t>أعضاء لجنة لوائح الراديو</w:t>
      </w:r>
    </w:p>
    <w:sectPr w:rsidR="00DE194F" w:rsidRPr="006D76A1" w:rsidSect="006C32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D9522" w14:textId="77777777" w:rsidR="004B29C6" w:rsidRDefault="004B29C6" w:rsidP="006C3242">
      <w:pPr>
        <w:spacing w:before="0" w:line="240" w:lineRule="auto"/>
      </w:pPr>
      <w:r>
        <w:separator/>
      </w:r>
    </w:p>
  </w:endnote>
  <w:endnote w:type="continuationSeparator" w:id="0">
    <w:p w14:paraId="3E5F0729" w14:textId="77777777" w:rsidR="004B29C6" w:rsidRDefault="004B29C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C665" w14:textId="77777777" w:rsidR="00242A86" w:rsidRDefault="00242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270A" w14:textId="63558485" w:rsidR="006C3242" w:rsidRPr="00242A86" w:rsidRDefault="006C3242" w:rsidP="00242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7A3D" w14:textId="77777777" w:rsidR="00B06CE9" w:rsidRPr="00B06CE9" w:rsidRDefault="00B06CE9" w:rsidP="00B06CE9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sz w:val="18"/>
        <w:szCs w:val="18"/>
      </w:rPr>
    </w:pPr>
    <w:r w:rsidRPr="00B06CE9">
      <w:rPr>
        <w:rFonts w:ascii="Dubai" w:hAnsi="Dubai" w:cs="Dubai"/>
        <w:sz w:val="18"/>
        <w:szCs w:val="18"/>
      </w:rPr>
      <w:t>International Telecommunication Union • Place des Nations • CH</w:t>
    </w:r>
    <w:r w:rsidRPr="00B06CE9">
      <w:rPr>
        <w:rFonts w:ascii="Dubai" w:hAnsi="Dubai" w:cs="Dubai"/>
        <w:sz w:val="18"/>
        <w:szCs w:val="18"/>
      </w:rPr>
      <w:noBreakHyphen/>
      <w:t xml:space="preserve">1211 Geneva 20 • Switzerland </w:t>
    </w:r>
    <w:r w:rsidRPr="00B06CE9">
      <w:rPr>
        <w:rFonts w:ascii="Dubai" w:hAnsi="Dubai" w:cs="Dubai"/>
        <w:sz w:val="18"/>
        <w:szCs w:val="18"/>
      </w:rPr>
      <w:br/>
      <w:t xml:space="preserve">Tel: +41 22 730 5111 • Fax: +41 22 733 7256 • E-mail: </w:t>
    </w:r>
    <w:hyperlink r:id="rId1" w:history="1">
      <w:r w:rsidRPr="00B06CE9">
        <w:rPr>
          <w:rStyle w:val="Hyperlink"/>
          <w:sz w:val="18"/>
          <w:szCs w:val="18"/>
        </w:rPr>
        <w:t>itumail@itu.int</w:t>
      </w:r>
    </w:hyperlink>
    <w:r w:rsidRPr="00B06CE9">
      <w:rPr>
        <w:rFonts w:ascii="Dubai" w:hAnsi="Dubai" w:cs="Dubai"/>
        <w:sz w:val="18"/>
        <w:szCs w:val="18"/>
      </w:rPr>
      <w:t xml:space="preserve"> • </w:t>
    </w:r>
    <w:hyperlink r:id="rId2" w:history="1">
      <w:r w:rsidRPr="00B06CE9">
        <w:rPr>
          <w:rStyle w:val="Hyperlink"/>
          <w:sz w:val="18"/>
          <w:szCs w:val="18"/>
        </w:rPr>
        <w:t>www.itu.int</w:t>
      </w:r>
    </w:hyperlink>
    <w:r w:rsidRPr="00B06CE9">
      <w:rPr>
        <w:rFonts w:ascii="Dubai" w:hAnsi="Dubai" w:cs="Duba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C481" w14:textId="77777777" w:rsidR="004B29C6" w:rsidRDefault="004B29C6" w:rsidP="006C3242">
      <w:pPr>
        <w:spacing w:before="0" w:line="240" w:lineRule="auto"/>
      </w:pPr>
      <w:r>
        <w:separator/>
      </w:r>
    </w:p>
  </w:footnote>
  <w:footnote w:type="continuationSeparator" w:id="0">
    <w:p w14:paraId="45EC2F09" w14:textId="77777777" w:rsidR="004B29C6" w:rsidRDefault="004B29C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32F6" w14:textId="77777777" w:rsidR="00242A86" w:rsidRDefault="00242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31E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07B5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82801A0" wp14:editId="11D3477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C6"/>
    <w:rsid w:val="00057DE1"/>
    <w:rsid w:val="0006468A"/>
    <w:rsid w:val="00090574"/>
    <w:rsid w:val="000C1C0E"/>
    <w:rsid w:val="000C548A"/>
    <w:rsid w:val="000F7BBE"/>
    <w:rsid w:val="00150DB9"/>
    <w:rsid w:val="00176E34"/>
    <w:rsid w:val="001C0169"/>
    <w:rsid w:val="001D1D50"/>
    <w:rsid w:val="001D6745"/>
    <w:rsid w:val="001E446E"/>
    <w:rsid w:val="002154EE"/>
    <w:rsid w:val="00223312"/>
    <w:rsid w:val="002276D2"/>
    <w:rsid w:val="0023283D"/>
    <w:rsid w:val="00242A86"/>
    <w:rsid w:val="0026373E"/>
    <w:rsid w:val="00271C43"/>
    <w:rsid w:val="00290728"/>
    <w:rsid w:val="002978F4"/>
    <w:rsid w:val="002A6E1E"/>
    <w:rsid w:val="002B028D"/>
    <w:rsid w:val="002E6541"/>
    <w:rsid w:val="00334924"/>
    <w:rsid w:val="003409BC"/>
    <w:rsid w:val="00357185"/>
    <w:rsid w:val="00383829"/>
    <w:rsid w:val="003B5733"/>
    <w:rsid w:val="003B5EC7"/>
    <w:rsid w:val="003F4B29"/>
    <w:rsid w:val="0042686F"/>
    <w:rsid w:val="004317D8"/>
    <w:rsid w:val="00434183"/>
    <w:rsid w:val="00443869"/>
    <w:rsid w:val="00447F32"/>
    <w:rsid w:val="004B29C6"/>
    <w:rsid w:val="004E11DC"/>
    <w:rsid w:val="00525DDD"/>
    <w:rsid w:val="005409AC"/>
    <w:rsid w:val="0055516A"/>
    <w:rsid w:val="0058491B"/>
    <w:rsid w:val="00592EA5"/>
    <w:rsid w:val="005A3170"/>
    <w:rsid w:val="005F7019"/>
    <w:rsid w:val="00677396"/>
    <w:rsid w:val="0069200F"/>
    <w:rsid w:val="006A65CB"/>
    <w:rsid w:val="006C3242"/>
    <w:rsid w:val="006C7CC0"/>
    <w:rsid w:val="006D76A1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401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82DAF"/>
    <w:rsid w:val="00A97F94"/>
    <w:rsid w:val="00AA7EA2"/>
    <w:rsid w:val="00B03099"/>
    <w:rsid w:val="00B05BC8"/>
    <w:rsid w:val="00B06CE9"/>
    <w:rsid w:val="00B1143A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B3CFF"/>
    <w:rsid w:val="00DC1E02"/>
    <w:rsid w:val="00DC24B4"/>
    <w:rsid w:val="00DC5FB0"/>
    <w:rsid w:val="00DE194F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997101"/>
  <w15:chartTrackingRefBased/>
  <w15:docId w15:val="{06EF8524-0BAD-4E42-96EE-3BDA92ED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194F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B06CE9"/>
    <w:pPr>
      <w:tabs>
        <w:tab w:val="clear" w:pos="794"/>
      </w:tabs>
      <w:bidi w:val="0"/>
      <w:spacing w:before="40" w:line="280" w:lineRule="exact"/>
      <w:jc w:val="left"/>
    </w:pPr>
    <w:rPr>
      <w:rFonts w:ascii="Calibri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Sales@itu.int" TargetMode="External"/><Relationship Id="rId18" Type="http://schemas.openxmlformats.org/officeDocument/2006/relationships/hyperlink" Target="https://www.itu.int/en/ITU-R/space/Pages/brificMain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brmail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R-CIR-0361/en" TargetMode="External"/><Relationship Id="rId17" Type="http://schemas.openxmlformats.org/officeDocument/2006/relationships/hyperlink" Target="https://www.itu.int/ITU-R/eBCD/ebcd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R/terrestrial/eTerraQuery/eQry.aspx" TargetMode="External"/><Relationship Id="rId20" Type="http://schemas.openxmlformats.org/officeDocument/2006/relationships/hyperlink" Target="https://www.itu.int/ITU-R/go/space/snl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360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terrestrial/brific/Pages/default.aspx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en/publications/ITU-R/pages/publications.aspx?parent=R-SP-LN.IS-2020&amp;media=electronic" TargetMode="External"/><Relationship Id="rId19" Type="http://schemas.openxmlformats.org/officeDocument/2006/relationships/hyperlink" Target="https://www.itu.int/s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R/Pages/publications.aspx?lang=en&amp;media=electronic&amp;parent=R-SP-LN.IT-2020" TargetMode="External"/><Relationship Id="rId14" Type="http://schemas.openxmlformats.org/officeDocument/2006/relationships/hyperlink" Target="file:///C:\Users\panousso\AppData\Local\Microsoft\Windows\INetCache\Content.Outlook\MJJTEWQI\brmail@itu.in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98D7-18ED-40B9-AA07-F967DDC3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Panoussopoulos, Sonia</cp:lastModifiedBy>
  <cp:revision>2</cp:revision>
  <dcterms:created xsi:type="dcterms:W3CDTF">2020-04-02T09:15:00Z</dcterms:created>
  <dcterms:modified xsi:type="dcterms:W3CDTF">2020-04-02T09:15:00Z</dcterms:modified>
</cp:coreProperties>
</file>