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3CA7C6C1" w14:textId="77777777" w:rsidTr="00153E23">
        <w:tc>
          <w:tcPr>
            <w:tcW w:w="5000" w:type="pct"/>
            <w:gridSpan w:val="3"/>
            <w:shd w:val="clear" w:color="auto" w:fill="auto"/>
          </w:tcPr>
          <w:p w14:paraId="53B5C4A6"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7F4607D7" w14:textId="77777777" w:rsidR="000F7BBE" w:rsidRPr="000F7BBE" w:rsidRDefault="000F7BBE" w:rsidP="000F7BBE">
            <w:pPr>
              <w:rPr>
                <w:b/>
                <w:bCs/>
                <w:rtl/>
                <w:lang w:bidi="ar-EG"/>
              </w:rPr>
            </w:pPr>
          </w:p>
        </w:tc>
      </w:tr>
      <w:tr w:rsidR="000F7BBE" w:rsidRPr="000F7BBE" w14:paraId="52728E5F" w14:textId="77777777" w:rsidTr="00153E23">
        <w:tc>
          <w:tcPr>
            <w:tcW w:w="2707" w:type="pct"/>
            <w:gridSpan w:val="2"/>
            <w:shd w:val="clear" w:color="auto" w:fill="auto"/>
          </w:tcPr>
          <w:p w14:paraId="0B80B980" w14:textId="69E39A29" w:rsidR="000F7BBE" w:rsidRPr="00A21F59" w:rsidRDefault="000F7BBE" w:rsidP="006E7F61">
            <w:pPr>
              <w:spacing w:before="80" w:line="260" w:lineRule="exact"/>
              <w:rPr>
                <w:position w:val="2"/>
                <w:lang w:bidi="ar-EG"/>
              </w:rPr>
            </w:pPr>
            <w:r w:rsidRPr="00A21F59">
              <w:rPr>
                <w:rFonts w:hint="cs"/>
                <w:position w:val="2"/>
                <w:rtl/>
                <w:lang w:bidi="ar-AE"/>
              </w:rPr>
              <w:t>الرسالة المعممة</w:t>
            </w:r>
          </w:p>
          <w:p w14:paraId="64591FBE" w14:textId="0FE5F7EF" w:rsidR="000F7BBE" w:rsidRPr="00A21F59" w:rsidRDefault="00FC09E8" w:rsidP="006E7F61">
            <w:pPr>
              <w:spacing w:before="0" w:after="60" w:line="260" w:lineRule="exact"/>
              <w:rPr>
                <w:position w:val="2"/>
                <w:rtl/>
                <w:lang w:bidi="ar-SY"/>
              </w:rPr>
            </w:pPr>
            <w:r w:rsidRPr="00A21F59">
              <w:rPr>
                <w:b/>
                <w:bCs/>
                <w:position w:val="2"/>
                <w:lang w:val="en-GB" w:bidi="ar-EG"/>
              </w:rPr>
              <w:t>CR</w:t>
            </w:r>
            <w:r w:rsidR="00A21F59" w:rsidRPr="00A21F59">
              <w:rPr>
                <w:b/>
                <w:bCs/>
                <w:position w:val="2"/>
                <w:lang w:val="en-GB" w:bidi="ar-EG"/>
              </w:rPr>
              <w:t>/</w:t>
            </w:r>
            <w:r w:rsidR="00BE18E3">
              <w:rPr>
                <w:b/>
                <w:bCs/>
                <w:position w:val="2"/>
                <w:lang w:val="en-GB" w:bidi="ar-EG"/>
              </w:rPr>
              <w:t>473</w:t>
            </w:r>
          </w:p>
        </w:tc>
        <w:tc>
          <w:tcPr>
            <w:tcW w:w="2293" w:type="pct"/>
            <w:shd w:val="clear" w:color="auto" w:fill="auto"/>
          </w:tcPr>
          <w:p w14:paraId="4A23975C" w14:textId="0C58EDD8" w:rsidR="000F7BBE" w:rsidRPr="000F7BBE" w:rsidRDefault="00BE18E3" w:rsidP="00F643F6">
            <w:pPr>
              <w:spacing w:before="80" w:after="60" w:line="260" w:lineRule="exact"/>
              <w:jc w:val="right"/>
              <w:rPr>
                <w:position w:val="2"/>
                <w:rtl/>
                <w:lang w:bidi="ar-EG"/>
              </w:rPr>
            </w:pPr>
            <w:r>
              <w:rPr>
                <w:position w:val="2"/>
                <w:lang w:val="fr-FR" w:bidi="ar-EG"/>
              </w:rPr>
              <w:t>21</w:t>
            </w:r>
            <w:r w:rsidR="00F16820" w:rsidRPr="00A21F59">
              <w:rPr>
                <w:rFonts w:hint="cs"/>
                <w:position w:val="2"/>
                <w:rtl/>
                <w:lang w:bidi="ar-SY"/>
              </w:rPr>
              <w:t xml:space="preserve"> </w:t>
            </w:r>
            <w:r>
              <w:rPr>
                <w:rFonts w:hint="cs"/>
                <w:position w:val="2"/>
                <w:rtl/>
                <w:lang w:bidi="ar-SY"/>
              </w:rPr>
              <w:t>ديسمبر</w:t>
            </w:r>
            <w:r w:rsidR="000F7BBE" w:rsidRPr="00A21F59">
              <w:rPr>
                <w:rFonts w:hint="cs"/>
                <w:position w:val="2"/>
                <w:rtl/>
                <w:lang w:bidi="ar-SY"/>
              </w:rPr>
              <w:t xml:space="preserve"> </w:t>
            </w:r>
            <w:r w:rsidR="00F16820" w:rsidRPr="00A21F59">
              <w:rPr>
                <w:position w:val="2"/>
                <w:lang w:bidi="ar-EG"/>
              </w:rPr>
              <w:t>2020</w:t>
            </w:r>
          </w:p>
        </w:tc>
      </w:tr>
      <w:tr w:rsidR="000F7BBE" w:rsidRPr="000F7BBE" w14:paraId="391114F9" w14:textId="77777777" w:rsidTr="00153E23">
        <w:tc>
          <w:tcPr>
            <w:tcW w:w="5000" w:type="pct"/>
            <w:gridSpan w:val="3"/>
            <w:shd w:val="clear" w:color="auto" w:fill="auto"/>
          </w:tcPr>
          <w:p w14:paraId="0FCCA636" w14:textId="77777777" w:rsidR="000F7BBE" w:rsidRPr="000F7BBE" w:rsidRDefault="000F7BBE" w:rsidP="0042129F">
            <w:pPr>
              <w:spacing w:before="0" w:line="300" w:lineRule="exact"/>
              <w:rPr>
                <w:position w:val="2"/>
                <w:rtl/>
                <w:lang w:bidi="ar-SY"/>
              </w:rPr>
            </w:pPr>
          </w:p>
        </w:tc>
      </w:tr>
      <w:tr w:rsidR="000F7BBE" w:rsidRPr="000F7BBE" w14:paraId="438F38BB" w14:textId="77777777" w:rsidTr="00153E23">
        <w:tc>
          <w:tcPr>
            <w:tcW w:w="5000" w:type="pct"/>
            <w:gridSpan w:val="3"/>
            <w:shd w:val="clear" w:color="auto" w:fill="auto"/>
          </w:tcPr>
          <w:p w14:paraId="5F5E6680" w14:textId="77777777" w:rsidR="000F7BBE" w:rsidRPr="000F7BBE" w:rsidRDefault="000F7BBE" w:rsidP="0042129F">
            <w:pPr>
              <w:spacing w:before="0" w:line="300" w:lineRule="exact"/>
              <w:rPr>
                <w:position w:val="2"/>
                <w:rtl/>
                <w:lang w:bidi="ar-SY"/>
              </w:rPr>
            </w:pPr>
          </w:p>
        </w:tc>
      </w:tr>
      <w:tr w:rsidR="000F7BBE" w:rsidRPr="000F7BBE" w14:paraId="1AD42E00" w14:textId="77777777" w:rsidTr="00153E23">
        <w:tc>
          <w:tcPr>
            <w:tcW w:w="5000" w:type="pct"/>
            <w:gridSpan w:val="3"/>
            <w:shd w:val="clear" w:color="auto" w:fill="auto"/>
          </w:tcPr>
          <w:p w14:paraId="68803DEA" w14:textId="1006C023" w:rsidR="000F7BBE" w:rsidRPr="000F7BBE" w:rsidRDefault="000F7BBE" w:rsidP="00F16820">
            <w:pPr>
              <w:spacing w:before="80" w:after="60" w:line="300" w:lineRule="exact"/>
              <w:jc w:val="left"/>
              <w:rPr>
                <w:b/>
                <w:bCs/>
                <w:position w:val="2"/>
                <w:lang w:bidi="ar-EG"/>
              </w:rPr>
            </w:pPr>
            <w:r w:rsidRPr="000F7BBE">
              <w:rPr>
                <w:b/>
                <w:bCs/>
                <w:position w:val="2"/>
                <w:rtl/>
              </w:rPr>
              <w:t>إلى إدارات الدول الأعضاء في الاتحاد</w:t>
            </w:r>
            <w:r w:rsidR="00B1143A">
              <w:rPr>
                <w:rFonts w:hint="cs"/>
                <w:b/>
                <w:bCs/>
                <w:position w:val="2"/>
                <w:rtl/>
              </w:rPr>
              <w:t xml:space="preserve"> الدولي للاتصالات</w:t>
            </w:r>
            <w:r w:rsidRPr="000F7BBE">
              <w:rPr>
                <w:b/>
                <w:bCs/>
                <w:position w:val="2"/>
                <w:rtl/>
              </w:rPr>
              <w:t xml:space="preserve"> </w:t>
            </w:r>
          </w:p>
        </w:tc>
      </w:tr>
      <w:tr w:rsidR="000F7BBE" w:rsidRPr="000F7BBE" w14:paraId="5AE4B318" w14:textId="77777777" w:rsidTr="00153E23">
        <w:tc>
          <w:tcPr>
            <w:tcW w:w="5000" w:type="pct"/>
            <w:gridSpan w:val="3"/>
            <w:shd w:val="clear" w:color="auto" w:fill="auto"/>
          </w:tcPr>
          <w:p w14:paraId="58F5705E" w14:textId="77777777" w:rsidR="000F7BBE" w:rsidRPr="000F7BBE" w:rsidRDefault="000F7BBE" w:rsidP="0042129F">
            <w:pPr>
              <w:spacing w:before="0" w:line="300" w:lineRule="exact"/>
              <w:rPr>
                <w:position w:val="2"/>
                <w:rtl/>
                <w:lang w:bidi="ar-SY"/>
              </w:rPr>
            </w:pPr>
          </w:p>
        </w:tc>
      </w:tr>
      <w:tr w:rsidR="000F7BBE" w:rsidRPr="000F7BBE" w14:paraId="245A6DA4" w14:textId="77777777" w:rsidTr="00153E23">
        <w:tc>
          <w:tcPr>
            <w:tcW w:w="5000" w:type="pct"/>
            <w:gridSpan w:val="3"/>
            <w:shd w:val="clear" w:color="auto" w:fill="auto"/>
          </w:tcPr>
          <w:p w14:paraId="12B77D9B" w14:textId="77777777" w:rsidR="000F7BBE" w:rsidRPr="000F7BBE" w:rsidRDefault="000F7BBE" w:rsidP="0042129F">
            <w:pPr>
              <w:spacing w:before="0" w:line="300" w:lineRule="exact"/>
              <w:rPr>
                <w:position w:val="2"/>
                <w:rtl/>
                <w:lang w:bidi="ar-SY"/>
              </w:rPr>
            </w:pPr>
          </w:p>
        </w:tc>
      </w:tr>
      <w:tr w:rsidR="000F7BBE" w:rsidRPr="000F7BBE" w14:paraId="01548360" w14:textId="77777777" w:rsidTr="00153E23">
        <w:trPr>
          <w:trHeight w:val="452"/>
        </w:trPr>
        <w:tc>
          <w:tcPr>
            <w:tcW w:w="699" w:type="pct"/>
            <w:shd w:val="clear" w:color="auto" w:fill="auto"/>
          </w:tcPr>
          <w:p w14:paraId="3C2CE73F"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21B03E58" w14:textId="1884B71D" w:rsidR="000F7BBE" w:rsidRPr="000F7BBE" w:rsidRDefault="00A21F59" w:rsidP="00A21F59">
            <w:pPr>
              <w:tabs>
                <w:tab w:val="clear" w:pos="794"/>
                <w:tab w:val="left" w:pos="385"/>
              </w:tabs>
              <w:spacing w:before="80" w:after="60" w:line="300" w:lineRule="exact"/>
              <w:ind w:left="385" w:hanging="385"/>
              <w:rPr>
                <w:b/>
                <w:bCs/>
                <w:position w:val="2"/>
                <w:lang w:bidi="ar-EG"/>
              </w:rPr>
            </w:pPr>
            <w:r w:rsidRPr="00A21F59">
              <w:rPr>
                <w:rFonts w:hint="cs"/>
                <w:b/>
                <w:bCs/>
                <w:position w:val="2"/>
                <w:rtl/>
                <w:lang w:bidi="ar-SY"/>
              </w:rPr>
              <w:t xml:space="preserve">محضر الاجتماع </w:t>
            </w:r>
            <w:r w:rsidR="00BE18E3">
              <w:rPr>
                <w:rFonts w:hint="cs"/>
                <w:b/>
                <w:bCs/>
                <w:position w:val="2"/>
                <w:rtl/>
                <w:lang w:bidi="ar-SY"/>
              </w:rPr>
              <w:t>الخامس</w:t>
            </w:r>
            <w:r w:rsidRPr="00A21F59">
              <w:rPr>
                <w:rFonts w:hint="cs"/>
                <w:b/>
                <w:bCs/>
                <w:position w:val="2"/>
                <w:rtl/>
                <w:lang w:bidi="ar-SY"/>
              </w:rPr>
              <w:t xml:space="preserve"> والثمانين للجنة لوائح الراديو</w:t>
            </w:r>
          </w:p>
        </w:tc>
      </w:tr>
    </w:tbl>
    <w:p w14:paraId="374D35C7" w14:textId="77777777" w:rsidR="00A21F59" w:rsidRPr="00157233" w:rsidRDefault="00A21F59" w:rsidP="00C25CC7">
      <w:pPr>
        <w:pStyle w:val="Normalaftertitle"/>
        <w:keepNext w:val="0"/>
        <w:spacing w:before="600" w:line="276" w:lineRule="auto"/>
        <w:rPr>
          <w:rtl/>
        </w:rPr>
      </w:pPr>
      <w:r w:rsidRPr="00157233">
        <w:rPr>
          <w:rFonts w:hint="cs"/>
          <w:rtl/>
        </w:rPr>
        <w:t>تحية طيبة وبعد،</w:t>
      </w:r>
    </w:p>
    <w:p w14:paraId="2814F543" w14:textId="2D0EF97E" w:rsidR="00A21F59" w:rsidRPr="00AF70F6" w:rsidRDefault="00A21F59" w:rsidP="00A21F59">
      <w:pPr>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sidR="00BE18E3">
        <w:rPr>
          <w:rFonts w:hint="cs"/>
          <w:rtl/>
        </w:rPr>
        <w:t>الخامس</w:t>
      </w:r>
      <w:r>
        <w:rPr>
          <w:rFonts w:hint="cs"/>
          <w:rtl/>
        </w:rPr>
        <w:t xml:space="preserve"> والثمانين</w:t>
      </w:r>
      <w:r w:rsidRPr="005301AC">
        <w:rPr>
          <w:rFonts w:hint="cs"/>
          <w:rtl/>
        </w:rPr>
        <w:t xml:space="preserve"> للجنة لوائح الراديو (</w:t>
      </w:r>
      <w:r w:rsidR="00BE18E3">
        <w:t>27-19</w:t>
      </w:r>
      <w:r w:rsidRPr="005301AC">
        <w:rPr>
          <w:rFonts w:hint="eastAsia"/>
          <w:rtl/>
        </w:rPr>
        <w:t> </w:t>
      </w:r>
      <w:r w:rsidR="00BE18E3">
        <w:rPr>
          <w:rFonts w:hint="cs"/>
          <w:rtl/>
        </w:rPr>
        <w:t>أكتوبر</w:t>
      </w:r>
      <w:r w:rsidRPr="005301AC">
        <w:rPr>
          <w:rFonts w:hint="eastAsia"/>
          <w:rtl/>
        </w:rPr>
        <w:t> </w:t>
      </w:r>
      <w:r w:rsidRPr="005301AC">
        <w:t>20</w:t>
      </w:r>
      <w:r>
        <w:t>20</w:t>
      </w:r>
      <w:r w:rsidRPr="005301AC">
        <w:rPr>
          <w:rFonts w:hint="cs"/>
          <w:rtl/>
        </w:rPr>
        <w:t>) بصيغته الموافَق عليها.</w:t>
      </w:r>
    </w:p>
    <w:p w14:paraId="4711CE07" w14:textId="77777777" w:rsidR="00A21F59" w:rsidRDefault="00A21F59" w:rsidP="00A21F59">
      <w:pPr>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2CDC3764"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1745C0E9" w14:textId="77777777" w:rsidR="00F16820" w:rsidRDefault="00F16820" w:rsidP="00F16820">
      <w:pPr>
        <w:spacing w:before="1440"/>
        <w:jc w:val="left"/>
        <w:rPr>
          <w:rtl/>
        </w:rPr>
      </w:pPr>
      <w:r w:rsidRPr="00F16820">
        <w:rPr>
          <w:rtl/>
        </w:rPr>
        <w:t>ماريو مانيفيتش</w:t>
      </w:r>
      <w:r w:rsidRPr="00F16820">
        <w:rPr>
          <w:rtl/>
        </w:rPr>
        <w:br/>
      </w:r>
      <w:r w:rsidRPr="00F16820">
        <w:rPr>
          <w:rFonts w:hint="cs"/>
          <w:rtl/>
        </w:rPr>
        <w:t>المدير</w:t>
      </w:r>
    </w:p>
    <w:p w14:paraId="0F3572F2" w14:textId="441B394E" w:rsidR="00A21F59" w:rsidRDefault="00A21F59" w:rsidP="00542E7C">
      <w:pPr>
        <w:spacing w:before="960"/>
        <w:rPr>
          <w:rtl/>
          <w:lang w:bidi="ar-EG"/>
        </w:rPr>
      </w:pPr>
      <w:r w:rsidRPr="00F643F6">
        <w:rPr>
          <w:rtl/>
          <w:lang w:bidi="ar-EG"/>
        </w:rPr>
        <w:t>الملحق</w:t>
      </w:r>
      <w:r w:rsidRPr="00AF70F6">
        <w:rPr>
          <w:rtl/>
          <w:lang w:bidi="ar-EG"/>
        </w:rPr>
        <w:t xml:space="preserve">: </w:t>
      </w:r>
      <w:r w:rsidRPr="00170041">
        <w:rPr>
          <w:rFonts w:hint="cs"/>
          <w:rtl/>
        </w:rPr>
        <w:t xml:space="preserve">محضر الاجتماع </w:t>
      </w:r>
      <w:r w:rsidR="00BE18E3">
        <w:rPr>
          <w:rFonts w:hint="cs"/>
          <w:rtl/>
        </w:rPr>
        <w:t>الخامس</w:t>
      </w:r>
      <w:r w:rsidRPr="00170041">
        <w:rPr>
          <w:rFonts w:hint="cs"/>
          <w:rtl/>
        </w:rPr>
        <w:t xml:space="preserve"> والثمانين للجنة لوائح الراديو</w:t>
      </w:r>
    </w:p>
    <w:p w14:paraId="108756D4" w14:textId="77777777" w:rsidR="00A21F59" w:rsidRPr="00A21F59" w:rsidRDefault="00A21F59" w:rsidP="00A21F59">
      <w:pPr>
        <w:tabs>
          <w:tab w:val="left" w:pos="283"/>
        </w:tabs>
        <w:spacing w:before="1440"/>
        <w:jc w:val="left"/>
        <w:rPr>
          <w:sz w:val="16"/>
          <w:szCs w:val="16"/>
          <w:rtl/>
          <w:lang w:bidi="ar-EG"/>
        </w:rPr>
      </w:pPr>
      <w:r w:rsidRPr="00A21F59">
        <w:rPr>
          <w:b/>
          <w:bCs/>
          <w:sz w:val="16"/>
          <w:szCs w:val="16"/>
          <w:rtl/>
          <w:lang w:bidi="ar-EG"/>
        </w:rPr>
        <w:t>التوزيع</w:t>
      </w:r>
      <w:r w:rsidRPr="00A21F59">
        <w:rPr>
          <w:sz w:val="16"/>
          <w:szCs w:val="16"/>
          <w:rtl/>
          <w:lang w:bidi="ar-EG"/>
        </w:rPr>
        <w:t>:</w:t>
      </w:r>
    </w:p>
    <w:p w14:paraId="331ABD3C" w14:textId="77777777" w:rsidR="00A21F59" w:rsidRPr="00A21F59" w:rsidRDefault="00A21F59" w:rsidP="003F3B79">
      <w:pPr>
        <w:tabs>
          <w:tab w:val="left" w:pos="425"/>
        </w:tabs>
        <w:spacing w:line="180" w:lineRule="auto"/>
        <w:rPr>
          <w:sz w:val="16"/>
          <w:szCs w:val="16"/>
          <w:rtl/>
          <w:lang w:bidi="ar-EG"/>
        </w:rPr>
      </w:pPr>
      <w:r w:rsidRPr="00A21F59">
        <w:rPr>
          <w:sz w:val="16"/>
          <w:szCs w:val="16"/>
          <w:rtl/>
          <w:lang w:bidi="ar-EG"/>
        </w:rPr>
        <w:t>-</w:t>
      </w:r>
      <w:r w:rsidRPr="00A21F59">
        <w:rPr>
          <w:sz w:val="16"/>
          <w:szCs w:val="16"/>
          <w:rtl/>
          <w:lang w:bidi="ar-EG"/>
        </w:rPr>
        <w:tab/>
        <w:t>إدارات الدول الأعضاء</w:t>
      </w:r>
      <w:r w:rsidRPr="00A21F59">
        <w:rPr>
          <w:rFonts w:hint="cs"/>
          <w:sz w:val="16"/>
          <w:szCs w:val="16"/>
          <w:rtl/>
          <w:lang w:bidi="ar-EG"/>
        </w:rPr>
        <w:t xml:space="preserve"> في الاتحاد</w:t>
      </w:r>
    </w:p>
    <w:p w14:paraId="23DA85CF" w14:textId="77777777" w:rsidR="00A21F59" w:rsidRPr="00A21F59" w:rsidRDefault="00A21F59" w:rsidP="00542E7C">
      <w:pPr>
        <w:tabs>
          <w:tab w:val="left" w:pos="425"/>
        </w:tabs>
        <w:spacing w:before="60" w:line="180" w:lineRule="auto"/>
        <w:rPr>
          <w:sz w:val="16"/>
          <w:szCs w:val="16"/>
          <w:rtl/>
          <w:lang w:bidi="ar-EG"/>
        </w:rPr>
      </w:pPr>
      <w:r w:rsidRPr="00A21F59">
        <w:rPr>
          <w:sz w:val="16"/>
          <w:szCs w:val="16"/>
          <w:rtl/>
          <w:lang w:bidi="ar-EG"/>
        </w:rPr>
        <w:t>-</w:t>
      </w:r>
      <w:r w:rsidRPr="00A21F59">
        <w:rPr>
          <w:sz w:val="16"/>
          <w:szCs w:val="16"/>
          <w:rtl/>
          <w:lang w:bidi="ar-EG"/>
        </w:rPr>
        <w:tab/>
        <w:t>أعضاء لجنة لوائح الراديو</w:t>
      </w:r>
    </w:p>
    <w:p w14:paraId="114C15F7" w14:textId="77777777" w:rsidR="00A21F59" w:rsidRDefault="00A21F59" w:rsidP="00A21F59">
      <w:pPr>
        <w:rPr>
          <w:lang w:bidi="ar-EG"/>
        </w:rPr>
      </w:pPr>
      <w:r>
        <w:rPr>
          <w:rtl/>
          <w:lang w:bidi="ar-EG"/>
        </w:rPr>
        <w:br w:type="page"/>
      </w:r>
    </w:p>
    <w:p w14:paraId="5A76C873" w14:textId="77777777" w:rsidR="00A21F59" w:rsidRDefault="00A21F59" w:rsidP="00A21F59">
      <w:pPr>
        <w:pStyle w:val="AnnexNo"/>
        <w:spacing w:before="0"/>
      </w:pPr>
      <w:r>
        <w:rPr>
          <w:rFonts w:hint="cs"/>
          <w:rtl/>
        </w:rPr>
        <w:lastRenderedPageBreak/>
        <w:t>الملحق</w:t>
      </w:r>
    </w:p>
    <w:tbl>
      <w:tblPr>
        <w:bidiVisual/>
        <w:tblW w:w="5017" w:type="pct"/>
        <w:tblLayout w:type="fixed"/>
        <w:tblLook w:val="0000" w:firstRow="0" w:lastRow="0" w:firstColumn="0" w:lastColumn="0" w:noHBand="0" w:noVBand="0"/>
      </w:tblPr>
      <w:tblGrid>
        <w:gridCol w:w="6619"/>
        <w:gridCol w:w="3053"/>
      </w:tblGrid>
      <w:tr w:rsidR="00AB13CA" w14:paraId="3EE597D8" w14:textId="77777777" w:rsidTr="00AB13CA">
        <w:trPr>
          <w:cantSplit/>
          <w:trHeight w:val="20"/>
        </w:trPr>
        <w:tc>
          <w:tcPr>
            <w:tcW w:w="6619" w:type="dxa"/>
          </w:tcPr>
          <w:p w14:paraId="14E163CD" w14:textId="77777777" w:rsidR="00AB13CA" w:rsidRPr="00136B82" w:rsidRDefault="00AB13CA" w:rsidP="00AB13CA">
            <w:pPr>
              <w:pStyle w:val="LOGO"/>
              <w:framePr w:hSpace="0" w:wrap="auto" w:xAlign="left" w:yAlign="inline"/>
              <w:rPr>
                <w:rtl/>
              </w:rPr>
            </w:pPr>
            <w:r>
              <w:rPr>
                <w:rFonts w:hint="cs"/>
                <w:rtl/>
              </w:rPr>
              <w:t>لجنة لوائح الراديو</w:t>
            </w:r>
          </w:p>
          <w:p w14:paraId="25BE6A5E" w14:textId="77777777" w:rsidR="00AB13CA" w:rsidRPr="00136B82" w:rsidRDefault="00AB13CA" w:rsidP="00AB13CA">
            <w:pPr>
              <w:pStyle w:val="LOGO"/>
              <w:framePr w:hSpace="0" w:wrap="auto" w:xAlign="left" w:yAlign="inline"/>
              <w:spacing w:before="160"/>
              <w:rPr>
                <w:rtl/>
              </w:rPr>
            </w:pPr>
            <w:r w:rsidRPr="00553F66">
              <w:rPr>
                <w:rFonts w:hint="cs"/>
                <w:sz w:val="24"/>
                <w:szCs w:val="24"/>
                <w:rtl/>
              </w:rPr>
              <w:t xml:space="preserve">جنيف، </w:t>
            </w:r>
            <w:r>
              <w:rPr>
                <w:sz w:val="24"/>
                <w:szCs w:val="24"/>
              </w:rPr>
              <w:t>27-19</w:t>
            </w:r>
            <w:r w:rsidRPr="00553F66">
              <w:rPr>
                <w:rFonts w:hint="cs"/>
                <w:sz w:val="24"/>
                <w:szCs w:val="24"/>
                <w:rtl/>
              </w:rPr>
              <w:t xml:space="preserve"> </w:t>
            </w:r>
            <w:r>
              <w:rPr>
                <w:rFonts w:hint="cs"/>
                <w:sz w:val="24"/>
                <w:szCs w:val="24"/>
                <w:rtl/>
              </w:rPr>
              <w:t xml:space="preserve">أكتوبر </w:t>
            </w:r>
            <w:r w:rsidRPr="00553F66">
              <w:rPr>
                <w:sz w:val="24"/>
                <w:szCs w:val="24"/>
              </w:rPr>
              <w:t>2020</w:t>
            </w:r>
          </w:p>
        </w:tc>
        <w:tc>
          <w:tcPr>
            <w:tcW w:w="3053" w:type="dxa"/>
          </w:tcPr>
          <w:p w14:paraId="15036926" w14:textId="77777777" w:rsidR="00AB13CA" w:rsidRDefault="00AB13CA" w:rsidP="00AB13CA">
            <w:pPr>
              <w:spacing w:before="0"/>
              <w:jc w:val="right"/>
              <w:rPr>
                <w:rtl/>
                <w:lang w:bidi="ar-EG"/>
              </w:rPr>
            </w:pPr>
            <w:bookmarkStart w:id="0" w:name="ditulogo"/>
            <w:bookmarkEnd w:id="0"/>
            <w:r w:rsidRPr="00C126C1">
              <w:rPr>
                <w:noProof/>
              </w:rPr>
              <w:drawing>
                <wp:inline distT="0" distB="0" distL="0" distR="0" wp14:anchorId="0CE4B1F4" wp14:editId="3C8B965D">
                  <wp:extent cx="844492" cy="844492"/>
                  <wp:effectExtent l="0" t="0" r="0" b="0"/>
                  <wp:docPr id="3" name="Picture 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AB13CA" w14:paraId="12FDE3B6" w14:textId="77777777" w:rsidTr="00AB13CA">
        <w:trPr>
          <w:cantSplit/>
          <w:trHeight w:val="20"/>
        </w:trPr>
        <w:tc>
          <w:tcPr>
            <w:tcW w:w="6619" w:type="dxa"/>
            <w:tcBorders>
              <w:bottom w:val="single" w:sz="12" w:space="0" w:color="auto"/>
            </w:tcBorders>
          </w:tcPr>
          <w:p w14:paraId="08FF066C" w14:textId="77777777" w:rsidR="00AB13CA" w:rsidRPr="00960962" w:rsidRDefault="00AB13CA" w:rsidP="00AB13CA">
            <w:pPr>
              <w:spacing w:before="0" w:line="120" w:lineRule="auto"/>
              <w:rPr>
                <w:rtl/>
                <w:lang w:bidi="ar-EG"/>
              </w:rPr>
            </w:pPr>
          </w:p>
        </w:tc>
        <w:tc>
          <w:tcPr>
            <w:tcW w:w="3053" w:type="dxa"/>
            <w:tcBorders>
              <w:bottom w:val="single" w:sz="12" w:space="0" w:color="auto"/>
            </w:tcBorders>
          </w:tcPr>
          <w:p w14:paraId="3AA6259E" w14:textId="77777777" w:rsidR="00AB13CA" w:rsidRPr="00A9645C" w:rsidRDefault="00AB13CA" w:rsidP="00AB13CA">
            <w:pPr>
              <w:spacing w:before="0" w:line="120" w:lineRule="auto"/>
              <w:rPr>
                <w:lang w:bidi="ar-EG"/>
              </w:rPr>
            </w:pPr>
          </w:p>
        </w:tc>
      </w:tr>
      <w:tr w:rsidR="00AB13CA" w14:paraId="0DABE53D" w14:textId="77777777" w:rsidTr="00AB13CA">
        <w:trPr>
          <w:cantSplit/>
          <w:trHeight w:val="20"/>
        </w:trPr>
        <w:tc>
          <w:tcPr>
            <w:tcW w:w="6619" w:type="dxa"/>
            <w:tcBorders>
              <w:top w:val="single" w:sz="12" w:space="0" w:color="auto"/>
            </w:tcBorders>
          </w:tcPr>
          <w:p w14:paraId="31157145" w14:textId="77777777" w:rsidR="00AB13CA" w:rsidRPr="00BD6EF3" w:rsidRDefault="00AB13CA" w:rsidP="00AB13CA">
            <w:pPr>
              <w:pStyle w:val="Adress"/>
              <w:framePr w:hSpace="0" w:wrap="auto" w:xAlign="left" w:yAlign="inline"/>
              <w:spacing w:before="0" w:after="0"/>
              <w:rPr>
                <w:rtl/>
              </w:rPr>
            </w:pPr>
          </w:p>
        </w:tc>
        <w:tc>
          <w:tcPr>
            <w:tcW w:w="3053" w:type="dxa"/>
            <w:tcBorders>
              <w:top w:val="single" w:sz="12" w:space="0" w:color="auto"/>
            </w:tcBorders>
          </w:tcPr>
          <w:p w14:paraId="1EA727BB" w14:textId="77777777" w:rsidR="00AB13CA" w:rsidRPr="00BD6EF3" w:rsidRDefault="00AB13CA" w:rsidP="00AB13CA">
            <w:pPr>
              <w:pStyle w:val="Adress"/>
              <w:framePr w:hSpace="0" w:wrap="auto" w:xAlign="left" w:yAlign="inline"/>
              <w:spacing w:before="0" w:after="0"/>
            </w:pPr>
          </w:p>
        </w:tc>
      </w:tr>
      <w:tr w:rsidR="00AB13CA" w14:paraId="37CD2BE2" w14:textId="77777777" w:rsidTr="00AB13CA">
        <w:trPr>
          <w:cantSplit/>
        </w:trPr>
        <w:tc>
          <w:tcPr>
            <w:tcW w:w="6619" w:type="dxa"/>
          </w:tcPr>
          <w:p w14:paraId="16860066" w14:textId="77777777" w:rsidR="00AB13CA" w:rsidRPr="0012545F" w:rsidRDefault="00AB13CA" w:rsidP="00AB13CA">
            <w:pPr>
              <w:pStyle w:val="Committee"/>
              <w:framePr w:hSpace="0" w:wrap="auto" w:hAnchor="text" w:yAlign="inline"/>
              <w:bidi/>
              <w:spacing w:before="0" w:after="0"/>
              <w:rPr>
                <w:rtl/>
              </w:rPr>
            </w:pPr>
          </w:p>
        </w:tc>
        <w:tc>
          <w:tcPr>
            <w:tcW w:w="3053" w:type="dxa"/>
            <w:vAlign w:val="center"/>
          </w:tcPr>
          <w:p w14:paraId="2DC9F51D" w14:textId="77777777" w:rsidR="00AB13CA" w:rsidRPr="0012545F" w:rsidRDefault="00AB13CA" w:rsidP="00AB13CA">
            <w:pPr>
              <w:pStyle w:val="Adress"/>
              <w:framePr w:hSpace="0" w:wrap="auto" w:xAlign="left" w:yAlign="inline"/>
              <w:spacing w:before="0" w:after="0"/>
              <w:rPr>
                <w:rtl/>
              </w:rPr>
            </w:pPr>
            <w:r w:rsidRPr="0012545F">
              <w:rPr>
                <w:rtl/>
              </w:rPr>
              <w:t>ا</w:t>
            </w:r>
            <w:r w:rsidRPr="0012545F">
              <w:rPr>
                <w:rFonts w:hint="cs"/>
                <w:rtl/>
              </w:rPr>
              <w:t>ل</w:t>
            </w:r>
            <w:r w:rsidRPr="0012545F">
              <w:rPr>
                <w:rtl/>
              </w:rPr>
              <w:t>و</w:t>
            </w:r>
            <w:r w:rsidRPr="0012545F">
              <w:rPr>
                <w:rFonts w:hint="cs"/>
                <w:rtl/>
              </w:rPr>
              <w:t xml:space="preserve">ثيقة </w:t>
            </w:r>
            <w:r>
              <w:t>RRB20-3/15</w:t>
            </w:r>
            <w:r w:rsidRPr="0012545F">
              <w:t>-A</w:t>
            </w:r>
          </w:p>
        </w:tc>
      </w:tr>
      <w:tr w:rsidR="00AB13CA" w14:paraId="4BA2E833" w14:textId="77777777" w:rsidTr="00AB13CA">
        <w:trPr>
          <w:cantSplit/>
        </w:trPr>
        <w:tc>
          <w:tcPr>
            <w:tcW w:w="6619" w:type="dxa"/>
          </w:tcPr>
          <w:p w14:paraId="5519487A" w14:textId="77777777" w:rsidR="00AB13CA" w:rsidRPr="0012545F" w:rsidRDefault="00AB13CA" w:rsidP="00AB13CA">
            <w:pPr>
              <w:pStyle w:val="Adress"/>
              <w:framePr w:hSpace="0" w:wrap="auto" w:xAlign="left" w:yAlign="inline"/>
              <w:spacing w:before="0" w:after="0"/>
              <w:rPr>
                <w:rtl/>
              </w:rPr>
            </w:pPr>
          </w:p>
        </w:tc>
        <w:tc>
          <w:tcPr>
            <w:tcW w:w="3053" w:type="dxa"/>
            <w:vAlign w:val="center"/>
          </w:tcPr>
          <w:p w14:paraId="45FE662F" w14:textId="77777777" w:rsidR="00AB13CA" w:rsidRPr="0012545F" w:rsidRDefault="00AB13CA" w:rsidP="00AB13CA">
            <w:pPr>
              <w:pStyle w:val="Adress"/>
              <w:framePr w:hSpace="0" w:wrap="auto" w:xAlign="left" w:yAlign="inline"/>
              <w:spacing w:before="0" w:after="0"/>
              <w:rPr>
                <w:rtl/>
              </w:rPr>
            </w:pPr>
            <w:r>
              <w:rPr>
                <w:rFonts w:hint="cs"/>
                <w:rtl/>
              </w:rPr>
              <w:t>27 أكتوبر</w:t>
            </w:r>
            <w:r w:rsidRPr="0012545F">
              <w:rPr>
                <w:rFonts w:hint="cs"/>
                <w:rtl/>
              </w:rPr>
              <w:t xml:space="preserve"> </w:t>
            </w:r>
            <w:r>
              <w:t>2020</w:t>
            </w:r>
          </w:p>
        </w:tc>
      </w:tr>
      <w:tr w:rsidR="00AB13CA" w14:paraId="755FFD2C" w14:textId="77777777" w:rsidTr="00AB13CA">
        <w:trPr>
          <w:cantSplit/>
        </w:trPr>
        <w:tc>
          <w:tcPr>
            <w:tcW w:w="6619" w:type="dxa"/>
          </w:tcPr>
          <w:p w14:paraId="43B2BF2C" w14:textId="77777777" w:rsidR="00AB13CA" w:rsidRPr="0012545F" w:rsidRDefault="00AB13CA" w:rsidP="00AB13CA">
            <w:pPr>
              <w:pStyle w:val="Adress"/>
              <w:framePr w:hSpace="0" w:wrap="auto" w:xAlign="left" w:yAlign="inline"/>
              <w:spacing w:before="0" w:after="0"/>
              <w:rPr>
                <w:rFonts w:eastAsia="SimSun"/>
                <w:rtl/>
              </w:rPr>
            </w:pPr>
          </w:p>
        </w:tc>
        <w:tc>
          <w:tcPr>
            <w:tcW w:w="3053" w:type="dxa"/>
            <w:vAlign w:val="center"/>
          </w:tcPr>
          <w:p w14:paraId="3B5CE23C" w14:textId="77777777" w:rsidR="00AB13CA" w:rsidRPr="0012545F" w:rsidRDefault="00AB13CA" w:rsidP="00AB13CA">
            <w:pPr>
              <w:pStyle w:val="Adress"/>
              <w:framePr w:hSpace="0" w:wrap="auto" w:xAlign="left" w:yAlign="inline"/>
              <w:spacing w:before="0" w:after="0"/>
              <w:rPr>
                <w:rFonts w:eastAsia="SimSun"/>
              </w:rPr>
            </w:pPr>
            <w:r w:rsidRPr="0012545F">
              <w:rPr>
                <w:rFonts w:hint="cs"/>
                <w:rtl/>
              </w:rPr>
              <w:t>الأصل: بالإنكليزية</w:t>
            </w:r>
          </w:p>
        </w:tc>
      </w:tr>
      <w:tr w:rsidR="00AB13CA" w14:paraId="21875005" w14:textId="77777777" w:rsidTr="00AB13CA">
        <w:trPr>
          <w:cantSplit/>
        </w:trPr>
        <w:tc>
          <w:tcPr>
            <w:tcW w:w="9672" w:type="dxa"/>
            <w:gridSpan w:val="2"/>
          </w:tcPr>
          <w:p w14:paraId="7E8077F8" w14:textId="77777777" w:rsidR="00AB13CA" w:rsidRPr="00B079B4" w:rsidRDefault="00AB13CA" w:rsidP="00AB13CA">
            <w:pPr>
              <w:pStyle w:val="Title1"/>
              <w:rPr>
                <w:rtl/>
              </w:rPr>
            </w:pPr>
            <w:r>
              <w:rPr>
                <w:rFonts w:hint="cs"/>
                <w:rtl/>
              </w:rPr>
              <w:t>محضر</w:t>
            </w:r>
            <w:r>
              <w:rPr>
                <w:rStyle w:val="FootnoteReference"/>
                <w:rtl/>
              </w:rPr>
              <w:footnoteReference w:id="1"/>
            </w:r>
            <w:r w:rsidRPr="00B079B4">
              <w:rPr>
                <w:rtl/>
              </w:rPr>
              <w:br/>
              <w:t xml:space="preserve">الاجتماع </w:t>
            </w:r>
            <w:r w:rsidRPr="00B079B4">
              <w:rPr>
                <w:rFonts w:hint="cs"/>
                <w:rtl/>
              </w:rPr>
              <w:t>الخامس والثمانين</w:t>
            </w:r>
            <w:r w:rsidRPr="00B079B4">
              <w:rPr>
                <w:rtl/>
              </w:rPr>
              <w:t xml:space="preserve"> للجنة لوائح الراديو</w:t>
            </w:r>
          </w:p>
        </w:tc>
      </w:tr>
      <w:tr w:rsidR="00AB13CA" w14:paraId="58859878" w14:textId="77777777" w:rsidTr="00AB13CA">
        <w:trPr>
          <w:cantSplit/>
        </w:trPr>
        <w:tc>
          <w:tcPr>
            <w:tcW w:w="9672" w:type="dxa"/>
            <w:gridSpan w:val="2"/>
          </w:tcPr>
          <w:p w14:paraId="5F158B15" w14:textId="77777777" w:rsidR="00AB13CA" w:rsidRPr="00BD6EF3" w:rsidRDefault="00AB13CA" w:rsidP="00AB13CA">
            <w:pPr>
              <w:pStyle w:val="Title1"/>
              <w:spacing w:before="240"/>
              <w:rPr>
                <w:rtl/>
              </w:rPr>
            </w:pPr>
            <w:r>
              <w:rPr>
                <w:sz w:val="22"/>
                <w:szCs w:val="22"/>
              </w:rPr>
              <w:t>19</w:t>
            </w:r>
            <w:r w:rsidRPr="003C1824">
              <w:rPr>
                <w:rFonts w:hint="cs"/>
                <w:sz w:val="22"/>
                <w:szCs w:val="22"/>
                <w:rtl/>
              </w:rPr>
              <w:t>-</w:t>
            </w:r>
            <w:r>
              <w:rPr>
                <w:sz w:val="22"/>
                <w:szCs w:val="22"/>
              </w:rPr>
              <w:t>27</w:t>
            </w:r>
            <w:r w:rsidRPr="003C1824">
              <w:rPr>
                <w:rFonts w:hint="cs"/>
                <w:sz w:val="22"/>
                <w:szCs w:val="22"/>
                <w:rtl/>
              </w:rPr>
              <w:t xml:space="preserve"> </w:t>
            </w:r>
            <w:r>
              <w:rPr>
                <w:rFonts w:hint="cs"/>
                <w:sz w:val="22"/>
                <w:szCs w:val="22"/>
                <w:rtl/>
              </w:rPr>
              <w:t>أكتوبر</w:t>
            </w:r>
            <w:r w:rsidRPr="003C1824">
              <w:rPr>
                <w:rFonts w:hint="cs"/>
                <w:sz w:val="22"/>
                <w:szCs w:val="22"/>
                <w:rtl/>
              </w:rPr>
              <w:t xml:space="preserve"> 2020 </w:t>
            </w:r>
            <w:r w:rsidRPr="003C1824">
              <w:rPr>
                <w:sz w:val="22"/>
                <w:szCs w:val="22"/>
                <w:rtl/>
              </w:rPr>
              <w:t>–</w:t>
            </w:r>
            <w:r w:rsidRPr="003C1824">
              <w:rPr>
                <w:rFonts w:hint="cs"/>
                <w:sz w:val="22"/>
                <w:szCs w:val="22"/>
                <w:rtl/>
              </w:rPr>
              <w:t xml:space="preserve"> اجتماع مؤتمري عن بُعد</w:t>
            </w:r>
          </w:p>
        </w:tc>
      </w:tr>
      <w:tr w:rsidR="00AB13CA" w14:paraId="11FCF928" w14:textId="77777777" w:rsidTr="00AB13CA">
        <w:trPr>
          <w:cantSplit/>
        </w:trPr>
        <w:tc>
          <w:tcPr>
            <w:tcW w:w="9672" w:type="dxa"/>
            <w:gridSpan w:val="2"/>
          </w:tcPr>
          <w:p w14:paraId="18370664" w14:textId="77777777" w:rsidR="00AB13CA" w:rsidRDefault="00AB13CA" w:rsidP="00AB13CA">
            <w:pPr>
              <w:rPr>
                <w:rtl/>
              </w:rPr>
            </w:pPr>
          </w:p>
        </w:tc>
      </w:tr>
    </w:tbl>
    <w:p w14:paraId="30EF2A4E" w14:textId="77777777" w:rsidR="00AB13CA" w:rsidRPr="003C1824" w:rsidRDefault="00AB13CA" w:rsidP="00D47884">
      <w:pPr>
        <w:tabs>
          <w:tab w:val="left" w:pos="1984"/>
        </w:tabs>
        <w:spacing w:before="360"/>
        <w:jc w:val="left"/>
        <w:rPr>
          <w:rtl/>
          <w:lang w:bidi="ar-EG"/>
        </w:rPr>
      </w:pPr>
      <w:r w:rsidRPr="003C1824">
        <w:rPr>
          <w:u w:val="single"/>
          <w:rtl/>
          <w:lang w:bidi="ar-EG"/>
        </w:rPr>
        <w:t>الحاضرون</w:t>
      </w:r>
      <w:r w:rsidRPr="003C1824">
        <w:rPr>
          <w:rtl/>
          <w:lang w:bidi="ar-EG"/>
        </w:rPr>
        <w:t>:</w:t>
      </w:r>
      <w:r w:rsidRPr="003C1824">
        <w:rPr>
          <w:lang w:bidi="ar-EG"/>
        </w:rPr>
        <w:tab/>
      </w:r>
      <w:r w:rsidRPr="003C1824">
        <w:rPr>
          <w:u w:val="single"/>
          <w:rtl/>
          <w:lang w:bidi="ar-EG"/>
        </w:rPr>
        <w:t>أعضاء لجنة لوائح الراديو</w:t>
      </w:r>
    </w:p>
    <w:p w14:paraId="6236C3B5" w14:textId="77777777" w:rsidR="00AB13CA" w:rsidRDefault="00AB13CA" w:rsidP="00B079B4">
      <w:pPr>
        <w:tabs>
          <w:tab w:val="left" w:pos="1984"/>
        </w:tabs>
        <w:ind w:left="1984"/>
        <w:jc w:val="left"/>
        <w:rPr>
          <w:rtl/>
          <w:lang w:bidi="ar-EG"/>
        </w:rPr>
      </w:pPr>
      <w:r w:rsidRPr="003C1824">
        <w:rPr>
          <w:rtl/>
          <w:lang w:bidi="ar-EG"/>
        </w:rPr>
        <w:t xml:space="preserve">السيدة </w:t>
      </w:r>
      <w:r w:rsidRPr="003C1824">
        <w:rPr>
          <w:rtl/>
        </w:rPr>
        <w:t>ش. بومييه</w:t>
      </w:r>
      <w:r w:rsidRPr="003C1824">
        <w:rPr>
          <w:rtl/>
          <w:lang w:bidi="ar-EG"/>
        </w:rPr>
        <w:t>، الرئيس</w:t>
      </w:r>
      <w:r w:rsidRPr="003C1824">
        <w:rPr>
          <w:rFonts w:hint="cs"/>
          <w:rtl/>
          <w:lang w:bidi="ar-EG"/>
        </w:rPr>
        <w:t>ة</w:t>
      </w:r>
    </w:p>
    <w:p w14:paraId="69FEDAA2" w14:textId="77777777" w:rsidR="00AB13CA" w:rsidRDefault="00AB13CA" w:rsidP="008D378B">
      <w:pPr>
        <w:tabs>
          <w:tab w:val="left" w:pos="1984"/>
        </w:tabs>
        <w:spacing w:before="0"/>
        <w:ind w:left="1985"/>
        <w:jc w:val="left"/>
        <w:rPr>
          <w:rtl/>
          <w:lang w:bidi="ar-EG"/>
        </w:rPr>
      </w:pPr>
      <w:r w:rsidRPr="003C1824">
        <w:rPr>
          <w:spacing w:val="-4"/>
          <w:rtl/>
          <w:lang w:bidi="ar-EG"/>
        </w:rPr>
        <w:t xml:space="preserve">السيد </w:t>
      </w:r>
      <w:r w:rsidRPr="003C1824">
        <w:rPr>
          <w:spacing w:val="-4"/>
          <w:rtl/>
        </w:rPr>
        <w:t>ن. فارلاموف</w:t>
      </w:r>
      <w:r w:rsidRPr="003C1824">
        <w:rPr>
          <w:rFonts w:hint="cs"/>
          <w:rtl/>
          <w:lang w:bidi="ar-EG"/>
        </w:rPr>
        <w:t>، نائب الرئيسة</w:t>
      </w:r>
    </w:p>
    <w:p w14:paraId="7116578F" w14:textId="77777777" w:rsidR="00AB13CA" w:rsidRPr="003C1824" w:rsidRDefault="00AB13CA" w:rsidP="008D378B">
      <w:pPr>
        <w:tabs>
          <w:tab w:val="left" w:pos="1984"/>
        </w:tabs>
        <w:spacing w:before="0"/>
        <w:ind w:left="1985"/>
        <w:jc w:val="left"/>
        <w:rPr>
          <w:spacing w:val="-4"/>
          <w:rtl/>
          <w:lang w:bidi="ar-EG"/>
        </w:rPr>
      </w:pPr>
      <w:r w:rsidRPr="003C1824">
        <w:rPr>
          <w:rFonts w:hint="cs"/>
          <w:spacing w:val="-6"/>
          <w:rtl/>
          <w:lang w:bidi="ar-EG"/>
        </w:rPr>
        <w:t xml:space="preserve">السيد </w:t>
      </w:r>
      <w:r w:rsidRPr="003C1824">
        <w:rPr>
          <w:spacing w:val="-6"/>
          <w:rtl/>
        </w:rPr>
        <w:t>ط</w:t>
      </w:r>
      <w:r w:rsidRPr="003C1824">
        <w:rPr>
          <w:rFonts w:hint="cs"/>
          <w:spacing w:val="-6"/>
          <w:rtl/>
          <w:lang w:bidi="ar-EG"/>
        </w:rPr>
        <w:t>.</w:t>
      </w:r>
      <w:r w:rsidRPr="003C1824">
        <w:rPr>
          <w:spacing w:val="-6"/>
          <w:rtl/>
        </w:rPr>
        <w:t xml:space="preserve"> العمري</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xml:space="preserve"> إ. عزوز،</w:t>
      </w:r>
      <w:r w:rsidRPr="003C1824">
        <w:rPr>
          <w:spacing w:val="-6"/>
          <w:rtl/>
          <w:lang w:bidi="ar-EG"/>
        </w:rPr>
        <w:t xml:space="preserve"> </w:t>
      </w:r>
      <w:r w:rsidRPr="003C1824">
        <w:rPr>
          <w:rFonts w:hint="cs"/>
          <w:spacing w:val="-6"/>
          <w:rtl/>
          <w:lang w:bidi="ar-EG"/>
        </w:rPr>
        <w:t xml:space="preserve">السيد </w:t>
      </w:r>
      <w:r w:rsidRPr="003C1824">
        <w:rPr>
          <w:rFonts w:hint="cs"/>
          <w:spacing w:val="-6"/>
          <w:rtl/>
        </w:rPr>
        <w:t>ل.</w:t>
      </w:r>
      <w:r w:rsidRPr="003C1824">
        <w:rPr>
          <w:spacing w:val="-6"/>
          <w:rtl/>
        </w:rPr>
        <w:t xml:space="preserve"> ف.</w:t>
      </w:r>
      <w:r w:rsidRPr="003C1824">
        <w:rPr>
          <w:rFonts w:hint="cs"/>
          <w:spacing w:val="-6"/>
          <w:rtl/>
        </w:rPr>
        <w:t xml:space="preserve"> </w:t>
      </w:r>
      <w:r w:rsidRPr="003C1824">
        <w:rPr>
          <w:spacing w:val="-6"/>
          <w:rtl/>
        </w:rPr>
        <w:t>بورخون</w:t>
      </w:r>
      <w:r w:rsidRPr="003C1824">
        <w:rPr>
          <w:rFonts w:hint="cs"/>
          <w:spacing w:val="-6"/>
          <w:rtl/>
        </w:rPr>
        <w:t xml:space="preserve"> فيغويرا</w:t>
      </w:r>
      <w:r w:rsidRPr="003C1824">
        <w:rPr>
          <w:spacing w:val="-6"/>
          <w:rtl/>
          <w:lang w:bidi="ar-EG"/>
        </w:rPr>
        <w:t xml:space="preserve">، </w:t>
      </w:r>
      <w:r w:rsidRPr="003C1824">
        <w:rPr>
          <w:spacing w:val="-6"/>
          <w:rtl/>
        </w:rPr>
        <w:t>السيدة ص. حسنوفا</w:t>
      </w:r>
      <w:r w:rsidRPr="003C1824">
        <w:rPr>
          <w:rFonts w:hint="cs"/>
          <w:spacing w:val="-6"/>
          <w:rtl/>
        </w:rPr>
        <w:t xml:space="preserve">، </w:t>
      </w:r>
      <w:r w:rsidRPr="003C1824">
        <w:rPr>
          <w:spacing w:val="-6"/>
          <w:rtl/>
        </w:rPr>
        <w:t>السيد</w:t>
      </w:r>
      <w:r w:rsidRPr="003C1824">
        <w:rPr>
          <w:rFonts w:hint="cs"/>
          <w:spacing w:val="-6"/>
          <w:rtl/>
        </w:rPr>
        <w:t> </w:t>
      </w:r>
      <w:r w:rsidRPr="003C1824">
        <w:rPr>
          <w:spacing w:val="-6"/>
          <w:rtl/>
        </w:rPr>
        <w:t>أ.</w:t>
      </w:r>
      <w:r w:rsidRPr="003C1824">
        <w:rPr>
          <w:rFonts w:hint="cs"/>
          <w:spacing w:val="-6"/>
          <w:rtl/>
        </w:rPr>
        <w:t> </w:t>
      </w:r>
      <w:r w:rsidRPr="003C1824">
        <w:rPr>
          <w:spacing w:val="-6"/>
          <w:rtl/>
        </w:rPr>
        <w:t>هاشيموتو</w:t>
      </w:r>
      <w:r w:rsidRPr="003C1824">
        <w:rPr>
          <w:rFonts w:hint="cs"/>
          <w:spacing w:val="-6"/>
          <w:rtl/>
          <w:lang w:bidi="ar-EG"/>
        </w:rPr>
        <w:t xml:space="preserve">، </w:t>
      </w:r>
      <w:r w:rsidRPr="003C1824">
        <w:rPr>
          <w:spacing w:val="-6"/>
          <w:rtl/>
          <w:lang w:bidi="ar-EG"/>
        </w:rPr>
        <w:t xml:space="preserve">السيد </w:t>
      </w:r>
      <w:r w:rsidRPr="003C1824">
        <w:rPr>
          <w:spacing w:val="-6"/>
          <w:rtl/>
        </w:rPr>
        <w:t>إ. هنري</w:t>
      </w:r>
      <w:r w:rsidRPr="003C1824">
        <w:rPr>
          <w:spacing w:val="-6"/>
          <w:rtl/>
          <w:lang w:bidi="ar-EG"/>
        </w:rPr>
        <w:t xml:space="preserve">، السيد </w:t>
      </w:r>
      <w:r w:rsidRPr="003C1824">
        <w:rPr>
          <w:spacing w:val="-6"/>
          <w:rtl/>
        </w:rPr>
        <w:t>د. ك. هوان</w:t>
      </w:r>
      <w:r w:rsidRPr="003C1824">
        <w:rPr>
          <w:spacing w:val="-6"/>
          <w:rtl/>
          <w:lang w:bidi="ar-EG"/>
        </w:rPr>
        <w:t>، السيد</w:t>
      </w:r>
      <w:r w:rsidRPr="003C1824">
        <w:rPr>
          <w:rFonts w:hint="cs"/>
          <w:spacing w:val="-6"/>
          <w:rtl/>
          <w:lang w:bidi="ar-EG"/>
        </w:rPr>
        <w:t>ة</w:t>
      </w:r>
      <w:r w:rsidRPr="003C1824">
        <w:rPr>
          <w:spacing w:val="-6"/>
          <w:rtl/>
          <w:lang w:bidi="ar-EG"/>
        </w:rPr>
        <w:t xml:space="preserve"> </w:t>
      </w:r>
      <w:r w:rsidRPr="003C1824">
        <w:rPr>
          <w:spacing w:val="-6"/>
          <w:rtl/>
        </w:rPr>
        <w:t>ل. جينتي</w:t>
      </w:r>
      <w:r w:rsidRPr="003C1824">
        <w:rPr>
          <w:rFonts w:hint="cs"/>
          <w:spacing w:val="-6"/>
          <w:rtl/>
        </w:rPr>
        <w:t>،</w:t>
      </w:r>
      <w:r w:rsidRPr="003C1824">
        <w:rPr>
          <w:spacing w:val="-6"/>
          <w:rtl/>
          <w:lang w:bidi="ar-EG"/>
        </w:rPr>
        <w:t xml:space="preserve"> السيد </w:t>
      </w:r>
      <w:r w:rsidRPr="003C1824">
        <w:rPr>
          <w:spacing w:val="-6"/>
          <w:rtl/>
        </w:rPr>
        <w:t>ص.</w:t>
      </w:r>
      <w:r w:rsidRPr="003C1824">
        <w:rPr>
          <w:rFonts w:hint="cs"/>
          <w:spacing w:val="-6"/>
          <w:rtl/>
          <w:lang w:bidi="ar-EG"/>
        </w:rPr>
        <w:t xml:space="preserve"> </w:t>
      </w:r>
      <w:r w:rsidRPr="003C1824">
        <w:rPr>
          <w:spacing w:val="-6"/>
          <w:rtl/>
        </w:rPr>
        <w:t>م. ماك</w:t>
      </w:r>
      <w:r w:rsidRPr="003C1824">
        <w:rPr>
          <w:rFonts w:hint="cs"/>
          <w:spacing w:val="-6"/>
          <w:rtl/>
        </w:rPr>
        <w:t>ه</w:t>
      </w:r>
      <w:r w:rsidRPr="003C1824">
        <w:rPr>
          <w:spacing w:val="-6"/>
          <w:rtl/>
        </w:rPr>
        <w:t>ونو</w:t>
      </w:r>
      <w:r w:rsidRPr="003C1824">
        <w:rPr>
          <w:spacing w:val="-6"/>
          <w:rtl/>
          <w:lang w:bidi="ar-EG"/>
        </w:rPr>
        <w:t>،</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w:t>
      </w:r>
      <w:r w:rsidRPr="003C1824">
        <w:rPr>
          <w:spacing w:val="-6"/>
          <w:rtl/>
        </w:rPr>
        <w:t>ح. طالب</w:t>
      </w:r>
    </w:p>
    <w:p w14:paraId="0129F992" w14:textId="77777777" w:rsidR="00AB13CA" w:rsidRPr="003C1824" w:rsidRDefault="00AB13CA" w:rsidP="00B079B4">
      <w:pPr>
        <w:tabs>
          <w:tab w:val="left" w:pos="1984"/>
        </w:tabs>
        <w:spacing w:before="240"/>
        <w:jc w:val="left"/>
        <w:rPr>
          <w:rtl/>
          <w:lang w:bidi="ar-EG"/>
        </w:rPr>
      </w:pPr>
      <w:r w:rsidRPr="003C1824">
        <w:rPr>
          <w:rtl/>
          <w:lang w:bidi="ar-EG"/>
        </w:rPr>
        <w:tab/>
      </w:r>
      <w:r w:rsidRPr="003C1824">
        <w:rPr>
          <w:u w:val="single"/>
          <w:rtl/>
          <w:lang w:bidi="ar-EG"/>
        </w:rPr>
        <w:t>الأمين التنفيذي للجنة لوائح الراديو</w:t>
      </w:r>
      <w:r w:rsidRPr="003C1824">
        <w:rPr>
          <w:rtl/>
          <w:lang w:bidi="ar-EG"/>
        </w:rPr>
        <w:br/>
      </w:r>
      <w:r w:rsidRPr="003C1824">
        <w:rPr>
          <w:rtl/>
          <w:lang w:bidi="ar-EG"/>
        </w:rPr>
        <w:tab/>
        <w:t xml:space="preserve">السيد </w:t>
      </w:r>
      <w:r w:rsidRPr="003C1824">
        <w:rPr>
          <w:rFonts w:hint="cs"/>
          <w:rtl/>
          <w:lang w:bidi="ar-EG"/>
        </w:rPr>
        <w:t>م</w:t>
      </w:r>
      <w:r w:rsidRPr="003C1824">
        <w:rPr>
          <w:rtl/>
          <w:lang w:bidi="ar-EG"/>
        </w:rPr>
        <w:t xml:space="preserve">. </w:t>
      </w:r>
      <w:r w:rsidRPr="003C1824">
        <w:rPr>
          <w:rFonts w:hint="cs"/>
          <w:rtl/>
          <w:lang w:bidi="ar-EG"/>
        </w:rPr>
        <w:t>مانيفيتش</w:t>
      </w:r>
      <w:r w:rsidRPr="003C1824">
        <w:rPr>
          <w:rtl/>
          <w:lang w:bidi="ar-EG"/>
        </w:rPr>
        <w:t>، مدير مكتب الاتصالات الراديوية</w:t>
      </w:r>
    </w:p>
    <w:p w14:paraId="425809D1" w14:textId="77777777" w:rsidR="00AB13CA" w:rsidRPr="003C1824" w:rsidRDefault="00AB13CA" w:rsidP="00B079B4">
      <w:pPr>
        <w:tabs>
          <w:tab w:val="left" w:pos="1984"/>
        </w:tabs>
        <w:spacing w:before="240"/>
        <w:jc w:val="left"/>
        <w:rPr>
          <w:rtl/>
        </w:rPr>
      </w:pPr>
      <w:r w:rsidRPr="003C1824">
        <w:rPr>
          <w:rtl/>
          <w:lang w:bidi="ar-EG"/>
        </w:rPr>
        <w:tab/>
      </w:r>
      <w:r w:rsidRPr="003C1824">
        <w:rPr>
          <w:u w:val="single"/>
          <w:rtl/>
          <w:lang w:bidi="ar-EG"/>
        </w:rPr>
        <w:t>كاتبا المحاضر</w:t>
      </w:r>
      <w:r w:rsidRPr="003C1824">
        <w:rPr>
          <w:rtl/>
          <w:lang w:bidi="ar-EG"/>
        </w:rPr>
        <w:br/>
      </w:r>
      <w:r w:rsidRPr="003C1824">
        <w:rPr>
          <w:rtl/>
          <w:lang w:bidi="ar-EG"/>
        </w:rPr>
        <w:tab/>
        <w:t xml:space="preserve">السيد ت. إلدريدج والسيدة </w:t>
      </w:r>
      <w:r w:rsidRPr="003C1824">
        <w:rPr>
          <w:rtl/>
        </w:rPr>
        <w:t xml:space="preserve">س. </w:t>
      </w:r>
      <w:r>
        <w:rPr>
          <w:rFonts w:hint="cs"/>
          <w:rtl/>
        </w:rPr>
        <w:t>موتي</w:t>
      </w:r>
    </w:p>
    <w:p w14:paraId="467D5E1C" w14:textId="77777777" w:rsidR="00AB13CA" w:rsidRPr="003C1824" w:rsidRDefault="00AB13CA" w:rsidP="00B079B4">
      <w:pPr>
        <w:tabs>
          <w:tab w:val="left" w:pos="1984"/>
        </w:tabs>
        <w:spacing w:before="240"/>
        <w:jc w:val="left"/>
        <w:rPr>
          <w:lang w:bidi="ar-EG"/>
        </w:rPr>
      </w:pPr>
      <w:r w:rsidRPr="003C1824">
        <w:rPr>
          <w:u w:val="single"/>
          <w:rtl/>
          <w:lang w:bidi="ar-EG"/>
        </w:rPr>
        <w:t>حضر الاجتماع أيضاً</w:t>
      </w:r>
      <w:r w:rsidRPr="003C1824">
        <w:rPr>
          <w:rtl/>
          <w:lang w:bidi="ar-EG"/>
        </w:rPr>
        <w:t>:</w:t>
      </w:r>
      <w:r w:rsidRPr="003C1824">
        <w:rPr>
          <w:rtl/>
          <w:lang w:bidi="ar-EG"/>
        </w:rPr>
        <w:tab/>
      </w:r>
      <w:r w:rsidRPr="003C1824">
        <w:rPr>
          <w:rFonts w:hint="cs"/>
          <w:spacing w:val="-4"/>
          <w:rtl/>
          <w:lang w:bidi="ar-EG"/>
        </w:rPr>
        <w:t xml:space="preserve">السيدة ج. ويلسون، نائبة مدير مكتب الاتصالات الراديوية ورئيسة </w:t>
      </w:r>
      <w:r w:rsidRPr="003C1824">
        <w:rPr>
          <w:color w:val="000000"/>
          <w:spacing w:val="-4"/>
          <w:rtl/>
        </w:rPr>
        <w:t>دائرة المعلوماتية والإدارة والمنشورات</w:t>
      </w:r>
      <w:r w:rsidRPr="003C1824">
        <w:rPr>
          <w:rtl/>
        </w:rPr>
        <w:tab/>
        <w:t>السيد أ. فاليه، رئيس دائرة الخدمات الفضائية</w:t>
      </w:r>
      <w:r w:rsidRPr="003C1824">
        <w:rPr>
          <w:rtl/>
        </w:rPr>
        <w:br/>
      </w:r>
      <w:r w:rsidRPr="003C1824">
        <w:rPr>
          <w:lang w:bidi="ar-EG"/>
        </w:rPr>
        <w:tab/>
      </w:r>
      <w:r w:rsidRPr="003C1824">
        <w:rPr>
          <w:color w:val="000000"/>
          <w:rtl/>
        </w:rPr>
        <w:t>السيد س. س. لو، رئيس قسم المنشورات والتسجيلات الفضائية/دائرة الخدمات الفضائية</w:t>
      </w:r>
      <w:r w:rsidRPr="003C1824">
        <w:rPr>
          <w:color w:val="000000"/>
          <w:rtl/>
        </w:rPr>
        <w:br/>
      </w:r>
      <w:r w:rsidRPr="003C1824">
        <w:rPr>
          <w:color w:val="000000"/>
          <w:rtl/>
        </w:rPr>
        <w:tab/>
      </w:r>
      <w:r w:rsidRPr="003C1824">
        <w:rPr>
          <w:rFonts w:hint="cs"/>
          <w:color w:val="000000"/>
          <w:rtl/>
        </w:rPr>
        <w:t xml:space="preserve">السيد م. ساكاموتو، </w:t>
      </w:r>
      <w:r w:rsidRPr="003C1824">
        <w:rPr>
          <w:color w:val="000000"/>
          <w:rtl/>
        </w:rPr>
        <w:t>رئيس شعبة تنسيق الأنظمة الفضائية/دائرة الخدمات الفضائية</w:t>
      </w:r>
      <w:r w:rsidRPr="003C1824">
        <w:rPr>
          <w:spacing w:val="-6"/>
          <w:rtl/>
        </w:rPr>
        <w:tab/>
      </w:r>
      <w:r w:rsidRPr="003C1824">
        <w:rPr>
          <w:spacing w:val="-6"/>
          <w:rtl/>
          <w:lang w:bidi="ar-EG"/>
        </w:rPr>
        <w:br/>
      </w:r>
      <w:r w:rsidRPr="003C1824">
        <w:rPr>
          <w:rtl/>
        </w:rPr>
        <w:tab/>
      </w:r>
      <w:r w:rsidRPr="003C1824">
        <w:rPr>
          <w:rFonts w:hint="cs"/>
          <w:rtl/>
        </w:rPr>
        <w:t xml:space="preserve">السيد ج. </w:t>
      </w:r>
      <w:r w:rsidRPr="003C1824">
        <w:rPr>
          <w:rtl/>
        </w:rPr>
        <w:t>وانغ، رئيس شعبة التبليغ والخطط للخدمات الفضائية/دائرة الخدمات الفضائية</w:t>
      </w:r>
      <w:r>
        <w:rPr>
          <w:rtl/>
        </w:rPr>
        <w:br/>
      </w:r>
      <w:r>
        <w:rPr>
          <w:rtl/>
          <w:lang w:bidi="ar-EG"/>
        </w:rPr>
        <w:tab/>
      </w:r>
      <w:r>
        <w:rPr>
          <w:rFonts w:hint="cs"/>
          <w:rtl/>
          <w:lang w:bidi="ar-EG"/>
        </w:rPr>
        <w:t xml:space="preserve">السيد ت. فام فييت، </w:t>
      </w:r>
      <w:r w:rsidRPr="00572DE7">
        <w:rPr>
          <w:rtl/>
          <w:lang w:bidi="ar-EG"/>
        </w:rPr>
        <w:t>شعبة التبليغ والخطط للخدمات الفضائية/دائرة الخدمات الفضائية</w:t>
      </w:r>
      <w:r w:rsidRPr="003C1824">
        <w:rPr>
          <w:rtl/>
        </w:rPr>
        <w:br/>
      </w:r>
      <w:r w:rsidRPr="003C1824">
        <w:rPr>
          <w:spacing w:val="-6"/>
          <w:rtl/>
          <w:lang w:bidi="ar-EG"/>
        </w:rPr>
        <w:tab/>
      </w:r>
      <w:r w:rsidRPr="003C1824">
        <w:rPr>
          <w:color w:val="000000"/>
          <w:rtl/>
        </w:rPr>
        <w:t>السيد ن. فاسيلييف، رئيس دائرة الخدمات الأرضية</w:t>
      </w:r>
      <w:r w:rsidRPr="003C1824">
        <w:rPr>
          <w:color w:val="000000"/>
          <w:rtl/>
        </w:rPr>
        <w:br/>
      </w:r>
      <w:r w:rsidRPr="003C1824">
        <w:rPr>
          <w:rtl/>
          <w:lang w:bidi="ar-EG"/>
        </w:rPr>
        <w:tab/>
      </w:r>
      <w:r w:rsidRPr="003C1824">
        <w:rPr>
          <w:rtl/>
        </w:rPr>
        <w:t>السيد ك. بوغينس، رئيس شعبة الخدمات الثابتة والمتنقلة/دائرة الخدمات الأرضية</w:t>
      </w:r>
      <w:r w:rsidRPr="003C1824">
        <w:br/>
      </w:r>
      <w:r w:rsidRPr="003C1824">
        <w:rPr>
          <w:rtl/>
        </w:rPr>
        <w:tab/>
        <w:t>السيد ب. با، رئيس شعبة النشر والتسجيل للخدمات الأرضية/دائرة الخدمات الأرضية</w:t>
      </w:r>
      <w:r w:rsidRPr="003C1824">
        <w:rPr>
          <w:rtl/>
        </w:rPr>
        <w:br/>
      </w:r>
      <w:r w:rsidRPr="003C1824">
        <w:rPr>
          <w:rtl/>
        </w:rPr>
        <w:tab/>
        <w:t>السيدة إ. غازي، رئيسة شعبة الخدمات الإذاعية/دائرة الخدمات الأرضية</w:t>
      </w:r>
      <w:r w:rsidRPr="003C1824">
        <w:rPr>
          <w:rtl/>
        </w:rPr>
        <w:br/>
      </w:r>
      <w:r w:rsidRPr="003C1824">
        <w:rPr>
          <w:rtl/>
        </w:rPr>
        <w:tab/>
      </w:r>
      <w:r w:rsidRPr="003C1824">
        <w:rPr>
          <w:rtl/>
          <w:lang w:bidi="ar-EG"/>
        </w:rPr>
        <w:t>السيد د. بوثا، دائرة لجان الدراسات</w:t>
      </w:r>
      <w:r w:rsidRPr="003C1824">
        <w:rPr>
          <w:rtl/>
        </w:rPr>
        <w:br/>
      </w:r>
      <w:r w:rsidRPr="003C1824">
        <w:rPr>
          <w:rtl/>
        </w:rPr>
        <w:tab/>
      </w:r>
      <w:r w:rsidRPr="003C1824">
        <w:rPr>
          <w:rtl/>
          <w:lang w:bidi="ar-EG"/>
        </w:rPr>
        <w:t>السيدة ك. غوزال، سكرتيرة إدار</w:t>
      </w:r>
      <w:r w:rsidRPr="003C1824">
        <w:rPr>
          <w:rFonts w:hint="cs"/>
          <w:rtl/>
          <w:lang w:bidi="ar-EG"/>
        </w:rPr>
        <w:t>ية</w:t>
      </w:r>
    </w:p>
    <w:p w14:paraId="52902C8A" w14:textId="77777777" w:rsidR="00AB13CA" w:rsidRDefault="00AB13CA" w:rsidP="00B079B4">
      <w:pPr>
        <w:rPr>
          <w:rtl/>
          <w:lang w:bidi="ar-EG"/>
        </w:rPr>
      </w:pPr>
      <w:r>
        <w:rPr>
          <w:rtl/>
        </w:rPr>
        <w:br w:type="page"/>
      </w:r>
    </w:p>
    <w:tbl>
      <w:tblPr>
        <w:bidiVisual/>
        <w:tblW w:w="5000" w:type="pct"/>
        <w:jc w:val="center"/>
        <w:tblLook w:val="04A0" w:firstRow="1" w:lastRow="0" w:firstColumn="1" w:lastColumn="0" w:noHBand="0" w:noVBand="1"/>
      </w:tblPr>
      <w:tblGrid>
        <w:gridCol w:w="459"/>
        <w:gridCol w:w="6347"/>
        <w:gridCol w:w="2833"/>
      </w:tblGrid>
      <w:tr w:rsidR="00AB13CA" w:rsidRPr="00CA7369" w14:paraId="322EFBDE" w14:textId="77777777" w:rsidTr="00CA7369">
        <w:trPr>
          <w:cantSplit/>
          <w:jc w:val="center"/>
        </w:trPr>
        <w:tc>
          <w:tcPr>
            <w:tcW w:w="459" w:type="dxa"/>
          </w:tcPr>
          <w:p w14:paraId="00099835" w14:textId="77777777" w:rsidR="00AB13CA" w:rsidRPr="00CA7369" w:rsidRDefault="00AB13CA" w:rsidP="00AF0E19">
            <w:pPr>
              <w:spacing w:before="60" w:after="60" w:line="320" w:lineRule="exact"/>
              <w:rPr>
                <w:b/>
                <w:bCs/>
                <w:position w:val="2"/>
              </w:rPr>
            </w:pPr>
            <w:r w:rsidRPr="00CA7369">
              <w:rPr>
                <w:b/>
                <w:bCs/>
                <w:position w:val="2"/>
              </w:rPr>
              <w:lastRenderedPageBreak/>
              <w:br w:type="page"/>
            </w:r>
          </w:p>
        </w:tc>
        <w:tc>
          <w:tcPr>
            <w:tcW w:w="6347" w:type="dxa"/>
            <w:hideMark/>
          </w:tcPr>
          <w:p w14:paraId="0B20D637" w14:textId="77777777" w:rsidR="00AB13CA" w:rsidRPr="00CA7369" w:rsidRDefault="00AB13CA" w:rsidP="00AF0E19">
            <w:pPr>
              <w:spacing w:before="60" w:after="60" w:line="320" w:lineRule="exact"/>
              <w:rPr>
                <w:position w:val="2"/>
              </w:rPr>
            </w:pPr>
            <w:r w:rsidRPr="00CA7369">
              <w:rPr>
                <w:b/>
                <w:bCs/>
                <w:position w:val="2"/>
                <w:rtl/>
              </w:rPr>
              <w:t>المواضيع التي نوقشت</w:t>
            </w:r>
          </w:p>
        </w:tc>
        <w:tc>
          <w:tcPr>
            <w:tcW w:w="2833" w:type="dxa"/>
            <w:hideMark/>
          </w:tcPr>
          <w:p w14:paraId="05C6AEDD" w14:textId="77777777" w:rsidR="00AB13CA" w:rsidRPr="00CA7369" w:rsidRDefault="00AB13CA" w:rsidP="00AF0E19">
            <w:pPr>
              <w:spacing w:before="60" w:after="60" w:line="320" w:lineRule="exact"/>
              <w:jc w:val="center"/>
              <w:rPr>
                <w:position w:val="2"/>
              </w:rPr>
            </w:pPr>
            <w:r w:rsidRPr="00CA7369">
              <w:rPr>
                <w:rFonts w:hint="cs"/>
                <w:b/>
                <w:bCs/>
                <w:position w:val="2"/>
                <w:rtl/>
              </w:rPr>
              <w:t>الوثائق</w:t>
            </w:r>
          </w:p>
        </w:tc>
      </w:tr>
      <w:tr w:rsidR="00AB13CA" w:rsidRPr="00CA7369" w14:paraId="2EE9F199" w14:textId="77777777" w:rsidTr="00CA7369">
        <w:trPr>
          <w:cantSplit/>
          <w:jc w:val="center"/>
        </w:trPr>
        <w:tc>
          <w:tcPr>
            <w:tcW w:w="459" w:type="dxa"/>
          </w:tcPr>
          <w:p w14:paraId="4F81420B" w14:textId="77777777" w:rsidR="00AB13CA" w:rsidRPr="00CA7369" w:rsidRDefault="00AB13CA" w:rsidP="00AF0E19">
            <w:pPr>
              <w:spacing w:before="60" w:after="60" w:line="320" w:lineRule="exact"/>
              <w:rPr>
                <w:b/>
                <w:bCs/>
                <w:position w:val="2"/>
              </w:rPr>
            </w:pPr>
            <w:r w:rsidRPr="00CA7369">
              <w:rPr>
                <w:b/>
                <w:bCs/>
                <w:position w:val="2"/>
              </w:rPr>
              <w:t>1</w:t>
            </w:r>
          </w:p>
        </w:tc>
        <w:tc>
          <w:tcPr>
            <w:tcW w:w="6347" w:type="dxa"/>
          </w:tcPr>
          <w:p w14:paraId="2CCF71D2" w14:textId="77777777" w:rsidR="00AB13CA" w:rsidRPr="00CA7369" w:rsidRDefault="00AB13CA" w:rsidP="00AF0E19">
            <w:pPr>
              <w:spacing w:before="60" w:after="60" w:line="320" w:lineRule="exact"/>
              <w:rPr>
                <w:position w:val="2"/>
              </w:rPr>
            </w:pPr>
            <w:r w:rsidRPr="00CA7369">
              <w:rPr>
                <w:position w:val="2"/>
                <w:rtl/>
              </w:rPr>
              <w:t>افتتاح الاجتماع</w:t>
            </w:r>
          </w:p>
        </w:tc>
        <w:tc>
          <w:tcPr>
            <w:tcW w:w="2833" w:type="dxa"/>
          </w:tcPr>
          <w:p w14:paraId="2D4E4641" w14:textId="77777777" w:rsidR="00AB13CA" w:rsidRPr="00CA7369" w:rsidRDefault="00AB13CA" w:rsidP="00AF0E19">
            <w:pPr>
              <w:spacing w:before="60" w:after="60" w:line="320" w:lineRule="exact"/>
              <w:jc w:val="center"/>
              <w:rPr>
                <w:position w:val="2"/>
              </w:rPr>
            </w:pPr>
            <w:r w:rsidRPr="00CA7369">
              <w:rPr>
                <w:position w:val="2"/>
              </w:rPr>
              <w:t>–</w:t>
            </w:r>
          </w:p>
        </w:tc>
      </w:tr>
      <w:tr w:rsidR="00AB13CA" w:rsidRPr="00CA7369" w14:paraId="01957D9F" w14:textId="77777777" w:rsidTr="00CA7369">
        <w:trPr>
          <w:cantSplit/>
          <w:jc w:val="center"/>
        </w:trPr>
        <w:tc>
          <w:tcPr>
            <w:tcW w:w="459" w:type="dxa"/>
          </w:tcPr>
          <w:p w14:paraId="5FE64715" w14:textId="77777777" w:rsidR="00AB13CA" w:rsidRPr="00CA7369" w:rsidRDefault="00AB13CA" w:rsidP="00AF0E19">
            <w:pPr>
              <w:spacing w:before="60" w:after="60" w:line="320" w:lineRule="exact"/>
              <w:rPr>
                <w:b/>
                <w:bCs/>
                <w:position w:val="2"/>
              </w:rPr>
            </w:pPr>
            <w:r w:rsidRPr="00CA7369">
              <w:rPr>
                <w:b/>
                <w:bCs/>
                <w:position w:val="2"/>
              </w:rPr>
              <w:t>2</w:t>
            </w:r>
          </w:p>
        </w:tc>
        <w:tc>
          <w:tcPr>
            <w:tcW w:w="6347" w:type="dxa"/>
          </w:tcPr>
          <w:p w14:paraId="2041DBEE" w14:textId="77777777" w:rsidR="00AB13CA" w:rsidRPr="00CA7369" w:rsidRDefault="00AB13CA" w:rsidP="00AF0E19">
            <w:pPr>
              <w:spacing w:before="60" w:after="60" w:line="320" w:lineRule="exact"/>
              <w:rPr>
                <w:position w:val="2"/>
              </w:rPr>
            </w:pPr>
            <w:r w:rsidRPr="00CA7369">
              <w:rPr>
                <w:position w:val="2"/>
                <w:rtl/>
              </w:rPr>
              <w:t>اعتماد جدول الأعمال</w:t>
            </w:r>
            <w:r w:rsidRPr="00CA7369">
              <w:rPr>
                <w:rFonts w:hint="cs"/>
                <w:position w:val="2"/>
                <w:rtl/>
              </w:rPr>
              <w:t xml:space="preserve"> والنظر في التبليغات </w:t>
            </w:r>
            <w:r w:rsidRPr="00CA7369">
              <w:rPr>
                <w:position w:val="2"/>
                <w:rtl/>
              </w:rPr>
              <w:t>المتأخرة</w:t>
            </w:r>
          </w:p>
        </w:tc>
        <w:tc>
          <w:tcPr>
            <w:tcW w:w="2833" w:type="dxa"/>
          </w:tcPr>
          <w:p w14:paraId="199EF123" w14:textId="77777777" w:rsidR="00AB13CA" w:rsidRPr="00CA7369" w:rsidRDefault="00AB13CA" w:rsidP="00AF0E19">
            <w:pPr>
              <w:spacing w:before="60" w:after="60" w:line="320" w:lineRule="exact"/>
              <w:jc w:val="center"/>
              <w:rPr>
                <w:position w:val="2"/>
              </w:rPr>
            </w:pPr>
            <w:bookmarkStart w:id="1" w:name="lt_pId046"/>
            <w:r w:rsidRPr="00CA7369">
              <w:rPr>
                <w:position w:val="2"/>
              </w:rPr>
              <w:t>RRB20</w:t>
            </w:r>
            <w:r w:rsidRPr="00CA7369">
              <w:rPr>
                <w:position w:val="2"/>
              </w:rPr>
              <w:noBreakHyphen/>
              <w:t>3/OJ/1(Rev.1)</w:t>
            </w:r>
            <w:bookmarkEnd w:id="1"/>
          </w:p>
        </w:tc>
      </w:tr>
      <w:tr w:rsidR="00AB13CA" w:rsidRPr="00CA7369" w14:paraId="1EB3FE2B" w14:textId="77777777" w:rsidTr="00CA7369">
        <w:trPr>
          <w:cantSplit/>
          <w:jc w:val="center"/>
        </w:trPr>
        <w:tc>
          <w:tcPr>
            <w:tcW w:w="459" w:type="dxa"/>
          </w:tcPr>
          <w:p w14:paraId="5F00EF30" w14:textId="77777777" w:rsidR="00AB13CA" w:rsidRPr="00CA7369" w:rsidRDefault="00AB13CA" w:rsidP="00AF0E19">
            <w:pPr>
              <w:spacing w:before="60" w:after="60" w:line="320" w:lineRule="exact"/>
              <w:rPr>
                <w:b/>
                <w:bCs/>
                <w:position w:val="2"/>
              </w:rPr>
            </w:pPr>
            <w:r w:rsidRPr="00CA7369">
              <w:rPr>
                <w:b/>
                <w:bCs/>
                <w:position w:val="2"/>
              </w:rPr>
              <w:t>3</w:t>
            </w:r>
          </w:p>
        </w:tc>
        <w:tc>
          <w:tcPr>
            <w:tcW w:w="6347" w:type="dxa"/>
          </w:tcPr>
          <w:p w14:paraId="41E4E7A5" w14:textId="77777777" w:rsidR="00AB13CA" w:rsidRPr="00CA7369" w:rsidRDefault="00AB13CA" w:rsidP="00AF0E19">
            <w:pPr>
              <w:spacing w:before="60" w:after="60" w:line="320" w:lineRule="exact"/>
              <w:rPr>
                <w:position w:val="2"/>
              </w:rPr>
            </w:pPr>
            <w:r w:rsidRPr="00CA7369">
              <w:rPr>
                <w:position w:val="2"/>
                <w:rtl/>
              </w:rPr>
              <w:t xml:space="preserve">تقرير </w:t>
            </w:r>
            <w:r w:rsidRPr="00CA7369">
              <w:rPr>
                <w:rFonts w:hint="cs"/>
                <w:position w:val="2"/>
                <w:rtl/>
              </w:rPr>
              <w:t xml:space="preserve">مقدم </w:t>
            </w:r>
            <w:r w:rsidRPr="00CA7369">
              <w:rPr>
                <w:position w:val="2"/>
                <w:rtl/>
              </w:rPr>
              <w:t>من مدير مكتب الاتصالات الراديوية</w:t>
            </w:r>
          </w:p>
        </w:tc>
        <w:tc>
          <w:tcPr>
            <w:tcW w:w="2833" w:type="dxa"/>
          </w:tcPr>
          <w:p w14:paraId="059776C4" w14:textId="77777777" w:rsidR="00AB13CA" w:rsidRPr="00CA7369" w:rsidRDefault="00AB13CA" w:rsidP="00AF0E19">
            <w:pPr>
              <w:spacing w:before="60" w:after="60" w:line="320" w:lineRule="exact"/>
              <w:jc w:val="center"/>
              <w:rPr>
                <w:position w:val="2"/>
                <w:rtl/>
                <w:lang w:bidi="ar-EG"/>
              </w:rPr>
            </w:pPr>
            <w:bookmarkStart w:id="2" w:name="lt_pId049"/>
            <w:r w:rsidRPr="00CA7369">
              <w:rPr>
                <w:position w:val="2"/>
                <w:lang w:val="en-CA"/>
              </w:rPr>
              <w:t>RRB20-3/8(Rev.</w:t>
            </w:r>
            <w:proofErr w:type="gramStart"/>
            <w:r w:rsidRPr="00CA7369">
              <w:rPr>
                <w:position w:val="2"/>
                <w:lang w:val="en-CA"/>
              </w:rPr>
              <w:t>1)</w:t>
            </w:r>
            <w:bookmarkEnd w:id="2"/>
            <w:r w:rsidRPr="00CA7369">
              <w:rPr>
                <w:rFonts w:hint="cs"/>
                <w:position w:val="2"/>
                <w:rtl/>
                <w:lang w:val="en-CA"/>
              </w:rPr>
              <w:t>،</w:t>
            </w:r>
            <w:proofErr w:type="gramEnd"/>
            <w:r w:rsidRPr="00CA7369">
              <w:rPr>
                <w:position w:val="2"/>
                <w:lang w:val="en-CA"/>
              </w:rPr>
              <w:t xml:space="preserve"> </w:t>
            </w:r>
            <w:r w:rsidRPr="00CA7369">
              <w:rPr>
                <w:position w:val="2"/>
                <w:lang w:val="en-CA"/>
              </w:rPr>
              <w:br/>
            </w:r>
            <w:r w:rsidRPr="00CA7369">
              <w:rPr>
                <w:rFonts w:hint="cs"/>
                <w:position w:val="2"/>
                <w:rtl/>
                <w:lang w:val="en-CA"/>
              </w:rPr>
              <w:t xml:space="preserve">الإضافات </w:t>
            </w:r>
            <w:r w:rsidRPr="00CA7369">
              <w:rPr>
                <w:position w:val="2"/>
              </w:rPr>
              <w:t>6-1</w:t>
            </w:r>
          </w:p>
        </w:tc>
      </w:tr>
      <w:tr w:rsidR="00AB13CA" w:rsidRPr="00CA7369" w14:paraId="7CEC1D0A" w14:textId="77777777" w:rsidTr="00CA7369">
        <w:trPr>
          <w:cantSplit/>
          <w:jc w:val="center"/>
        </w:trPr>
        <w:tc>
          <w:tcPr>
            <w:tcW w:w="459" w:type="dxa"/>
          </w:tcPr>
          <w:p w14:paraId="7A2A7D9A" w14:textId="77777777" w:rsidR="00AB13CA" w:rsidRPr="00CA7369" w:rsidRDefault="00AB13CA" w:rsidP="00AF0E19">
            <w:pPr>
              <w:spacing w:before="60" w:after="60" w:line="320" w:lineRule="exact"/>
              <w:rPr>
                <w:b/>
                <w:bCs/>
                <w:position w:val="2"/>
              </w:rPr>
            </w:pPr>
            <w:r w:rsidRPr="00CA7369">
              <w:rPr>
                <w:b/>
                <w:bCs/>
                <w:position w:val="2"/>
              </w:rPr>
              <w:t>4</w:t>
            </w:r>
          </w:p>
        </w:tc>
        <w:tc>
          <w:tcPr>
            <w:tcW w:w="6347" w:type="dxa"/>
          </w:tcPr>
          <w:p w14:paraId="4B216FCF" w14:textId="77777777" w:rsidR="00AB13CA" w:rsidRPr="00CA7369" w:rsidRDefault="00AB13CA" w:rsidP="00AF0E19">
            <w:pPr>
              <w:spacing w:before="60" w:after="60" w:line="320" w:lineRule="exact"/>
              <w:rPr>
                <w:position w:val="2"/>
                <w:lang w:bidi="ar-EG"/>
              </w:rPr>
            </w:pPr>
            <w:r w:rsidRPr="00CA7369">
              <w:rPr>
                <w:rFonts w:hint="cs"/>
                <w:position w:val="2"/>
                <w:rtl/>
              </w:rPr>
              <w:t>القواعد الإجرائية</w:t>
            </w:r>
          </w:p>
        </w:tc>
        <w:tc>
          <w:tcPr>
            <w:tcW w:w="2833" w:type="dxa"/>
          </w:tcPr>
          <w:p w14:paraId="5CCB4392" w14:textId="77777777" w:rsidR="00AB13CA" w:rsidRPr="00CA7369" w:rsidRDefault="00AB13CA" w:rsidP="00AF0E19">
            <w:pPr>
              <w:spacing w:before="60" w:after="60" w:line="320" w:lineRule="exact"/>
              <w:jc w:val="center"/>
              <w:rPr>
                <w:position w:val="2"/>
                <w:lang w:val="fr-CH"/>
              </w:rPr>
            </w:pPr>
            <w:bookmarkStart w:id="3" w:name="lt_pId053"/>
            <w:r w:rsidRPr="00CA7369">
              <w:rPr>
                <w:position w:val="2"/>
                <w:lang w:val="en-CA"/>
              </w:rPr>
              <w:t>RRB20-3/1</w:t>
            </w:r>
            <w:bookmarkEnd w:id="3"/>
            <w:r w:rsidRPr="00CA7369">
              <w:rPr>
                <w:position w:val="2"/>
                <w:lang w:val="en-CA"/>
              </w:rPr>
              <w:br/>
            </w:r>
            <w:bookmarkStart w:id="4" w:name="lt_pId054"/>
            <w:r w:rsidRPr="00CA7369">
              <w:rPr>
                <w:position w:val="2"/>
                <w:lang w:val="en-CA"/>
              </w:rPr>
              <w:t>(RRB20-2/1(Rev.1</w:t>
            </w:r>
            <w:proofErr w:type="gramStart"/>
            <w:r w:rsidRPr="00CA7369">
              <w:rPr>
                <w:position w:val="2"/>
                <w:lang w:val="en-CA"/>
              </w:rPr>
              <w:t>))</w:t>
            </w:r>
            <w:bookmarkEnd w:id="4"/>
            <w:r w:rsidRPr="00CA7369">
              <w:rPr>
                <w:rFonts w:hint="cs"/>
                <w:position w:val="2"/>
                <w:rtl/>
                <w:lang w:val="en-CA"/>
              </w:rPr>
              <w:t>،</w:t>
            </w:r>
            <w:proofErr w:type="gramEnd"/>
            <w:r w:rsidRPr="00CA7369">
              <w:rPr>
                <w:position w:val="2"/>
                <w:lang w:val="en-CA"/>
              </w:rPr>
              <w:t xml:space="preserve"> </w:t>
            </w:r>
            <w:r w:rsidRPr="00CA7369">
              <w:rPr>
                <w:position w:val="2"/>
                <w:lang w:val="en-CA"/>
              </w:rPr>
              <w:br/>
            </w:r>
            <w:bookmarkStart w:id="5" w:name="lt_pId055"/>
            <w:r w:rsidRPr="00CA7369">
              <w:rPr>
                <w:position w:val="2"/>
                <w:lang w:val="en-CA"/>
              </w:rPr>
              <w:t>RRB20-3/2</w:t>
            </w:r>
            <w:r w:rsidRPr="00CA7369">
              <w:rPr>
                <w:rFonts w:hint="cs"/>
                <w:position w:val="2"/>
                <w:rtl/>
                <w:lang w:val="en-CA"/>
              </w:rPr>
              <w:t xml:space="preserve">؛ </w:t>
            </w:r>
            <w:r w:rsidRPr="00CA7369">
              <w:rPr>
                <w:position w:val="2"/>
                <w:lang w:val="en-CA"/>
              </w:rPr>
              <w:t>CCRR/66</w:t>
            </w:r>
            <w:bookmarkEnd w:id="5"/>
          </w:p>
        </w:tc>
      </w:tr>
      <w:tr w:rsidR="00AB13CA" w:rsidRPr="00CA7369" w14:paraId="26C43243" w14:textId="77777777" w:rsidTr="00CA7369">
        <w:trPr>
          <w:cantSplit/>
          <w:jc w:val="center"/>
        </w:trPr>
        <w:tc>
          <w:tcPr>
            <w:tcW w:w="459" w:type="dxa"/>
          </w:tcPr>
          <w:p w14:paraId="09230325" w14:textId="77777777" w:rsidR="00AB13CA" w:rsidRPr="00CA7369" w:rsidRDefault="00AB13CA" w:rsidP="00AF0E19">
            <w:pPr>
              <w:spacing w:before="60" w:after="60" w:line="320" w:lineRule="exact"/>
              <w:rPr>
                <w:b/>
                <w:bCs/>
                <w:position w:val="2"/>
              </w:rPr>
            </w:pPr>
            <w:r w:rsidRPr="00CA7369">
              <w:rPr>
                <w:b/>
                <w:bCs/>
                <w:position w:val="2"/>
              </w:rPr>
              <w:t>5</w:t>
            </w:r>
          </w:p>
        </w:tc>
        <w:tc>
          <w:tcPr>
            <w:tcW w:w="6347" w:type="dxa"/>
          </w:tcPr>
          <w:p w14:paraId="1F3C5552" w14:textId="77777777" w:rsidR="00AB13CA" w:rsidRPr="00CA7369" w:rsidRDefault="00AB13CA" w:rsidP="00AF0E19">
            <w:pPr>
              <w:spacing w:before="60" w:after="60" w:line="320" w:lineRule="exact"/>
              <w:rPr>
                <w:position w:val="2"/>
              </w:rPr>
            </w:pPr>
            <w:r w:rsidRPr="00CA7369">
              <w:rPr>
                <w:rFonts w:hint="cs"/>
                <w:color w:val="000000"/>
                <w:position w:val="2"/>
                <w:rtl/>
              </w:rPr>
              <w:t xml:space="preserve">الشواغل العامة المتعلقة بمسائل وطلبات بشأن تمديد المهل التنظيمية كي توضع في الخدمة تخصيصات تردد لشبكات ساتلية </w:t>
            </w:r>
          </w:p>
        </w:tc>
        <w:tc>
          <w:tcPr>
            <w:tcW w:w="2833" w:type="dxa"/>
          </w:tcPr>
          <w:p w14:paraId="68A1EB13" w14:textId="77777777" w:rsidR="00AB13CA" w:rsidRPr="00CA7369" w:rsidRDefault="00AB13CA" w:rsidP="00AF0E19">
            <w:pPr>
              <w:spacing w:before="60" w:after="60" w:line="320" w:lineRule="exact"/>
              <w:jc w:val="center"/>
              <w:rPr>
                <w:position w:val="2"/>
              </w:rPr>
            </w:pPr>
            <w:r w:rsidRPr="00CA7369">
              <w:rPr>
                <w:position w:val="2"/>
              </w:rPr>
              <w:t>–</w:t>
            </w:r>
          </w:p>
        </w:tc>
      </w:tr>
      <w:tr w:rsidR="00AB13CA" w:rsidRPr="00CA7369" w14:paraId="4CF75B1C" w14:textId="77777777" w:rsidTr="00CA7369">
        <w:trPr>
          <w:cantSplit/>
          <w:jc w:val="center"/>
        </w:trPr>
        <w:tc>
          <w:tcPr>
            <w:tcW w:w="459" w:type="dxa"/>
          </w:tcPr>
          <w:p w14:paraId="4FC8FF91" w14:textId="77777777" w:rsidR="00AB13CA" w:rsidRPr="00CA7369" w:rsidRDefault="00AB13CA" w:rsidP="00AF0E19">
            <w:pPr>
              <w:spacing w:before="60" w:after="60" w:line="320" w:lineRule="exact"/>
              <w:rPr>
                <w:b/>
                <w:bCs/>
                <w:position w:val="2"/>
              </w:rPr>
            </w:pPr>
            <w:r w:rsidRPr="00CA7369">
              <w:rPr>
                <w:b/>
                <w:bCs/>
                <w:position w:val="2"/>
              </w:rPr>
              <w:t>6</w:t>
            </w:r>
          </w:p>
        </w:tc>
        <w:tc>
          <w:tcPr>
            <w:tcW w:w="6347" w:type="dxa"/>
          </w:tcPr>
          <w:p w14:paraId="6D014599" w14:textId="77777777" w:rsidR="00AB13CA" w:rsidRPr="00CA7369" w:rsidRDefault="00AB13CA" w:rsidP="00AF0E19">
            <w:pPr>
              <w:spacing w:before="60" w:after="60" w:line="320" w:lineRule="exact"/>
              <w:rPr>
                <w:spacing w:val="-8"/>
                <w:position w:val="2"/>
              </w:rPr>
            </w:pPr>
            <w:r w:rsidRPr="00CA7369">
              <w:rPr>
                <w:rFonts w:hint="cs"/>
                <w:spacing w:val="-8"/>
                <w:position w:val="2"/>
                <w:rtl/>
              </w:rPr>
              <w:t>مسائل وطلبات تتعلق بتمديد المهل التنظيمية: تبليغ مقدم من إدارة باكستان من أجل طلب تمديد المهلة التنظيمية لوضع تخصيصات تردد الشبكتين الساتليتين </w:t>
            </w:r>
            <w:r w:rsidRPr="00CA7369">
              <w:rPr>
                <w:spacing w:val="-8"/>
                <w:position w:val="2"/>
              </w:rPr>
              <w:t>PAKSAT</w:t>
            </w:r>
            <w:r w:rsidRPr="00CA7369">
              <w:rPr>
                <w:spacing w:val="-8"/>
                <w:position w:val="2"/>
              </w:rPr>
              <w:noBreakHyphen/>
              <w:t>MM1</w:t>
            </w:r>
            <w:r w:rsidRPr="00CA7369">
              <w:rPr>
                <w:spacing w:val="-8"/>
                <w:position w:val="2"/>
              </w:rPr>
              <w:noBreakHyphen/>
              <w:t>38.2E</w:t>
            </w:r>
            <w:r w:rsidRPr="00CA7369">
              <w:rPr>
                <w:spacing w:val="-8"/>
                <w:position w:val="2"/>
              </w:rPr>
              <w:noBreakHyphen/>
              <w:t>KA</w:t>
            </w:r>
            <w:r w:rsidRPr="00CA7369">
              <w:rPr>
                <w:rFonts w:asciiTheme="majorBidi" w:hAnsiTheme="majorBidi" w:cstheme="majorBidi"/>
                <w:spacing w:val="-8"/>
                <w:position w:val="2"/>
                <w:rtl/>
              </w:rPr>
              <w:t xml:space="preserve"> </w:t>
            </w:r>
            <w:r w:rsidRPr="00CA7369">
              <w:rPr>
                <w:rFonts w:hint="cs"/>
                <w:spacing w:val="-8"/>
                <w:position w:val="2"/>
                <w:rtl/>
              </w:rPr>
              <w:t>و</w:t>
            </w:r>
            <w:r w:rsidRPr="00CA7369">
              <w:rPr>
                <w:spacing w:val="-8"/>
                <w:position w:val="2"/>
              </w:rPr>
              <w:t>PAKSAT-MM1</w:t>
            </w:r>
            <w:r w:rsidRPr="00CA7369">
              <w:rPr>
                <w:spacing w:val="-8"/>
                <w:position w:val="2"/>
              </w:rPr>
              <w:noBreakHyphen/>
              <w:t>38.2E-FSS</w:t>
            </w:r>
            <w:r w:rsidRPr="00CA7369">
              <w:rPr>
                <w:rFonts w:asciiTheme="majorBidi" w:hAnsiTheme="majorBidi" w:cstheme="majorBidi"/>
                <w:spacing w:val="-8"/>
                <w:position w:val="2"/>
                <w:rtl/>
              </w:rPr>
              <w:t xml:space="preserve"> </w:t>
            </w:r>
            <w:r w:rsidRPr="00CA7369">
              <w:rPr>
                <w:rFonts w:hint="cs"/>
                <w:spacing w:val="-8"/>
                <w:position w:val="2"/>
                <w:rtl/>
              </w:rPr>
              <w:t>في الخدمة</w:t>
            </w:r>
          </w:p>
        </w:tc>
        <w:tc>
          <w:tcPr>
            <w:tcW w:w="2833" w:type="dxa"/>
          </w:tcPr>
          <w:p w14:paraId="64D7FC4F" w14:textId="77777777" w:rsidR="00AB13CA" w:rsidRPr="00CA7369" w:rsidRDefault="00AB13CA" w:rsidP="00AF0E19">
            <w:pPr>
              <w:spacing w:before="60" w:after="60" w:line="320" w:lineRule="exact"/>
              <w:jc w:val="center"/>
              <w:rPr>
                <w:position w:val="2"/>
              </w:rPr>
            </w:pPr>
            <w:bookmarkStart w:id="6" w:name="lt_pId061"/>
            <w:r w:rsidRPr="00CA7369">
              <w:rPr>
                <w:position w:val="2"/>
              </w:rPr>
              <w:t>RRB20-3/3</w:t>
            </w:r>
            <w:bookmarkEnd w:id="6"/>
          </w:p>
        </w:tc>
      </w:tr>
      <w:tr w:rsidR="00AB13CA" w:rsidRPr="00CA7369" w14:paraId="461F7FE9" w14:textId="77777777" w:rsidTr="00CA7369">
        <w:trPr>
          <w:cantSplit/>
          <w:jc w:val="center"/>
        </w:trPr>
        <w:tc>
          <w:tcPr>
            <w:tcW w:w="459" w:type="dxa"/>
          </w:tcPr>
          <w:p w14:paraId="486F170A" w14:textId="77777777" w:rsidR="00AB13CA" w:rsidRPr="00CA7369" w:rsidRDefault="00AB13CA" w:rsidP="00AF0E19">
            <w:pPr>
              <w:spacing w:before="60" w:after="60" w:line="320" w:lineRule="exact"/>
              <w:rPr>
                <w:b/>
                <w:bCs/>
                <w:position w:val="2"/>
              </w:rPr>
            </w:pPr>
            <w:r w:rsidRPr="00CA7369">
              <w:rPr>
                <w:b/>
                <w:bCs/>
                <w:position w:val="2"/>
              </w:rPr>
              <w:t>7</w:t>
            </w:r>
          </w:p>
        </w:tc>
        <w:tc>
          <w:tcPr>
            <w:tcW w:w="6347" w:type="dxa"/>
          </w:tcPr>
          <w:p w14:paraId="68D3BA9D" w14:textId="77777777" w:rsidR="00AB13CA" w:rsidRPr="00CA7369" w:rsidRDefault="00AB13CA" w:rsidP="00AF0E19">
            <w:pPr>
              <w:spacing w:before="60" w:after="60" w:line="320" w:lineRule="exact"/>
              <w:rPr>
                <w:position w:val="2"/>
              </w:rPr>
            </w:pPr>
            <w:r w:rsidRPr="00CA7369">
              <w:rPr>
                <w:rFonts w:hint="cs"/>
                <w:spacing w:val="-2"/>
                <w:position w:val="2"/>
                <w:rtl/>
              </w:rPr>
              <w:t>مسائل وطلبات تتعلق بتمديد المهل التنظيمية</w:t>
            </w:r>
            <w:r w:rsidRPr="00CA7369">
              <w:rPr>
                <w:rFonts w:hint="cs"/>
                <w:position w:val="2"/>
                <w:rtl/>
              </w:rPr>
              <w:t>: تبليغ مقدم من إدارة إسرائيل فيما يتعلق بتمديد المهلة التنظيمية لوضع تخصيصات تردد الشبكة الساتلية </w:t>
            </w:r>
            <w:r w:rsidRPr="00CA7369">
              <w:rPr>
                <w:position w:val="2"/>
              </w:rPr>
              <w:t>AMS-C8-113E</w:t>
            </w:r>
            <w:r w:rsidRPr="00CA7369">
              <w:rPr>
                <w:rFonts w:asciiTheme="majorBidi" w:hAnsiTheme="majorBidi" w:cstheme="majorBidi"/>
                <w:position w:val="2"/>
                <w:rtl/>
              </w:rPr>
              <w:t xml:space="preserve"> </w:t>
            </w:r>
            <w:r w:rsidRPr="00CA7369">
              <w:rPr>
                <w:rFonts w:hint="cs"/>
                <w:position w:val="2"/>
                <w:rtl/>
              </w:rPr>
              <w:t>في الخدمة</w:t>
            </w:r>
          </w:p>
        </w:tc>
        <w:tc>
          <w:tcPr>
            <w:tcW w:w="2833" w:type="dxa"/>
          </w:tcPr>
          <w:p w14:paraId="1DAB0D07" w14:textId="77777777" w:rsidR="00AB13CA" w:rsidRPr="00CA7369" w:rsidRDefault="00AB13CA" w:rsidP="00AF0E19">
            <w:pPr>
              <w:spacing w:before="60" w:after="60" w:line="320" w:lineRule="exact"/>
              <w:jc w:val="center"/>
              <w:rPr>
                <w:position w:val="2"/>
              </w:rPr>
            </w:pPr>
            <w:bookmarkStart w:id="7" w:name="lt_pId064"/>
            <w:r w:rsidRPr="00CA7369">
              <w:rPr>
                <w:position w:val="2"/>
                <w:lang w:val="en-CA"/>
              </w:rPr>
              <w:t>RRB20</w:t>
            </w:r>
            <w:r w:rsidRPr="00CA7369">
              <w:rPr>
                <w:position w:val="2"/>
                <w:lang w:val="en-CA"/>
              </w:rPr>
              <w:noBreakHyphen/>
              <w:t>3/7</w:t>
            </w:r>
            <w:bookmarkEnd w:id="7"/>
          </w:p>
        </w:tc>
      </w:tr>
      <w:tr w:rsidR="00AB13CA" w:rsidRPr="00CA7369" w14:paraId="06A484BB" w14:textId="77777777" w:rsidTr="00CA7369">
        <w:trPr>
          <w:cantSplit/>
          <w:jc w:val="center"/>
        </w:trPr>
        <w:tc>
          <w:tcPr>
            <w:tcW w:w="459" w:type="dxa"/>
          </w:tcPr>
          <w:p w14:paraId="417AFA97" w14:textId="77777777" w:rsidR="00AB13CA" w:rsidRPr="00CA7369" w:rsidRDefault="00AB13CA" w:rsidP="00AF0E19">
            <w:pPr>
              <w:spacing w:before="60" w:after="60" w:line="320" w:lineRule="exact"/>
              <w:rPr>
                <w:b/>
                <w:bCs/>
                <w:position w:val="2"/>
              </w:rPr>
            </w:pPr>
            <w:r w:rsidRPr="00CA7369">
              <w:rPr>
                <w:b/>
                <w:bCs/>
                <w:position w:val="2"/>
              </w:rPr>
              <w:t>8</w:t>
            </w:r>
          </w:p>
        </w:tc>
        <w:tc>
          <w:tcPr>
            <w:tcW w:w="6347" w:type="dxa"/>
          </w:tcPr>
          <w:p w14:paraId="25EC50BE" w14:textId="77777777" w:rsidR="00AB13CA" w:rsidRPr="00CA7369" w:rsidRDefault="00AB13CA" w:rsidP="00AF0E19">
            <w:pPr>
              <w:spacing w:before="60" w:after="60" w:line="320" w:lineRule="exact"/>
              <w:rPr>
                <w:position w:val="2"/>
              </w:rPr>
            </w:pPr>
            <w:r w:rsidRPr="00CA7369">
              <w:rPr>
                <w:rFonts w:hint="cs"/>
                <w:spacing w:val="-2"/>
                <w:position w:val="2"/>
                <w:rtl/>
              </w:rPr>
              <w:t xml:space="preserve">مسائل وطلبات تتعلق بتمديد المهل التنظيمية: </w:t>
            </w:r>
            <w:r w:rsidRPr="00CA7369">
              <w:rPr>
                <w:rFonts w:hint="cs"/>
                <w:position w:val="2"/>
                <w:rtl/>
              </w:rPr>
              <w:t xml:space="preserve">تبليغ مقدم من إدارة إندونيسيا تطلب فيه تمديد المهلة التنظيمية لوضع تخصيصات تردد الشبكة الساتلية </w:t>
            </w:r>
            <w:r w:rsidRPr="00CA7369">
              <w:rPr>
                <w:position w:val="2"/>
                <w:lang w:val="en-GB"/>
              </w:rPr>
              <w:t>PSN-146E</w:t>
            </w:r>
            <w:r w:rsidRPr="00CA7369">
              <w:rPr>
                <w:position w:val="2"/>
                <w:rtl/>
                <w:lang w:val="en-GB"/>
              </w:rPr>
              <w:t xml:space="preserve"> </w:t>
            </w:r>
            <w:r w:rsidRPr="00CA7369">
              <w:rPr>
                <w:rFonts w:hint="cs"/>
                <w:position w:val="2"/>
                <w:rtl/>
              </w:rPr>
              <w:t>في الخدمة</w:t>
            </w:r>
          </w:p>
        </w:tc>
        <w:tc>
          <w:tcPr>
            <w:tcW w:w="2833" w:type="dxa"/>
          </w:tcPr>
          <w:p w14:paraId="75E25359" w14:textId="77777777" w:rsidR="00AB13CA" w:rsidRPr="00CA7369" w:rsidRDefault="00AB13CA" w:rsidP="00AF0E19">
            <w:pPr>
              <w:spacing w:before="60" w:after="60" w:line="320" w:lineRule="exact"/>
              <w:jc w:val="center"/>
              <w:rPr>
                <w:position w:val="2"/>
              </w:rPr>
            </w:pPr>
            <w:bookmarkStart w:id="8" w:name="lt_pId067"/>
            <w:r w:rsidRPr="00CA7369">
              <w:rPr>
                <w:position w:val="2"/>
              </w:rPr>
              <w:t>RRB20-3/9</w:t>
            </w:r>
            <w:bookmarkEnd w:id="8"/>
          </w:p>
        </w:tc>
      </w:tr>
      <w:tr w:rsidR="00AB13CA" w:rsidRPr="00CA7369" w14:paraId="0863BDEB" w14:textId="77777777" w:rsidTr="00CA7369">
        <w:trPr>
          <w:cantSplit/>
          <w:jc w:val="center"/>
        </w:trPr>
        <w:tc>
          <w:tcPr>
            <w:tcW w:w="459" w:type="dxa"/>
          </w:tcPr>
          <w:p w14:paraId="7084B619" w14:textId="77777777" w:rsidR="00AB13CA" w:rsidRPr="00CA7369" w:rsidRDefault="00AB13CA" w:rsidP="00AF0E19">
            <w:pPr>
              <w:spacing w:before="60" w:after="60" w:line="320" w:lineRule="exact"/>
              <w:rPr>
                <w:b/>
                <w:bCs/>
                <w:position w:val="2"/>
              </w:rPr>
            </w:pPr>
            <w:r w:rsidRPr="00CA7369">
              <w:rPr>
                <w:b/>
                <w:bCs/>
                <w:position w:val="2"/>
              </w:rPr>
              <w:t>9</w:t>
            </w:r>
          </w:p>
        </w:tc>
        <w:tc>
          <w:tcPr>
            <w:tcW w:w="6347" w:type="dxa"/>
          </w:tcPr>
          <w:p w14:paraId="2E4AD7D1" w14:textId="77777777" w:rsidR="00AB13CA" w:rsidRPr="00CA7369" w:rsidRDefault="00AB13CA" w:rsidP="00AF0E19">
            <w:pPr>
              <w:spacing w:before="60" w:after="60" w:line="320" w:lineRule="exact"/>
              <w:rPr>
                <w:position w:val="2"/>
              </w:rPr>
            </w:pPr>
            <w:r w:rsidRPr="00CA7369">
              <w:rPr>
                <w:rFonts w:hint="cs"/>
                <w:spacing w:val="-2"/>
                <w:position w:val="2"/>
                <w:rtl/>
              </w:rPr>
              <w:t xml:space="preserve">مسائل وطلبات تتعلق بتمديد المهل التنظيمية: </w:t>
            </w:r>
            <w:r w:rsidRPr="00CA7369">
              <w:rPr>
                <w:rFonts w:hint="cs"/>
                <w:position w:val="2"/>
                <w:rtl/>
              </w:rPr>
              <w:t xml:space="preserve">تبليغ مقدم من إدارة الهند تطلب فيه تمديد المهلة التنظيمية لوضع تخصيصات تردد الشبكتين الساتليتين </w:t>
            </w:r>
            <w:r w:rsidRPr="00CA7369">
              <w:rPr>
                <w:position w:val="2"/>
                <w:lang w:val="en-GB"/>
              </w:rPr>
              <w:t>INSAT-EXK82.5E</w:t>
            </w:r>
            <w:r w:rsidRPr="00CA7369">
              <w:rPr>
                <w:rFonts w:hint="cs"/>
                <w:position w:val="2"/>
                <w:rtl/>
                <w:lang w:val="en-GB" w:bidi="ar-EG"/>
              </w:rPr>
              <w:t xml:space="preserve"> و</w:t>
            </w:r>
            <w:r w:rsidRPr="00CA7369">
              <w:rPr>
                <w:position w:val="2"/>
                <w:lang w:bidi="ar-EG"/>
              </w:rPr>
              <w:t>INSAT</w:t>
            </w:r>
            <w:r w:rsidRPr="00CA7369">
              <w:rPr>
                <w:position w:val="2"/>
                <w:lang w:bidi="ar-EG"/>
              </w:rPr>
              <w:noBreakHyphen/>
              <w:t>KUP</w:t>
            </w:r>
            <w:r w:rsidRPr="00CA7369">
              <w:rPr>
                <w:position w:val="2"/>
                <w:lang w:bidi="ar-EG"/>
              </w:rPr>
              <w:noBreakHyphen/>
            </w:r>
            <w:proofErr w:type="gramStart"/>
            <w:r w:rsidRPr="00CA7369">
              <w:rPr>
                <w:position w:val="2"/>
                <w:lang w:bidi="ar-EG"/>
              </w:rPr>
              <w:t>BSS(</w:t>
            </w:r>
            <w:proofErr w:type="gramEnd"/>
            <w:r w:rsidRPr="00CA7369">
              <w:rPr>
                <w:position w:val="2"/>
                <w:lang w:bidi="ar-EG"/>
              </w:rPr>
              <w:t>83E)</w:t>
            </w:r>
            <w:r w:rsidRPr="00CA7369">
              <w:rPr>
                <w:position w:val="2"/>
                <w:rtl/>
                <w:lang w:val="en-GB"/>
              </w:rPr>
              <w:t xml:space="preserve"> </w:t>
            </w:r>
            <w:r w:rsidRPr="00CA7369">
              <w:rPr>
                <w:rFonts w:hint="cs"/>
                <w:position w:val="2"/>
                <w:rtl/>
              </w:rPr>
              <w:t>في الخدمة</w:t>
            </w:r>
          </w:p>
        </w:tc>
        <w:tc>
          <w:tcPr>
            <w:tcW w:w="2833" w:type="dxa"/>
          </w:tcPr>
          <w:p w14:paraId="084634C9" w14:textId="77777777" w:rsidR="00AB13CA" w:rsidRPr="00CA7369" w:rsidRDefault="00AB13CA" w:rsidP="00AF0E19">
            <w:pPr>
              <w:spacing w:before="60" w:after="60" w:line="320" w:lineRule="exact"/>
              <w:jc w:val="center"/>
              <w:rPr>
                <w:position w:val="2"/>
              </w:rPr>
            </w:pPr>
            <w:bookmarkStart w:id="9" w:name="lt_pId070"/>
            <w:r w:rsidRPr="00CA7369">
              <w:rPr>
                <w:position w:val="2"/>
                <w:lang w:val="en-CA"/>
              </w:rPr>
              <w:t>RRB20</w:t>
            </w:r>
            <w:r w:rsidRPr="00CA7369">
              <w:rPr>
                <w:position w:val="2"/>
                <w:lang w:val="en-CA"/>
              </w:rPr>
              <w:noBreakHyphen/>
              <w:t>3/11</w:t>
            </w:r>
            <w:bookmarkEnd w:id="9"/>
          </w:p>
        </w:tc>
      </w:tr>
      <w:tr w:rsidR="00AB13CA" w:rsidRPr="00CA7369" w14:paraId="1FBCAEEA" w14:textId="77777777" w:rsidTr="00CA7369">
        <w:trPr>
          <w:cantSplit/>
          <w:jc w:val="center"/>
        </w:trPr>
        <w:tc>
          <w:tcPr>
            <w:tcW w:w="459" w:type="dxa"/>
          </w:tcPr>
          <w:p w14:paraId="75798B01" w14:textId="77777777" w:rsidR="00AB13CA" w:rsidRPr="00CA7369" w:rsidRDefault="00AB13CA" w:rsidP="00AF0E19">
            <w:pPr>
              <w:spacing w:before="60" w:after="60" w:line="320" w:lineRule="exact"/>
              <w:rPr>
                <w:b/>
                <w:bCs/>
                <w:position w:val="2"/>
              </w:rPr>
            </w:pPr>
            <w:r w:rsidRPr="00CA7369">
              <w:rPr>
                <w:b/>
                <w:bCs/>
                <w:position w:val="2"/>
              </w:rPr>
              <w:t>10</w:t>
            </w:r>
          </w:p>
        </w:tc>
        <w:tc>
          <w:tcPr>
            <w:tcW w:w="6347" w:type="dxa"/>
          </w:tcPr>
          <w:p w14:paraId="52D68CC3" w14:textId="77777777" w:rsidR="00AB13CA" w:rsidRPr="00CA7369" w:rsidRDefault="00AB13CA" w:rsidP="00AF0E19">
            <w:pPr>
              <w:spacing w:before="60" w:after="60" w:line="320" w:lineRule="exact"/>
              <w:rPr>
                <w:spacing w:val="-4"/>
                <w:position w:val="2"/>
              </w:rPr>
            </w:pPr>
            <w:r w:rsidRPr="00CA7369">
              <w:rPr>
                <w:rFonts w:hint="cs"/>
                <w:spacing w:val="-4"/>
                <w:position w:val="2"/>
                <w:rtl/>
              </w:rPr>
              <w:t>طلب إلغاء تخصيصات التردد لشبكات ساتلية ب</w:t>
            </w:r>
            <w:r w:rsidRPr="00CA7369">
              <w:rPr>
                <w:rFonts w:hint="cs"/>
                <w:spacing w:val="-4"/>
                <w:position w:val="2"/>
                <w:rtl/>
                <w:lang w:bidi="ar-SY"/>
              </w:rPr>
              <w:t xml:space="preserve">موجب الرقم </w:t>
            </w:r>
            <w:r w:rsidRPr="00C81C15">
              <w:rPr>
                <w:spacing w:val="-4"/>
                <w:position w:val="2"/>
              </w:rPr>
              <w:t>6.13</w:t>
            </w:r>
            <w:r w:rsidRPr="00CA7369">
              <w:rPr>
                <w:rFonts w:hint="cs"/>
                <w:spacing w:val="-4"/>
                <w:position w:val="2"/>
                <w:rtl/>
              </w:rPr>
              <w:t xml:space="preserve"> م</w:t>
            </w:r>
            <w:r w:rsidRPr="00CA7369">
              <w:rPr>
                <w:rFonts w:hint="cs"/>
                <w:spacing w:val="-4"/>
                <w:position w:val="2"/>
                <w:rtl/>
                <w:lang w:bidi="ar-SY"/>
              </w:rPr>
              <w:t>ن لوائح الراديو</w:t>
            </w:r>
          </w:p>
        </w:tc>
        <w:tc>
          <w:tcPr>
            <w:tcW w:w="2833" w:type="dxa"/>
          </w:tcPr>
          <w:p w14:paraId="0BE30828" w14:textId="77777777" w:rsidR="00AB13CA" w:rsidRPr="00CA7369" w:rsidRDefault="00AB13CA" w:rsidP="00AF0E19">
            <w:pPr>
              <w:spacing w:before="60" w:after="60" w:line="320" w:lineRule="exact"/>
              <w:jc w:val="center"/>
              <w:rPr>
                <w:position w:val="2"/>
              </w:rPr>
            </w:pPr>
            <w:bookmarkStart w:id="10" w:name="lt_pId073"/>
            <w:r w:rsidRPr="00CA7369">
              <w:rPr>
                <w:position w:val="2"/>
              </w:rPr>
              <w:t>RRB20-3/4</w:t>
            </w:r>
            <w:r w:rsidRPr="00CA7369">
              <w:rPr>
                <w:position w:val="2"/>
                <w:rtl/>
              </w:rPr>
              <w:t xml:space="preserve">، </w:t>
            </w:r>
            <w:r w:rsidRPr="00CA7369">
              <w:rPr>
                <w:position w:val="2"/>
              </w:rPr>
              <w:t>RRB20-3/5</w:t>
            </w:r>
            <w:r w:rsidRPr="00CA7369">
              <w:rPr>
                <w:position w:val="2"/>
                <w:rtl/>
              </w:rPr>
              <w:t xml:space="preserve">، </w:t>
            </w:r>
            <w:r w:rsidRPr="00CA7369">
              <w:rPr>
                <w:position w:val="2"/>
              </w:rPr>
              <w:t>RRB20-3/6</w:t>
            </w:r>
            <w:bookmarkEnd w:id="10"/>
          </w:p>
        </w:tc>
      </w:tr>
      <w:tr w:rsidR="00AB13CA" w:rsidRPr="00CA7369" w14:paraId="15CF9049" w14:textId="77777777" w:rsidTr="00CA7369">
        <w:trPr>
          <w:cantSplit/>
          <w:jc w:val="center"/>
        </w:trPr>
        <w:tc>
          <w:tcPr>
            <w:tcW w:w="459" w:type="dxa"/>
          </w:tcPr>
          <w:p w14:paraId="248F0C52" w14:textId="77777777" w:rsidR="00AB13CA" w:rsidRPr="00CA7369" w:rsidRDefault="00AB13CA" w:rsidP="00AF0E19">
            <w:pPr>
              <w:spacing w:before="60" w:after="60" w:line="320" w:lineRule="exact"/>
              <w:rPr>
                <w:b/>
                <w:bCs/>
                <w:position w:val="2"/>
              </w:rPr>
            </w:pPr>
            <w:r w:rsidRPr="00CA7369">
              <w:rPr>
                <w:b/>
                <w:bCs/>
                <w:position w:val="2"/>
              </w:rPr>
              <w:t>11</w:t>
            </w:r>
          </w:p>
        </w:tc>
        <w:tc>
          <w:tcPr>
            <w:tcW w:w="6347" w:type="dxa"/>
          </w:tcPr>
          <w:p w14:paraId="1ED859F1" w14:textId="77777777" w:rsidR="00AB13CA" w:rsidRPr="00CA7369" w:rsidRDefault="00AB13CA" w:rsidP="00AF0E19">
            <w:pPr>
              <w:spacing w:before="60" w:after="60" w:line="320" w:lineRule="exact"/>
              <w:rPr>
                <w:position w:val="2"/>
              </w:rPr>
            </w:pPr>
            <w:r w:rsidRPr="00CA7369">
              <w:rPr>
                <w:rFonts w:hint="cs"/>
                <w:spacing w:val="-4"/>
                <w:position w:val="2"/>
                <w:rtl/>
              </w:rPr>
              <w:t>تبليغ مقدم من إدارة الإمارات العربية المتحدة بشأن التفاوت المسموح به في الموقع المداري لوضع موقع مداري ساتلي مستقر بالنسبة إلى الأرض في الخدمة</w:t>
            </w:r>
          </w:p>
        </w:tc>
        <w:tc>
          <w:tcPr>
            <w:tcW w:w="2833" w:type="dxa"/>
          </w:tcPr>
          <w:p w14:paraId="6CFF3635" w14:textId="77777777" w:rsidR="00AB13CA" w:rsidRPr="00CA7369" w:rsidRDefault="00AB13CA" w:rsidP="00AF0E19">
            <w:pPr>
              <w:spacing w:before="60" w:after="60" w:line="320" w:lineRule="exact"/>
              <w:jc w:val="center"/>
              <w:rPr>
                <w:position w:val="2"/>
              </w:rPr>
            </w:pPr>
            <w:bookmarkStart w:id="11" w:name="lt_pId076"/>
            <w:r w:rsidRPr="00CA7369">
              <w:rPr>
                <w:position w:val="2"/>
              </w:rPr>
              <w:t>RRB20-3/10</w:t>
            </w:r>
            <w:bookmarkEnd w:id="11"/>
          </w:p>
        </w:tc>
      </w:tr>
      <w:tr w:rsidR="00AB13CA" w:rsidRPr="00CA7369" w14:paraId="622261AE" w14:textId="77777777" w:rsidTr="00CA7369">
        <w:trPr>
          <w:cantSplit/>
          <w:jc w:val="center"/>
        </w:trPr>
        <w:tc>
          <w:tcPr>
            <w:tcW w:w="459" w:type="dxa"/>
          </w:tcPr>
          <w:p w14:paraId="56DEEBE7" w14:textId="77777777" w:rsidR="00AB13CA" w:rsidRPr="00CA7369" w:rsidRDefault="00AB13CA" w:rsidP="00AF0E19">
            <w:pPr>
              <w:spacing w:before="60" w:after="60" w:line="320" w:lineRule="exact"/>
              <w:rPr>
                <w:b/>
                <w:bCs/>
                <w:position w:val="2"/>
              </w:rPr>
            </w:pPr>
            <w:r w:rsidRPr="00CA7369">
              <w:rPr>
                <w:b/>
                <w:bCs/>
                <w:position w:val="2"/>
              </w:rPr>
              <w:t>12</w:t>
            </w:r>
          </w:p>
        </w:tc>
        <w:tc>
          <w:tcPr>
            <w:tcW w:w="6347" w:type="dxa"/>
          </w:tcPr>
          <w:p w14:paraId="410CDD47" w14:textId="77777777" w:rsidR="00AB13CA" w:rsidRPr="00CA7369" w:rsidRDefault="00AB13CA" w:rsidP="00AF0E19">
            <w:pPr>
              <w:spacing w:before="60" w:after="60" w:line="320" w:lineRule="exact"/>
              <w:rPr>
                <w:position w:val="2"/>
              </w:rPr>
            </w:pPr>
            <w:r w:rsidRPr="00CA7369">
              <w:rPr>
                <w:rFonts w:hint="cs"/>
                <w:position w:val="2"/>
                <w:rtl/>
              </w:rPr>
              <w:t xml:space="preserve">تبليغ مقدم من إدارة المملكة العربية السعودية فيما يتعلق بتنفيذ قرارات لجنة لوائح الراديو بشأن تنسيق الشبكات الساتلية في الموقعين المداريين </w:t>
            </w:r>
            <w:r w:rsidRPr="00CA7369">
              <w:rPr>
                <w:position w:val="2"/>
              </w:rPr>
              <w:t>°</w:t>
            </w:r>
            <w:r w:rsidRPr="00CA7369">
              <w:rPr>
                <w:position w:val="2"/>
                <w:lang w:val="en-GB"/>
              </w:rPr>
              <w:t>25,5</w:t>
            </w:r>
            <w:r w:rsidRPr="00CA7369">
              <w:rPr>
                <w:rFonts w:hint="cs"/>
                <w:position w:val="2"/>
                <w:rtl/>
              </w:rPr>
              <w:t> شرقاً/</w:t>
            </w:r>
            <w:r w:rsidRPr="00CA7369">
              <w:rPr>
                <w:position w:val="2"/>
              </w:rPr>
              <w:t>°</w:t>
            </w:r>
            <w:r w:rsidRPr="00CA7369">
              <w:rPr>
                <w:position w:val="2"/>
                <w:lang w:val="en-GB"/>
              </w:rPr>
              <w:t>26</w:t>
            </w:r>
            <w:r w:rsidRPr="00CA7369">
              <w:rPr>
                <w:rFonts w:hint="cs"/>
                <w:position w:val="2"/>
                <w:rtl/>
                <w:lang w:val="en-GB"/>
              </w:rPr>
              <w:t xml:space="preserve"> شرقاً في النطاق </w:t>
            </w:r>
            <w:r w:rsidRPr="00CA7369">
              <w:rPr>
                <w:position w:val="2"/>
                <w:lang w:val="en-GB"/>
              </w:rPr>
              <w:t>Ku</w:t>
            </w:r>
          </w:p>
        </w:tc>
        <w:tc>
          <w:tcPr>
            <w:tcW w:w="2833" w:type="dxa"/>
          </w:tcPr>
          <w:p w14:paraId="2591B6E6" w14:textId="77777777" w:rsidR="00AB13CA" w:rsidRPr="00CA7369" w:rsidRDefault="00AB13CA" w:rsidP="00AF0E19">
            <w:pPr>
              <w:spacing w:before="60" w:after="60" w:line="320" w:lineRule="exact"/>
              <w:jc w:val="center"/>
              <w:rPr>
                <w:position w:val="2"/>
              </w:rPr>
            </w:pPr>
            <w:bookmarkStart w:id="12" w:name="lt_pId079"/>
            <w:r w:rsidRPr="00CA7369">
              <w:rPr>
                <w:position w:val="2"/>
              </w:rPr>
              <w:t>RRB20-3/12</w:t>
            </w:r>
            <w:bookmarkEnd w:id="12"/>
            <w:r w:rsidRPr="00CA7369">
              <w:rPr>
                <w:position w:val="2"/>
                <w:rtl/>
              </w:rPr>
              <w:t xml:space="preserve">، </w:t>
            </w:r>
            <w:r w:rsidRPr="00CA7369">
              <w:rPr>
                <w:position w:val="2"/>
              </w:rPr>
              <w:br/>
            </w:r>
            <w:bookmarkStart w:id="13" w:name="lt_pId080"/>
            <w:r w:rsidRPr="00CA7369">
              <w:rPr>
                <w:position w:val="2"/>
              </w:rPr>
              <w:t>RRB20-3/DELAYED/4</w:t>
            </w:r>
            <w:bookmarkEnd w:id="13"/>
          </w:p>
        </w:tc>
      </w:tr>
      <w:tr w:rsidR="00AB13CA" w:rsidRPr="00CA7369" w14:paraId="7368EEA0" w14:textId="77777777" w:rsidTr="00CA7369">
        <w:trPr>
          <w:cantSplit/>
          <w:jc w:val="center"/>
        </w:trPr>
        <w:tc>
          <w:tcPr>
            <w:tcW w:w="459" w:type="dxa"/>
          </w:tcPr>
          <w:p w14:paraId="5C0A3F07" w14:textId="77777777" w:rsidR="00AB13CA" w:rsidRPr="00CA7369" w:rsidRDefault="00AB13CA" w:rsidP="00AF0E19">
            <w:pPr>
              <w:spacing w:before="60" w:after="60" w:line="320" w:lineRule="exact"/>
              <w:rPr>
                <w:b/>
                <w:bCs/>
                <w:position w:val="2"/>
              </w:rPr>
            </w:pPr>
            <w:r w:rsidRPr="00CA7369">
              <w:rPr>
                <w:b/>
                <w:bCs/>
                <w:position w:val="2"/>
              </w:rPr>
              <w:t>13</w:t>
            </w:r>
          </w:p>
        </w:tc>
        <w:tc>
          <w:tcPr>
            <w:tcW w:w="6347" w:type="dxa"/>
          </w:tcPr>
          <w:p w14:paraId="1020E230" w14:textId="77777777" w:rsidR="00AB13CA" w:rsidRPr="00CA7369" w:rsidRDefault="00AB13CA" w:rsidP="00AF0E19">
            <w:pPr>
              <w:spacing w:before="60" w:after="60" w:line="320" w:lineRule="exact"/>
              <w:rPr>
                <w:position w:val="2"/>
              </w:rPr>
            </w:pPr>
            <w:r w:rsidRPr="00CA7369">
              <w:rPr>
                <w:rFonts w:hint="cs"/>
                <w:spacing w:val="2"/>
                <w:position w:val="2"/>
                <w:rtl/>
              </w:rPr>
              <w:t>تبليـغ مقـدم من إدارة المملكة المتحدة تطلب</w:t>
            </w:r>
            <w:r w:rsidRPr="00CA7369">
              <w:rPr>
                <w:rFonts w:hint="cs"/>
                <w:position w:val="2"/>
                <w:rtl/>
              </w:rPr>
              <w:t xml:space="preserve"> فيه النظر في مشاكل التداخل التي تؤثر على استقبال الإرسالات الإذاعية على الموجات الديكامترية </w:t>
            </w:r>
            <w:r w:rsidRPr="00CA7369">
              <w:rPr>
                <w:position w:val="2"/>
              </w:rPr>
              <w:t>(HF)</w:t>
            </w:r>
            <w:r w:rsidRPr="00CA7369">
              <w:rPr>
                <w:rFonts w:hint="cs"/>
                <w:position w:val="2"/>
                <w:rtl/>
              </w:rPr>
              <w:t xml:space="preserve"> التابعة للمملكة المتحدة (انظر المادة </w:t>
            </w:r>
            <w:r w:rsidRPr="00CA7369">
              <w:rPr>
                <w:position w:val="2"/>
              </w:rPr>
              <w:t>12</w:t>
            </w:r>
            <w:r w:rsidRPr="00CA7369">
              <w:rPr>
                <w:rFonts w:hint="cs"/>
                <w:position w:val="2"/>
                <w:rtl/>
              </w:rPr>
              <w:t xml:space="preserve"> من لوائح الراديو)</w:t>
            </w:r>
          </w:p>
        </w:tc>
        <w:tc>
          <w:tcPr>
            <w:tcW w:w="2833" w:type="dxa"/>
          </w:tcPr>
          <w:p w14:paraId="5891FB77" w14:textId="77777777" w:rsidR="00AB13CA" w:rsidRPr="00CA7369" w:rsidRDefault="00AB13CA" w:rsidP="00AF0E19">
            <w:pPr>
              <w:spacing w:before="60" w:after="60" w:line="320" w:lineRule="exact"/>
              <w:jc w:val="center"/>
              <w:rPr>
                <w:position w:val="2"/>
              </w:rPr>
            </w:pPr>
            <w:bookmarkStart w:id="14" w:name="lt_pId083"/>
            <w:r w:rsidRPr="00CA7369">
              <w:rPr>
                <w:position w:val="2"/>
              </w:rPr>
              <w:t>RRB20-3/13</w:t>
            </w:r>
            <w:bookmarkEnd w:id="14"/>
            <w:r w:rsidRPr="00CA7369">
              <w:rPr>
                <w:position w:val="2"/>
                <w:rtl/>
              </w:rPr>
              <w:t xml:space="preserve">، </w:t>
            </w:r>
            <w:r w:rsidRPr="00CA7369">
              <w:rPr>
                <w:position w:val="2"/>
              </w:rPr>
              <w:br/>
            </w:r>
            <w:bookmarkStart w:id="15" w:name="lt_pId084"/>
            <w:r w:rsidRPr="00CA7369">
              <w:rPr>
                <w:position w:val="2"/>
              </w:rPr>
              <w:t>RRB20-3/DELAYED/1</w:t>
            </w:r>
            <w:r w:rsidRPr="00CA7369">
              <w:rPr>
                <w:position w:val="2"/>
                <w:rtl/>
              </w:rPr>
              <w:t xml:space="preserve">، </w:t>
            </w:r>
            <w:r w:rsidRPr="00CA7369">
              <w:rPr>
                <w:position w:val="2"/>
              </w:rPr>
              <w:t>RRB20-3/DELAYED/2</w:t>
            </w:r>
            <w:bookmarkEnd w:id="15"/>
          </w:p>
        </w:tc>
      </w:tr>
      <w:tr w:rsidR="00AB13CA" w:rsidRPr="00CA7369" w14:paraId="2CAB2FD5" w14:textId="77777777" w:rsidTr="00CA7369">
        <w:trPr>
          <w:cantSplit/>
          <w:jc w:val="center"/>
        </w:trPr>
        <w:tc>
          <w:tcPr>
            <w:tcW w:w="459" w:type="dxa"/>
          </w:tcPr>
          <w:p w14:paraId="1B976DA2" w14:textId="77777777" w:rsidR="00AB13CA" w:rsidRPr="00CA7369" w:rsidRDefault="00AB13CA" w:rsidP="00AF0E19">
            <w:pPr>
              <w:spacing w:before="60" w:after="60" w:line="320" w:lineRule="exact"/>
              <w:rPr>
                <w:b/>
                <w:bCs/>
                <w:position w:val="2"/>
              </w:rPr>
            </w:pPr>
            <w:r w:rsidRPr="00CA7369">
              <w:rPr>
                <w:b/>
                <w:bCs/>
                <w:position w:val="2"/>
              </w:rPr>
              <w:t>14</w:t>
            </w:r>
          </w:p>
        </w:tc>
        <w:tc>
          <w:tcPr>
            <w:tcW w:w="6347" w:type="dxa"/>
          </w:tcPr>
          <w:p w14:paraId="1B559CEC" w14:textId="77777777" w:rsidR="00AB13CA" w:rsidRPr="00CA7369" w:rsidRDefault="00AB13CA" w:rsidP="00AF0E19">
            <w:pPr>
              <w:spacing w:before="60" w:after="60" w:line="320" w:lineRule="exact"/>
              <w:rPr>
                <w:position w:val="2"/>
              </w:rPr>
            </w:pPr>
            <w:r w:rsidRPr="00CA7369">
              <w:rPr>
                <w:rFonts w:hint="cs"/>
                <w:position w:val="2"/>
                <w:rtl/>
                <w:lang w:bidi="ar-EG"/>
              </w:rPr>
              <w:t xml:space="preserve">انتخاب نائب الرئيس لعام </w:t>
            </w:r>
            <w:r w:rsidRPr="00CA7369">
              <w:rPr>
                <w:position w:val="2"/>
                <w:lang w:bidi="ar-EG"/>
              </w:rPr>
              <w:t>2021</w:t>
            </w:r>
          </w:p>
        </w:tc>
        <w:tc>
          <w:tcPr>
            <w:tcW w:w="2833" w:type="dxa"/>
          </w:tcPr>
          <w:p w14:paraId="3E71BEA2" w14:textId="77777777" w:rsidR="00AB13CA" w:rsidRPr="00CA7369" w:rsidRDefault="00AB13CA" w:rsidP="00AF0E19">
            <w:pPr>
              <w:spacing w:before="60" w:after="60" w:line="320" w:lineRule="exact"/>
              <w:jc w:val="center"/>
              <w:rPr>
                <w:position w:val="2"/>
              </w:rPr>
            </w:pPr>
            <w:r w:rsidRPr="00CA7369">
              <w:rPr>
                <w:position w:val="2"/>
              </w:rPr>
              <w:t>–</w:t>
            </w:r>
          </w:p>
        </w:tc>
      </w:tr>
      <w:tr w:rsidR="00AB13CA" w:rsidRPr="00CA7369" w14:paraId="63E6BF38" w14:textId="77777777" w:rsidTr="00CA7369">
        <w:trPr>
          <w:cantSplit/>
          <w:jc w:val="center"/>
        </w:trPr>
        <w:tc>
          <w:tcPr>
            <w:tcW w:w="459" w:type="dxa"/>
          </w:tcPr>
          <w:p w14:paraId="3E56D632" w14:textId="77777777" w:rsidR="00AB13CA" w:rsidRPr="00CA7369" w:rsidRDefault="00AB13CA" w:rsidP="00AF0E19">
            <w:pPr>
              <w:spacing w:before="60" w:after="60" w:line="320" w:lineRule="exact"/>
              <w:rPr>
                <w:b/>
                <w:bCs/>
                <w:position w:val="2"/>
              </w:rPr>
            </w:pPr>
            <w:r w:rsidRPr="00CA7369">
              <w:rPr>
                <w:b/>
                <w:bCs/>
                <w:position w:val="2"/>
              </w:rPr>
              <w:t>15</w:t>
            </w:r>
          </w:p>
        </w:tc>
        <w:tc>
          <w:tcPr>
            <w:tcW w:w="6347" w:type="dxa"/>
          </w:tcPr>
          <w:p w14:paraId="24641182" w14:textId="77777777" w:rsidR="00AB13CA" w:rsidRPr="00CA7369" w:rsidRDefault="00AB13CA" w:rsidP="00AF0E19">
            <w:pPr>
              <w:spacing w:before="60" w:after="60" w:line="320" w:lineRule="exact"/>
              <w:rPr>
                <w:position w:val="2"/>
              </w:rPr>
            </w:pPr>
            <w:r w:rsidRPr="00CA7369">
              <w:rPr>
                <w:spacing w:val="-6"/>
                <w:position w:val="2"/>
                <w:rtl/>
              </w:rPr>
              <w:t xml:space="preserve">تأكيد موعد الاجتماع </w:t>
            </w:r>
            <w:r w:rsidRPr="00CA7369">
              <w:rPr>
                <w:rFonts w:hint="cs"/>
                <w:spacing w:val="-6"/>
                <w:position w:val="2"/>
                <w:rtl/>
              </w:rPr>
              <w:t>السادس والثمانين للجنة</w:t>
            </w:r>
            <w:r w:rsidRPr="00CA7369">
              <w:rPr>
                <w:spacing w:val="-6"/>
                <w:position w:val="2"/>
                <w:rtl/>
              </w:rPr>
              <w:t xml:space="preserve"> والتواريخ التقريبية للاجتماعات المقبلة</w:t>
            </w:r>
          </w:p>
        </w:tc>
        <w:tc>
          <w:tcPr>
            <w:tcW w:w="2833" w:type="dxa"/>
          </w:tcPr>
          <w:p w14:paraId="2E007DCC" w14:textId="77777777" w:rsidR="00AB13CA" w:rsidRPr="00CA7369" w:rsidRDefault="00AB13CA" w:rsidP="00AF0E19">
            <w:pPr>
              <w:spacing w:before="60" w:after="60" w:line="320" w:lineRule="exact"/>
              <w:jc w:val="center"/>
              <w:rPr>
                <w:position w:val="2"/>
              </w:rPr>
            </w:pPr>
            <w:r w:rsidRPr="00CA7369">
              <w:rPr>
                <w:position w:val="2"/>
              </w:rPr>
              <w:t>–</w:t>
            </w:r>
          </w:p>
        </w:tc>
      </w:tr>
      <w:tr w:rsidR="00AB13CA" w:rsidRPr="00CA7369" w14:paraId="6D21F513" w14:textId="77777777" w:rsidTr="00CA7369">
        <w:trPr>
          <w:cantSplit/>
          <w:jc w:val="center"/>
        </w:trPr>
        <w:tc>
          <w:tcPr>
            <w:tcW w:w="459" w:type="dxa"/>
          </w:tcPr>
          <w:p w14:paraId="2642A575" w14:textId="77777777" w:rsidR="00AB13CA" w:rsidRPr="00CA7369" w:rsidRDefault="00AB13CA" w:rsidP="00AF0E19">
            <w:pPr>
              <w:spacing w:before="60" w:after="60" w:line="320" w:lineRule="exact"/>
              <w:rPr>
                <w:b/>
                <w:bCs/>
                <w:position w:val="2"/>
              </w:rPr>
            </w:pPr>
            <w:r w:rsidRPr="00CA7369">
              <w:rPr>
                <w:b/>
                <w:bCs/>
                <w:position w:val="2"/>
              </w:rPr>
              <w:t>16</w:t>
            </w:r>
          </w:p>
        </w:tc>
        <w:tc>
          <w:tcPr>
            <w:tcW w:w="6347" w:type="dxa"/>
          </w:tcPr>
          <w:p w14:paraId="65D2325F" w14:textId="77777777" w:rsidR="00AB13CA" w:rsidRPr="00CA7369" w:rsidRDefault="00AB13CA" w:rsidP="00AF0E19">
            <w:pPr>
              <w:spacing w:before="60" w:after="60" w:line="320" w:lineRule="exact"/>
              <w:rPr>
                <w:position w:val="2"/>
              </w:rPr>
            </w:pPr>
            <w:r w:rsidRPr="00CA7369">
              <w:rPr>
                <w:rFonts w:hint="cs"/>
                <w:position w:val="2"/>
                <w:rtl/>
              </w:rPr>
              <w:t>الموافقة على خلاصة القرارات</w:t>
            </w:r>
          </w:p>
        </w:tc>
        <w:tc>
          <w:tcPr>
            <w:tcW w:w="2833" w:type="dxa"/>
          </w:tcPr>
          <w:p w14:paraId="4BE3618B" w14:textId="77777777" w:rsidR="00AB13CA" w:rsidRPr="00CA7369" w:rsidRDefault="00AB13CA" w:rsidP="00AF0E19">
            <w:pPr>
              <w:spacing w:before="60" w:after="60" w:line="320" w:lineRule="exact"/>
              <w:jc w:val="center"/>
              <w:rPr>
                <w:position w:val="2"/>
              </w:rPr>
            </w:pPr>
            <w:bookmarkStart w:id="16" w:name="lt_pId093"/>
            <w:r w:rsidRPr="00CA7369">
              <w:rPr>
                <w:position w:val="2"/>
              </w:rPr>
              <w:t>RRB20-3/14</w:t>
            </w:r>
            <w:bookmarkEnd w:id="16"/>
          </w:p>
        </w:tc>
      </w:tr>
      <w:tr w:rsidR="00AB13CA" w:rsidRPr="00CA7369" w14:paraId="622267E0" w14:textId="77777777" w:rsidTr="00CA7369">
        <w:trPr>
          <w:cantSplit/>
          <w:jc w:val="center"/>
        </w:trPr>
        <w:tc>
          <w:tcPr>
            <w:tcW w:w="459" w:type="dxa"/>
          </w:tcPr>
          <w:p w14:paraId="4AC3C31A" w14:textId="77777777" w:rsidR="00AB13CA" w:rsidRPr="00CA7369" w:rsidRDefault="00AB13CA" w:rsidP="00AF0E19">
            <w:pPr>
              <w:spacing w:before="60" w:after="60" w:line="320" w:lineRule="exact"/>
              <w:rPr>
                <w:b/>
                <w:bCs/>
                <w:position w:val="2"/>
              </w:rPr>
            </w:pPr>
            <w:r w:rsidRPr="00CA7369">
              <w:rPr>
                <w:b/>
                <w:bCs/>
                <w:position w:val="2"/>
              </w:rPr>
              <w:t>17</w:t>
            </w:r>
          </w:p>
        </w:tc>
        <w:tc>
          <w:tcPr>
            <w:tcW w:w="6347" w:type="dxa"/>
          </w:tcPr>
          <w:p w14:paraId="5320972F" w14:textId="77777777" w:rsidR="00AB13CA" w:rsidRPr="00CA7369" w:rsidRDefault="00AB13CA" w:rsidP="00AF0E19">
            <w:pPr>
              <w:spacing w:before="60" w:after="60" w:line="320" w:lineRule="exact"/>
              <w:rPr>
                <w:position w:val="2"/>
                <w:rtl/>
              </w:rPr>
            </w:pPr>
            <w:r w:rsidRPr="00CA7369">
              <w:rPr>
                <w:rFonts w:hint="cs"/>
                <w:position w:val="2"/>
                <w:rtl/>
              </w:rPr>
              <w:t>اختتام الاجتماع</w:t>
            </w:r>
          </w:p>
        </w:tc>
        <w:tc>
          <w:tcPr>
            <w:tcW w:w="2833" w:type="dxa"/>
          </w:tcPr>
          <w:p w14:paraId="2454BEA4" w14:textId="77777777" w:rsidR="00AB13CA" w:rsidRPr="00CA7369" w:rsidRDefault="00AB13CA" w:rsidP="00AF0E19">
            <w:pPr>
              <w:spacing w:before="60" w:after="60" w:line="320" w:lineRule="exact"/>
              <w:jc w:val="center"/>
              <w:rPr>
                <w:position w:val="2"/>
              </w:rPr>
            </w:pPr>
            <w:r w:rsidRPr="00CA7369">
              <w:rPr>
                <w:position w:val="2"/>
              </w:rPr>
              <w:t>–</w:t>
            </w:r>
          </w:p>
        </w:tc>
      </w:tr>
    </w:tbl>
    <w:p w14:paraId="5CF7F575" w14:textId="77777777" w:rsidR="00AB13CA" w:rsidRDefault="00AB13CA" w:rsidP="00FF29CF">
      <w:pPr>
        <w:pStyle w:val="Heading1"/>
        <w:rPr>
          <w:rtl/>
        </w:rPr>
      </w:pPr>
      <w:r>
        <w:lastRenderedPageBreak/>
        <w:t>1</w:t>
      </w:r>
      <w:r>
        <w:tab/>
      </w:r>
      <w:r>
        <w:rPr>
          <w:rtl/>
        </w:rPr>
        <w:t>افتتاح الاجتماع</w:t>
      </w:r>
    </w:p>
    <w:p w14:paraId="2F9077BA" w14:textId="77777777" w:rsidR="00AB13CA" w:rsidRPr="0090618D" w:rsidRDefault="00AB13CA" w:rsidP="00FF29CF">
      <w:pPr>
        <w:rPr>
          <w:rtl/>
          <w:lang w:val="en-GB"/>
        </w:rPr>
      </w:pPr>
      <w:r>
        <w:rPr>
          <w:lang w:bidi="ar-EG"/>
        </w:rPr>
        <w:t>1.1</w:t>
      </w:r>
      <w:r>
        <w:rPr>
          <w:rtl/>
          <w:lang w:bidi="ar-EG"/>
        </w:rPr>
        <w:tab/>
      </w:r>
      <w:r>
        <w:rPr>
          <w:rFonts w:hint="cs"/>
          <w:rtl/>
          <w:lang w:bidi="ar-EG"/>
        </w:rPr>
        <w:t xml:space="preserve">افتتحت </w:t>
      </w:r>
      <w:r w:rsidRPr="0090618D">
        <w:rPr>
          <w:rFonts w:hint="cs"/>
          <w:b/>
          <w:bCs/>
          <w:rtl/>
          <w:lang w:bidi="ar-EG"/>
        </w:rPr>
        <w:t>الرئيسة</w:t>
      </w:r>
      <w:r>
        <w:rPr>
          <w:rFonts w:hint="cs"/>
          <w:rtl/>
          <w:lang w:bidi="ar-EG"/>
        </w:rPr>
        <w:t xml:space="preserve"> الاجتماع في الساعة </w:t>
      </w:r>
      <w:r>
        <w:rPr>
          <w:lang w:val="en-GB" w:bidi="ar-EG"/>
        </w:rPr>
        <w:t>13:00</w:t>
      </w:r>
      <w:r>
        <w:rPr>
          <w:rFonts w:hint="cs"/>
          <w:rtl/>
          <w:lang w:val="en-GB"/>
        </w:rPr>
        <w:t xml:space="preserve"> يوم الاثنين، </w:t>
      </w:r>
      <w:r>
        <w:rPr>
          <w:lang w:val="en-GB"/>
        </w:rPr>
        <w:t>19</w:t>
      </w:r>
      <w:r>
        <w:rPr>
          <w:rFonts w:hint="cs"/>
          <w:rtl/>
          <w:lang w:val="en-GB"/>
        </w:rPr>
        <w:t xml:space="preserve"> أكتوبر </w:t>
      </w:r>
      <w:r>
        <w:rPr>
          <w:lang w:val="en-GB"/>
        </w:rPr>
        <w:t>2020</w:t>
      </w:r>
      <w:r>
        <w:rPr>
          <w:rFonts w:hint="cs"/>
          <w:rtl/>
          <w:lang w:val="en-GB"/>
        </w:rPr>
        <w:t xml:space="preserve"> </w:t>
      </w:r>
      <w:r>
        <w:rPr>
          <w:color w:val="000000"/>
          <w:rtl/>
        </w:rPr>
        <w:t xml:space="preserve">ورحبت بأعضاء اللجنة في الاجتماع </w:t>
      </w:r>
      <w:r>
        <w:rPr>
          <w:rFonts w:hint="cs"/>
          <w:color w:val="000000"/>
          <w:rtl/>
        </w:rPr>
        <w:t>الخامس</w:t>
      </w:r>
      <w:r>
        <w:rPr>
          <w:color w:val="000000"/>
          <w:rtl/>
        </w:rPr>
        <w:t xml:space="preserve"> والثمانين الافتراضي</w:t>
      </w:r>
      <w:r>
        <w:rPr>
          <w:rFonts w:hint="cs"/>
          <w:color w:val="000000"/>
          <w:rtl/>
          <w:lang w:bidi="ar-EG"/>
        </w:rPr>
        <w:t>.</w:t>
      </w:r>
      <w:r>
        <w:rPr>
          <w:color w:val="000000"/>
          <w:rtl/>
        </w:rPr>
        <w:t xml:space="preserve"> وتمنت لهم اجتماعاً مثمراً، </w:t>
      </w:r>
      <w:r>
        <w:rPr>
          <w:rFonts w:hint="cs"/>
          <w:rtl/>
          <w:lang w:val="en-GB"/>
        </w:rPr>
        <w:t>على الرغم من الظروف الصعبة الناجمة عن جائحة كوفيد</w:t>
      </w:r>
      <w:r>
        <w:rPr>
          <w:lang w:val="en-GB"/>
        </w:rPr>
        <w:t>19-</w:t>
      </w:r>
      <w:r>
        <w:rPr>
          <w:rFonts w:hint="cs"/>
          <w:rtl/>
          <w:lang w:val="en-GB"/>
        </w:rPr>
        <w:t xml:space="preserve">. </w:t>
      </w:r>
    </w:p>
    <w:p w14:paraId="544DD577" w14:textId="77777777" w:rsidR="00AB13CA" w:rsidRPr="0090618D" w:rsidRDefault="00AB13CA" w:rsidP="00FF29CF">
      <w:pPr>
        <w:rPr>
          <w:rtl/>
          <w:lang w:val="en-GB"/>
        </w:rPr>
      </w:pPr>
      <w:r>
        <w:rPr>
          <w:lang w:bidi="ar-EG"/>
        </w:rPr>
        <w:t>2.1</w:t>
      </w:r>
      <w:r>
        <w:rPr>
          <w:rtl/>
          <w:lang w:bidi="ar-EG"/>
        </w:rPr>
        <w:tab/>
      </w:r>
      <w:r>
        <w:rPr>
          <w:color w:val="000000"/>
          <w:rtl/>
        </w:rPr>
        <w:t xml:space="preserve">ونيابةً عن الأمين العام، رحب </w:t>
      </w:r>
      <w:r w:rsidRPr="0090618D">
        <w:rPr>
          <w:b/>
          <w:bCs/>
          <w:color w:val="000000"/>
          <w:rtl/>
        </w:rPr>
        <w:t>المدير</w:t>
      </w:r>
      <w:r>
        <w:rPr>
          <w:color w:val="000000"/>
          <w:rtl/>
        </w:rPr>
        <w:t xml:space="preserve"> أيضاً بأعضاء اللجنة</w:t>
      </w:r>
      <w:r>
        <w:rPr>
          <w:rFonts w:hint="cs"/>
          <w:color w:val="000000"/>
          <w:rtl/>
        </w:rPr>
        <w:t>.</w:t>
      </w:r>
      <w:r>
        <w:rPr>
          <w:rFonts w:hint="cs"/>
          <w:rtl/>
        </w:rPr>
        <w:t xml:space="preserve"> ولا تظهر جائحة كوفيد</w:t>
      </w:r>
      <w:r>
        <w:rPr>
          <w:lang w:val="en-GB"/>
        </w:rPr>
        <w:t>19-</w:t>
      </w:r>
      <w:r>
        <w:rPr>
          <w:rFonts w:hint="cs"/>
          <w:rtl/>
          <w:lang w:val="en-GB"/>
        </w:rPr>
        <w:t xml:space="preserve"> أي علامات على الانحسار، لا سيما في أوروبا، ومن المقرر أن تُعقد قريباً مشاورة افتراضية ثانية </w:t>
      </w:r>
      <w:r w:rsidRPr="00750B4F">
        <w:rPr>
          <w:rFonts w:hint="cs"/>
          <w:rtl/>
          <w:lang w:val="en-GB"/>
        </w:rPr>
        <w:t>لأعضاء المجلس</w:t>
      </w:r>
      <w:r>
        <w:rPr>
          <w:rFonts w:hint="cs"/>
          <w:rtl/>
          <w:lang w:val="en-GB"/>
        </w:rPr>
        <w:t>. ومع ذلك، فإن العمل في قطاع الاتصالات الراديوية مستمر بوتيرته المعتادة، وقد تضاعفت المشاركة في لجان الدراسات وأنشطة بناء القدرات بالفعل منذ بدء العمل بالمشاركة عن بُعد. وتمنى للجنة اجتماعاً مثمراً.</w:t>
      </w:r>
    </w:p>
    <w:p w14:paraId="4903073A" w14:textId="77777777" w:rsidR="00AB13CA" w:rsidRDefault="00AB13CA" w:rsidP="00FF29CF">
      <w:pPr>
        <w:pStyle w:val="Heading1"/>
        <w:rPr>
          <w:rtl/>
        </w:rPr>
      </w:pPr>
      <w:r>
        <w:t>2</w:t>
      </w:r>
      <w:r>
        <w:tab/>
      </w:r>
      <w:r>
        <w:rPr>
          <w:rtl/>
        </w:rPr>
        <w:t>اعتماد جدول الأعمال والنظر في التبليغات المتأخرة</w:t>
      </w:r>
      <w:r>
        <w:rPr>
          <w:rFonts w:hint="cs"/>
          <w:rtl/>
        </w:rPr>
        <w:t xml:space="preserve"> (الوثيقة </w:t>
      </w:r>
      <w:r w:rsidRPr="006E06E9">
        <w:t>RRB20</w:t>
      </w:r>
      <w:r w:rsidRPr="006E06E9">
        <w:noBreakHyphen/>
        <w:t>3/OJ/1(Rev.1)</w:t>
      </w:r>
      <w:r>
        <w:rPr>
          <w:rFonts w:hint="cs"/>
          <w:rtl/>
        </w:rPr>
        <w:t>)</w:t>
      </w:r>
    </w:p>
    <w:p w14:paraId="14392379" w14:textId="77777777" w:rsidR="00AB13CA" w:rsidRPr="00677A96" w:rsidRDefault="00AB13CA" w:rsidP="00FF29CF">
      <w:pPr>
        <w:rPr>
          <w:rtl/>
          <w:lang w:bidi="ar-EG"/>
        </w:rPr>
      </w:pPr>
      <w:r>
        <w:rPr>
          <w:lang w:bidi="ar-EG"/>
        </w:rPr>
        <w:t>1.2</w:t>
      </w:r>
      <w:r>
        <w:rPr>
          <w:rtl/>
          <w:lang w:bidi="ar-EG"/>
        </w:rPr>
        <w:tab/>
      </w:r>
      <w:r w:rsidRPr="00677A96">
        <w:rPr>
          <w:b/>
          <w:bCs/>
          <w:color w:val="000000"/>
          <w:rtl/>
        </w:rPr>
        <w:t>اتفقت</w:t>
      </w:r>
      <w:r>
        <w:rPr>
          <w:color w:val="000000"/>
          <w:rtl/>
        </w:rPr>
        <w:t xml:space="preserve"> اللجنة </w:t>
      </w:r>
      <w:r>
        <w:rPr>
          <w:rFonts w:hint="cs"/>
          <w:color w:val="000000"/>
          <w:rtl/>
        </w:rPr>
        <w:t>على إقرار جدول أعمالها</w:t>
      </w:r>
      <w:r>
        <w:rPr>
          <w:color w:val="000000"/>
          <w:rtl/>
        </w:rPr>
        <w:t xml:space="preserve"> على النحو التالي</w:t>
      </w:r>
      <w:r>
        <w:rPr>
          <w:color w:val="000000"/>
        </w:rPr>
        <w:t>:</w:t>
      </w:r>
    </w:p>
    <w:p w14:paraId="6F12A5E8" w14:textId="77777777" w:rsidR="00AB13CA" w:rsidRPr="00FF29CF" w:rsidRDefault="00AB13CA" w:rsidP="00582FCC">
      <w:pPr>
        <w:rPr>
          <w:lang w:bidi="ar-EG"/>
        </w:rPr>
      </w:pPr>
      <w:r>
        <w:rPr>
          <w:rFonts w:hint="cs"/>
          <w:rtl/>
          <w:lang w:bidi="ar-EG"/>
        </w:rPr>
        <w:t>"</w:t>
      </w:r>
      <w:r w:rsidRPr="00693260">
        <w:rPr>
          <w:rtl/>
        </w:rPr>
        <w:t xml:space="preserve">اعتُمد مشروع جدول الأعمال مع إدخال تعديلات عليه على النحو الوارد في الوثيقة </w:t>
      </w:r>
      <w:r w:rsidRPr="00693260">
        <w:rPr>
          <w:lang w:val="en-GB" w:bidi="ar-EG"/>
        </w:rPr>
        <w:t>RRB20-3/OJ/1(Rev.1)</w:t>
      </w:r>
      <w:r w:rsidRPr="00693260">
        <w:rPr>
          <w:rtl/>
        </w:rPr>
        <w:t xml:space="preserve">. وقررت اللجنة إدراج الوثيقتين </w:t>
      </w:r>
      <w:r w:rsidRPr="00693260">
        <w:rPr>
          <w:lang w:val="en-GB"/>
        </w:rPr>
        <w:t>RRB20-3/DELAYED/1</w:t>
      </w:r>
      <w:r w:rsidRPr="00693260">
        <w:rPr>
          <w:rtl/>
        </w:rPr>
        <w:t xml:space="preserve"> و</w:t>
      </w:r>
      <w:r w:rsidRPr="00693260">
        <w:t>2</w:t>
      </w:r>
      <w:r w:rsidRPr="00693260">
        <w:rPr>
          <w:rtl/>
        </w:rPr>
        <w:t xml:space="preserve"> في إطار البند </w:t>
      </w:r>
      <w:r w:rsidRPr="00693260">
        <w:t>9</w:t>
      </w:r>
      <w:r w:rsidRPr="00693260">
        <w:rPr>
          <w:rtl/>
        </w:rPr>
        <w:t xml:space="preserve"> من جدول الأعمال، والوثيقة </w:t>
      </w:r>
      <w:r w:rsidRPr="00693260">
        <w:rPr>
          <w:lang w:val="en-GB"/>
        </w:rPr>
        <w:t>RRB20</w:t>
      </w:r>
      <w:r>
        <w:noBreakHyphen/>
      </w:r>
      <w:r w:rsidRPr="00693260">
        <w:rPr>
          <w:lang w:val="en-GB"/>
        </w:rPr>
        <w:t>3/DELAYED/4</w:t>
      </w:r>
      <w:r w:rsidRPr="00693260">
        <w:rPr>
          <w:rtl/>
        </w:rPr>
        <w:t xml:space="preserve"> في إطار البند </w:t>
      </w:r>
      <w:r w:rsidRPr="00693260">
        <w:t>8</w:t>
      </w:r>
      <w:r w:rsidRPr="00693260">
        <w:rPr>
          <w:rtl/>
        </w:rPr>
        <w:t xml:space="preserve"> من جدول الأعمال، للعلم. وقررت اللجنة كذلك </w:t>
      </w:r>
      <w:r w:rsidRPr="00693260">
        <w:rPr>
          <w:rtl/>
          <w:lang w:bidi="ar-EG"/>
        </w:rPr>
        <w:t xml:space="preserve">تأجيل </w:t>
      </w:r>
      <w:r w:rsidRPr="00693260">
        <w:rPr>
          <w:rtl/>
        </w:rPr>
        <w:t xml:space="preserve">النظر في الوثيقة </w:t>
      </w:r>
      <w:r w:rsidRPr="00693260">
        <w:t>RRB20</w:t>
      </w:r>
      <w:r w:rsidRPr="00693260">
        <w:noBreakHyphen/>
        <w:t>3/DELAYED/3</w:t>
      </w:r>
      <w:r w:rsidRPr="00693260">
        <w:rPr>
          <w:rtl/>
        </w:rPr>
        <w:t xml:space="preserve"> لاجتماعها السادس والثمانين، وكلفت الأمين التنفيذي بإضافة الوثيقة إلى جدول أعمال هذا الاجتماع. وكلفت اللجنة المكتب أيضاً بإحاطة إدارة جمهورية كوريا علماً بالوثيقة </w:t>
      </w:r>
      <w:r w:rsidRPr="00693260">
        <w:t>RRB20</w:t>
      </w:r>
      <w:r>
        <w:noBreakHyphen/>
      </w:r>
      <w:r w:rsidRPr="00693260">
        <w:t>3/DELAYED/3</w:t>
      </w:r>
      <w:r w:rsidRPr="00693260">
        <w:rPr>
          <w:rtl/>
        </w:rPr>
        <w:t>.</w:t>
      </w:r>
      <w:r>
        <w:rPr>
          <w:rFonts w:hint="cs"/>
          <w:rtl/>
          <w:lang w:bidi="ar-EG"/>
        </w:rPr>
        <w:t>"</w:t>
      </w:r>
    </w:p>
    <w:p w14:paraId="3973A407" w14:textId="77777777" w:rsidR="00AB13CA" w:rsidRDefault="00AB13CA" w:rsidP="00FF29CF">
      <w:pPr>
        <w:pStyle w:val="Heading1"/>
        <w:rPr>
          <w:rtl/>
        </w:rPr>
      </w:pPr>
      <w:r>
        <w:t>3</w:t>
      </w:r>
      <w:r>
        <w:tab/>
      </w:r>
      <w:r>
        <w:rPr>
          <w:rtl/>
        </w:rPr>
        <w:t>تقرير مقدم من مدير مكتب الاتصالات الراديوية</w:t>
      </w:r>
      <w:r>
        <w:rPr>
          <w:rFonts w:hint="cs"/>
          <w:rtl/>
        </w:rPr>
        <w:t xml:space="preserve"> (الوثيقة </w:t>
      </w:r>
      <w:r>
        <w:t>RRB20-3/8(Rev.1)</w:t>
      </w:r>
      <w:r>
        <w:rPr>
          <w:rFonts w:hint="cs"/>
          <w:rtl/>
        </w:rPr>
        <w:t xml:space="preserve"> والإضافات من 1 إلى 6)</w:t>
      </w:r>
    </w:p>
    <w:p w14:paraId="24686601" w14:textId="77777777" w:rsidR="00AB13CA" w:rsidRPr="00677A96" w:rsidRDefault="00AB13CA" w:rsidP="00FF29CF">
      <w:pPr>
        <w:rPr>
          <w:rtl/>
          <w:lang w:val="en-GB"/>
        </w:rPr>
      </w:pPr>
      <w:r>
        <w:rPr>
          <w:lang w:bidi="ar-EG"/>
        </w:rPr>
        <w:t>1.3</w:t>
      </w:r>
      <w:r>
        <w:rPr>
          <w:rtl/>
          <w:lang w:bidi="ar-EG"/>
        </w:rPr>
        <w:tab/>
      </w:r>
      <w:r>
        <w:rPr>
          <w:rFonts w:hint="cs"/>
          <w:rtl/>
          <w:lang w:bidi="ar-EG"/>
        </w:rPr>
        <w:t xml:space="preserve">عرض </w:t>
      </w:r>
      <w:r w:rsidRPr="00677A96">
        <w:rPr>
          <w:rFonts w:hint="cs"/>
          <w:b/>
          <w:bCs/>
          <w:rtl/>
          <w:lang w:bidi="ar-EG"/>
        </w:rPr>
        <w:t>المدير</w:t>
      </w:r>
      <w:r>
        <w:rPr>
          <w:rFonts w:hint="cs"/>
          <w:rtl/>
          <w:lang w:bidi="ar-EG"/>
        </w:rPr>
        <w:t xml:space="preserve"> تقريره المعتاد الوارد في الوثيقة </w:t>
      </w:r>
      <w:r>
        <w:rPr>
          <w:lang w:val="en-GB" w:bidi="ar-EG"/>
        </w:rPr>
        <w:t>RRB20-3/8(Rev.1)</w:t>
      </w:r>
      <w:r>
        <w:rPr>
          <w:rFonts w:hint="cs"/>
          <w:rtl/>
          <w:lang w:val="en-GB"/>
        </w:rPr>
        <w:t xml:space="preserve">. ولاحظ، مشيراً إلى الفقرة </w:t>
      </w:r>
      <w:r>
        <w:rPr>
          <w:lang w:val="en-GB"/>
        </w:rPr>
        <w:t>7</w:t>
      </w:r>
      <w:r>
        <w:rPr>
          <w:rFonts w:hint="cs"/>
          <w:rtl/>
          <w:lang w:val="en-GB"/>
        </w:rPr>
        <w:t>، استمرار نمو قائمة بطاقات التبليغ الخاضعة ل</w:t>
      </w:r>
      <w:r>
        <w:rPr>
          <w:color w:val="000000"/>
          <w:rtl/>
        </w:rPr>
        <w:t>استعراض كثافة تدفق القدرة المكافئة</w:t>
      </w:r>
      <w:r>
        <w:rPr>
          <w:color w:val="000000"/>
        </w:rPr>
        <w:t xml:space="preserve"> (EPFD) </w:t>
      </w:r>
      <w:r>
        <w:rPr>
          <w:color w:val="000000"/>
          <w:rtl/>
        </w:rPr>
        <w:t>بموجب المادة 22</w:t>
      </w:r>
      <w:r>
        <w:rPr>
          <w:rFonts w:hint="cs"/>
          <w:rtl/>
          <w:lang w:val="en-GB"/>
        </w:rPr>
        <w:t xml:space="preserve"> الواردة في الجدول </w:t>
      </w:r>
      <w:r>
        <w:rPr>
          <w:lang w:val="en-GB"/>
        </w:rPr>
        <w:t>8</w:t>
      </w:r>
      <w:r>
        <w:rPr>
          <w:rFonts w:hint="cs"/>
          <w:rtl/>
          <w:lang w:val="en-GB"/>
        </w:rPr>
        <w:t xml:space="preserve">. وقال، مشيراً إلى الفقرة </w:t>
      </w:r>
      <w:r>
        <w:rPr>
          <w:lang w:val="en-GB"/>
        </w:rPr>
        <w:t>10</w:t>
      </w:r>
      <w:r>
        <w:rPr>
          <w:rFonts w:hint="cs"/>
          <w:rtl/>
          <w:lang w:val="en-GB"/>
        </w:rPr>
        <w:t>، إن المكتب لم يتلق سوى ردّين متأخرين على المراسلة المتعلقة بتطبيق الإجراءات التنظيمية على الأنظمة الساتلية من إدارتي الهند وإيطاليا. وقد احتجت كلتا الإدارتين بتدابير الإغلاق المتصلة بجائحة كوفيد</w:t>
      </w:r>
      <w:r>
        <w:rPr>
          <w:lang w:val="en-GB"/>
        </w:rPr>
        <w:t>19-</w:t>
      </w:r>
      <w:r>
        <w:rPr>
          <w:rFonts w:hint="cs"/>
          <w:rtl/>
          <w:lang w:val="en-GB"/>
        </w:rPr>
        <w:t>. وقبِل المكتب الردّين المتأخرين نظراً لأن بطاقات التبليغ المعنية لا تؤثر على أي إدارة أخرى.</w:t>
      </w:r>
    </w:p>
    <w:p w14:paraId="541DF673" w14:textId="77777777" w:rsidR="00AB13CA" w:rsidRPr="00D6419C" w:rsidRDefault="00AB13CA" w:rsidP="00FF29CF">
      <w:pPr>
        <w:rPr>
          <w:rtl/>
          <w:lang w:val="en-GB"/>
        </w:rPr>
      </w:pPr>
      <w:r>
        <w:rPr>
          <w:lang w:bidi="ar-EG"/>
        </w:rPr>
        <w:t>2.3</w:t>
      </w:r>
      <w:r>
        <w:rPr>
          <w:rtl/>
          <w:lang w:bidi="ar-EG"/>
        </w:rPr>
        <w:tab/>
      </w:r>
      <w:r>
        <w:rPr>
          <w:rFonts w:hint="cs"/>
          <w:rtl/>
          <w:lang w:bidi="ar-EG"/>
        </w:rPr>
        <w:t xml:space="preserve">وأعرب عن سروره للإبلاغ عن أن الإدارتين قبِلتا ثلاثة من التخصيصات الأربعة التي اقترحها المكتب ولم تقدما أي وثائق أخرى إلى اجتماع اللجنة الحالي في القضية بين جمهورية إيران الإسلامية والبحرين المتعلقة </w:t>
      </w:r>
      <w:r>
        <w:rPr>
          <w:color w:val="000000"/>
          <w:rtl/>
        </w:rPr>
        <w:t>بتخصيصات معلقة واردة في الاتفاق</w:t>
      </w:r>
      <w:r>
        <w:rPr>
          <w:color w:val="000000"/>
        </w:rPr>
        <w:t xml:space="preserve"> GE84 </w:t>
      </w:r>
      <w:r>
        <w:rPr>
          <w:color w:val="000000"/>
          <w:rtl/>
        </w:rPr>
        <w:t>للخدمة الإذاعية للأرض</w:t>
      </w:r>
      <w:r>
        <w:rPr>
          <w:rFonts w:hint="cs"/>
          <w:rtl/>
        </w:rPr>
        <w:t xml:space="preserve"> (البند </w:t>
      </w:r>
      <w:r>
        <w:rPr>
          <w:lang w:val="en-GB"/>
        </w:rPr>
        <w:t>1.12</w:t>
      </w:r>
      <w:r>
        <w:rPr>
          <w:rFonts w:hint="cs"/>
          <w:rtl/>
          <w:lang w:val="en-GB"/>
        </w:rPr>
        <w:t xml:space="preserve"> من الملحق </w:t>
      </w:r>
      <w:r>
        <w:rPr>
          <w:lang w:val="en-GB"/>
        </w:rPr>
        <w:t>1</w:t>
      </w:r>
      <w:r>
        <w:rPr>
          <w:rFonts w:hint="cs"/>
          <w:rtl/>
          <w:lang w:val="en-GB"/>
        </w:rPr>
        <w:t xml:space="preserve">). ولم يُبث في الشكوى المقدمة من جمهورية كوريا الشعبية الديمقراطية بشـأن التداخل الضار في خدمتها الإذاعية التماثلية (البند </w:t>
      </w:r>
      <w:r>
        <w:rPr>
          <w:lang w:val="en-GB"/>
        </w:rPr>
        <w:t>11</w:t>
      </w:r>
      <w:r>
        <w:rPr>
          <w:rFonts w:hint="cs"/>
          <w:rtl/>
          <w:lang w:val="en-GB"/>
        </w:rPr>
        <w:t xml:space="preserve"> من الملحق </w:t>
      </w:r>
      <w:r>
        <w:rPr>
          <w:lang w:val="en-GB"/>
        </w:rPr>
        <w:t>1</w:t>
      </w:r>
      <w:r>
        <w:rPr>
          <w:rFonts w:hint="cs"/>
          <w:rtl/>
          <w:lang w:val="en-GB"/>
        </w:rPr>
        <w:t>)، إذ لم يتلق المكتب أي رد على مراسلاته إلى جمهورية كوريا بشأن هذه المسألة.</w:t>
      </w:r>
    </w:p>
    <w:p w14:paraId="1C847B90" w14:textId="77777777" w:rsidR="00AB13CA" w:rsidRPr="00DF6C3E" w:rsidRDefault="00AB13CA" w:rsidP="00FF29CF">
      <w:pPr>
        <w:rPr>
          <w:rtl/>
          <w:lang w:val="en-GB"/>
        </w:rPr>
      </w:pPr>
      <w:r>
        <w:rPr>
          <w:lang w:bidi="ar-EG"/>
        </w:rPr>
        <w:t>3.3</w:t>
      </w:r>
      <w:r>
        <w:rPr>
          <w:rtl/>
          <w:lang w:bidi="ar-EG"/>
        </w:rPr>
        <w:tab/>
      </w:r>
      <w:r>
        <w:rPr>
          <w:rFonts w:hint="cs"/>
          <w:rtl/>
          <w:lang w:val="en-GB" w:bidi="ar-EG"/>
        </w:rPr>
        <w:t xml:space="preserve">وبالإشارة </w:t>
      </w:r>
      <w:r>
        <w:rPr>
          <w:rFonts w:hint="cs"/>
          <w:rtl/>
          <w:lang w:val="en-GB"/>
        </w:rPr>
        <w:t xml:space="preserve">إلى الإضافة </w:t>
      </w:r>
      <w:r>
        <w:rPr>
          <w:lang w:val="en-GB"/>
        </w:rPr>
        <w:t>4</w:t>
      </w:r>
      <w:r>
        <w:rPr>
          <w:rFonts w:hint="cs"/>
          <w:rtl/>
          <w:lang w:val="en-GB"/>
        </w:rPr>
        <w:t xml:space="preserve"> للوثيقة </w:t>
      </w:r>
      <w:r>
        <w:rPr>
          <w:lang w:val="en-GB" w:bidi="ar-EG"/>
        </w:rPr>
        <w:t>RRB20-3/8(Rev.1)</w:t>
      </w:r>
      <w:r>
        <w:rPr>
          <w:rFonts w:hint="cs"/>
          <w:rtl/>
          <w:lang w:val="en-GB"/>
        </w:rPr>
        <w:t xml:space="preserve"> التي تحتوي على التقرير المرحلي للمكتب بشأن العمل المضطلع به بخصوص التبليغات المقدمة بموجب القرار </w:t>
      </w:r>
      <w:r>
        <w:rPr>
          <w:lang w:val="en-GB"/>
        </w:rPr>
        <w:t>559 (WRC-19)</w:t>
      </w:r>
      <w:r>
        <w:rPr>
          <w:rFonts w:hint="cs"/>
          <w:rtl/>
          <w:lang w:val="en-GB"/>
        </w:rPr>
        <w:t xml:space="preserve"> منذ اجتماع اللجنة السابق، </w:t>
      </w:r>
      <w:r>
        <w:rPr>
          <w:rFonts w:hint="cs"/>
          <w:rtl/>
          <w:lang w:bidi="ar-EG"/>
        </w:rPr>
        <w:t xml:space="preserve">أعرب عن سروره للإبلاغ أن المكتب قد نظر بالفعل في </w:t>
      </w:r>
      <w:r>
        <w:rPr>
          <w:lang w:val="en-GB" w:bidi="ar-EG"/>
        </w:rPr>
        <w:t>90</w:t>
      </w:r>
      <w:r>
        <w:rPr>
          <w:rFonts w:hint="cs"/>
          <w:rtl/>
          <w:lang w:val="en-GB"/>
        </w:rPr>
        <w:t xml:space="preserve"> بطاقة تبليغ مقدمة من </w:t>
      </w:r>
      <w:r>
        <w:rPr>
          <w:lang w:val="en-GB"/>
        </w:rPr>
        <w:t>45</w:t>
      </w:r>
      <w:r>
        <w:rPr>
          <w:rFonts w:hint="cs"/>
          <w:rtl/>
          <w:lang w:val="en-GB"/>
        </w:rPr>
        <w:t xml:space="preserve"> إدارة. وقد تمت الموافقة على جميع بطاقات التبليغ وستنُشر بحلول </w:t>
      </w:r>
      <w:r>
        <w:rPr>
          <w:lang w:val="en-GB"/>
        </w:rPr>
        <w:t>27</w:t>
      </w:r>
      <w:r>
        <w:rPr>
          <w:rFonts w:hint="cs"/>
          <w:rtl/>
          <w:lang w:val="en-GB"/>
        </w:rPr>
        <w:t xml:space="preserve"> أكتوبر </w:t>
      </w:r>
      <w:r>
        <w:rPr>
          <w:lang w:val="en-GB"/>
        </w:rPr>
        <w:t>2020</w:t>
      </w:r>
      <w:r>
        <w:rPr>
          <w:rFonts w:hint="cs"/>
          <w:rtl/>
          <w:lang w:val="en-GB"/>
        </w:rPr>
        <w:t xml:space="preserve">. وتلقى المكتب العديد من رسائل الشكر من الإدارات المعنية، التي أعربت أيضاً عن امتنانها لعمل اللجنة. وقد حظيت توصية اللجنة بشأن التبليغات المقدمة بموجب الجزء </w:t>
      </w:r>
      <w:r>
        <w:rPr>
          <w:lang w:val="en-GB"/>
        </w:rPr>
        <w:t>B</w:t>
      </w:r>
      <w:r>
        <w:rPr>
          <w:rFonts w:hint="cs"/>
          <w:rtl/>
          <w:lang w:val="en-GB"/>
        </w:rPr>
        <w:t xml:space="preserve"> بقدر كبير من القبول ويقوم المكتب بتنفيذها، لا سيما في حالتي هولندا والاتحاد الروسي، إذ لم تؤد إلى أي صعوبات.</w:t>
      </w:r>
    </w:p>
    <w:p w14:paraId="2184F85D" w14:textId="77777777" w:rsidR="00AB13CA" w:rsidRDefault="00AB13CA" w:rsidP="00582FCC">
      <w:pPr>
        <w:pStyle w:val="Headingb0"/>
        <w:rPr>
          <w:rtl/>
          <w:lang w:val="en-CA" w:eastAsia="zh-CN"/>
        </w:rPr>
      </w:pPr>
      <w:r>
        <w:rPr>
          <w:rFonts w:hint="cs"/>
          <w:rtl/>
        </w:rPr>
        <w:t xml:space="preserve">الإجراءات الناشئة عن الاجتماع السابق (الفقرة 1 والملحق 1 بالوثيقة </w:t>
      </w:r>
      <w:r w:rsidRPr="007D5C2C">
        <w:rPr>
          <w:lang w:val="en-CA" w:eastAsia="zh-CN"/>
        </w:rPr>
        <w:t>RRB20</w:t>
      </w:r>
      <w:r w:rsidRPr="007D5C2C">
        <w:rPr>
          <w:lang w:val="en-CA" w:eastAsia="zh-CN"/>
        </w:rPr>
        <w:noBreakHyphen/>
        <w:t>3/8(Rev.1)</w:t>
      </w:r>
      <w:r>
        <w:rPr>
          <w:rFonts w:hint="cs"/>
          <w:rtl/>
          <w:lang w:val="en-CA" w:eastAsia="zh-CN"/>
        </w:rPr>
        <w:t>)</w:t>
      </w:r>
    </w:p>
    <w:p w14:paraId="0538D258" w14:textId="77777777" w:rsidR="00AB13CA" w:rsidRDefault="00AB13CA" w:rsidP="00582FCC">
      <w:pPr>
        <w:rPr>
          <w:spacing w:val="-4"/>
          <w:rtl/>
          <w:lang w:val="en-GB"/>
        </w:rPr>
      </w:pPr>
      <w:r>
        <w:rPr>
          <w:spacing w:val="-4"/>
          <w:lang w:val="en-CA"/>
        </w:rPr>
        <w:t>4.3</w:t>
      </w:r>
      <w:r w:rsidRPr="00CA7369">
        <w:rPr>
          <w:spacing w:val="-4"/>
          <w:rtl/>
          <w:lang w:val="en-CA"/>
        </w:rPr>
        <w:tab/>
      </w:r>
      <w:r w:rsidRPr="00CA7369">
        <w:rPr>
          <w:rFonts w:hint="cs"/>
          <w:color w:val="000000"/>
          <w:spacing w:val="-4"/>
          <w:rtl/>
        </w:rPr>
        <w:t>ذكر</w:t>
      </w:r>
      <w:r w:rsidRPr="00CA7369">
        <w:rPr>
          <w:color w:val="000000"/>
          <w:spacing w:val="-4"/>
          <w:rtl/>
        </w:rPr>
        <w:t xml:space="preserve"> </w:t>
      </w:r>
      <w:r w:rsidRPr="00CA7369">
        <w:rPr>
          <w:b/>
          <w:bCs/>
          <w:color w:val="000000"/>
          <w:spacing w:val="-4"/>
          <w:rtl/>
        </w:rPr>
        <w:t>السيد فاسيلييف (رئيس دائرة الخدمات الأرضية)</w:t>
      </w:r>
      <w:r w:rsidRPr="00CA7369">
        <w:rPr>
          <w:rFonts w:hint="cs"/>
          <w:color w:val="000000"/>
          <w:spacing w:val="-4"/>
          <w:rtl/>
          <w:lang w:val="en-GB"/>
        </w:rPr>
        <w:t xml:space="preserve"> أنه منذ الاجتماع الرابع والثمانين للجنة وفيما يتعلق بتسجيل التخصيصات المبلغ عنها </w:t>
      </w:r>
      <w:r w:rsidRPr="00CA7369">
        <w:rPr>
          <w:color w:val="000000"/>
          <w:spacing w:val="-4"/>
          <w:rtl/>
        </w:rPr>
        <w:t xml:space="preserve">الواقعة </w:t>
      </w:r>
      <w:r w:rsidRPr="00CA7369">
        <w:rPr>
          <w:rFonts w:hint="cs"/>
          <w:color w:val="000000"/>
          <w:spacing w:val="-4"/>
          <w:rtl/>
        </w:rPr>
        <w:t>في الأراضي</w:t>
      </w:r>
      <w:r w:rsidRPr="00CA7369">
        <w:rPr>
          <w:color w:val="000000"/>
          <w:spacing w:val="-4"/>
          <w:rtl/>
        </w:rPr>
        <w:t xml:space="preserve"> المتنازع عليها في السجل الأساسي الدولي للترددات</w:t>
      </w:r>
      <w:r w:rsidRPr="00CA7369">
        <w:rPr>
          <w:rFonts w:hint="cs"/>
          <w:color w:val="000000"/>
          <w:spacing w:val="-4"/>
          <w:rtl/>
        </w:rPr>
        <w:t> </w:t>
      </w:r>
      <w:r w:rsidRPr="00CA7369">
        <w:rPr>
          <w:color w:val="000000"/>
          <w:spacing w:val="-4"/>
        </w:rPr>
        <w:t>(MIFR)</w:t>
      </w:r>
      <w:r w:rsidRPr="00CA7369">
        <w:rPr>
          <w:rFonts w:hint="cs"/>
          <w:color w:val="000000"/>
          <w:spacing w:val="-4"/>
          <w:rtl/>
        </w:rPr>
        <w:t xml:space="preserve"> </w:t>
      </w:r>
      <w:r w:rsidRPr="00CA7369">
        <w:rPr>
          <w:rFonts w:hint="cs"/>
          <w:spacing w:val="-4"/>
          <w:rtl/>
        </w:rPr>
        <w:t xml:space="preserve">(البند </w:t>
      </w:r>
      <w:r w:rsidRPr="00CA7369">
        <w:rPr>
          <w:spacing w:val="-4"/>
          <w:lang w:val="en-GB"/>
        </w:rPr>
        <w:t>3</w:t>
      </w:r>
      <w:r w:rsidRPr="00CA7369">
        <w:rPr>
          <w:rFonts w:hint="cs"/>
          <w:spacing w:val="-4"/>
          <w:rtl/>
          <w:lang w:val="en-GB"/>
        </w:rPr>
        <w:t xml:space="preserve">أ) من الملحق </w:t>
      </w:r>
      <w:proofErr w:type="gramStart"/>
      <w:r w:rsidRPr="00CA7369">
        <w:rPr>
          <w:spacing w:val="-4"/>
          <w:lang w:val="en-GB"/>
        </w:rPr>
        <w:t>1</w:t>
      </w:r>
      <w:r w:rsidRPr="00CA7369">
        <w:rPr>
          <w:rFonts w:hint="cs"/>
          <w:spacing w:val="-4"/>
          <w:rtl/>
          <w:lang w:val="en-GB"/>
        </w:rPr>
        <w:t>)،</w:t>
      </w:r>
      <w:proofErr w:type="gramEnd"/>
      <w:r w:rsidRPr="00CA7369">
        <w:rPr>
          <w:rFonts w:hint="cs"/>
          <w:spacing w:val="-4"/>
          <w:rtl/>
          <w:lang w:val="en-GB"/>
        </w:rPr>
        <w:t xml:space="preserve"> واصل المكتب مواءمة خريطة العالم الرقمية للاتحاد </w:t>
      </w:r>
      <w:r w:rsidRPr="00CA7369">
        <w:rPr>
          <w:spacing w:val="-4"/>
          <w:lang w:val="en-GB"/>
        </w:rPr>
        <w:t>(IDWM)</w:t>
      </w:r>
      <w:r w:rsidRPr="00CA7369">
        <w:rPr>
          <w:rFonts w:hint="cs"/>
          <w:spacing w:val="-4"/>
          <w:rtl/>
          <w:lang w:val="en-GB"/>
        </w:rPr>
        <w:t xml:space="preserve"> مع خريطة الأمم المتحدة وخرج بمقترحات بشأن إقليمين عُلقت التبليغات بشأنهما. ونظر أيضاً في القاعدة الإجرائية بشأن القرار </w:t>
      </w:r>
      <w:r w:rsidRPr="00CA7369">
        <w:rPr>
          <w:spacing w:val="-4"/>
          <w:lang w:val="en-GB"/>
        </w:rPr>
        <w:t>1</w:t>
      </w:r>
      <w:r w:rsidRPr="00CA7369">
        <w:rPr>
          <w:rFonts w:hint="eastAsia"/>
          <w:spacing w:val="-4"/>
          <w:lang w:val="en-GB"/>
        </w:rPr>
        <w:t> </w:t>
      </w:r>
      <w:r w:rsidRPr="00CA7369">
        <w:rPr>
          <w:rFonts w:cstheme="minorHAnsi"/>
          <w:spacing w:val="-4"/>
          <w:szCs w:val="24"/>
          <w:lang w:val="en-CA"/>
        </w:rPr>
        <w:t>(Rev.WRC-97)</w:t>
      </w:r>
      <w:r w:rsidRPr="00CA7369">
        <w:rPr>
          <w:rFonts w:hint="cs"/>
          <w:spacing w:val="-4"/>
          <w:rtl/>
          <w:lang w:val="en-GB"/>
        </w:rPr>
        <w:t xml:space="preserve"> والتعديلات التي يمكن إدخالها عليه.</w:t>
      </w:r>
    </w:p>
    <w:p w14:paraId="6FEA232D" w14:textId="77777777" w:rsidR="00AB13CA" w:rsidRPr="0019046F" w:rsidRDefault="00AB13CA" w:rsidP="00582FCC">
      <w:pPr>
        <w:rPr>
          <w:spacing w:val="-4"/>
          <w:rtl/>
          <w:lang w:val="en-CA" w:bidi="ar-EG"/>
        </w:rPr>
      </w:pPr>
      <w:r w:rsidRPr="00C81C15">
        <w:rPr>
          <w:spacing w:val="-4"/>
        </w:rPr>
        <w:t>4.3</w:t>
      </w:r>
      <w:r w:rsidRPr="00C81C15">
        <w:rPr>
          <w:rFonts w:hint="cs"/>
          <w:spacing w:val="-4"/>
          <w:rtl/>
          <w:lang w:bidi="ar-EG"/>
        </w:rPr>
        <w:t>مكرراً</w:t>
      </w:r>
      <w:r>
        <w:rPr>
          <w:spacing w:val="-4"/>
          <w:rtl/>
          <w:lang w:bidi="ar-EG"/>
        </w:rPr>
        <w:tab/>
      </w:r>
      <w:r w:rsidRPr="00BD2B40">
        <w:rPr>
          <w:rFonts w:hint="cs"/>
          <w:b/>
          <w:bCs/>
          <w:spacing w:val="-4"/>
          <w:rtl/>
          <w:lang w:bidi="ar-EG"/>
        </w:rPr>
        <w:t>واتفق</w:t>
      </w:r>
      <w:r>
        <w:rPr>
          <w:rFonts w:hint="cs"/>
          <w:spacing w:val="-4"/>
          <w:rtl/>
          <w:lang w:bidi="ar-EG"/>
        </w:rPr>
        <w:t xml:space="preserve"> على أن يتناول </w:t>
      </w:r>
      <w:r w:rsidRPr="0019046F">
        <w:rPr>
          <w:spacing w:val="-4"/>
          <w:rtl/>
          <w:lang w:bidi="ar-EG"/>
        </w:rPr>
        <w:t>فريق العمل المعني بالقواعد الإجرائية</w:t>
      </w:r>
      <w:r>
        <w:rPr>
          <w:rFonts w:hint="cs"/>
          <w:spacing w:val="-4"/>
          <w:rtl/>
          <w:lang w:bidi="ar-EG"/>
        </w:rPr>
        <w:t xml:space="preserve"> هذه المقترحات (انظر الفقرة </w:t>
      </w:r>
      <w:r>
        <w:rPr>
          <w:spacing w:val="-4"/>
          <w:lang w:val="en-CA" w:bidi="ar-EG"/>
        </w:rPr>
        <w:t>7.4</w:t>
      </w:r>
      <w:r>
        <w:rPr>
          <w:rFonts w:hint="cs"/>
          <w:spacing w:val="-4"/>
          <w:rtl/>
          <w:lang w:val="en-CA" w:bidi="ar-EG"/>
        </w:rPr>
        <w:t>).</w:t>
      </w:r>
    </w:p>
    <w:p w14:paraId="045471CF" w14:textId="77777777" w:rsidR="00AB13CA" w:rsidRPr="00FF24FE" w:rsidRDefault="00AB13CA" w:rsidP="00582FCC">
      <w:pPr>
        <w:rPr>
          <w:spacing w:val="-4"/>
          <w:rtl/>
          <w:lang w:bidi="ar-EG"/>
        </w:rPr>
      </w:pPr>
    </w:p>
    <w:p w14:paraId="369EBA70" w14:textId="77777777" w:rsidR="00AB13CA" w:rsidRPr="005E6010" w:rsidRDefault="00AB13CA" w:rsidP="00FF24FE">
      <w:pPr>
        <w:keepNext/>
        <w:keepLines/>
        <w:rPr>
          <w:rtl/>
        </w:rPr>
      </w:pPr>
      <w:r>
        <w:rPr>
          <w:rFonts w:hint="cs"/>
          <w:rtl/>
          <w:lang w:val="en-CA"/>
        </w:rPr>
        <w:lastRenderedPageBreak/>
        <w:t>5.3</w:t>
      </w:r>
      <w:r>
        <w:rPr>
          <w:rtl/>
          <w:lang w:val="en-CA"/>
        </w:rPr>
        <w:tab/>
      </w:r>
      <w:r>
        <w:rPr>
          <w:color w:val="000000"/>
          <w:rtl/>
        </w:rPr>
        <w:t xml:space="preserve">واقترحت </w:t>
      </w:r>
      <w:r w:rsidRPr="005E6010">
        <w:rPr>
          <w:b/>
          <w:bCs/>
          <w:color w:val="000000"/>
          <w:rtl/>
        </w:rPr>
        <w:t>الرئيسة</w:t>
      </w:r>
      <w:r>
        <w:rPr>
          <w:color w:val="000000"/>
          <w:rtl/>
        </w:rPr>
        <w:t xml:space="preserve"> أن تخلص اللجنة بشأن الفقرة 1 والملحق 1 بالوثيقة</w:t>
      </w:r>
      <w:r>
        <w:rPr>
          <w:color w:val="000000"/>
        </w:rPr>
        <w:t xml:space="preserve"> RRB20-3/8(Rev.1) </w:t>
      </w:r>
      <w:r>
        <w:rPr>
          <w:color w:val="000000"/>
          <w:rtl/>
        </w:rPr>
        <w:t>إلى ما يلي</w:t>
      </w:r>
      <w:r>
        <w:rPr>
          <w:color w:val="000000"/>
        </w:rPr>
        <w:t>:</w:t>
      </w:r>
    </w:p>
    <w:p w14:paraId="026322EC" w14:textId="77777777" w:rsidR="00AB13CA" w:rsidRDefault="00AB13CA" w:rsidP="00582FCC">
      <w:pPr>
        <w:rPr>
          <w:rtl/>
          <w:lang w:val="en-GB" w:bidi="ar-EG"/>
        </w:rPr>
      </w:pPr>
      <w:r>
        <w:rPr>
          <w:rFonts w:hint="cs"/>
          <w:rtl/>
          <w:lang w:val="en-GB"/>
        </w:rPr>
        <w:t>"</w:t>
      </w:r>
      <w:r w:rsidRPr="00693260">
        <w:rPr>
          <w:rtl/>
          <w:lang w:val="en-GB" w:bidi="ar-EG"/>
        </w:rPr>
        <w:t xml:space="preserve">أحاطت اللجنة علماً مع التقدير بالملحق 1 ولا سيما التقرير المرحلي عن الأنشطة المتعلقة بمسألة الإذاعة الصوتية للأرض للاتفاق </w:t>
      </w:r>
      <w:r w:rsidRPr="00693260">
        <w:rPr>
          <w:lang w:val="en-GB" w:bidi="ar-EG"/>
        </w:rPr>
        <w:t>GE84</w:t>
      </w:r>
      <w:r w:rsidRPr="00693260">
        <w:rPr>
          <w:rtl/>
          <w:lang w:val="en-GB" w:bidi="ar-EG"/>
        </w:rPr>
        <w:t xml:space="preserve"> بين إدارتي جمهورية إيران الإسلامية والبحرين. وكلفت اللجنة المكتب بمواصلة مساعدة إدارتي جمهورية إيران الإسلامية والبحرين في جهود التنسيق الخاصة بهما للتخصيصات المتبقية البالغ عددها 13 تخصيصاً وتقديم تقرير عن التقدم المحرز في الاجتماع السادس والثمانين للجنة.</w:t>
      </w:r>
    </w:p>
    <w:p w14:paraId="303F6F1C" w14:textId="77777777" w:rsidR="00AB13CA" w:rsidRPr="00693260" w:rsidRDefault="00AB13CA" w:rsidP="00582FCC">
      <w:pPr>
        <w:rPr>
          <w:rtl/>
        </w:rPr>
      </w:pPr>
      <w:r w:rsidRPr="00693260">
        <w:rPr>
          <w:rtl/>
          <w:lang w:val="fr-FR" w:bidi="ar-EG"/>
        </w:rPr>
        <w:t>فيما يتعلق بمسألة تخصيصات التردد للمحطات الواقعة في المناطق المتنازع عليها، المشار إليها في الملحق 1، شكرت اللجنة المكتب على جهوده لإيجاد حلول للتسجيل في السجل الأساسي الدولي للترددات للتخصيصات المبلغ عنها. وكلفت اللجنة المكتب بما يلي:</w:t>
      </w:r>
    </w:p>
    <w:p w14:paraId="0C964192" w14:textId="77777777" w:rsidR="00AB13CA" w:rsidRPr="00693260" w:rsidRDefault="00AB13CA" w:rsidP="00582FCC">
      <w:pPr>
        <w:pStyle w:val="enumlev10"/>
        <w:rPr>
          <w:rtl/>
        </w:rPr>
      </w:pPr>
      <w:r>
        <w:rPr>
          <w:rFonts w:hint="cs"/>
          <w:rtl/>
          <w:lang w:bidi="ar-EG"/>
        </w:rPr>
        <w:t>-</w:t>
      </w:r>
      <w:r w:rsidRPr="00693260">
        <w:rPr>
          <w:rtl/>
        </w:rPr>
        <w:tab/>
      </w:r>
      <w:r w:rsidRPr="00582FCC">
        <w:rPr>
          <w:spacing w:val="-4"/>
          <w:rtl/>
        </w:rPr>
        <w:t>مواصلة الجهود لحل التناقضات بين خريطة العالم الرقمية للاتحاد الدولي للاتصالات (</w:t>
      </w:r>
      <w:r w:rsidRPr="00582FCC">
        <w:rPr>
          <w:spacing w:val="-4"/>
        </w:rPr>
        <w:t>IDWM</w:t>
      </w:r>
      <w:r w:rsidRPr="00582FCC">
        <w:rPr>
          <w:spacing w:val="-4"/>
          <w:rtl/>
        </w:rPr>
        <w:t>) وخريطة الأمم المتحدة؛</w:t>
      </w:r>
    </w:p>
    <w:p w14:paraId="7B5E3196" w14:textId="77777777" w:rsidR="00AB13CA" w:rsidRPr="00582FCC" w:rsidRDefault="00AB13CA" w:rsidP="00582FCC">
      <w:pPr>
        <w:pStyle w:val="enumlev10"/>
        <w:rPr>
          <w:rtl/>
        </w:rPr>
      </w:pPr>
      <w:r w:rsidRPr="00582FCC">
        <w:rPr>
          <w:rFonts w:hint="cs"/>
          <w:rtl/>
        </w:rPr>
        <w:t>-</w:t>
      </w:r>
      <w:r w:rsidRPr="00582FCC">
        <w:rPr>
          <w:rtl/>
        </w:rPr>
        <w:tab/>
        <w:t>مواصلة الجهود لوضع مبادئ للتعديل المحتمل للقاعدة الإجرائية المتعلقة بالقرار</w:t>
      </w:r>
      <w:r w:rsidRPr="00582FCC">
        <w:rPr>
          <w:rFonts w:hint="cs"/>
          <w:rtl/>
        </w:rPr>
        <w:t> </w:t>
      </w:r>
      <w:r w:rsidRPr="00582FCC">
        <w:rPr>
          <w:rtl/>
        </w:rPr>
        <w:t>(</w:t>
      </w:r>
      <w:r w:rsidRPr="00582FCC">
        <w:t>Rev. WRC-97</w:t>
      </w:r>
      <w:r w:rsidRPr="00582FCC">
        <w:rPr>
          <w:rtl/>
        </w:rPr>
        <w:t>)</w:t>
      </w:r>
      <w:proofErr w:type="gramStart"/>
      <w:r w:rsidRPr="00582FCC">
        <w:t>1 </w:t>
      </w:r>
      <w:r w:rsidRPr="00582FCC">
        <w:rPr>
          <w:rtl/>
        </w:rPr>
        <w:t>،</w:t>
      </w:r>
      <w:proofErr w:type="gramEnd"/>
      <w:r w:rsidRPr="00582FCC">
        <w:rPr>
          <w:rtl/>
        </w:rPr>
        <w:t xml:space="preserve"> من أجل التسجيل في السجل الأساسي الدولي للترددات لتخصيصات التردد للمحطات الواقعة في المناطق المتنازع عليها، مع مراعاة التعليقات المقدمة من اللجنة؛</w:t>
      </w:r>
    </w:p>
    <w:p w14:paraId="67A1467E" w14:textId="77777777" w:rsidR="00AB13CA" w:rsidRDefault="00AB13CA" w:rsidP="00582FCC">
      <w:pPr>
        <w:pStyle w:val="enumlev10"/>
        <w:rPr>
          <w:rtl/>
        </w:rPr>
      </w:pPr>
      <w:r>
        <w:rPr>
          <w:rFonts w:hint="cs"/>
          <w:rtl/>
        </w:rPr>
        <w:t>-</w:t>
      </w:r>
      <w:r w:rsidRPr="00693260">
        <w:rPr>
          <w:rtl/>
        </w:rPr>
        <w:tab/>
        <w:t>تقديم تقرير عن التقدم المحرز إلى الاجتماع السادس والثمانين للجنة.</w:t>
      </w:r>
      <w:r>
        <w:rPr>
          <w:rFonts w:hint="cs"/>
          <w:rtl/>
        </w:rPr>
        <w:t>"</w:t>
      </w:r>
    </w:p>
    <w:p w14:paraId="311A4B7B" w14:textId="77777777" w:rsidR="00AB13CA" w:rsidRDefault="00AB13CA" w:rsidP="00582FCC">
      <w:pPr>
        <w:rPr>
          <w:lang w:bidi="ar-EG"/>
        </w:rPr>
      </w:pPr>
      <w:r>
        <w:t>6.3</w:t>
      </w:r>
      <w:r>
        <w:rPr>
          <w:rtl/>
        </w:rPr>
        <w:tab/>
      </w:r>
      <w:r w:rsidRPr="00215B0C">
        <w:rPr>
          <w:rFonts w:hint="cs"/>
          <w:b/>
          <w:bCs/>
          <w:rtl/>
          <w:lang w:bidi="ar-EG"/>
        </w:rPr>
        <w:t>واتفق</w:t>
      </w:r>
      <w:r w:rsidRPr="00215B0C">
        <w:rPr>
          <w:rFonts w:hint="cs"/>
          <w:rtl/>
          <w:lang w:bidi="ar-EG"/>
        </w:rPr>
        <w:t xml:space="preserve"> على ذلك.</w:t>
      </w:r>
    </w:p>
    <w:p w14:paraId="58CE8340" w14:textId="77777777" w:rsidR="00AB13CA" w:rsidRPr="007879FA" w:rsidRDefault="00AB13CA" w:rsidP="00582FCC">
      <w:pPr>
        <w:pStyle w:val="Headingb0"/>
        <w:rPr>
          <w:spacing w:val="-6"/>
          <w:rtl/>
          <w:lang w:val="en-CA" w:eastAsia="zh-CN"/>
        </w:rPr>
      </w:pPr>
      <w:r w:rsidRPr="007879FA">
        <w:rPr>
          <w:color w:val="000000"/>
          <w:spacing w:val="-6"/>
          <w:rtl/>
        </w:rPr>
        <w:t>معالجة بطاقات التبليغ عن أنظمة الأرض والأنظمة الفضائية</w:t>
      </w:r>
      <w:r w:rsidRPr="007879FA">
        <w:rPr>
          <w:rFonts w:hint="cs"/>
          <w:spacing w:val="-6"/>
          <w:rtl/>
        </w:rPr>
        <w:t xml:space="preserve"> (الفقرة 2 والملحقان 2 و3 بالوثيقة </w:t>
      </w:r>
      <w:r w:rsidRPr="007879FA">
        <w:rPr>
          <w:spacing w:val="-6"/>
          <w:lang w:val="en-CA" w:eastAsia="zh-CN"/>
        </w:rPr>
        <w:t>RRB20</w:t>
      </w:r>
      <w:r w:rsidRPr="007879FA">
        <w:rPr>
          <w:spacing w:val="-6"/>
          <w:lang w:val="en-CA" w:eastAsia="zh-CN"/>
        </w:rPr>
        <w:noBreakHyphen/>
        <w:t>3/8(Rev.1)</w:t>
      </w:r>
      <w:r w:rsidRPr="007879FA">
        <w:rPr>
          <w:rFonts w:hint="cs"/>
          <w:spacing w:val="-6"/>
          <w:rtl/>
          <w:lang w:val="en-CA" w:eastAsia="zh-CN"/>
        </w:rPr>
        <w:t>)</w:t>
      </w:r>
    </w:p>
    <w:p w14:paraId="058E18BA" w14:textId="77777777" w:rsidR="00AB13CA" w:rsidRDefault="00AB13CA" w:rsidP="00582FCC">
      <w:pPr>
        <w:rPr>
          <w:rtl/>
        </w:rPr>
      </w:pPr>
      <w:r>
        <w:t>7.3</w:t>
      </w:r>
      <w:r>
        <w:tab/>
      </w:r>
      <w:r>
        <w:rPr>
          <w:rFonts w:hint="cs"/>
          <w:color w:val="000000"/>
          <w:rtl/>
        </w:rPr>
        <w:t xml:space="preserve">أشار </w:t>
      </w:r>
      <w:r w:rsidRPr="00E34D61">
        <w:rPr>
          <w:b/>
          <w:bCs/>
          <w:color w:val="000000"/>
          <w:rtl/>
        </w:rPr>
        <w:t>السيد فاسيلييف (رئيس دائرة الخدمات الأرضية)</w:t>
      </w:r>
      <w:r>
        <w:rPr>
          <w:rFonts w:hint="cs"/>
          <w:color w:val="000000"/>
          <w:rtl/>
          <w:lang w:val="en-GB"/>
        </w:rPr>
        <w:t xml:space="preserve"> إلى الملحق </w:t>
      </w:r>
      <w:r>
        <w:rPr>
          <w:color w:val="000000"/>
          <w:lang w:val="en-GB"/>
        </w:rPr>
        <w:t>2</w:t>
      </w:r>
      <w:r>
        <w:rPr>
          <w:rFonts w:hint="cs"/>
          <w:color w:val="000000"/>
          <w:rtl/>
          <w:lang w:val="en-GB"/>
        </w:rPr>
        <w:t xml:space="preserve"> بالوثيقة </w:t>
      </w:r>
      <w:r w:rsidRPr="00A00AB8">
        <w:rPr>
          <w:rFonts w:cstheme="minorHAnsi"/>
          <w:szCs w:val="24"/>
          <w:lang w:val="en-CA"/>
        </w:rPr>
        <w:t>RRB20-3/8(Rev.1)</w:t>
      </w:r>
      <w:r>
        <w:rPr>
          <w:rFonts w:hint="cs"/>
          <w:color w:val="000000"/>
          <w:rtl/>
          <w:lang w:val="en-GB"/>
        </w:rPr>
        <w:t xml:space="preserve"> بشأن معالجة بطاقات التبليغ عن خدمات الأرض، واسترعى الانتباه إلى الجداول الأربعة الواردة فيه. ومنذ الاجتماع الرابع والثمانين للجنة </w:t>
      </w:r>
      <w:r>
        <w:rPr>
          <w:rFonts w:hint="cs"/>
          <w:rtl/>
        </w:rPr>
        <w:t>لم يتم استعراض أي نتائج عن خدمات الأرض.</w:t>
      </w:r>
    </w:p>
    <w:p w14:paraId="37574F51" w14:textId="77777777" w:rsidR="00AB13CA" w:rsidRPr="00D35ADB" w:rsidRDefault="00AB13CA" w:rsidP="00582FCC">
      <w:pPr>
        <w:rPr>
          <w:spacing w:val="-2"/>
          <w:rtl/>
          <w:lang w:val="en-GB"/>
        </w:rPr>
      </w:pPr>
      <w:r>
        <w:rPr>
          <w:spacing w:val="-2"/>
        </w:rPr>
        <w:t>8.3</w:t>
      </w:r>
      <w:r w:rsidRPr="00D35ADB">
        <w:rPr>
          <w:spacing w:val="-2"/>
        </w:rPr>
        <w:tab/>
      </w:r>
      <w:r w:rsidRPr="00D35ADB">
        <w:rPr>
          <w:rFonts w:hint="cs"/>
          <w:spacing w:val="-2"/>
          <w:rtl/>
        </w:rPr>
        <w:t xml:space="preserve">أشار </w:t>
      </w:r>
      <w:r w:rsidRPr="00D35ADB">
        <w:rPr>
          <w:b/>
          <w:bCs/>
          <w:color w:val="000000"/>
          <w:spacing w:val="-2"/>
          <w:rtl/>
        </w:rPr>
        <w:t>السيد فاليه (رئيس دائرة الخدمات الفضائية)</w:t>
      </w:r>
      <w:r w:rsidRPr="00D35ADB">
        <w:rPr>
          <w:rFonts w:hint="cs"/>
          <w:spacing w:val="-2"/>
          <w:rtl/>
        </w:rPr>
        <w:t xml:space="preserve"> إلى الملحق </w:t>
      </w:r>
      <w:r w:rsidRPr="00D35ADB">
        <w:rPr>
          <w:spacing w:val="-2"/>
          <w:lang w:val="en-GB"/>
        </w:rPr>
        <w:t>3</w:t>
      </w:r>
      <w:r w:rsidRPr="00D35ADB">
        <w:rPr>
          <w:rFonts w:hint="cs"/>
          <w:spacing w:val="-2"/>
          <w:rtl/>
          <w:lang w:val="en-GB"/>
        </w:rPr>
        <w:t xml:space="preserve">، بشأن معالجة بطاقات التبليغ عن الشبكات الساتلية واسترعى الانتباه إلى الجداول الستة الواردة فيه. ويبين الجدول </w:t>
      </w:r>
      <w:r w:rsidRPr="00D35ADB">
        <w:rPr>
          <w:spacing w:val="-2"/>
          <w:lang w:val="en-GB"/>
        </w:rPr>
        <w:t>1</w:t>
      </w:r>
      <w:r w:rsidRPr="00D35ADB">
        <w:rPr>
          <w:rFonts w:hint="cs"/>
          <w:spacing w:val="-2"/>
          <w:rtl/>
          <w:lang w:val="en-GB"/>
        </w:rPr>
        <w:t xml:space="preserve"> أن المكتب قد استوفى منذ أبريل </w:t>
      </w:r>
      <w:r w:rsidRPr="00D35ADB">
        <w:rPr>
          <w:spacing w:val="-2"/>
          <w:lang w:val="en-GB"/>
        </w:rPr>
        <w:t>2020</w:t>
      </w:r>
      <w:r w:rsidRPr="00D35ADB">
        <w:rPr>
          <w:rFonts w:hint="cs"/>
          <w:spacing w:val="-2"/>
          <w:rtl/>
          <w:lang w:val="en-GB"/>
        </w:rPr>
        <w:t xml:space="preserve">، مهلة الشهرين التي حددها المؤتمر </w:t>
      </w:r>
      <w:r w:rsidRPr="00D35ADB">
        <w:rPr>
          <w:spacing w:val="-2"/>
          <w:lang w:val="en-GB"/>
        </w:rPr>
        <w:t>WRC-19</w:t>
      </w:r>
      <w:r w:rsidRPr="00D35ADB">
        <w:rPr>
          <w:rFonts w:hint="cs"/>
          <w:spacing w:val="-2"/>
          <w:rtl/>
          <w:lang w:val="en-GB"/>
        </w:rPr>
        <w:t xml:space="preserve"> لمعالجة معلومات النشر المسبق للشبكات الساتلية. ويبين الجدول </w:t>
      </w:r>
      <w:r w:rsidRPr="00D35ADB">
        <w:rPr>
          <w:spacing w:val="-2"/>
          <w:lang w:val="en-GB"/>
        </w:rPr>
        <w:t>2</w:t>
      </w:r>
      <w:r w:rsidRPr="00D35ADB">
        <w:rPr>
          <w:rFonts w:hint="cs"/>
          <w:spacing w:val="-2"/>
          <w:rtl/>
          <w:lang w:val="en-GB"/>
        </w:rPr>
        <w:t xml:space="preserve"> أنه تجاوز قليلاً المهلة الزمنية التنظيمية المحددة بأربعة أشهر لنشر طلبات التنسيق، نظراً للحاجة إلى تحديث البرمجيات بما يتماشى مع قرارات المؤتمر</w:t>
      </w:r>
      <w:r>
        <w:rPr>
          <w:rFonts w:hint="eastAsia"/>
          <w:spacing w:val="-2"/>
          <w:rtl/>
          <w:lang w:val="en-GB"/>
        </w:rPr>
        <w:t> </w:t>
      </w:r>
      <w:r w:rsidRPr="00D35ADB">
        <w:rPr>
          <w:spacing w:val="-2"/>
          <w:lang w:val="en-GB"/>
        </w:rPr>
        <w:t>WRC</w:t>
      </w:r>
      <w:r>
        <w:rPr>
          <w:spacing w:val="-2"/>
          <w:lang w:val="en-GB"/>
        </w:rPr>
        <w:noBreakHyphen/>
      </w:r>
      <w:r w:rsidRPr="00D35ADB">
        <w:rPr>
          <w:spacing w:val="-2"/>
          <w:lang w:val="en-GB"/>
        </w:rPr>
        <w:t>19</w:t>
      </w:r>
      <w:r w:rsidRPr="00D35ADB">
        <w:rPr>
          <w:rFonts w:hint="cs"/>
          <w:spacing w:val="-2"/>
          <w:rtl/>
          <w:lang w:val="en-GB"/>
        </w:rPr>
        <w:t xml:space="preserve">، ولكن الوقت الذي تستغرقه المعالجة في انخفاض. وفيما يتعلق بالجدول </w:t>
      </w:r>
      <w:r w:rsidRPr="00D35ADB">
        <w:rPr>
          <w:spacing w:val="-2"/>
          <w:lang w:val="en-GB"/>
        </w:rPr>
        <w:t>3</w:t>
      </w:r>
      <w:r w:rsidRPr="00D35ADB">
        <w:rPr>
          <w:rFonts w:hint="cs"/>
          <w:spacing w:val="-2"/>
          <w:rtl/>
          <w:lang w:val="en-GB"/>
        </w:rPr>
        <w:t xml:space="preserve">، ظل المكتب </w:t>
      </w:r>
      <w:r>
        <w:rPr>
          <w:rFonts w:hint="cs"/>
          <w:spacing w:val="-2"/>
          <w:rtl/>
          <w:lang w:val="en-GB"/>
        </w:rPr>
        <w:t>دون مؤشر الأداء المحدد بفترة</w:t>
      </w:r>
      <w:r w:rsidRPr="00D35ADB">
        <w:rPr>
          <w:rFonts w:hint="cs"/>
          <w:spacing w:val="-2"/>
          <w:rtl/>
          <w:lang w:val="en-GB"/>
        </w:rPr>
        <w:t xml:space="preserve"> ستة أشهر لمعالجة الشبكات الساتلية المقدمة بموجب التذييلين </w:t>
      </w:r>
      <w:r w:rsidRPr="00D35ADB">
        <w:rPr>
          <w:spacing w:val="-2"/>
          <w:lang w:val="en-GB"/>
        </w:rPr>
        <w:t>30A/30</w:t>
      </w:r>
      <w:r w:rsidRPr="00D35ADB">
        <w:rPr>
          <w:rFonts w:hint="cs"/>
          <w:spacing w:val="-2"/>
          <w:rtl/>
          <w:lang w:val="en-GB"/>
        </w:rPr>
        <w:t xml:space="preserve"> على الرغم من العدد الكبير لبطاقات التبليغ المقدمة بموجب بالقرار </w:t>
      </w:r>
      <w:r w:rsidRPr="00D35ADB">
        <w:rPr>
          <w:spacing w:val="-2"/>
          <w:lang w:val="en-GB"/>
        </w:rPr>
        <w:t>559 (WRC-19)</w:t>
      </w:r>
      <w:r w:rsidRPr="00D35ADB">
        <w:rPr>
          <w:rFonts w:hint="cs"/>
          <w:spacing w:val="-2"/>
          <w:rtl/>
          <w:lang w:val="en-GB"/>
        </w:rPr>
        <w:t xml:space="preserve">. أما معالجة الشبكات بموجب التذييل </w:t>
      </w:r>
      <w:r w:rsidRPr="00D35ADB">
        <w:rPr>
          <w:spacing w:val="-2"/>
          <w:lang w:val="en-GB"/>
        </w:rPr>
        <w:t>30B</w:t>
      </w:r>
      <w:r w:rsidRPr="00D35ADB">
        <w:rPr>
          <w:rFonts w:hint="cs"/>
          <w:spacing w:val="-2"/>
          <w:rtl/>
          <w:lang w:val="en-GB"/>
        </w:rPr>
        <w:t xml:space="preserve"> (الجدول</w:t>
      </w:r>
      <w:r w:rsidRPr="00D35ADB">
        <w:rPr>
          <w:rFonts w:hint="eastAsia"/>
          <w:spacing w:val="-2"/>
          <w:rtl/>
          <w:lang w:val="en-GB"/>
        </w:rPr>
        <w:t> </w:t>
      </w:r>
      <w:r w:rsidRPr="00D35ADB">
        <w:rPr>
          <w:spacing w:val="-2"/>
          <w:lang w:val="en-GB"/>
        </w:rPr>
        <w:t>4</w:t>
      </w:r>
      <w:r w:rsidRPr="00D35ADB">
        <w:rPr>
          <w:rFonts w:hint="cs"/>
          <w:spacing w:val="-2"/>
          <w:rtl/>
          <w:lang w:val="en-GB"/>
        </w:rPr>
        <w:t>) فقد عُلقت حالياً إذ تلقى المكتب</w:t>
      </w:r>
      <w:r>
        <w:rPr>
          <w:rFonts w:hint="cs"/>
          <w:spacing w:val="-2"/>
          <w:rtl/>
          <w:lang w:val="en-GB"/>
        </w:rPr>
        <w:t xml:space="preserve"> </w:t>
      </w:r>
      <w:proofErr w:type="gramStart"/>
      <w:r w:rsidRPr="00D35ADB">
        <w:rPr>
          <w:rFonts w:hint="cs"/>
          <w:spacing w:val="-2"/>
          <w:rtl/>
          <w:lang w:val="en-GB"/>
        </w:rPr>
        <w:t>خمسة</w:t>
      </w:r>
      <w:proofErr w:type="gramEnd"/>
      <w:r w:rsidRPr="00D35ADB">
        <w:rPr>
          <w:rFonts w:hint="cs"/>
          <w:spacing w:val="-2"/>
          <w:rtl/>
          <w:lang w:val="en-GB"/>
        </w:rPr>
        <w:t xml:space="preserve"> طلبات من بلدان يوغوسلافيا السابقة التي لا لم يكن لديها تعيين وطني في الخطة. </w:t>
      </w:r>
      <w:r>
        <w:rPr>
          <w:rFonts w:hint="cs"/>
          <w:spacing w:val="-2"/>
          <w:rtl/>
          <w:lang w:val="en-GB"/>
        </w:rPr>
        <w:t>ووفقاً للمادة</w:t>
      </w:r>
      <w:r>
        <w:rPr>
          <w:rFonts w:hint="eastAsia"/>
          <w:spacing w:val="-2"/>
          <w:rtl/>
          <w:lang w:val="en-GB"/>
        </w:rPr>
        <w:t> </w:t>
      </w:r>
      <w:r w:rsidRPr="00D35ADB">
        <w:rPr>
          <w:spacing w:val="-2"/>
          <w:lang w:val="en-GB"/>
        </w:rPr>
        <w:t>7</w:t>
      </w:r>
      <w:r w:rsidRPr="00D35ADB">
        <w:rPr>
          <w:rFonts w:hint="cs"/>
          <w:spacing w:val="-2"/>
          <w:rtl/>
          <w:lang w:val="en-GB"/>
        </w:rPr>
        <w:t xml:space="preserve"> من التذييل</w:t>
      </w:r>
      <w:r>
        <w:rPr>
          <w:rFonts w:hint="eastAsia"/>
          <w:spacing w:val="-2"/>
          <w:rtl/>
          <w:lang w:val="en-GB"/>
        </w:rPr>
        <w:t> </w:t>
      </w:r>
      <w:r w:rsidRPr="00D35ADB">
        <w:rPr>
          <w:spacing w:val="-2"/>
          <w:lang w:val="en-GB"/>
        </w:rPr>
        <w:t>30B</w:t>
      </w:r>
      <w:r w:rsidRPr="00D35ADB">
        <w:rPr>
          <w:rFonts w:hint="cs"/>
          <w:spacing w:val="-2"/>
          <w:rtl/>
          <w:lang w:val="en-GB"/>
        </w:rPr>
        <w:t>، كان يتعين معالجة هذه الطلبات على سبيل الأولوية ولذلك تم تعليق أنشطة معالجة الشبكات.</w:t>
      </w:r>
    </w:p>
    <w:p w14:paraId="2B8AB5A9" w14:textId="77777777" w:rsidR="00AB13CA" w:rsidRPr="00544410" w:rsidRDefault="00AB13CA" w:rsidP="00582FCC">
      <w:pPr>
        <w:rPr>
          <w:lang w:val="en-GB"/>
        </w:rPr>
      </w:pPr>
      <w:r>
        <w:t>9.3</w:t>
      </w:r>
      <w:r>
        <w:tab/>
      </w:r>
      <w:r>
        <w:rPr>
          <w:rFonts w:hint="cs"/>
          <w:rtl/>
        </w:rPr>
        <w:t xml:space="preserve">أعرب </w:t>
      </w:r>
      <w:r w:rsidRPr="00544410">
        <w:rPr>
          <w:rFonts w:hint="cs"/>
          <w:b/>
          <w:bCs/>
          <w:rtl/>
        </w:rPr>
        <w:t>السيد هوان</w:t>
      </w:r>
      <w:r>
        <w:rPr>
          <w:rFonts w:hint="cs"/>
          <w:rtl/>
        </w:rPr>
        <w:t xml:space="preserve"> عن تقديره للجهود التي يبذلها المكتب لمعالجة التبليغات والطلبات في الوقت المناسب على الرغم من القيود الناجمة عن جائحة كوفيد</w:t>
      </w:r>
      <w:r>
        <w:rPr>
          <w:lang w:val="en-GB"/>
        </w:rPr>
        <w:t>19-</w:t>
      </w:r>
      <w:r>
        <w:rPr>
          <w:rFonts w:hint="cs"/>
          <w:rtl/>
          <w:lang w:val="en-GB"/>
        </w:rPr>
        <w:t>. وينبغي أن تعرب اللجنة عن تقديرها لعمل المكتب.</w:t>
      </w:r>
    </w:p>
    <w:p w14:paraId="0367E911" w14:textId="77777777" w:rsidR="00AB13CA" w:rsidRDefault="00AB13CA" w:rsidP="00582FCC">
      <w:r>
        <w:t>10.3</w:t>
      </w:r>
      <w:r>
        <w:tab/>
      </w:r>
      <w:r>
        <w:rPr>
          <w:rFonts w:hint="cs"/>
          <w:rtl/>
        </w:rPr>
        <w:t xml:space="preserve">وأيد </w:t>
      </w:r>
      <w:r w:rsidRPr="00977E36">
        <w:rPr>
          <w:rFonts w:hint="cs"/>
          <w:b/>
          <w:bCs/>
          <w:rtl/>
        </w:rPr>
        <w:t>السيد هاشيموتو</w:t>
      </w:r>
      <w:r>
        <w:rPr>
          <w:rFonts w:hint="cs"/>
          <w:rtl/>
        </w:rPr>
        <w:t xml:space="preserve"> هذا الاقتراح.</w:t>
      </w:r>
    </w:p>
    <w:p w14:paraId="4464EE64" w14:textId="77777777" w:rsidR="00AB13CA" w:rsidRPr="005E6010" w:rsidRDefault="00AB13CA" w:rsidP="00977E36">
      <w:pPr>
        <w:rPr>
          <w:rtl/>
        </w:rPr>
      </w:pPr>
      <w:r>
        <w:t>11.3</w:t>
      </w:r>
      <w:r>
        <w:tab/>
      </w:r>
      <w:r>
        <w:rPr>
          <w:color w:val="000000"/>
          <w:rtl/>
        </w:rPr>
        <w:t xml:space="preserve">واقترحت </w:t>
      </w:r>
      <w:r w:rsidRPr="005E6010">
        <w:rPr>
          <w:b/>
          <w:bCs/>
          <w:color w:val="000000"/>
          <w:rtl/>
        </w:rPr>
        <w:t>الرئيسة</w:t>
      </w:r>
      <w:r>
        <w:rPr>
          <w:color w:val="000000"/>
          <w:rtl/>
        </w:rPr>
        <w:t xml:space="preserve"> أن تخلص اللجنة بشأن الفقرة </w:t>
      </w:r>
      <w:r>
        <w:rPr>
          <w:color w:val="000000"/>
        </w:rPr>
        <w:t>2</w:t>
      </w:r>
      <w:r>
        <w:rPr>
          <w:color w:val="000000"/>
          <w:rtl/>
        </w:rPr>
        <w:t xml:space="preserve"> والملحق</w:t>
      </w:r>
      <w:r>
        <w:rPr>
          <w:rFonts w:hint="cs"/>
          <w:color w:val="000000"/>
          <w:rtl/>
        </w:rPr>
        <w:t>ين</w:t>
      </w:r>
      <w:r>
        <w:rPr>
          <w:color w:val="000000"/>
          <w:rtl/>
        </w:rPr>
        <w:t xml:space="preserve"> </w:t>
      </w:r>
      <w:r>
        <w:rPr>
          <w:color w:val="000000"/>
        </w:rPr>
        <w:t>2</w:t>
      </w:r>
      <w:r>
        <w:rPr>
          <w:color w:val="000000"/>
          <w:rtl/>
        </w:rPr>
        <w:t xml:space="preserve"> </w:t>
      </w:r>
      <w:r>
        <w:rPr>
          <w:rFonts w:hint="cs"/>
          <w:color w:val="000000"/>
          <w:rtl/>
        </w:rPr>
        <w:t>و</w:t>
      </w:r>
      <w:r>
        <w:rPr>
          <w:color w:val="000000"/>
          <w:lang w:val="en-GB"/>
        </w:rPr>
        <w:t>3</w:t>
      </w:r>
      <w:r>
        <w:rPr>
          <w:rFonts w:hint="cs"/>
          <w:color w:val="000000"/>
          <w:rtl/>
          <w:lang w:val="en-GB"/>
        </w:rPr>
        <w:t xml:space="preserve"> </w:t>
      </w:r>
      <w:r>
        <w:rPr>
          <w:color w:val="000000"/>
          <w:rtl/>
        </w:rPr>
        <w:t>بالوثيقة</w:t>
      </w:r>
      <w:r>
        <w:rPr>
          <w:color w:val="000000"/>
        </w:rPr>
        <w:t xml:space="preserve"> RRB20-3/8(Rev.1) </w:t>
      </w:r>
      <w:r>
        <w:rPr>
          <w:color w:val="000000"/>
          <w:rtl/>
        </w:rPr>
        <w:t>إلى ما يلي</w:t>
      </w:r>
      <w:r>
        <w:rPr>
          <w:color w:val="000000"/>
        </w:rPr>
        <w:t>:</w:t>
      </w:r>
    </w:p>
    <w:p w14:paraId="6F1A5B86" w14:textId="77777777" w:rsidR="00AB13CA" w:rsidRDefault="00AB13CA" w:rsidP="00582FCC">
      <w:pPr>
        <w:rPr>
          <w:rtl/>
          <w:lang w:bidi="ar-EG"/>
        </w:rPr>
      </w:pPr>
      <w:r>
        <w:rPr>
          <w:rFonts w:hint="cs"/>
          <w:rtl/>
          <w:lang w:val="fr-FR" w:bidi="ar-EG"/>
        </w:rPr>
        <w:t>"</w:t>
      </w:r>
      <w:r w:rsidRPr="00693260">
        <w:rPr>
          <w:rtl/>
          <w:lang w:val="fr-FR" w:bidi="ar-EG"/>
        </w:rPr>
        <w:t xml:space="preserve">أخذت </w:t>
      </w:r>
      <w:r w:rsidRPr="00693260">
        <w:rPr>
          <w:rtl/>
          <w:lang w:val="en-GB" w:bidi="ar-EG"/>
        </w:rPr>
        <w:t xml:space="preserve">اللجنة علماً مع التقدير بالمعلومات المقدمة في الفقرة </w:t>
      </w:r>
      <w:r w:rsidRPr="00693260">
        <w:rPr>
          <w:lang w:bidi="ar-EG"/>
        </w:rPr>
        <w:t>2</w:t>
      </w:r>
      <w:r w:rsidRPr="00693260">
        <w:rPr>
          <w:rtl/>
        </w:rPr>
        <w:t xml:space="preserve"> من تقرير المدير بشأن معالجة بطاقات التبليغ. وأعربت أيضاً عن تقديرها للجهود التي يبذلها المكتب وحقيقة أن المكتب يلتزم بجميع </w:t>
      </w:r>
      <w:bookmarkStart w:id="17" w:name="_Hlk46026483"/>
      <w:r w:rsidRPr="00693260">
        <w:rPr>
          <w:rtl/>
        </w:rPr>
        <w:t xml:space="preserve">المهل </w:t>
      </w:r>
      <w:bookmarkEnd w:id="17"/>
      <w:r w:rsidRPr="00693260">
        <w:rPr>
          <w:rtl/>
        </w:rPr>
        <w:t>التنظيمية، حسب الاقتضاء، وبجميع مؤشرات الأداء في معالجة بطاقات التبليغ، أو حقق تحسينات في معظمها. وكلفت اللجنة المكتب بمواصلة الالتزام بالمهل التنظيمية ومؤشرات الأداء هذه في معالجة بطاقات التبليغ واتخاذ التدابير اللازمة لاستكمال تطوير البرمجيات المطلوبة للتخلص من التأخير في معالجة طلبات التنسيق.</w:t>
      </w:r>
      <w:r>
        <w:rPr>
          <w:rFonts w:hint="cs"/>
          <w:rtl/>
        </w:rPr>
        <w:t>"</w:t>
      </w:r>
    </w:p>
    <w:p w14:paraId="613624C8" w14:textId="77777777" w:rsidR="00AB13CA" w:rsidRDefault="00AB13CA" w:rsidP="00582FCC">
      <w:pPr>
        <w:rPr>
          <w:rtl/>
          <w:lang w:bidi="ar-EG"/>
        </w:rPr>
      </w:pPr>
      <w:r>
        <w:t>12.3</w:t>
      </w:r>
      <w:r>
        <w:rPr>
          <w:rtl/>
        </w:rPr>
        <w:tab/>
      </w:r>
      <w:r w:rsidRPr="00215B0C">
        <w:rPr>
          <w:rFonts w:hint="cs"/>
          <w:b/>
          <w:bCs/>
          <w:rtl/>
          <w:lang w:bidi="ar-EG"/>
        </w:rPr>
        <w:t>واتفق</w:t>
      </w:r>
      <w:r w:rsidRPr="00215B0C">
        <w:rPr>
          <w:rFonts w:hint="cs"/>
          <w:rtl/>
          <w:lang w:bidi="ar-EG"/>
        </w:rPr>
        <w:t xml:space="preserve"> على ذلك.</w:t>
      </w:r>
    </w:p>
    <w:p w14:paraId="752DE54B" w14:textId="77777777" w:rsidR="00AB13CA" w:rsidRDefault="00AB13CA" w:rsidP="00582FCC">
      <w:pPr>
        <w:pStyle w:val="Headingb0"/>
        <w:rPr>
          <w:rtl/>
          <w:lang w:val="en-CA" w:eastAsia="zh-CN" w:bidi="ar-SA"/>
        </w:rPr>
      </w:pPr>
      <w:r>
        <w:rPr>
          <w:color w:val="000000"/>
          <w:rtl/>
        </w:rPr>
        <w:t>تطبيق استرداد تكاليف بطاقات التبليغ عن الشبكات الساتلية (المدفوعات المتأخرة)</w:t>
      </w:r>
      <w:r>
        <w:rPr>
          <w:rFonts w:hint="cs"/>
          <w:rtl/>
        </w:rPr>
        <w:t xml:space="preserve"> (الفقرة 3 والملحق 4 بالوثيقة </w:t>
      </w:r>
      <w:r w:rsidRPr="007D5C2C">
        <w:rPr>
          <w:lang w:val="en-CA" w:eastAsia="zh-CN"/>
        </w:rPr>
        <w:t>RRB20</w:t>
      </w:r>
      <w:r w:rsidRPr="007D5C2C">
        <w:rPr>
          <w:lang w:val="en-CA" w:eastAsia="zh-CN"/>
        </w:rPr>
        <w:noBreakHyphen/>
        <w:t>3/8(Rev.1)</w:t>
      </w:r>
      <w:r>
        <w:rPr>
          <w:rFonts w:hint="cs"/>
          <w:rtl/>
          <w:lang w:val="en-CA" w:eastAsia="zh-CN"/>
        </w:rPr>
        <w:t>)</w:t>
      </w:r>
    </w:p>
    <w:p w14:paraId="7CC269E0" w14:textId="77777777" w:rsidR="00AB13CA" w:rsidRPr="00F10FAD" w:rsidRDefault="00AB13CA" w:rsidP="00582FCC">
      <w:pPr>
        <w:rPr>
          <w:rtl/>
          <w:lang w:val="en-GB"/>
        </w:rPr>
      </w:pPr>
      <w:r>
        <w:t>13.3</w:t>
      </w:r>
      <w:r>
        <w:rPr>
          <w:rtl/>
        </w:rPr>
        <w:tab/>
      </w:r>
      <w:r>
        <w:rPr>
          <w:color w:val="000000"/>
          <w:rtl/>
        </w:rPr>
        <w:t xml:space="preserve">قال </w:t>
      </w:r>
      <w:r w:rsidRPr="00F10FAD">
        <w:rPr>
          <w:b/>
          <w:bCs/>
          <w:color w:val="000000"/>
          <w:rtl/>
        </w:rPr>
        <w:t xml:space="preserve">السيد فاليه (رئيس دائرة الخدمات </w:t>
      </w:r>
      <w:proofErr w:type="gramStart"/>
      <w:r w:rsidRPr="00F10FAD">
        <w:rPr>
          <w:b/>
          <w:bCs/>
          <w:color w:val="000000"/>
          <w:rtl/>
        </w:rPr>
        <w:t>الفضائية)</w:t>
      </w:r>
      <w:r>
        <w:rPr>
          <w:color w:val="000000"/>
          <w:rtl/>
        </w:rPr>
        <w:t>،</w:t>
      </w:r>
      <w:proofErr w:type="gramEnd"/>
      <w:r>
        <w:rPr>
          <w:rFonts w:hint="cs"/>
          <w:rtl/>
        </w:rPr>
        <w:t xml:space="preserve"> مشيراً إلى الملحق </w:t>
      </w:r>
      <w:r>
        <w:rPr>
          <w:lang w:val="en-GB"/>
        </w:rPr>
        <w:t>4</w:t>
      </w:r>
      <w:r>
        <w:rPr>
          <w:rFonts w:hint="cs"/>
          <w:rtl/>
        </w:rPr>
        <w:t xml:space="preserve"> بالوثيقة </w:t>
      </w:r>
      <w:r>
        <w:rPr>
          <w:lang w:val="en-GB"/>
        </w:rPr>
        <w:t>RRB20-3/8(Rev.1)</w:t>
      </w:r>
      <w:r>
        <w:rPr>
          <w:rFonts w:hint="cs"/>
          <w:rtl/>
          <w:lang w:val="en-GB"/>
        </w:rPr>
        <w:t>، إنه لم</w:t>
      </w:r>
      <w:r>
        <w:rPr>
          <w:rFonts w:hint="eastAsia"/>
          <w:rtl/>
          <w:lang w:val="en-GB"/>
        </w:rPr>
        <w:t> </w:t>
      </w:r>
      <w:r>
        <w:rPr>
          <w:rFonts w:hint="cs"/>
          <w:rtl/>
          <w:lang w:val="en-GB"/>
        </w:rPr>
        <w:t>يتم إلغاء أي قسم خاص بسبب عدم الدفع منذ اجتماع اللجنة السابق.</w:t>
      </w:r>
    </w:p>
    <w:p w14:paraId="4964AB7D" w14:textId="77777777" w:rsidR="00AB13CA" w:rsidRPr="00C74710" w:rsidRDefault="00AB13CA" w:rsidP="00EE643D">
      <w:pPr>
        <w:keepNext/>
        <w:rPr>
          <w:rtl/>
        </w:rPr>
      </w:pPr>
      <w:r>
        <w:lastRenderedPageBreak/>
        <w:t>14.3</w:t>
      </w:r>
      <w:r>
        <w:rPr>
          <w:rtl/>
        </w:rPr>
        <w:tab/>
      </w:r>
      <w:r w:rsidRPr="00C74710">
        <w:rPr>
          <w:b/>
          <w:bCs/>
          <w:color w:val="000000"/>
          <w:rtl/>
        </w:rPr>
        <w:t>واتفقت</w:t>
      </w:r>
      <w:r>
        <w:rPr>
          <w:color w:val="000000"/>
          <w:rtl/>
        </w:rPr>
        <w:t xml:space="preserve"> اللجنة على أن تخلص بشأن هذا </w:t>
      </w:r>
      <w:r>
        <w:rPr>
          <w:rFonts w:hint="cs"/>
          <w:color w:val="000000"/>
          <w:rtl/>
        </w:rPr>
        <w:t>البند</w:t>
      </w:r>
      <w:r>
        <w:rPr>
          <w:color w:val="000000"/>
          <w:rtl/>
        </w:rPr>
        <w:t xml:space="preserve"> إلى ما يلي</w:t>
      </w:r>
      <w:r>
        <w:rPr>
          <w:color w:val="000000"/>
        </w:rPr>
        <w:t>:</w:t>
      </w:r>
    </w:p>
    <w:p w14:paraId="3613B0A7" w14:textId="77777777" w:rsidR="00AB13CA" w:rsidRDefault="00AB13CA" w:rsidP="00582FCC">
      <w:pPr>
        <w:rPr>
          <w:rtl/>
        </w:rPr>
      </w:pPr>
      <w:r>
        <w:rPr>
          <w:rFonts w:hint="cs"/>
          <w:rtl/>
        </w:rPr>
        <w:t>"</w:t>
      </w:r>
      <w:r w:rsidRPr="00693260">
        <w:rPr>
          <w:rtl/>
          <w:lang w:val="en-GB"/>
        </w:rPr>
        <w:t>أخذت اللجنة علماً بالفقرة 3 والملحق 4 من تقرير المدير فيما يتعلق بتنفيذ استرداد تكاليف بطاقات التبليغ عن الشبكات الساتلية (المدفوعات المتأخرة) ووافقت على إجراءات المكتب للأسباب الواردة في التقرير.</w:t>
      </w:r>
      <w:r>
        <w:rPr>
          <w:rFonts w:hint="cs"/>
          <w:rtl/>
        </w:rPr>
        <w:t>"</w:t>
      </w:r>
    </w:p>
    <w:p w14:paraId="2C6CD322" w14:textId="77777777" w:rsidR="00AB13CA" w:rsidRDefault="00AB13CA" w:rsidP="00582FCC">
      <w:pPr>
        <w:pStyle w:val="Headingb0"/>
        <w:rPr>
          <w:rtl/>
          <w:lang w:val="en-CA" w:eastAsia="zh-CN"/>
        </w:rPr>
      </w:pPr>
      <w:r>
        <w:rPr>
          <w:color w:val="000000"/>
          <w:rtl/>
        </w:rPr>
        <w:t>التقارير المتعلقة بالتداخل الضار و/أو بالمخالفات للوائح الراديو</w:t>
      </w:r>
      <w:r>
        <w:rPr>
          <w:rFonts w:hint="cs"/>
          <w:rtl/>
        </w:rPr>
        <w:t xml:space="preserve"> (المادة 15 من لوائح الراديو) (الفقرة </w:t>
      </w:r>
      <w:r>
        <w:t>1.4</w:t>
      </w:r>
      <w:r>
        <w:rPr>
          <w:rFonts w:hint="cs"/>
          <w:rtl/>
        </w:rPr>
        <w:t xml:space="preserve"> من الوثيقة </w:t>
      </w:r>
      <w:r w:rsidRPr="007D5C2C">
        <w:rPr>
          <w:lang w:val="en-CA" w:eastAsia="zh-CN"/>
        </w:rPr>
        <w:t>RRB20</w:t>
      </w:r>
      <w:r w:rsidRPr="007D5C2C">
        <w:rPr>
          <w:lang w:val="en-CA" w:eastAsia="zh-CN"/>
        </w:rPr>
        <w:noBreakHyphen/>
        <w:t>3/8(Rev.1)</w:t>
      </w:r>
      <w:r>
        <w:rPr>
          <w:rFonts w:hint="cs"/>
          <w:rtl/>
          <w:lang w:val="en-CA" w:eastAsia="zh-CN"/>
        </w:rPr>
        <w:t>)</w:t>
      </w:r>
    </w:p>
    <w:p w14:paraId="65EC785F" w14:textId="77777777" w:rsidR="00AB13CA" w:rsidRPr="00EE643D" w:rsidRDefault="00AB13CA" w:rsidP="00582FCC">
      <w:pPr>
        <w:rPr>
          <w:spacing w:val="-2"/>
          <w:rtl/>
          <w:lang w:val="en-GB"/>
        </w:rPr>
      </w:pPr>
      <w:r w:rsidRPr="00EE643D">
        <w:rPr>
          <w:rFonts w:hint="cs"/>
          <w:spacing w:val="-2"/>
          <w:rtl/>
        </w:rPr>
        <w:t>15.3</w:t>
      </w:r>
      <w:r w:rsidRPr="00EE643D">
        <w:rPr>
          <w:spacing w:val="-2"/>
          <w:rtl/>
        </w:rPr>
        <w:tab/>
      </w:r>
      <w:r w:rsidRPr="00EE643D">
        <w:rPr>
          <w:rFonts w:hint="cs"/>
          <w:color w:val="000000"/>
          <w:spacing w:val="-2"/>
          <w:rtl/>
        </w:rPr>
        <w:t>ذكر</w:t>
      </w:r>
      <w:r w:rsidRPr="00EE643D">
        <w:rPr>
          <w:color w:val="000000"/>
          <w:spacing w:val="-2"/>
          <w:rtl/>
        </w:rPr>
        <w:t xml:space="preserve"> </w:t>
      </w:r>
      <w:r w:rsidRPr="00EE643D">
        <w:rPr>
          <w:b/>
          <w:bCs/>
          <w:color w:val="000000"/>
          <w:spacing w:val="-2"/>
          <w:rtl/>
        </w:rPr>
        <w:t>السيد فاسيلييف (رئيس دائرة الخدمات الأرضية)</w:t>
      </w:r>
      <w:r w:rsidRPr="00EE643D">
        <w:rPr>
          <w:rFonts w:hint="cs"/>
          <w:color w:val="000000"/>
          <w:spacing w:val="-2"/>
          <w:rtl/>
        </w:rPr>
        <w:t xml:space="preserve">، مشيراً إلى الجداول من </w:t>
      </w:r>
      <w:r w:rsidRPr="00EE643D">
        <w:rPr>
          <w:color w:val="000000"/>
          <w:spacing w:val="-2"/>
          <w:lang w:val="en-GB"/>
        </w:rPr>
        <w:t>1</w:t>
      </w:r>
      <w:r w:rsidRPr="00EE643D">
        <w:rPr>
          <w:rFonts w:hint="cs"/>
          <w:color w:val="000000"/>
          <w:spacing w:val="-2"/>
          <w:rtl/>
          <w:lang w:val="en-GB"/>
        </w:rPr>
        <w:t xml:space="preserve"> إلى </w:t>
      </w:r>
      <w:r w:rsidRPr="00EE643D">
        <w:rPr>
          <w:color w:val="000000"/>
          <w:spacing w:val="-2"/>
          <w:lang w:val="en-GB"/>
        </w:rPr>
        <w:t>4</w:t>
      </w:r>
      <w:r w:rsidRPr="00EE643D">
        <w:rPr>
          <w:rFonts w:hint="cs"/>
          <w:color w:val="000000"/>
          <w:spacing w:val="-2"/>
          <w:rtl/>
          <w:lang w:val="en-GB"/>
        </w:rPr>
        <w:t xml:space="preserve"> من تقرير المدير، أن المكتب تلقى في الفترة بين </w:t>
      </w:r>
      <w:r w:rsidRPr="00EE643D">
        <w:rPr>
          <w:color w:val="000000"/>
          <w:spacing w:val="-2"/>
          <w:lang w:val="en-GB"/>
        </w:rPr>
        <w:t>1</w:t>
      </w:r>
      <w:r w:rsidRPr="00EE643D">
        <w:rPr>
          <w:rFonts w:hint="cs"/>
          <w:color w:val="000000"/>
          <w:spacing w:val="-2"/>
          <w:rtl/>
          <w:lang w:val="en-GB"/>
        </w:rPr>
        <w:t xml:space="preserve"> سبتمبر </w:t>
      </w:r>
      <w:r w:rsidRPr="00EE643D">
        <w:rPr>
          <w:color w:val="000000"/>
          <w:spacing w:val="-2"/>
          <w:lang w:val="en-GB"/>
        </w:rPr>
        <w:t>2019</w:t>
      </w:r>
      <w:r w:rsidRPr="00EE643D">
        <w:rPr>
          <w:rFonts w:hint="cs"/>
          <w:color w:val="000000"/>
          <w:spacing w:val="-2"/>
          <w:rtl/>
          <w:lang w:val="en-GB"/>
        </w:rPr>
        <w:t xml:space="preserve"> و</w:t>
      </w:r>
      <w:r w:rsidRPr="00EE643D">
        <w:rPr>
          <w:color w:val="000000"/>
          <w:spacing w:val="-2"/>
          <w:lang w:val="en-GB"/>
        </w:rPr>
        <w:t>31</w:t>
      </w:r>
      <w:r w:rsidRPr="00EE643D">
        <w:rPr>
          <w:rFonts w:hint="cs"/>
          <w:color w:val="000000"/>
          <w:spacing w:val="-2"/>
          <w:rtl/>
          <w:lang w:val="en-GB"/>
        </w:rPr>
        <w:t xml:space="preserve"> أغسطس </w:t>
      </w:r>
      <w:r w:rsidRPr="00EE643D">
        <w:rPr>
          <w:color w:val="000000"/>
          <w:spacing w:val="-2"/>
          <w:lang w:val="en-GB"/>
        </w:rPr>
        <w:t>2020</w:t>
      </w:r>
      <w:r w:rsidRPr="00EE643D">
        <w:rPr>
          <w:rFonts w:hint="cs"/>
          <w:color w:val="000000"/>
          <w:spacing w:val="-2"/>
          <w:rtl/>
          <w:lang w:val="en-GB"/>
        </w:rPr>
        <w:t xml:space="preserve"> ما مجموعه </w:t>
      </w:r>
      <w:r w:rsidRPr="00EE643D">
        <w:rPr>
          <w:color w:val="000000"/>
          <w:spacing w:val="-2"/>
          <w:lang w:val="en-GB"/>
        </w:rPr>
        <w:t>523</w:t>
      </w:r>
      <w:r w:rsidRPr="00EE643D">
        <w:rPr>
          <w:rFonts w:hint="cs"/>
          <w:color w:val="000000"/>
          <w:spacing w:val="-2"/>
          <w:rtl/>
          <w:lang w:val="en-GB"/>
        </w:rPr>
        <w:t xml:space="preserve"> بلاغاً بشأن تقارير عن تداخلات ضارة و/أو مخالفات</w:t>
      </w:r>
      <w:r w:rsidRPr="00EE643D">
        <w:rPr>
          <w:rFonts w:hint="cs"/>
          <w:spacing w:val="-2"/>
          <w:rtl/>
          <w:lang w:val="en-GB"/>
        </w:rPr>
        <w:t>.</w:t>
      </w:r>
    </w:p>
    <w:p w14:paraId="3BD2B71E" w14:textId="77777777" w:rsidR="00AB13CA" w:rsidRPr="00F03E99" w:rsidRDefault="00AB13CA" w:rsidP="00582FCC">
      <w:pPr>
        <w:rPr>
          <w:rtl/>
          <w:lang w:val="en-GB"/>
        </w:rPr>
      </w:pPr>
      <w:r>
        <w:rPr>
          <w:rFonts w:hint="cs"/>
          <w:rtl/>
        </w:rPr>
        <w:t>16.3</w:t>
      </w:r>
      <w:r>
        <w:rPr>
          <w:rtl/>
        </w:rPr>
        <w:tab/>
      </w:r>
      <w:r w:rsidRPr="00F03E99">
        <w:rPr>
          <w:rFonts w:hint="cs"/>
          <w:b/>
          <w:bCs/>
          <w:rtl/>
        </w:rPr>
        <w:t>أخذت</w:t>
      </w:r>
      <w:r>
        <w:rPr>
          <w:rFonts w:hint="cs"/>
          <w:rtl/>
        </w:rPr>
        <w:t xml:space="preserve"> اللجنة </w:t>
      </w:r>
      <w:r w:rsidRPr="00F03E99">
        <w:rPr>
          <w:rFonts w:hint="cs"/>
          <w:b/>
          <w:bCs/>
          <w:rtl/>
        </w:rPr>
        <w:t>علماً</w:t>
      </w:r>
      <w:r>
        <w:rPr>
          <w:rFonts w:hint="cs"/>
          <w:rtl/>
        </w:rPr>
        <w:t xml:space="preserve"> بالمعلومات المقدمة في الفقرة </w:t>
      </w:r>
      <w:r>
        <w:rPr>
          <w:lang w:val="en-GB"/>
        </w:rPr>
        <w:t>1.4</w:t>
      </w:r>
      <w:r>
        <w:rPr>
          <w:rFonts w:hint="cs"/>
          <w:rtl/>
          <w:lang w:val="en-GB"/>
        </w:rPr>
        <w:t xml:space="preserve"> من الوثيقة </w:t>
      </w:r>
      <w:r>
        <w:rPr>
          <w:lang w:val="en-GB"/>
        </w:rPr>
        <w:t>RRB20-3/8(Rev.1)</w:t>
      </w:r>
      <w:r>
        <w:rPr>
          <w:rFonts w:hint="cs"/>
          <w:rtl/>
          <w:lang w:val="en-GB"/>
        </w:rPr>
        <w:t>.</w:t>
      </w:r>
    </w:p>
    <w:p w14:paraId="1DC7D53D" w14:textId="77777777" w:rsidR="00AB13CA" w:rsidRPr="00CD3C7B" w:rsidRDefault="00AB13CA" w:rsidP="00022E53">
      <w:pPr>
        <w:pStyle w:val="Headingb0"/>
        <w:tabs>
          <w:tab w:val="left" w:pos="708"/>
        </w:tabs>
        <w:rPr>
          <w:rtl/>
        </w:rPr>
      </w:pPr>
      <w:r w:rsidRPr="00CD3C7B">
        <w:rPr>
          <w:rFonts w:hint="cs"/>
          <w:rtl/>
        </w:rPr>
        <w:t>تداخل ضار بالمحطات الإذاعية في نطاقات الموجات المترية </w:t>
      </w:r>
      <w:r w:rsidRPr="00CD3C7B">
        <w:t>(VHF)</w:t>
      </w:r>
      <w:r w:rsidRPr="00CD3C7B">
        <w:rPr>
          <w:rFonts w:hint="cs"/>
          <w:rtl/>
        </w:rPr>
        <w:t>/الديسيمترية </w:t>
      </w:r>
      <w:r w:rsidRPr="00CD3C7B">
        <w:t>(UHF)</w:t>
      </w:r>
      <w:r w:rsidRPr="00CD3C7B">
        <w:rPr>
          <w:rFonts w:hint="cs"/>
          <w:rtl/>
        </w:rPr>
        <w:t xml:space="preserve"> بين إيطاليا والبلدان المجاورة</w:t>
      </w:r>
      <w:r w:rsidRPr="00CD3C7B">
        <w:rPr>
          <w:rFonts w:hint="eastAsia"/>
          <w:rtl/>
        </w:rPr>
        <w:t> </w:t>
      </w:r>
      <w:r w:rsidRPr="00CD3C7B">
        <w:rPr>
          <w:rFonts w:hint="cs"/>
          <w:rtl/>
        </w:rPr>
        <w:t>لها</w:t>
      </w:r>
      <w:r>
        <w:rPr>
          <w:rFonts w:hint="cs"/>
          <w:rtl/>
        </w:rPr>
        <w:t xml:space="preserve"> (الفقرة </w:t>
      </w:r>
      <w:r>
        <w:t>2.4</w:t>
      </w:r>
      <w:r>
        <w:rPr>
          <w:rFonts w:hint="cs"/>
          <w:rtl/>
        </w:rPr>
        <w:t xml:space="preserve"> من الوثيقة </w:t>
      </w:r>
      <w:r w:rsidRPr="00CD3C7B">
        <w:rPr>
          <w:lang w:val="en-GB"/>
        </w:rPr>
        <w:t>RRB</w:t>
      </w:r>
      <w:r>
        <w:rPr>
          <w:lang w:val="en-GB"/>
        </w:rPr>
        <w:t>20-3/8</w:t>
      </w:r>
      <w:r w:rsidRPr="00CD3C7B">
        <w:rPr>
          <w:lang w:val="en-GB"/>
        </w:rPr>
        <w:t>(Rev.1)</w:t>
      </w:r>
      <w:r>
        <w:rPr>
          <w:rFonts w:hint="cs"/>
          <w:rtl/>
          <w:lang w:val="en-GB"/>
        </w:rPr>
        <w:t xml:space="preserve"> والإضافات</w:t>
      </w:r>
      <w:r>
        <w:rPr>
          <w:rFonts w:hint="eastAsia"/>
          <w:rtl/>
          <w:lang w:val="en-GB"/>
        </w:rPr>
        <w:t> </w:t>
      </w:r>
      <w:r>
        <w:t>1</w:t>
      </w:r>
      <w:r>
        <w:rPr>
          <w:rFonts w:hint="cs"/>
          <w:rtl/>
        </w:rPr>
        <w:t xml:space="preserve"> و2 و5 و6)</w:t>
      </w:r>
    </w:p>
    <w:p w14:paraId="164C48C0" w14:textId="77777777" w:rsidR="00AB13CA" w:rsidRPr="00E44CA8" w:rsidRDefault="00AB13CA" w:rsidP="00881151">
      <w:pPr>
        <w:rPr>
          <w:rtl/>
          <w:lang w:val="en-GB"/>
        </w:rPr>
      </w:pPr>
      <w:r>
        <w:rPr>
          <w:rFonts w:hint="cs"/>
          <w:rtl/>
          <w:lang w:bidi="ar-EG"/>
        </w:rPr>
        <w:t>17.3</w:t>
      </w:r>
      <w:r>
        <w:rPr>
          <w:rtl/>
          <w:lang w:bidi="ar-EG"/>
        </w:rPr>
        <w:tab/>
      </w:r>
      <w:r>
        <w:rPr>
          <w:rFonts w:hint="cs"/>
          <w:color w:val="000000"/>
          <w:rtl/>
        </w:rPr>
        <w:t>أبلغ</w:t>
      </w:r>
      <w:r>
        <w:rPr>
          <w:color w:val="000000"/>
          <w:rtl/>
        </w:rPr>
        <w:t xml:space="preserve"> </w:t>
      </w:r>
      <w:r w:rsidRPr="00C05B2E">
        <w:rPr>
          <w:b/>
          <w:bCs/>
          <w:color w:val="000000"/>
          <w:rtl/>
        </w:rPr>
        <w:t>السيد فاسيلييف (رئيس دائرة الخدمات الأرضية)</w:t>
      </w:r>
      <w:r>
        <w:rPr>
          <w:rFonts w:hint="cs"/>
          <w:color w:val="000000"/>
          <w:rtl/>
        </w:rPr>
        <w:t xml:space="preserve">، اللجنة بأنه بالإضافة إلى المعلومات المقدمة في تقرير المدير من إدارتي فرنسا وسويسرا، تلقى المكتب معلومات محدثة من إدارة سلوفينيا (الإضافة </w:t>
      </w:r>
      <w:r>
        <w:rPr>
          <w:color w:val="000000"/>
          <w:lang w:val="en-GB"/>
        </w:rPr>
        <w:t>1</w:t>
      </w:r>
      <w:r>
        <w:rPr>
          <w:rFonts w:hint="cs"/>
          <w:color w:val="000000"/>
          <w:rtl/>
          <w:lang w:val="en-GB"/>
        </w:rPr>
        <w:t>) تفيد بأن التغيير الوحيد في</w:t>
      </w:r>
      <w:r>
        <w:rPr>
          <w:rFonts w:hint="eastAsia"/>
          <w:color w:val="000000"/>
          <w:rtl/>
          <w:lang w:val="en-GB"/>
        </w:rPr>
        <w:t> </w:t>
      </w:r>
      <w:r>
        <w:rPr>
          <w:rFonts w:hint="cs"/>
          <w:color w:val="000000"/>
          <w:rtl/>
          <w:lang w:val="en-GB"/>
        </w:rPr>
        <w:t xml:space="preserve">الوضع هو حالة تداخل إضافية؛ ومن إدارة مالطة (الإضافة 2) تفيد بأن </w:t>
      </w:r>
      <w:r>
        <w:rPr>
          <w:rFonts w:hint="cs"/>
          <w:rtl/>
          <w:lang w:val="en-GB"/>
        </w:rPr>
        <w:t xml:space="preserve">خدماتها الإذاعية الصوتية بتشكيل التردد </w:t>
      </w:r>
      <w:r>
        <w:rPr>
          <w:lang w:val="en-GB"/>
        </w:rPr>
        <w:t>(FM)</w:t>
      </w:r>
      <w:r>
        <w:rPr>
          <w:rFonts w:hint="cs"/>
          <w:rtl/>
          <w:lang w:val="en-GB"/>
        </w:rPr>
        <w:t xml:space="preserve"> لا تزال تتأثر بالإرسالات الإيطالية، مع قيم شدة مجال مقيسة تبلغ حوالي </w:t>
      </w:r>
      <w:r w:rsidRPr="00A41CBF">
        <w:rPr>
          <w:rFonts w:cstheme="minorHAnsi"/>
          <w:szCs w:val="24"/>
          <w:lang w:val="en-CA"/>
        </w:rPr>
        <w:t>dBµV/m</w:t>
      </w:r>
      <w:r>
        <w:rPr>
          <w:rFonts w:cstheme="minorHAnsi"/>
          <w:szCs w:val="24"/>
          <w:lang w:val="en-GB"/>
        </w:rPr>
        <w:t> 60</w:t>
      </w:r>
      <w:r>
        <w:rPr>
          <w:rFonts w:hint="cs"/>
          <w:rtl/>
          <w:lang w:val="en-GB"/>
        </w:rPr>
        <w:t xml:space="preserve"> في بعض الحالات؛ ومن إدارة كرواتيا (الإضافة</w:t>
      </w:r>
      <w:r>
        <w:rPr>
          <w:rFonts w:hint="eastAsia"/>
          <w:rtl/>
          <w:lang w:val="en-GB"/>
        </w:rPr>
        <w:t> </w:t>
      </w:r>
      <w:r>
        <w:rPr>
          <w:lang w:val="en-GB"/>
        </w:rPr>
        <w:t>6</w:t>
      </w:r>
      <w:r>
        <w:rPr>
          <w:rFonts w:hint="cs"/>
          <w:rtl/>
          <w:lang w:val="en-GB"/>
        </w:rPr>
        <w:t>) تفيد بأنها لا تزال تعاني من تداخل كبير أدى إلى انخفاض أو انعدام تغطية محطات الخدمة الإذاعية التلفزيونية الكرواتية، ولكن لم تقدم أي معلومات بشأن الخدمات الإذاعية الصوتية بتشكيل التردد. وقدمت إدارة إيطاليا من جانبها، معلومات محدثة</w:t>
      </w:r>
      <w:r>
        <w:rPr>
          <w:rFonts w:hint="eastAsia"/>
          <w:rtl/>
          <w:lang w:val="en-GB"/>
        </w:rPr>
        <w:t> </w:t>
      </w:r>
      <w:r>
        <w:rPr>
          <w:rFonts w:hint="cs"/>
          <w:rtl/>
          <w:lang w:val="en-GB"/>
        </w:rPr>
        <w:t xml:space="preserve">(الإضافة </w:t>
      </w:r>
      <w:r>
        <w:rPr>
          <w:lang w:val="en-GB"/>
        </w:rPr>
        <w:t>5</w:t>
      </w:r>
      <w:r>
        <w:rPr>
          <w:rFonts w:hint="cs"/>
          <w:rtl/>
          <w:lang w:val="en-GB"/>
        </w:rPr>
        <w:t>) بشأن خارطة الطريق لإجراءاتها الرامية إلى تسوية حالات التداخل، حيث ذكرت أنه لم يُبلَّغ عن أي تداخلات في</w:t>
      </w:r>
      <w:r>
        <w:rPr>
          <w:rFonts w:hint="eastAsia"/>
          <w:rtl/>
          <w:lang w:val="en-GB"/>
        </w:rPr>
        <w:t> </w:t>
      </w:r>
      <w:r>
        <w:rPr>
          <w:rFonts w:hint="cs"/>
          <w:rtl/>
          <w:lang w:val="en-GB"/>
        </w:rPr>
        <w:t xml:space="preserve">الخدمات الإذاعية التلفزيونية ما عدا في كرواتيا وأن هذا التداخل مرتبط بالفترة الانتقالية لتحرير النطاق </w:t>
      </w:r>
      <w:r>
        <w:rPr>
          <w:lang w:val="en-GB"/>
        </w:rPr>
        <w:t>MHz 700</w:t>
      </w:r>
      <w:r>
        <w:rPr>
          <w:rFonts w:hint="cs"/>
          <w:rtl/>
          <w:lang w:val="en-GB"/>
        </w:rPr>
        <w:t xml:space="preserve"> للخدمات المتنقلة. وتقدم الإضافة </w:t>
      </w:r>
      <w:r>
        <w:rPr>
          <w:lang w:val="en-GB"/>
        </w:rPr>
        <w:t>5</w:t>
      </w:r>
      <w:r>
        <w:rPr>
          <w:rFonts w:hint="cs"/>
          <w:rtl/>
          <w:lang w:val="en-GB"/>
        </w:rPr>
        <w:t xml:space="preserve"> وجهة نظر الإدارة الإيطالية بشأن الوضع بالنسبة لكل بلد على حدة فيما يتعلق بالإذاعة الصوتية بتشكيل التردد أساساً.</w:t>
      </w:r>
    </w:p>
    <w:p w14:paraId="078F9B16" w14:textId="77777777" w:rsidR="00AB13CA" w:rsidRPr="003F53E2" w:rsidRDefault="00AB13CA" w:rsidP="00582FCC">
      <w:pPr>
        <w:rPr>
          <w:rtl/>
          <w:lang w:val="en-GB"/>
        </w:rPr>
      </w:pPr>
      <w:r>
        <w:rPr>
          <w:lang w:bidi="ar-EG"/>
        </w:rPr>
        <w:t>18.3</w:t>
      </w:r>
      <w:r>
        <w:rPr>
          <w:rtl/>
          <w:lang w:bidi="ar-EG"/>
        </w:rPr>
        <w:tab/>
      </w:r>
      <w:r>
        <w:rPr>
          <w:rFonts w:hint="cs"/>
          <w:rtl/>
          <w:lang w:bidi="ar-EG"/>
        </w:rPr>
        <w:t xml:space="preserve">وقال رداً على سؤال من </w:t>
      </w:r>
      <w:r w:rsidRPr="003F53E2">
        <w:rPr>
          <w:rFonts w:hint="cs"/>
          <w:b/>
          <w:bCs/>
          <w:rtl/>
          <w:lang w:bidi="ar-EG"/>
        </w:rPr>
        <w:t>الرئيسة</w:t>
      </w:r>
      <w:r>
        <w:rPr>
          <w:rFonts w:hint="cs"/>
          <w:rtl/>
          <w:lang w:bidi="ar-EG"/>
        </w:rPr>
        <w:t xml:space="preserve">، </w:t>
      </w:r>
      <w:r>
        <w:rPr>
          <w:rFonts w:hint="cs"/>
          <w:rtl/>
        </w:rPr>
        <w:t xml:space="preserve">إن القيمة العادية للاستقبال الموثوق للبرامج </w:t>
      </w:r>
      <w:r>
        <w:rPr>
          <w:lang w:val="en-GB"/>
        </w:rPr>
        <w:t>FM</w:t>
      </w:r>
      <w:r>
        <w:rPr>
          <w:rFonts w:hint="cs"/>
          <w:rtl/>
        </w:rPr>
        <w:t xml:space="preserve"> في الاتفاق </w:t>
      </w:r>
      <w:r>
        <w:rPr>
          <w:lang w:val="en-GB"/>
        </w:rPr>
        <w:t>GE84</w:t>
      </w:r>
      <w:r>
        <w:rPr>
          <w:rFonts w:hint="cs"/>
          <w:rtl/>
          <w:lang w:val="en-GB"/>
        </w:rPr>
        <w:t xml:space="preserve"> هو</w:t>
      </w:r>
      <w:r>
        <w:rPr>
          <w:rFonts w:hint="eastAsia"/>
          <w:rtl/>
          <w:lang w:val="en-GB"/>
        </w:rPr>
        <w:t> </w:t>
      </w:r>
      <w:r w:rsidRPr="00A41CBF">
        <w:rPr>
          <w:rFonts w:cstheme="minorHAnsi"/>
          <w:szCs w:val="24"/>
          <w:lang w:val="en-CA"/>
        </w:rPr>
        <w:t>dBµV/m</w:t>
      </w:r>
      <w:r>
        <w:rPr>
          <w:rFonts w:cstheme="minorHAnsi"/>
          <w:szCs w:val="24"/>
          <w:lang w:val="en-GB"/>
        </w:rPr>
        <w:t> 54</w:t>
      </w:r>
      <w:r>
        <w:rPr>
          <w:rFonts w:hint="cs"/>
          <w:rtl/>
          <w:lang w:val="en-GB"/>
        </w:rPr>
        <w:t xml:space="preserve">، وهو ما يمثل شدة المجال المطلوبة. وللحصول على مستوى التداخل المسموح به، يجب خصم نسبة حماية قدرها </w:t>
      </w:r>
      <w:r w:rsidRPr="00A41CBF">
        <w:rPr>
          <w:rFonts w:cstheme="minorHAnsi"/>
          <w:szCs w:val="24"/>
          <w:lang w:val="en-CA"/>
        </w:rPr>
        <w:t>dBµV/m</w:t>
      </w:r>
      <w:r>
        <w:rPr>
          <w:rFonts w:cstheme="minorHAnsi"/>
          <w:szCs w:val="24"/>
          <w:lang w:val="en-GB"/>
        </w:rPr>
        <w:t> 37</w:t>
      </w:r>
      <w:r>
        <w:rPr>
          <w:rFonts w:hint="cs"/>
          <w:rtl/>
          <w:lang w:val="en-GB"/>
        </w:rPr>
        <w:t xml:space="preserve"> من تلك القيمة. وعلى الرغم من أن القيمة الناتجة البالغة </w:t>
      </w:r>
      <w:r w:rsidRPr="00A41CBF">
        <w:rPr>
          <w:rFonts w:cstheme="minorHAnsi"/>
          <w:szCs w:val="24"/>
          <w:lang w:val="en-CA"/>
        </w:rPr>
        <w:t>dBµV/m</w:t>
      </w:r>
      <w:r>
        <w:rPr>
          <w:rFonts w:cstheme="minorHAnsi"/>
          <w:szCs w:val="24"/>
          <w:lang w:val="en-GB"/>
        </w:rPr>
        <w:t> 17</w:t>
      </w:r>
      <w:r>
        <w:rPr>
          <w:rFonts w:cstheme="minorHAnsi" w:hint="cs"/>
          <w:szCs w:val="24"/>
          <w:rtl/>
          <w:lang w:val="en-GB"/>
        </w:rPr>
        <w:t xml:space="preserve"> </w:t>
      </w:r>
      <w:r>
        <w:rPr>
          <w:rFonts w:hint="cs"/>
          <w:rtl/>
          <w:lang w:val="en-GB"/>
        </w:rPr>
        <w:t xml:space="preserve">هي مجرد إشارة تقريبية للغاية، فإن القيم التي تزيد عن </w:t>
      </w:r>
      <w:r>
        <w:rPr>
          <w:lang w:val="en-GB"/>
        </w:rPr>
        <w:t>17</w:t>
      </w:r>
      <w:r>
        <w:rPr>
          <w:rFonts w:hint="cs"/>
          <w:rtl/>
          <w:lang w:val="en-GB"/>
        </w:rPr>
        <w:t xml:space="preserve"> إلى </w:t>
      </w:r>
      <w:r w:rsidRPr="003F53E2">
        <w:rPr>
          <w:lang w:val="en-GB"/>
        </w:rPr>
        <w:t>dBµV/m 20</w:t>
      </w:r>
      <w:r w:rsidRPr="003F53E2">
        <w:rPr>
          <w:rFonts w:hint="cs"/>
          <w:rtl/>
          <w:lang w:val="en-GB"/>
        </w:rPr>
        <w:t xml:space="preserve"> عموماً،</w:t>
      </w:r>
      <w:r>
        <w:rPr>
          <w:rFonts w:cstheme="minorHAnsi" w:hint="cs"/>
          <w:szCs w:val="24"/>
          <w:rtl/>
          <w:lang w:val="en-GB"/>
        </w:rPr>
        <w:t xml:space="preserve"> </w:t>
      </w:r>
      <w:r>
        <w:rPr>
          <w:rFonts w:hint="cs"/>
          <w:rtl/>
          <w:lang w:val="en-GB"/>
        </w:rPr>
        <w:t>يمكن أن تسبب مشاكل تداخل.</w:t>
      </w:r>
    </w:p>
    <w:p w14:paraId="2B3D4A59" w14:textId="77777777" w:rsidR="00AB13CA" w:rsidRPr="00B411E8" w:rsidRDefault="00AB13CA" w:rsidP="00582FCC">
      <w:pPr>
        <w:rPr>
          <w:rtl/>
          <w:lang w:val="en-GB"/>
        </w:rPr>
      </w:pPr>
      <w:r>
        <w:rPr>
          <w:rFonts w:hint="cs"/>
          <w:rtl/>
          <w:lang w:bidi="ar-EG"/>
        </w:rPr>
        <w:t>19.3</w:t>
      </w:r>
      <w:r>
        <w:rPr>
          <w:rtl/>
          <w:lang w:bidi="ar-EG"/>
        </w:rPr>
        <w:tab/>
      </w:r>
      <w:r>
        <w:rPr>
          <w:rFonts w:hint="cs"/>
          <w:rtl/>
        </w:rPr>
        <w:t xml:space="preserve">وأعربت </w:t>
      </w:r>
      <w:r w:rsidRPr="00B411E8">
        <w:rPr>
          <w:rFonts w:hint="cs"/>
          <w:b/>
          <w:bCs/>
          <w:rtl/>
        </w:rPr>
        <w:t xml:space="preserve">السيدة </w:t>
      </w:r>
      <w:r w:rsidRPr="00EE643D">
        <w:rPr>
          <w:b/>
          <w:bCs/>
          <w:spacing w:val="-6"/>
          <w:rtl/>
        </w:rPr>
        <w:t>جينتي</w:t>
      </w:r>
      <w:r>
        <w:rPr>
          <w:rFonts w:hint="cs"/>
          <w:rtl/>
        </w:rPr>
        <w:t xml:space="preserve"> عن ارتياحها لكمية المعلومات والواردة والتقدم المحرز في بعض الحالات. وأشارت إلى أنه على الرغم من أن الإدارة الإيطالية أفادت في الإضافة </w:t>
      </w:r>
      <w:r>
        <w:rPr>
          <w:lang w:val="en-GB"/>
        </w:rPr>
        <w:t>5</w:t>
      </w:r>
      <w:r>
        <w:rPr>
          <w:rFonts w:hint="cs"/>
          <w:rtl/>
          <w:lang w:val="en-GB"/>
        </w:rPr>
        <w:t xml:space="preserve"> بأنه لم يتم الكشف عن أي تداخل في </w:t>
      </w:r>
      <w:r>
        <w:rPr>
          <w:lang w:val="en-GB"/>
        </w:rPr>
        <w:t>16</w:t>
      </w:r>
      <w:r>
        <w:rPr>
          <w:rFonts w:hint="cs"/>
          <w:rtl/>
          <w:lang w:val="en-GB"/>
        </w:rPr>
        <w:t xml:space="preserve"> حالة من بين </w:t>
      </w:r>
      <w:r>
        <w:rPr>
          <w:lang w:val="en-GB"/>
        </w:rPr>
        <w:t>19</w:t>
      </w:r>
      <w:r>
        <w:rPr>
          <w:rFonts w:hint="cs"/>
          <w:rtl/>
          <w:lang w:val="en-GB"/>
        </w:rPr>
        <w:t xml:space="preserve"> حالة تشمل مالطة، لم تعرض الإضافة </w:t>
      </w:r>
      <w:r>
        <w:rPr>
          <w:lang w:val="en-GB"/>
        </w:rPr>
        <w:t>2</w:t>
      </w:r>
      <w:r>
        <w:rPr>
          <w:rFonts w:hint="cs"/>
          <w:rtl/>
          <w:lang w:val="en-GB"/>
        </w:rPr>
        <w:t xml:space="preserve"> من إدارة مالطة مثل هذه الصورة الإيجابية.</w:t>
      </w:r>
    </w:p>
    <w:p w14:paraId="695A0A60" w14:textId="77777777" w:rsidR="00AB13CA" w:rsidRPr="00CF6F2C" w:rsidRDefault="00AB13CA" w:rsidP="00582FCC">
      <w:pPr>
        <w:rPr>
          <w:rtl/>
          <w:lang w:val="en-GB"/>
        </w:rPr>
      </w:pPr>
      <w:r>
        <w:rPr>
          <w:rFonts w:hint="cs"/>
          <w:rtl/>
          <w:lang w:bidi="ar-EG"/>
        </w:rPr>
        <w:t>20.3</w:t>
      </w:r>
      <w:r>
        <w:rPr>
          <w:rtl/>
          <w:lang w:bidi="ar-EG"/>
        </w:rPr>
        <w:tab/>
      </w:r>
      <w:r>
        <w:rPr>
          <w:rFonts w:hint="cs"/>
          <w:color w:val="000000"/>
          <w:rtl/>
        </w:rPr>
        <w:t>قال</w:t>
      </w:r>
      <w:r>
        <w:rPr>
          <w:color w:val="000000"/>
          <w:rtl/>
        </w:rPr>
        <w:t xml:space="preserve"> </w:t>
      </w:r>
      <w:r w:rsidRPr="00C05B2E">
        <w:rPr>
          <w:b/>
          <w:bCs/>
          <w:color w:val="000000"/>
          <w:rtl/>
        </w:rPr>
        <w:t>السيد فاسيلييف (رئيس دائرة الخدمات الأرضية)</w:t>
      </w:r>
      <w:r>
        <w:rPr>
          <w:rFonts w:hint="cs"/>
          <w:color w:val="000000"/>
          <w:rtl/>
        </w:rPr>
        <w:t xml:space="preserve"> إن المكتب طلب من الإدارة الإيطالية </w:t>
      </w:r>
      <w:r>
        <w:rPr>
          <w:rFonts w:hint="cs"/>
          <w:rtl/>
        </w:rPr>
        <w:t>تفسير هذا التناقض. وكانت الإدارة الإيطالية قد قدمت هذه المسألة قبل أسبوعين إلى مكتبها الإقليمي في صقلية، الذي كان أقرب إلى المصدر الرئيسي للتداخل. ولم يتلق المكتب أي رد</w:t>
      </w:r>
      <w:r w:rsidRPr="00334D40">
        <w:rPr>
          <w:rFonts w:hint="cs"/>
          <w:rtl/>
        </w:rPr>
        <w:t xml:space="preserve"> </w:t>
      </w:r>
      <w:r>
        <w:rPr>
          <w:rFonts w:hint="cs"/>
          <w:rtl/>
        </w:rPr>
        <w:t xml:space="preserve">حتى الآن. وبالإضافة إلى ذلك، تتضمن الإضافة </w:t>
      </w:r>
      <w:r>
        <w:rPr>
          <w:lang w:val="en-GB"/>
        </w:rPr>
        <w:t>5</w:t>
      </w:r>
      <w:r>
        <w:rPr>
          <w:rFonts w:hint="cs"/>
          <w:rtl/>
          <w:lang w:val="en-GB"/>
        </w:rPr>
        <w:t xml:space="preserve"> ترددات مقيسة ولكنها لا</w:t>
      </w:r>
      <w:r>
        <w:rPr>
          <w:rFonts w:hint="eastAsia"/>
          <w:rtl/>
          <w:lang w:val="en-GB"/>
        </w:rPr>
        <w:t> </w:t>
      </w:r>
      <w:r>
        <w:rPr>
          <w:rFonts w:hint="cs"/>
          <w:rtl/>
          <w:lang w:val="en-GB"/>
        </w:rPr>
        <w:t xml:space="preserve">تقدم أي إشارة إلى الموقع </w:t>
      </w:r>
      <w:r>
        <w:rPr>
          <w:rtl/>
          <w:lang w:val="en-GB"/>
        </w:rPr>
        <w:t>–</w:t>
      </w:r>
      <w:r>
        <w:rPr>
          <w:rFonts w:hint="cs"/>
          <w:rtl/>
          <w:lang w:val="en-GB"/>
        </w:rPr>
        <w:t xml:space="preserve"> حيث استخدمت الإضافتان أنساقاً مختلفة.</w:t>
      </w:r>
    </w:p>
    <w:p w14:paraId="3E4D011B" w14:textId="77777777" w:rsidR="00AB13CA" w:rsidRDefault="00AB13CA" w:rsidP="00582FCC">
      <w:pPr>
        <w:rPr>
          <w:rtl/>
          <w:lang w:bidi="ar-EG"/>
        </w:rPr>
      </w:pPr>
      <w:r>
        <w:rPr>
          <w:rFonts w:hint="cs"/>
          <w:rtl/>
          <w:lang w:bidi="ar-EG"/>
        </w:rPr>
        <w:t>21.3</w:t>
      </w:r>
      <w:r>
        <w:rPr>
          <w:rtl/>
          <w:lang w:bidi="ar-EG"/>
        </w:rPr>
        <w:tab/>
      </w:r>
      <w:r>
        <w:rPr>
          <w:rFonts w:hint="cs"/>
          <w:rtl/>
          <w:lang w:bidi="ar-EG"/>
        </w:rPr>
        <w:t xml:space="preserve">لاحظ </w:t>
      </w:r>
      <w:r w:rsidRPr="003B7351">
        <w:rPr>
          <w:rFonts w:hint="cs"/>
          <w:b/>
          <w:bCs/>
          <w:rtl/>
          <w:lang w:bidi="ar-EG"/>
        </w:rPr>
        <w:t>السيد عزوز</w:t>
      </w:r>
      <w:r>
        <w:rPr>
          <w:rFonts w:hint="cs"/>
          <w:rtl/>
          <w:lang w:bidi="ar-EG"/>
        </w:rPr>
        <w:t xml:space="preserve"> أن صغر حجم بعض البلدان المعنية يزيد من صعوبة حل قضايا التداخل التي تواجهها البلدان. واقترح أن تشجع اللجنة الإدارات على بذل كل جهد ممكن لحل المسائل المعلّقة، وأن تطلب إلى المكتب مواصلة مساعدتها في</w:t>
      </w:r>
      <w:r>
        <w:rPr>
          <w:rFonts w:hint="eastAsia"/>
          <w:rtl/>
          <w:lang w:bidi="ar-EG"/>
        </w:rPr>
        <w:t> </w:t>
      </w:r>
      <w:r>
        <w:rPr>
          <w:rFonts w:hint="cs"/>
          <w:rtl/>
          <w:lang w:bidi="ar-EG"/>
        </w:rPr>
        <w:t>جهود التنسيق التي تبذلها وأن يقدم تقريراً عن التقدم المحرز إلى الاجتماعات المقبلة.</w:t>
      </w:r>
    </w:p>
    <w:p w14:paraId="2B3048CB" w14:textId="77777777" w:rsidR="00AB13CA" w:rsidRPr="00E01144" w:rsidRDefault="00AB13CA" w:rsidP="004B1E44">
      <w:pPr>
        <w:rPr>
          <w:rtl/>
          <w:lang w:val="en-GB"/>
        </w:rPr>
      </w:pPr>
      <w:r>
        <w:rPr>
          <w:rFonts w:hint="cs"/>
          <w:rtl/>
          <w:lang w:bidi="ar-EG"/>
        </w:rPr>
        <w:t>22.3</w:t>
      </w:r>
      <w:r>
        <w:rPr>
          <w:rtl/>
          <w:lang w:bidi="ar-EG"/>
        </w:rPr>
        <w:tab/>
      </w:r>
      <w:r>
        <w:rPr>
          <w:rFonts w:hint="cs"/>
          <w:rtl/>
          <w:lang w:bidi="ar-EG"/>
        </w:rPr>
        <w:t xml:space="preserve">أعرب </w:t>
      </w:r>
      <w:r w:rsidRPr="00E01144">
        <w:rPr>
          <w:rFonts w:hint="cs"/>
          <w:b/>
          <w:bCs/>
          <w:rtl/>
          <w:lang w:bidi="ar-EG"/>
        </w:rPr>
        <w:t>السيد هوان</w:t>
      </w:r>
      <w:r>
        <w:rPr>
          <w:rFonts w:hint="cs"/>
          <w:rtl/>
          <w:lang w:bidi="ar-EG"/>
        </w:rPr>
        <w:t xml:space="preserve"> عن تقديره للجهود المتواصلة التي تبذلها الإدارة الإيطالية لحل قضايا التداخل من خلال خطة عمل مناسبة.</w:t>
      </w:r>
      <w:r>
        <w:rPr>
          <w:rFonts w:hint="cs"/>
          <w:rtl/>
        </w:rPr>
        <w:t xml:space="preserve"> وقد أدت القيود الناشئة عن جائحة كوفيد</w:t>
      </w:r>
      <w:r>
        <w:rPr>
          <w:lang w:val="en-GB"/>
        </w:rPr>
        <w:t>19-</w:t>
      </w:r>
      <w:r>
        <w:rPr>
          <w:rFonts w:hint="cs"/>
          <w:rtl/>
          <w:lang w:val="en-GB"/>
        </w:rPr>
        <w:t xml:space="preserve"> إلى زيادة عرقلة أنشطتها. وفيما يتعلق بالتداخل في الخدمات الإذاعية التلفزيونية، أشار إلى أنه بحلول يونيو </w:t>
      </w:r>
      <w:r>
        <w:rPr>
          <w:lang w:val="en-GB"/>
        </w:rPr>
        <w:t>2022</w:t>
      </w:r>
      <w:r>
        <w:rPr>
          <w:rFonts w:hint="cs"/>
          <w:rtl/>
          <w:lang w:val="en-GB"/>
        </w:rPr>
        <w:t>، لن تستخدم الإدارة الإيطالية سوى القناة المخصصة لها بموجب اتفاق دولي. ومع ذلك، ينبغي للجنة أن تحث الإدارة الإيطالية على اتخاذ التدابير المناسبة للحد من التداخل في الإذاعات التلفزيونية الكرواتية.</w:t>
      </w:r>
    </w:p>
    <w:p w14:paraId="7665615E" w14:textId="77777777" w:rsidR="00AB13CA" w:rsidRDefault="00AB13CA" w:rsidP="00582FCC">
      <w:pPr>
        <w:rPr>
          <w:rtl/>
        </w:rPr>
      </w:pPr>
      <w:r>
        <w:rPr>
          <w:lang w:bidi="ar-EG"/>
        </w:rPr>
        <w:t>23.3</w:t>
      </w:r>
      <w:r>
        <w:rPr>
          <w:rtl/>
          <w:lang w:bidi="ar-EG"/>
        </w:rPr>
        <w:tab/>
      </w:r>
      <w:r>
        <w:rPr>
          <w:rFonts w:hint="cs"/>
          <w:rtl/>
          <w:lang w:bidi="ar-EG"/>
        </w:rPr>
        <w:t xml:space="preserve">أعربت </w:t>
      </w:r>
      <w:r w:rsidRPr="007A32D7">
        <w:rPr>
          <w:rFonts w:hint="cs"/>
          <w:b/>
          <w:bCs/>
          <w:rtl/>
          <w:lang w:bidi="ar-EG"/>
        </w:rPr>
        <w:t>السيدة حسنوفا</w:t>
      </w:r>
      <w:r>
        <w:rPr>
          <w:rFonts w:hint="cs"/>
          <w:rtl/>
          <w:lang w:bidi="ar-EG"/>
        </w:rPr>
        <w:t xml:space="preserve"> </w:t>
      </w:r>
      <w:r>
        <w:rPr>
          <w:rFonts w:hint="cs"/>
          <w:rtl/>
        </w:rPr>
        <w:t>أيضاً عن تقديرها للجهود التي تبذلها الإدارة الإيطالية وتساءلت عما إذا كانت جميع مسائل التداخل فيما يتعلق بكرواتيا ستُحل إذا قامت بإعادة تخصيص الترددات المذكورة في خارطة الطريق.</w:t>
      </w:r>
    </w:p>
    <w:p w14:paraId="2A555A3F" w14:textId="77777777" w:rsidR="00AB13CA" w:rsidRPr="00502311" w:rsidRDefault="00AB13CA" w:rsidP="00582FCC">
      <w:pPr>
        <w:rPr>
          <w:rtl/>
          <w:lang w:val="en-GB"/>
        </w:rPr>
      </w:pPr>
      <w:r>
        <w:rPr>
          <w:rFonts w:hint="cs"/>
          <w:rtl/>
          <w:lang w:bidi="ar-EG"/>
        </w:rPr>
        <w:t>24.3</w:t>
      </w:r>
      <w:r>
        <w:rPr>
          <w:rtl/>
          <w:lang w:bidi="ar-EG"/>
        </w:rPr>
        <w:tab/>
      </w:r>
      <w:r>
        <w:rPr>
          <w:rFonts w:hint="cs"/>
          <w:color w:val="000000"/>
          <w:rtl/>
        </w:rPr>
        <w:t>قال</w:t>
      </w:r>
      <w:r>
        <w:rPr>
          <w:color w:val="000000"/>
          <w:rtl/>
        </w:rPr>
        <w:t xml:space="preserve"> </w:t>
      </w:r>
      <w:r w:rsidRPr="00C05B2E">
        <w:rPr>
          <w:b/>
          <w:bCs/>
          <w:color w:val="000000"/>
          <w:rtl/>
        </w:rPr>
        <w:t>السيد فاسيلييف (رئيس دائرة الخدمات الأرضية)</w:t>
      </w:r>
      <w:r>
        <w:rPr>
          <w:rFonts w:hint="cs"/>
          <w:rtl/>
        </w:rPr>
        <w:t xml:space="preserve"> مشيراً إلى أن المكتب تلقى تحديث خارطة الطريق في</w:t>
      </w:r>
      <w:r>
        <w:rPr>
          <w:rFonts w:hint="eastAsia"/>
          <w:rtl/>
        </w:rPr>
        <w:t> </w:t>
      </w:r>
      <w:r>
        <w:rPr>
          <w:lang w:val="en-GB"/>
        </w:rPr>
        <w:t>28</w:t>
      </w:r>
      <w:r>
        <w:rPr>
          <w:rFonts w:hint="cs"/>
          <w:rtl/>
          <w:lang w:val="en-GB"/>
        </w:rPr>
        <w:t xml:space="preserve"> سبتمبر </w:t>
      </w:r>
      <w:r>
        <w:rPr>
          <w:lang w:val="en-GB"/>
        </w:rPr>
        <w:t>2020</w:t>
      </w:r>
      <w:r>
        <w:rPr>
          <w:rFonts w:hint="cs"/>
          <w:rtl/>
          <w:lang w:val="en-GB"/>
        </w:rPr>
        <w:t xml:space="preserve">، إن الأمر سيستغرق وقتاً طويلاً للتأكد مما إذا كان تغيير التردد سيؤدي إلى إزالة التداخل. وأضاف أن الاجتماع الدوري بين المكتب والإدارة الإيطالية والبلدان المجاورة لها الذي كان من المقرر أن يعُقد في يوليو </w:t>
      </w:r>
      <w:r>
        <w:rPr>
          <w:lang w:val="en-GB"/>
        </w:rPr>
        <w:t>2020</w:t>
      </w:r>
      <w:r>
        <w:rPr>
          <w:rFonts w:hint="cs"/>
          <w:rtl/>
          <w:lang w:val="en-GB"/>
        </w:rPr>
        <w:t xml:space="preserve"> قد أُلغي بسبب جائحة </w:t>
      </w:r>
      <w:r>
        <w:rPr>
          <w:rFonts w:hint="cs"/>
          <w:rtl/>
          <w:lang w:val="en-GB"/>
        </w:rPr>
        <w:lastRenderedPageBreak/>
        <w:t>كوفيد</w:t>
      </w:r>
      <w:r>
        <w:rPr>
          <w:lang w:val="en-GB"/>
        </w:rPr>
        <w:t>19-</w:t>
      </w:r>
      <w:r>
        <w:rPr>
          <w:rFonts w:hint="cs"/>
          <w:rtl/>
          <w:lang w:val="en-GB"/>
        </w:rPr>
        <w:t>. وبما أن الوضع لم يتغير، وبالنظر إلى أن الفريق المعني بسياسات الطيف الراديوي يناقش بانتظام مسألة التداخل، سيبحث المكتب إمكانية استئناف هذه الاجتماعات المتعددة الأطراف.</w:t>
      </w:r>
    </w:p>
    <w:p w14:paraId="2773E98C" w14:textId="77777777" w:rsidR="00AB13CA" w:rsidRPr="005E6010" w:rsidRDefault="00AB13CA" w:rsidP="00413D45">
      <w:pPr>
        <w:rPr>
          <w:rtl/>
        </w:rPr>
      </w:pPr>
      <w:r>
        <w:rPr>
          <w:rFonts w:hint="cs"/>
          <w:rtl/>
          <w:lang w:bidi="ar-EG"/>
        </w:rPr>
        <w:t>25.3</w:t>
      </w:r>
      <w:r>
        <w:rPr>
          <w:rtl/>
          <w:lang w:bidi="ar-EG"/>
        </w:rPr>
        <w:tab/>
      </w:r>
      <w:r>
        <w:rPr>
          <w:color w:val="000000"/>
          <w:rtl/>
        </w:rPr>
        <w:t xml:space="preserve">واقترحت </w:t>
      </w:r>
      <w:r w:rsidRPr="005E6010">
        <w:rPr>
          <w:b/>
          <w:bCs/>
          <w:color w:val="000000"/>
          <w:rtl/>
        </w:rPr>
        <w:t>الرئيسة</w:t>
      </w:r>
      <w:r>
        <w:rPr>
          <w:color w:val="000000"/>
          <w:rtl/>
        </w:rPr>
        <w:t xml:space="preserve"> أن تخلص اللجنة بشأن الفقرة </w:t>
      </w:r>
      <w:r>
        <w:rPr>
          <w:color w:val="000000"/>
        </w:rPr>
        <w:t>2.4</w:t>
      </w:r>
      <w:r>
        <w:rPr>
          <w:color w:val="000000"/>
          <w:rtl/>
        </w:rPr>
        <w:t xml:space="preserve"> </w:t>
      </w:r>
      <w:r>
        <w:rPr>
          <w:rFonts w:hint="cs"/>
          <w:color w:val="000000"/>
          <w:rtl/>
        </w:rPr>
        <w:t xml:space="preserve">من </w:t>
      </w:r>
      <w:r>
        <w:rPr>
          <w:color w:val="000000"/>
          <w:rtl/>
        </w:rPr>
        <w:t>الوثيقة</w:t>
      </w:r>
      <w:r>
        <w:rPr>
          <w:color w:val="000000"/>
        </w:rPr>
        <w:t xml:space="preserve"> RRB20-3/8(Rev.1) </w:t>
      </w:r>
      <w:r>
        <w:rPr>
          <w:color w:val="000000"/>
          <w:rtl/>
        </w:rPr>
        <w:t>إلى ما يلي</w:t>
      </w:r>
      <w:r>
        <w:rPr>
          <w:color w:val="000000"/>
        </w:rPr>
        <w:t>:</w:t>
      </w:r>
    </w:p>
    <w:p w14:paraId="24D35E5A" w14:textId="77777777" w:rsidR="00AB13CA" w:rsidRDefault="00AB13CA" w:rsidP="00022E53">
      <w:pPr>
        <w:rPr>
          <w:rtl/>
          <w:lang w:bidi="ar-EG"/>
        </w:rPr>
      </w:pPr>
      <w:r>
        <w:rPr>
          <w:rFonts w:hint="cs"/>
          <w:rtl/>
          <w:lang w:bidi="ar-EG"/>
        </w:rPr>
        <w:t>"</w:t>
      </w:r>
      <w:r w:rsidRPr="00693260">
        <w:rPr>
          <w:rtl/>
          <w:lang w:val="en-GB" w:bidi="ar-EG"/>
        </w:rPr>
        <w:t xml:space="preserve">فيما يتعلق بالفقرة </w:t>
      </w:r>
      <w:r w:rsidRPr="00693260">
        <w:rPr>
          <w:lang w:val="en-GB" w:bidi="ar-EG"/>
        </w:rPr>
        <w:t>2.4</w:t>
      </w:r>
      <w:r w:rsidRPr="00693260">
        <w:rPr>
          <w:rtl/>
          <w:lang w:val="en-GB" w:bidi="ar-EG"/>
        </w:rPr>
        <w:t xml:space="preserve"> من تقرير المدير وإضافاته 1 و2 و5 و6 بشأن التداخل الضار من مرسلات الخدمة الإذاعية لإيطاليا على البلدان المجاورة لها، أحاطت اللجنة علماً مع التقدير بالجهود المتواصلة التي تبذلها إدارة إيطاليا والبلدان المجاورة لها من أجل حل حالات التداخل الضار من محطات الإذاعة الصوتية الخاصة بها على البلدان المجاورة لها على الرغم من التحديات التي يشكلها الوباء. ولاحظت اللجنة أيضاً أنه على الرغم من اتخاذ تدابير أو يجري اتخاذها للقضاء على التداخل على العديد من المحطات أو</w:t>
      </w:r>
      <w:r>
        <w:rPr>
          <w:rFonts w:hint="cs"/>
          <w:rtl/>
          <w:lang w:val="en-GB" w:bidi="ar-EG"/>
        </w:rPr>
        <w:t> </w:t>
      </w:r>
      <w:r w:rsidRPr="00693260">
        <w:rPr>
          <w:rtl/>
          <w:lang w:val="en-GB" w:bidi="ar-EG"/>
        </w:rPr>
        <w:t>تقليل مستواه، لا يزال عدد كبير من المحطات يتعرض للتداخل الضار وتم الإبلاغ عن حالات إضافية. ولاحظت اللجنة كذلك عدم إحراز تقدم في حل حالات التداخل الضار على محطات الإذاعة التلفزيونية التابعة لإحدى الإدارات. وحثت اللجنة الإدارات المعنية على مواصلة بذل كل الجهود لحل جميع حالات التداخل الضار المتبقية على محطات الإذاعة التلفزيونية والصوتية. كما كلفت اللجنة المكتب بمواصلة مساعدة الإدارات المعنية في جهود التنسيق الخاصة بها، والتشاور مع هذه الإدارات لتنظيم اجتماع متعدد الأطراف لتنسيق الترددات في أوائل عام 2021 وتقديم تقرير عن التقدم المحرز إلى اجتماعات اللجنة المقبلة.</w:t>
      </w:r>
      <w:r>
        <w:rPr>
          <w:rFonts w:hint="cs"/>
          <w:rtl/>
          <w:lang w:bidi="ar-EG"/>
        </w:rPr>
        <w:t>"</w:t>
      </w:r>
    </w:p>
    <w:p w14:paraId="5BD768E7" w14:textId="77777777" w:rsidR="00AB13CA" w:rsidRDefault="00AB13CA" w:rsidP="00582FCC">
      <w:pPr>
        <w:rPr>
          <w:rtl/>
          <w:lang w:bidi="ar-EG"/>
        </w:rPr>
      </w:pPr>
      <w:r>
        <w:rPr>
          <w:lang w:bidi="ar-EG"/>
        </w:rPr>
        <w:t>26.3</w:t>
      </w:r>
      <w:r>
        <w:rPr>
          <w:rtl/>
          <w:lang w:bidi="ar-EG"/>
        </w:rPr>
        <w:tab/>
      </w:r>
      <w:r w:rsidRPr="00215B0C">
        <w:rPr>
          <w:rFonts w:hint="cs"/>
          <w:b/>
          <w:bCs/>
          <w:rtl/>
          <w:lang w:bidi="ar-EG"/>
        </w:rPr>
        <w:t>واتفق</w:t>
      </w:r>
      <w:r w:rsidRPr="00215B0C">
        <w:rPr>
          <w:rFonts w:hint="cs"/>
          <w:rtl/>
          <w:lang w:bidi="ar-EG"/>
        </w:rPr>
        <w:t xml:space="preserve"> على ذلك.</w:t>
      </w:r>
    </w:p>
    <w:p w14:paraId="71E04752" w14:textId="77777777" w:rsidR="00AB13CA" w:rsidRDefault="00AB13CA" w:rsidP="00022E53">
      <w:pPr>
        <w:pStyle w:val="Headingb0"/>
        <w:rPr>
          <w:rtl/>
          <w:lang w:val="en-CA" w:eastAsia="zh-CN"/>
        </w:rPr>
      </w:pPr>
      <w:r w:rsidRPr="00925FFF">
        <w:rPr>
          <w:rFonts w:hint="cs"/>
          <w:rtl/>
        </w:rPr>
        <w:t>تنفيذ الأرقام 1.44.11 و47.11 و48.11 و49.11 و1.38.9 والقرار 49 والرقم 6.13 من لوائح الراديو (الفقرة</w:t>
      </w:r>
      <w:r w:rsidRPr="00925FFF">
        <w:rPr>
          <w:rFonts w:hint="eastAsia"/>
          <w:rtl/>
        </w:rPr>
        <w:t> </w:t>
      </w:r>
      <w:r w:rsidRPr="00925FFF">
        <w:rPr>
          <w:rFonts w:hint="cs"/>
          <w:rtl/>
        </w:rPr>
        <w:t xml:space="preserve">5 من الوثيقة </w:t>
      </w:r>
      <w:r w:rsidRPr="00925FFF">
        <w:rPr>
          <w:lang w:val="en-CA" w:eastAsia="zh-CN"/>
        </w:rPr>
        <w:t>RRB20</w:t>
      </w:r>
      <w:r w:rsidRPr="00925FFF">
        <w:rPr>
          <w:lang w:val="en-CA" w:eastAsia="zh-CN"/>
        </w:rPr>
        <w:noBreakHyphen/>
        <w:t>3/8(Rev.1)</w:t>
      </w:r>
      <w:r w:rsidRPr="00925FFF">
        <w:rPr>
          <w:rFonts w:hint="cs"/>
          <w:rtl/>
          <w:lang w:val="en-CA" w:eastAsia="zh-CN"/>
        </w:rPr>
        <w:t>)</w:t>
      </w:r>
      <w:r>
        <w:rPr>
          <w:rFonts w:hint="cs"/>
          <w:rtl/>
          <w:lang w:val="en-CA" w:eastAsia="zh-CN"/>
        </w:rPr>
        <w:t xml:space="preserve"> </w:t>
      </w:r>
    </w:p>
    <w:p w14:paraId="441D1A16" w14:textId="77777777" w:rsidR="00AB13CA" w:rsidRPr="005E6010" w:rsidRDefault="00AB13CA" w:rsidP="00E80A5F">
      <w:pPr>
        <w:rPr>
          <w:rtl/>
        </w:rPr>
      </w:pPr>
      <w:r>
        <w:rPr>
          <w:rFonts w:hint="cs"/>
          <w:rtl/>
          <w:lang w:bidi="ar-EG"/>
        </w:rPr>
        <w:t>27.3</w:t>
      </w:r>
      <w:r>
        <w:rPr>
          <w:rtl/>
          <w:lang w:bidi="ar-EG"/>
        </w:rPr>
        <w:tab/>
      </w:r>
      <w:r w:rsidRPr="00E80A5F">
        <w:rPr>
          <w:b/>
          <w:bCs/>
          <w:color w:val="000000"/>
          <w:rtl/>
        </w:rPr>
        <w:t>وافقت</w:t>
      </w:r>
      <w:r>
        <w:rPr>
          <w:color w:val="000000"/>
          <w:rtl/>
        </w:rPr>
        <w:t xml:space="preserve"> اللجنة على أن تخلص بشأن </w:t>
      </w:r>
      <w:r>
        <w:rPr>
          <w:rFonts w:hint="cs"/>
          <w:color w:val="000000"/>
          <w:rtl/>
        </w:rPr>
        <w:t>الفقرة</w:t>
      </w:r>
      <w:r>
        <w:rPr>
          <w:color w:val="000000"/>
          <w:rtl/>
        </w:rPr>
        <w:t xml:space="preserve"> </w:t>
      </w:r>
      <w:r>
        <w:rPr>
          <w:rFonts w:hint="cs"/>
          <w:color w:val="000000"/>
          <w:rtl/>
        </w:rPr>
        <w:t>5</w:t>
      </w:r>
      <w:r>
        <w:rPr>
          <w:color w:val="000000"/>
          <w:rtl/>
        </w:rPr>
        <w:t xml:space="preserve"> من الوثيقة</w:t>
      </w:r>
      <w:r>
        <w:rPr>
          <w:color w:val="000000"/>
        </w:rPr>
        <w:t xml:space="preserve"> RRB20-3/8(Rev.1) </w:t>
      </w:r>
      <w:r>
        <w:rPr>
          <w:rFonts w:hint="cs"/>
          <w:color w:val="000000"/>
          <w:rtl/>
        </w:rPr>
        <w:t>إلى ما يلي:</w:t>
      </w:r>
    </w:p>
    <w:p w14:paraId="2B7E9D3A" w14:textId="77777777" w:rsidR="00AB13CA" w:rsidRPr="00022E53" w:rsidRDefault="00AB13CA" w:rsidP="00022E53">
      <w:pPr>
        <w:rPr>
          <w:rtl/>
          <w:lang w:bidi="ar-EG"/>
        </w:rPr>
      </w:pPr>
      <w:r w:rsidRPr="00022E53">
        <w:rPr>
          <w:rFonts w:hint="cs"/>
          <w:rtl/>
          <w:lang w:bidi="ar-EG"/>
        </w:rPr>
        <w:t>"</w:t>
      </w:r>
      <w:r w:rsidRPr="00022E53">
        <w:rPr>
          <w:rtl/>
          <w:lang w:val="en-GB" w:bidi="ar-EG"/>
        </w:rPr>
        <w:t xml:space="preserve">أحاطت اللجنة علماً بالفقرة 5 من تقرير المدير بشأن تنفيذ الأرقام 1.44.11 و47.11 و48.11 و49.11 و1.38.9 و6.13 من لوائح الراديو والقرار </w:t>
      </w:r>
      <w:r w:rsidRPr="00022E53">
        <w:rPr>
          <w:lang w:val="en-GB" w:bidi="ar-EG"/>
        </w:rPr>
        <w:t>49 (Rev.WRC-19)</w:t>
      </w:r>
      <w:r w:rsidRPr="00022E53">
        <w:rPr>
          <w:rtl/>
          <w:lang w:val="en-GB" w:bidi="ar-EG"/>
        </w:rPr>
        <w:t xml:space="preserve"> وأعربت عن تقديرها للمعلومات المقدمة. وكلفت اللجنة المكتب بتصويب العنوان الوارد في الجدول 5 للعمود الخاص بالرقم </w:t>
      </w:r>
      <w:r w:rsidRPr="00022E53">
        <w:rPr>
          <w:lang w:bidi="ar-EG"/>
        </w:rPr>
        <w:t>48.11</w:t>
      </w:r>
      <w:r w:rsidRPr="00022E53">
        <w:rPr>
          <w:rtl/>
          <w:lang w:bidi="ar-EG"/>
        </w:rPr>
        <w:t xml:space="preserve"> من لوائح الراديو لإدراج جميع الأحكام ذات الصلة.</w:t>
      </w:r>
      <w:r w:rsidRPr="00022E53">
        <w:rPr>
          <w:rFonts w:hint="cs"/>
          <w:rtl/>
          <w:lang w:bidi="ar-EG"/>
        </w:rPr>
        <w:t>"</w:t>
      </w:r>
    </w:p>
    <w:p w14:paraId="33628EBE" w14:textId="77777777" w:rsidR="00AB13CA" w:rsidRDefault="00AB13CA" w:rsidP="00022E53">
      <w:pPr>
        <w:pStyle w:val="Headingb0"/>
        <w:rPr>
          <w:rtl/>
          <w:lang w:val="en-CA" w:eastAsia="zh-CN"/>
        </w:rPr>
      </w:pPr>
      <w:r>
        <w:rPr>
          <w:color w:val="000000"/>
          <w:rtl/>
        </w:rPr>
        <w:t>عمل المجلس بشأن استرداد تكاليف معالجة بطاقات التبليغ عن الشبكات الساتلية</w:t>
      </w:r>
      <w:r>
        <w:rPr>
          <w:rFonts w:hint="cs"/>
          <w:rtl/>
        </w:rPr>
        <w:t xml:space="preserve"> (الفقرة</w:t>
      </w:r>
      <w:r>
        <w:rPr>
          <w:rFonts w:hint="eastAsia"/>
          <w:rtl/>
        </w:rPr>
        <w:t> </w:t>
      </w:r>
      <w:r>
        <w:rPr>
          <w:rFonts w:hint="cs"/>
          <w:rtl/>
        </w:rPr>
        <w:t xml:space="preserve">6 من الوثيقة </w:t>
      </w:r>
      <w:r w:rsidRPr="007D5C2C">
        <w:rPr>
          <w:lang w:val="en-CA" w:eastAsia="zh-CN"/>
        </w:rPr>
        <w:t>RRB20</w:t>
      </w:r>
      <w:r w:rsidRPr="007D5C2C">
        <w:rPr>
          <w:lang w:val="en-CA" w:eastAsia="zh-CN"/>
        </w:rPr>
        <w:noBreakHyphen/>
        <w:t>3/8(Rev.1)</w:t>
      </w:r>
      <w:r>
        <w:rPr>
          <w:rFonts w:hint="cs"/>
          <w:rtl/>
          <w:lang w:val="en-CA" w:eastAsia="zh-CN"/>
        </w:rPr>
        <w:t>)</w:t>
      </w:r>
    </w:p>
    <w:p w14:paraId="670ACC3D" w14:textId="77777777" w:rsidR="00AB13CA" w:rsidRPr="00A016F1" w:rsidRDefault="00AB13CA" w:rsidP="00582FCC">
      <w:pPr>
        <w:rPr>
          <w:rtl/>
        </w:rPr>
      </w:pPr>
      <w:r>
        <w:rPr>
          <w:rFonts w:hint="cs"/>
          <w:rtl/>
          <w:lang w:val="en-CA"/>
        </w:rPr>
        <w:t>28.3</w:t>
      </w:r>
      <w:r>
        <w:rPr>
          <w:rtl/>
          <w:lang w:val="en-CA"/>
        </w:rPr>
        <w:tab/>
      </w:r>
      <w:r w:rsidRPr="00A016F1">
        <w:rPr>
          <w:rFonts w:hint="cs"/>
          <w:b/>
          <w:bCs/>
          <w:rtl/>
          <w:lang w:bidi="ar-EG"/>
        </w:rPr>
        <w:t>أخذت</w:t>
      </w:r>
      <w:r>
        <w:rPr>
          <w:rFonts w:hint="cs"/>
          <w:rtl/>
          <w:lang w:bidi="ar-EG"/>
        </w:rPr>
        <w:t xml:space="preserve"> اللجنة </w:t>
      </w:r>
      <w:r w:rsidRPr="00A016F1">
        <w:rPr>
          <w:rFonts w:hint="cs"/>
          <w:b/>
          <w:bCs/>
          <w:rtl/>
          <w:lang w:bidi="ar-EG"/>
        </w:rPr>
        <w:t>علماً</w:t>
      </w:r>
      <w:r>
        <w:rPr>
          <w:rFonts w:hint="cs"/>
          <w:rtl/>
          <w:lang w:bidi="ar-EG"/>
        </w:rPr>
        <w:t xml:space="preserve"> بالفقرة </w:t>
      </w:r>
      <w:r>
        <w:rPr>
          <w:lang w:val="en-GB" w:bidi="ar-EG"/>
        </w:rPr>
        <w:t>6</w:t>
      </w:r>
      <w:r>
        <w:rPr>
          <w:rFonts w:hint="cs"/>
          <w:rtl/>
          <w:lang w:val="en-GB"/>
        </w:rPr>
        <w:t xml:space="preserve"> من الوثيقة </w:t>
      </w:r>
      <w:r>
        <w:rPr>
          <w:color w:val="000000"/>
        </w:rPr>
        <w:t>RRB20-3/8(Rev.1)</w:t>
      </w:r>
      <w:r>
        <w:rPr>
          <w:rFonts w:hint="cs"/>
          <w:rtl/>
        </w:rPr>
        <w:t>.</w:t>
      </w:r>
    </w:p>
    <w:p w14:paraId="244A295D" w14:textId="77777777" w:rsidR="00AB13CA" w:rsidRDefault="00AB13CA" w:rsidP="00022E53">
      <w:pPr>
        <w:pStyle w:val="Headingb0"/>
        <w:tabs>
          <w:tab w:val="left" w:pos="708"/>
        </w:tabs>
        <w:rPr>
          <w:rtl/>
          <w:lang w:val="en-GB" w:bidi="ar-SY"/>
        </w:rPr>
      </w:pPr>
      <w:r w:rsidRPr="00022E53">
        <w:rPr>
          <w:rFonts w:hint="cs"/>
          <w:rtl/>
        </w:rPr>
        <w:t>استعراض نتائج تخصيصات تردد الأنظمة الساتلية للخدمة الثابتة الساتلية غير المستقرة بالنسبة إلى الأرض طبقاً للقرار</w:t>
      </w:r>
      <w:r w:rsidRPr="00022E53">
        <w:rPr>
          <w:rFonts w:hint="eastAsia"/>
          <w:rtl/>
        </w:rPr>
        <w:t> </w:t>
      </w:r>
      <w:r w:rsidRPr="00022E53">
        <w:t>85 (WRC</w:t>
      </w:r>
      <w:r w:rsidRPr="00022E53">
        <w:noBreakHyphen/>
        <w:t>03)</w:t>
      </w:r>
      <w:r w:rsidRPr="00022E53">
        <w:rPr>
          <w:rFonts w:hint="cs"/>
          <w:rtl/>
        </w:rPr>
        <w:t xml:space="preserve"> (الفقرة </w:t>
      </w:r>
      <w:r w:rsidRPr="00022E53">
        <w:t>7</w:t>
      </w:r>
      <w:r w:rsidRPr="00022E53">
        <w:rPr>
          <w:rFonts w:hint="cs"/>
          <w:rtl/>
        </w:rPr>
        <w:t xml:space="preserve"> من الوثيقة </w:t>
      </w:r>
      <w:r w:rsidRPr="00022E53">
        <w:rPr>
          <w:lang w:eastAsia="zh-CN"/>
        </w:rPr>
        <w:t>RRB20-3/8(Rev.1</w:t>
      </w:r>
      <w:r w:rsidRPr="00022E53">
        <w:rPr>
          <w:lang w:val="en-GB"/>
        </w:rPr>
        <w:t>)</w:t>
      </w:r>
      <w:r w:rsidRPr="00022E53">
        <w:rPr>
          <w:rFonts w:hint="cs"/>
          <w:rtl/>
          <w:lang w:val="en-GB"/>
        </w:rPr>
        <w:t>)</w:t>
      </w:r>
    </w:p>
    <w:p w14:paraId="4C218929" w14:textId="77777777" w:rsidR="00AB13CA" w:rsidRPr="00FB61D6" w:rsidRDefault="00AB13CA" w:rsidP="00582FCC">
      <w:pPr>
        <w:rPr>
          <w:spacing w:val="-2"/>
          <w:rtl/>
          <w:lang w:val="en-GB"/>
        </w:rPr>
      </w:pPr>
      <w:r w:rsidRPr="00FB61D6">
        <w:rPr>
          <w:rFonts w:hint="cs"/>
          <w:spacing w:val="-2"/>
          <w:rtl/>
          <w:lang w:bidi="ar-SY"/>
        </w:rPr>
        <w:t>29.3</w:t>
      </w:r>
      <w:r w:rsidRPr="00FB61D6">
        <w:rPr>
          <w:spacing w:val="-2"/>
          <w:rtl/>
          <w:lang w:bidi="ar-SY"/>
        </w:rPr>
        <w:tab/>
      </w:r>
      <w:r w:rsidRPr="00FB61D6">
        <w:rPr>
          <w:color w:val="000000"/>
          <w:spacing w:val="-2"/>
          <w:rtl/>
        </w:rPr>
        <w:t xml:space="preserve">قال </w:t>
      </w:r>
      <w:r w:rsidRPr="00FB61D6">
        <w:rPr>
          <w:b/>
          <w:bCs/>
          <w:color w:val="000000"/>
          <w:spacing w:val="-2"/>
          <w:rtl/>
        </w:rPr>
        <w:t>السيد فاليه (رئيس دائرة الخدمات الفضائية)</w:t>
      </w:r>
      <w:r w:rsidRPr="00FB61D6">
        <w:rPr>
          <w:rFonts w:hint="cs"/>
          <w:spacing w:val="-2"/>
          <w:rtl/>
        </w:rPr>
        <w:t xml:space="preserve"> إن الفقرة </w:t>
      </w:r>
      <w:r w:rsidRPr="00FB61D6">
        <w:rPr>
          <w:spacing w:val="-2"/>
          <w:lang w:val="en-GB"/>
        </w:rPr>
        <w:t>7</w:t>
      </w:r>
      <w:r w:rsidRPr="00FB61D6">
        <w:rPr>
          <w:rFonts w:hint="cs"/>
          <w:spacing w:val="-2"/>
          <w:rtl/>
          <w:lang w:val="en-GB"/>
        </w:rPr>
        <w:t xml:space="preserve"> من الوثيقة </w:t>
      </w:r>
      <w:r w:rsidRPr="00FB61D6">
        <w:rPr>
          <w:color w:val="000000"/>
          <w:spacing w:val="-2"/>
        </w:rPr>
        <w:t>RRB20-3/8(Rev.1)</w:t>
      </w:r>
      <w:r w:rsidRPr="00FB61D6">
        <w:rPr>
          <w:rFonts w:hint="cs"/>
          <w:spacing w:val="-2"/>
          <w:rtl/>
        </w:rPr>
        <w:t xml:space="preserve"> تتضمن التقرير المعتاد للمكتب بشأن الاستعراض المعني والعمل المضطلع به منذ الاجتماع الرابع والثمانين للجنة. وقال رداً على أسئلة </w:t>
      </w:r>
      <w:r w:rsidRPr="00FB61D6">
        <w:rPr>
          <w:rFonts w:hint="cs"/>
          <w:b/>
          <w:bCs/>
          <w:spacing w:val="-2"/>
          <w:rtl/>
        </w:rPr>
        <w:t>السيد</w:t>
      </w:r>
      <w:r>
        <w:rPr>
          <w:rFonts w:hint="eastAsia"/>
          <w:b/>
          <w:bCs/>
          <w:spacing w:val="-2"/>
          <w:rtl/>
        </w:rPr>
        <w:t> </w:t>
      </w:r>
      <w:r w:rsidRPr="00FB61D6">
        <w:rPr>
          <w:rFonts w:hint="cs"/>
          <w:b/>
          <w:bCs/>
          <w:spacing w:val="-2"/>
          <w:rtl/>
        </w:rPr>
        <w:t>هاشيموتو</w:t>
      </w:r>
      <w:r w:rsidRPr="00FB61D6">
        <w:rPr>
          <w:rFonts w:hint="cs"/>
          <w:spacing w:val="-2"/>
          <w:rtl/>
        </w:rPr>
        <w:t xml:space="preserve">، إنه لم يتم بعد إنشاء أي فريق عمل بالمراسلة في إطار فرقة العمل </w:t>
      </w:r>
      <w:r w:rsidRPr="00FB61D6">
        <w:rPr>
          <w:spacing w:val="-2"/>
          <w:lang w:val="en-GB"/>
        </w:rPr>
        <w:t>4A</w:t>
      </w:r>
      <w:r w:rsidRPr="00FB61D6">
        <w:rPr>
          <w:rFonts w:hint="cs"/>
          <w:spacing w:val="-2"/>
          <w:rtl/>
          <w:lang w:val="en-GB"/>
        </w:rPr>
        <w:t xml:space="preserve"> للعمل بشأن التوصية</w:t>
      </w:r>
      <w:r w:rsidRPr="00FB61D6">
        <w:rPr>
          <w:rFonts w:hint="eastAsia"/>
          <w:spacing w:val="-2"/>
          <w:rtl/>
          <w:lang w:val="en-GB"/>
        </w:rPr>
        <w:t> </w:t>
      </w:r>
      <w:r w:rsidRPr="00FB61D6">
        <w:rPr>
          <w:spacing w:val="-2"/>
          <w:lang w:val="en-GB"/>
        </w:rPr>
        <w:t>ITU</w:t>
      </w:r>
      <w:r w:rsidRPr="00FB61D6">
        <w:rPr>
          <w:spacing w:val="-2"/>
          <w:lang w:val="en-GB"/>
        </w:rPr>
        <w:noBreakHyphen/>
        <w:t>R S.1503</w:t>
      </w:r>
      <w:r w:rsidRPr="00FB61D6">
        <w:rPr>
          <w:rFonts w:hint="cs"/>
          <w:spacing w:val="-2"/>
          <w:rtl/>
          <w:lang w:val="en-GB"/>
        </w:rPr>
        <w:t xml:space="preserve">، ولكن من المقرر أن تجتمع فرقة العمل قريباً بشكل افتراضي وربما تنشئ مثل هذا الفريق بشأن التوصية. ومع ذلك، أنشئ فريق للعمل بالمراسلة بشأن القرار </w:t>
      </w:r>
      <w:r w:rsidRPr="00FB61D6">
        <w:rPr>
          <w:rFonts w:cstheme="minorHAnsi"/>
          <w:spacing w:val="-2"/>
          <w:szCs w:val="24"/>
        </w:rPr>
        <w:t>769 (WRC-19)</w:t>
      </w:r>
      <w:r w:rsidRPr="00FB61D6">
        <w:rPr>
          <w:rFonts w:hint="cs"/>
          <w:spacing w:val="-2"/>
          <w:rtl/>
          <w:lang w:val="en-GB"/>
        </w:rPr>
        <w:t xml:space="preserve">، وقد بدأت المناقشات الأولية. وتم تحديد التمويل للبرمجيات اللازمة بحيث يمكن إطلاق دعوة لتقديم عطاءات حالما تحدد فرقة العمل </w:t>
      </w:r>
      <w:r w:rsidRPr="00FB61D6">
        <w:rPr>
          <w:spacing w:val="-2"/>
          <w:lang w:val="en-GB"/>
        </w:rPr>
        <w:t>4A</w:t>
      </w:r>
      <w:r w:rsidRPr="00FB61D6">
        <w:rPr>
          <w:rFonts w:hint="cs"/>
          <w:spacing w:val="-2"/>
          <w:rtl/>
          <w:lang w:val="en-GB"/>
        </w:rPr>
        <w:t xml:space="preserve"> الطريق المناسب للمضي قدماً.</w:t>
      </w:r>
    </w:p>
    <w:p w14:paraId="3D97C276" w14:textId="77777777" w:rsidR="00AB13CA" w:rsidRPr="00141A98" w:rsidRDefault="00AB13CA" w:rsidP="002F28F8">
      <w:pPr>
        <w:rPr>
          <w:rtl/>
          <w:lang w:val="en-GB"/>
        </w:rPr>
      </w:pPr>
      <w:r>
        <w:rPr>
          <w:lang w:bidi="ar-SY"/>
        </w:rPr>
        <w:t>30.3</w:t>
      </w:r>
      <w:r>
        <w:rPr>
          <w:rtl/>
          <w:lang w:bidi="ar-SY"/>
        </w:rPr>
        <w:tab/>
      </w:r>
      <w:r>
        <w:rPr>
          <w:rFonts w:hint="cs"/>
          <w:rtl/>
          <w:lang w:bidi="ar-EG"/>
        </w:rPr>
        <w:t xml:space="preserve">وقال، رداً على سؤال موجه من </w:t>
      </w:r>
      <w:r w:rsidRPr="00141A98">
        <w:rPr>
          <w:rFonts w:hint="cs"/>
          <w:b/>
          <w:bCs/>
          <w:rtl/>
          <w:lang w:bidi="ar-EG"/>
        </w:rPr>
        <w:t>السيد فارلاموف</w:t>
      </w:r>
      <w:r>
        <w:rPr>
          <w:rFonts w:hint="cs"/>
          <w:rtl/>
          <w:lang w:bidi="ar-EG"/>
        </w:rPr>
        <w:t xml:space="preserve"> بشأن أوقات المعالجة الواردة في الجدول </w:t>
      </w:r>
      <w:r>
        <w:rPr>
          <w:lang w:val="en-GB" w:bidi="ar-EG"/>
        </w:rPr>
        <w:t>8</w:t>
      </w:r>
      <w:r>
        <w:rPr>
          <w:rFonts w:hint="cs"/>
          <w:rtl/>
          <w:lang w:val="en-GB"/>
        </w:rPr>
        <w:t xml:space="preserve"> من تقرير المدير وإمكانية حيازة معدات لتسريع عملية النشر، إنه تم تلقي عطاءات لمخدّميْن جديدين لفحص كثافة تدفق القدرة، ويؤمل أن يتم شراؤها في ديسمبر </w:t>
      </w:r>
      <w:r>
        <w:rPr>
          <w:lang w:val="en-GB"/>
        </w:rPr>
        <w:t>2020</w:t>
      </w:r>
      <w:r>
        <w:rPr>
          <w:rFonts w:hint="cs"/>
          <w:rtl/>
          <w:lang w:val="en-GB"/>
        </w:rPr>
        <w:t xml:space="preserve">. ومع ذلك، يمكن أن تستغرق الفحوصات وقتاً أطول مما هو متوقع إذ سيتولى المكتب معالجة ونشر الطلبات الأولية الواردة في </w:t>
      </w:r>
      <w:r>
        <w:rPr>
          <w:lang w:val="en-GB"/>
        </w:rPr>
        <w:t>2017</w:t>
      </w:r>
      <w:r>
        <w:rPr>
          <w:rFonts w:hint="cs"/>
          <w:rtl/>
          <w:lang w:val="en-GB"/>
        </w:rPr>
        <w:t xml:space="preserve"> إلى جانب أي تعديلات لاحقة في نفس الوقت.</w:t>
      </w:r>
    </w:p>
    <w:p w14:paraId="020BF72C" w14:textId="77777777" w:rsidR="00AB13CA" w:rsidRPr="00A833C5" w:rsidRDefault="00AB13CA" w:rsidP="002F28F8">
      <w:pPr>
        <w:keepNext/>
        <w:keepLines/>
        <w:rPr>
          <w:rtl/>
          <w:lang w:bidi="ar-SY"/>
        </w:rPr>
      </w:pPr>
      <w:r>
        <w:rPr>
          <w:lang w:bidi="ar-SY"/>
        </w:rPr>
        <w:t>31.3</w:t>
      </w:r>
      <w:r>
        <w:rPr>
          <w:rtl/>
          <w:lang w:bidi="ar-SY"/>
        </w:rPr>
        <w:tab/>
      </w:r>
      <w:r>
        <w:rPr>
          <w:color w:val="000000"/>
          <w:rtl/>
        </w:rPr>
        <w:t xml:space="preserve">واقترحت </w:t>
      </w:r>
      <w:r w:rsidRPr="005E6010">
        <w:rPr>
          <w:b/>
          <w:bCs/>
          <w:color w:val="000000"/>
          <w:rtl/>
        </w:rPr>
        <w:t>الرئيسة</w:t>
      </w:r>
      <w:r>
        <w:rPr>
          <w:color w:val="000000"/>
          <w:rtl/>
        </w:rPr>
        <w:t xml:space="preserve"> أن تخلص اللجنة بشأن الفقرة </w:t>
      </w:r>
      <w:r>
        <w:rPr>
          <w:color w:val="000000"/>
        </w:rPr>
        <w:t>7</w:t>
      </w:r>
      <w:r>
        <w:rPr>
          <w:color w:val="000000"/>
          <w:rtl/>
        </w:rPr>
        <w:t xml:space="preserve"> </w:t>
      </w:r>
      <w:r>
        <w:rPr>
          <w:rFonts w:hint="cs"/>
          <w:color w:val="000000"/>
          <w:rtl/>
        </w:rPr>
        <w:t xml:space="preserve">من </w:t>
      </w:r>
      <w:r>
        <w:rPr>
          <w:color w:val="000000"/>
          <w:rtl/>
        </w:rPr>
        <w:t>الوثيقة</w:t>
      </w:r>
      <w:r>
        <w:rPr>
          <w:color w:val="000000"/>
        </w:rPr>
        <w:t xml:space="preserve"> RRB20-3/8(Rev.1) </w:t>
      </w:r>
      <w:r>
        <w:rPr>
          <w:color w:val="000000"/>
          <w:rtl/>
        </w:rPr>
        <w:t>إلى ما يلي</w:t>
      </w:r>
      <w:r>
        <w:rPr>
          <w:color w:val="000000"/>
        </w:rPr>
        <w:t>:</w:t>
      </w:r>
    </w:p>
    <w:p w14:paraId="2015FF58" w14:textId="77777777" w:rsidR="00AB13CA" w:rsidRPr="00693260" w:rsidRDefault="00AB13CA" w:rsidP="002F28F8">
      <w:pPr>
        <w:keepNext/>
        <w:keepLines/>
        <w:rPr>
          <w:rtl/>
          <w:lang w:val="en-GB"/>
        </w:rPr>
      </w:pPr>
      <w:r>
        <w:rPr>
          <w:rFonts w:hint="cs"/>
          <w:rtl/>
          <w:lang w:bidi="ar-SY"/>
        </w:rPr>
        <w:t>"</w:t>
      </w:r>
      <w:r w:rsidRPr="00693260">
        <w:rPr>
          <w:rtl/>
          <w:lang w:val="en-GB"/>
        </w:rPr>
        <w:t xml:space="preserve">أخذت اللجنة علماً بالفقرة 7 من تقرير المدير عن استعراض النتائج بشأن تخصيصات التردد للأنظمة الساتلية غير المستقرة بالنسبة إلى الأرض في الخدمة الثابتة الساتلية بموجب </w:t>
      </w:r>
      <w:r w:rsidRPr="003A3473">
        <w:rPr>
          <w:rtl/>
          <w:lang w:val="en-GB"/>
        </w:rPr>
        <w:t>القرار </w:t>
      </w:r>
      <w:r w:rsidRPr="003A3473">
        <w:t>85 (WRC-03)</w:t>
      </w:r>
      <w:r w:rsidRPr="003A3473">
        <w:rPr>
          <w:rtl/>
          <w:lang w:val="en-GB"/>
        </w:rPr>
        <w:t xml:space="preserve"> وشكرت</w:t>
      </w:r>
      <w:r w:rsidRPr="00693260">
        <w:rPr>
          <w:rtl/>
          <w:lang w:val="en-GB"/>
        </w:rPr>
        <w:t xml:space="preserve"> المكتب على المعلومات الإضافية المقدمة. وأخذت اللجنة بارتياح علماً بالجهود التي يبذلها المكتب لتقليل التأخيرات في استعراض تخصيصات التردد ولكنها نوهت إلى استمرار بعض التأخيرات في معالجة حالات معينة. وكلفت اللجنة المكتب بما يلي:</w:t>
      </w:r>
    </w:p>
    <w:p w14:paraId="06F19AD5" w14:textId="77777777" w:rsidR="00AB13CA" w:rsidRPr="00693260" w:rsidRDefault="00AB13CA" w:rsidP="00022E53">
      <w:pPr>
        <w:pStyle w:val="enumlev10"/>
        <w:rPr>
          <w:rtl/>
          <w:lang w:val="en-GB"/>
        </w:rPr>
      </w:pPr>
      <w:r>
        <w:rPr>
          <w:rFonts w:hint="cs"/>
          <w:rtl/>
          <w:lang w:val="en-GB"/>
        </w:rPr>
        <w:t>-</w:t>
      </w:r>
      <w:r w:rsidRPr="00693260">
        <w:rPr>
          <w:rtl/>
          <w:lang w:val="en-GB"/>
        </w:rPr>
        <w:tab/>
        <w:t>مواصلة جهوده لمعالجة بطاقات التبليغ بتوقيت أقرب إلى أوانها؛</w:t>
      </w:r>
    </w:p>
    <w:p w14:paraId="7DCD88E9" w14:textId="77777777" w:rsidR="00AB13CA" w:rsidRPr="00693260" w:rsidRDefault="00AB13CA" w:rsidP="00022E53">
      <w:pPr>
        <w:pStyle w:val="enumlev10"/>
        <w:rPr>
          <w:rtl/>
          <w:lang w:val="en-GB"/>
        </w:rPr>
      </w:pPr>
      <w:r>
        <w:rPr>
          <w:rFonts w:hint="cs"/>
          <w:rtl/>
          <w:lang w:val="en-GB"/>
        </w:rPr>
        <w:t>-</w:t>
      </w:r>
      <w:r w:rsidRPr="00693260">
        <w:rPr>
          <w:rtl/>
          <w:lang w:val="en-GB"/>
        </w:rPr>
        <w:tab/>
        <w:t>استكمال تنفيذ التغييرات اللازمة للبرمجيات المطلوبة؛</w:t>
      </w:r>
    </w:p>
    <w:p w14:paraId="510A40F0" w14:textId="77777777" w:rsidR="00AB13CA" w:rsidRDefault="00AB13CA" w:rsidP="00022E53">
      <w:pPr>
        <w:pStyle w:val="enumlev10"/>
        <w:rPr>
          <w:rtl/>
          <w:lang w:bidi="ar-SY"/>
        </w:rPr>
      </w:pPr>
      <w:r>
        <w:rPr>
          <w:rFonts w:hint="cs"/>
          <w:rtl/>
          <w:lang w:val="en-GB"/>
        </w:rPr>
        <w:lastRenderedPageBreak/>
        <w:t>-</w:t>
      </w:r>
      <w:r w:rsidRPr="00693260">
        <w:rPr>
          <w:rtl/>
          <w:lang w:val="en-GB"/>
        </w:rPr>
        <w:tab/>
        <w:t>تقديم تقرير عن التقدم المحرز إلى الاجتماع السادس والثمانين للجنة.</w:t>
      </w:r>
      <w:r>
        <w:rPr>
          <w:rFonts w:hint="cs"/>
          <w:rtl/>
          <w:lang w:bidi="ar-SY"/>
        </w:rPr>
        <w:t>"</w:t>
      </w:r>
    </w:p>
    <w:p w14:paraId="116A1F6A" w14:textId="77777777" w:rsidR="00AB13CA" w:rsidRDefault="00AB13CA" w:rsidP="00582FCC">
      <w:pPr>
        <w:rPr>
          <w:rtl/>
          <w:lang w:bidi="ar-SY"/>
        </w:rPr>
      </w:pPr>
      <w:r>
        <w:rPr>
          <w:rFonts w:hint="cs"/>
          <w:rtl/>
          <w:lang w:bidi="ar-SY"/>
        </w:rPr>
        <w:t>32.3</w:t>
      </w:r>
      <w:r>
        <w:rPr>
          <w:rtl/>
          <w:lang w:bidi="ar-SY"/>
        </w:rPr>
        <w:tab/>
      </w:r>
      <w:r w:rsidRPr="00215B0C">
        <w:rPr>
          <w:rFonts w:hint="cs"/>
          <w:b/>
          <w:bCs/>
          <w:rtl/>
          <w:lang w:bidi="ar-EG"/>
        </w:rPr>
        <w:t>واتفق</w:t>
      </w:r>
      <w:r w:rsidRPr="00215B0C">
        <w:rPr>
          <w:rFonts w:hint="cs"/>
          <w:rtl/>
          <w:lang w:bidi="ar-EG"/>
        </w:rPr>
        <w:t xml:space="preserve"> على ذلك.</w:t>
      </w:r>
    </w:p>
    <w:p w14:paraId="2F43F263" w14:textId="77777777" w:rsidR="00AB13CA" w:rsidRDefault="00AB13CA" w:rsidP="00022E53">
      <w:pPr>
        <w:pStyle w:val="Headingb0"/>
        <w:rPr>
          <w:rtl/>
          <w:lang w:val="en-CA" w:eastAsia="zh-CN"/>
        </w:rPr>
      </w:pPr>
      <w:r>
        <w:rPr>
          <w:color w:val="000000"/>
          <w:rtl/>
        </w:rPr>
        <w:t>إمكانية إلغاء الملاحظة المرفقة بالقواعد الإجرائية بشأن الرقم 48.11 بعد صدور قرار للمؤتمر العالمي للاتصالات الراديوية لعام 2019</w:t>
      </w:r>
      <w:r>
        <w:rPr>
          <w:rFonts w:hint="cs"/>
          <w:rtl/>
        </w:rPr>
        <w:t xml:space="preserve"> (الفقرة</w:t>
      </w:r>
      <w:r>
        <w:rPr>
          <w:rFonts w:hint="eastAsia"/>
          <w:rtl/>
        </w:rPr>
        <w:t> </w:t>
      </w:r>
      <w:r>
        <w:rPr>
          <w:rFonts w:hint="cs"/>
          <w:rtl/>
        </w:rPr>
        <w:t xml:space="preserve">8 من الوثيقة </w:t>
      </w:r>
      <w:r w:rsidRPr="007D5C2C">
        <w:rPr>
          <w:lang w:val="en-CA" w:eastAsia="zh-CN"/>
        </w:rPr>
        <w:t>RRB20</w:t>
      </w:r>
      <w:r w:rsidRPr="007D5C2C">
        <w:rPr>
          <w:lang w:val="en-CA" w:eastAsia="zh-CN"/>
        </w:rPr>
        <w:noBreakHyphen/>
        <w:t>3/8(Rev.1)</w:t>
      </w:r>
      <w:r>
        <w:rPr>
          <w:rFonts w:hint="cs"/>
          <w:rtl/>
          <w:lang w:val="en-CA" w:eastAsia="zh-CN"/>
        </w:rPr>
        <w:t>)</w:t>
      </w:r>
    </w:p>
    <w:p w14:paraId="5CB68160" w14:textId="77777777" w:rsidR="00AB13CA" w:rsidRDefault="00AB13CA" w:rsidP="00582FCC">
      <w:pPr>
        <w:rPr>
          <w:rtl/>
          <w:lang w:bidi="ar-EG"/>
        </w:rPr>
      </w:pPr>
      <w:r>
        <w:rPr>
          <w:rFonts w:hint="cs"/>
          <w:rtl/>
          <w:lang w:bidi="ar-EG"/>
        </w:rPr>
        <w:t>33.3</w:t>
      </w:r>
      <w:r>
        <w:rPr>
          <w:rtl/>
          <w:lang w:bidi="ar-EG"/>
        </w:rPr>
        <w:tab/>
      </w:r>
      <w:r w:rsidRPr="005D0598">
        <w:rPr>
          <w:rFonts w:hint="cs"/>
          <w:b/>
          <w:bCs/>
          <w:rtl/>
          <w:lang w:bidi="ar-EG"/>
        </w:rPr>
        <w:t>اتُفق</w:t>
      </w:r>
      <w:r>
        <w:rPr>
          <w:rFonts w:hint="cs"/>
          <w:rtl/>
          <w:lang w:bidi="ar-EG"/>
        </w:rPr>
        <w:t xml:space="preserve"> على أن يتناول المسألة فريق العمل المعني بالقواعد الإجرائية.</w:t>
      </w:r>
    </w:p>
    <w:p w14:paraId="608E2FAB" w14:textId="77777777" w:rsidR="00AB13CA" w:rsidRDefault="00AB13CA" w:rsidP="00022E53">
      <w:pPr>
        <w:pStyle w:val="Headingb0"/>
        <w:rPr>
          <w:rtl/>
          <w:lang w:val="en-CA" w:eastAsia="zh-CN"/>
        </w:rPr>
      </w:pPr>
      <w:r>
        <w:rPr>
          <w:rFonts w:hint="cs"/>
          <w:rtl/>
        </w:rPr>
        <w:t xml:space="preserve">استعراض القواعد الإجرائية بشأن الرقم </w:t>
      </w:r>
      <w:r>
        <w:rPr>
          <w:lang w:val="en-GB"/>
        </w:rPr>
        <w:t>11A.9</w:t>
      </w:r>
      <w:r>
        <w:rPr>
          <w:rFonts w:hint="cs"/>
          <w:rtl/>
        </w:rPr>
        <w:t xml:space="preserve"> (الفقرة</w:t>
      </w:r>
      <w:r>
        <w:rPr>
          <w:rFonts w:hint="eastAsia"/>
          <w:rtl/>
        </w:rPr>
        <w:t> </w:t>
      </w:r>
      <w:r>
        <w:rPr>
          <w:rFonts w:hint="cs"/>
          <w:rtl/>
        </w:rPr>
        <w:t xml:space="preserve">9 من الوثيقة </w:t>
      </w:r>
      <w:r w:rsidRPr="007D5C2C">
        <w:rPr>
          <w:lang w:val="en-CA" w:eastAsia="zh-CN"/>
        </w:rPr>
        <w:t>RRB20</w:t>
      </w:r>
      <w:r w:rsidRPr="007D5C2C">
        <w:rPr>
          <w:lang w:val="en-CA" w:eastAsia="zh-CN"/>
        </w:rPr>
        <w:noBreakHyphen/>
        <w:t>3/8(Rev.1)</w:t>
      </w:r>
      <w:r>
        <w:rPr>
          <w:rFonts w:hint="cs"/>
          <w:rtl/>
          <w:lang w:val="en-CA" w:eastAsia="zh-CN"/>
        </w:rPr>
        <w:t>)</w:t>
      </w:r>
    </w:p>
    <w:p w14:paraId="49C78D42" w14:textId="77777777" w:rsidR="00AB13CA" w:rsidRPr="0048265E" w:rsidRDefault="00AB13CA" w:rsidP="00582FCC">
      <w:pPr>
        <w:rPr>
          <w:rtl/>
          <w:lang w:val="en-GB" w:bidi="ar-EG"/>
        </w:rPr>
      </w:pPr>
      <w:r>
        <w:rPr>
          <w:rFonts w:hint="cs"/>
          <w:rtl/>
          <w:lang w:bidi="ar-EG"/>
        </w:rPr>
        <w:t>34.3</w:t>
      </w:r>
      <w:r>
        <w:rPr>
          <w:rtl/>
          <w:lang w:bidi="ar-EG"/>
        </w:rPr>
        <w:tab/>
      </w:r>
      <w:r>
        <w:rPr>
          <w:color w:val="000000"/>
          <w:rtl/>
        </w:rPr>
        <w:t xml:space="preserve">قال </w:t>
      </w:r>
      <w:r w:rsidRPr="00852CB8">
        <w:rPr>
          <w:b/>
          <w:bCs/>
          <w:color w:val="000000"/>
          <w:rtl/>
        </w:rPr>
        <w:t>السيد فاليه (رئيس دائرة الخدمات الفضائية)</w:t>
      </w:r>
      <w:r>
        <w:rPr>
          <w:rFonts w:hint="cs"/>
          <w:rtl/>
        </w:rPr>
        <w:t xml:space="preserve"> إن التعديلات المقترح إدخالها على القواعد الإجرائية بشأن الرقم </w:t>
      </w:r>
      <w:r>
        <w:rPr>
          <w:lang w:val="en-GB"/>
        </w:rPr>
        <w:t>11A.9</w:t>
      </w:r>
      <w:r>
        <w:rPr>
          <w:rFonts w:hint="cs"/>
          <w:rtl/>
          <w:lang w:val="en-GB"/>
        </w:rPr>
        <w:t xml:space="preserve"> </w:t>
      </w:r>
      <w:r>
        <w:rPr>
          <w:rFonts w:hint="cs"/>
          <w:rtl/>
          <w:lang w:val="en-GB" w:bidi="ar-EG"/>
        </w:rPr>
        <w:t>جاءت تبعاً للتعليمات الموجهة من اللجنة إلى المكتب في الاجتماع الرابع والثمانين.</w:t>
      </w:r>
    </w:p>
    <w:p w14:paraId="07830A87" w14:textId="77777777" w:rsidR="00AB13CA" w:rsidRDefault="00AB13CA" w:rsidP="00582FCC">
      <w:pPr>
        <w:rPr>
          <w:rtl/>
        </w:rPr>
      </w:pPr>
      <w:r>
        <w:rPr>
          <w:rFonts w:hint="cs"/>
          <w:rtl/>
          <w:lang w:bidi="ar-EG"/>
        </w:rPr>
        <w:t>35.3</w:t>
      </w:r>
      <w:r>
        <w:rPr>
          <w:rtl/>
          <w:lang w:bidi="ar-EG"/>
        </w:rPr>
        <w:tab/>
      </w:r>
      <w:r w:rsidRPr="005D0598">
        <w:rPr>
          <w:rFonts w:hint="cs"/>
          <w:b/>
          <w:bCs/>
          <w:rtl/>
          <w:lang w:bidi="ar-EG"/>
        </w:rPr>
        <w:t>اتُفق</w:t>
      </w:r>
      <w:r>
        <w:rPr>
          <w:rFonts w:hint="cs"/>
          <w:rtl/>
          <w:lang w:bidi="ar-EG"/>
        </w:rPr>
        <w:t xml:space="preserve"> على أن يتناول التعديلات المقترحة</w:t>
      </w:r>
      <w:r>
        <w:rPr>
          <w:rFonts w:hint="cs"/>
          <w:rtl/>
        </w:rPr>
        <w:t xml:space="preserve"> </w:t>
      </w:r>
      <w:r>
        <w:rPr>
          <w:rFonts w:hint="cs"/>
          <w:rtl/>
          <w:lang w:bidi="ar-EG"/>
        </w:rPr>
        <w:t>فريق العمل المعني بالقواعد الإجرائية.</w:t>
      </w:r>
    </w:p>
    <w:p w14:paraId="49377F96" w14:textId="77777777" w:rsidR="00AB13CA" w:rsidRDefault="00AB13CA" w:rsidP="00022E53">
      <w:pPr>
        <w:pStyle w:val="Headingb0"/>
        <w:rPr>
          <w:rtl/>
          <w:lang w:val="en-CA" w:eastAsia="zh-CN"/>
        </w:rPr>
      </w:pPr>
      <w:r>
        <w:rPr>
          <w:color w:val="000000"/>
          <w:rtl/>
        </w:rPr>
        <w:t>الردود المتأخرة على مراسلات من المكتب بشأن تطبيق إجراءات تنظيمية على الأنظمة الساتلية</w:t>
      </w:r>
      <w:r>
        <w:rPr>
          <w:rFonts w:hint="cs"/>
          <w:rtl/>
        </w:rPr>
        <w:t xml:space="preserve"> (الفقرة</w:t>
      </w:r>
      <w:r>
        <w:rPr>
          <w:rFonts w:hint="eastAsia"/>
          <w:rtl/>
        </w:rPr>
        <w:t> </w:t>
      </w:r>
      <w:r>
        <w:rPr>
          <w:rFonts w:hint="cs"/>
          <w:rtl/>
        </w:rPr>
        <w:t xml:space="preserve">10 من الوثيقة </w:t>
      </w:r>
      <w:r w:rsidRPr="007D5C2C">
        <w:rPr>
          <w:lang w:val="en-CA" w:eastAsia="zh-CN"/>
        </w:rPr>
        <w:t>RRB20</w:t>
      </w:r>
      <w:r w:rsidRPr="007D5C2C">
        <w:rPr>
          <w:lang w:val="en-CA" w:eastAsia="zh-CN"/>
        </w:rPr>
        <w:noBreakHyphen/>
        <w:t>3/8(Rev.1)</w:t>
      </w:r>
      <w:r>
        <w:rPr>
          <w:rFonts w:hint="cs"/>
          <w:rtl/>
          <w:lang w:val="en-CA" w:eastAsia="zh-CN"/>
        </w:rPr>
        <w:t>)</w:t>
      </w:r>
    </w:p>
    <w:p w14:paraId="71266D37" w14:textId="77777777" w:rsidR="00AB13CA" w:rsidRPr="00F05ECD" w:rsidRDefault="00AB13CA" w:rsidP="00582FCC">
      <w:pPr>
        <w:rPr>
          <w:rtl/>
          <w:lang w:val="en-GB"/>
        </w:rPr>
      </w:pPr>
      <w:r>
        <w:rPr>
          <w:rFonts w:hint="cs"/>
          <w:rtl/>
          <w:lang w:bidi="ar-EG"/>
        </w:rPr>
        <w:t>36.3</w:t>
      </w:r>
      <w:r>
        <w:rPr>
          <w:rtl/>
          <w:lang w:bidi="ar-EG"/>
        </w:rPr>
        <w:tab/>
      </w:r>
      <w:r>
        <w:rPr>
          <w:rFonts w:hint="cs"/>
          <w:color w:val="000000"/>
          <w:rtl/>
        </w:rPr>
        <w:t>عرض</w:t>
      </w:r>
      <w:r>
        <w:rPr>
          <w:color w:val="000000"/>
          <w:rtl/>
        </w:rPr>
        <w:t xml:space="preserve"> </w:t>
      </w:r>
      <w:r w:rsidRPr="00852CB8">
        <w:rPr>
          <w:b/>
          <w:bCs/>
          <w:color w:val="000000"/>
          <w:rtl/>
        </w:rPr>
        <w:t>السيد فاليه (رئيس دائرة الخدمات الفضائية)</w:t>
      </w:r>
      <w:r>
        <w:rPr>
          <w:rFonts w:hint="cs"/>
          <w:rtl/>
        </w:rPr>
        <w:t xml:space="preserve"> الحالتين الواردتين في الفقرة </w:t>
      </w:r>
      <w:r>
        <w:rPr>
          <w:lang w:val="en-GB"/>
        </w:rPr>
        <w:t>10</w:t>
      </w:r>
      <w:r>
        <w:rPr>
          <w:rFonts w:hint="cs"/>
          <w:rtl/>
          <w:lang w:val="en-GB"/>
        </w:rPr>
        <w:t xml:space="preserve"> من تقرير المدير التي تتضمن ردوداً متأخرة من إدارتي إيطاليا والهند، وهو ما قبله المكتب لعدم وجود أي تأثير على إدارات أخرى.</w:t>
      </w:r>
    </w:p>
    <w:p w14:paraId="6A38BB02" w14:textId="77777777" w:rsidR="00AB13CA" w:rsidRPr="002708AD" w:rsidRDefault="00AB13CA" w:rsidP="00582FCC">
      <w:pPr>
        <w:rPr>
          <w:rtl/>
          <w:lang w:val="en-GB"/>
        </w:rPr>
      </w:pPr>
      <w:r>
        <w:rPr>
          <w:rFonts w:hint="cs"/>
          <w:rtl/>
          <w:lang w:bidi="ar-EG"/>
        </w:rPr>
        <w:t>37.3</w:t>
      </w:r>
      <w:r>
        <w:rPr>
          <w:rtl/>
          <w:lang w:bidi="ar-EG"/>
        </w:rPr>
        <w:tab/>
      </w:r>
      <w:r>
        <w:rPr>
          <w:rFonts w:hint="cs"/>
          <w:rtl/>
          <w:lang w:bidi="ar-EG"/>
        </w:rPr>
        <w:t xml:space="preserve">أيد </w:t>
      </w:r>
      <w:r w:rsidRPr="002708AD">
        <w:rPr>
          <w:rFonts w:hint="cs"/>
          <w:b/>
          <w:bCs/>
          <w:rtl/>
          <w:lang w:bidi="ar-EG"/>
        </w:rPr>
        <w:t>السيد هنري</w:t>
      </w:r>
      <w:r>
        <w:rPr>
          <w:rFonts w:hint="cs"/>
          <w:rtl/>
          <w:lang w:bidi="ar-EG"/>
        </w:rPr>
        <w:t xml:space="preserve"> نهج المكتب في كلتا الحالتين. وأشار فيما يتعلق بالحالة التي تشمل إيطاليا إلى أن فترة الثلاثين يوماً المشار إليها هي ممارسة داخلية للمكتب، فيما يتعلق </w:t>
      </w:r>
      <w:r w:rsidRPr="000223E3">
        <w:rPr>
          <w:rtl/>
          <w:lang w:bidi="ar-EG"/>
        </w:rPr>
        <w:t xml:space="preserve">بالمرونة التي يمكن </w:t>
      </w:r>
      <w:r>
        <w:rPr>
          <w:rFonts w:hint="cs"/>
          <w:rtl/>
          <w:lang w:bidi="ar-EG"/>
        </w:rPr>
        <w:t>بالتالي</w:t>
      </w:r>
      <w:r w:rsidRPr="000223E3">
        <w:rPr>
          <w:rtl/>
          <w:lang w:bidi="ar-EG"/>
        </w:rPr>
        <w:t xml:space="preserve"> السماح بها</w:t>
      </w:r>
      <w:r>
        <w:rPr>
          <w:rFonts w:hint="cs"/>
          <w:rtl/>
          <w:lang w:bidi="ar-EG"/>
        </w:rPr>
        <w:t xml:space="preserve">. ونظراً لحساسية العمليات المبلغ عنها بموجب الرقم </w:t>
      </w:r>
      <w:r>
        <w:rPr>
          <w:lang w:val="en-GB" w:bidi="ar-EG"/>
        </w:rPr>
        <w:t>4.4</w:t>
      </w:r>
      <w:r>
        <w:rPr>
          <w:rFonts w:hint="cs"/>
          <w:rtl/>
          <w:lang w:val="en-GB"/>
        </w:rPr>
        <w:t xml:space="preserve"> من لوائح الراديو، طلب توضيحاً عن النطاقات المعنية.</w:t>
      </w:r>
    </w:p>
    <w:p w14:paraId="1D6B2873" w14:textId="77777777" w:rsidR="00AB13CA" w:rsidRPr="00464E06" w:rsidRDefault="00AB13CA" w:rsidP="00582FCC">
      <w:pPr>
        <w:rPr>
          <w:rtl/>
          <w:lang w:val="en-GB"/>
        </w:rPr>
      </w:pPr>
      <w:r>
        <w:rPr>
          <w:rFonts w:hint="cs"/>
          <w:rtl/>
          <w:lang w:bidi="ar-EG"/>
        </w:rPr>
        <w:t>38.3</w:t>
      </w:r>
      <w:r>
        <w:rPr>
          <w:rtl/>
          <w:lang w:bidi="ar-EG"/>
        </w:rPr>
        <w:tab/>
      </w:r>
      <w:r>
        <w:rPr>
          <w:color w:val="000000"/>
          <w:rtl/>
        </w:rPr>
        <w:t xml:space="preserve">قال </w:t>
      </w:r>
      <w:r w:rsidRPr="00852CB8">
        <w:rPr>
          <w:b/>
          <w:bCs/>
          <w:color w:val="000000"/>
          <w:rtl/>
        </w:rPr>
        <w:t>السيد فاليه (رئيس دائرة الخدمات الفضائية)</w:t>
      </w:r>
      <w:r>
        <w:rPr>
          <w:rFonts w:hint="cs"/>
          <w:rtl/>
        </w:rPr>
        <w:t xml:space="preserve"> إن الحالة الإيطالية تنطوي على الوصلة الهابطة في النطاق </w:t>
      </w:r>
      <w:r>
        <w:rPr>
          <w:lang w:val="en-GB"/>
        </w:rPr>
        <w:t>S</w:t>
      </w:r>
      <w:r>
        <w:rPr>
          <w:rFonts w:hint="cs"/>
          <w:rtl/>
          <w:lang w:val="en-GB"/>
        </w:rPr>
        <w:t xml:space="preserve"> لأغراض </w:t>
      </w:r>
      <w:r>
        <w:rPr>
          <w:color w:val="000000"/>
          <w:rtl/>
        </w:rPr>
        <w:t>التتبع والتحكم والقياس عن بُعد</w:t>
      </w:r>
      <w:r>
        <w:rPr>
          <w:rFonts w:hint="cs"/>
          <w:rtl/>
          <w:lang w:val="en-GB"/>
        </w:rPr>
        <w:t>. ولا تمثل في الواقع خروجاً عن جدول توزيع نطاقات التردد؛ ولا يمكن التشغيل إلا</w:t>
      </w:r>
      <w:r>
        <w:rPr>
          <w:rFonts w:hint="eastAsia"/>
          <w:rtl/>
          <w:lang w:val="en-GB"/>
        </w:rPr>
        <w:t> </w:t>
      </w:r>
      <w:r>
        <w:rPr>
          <w:rFonts w:hint="cs"/>
          <w:rtl/>
          <w:lang w:val="en-GB"/>
        </w:rPr>
        <w:t xml:space="preserve">بموجب الرقم </w:t>
      </w:r>
      <w:r>
        <w:rPr>
          <w:lang w:val="en-GB"/>
        </w:rPr>
        <w:t>4.4</w:t>
      </w:r>
      <w:r>
        <w:rPr>
          <w:rFonts w:hint="cs"/>
          <w:rtl/>
          <w:lang w:val="en-GB"/>
        </w:rPr>
        <w:t xml:space="preserve"> من لوائح الراديو نظراً لتجاوز الإرسالات للحدود المنصوص عليها في المادة </w:t>
      </w:r>
      <w:r>
        <w:rPr>
          <w:lang w:val="en-GB"/>
        </w:rPr>
        <w:t>21</w:t>
      </w:r>
      <w:r>
        <w:rPr>
          <w:rFonts w:hint="cs"/>
          <w:rtl/>
          <w:lang w:val="en-GB"/>
        </w:rPr>
        <w:t xml:space="preserve"> من لوائح الراديو.</w:t>
      </w:r>
    </w:p>
    <w:p w14:paraId="32FB8CC2" w14:textId="77777777" w:rsidR="00AB13CA" w:rsidRDefault="00AB13CA" w:rsidP="00582FCC">
      <w:pPr>
        <w:rPr>
          <w:rtl/>
          <w:lang w:bidi="ar-EG"/>
        </w:rPr>
      </w:pPr>
      <w:r>
        <w:rPr>
          <w:rFonts w:hint="cs"/>
          <w:rtl/>
          <w:lang w:bidi="ar-EG"/>
        </w:rPr>
        <w:t>39.3</w:t>
      </w:r>
      <w:r>
        <w:rPr>
          <w:rtl/>
          <w:lang w:bidi="ar-EG"/>
        </w:rPr>
        <w:tab/>
      </w:r>
      <w:r>
        <w:rPr>
          <w:rFonts w:hint="cs"/>
          <w:rtl/>
          <w:lang w:bidi="ar-EG"/>
        </w:rPr>
        <w:t xml:space="preserve">رحب </w:t>
      </w:r>
      <w:r w:rsidRPr="004D0238">
        <w:rPr>
          <w:rFonts w:hint="cs"/>
          <w:b/>
          <w:bCs/>
          <w:rtl/>
          <w:lang w:bidi="ar-EG"/>
        </w:rPr>
        <w:t>السيد بور</w:t>
      </w:r>
      <w:r>
        <w:rPr>
          <w:rFonts w:hint="cs"/>
          <w:b/>
          <w:bCs/>
          <w:rtl/>
          <w:lang w:bidi="ar-EG"/>
        </w:rPr>
        <w:t>خ</w:t>
      </w:r>
      <w:r w:rsidRPr="004D0238">
        <w:rPr>
          <w:rFonts w:hint="cs"/>
          <w:b/>
          <w:bCs/>
          <w:rtl/>
          <w:lang w:bidi="ar-EG"/>
        </w:rPr>
        <w:t>ون</w:t>
      </w:r>
      <w:r>
        <w:rPr>
          <w:rFonts w:hint="cs"/>
          <w:rtl/>
          <w:lang w:bidi="ar-EG"/>
        </w:rPr>
        <w:t xml:space="preserve"> بالمرونة التي أبداها المكتب في كلتا الحالتين، نظراً لعدم وجود أي تأثير على إدارات أخرى.</w:t>
      </w:r>
    </w:p>
    <w:p w14:paraId="7753C52A" w14:textId="77777777" w:rsidR="00AB13CA" w:rsidRPr="00F50515" w:rsidRDefault="00AB13CA" w:rsidP="00582FCC">
      <w:pPr>
        <w:rPr>
          <w:rtl/>
          <w:lang w:val="en-GB"/>
        </w:rPr>
      </w:pPr>
      <w:r>
        <w:rPr>
          <w:rFonts w:hint="cs"/>
          <w:rtl/>
          <w:lang w:bidi="ar-EG"/>
        </w:rPr>
        <w:t>40.3</w:t>
      </w:r>
      <w:r>
        <w:rPr>
          <w:rtl/>
          <w:lang w:bidi="ar-EG"/>
        </w:rPr>
        <w:tab/>
      </w:r>
      <w:r>
        <w:rPr>
          <w:rFonts w:hint="cs"/>
          <w:rtl/>
          <w:lang w:bidi="ar-EG"/>
        </w:rPr>
        <w:t xml:space="preserve">أشارت </w:t>
      </w:r>
      <w:r w:rsidRPr="00C13E02">
        <w:rPr>
          <w:rFonts w:hint="cs"/>
          <w:b/>
          <w:bCs/>
          <w:rtl/>
          <w:lang w:bidi="ar-EG"/>
        </w:rPr>
        <w:t>الرئيسة</w:t>
      </w:r>
      <w:r>
        <w:rPr>
          <w:rFonts w:hint="cs"/>
          <w:rtl/>
          <w:lang w:bidi="ar-EG"/>
        </w:rPr>
        <w:t xml:space="preserve"> إلى أن الإجراء الذي اتخذه المكتب يُعرض على اللجنة للعلم فقط وبالتالي اقترحت أن تخلص اللجنة بشأن الفقرة </w:t>
      </w:r>
      <w:r>
        <w:rPr>
          <w:lang w:val="en-GB" w:bidi="ar-EG"/>
        </w:rPr>
        <w:t>10</w:t>
      </w:r>
      <w:r>
        <w:rPr>
          <w:rFonts w:hint="cs"/>
          <w:rtl/>
          <w:lang w:val="en-GB"/>
        </w:rPr>
        <w:t xml:space="preserve"> من الوثيقة </w:t>
      </w:r>
      <w:r>
        <w:rPr>
          <w:color w:val="000000"/>
        </w:rPr>
        <w:t>RRB20-3/8(Rev.1)</w:t>
      </w:r>
      <w:r>
        <w:rPr>
          <w:rFonts w:hint="cs"/>
          <w:rtl/>
          <w:lang w:val="en-GB"/>
        </w:rPr>
        <w:t xml:space="preserve"> إلى ما يلي:</w:t>
      </w:r>
    </w:p>
    <w:p w14:paraId="63BFE287" w14:textId="77777777" w:rsidR="00AB13CA" w:rsidRPr="002F28F8" w:rsidRDefault="00AB13CA" w:rsidP="00022E53">
      <w:pPr>
        <w:rPr>
          <w:spacing w:val="4"/>
          <w:rtl/>
          <w:lang w:bidi="ar-EG"/>
        </w:rPr>
      </w:pPr>
      <w:r w:rsidRPr="002F28F8">
        <w:rPr>
          <w:rFonts w:hint="cs"/>
          <w:spacing w:val="4"/>
          <w:rtl/>
          <w:lang w:bidi="ar-EG"/>
        </w:rPr>
        <w:t>"</w:t>
      </w:r>
      <w:r w:rsidRPr="002F28F8">
        <w:rPr>
          <w:spacing w:val="4"/>
          <w:rtl/>
          <w:lang w:val="en-GB"/>
        </w:rPr>
        <w:t>أحاطت اللجنة علماً بالفقرة 10 بش</w:t>
      </w:r>
      <w:r w:rsidRPr="002F28F8">
        <w:rPr>
          <w:rFonts w:hint="cs"/>
          <w:spacing w:val="4"/>
          <w:rtl/>
          <w:lang w:val="en-GB"/>
        </w:rPr>
        <w:t>أ</w:t>
      </w:r>
      <w:r w:rsidRPr="002F28F8">
        <w:rPr>
          <w:spacing w:val="4"/>
          <w:rtl/>
          <w:lang w:val="en-GB"/>
        </w:rPr>
        <w:t xml:space="preserve">ن الردود المتأخرة من الإدارات على مراسلات المكتب وعبرت عن تقديرها للمكتب للمرونة التي أبداها في قبول الردود المتأخرة نتيجة للصعوبات المتعلقة بوباء </w:t>
      </w:r>
      <w:r w:rsidRPr="002F28F8">
        <w:rPr>
          <w:spacing w:val="4"/>
        </w:rPr>
        <w:t>COVID-19</w:t>
      </w:r>
      <w:r w:rsidRPr="002F28F8">
        <w:rPr>
          <w:spacing w:val="4"/>
          <w:rtl/>
          <w:lang w:bidi="ar-EG"/>
        </w:rPr>
        <w:t xml:space="preserve"> أو نتيجة لمشاورات غير رسمية مع المكتب.</w:t>
      </w:r>
      <w:r w:rsidRPr="002F28F8">
        <w:rPr>
          <w:rFonts w:hint="cs"/>
          <w:spacing w:val="4"/>
          <w:rtl/>
          <w:lang w:bidi="ar-EG"/>
        </w:rPr>
        <w:t>"</w:t>
      </w:r>
    </w:p>
    <w:p w14:paraId="53624210" w14:textId="77777777" w:rsidR="00AB13CA" w:rsidRDefault="00AB13CA" w:rsidP="001F07A6">
      <w:pPr>
        <w:rPr>
          <w:rtl/>
          <w:lang w:bidi="ar-SY"/>
        </w:rPr>
      </w:pPr>
      <w:r>
        <w:rPr>
          <w:rFonts w:hint="cs"/>
          <w:rtl/>
          <w:lang w:bidi="ar-EG"/>
        </w:rPr>
        <w:t>41.3</w:t>
      </w:r>
      <w:r>
        <w:rPr>
          <w:rtl/>
          <w:lang w:bidi="ar-EG"/>
        </w:rPr>
        <w:tab/>
      </w:r>
      <w:r w:rsidRPr="00215B0C">
        <w:rPr>
          <w:rFonts w:hint="cs"/>
          <w:b/>
          <w:bCs/>
          <w:rtl/>
          <w:lang w:bidi="ar-EG"/>
        </w:rPr>
        <w:t>واتفق</w:t>
      </w:r>
      <w:r w:rsidRPr="00215B0C">
        <w:rPr>
          <w:rFonts w:hint="cs"/>
          <w:rtl/>
          <w:lang w:bidi="ar-EG"/>
        </w:rPr>
        <w:t xml:space="preserve"> على ذلك.</w:t>
      </w:r>
    </w:p>
    <w:p w14:paraId="7B8D44AA" w14:textId="77777777" w:rsidR="00AB13CA" w:rsidRDefault="00AB13CA" w:rsidP="002F28F8">
      <w:pPr>
        <w:pStyle w:val="Headingb0"/>
        <w:keepLines/>
        <w:rPr>
          <w:rtl/>
          <w:lang w:val="en-CA" w:eastAsia="zh-CN"/>
        </w:rPr>
      </w:pPr>
      <w:r>
        <w:rPr>
          <w:rFonts w:hint="cs"/>
          <w:rtl/>
        </w:rPr>
        <w:t xml:space="preserve">تقرير بشأن أنشطة التنسيق بين إدارتي فرنسا واليونان بشأن شبكتيهما في الموقعين المداريين </w:t>
      </w:r>
      <w:r w:rsidRPr="003D4AE0">
        <w:t>°</w:t>
      </w:r>
      <w:r>
        <w:rPr>
          <w:lang w:val="en-GB"/>
        </w:rPr>
        <w:t>38</w:t>
      </w:r>
      <w:r>
        <w:rPr>
          <w:rFonts w:hint="cs"/>
          <w:rtl/>
        </w:rPr>
        <w:t xml:space="preserve"> شرقاً و</w:t>
      </w:r>
      <w:r w:rsidRPr="003D4AE0">
        <w:t>°</w:t>
      </w:r>
      <w:r>
        <w:rPr>
          <w:lang w:val="en-GB"/>
        </w:rPr>
        <w:t>39</w:t>
      </w:r>
      <w:r>
        <w:rPr>
          <w:rFonts w:hint="cs"/>
          <w:rtl/>
        </w:rPr>
        <w:t xml:space="preserve"> </w:t>
      </w:r>
      <w:r>
        <w:rPr>
          <w:rFonts w:hint="cs"/>
          <w:rtl/>
          <w:lang w:bidi="ar-SA"/>
        </w:rPr>
        <w:t xml:space="preserve">شرقاً </w:t>
      </w:r>
      <w:r>
        <w:rPr>
          <w:rFonts w:hint="cs"/>
          <w:rtl/>
        </w:rPr>
        <w:t xml:space="preserve">(الإضافة 3 للوثيقة </w:t>
      </w:r>
      <w:r w:rsidRPr="007D5C2C">
        <w:rPr>
          <w:lang w:val="en-CA" w:eastAsia="zh-CN"/>
        </w:rPr>
        <w:t>RRB20</w:t>
      </w:r>
      <w:r w:rsidRPr="007D5C2C">
        <w:rPr>
          <w:lang w:val="en-CA" w:eastAsia="zh-CN"/>
        </w:rPr>
        <w:noBreakHyphen/>
        <w:t>3/8</w:t>
      </w:r>
      <w:r>
        <w:rPr>
          <w:rFonts w:hint="cs"/>
          <w:rtl/>
          <w:lang w:val="en-CA" w:eastAsia="zh-CN"/>
        </w:rPr>
        <w:t>)</w:t>
      </w:r>
    </w:p>
    <w:p w14:paraId="75901A53" w14:textId="77777777" w:rsidR="00AB13CA" w:rsidRPr="000C4B27" w:rsidRDefault="00AB13CA" w:rsidP="002F28F8">
      <w:pPr>
        <w:keepNext/>
        <w:keepLines/>
        <w:rPr>
          <w:rtl/>
          <w:lang w:val="en-GB"/>
        </w:rPr>
      </w:pPr>
      <w:r>
        <w:rPr>
          <w:lang w:bidi="ar-EG"/>
        </w:rPr>
        <w:t>42.3</w:t>
      </w:r>
      <w:r>
        <w:rPr>
          <w:rtl/>
          <w:lang w:bidi="ar-EG"/>
        </w:rPr>
        <w:tab/>
      </w:r>
      <w:r>
        <w:rPr>
          <w:rFonts w:hint="cs"/>
          <w:color w:val="000000"/>
          <w:rtl/>
        </w:rPr>
        <w:t>عرض</w:t>
      </w:r>
      <w:r>
        <w:rPr>
          <w:color w:val="000000"/>
          <w:rtl/>
        </w:rPr>
        <w:t xml:space="preserve"> </w:t>
      </w:r>
      <w:r w:rsidRPr="00852CB8">
        <w:rPr>
          <w:b/>
          <w:bCs/>
          <w:color w:val="000000"/>
          <w:rtl/>
        </w:rPr>
        <w:t>السيد فاليه (رئيس دائرة الخدمات الفضائية)</w:t>
      </w:r>
      <w:r>
        <w:rPr>
          <w:rFonts w:hint="cs"/>
          <w:rtl/>
        </w:rPr>
        <w:t xml:space="preserve"> التقرير الوارد في الإضافة </w:t>
      </w:r>
      <w:r>
        <w:rPr>
          <w:lang w:val="en-GB"/>
        </w:rPr>
        <w:t>3</w:t>
      </w:r>
      <w:r>
        <w:rPr>
          <w:rFonts w:hint="cs"/>
          <w:rtl/>
          <w:lang w:val="en-GB"/>
        </w:rPr>
        <w:t xml:space="preserve"> بشأن أنشطة التنسيق بين إدارتي فرنسا واليونان فيما يتعلق بالشبكة الساتلية </w:t>
      </w:r>
      <w:r w:rsidRPr="003D4AE0">
        <w:rPr>
          <w:rFonts w:cstheme="minorHAnsi"/>
          <w:szCs w:val="24"/>
        </w:rPr>
        <w:t>ATHENA-FIDUS-38E</w:t>
      </w:r>
      <w:r>
        <w:rPr>
          <w:rFonts w:hint="cs"/>
          <w:rtl/>
        </w:rPr>
        <w:t xml:space="preserve"> في الموقع المداري </w:t>
      </w:r>
      <w:r w:rsidRPr="003D4AE0">
        <w:t>°</w:t>
      </w:r>
      <w:r>
        <w:rPr>
          <w:lang w:val="en-GB"/>
        </w:rPr>
        <w:t>38</w:t>
      </w:r>
      <w:r>
        <w:rPr>
          <w:rFonts w:hint="cs"/>
          <w:rtl/>
        </w:rPr>
        <w:t>.شرقاً والشبكة الساتلية</w:t>
      </w:r>
      <w:r>
        <w:rPr>
          <w:rFonts w:hint="eastAsia"/>
          <w:rtl/>
        </w:rPr>
        <w:t> </w:t>
      </w:r>
      <w:r w:rsidRPr="003D4AE0">
        <w:rPr>
          <w:rFonts w:cstheme="minorHAnsi"/>
          <w:szCs w:val="24"/>
        </w:rPr>
        <w:t>HELLAS-SAT-2G</w:t>
      </w:r>
      <w:r w:rsidRPr="000C4B27">
        <w:rPr>
          <w:rFonts w:hint="cs"/>
          <w:rtl/>
        </w:rPr>
        <w:t xml:space="preserve"> </w:t>
      </w:r>
      <w:r>
        <w:rPr>
          <w:rFonts w:hint="cs"/>
          <w:rtl/>
        </w:rPr>
        <w:t xml:space="preserve">في الموقع المداري </w:t>
      </w:r>
      <w:r w:rsidRPr="003D4AE0">
        <w:t>°</w:t>
      </w:r>
      <w:r>
        <w:rPr>
          <w:lang w:val="en-GB"/>
        </w:rPr>
        <w:t>39</w:t>
      </w:r>
      <w:r>
        <w:rPr>
          <w:rFonts w:hint="cs"/>
          <w:rtl/>
        </w:rPr>
        <w:t>.شرقاً. ومن المقرر مبدئياً عقد الاجتماع المقبل بين الإدارتين بمشاركة المكتب في</w:t>
      </w:r>
      <w:r>
        <w:rPr>
          <w:rFonts w:hint="eastAsia"/>
          <w:rtl/>
        </w:rPr>
        <w:t> </w:t>
      </w:r>
      <w:r>
        <w:rPr>
          <w:rFonts w:hint="cs"/>
          <w:rtl/>
        </w:rPr>
        <w:t xml:space="preserve">أواخر يناير </w:t>
      </w:r>
      <w:r>
        <w:rPr>
          <w:lang w:val="en-GB"/>
        </w:rPr>
        <w:t>2021</w:t>
      </w:r>
      <w:r>
        <w:rPr>
          <w:rFonts w:hint="cs"/>
          <w:rtl/>
          <w:lang w:val="en-GB"/>
        </w:rPr>
        <w:t>. وفي حين أنه ليس من المستغرب أن يستغرق الأمر بعض الوقت لإيجاد حل تقني، حيث إن المسألة معقدة للغاية، هناك أسباب للتفاؤل إذ تم إحراز التقدم في كل مرة اجتمع فيها الطرفان.</w:t>
      </w:r>
    </w:p>
    <w:p w14:paraId="344EEA00" w14:textId="77777777" w:rsidR="00AB13CA" w:rsidRDefault="00AB13CA" w:rsidP="0086097D">
      <w:pPr>
        <w:rPr>
          <w:rtl/>
        </w:rPr>
      </w:pPr>
      <w:r>
        <w:rPr>
          <w:rFonts w:hint="cs"/>
          <w:rtl/>
          <w:lang w:bidi="ar-EG"/>
        </w:rPr>
        <w:t>43.3</w:t>
      </w:r>
      <w:r>
        <w:rPr>
          <w:rtl/>
          <w:lang w:bidi="ar-EG"/>
        </w:rPr>
        <w:tab/>
      </w:r>
      <w:r>
        <w:rPr>
          <w:rFonts w:hint="cs"/>
          <w:rtl/>
        </w:rPr>
        <w:t xml:space="preserve">أعرب </w:t>
      </w:r>
      <w:r w:rsidRPr="00A54AD2">
        <w:rPr>
          <w:rFonts w:hint="cs"/>
          <w:b/>
          <w:bCs/>
          <w:rtl/>
        </w:rPr>
        <w:t>السيد هاشيموتو</w:t>
      </w:r>
      <w:r>
        <w:rPr>
          <w:rFonts w:hint="cs"/>
          <w:rtl/>
        </w:rPr>
        <w:t xml:space="preserve"> عن تقديره للمكتب على المساعدة التي يقدمها إلى الإدارتين المعنيتين. وأعرب عن أمله في أن تتواصل الجهود وأن يتم التوصل إلى حل مجدٍ في نهاية المطاف.</w:t>
      </w:r>
    </w:p>
    <w:p w14:paraId="5273C19D" w14:textId="77777777" w:rsidR="00AB13CA" w:rsidRPr="00F50515" w:rsidRDefault="00AB13CA" w:rsidP="00A54AD2">
      <w:pPr>
        <w:rPr>
          <w:rtl/>
          <w:lang w:val="en-GB"/>
        </w:rPr>
      </w:pPr>
      <w:r>
        <w:rPr>
          <w:rFonts w:hint="cs"/>
          <w:rtl/>
          <w:lang w:bidi="ar-EG"/>
        </w:rPr>
        <w:t>44.3</w:t>
      </w:r>
      <w:r>
        <w:rPr>
          <w:rtl/>
          <w:lang w:bidi="ar-EG"/>
        </w:rPr>
        <w:tab/>
      </w:r>
      <w:r>
        <w:rPr>
          <w:rFonts w:hint="cs"/>
          <w:rtl/>
          <w:lang w:bidi="ar-EG"/>
        </w:rPr>
        <w:t xml:space="preserve">اقترحت </w:t>
      </w:r>
      <w:r w:rsidRPr="00A54AD2">
        <w:rPr>
          <w:rFonts w:hint="cs"/>
          <w:b/>
          <w:bCs/>
          <w:rtl/>
          <w:lang w:bidi="ar-EG"/>
        </w:rPr>
        <w:t>الرئيسة</w:t>
      </w:r>
      <w:r>
        <w:rPr>
          <w:rFonts w:hint="cs"/>
          <w:rtl/>
          <w:lang w:bidi="ar-EG"/>
        </w:rPr>
        <w:t xml:space="preserve"> أن تخلص اللجنة بشأن الإضافة </w:t>
      </w:r>
      <w:r>
        <w:rPr>
          <w:lang w:val="en-GB" w:bidi="ar-EG"/>
        </w:rPr>
        <w:t>3</w:t>
      </w:r>
      <w:r>
        <w:rPr>
          <w:rFonts w:hint="cs"/>
          <w:rtl/>
          <w:lang w:val="en-GB"/>
        </w:rPr>
        <w:t xml:space="preserve"> للوثيقة </w:t>
      </w:r>
      <w:r>
        <w:rPr>
          <w:color w:val="000000"/>
        </w:rPr>
        <w:t>RRB20-3/8(Rev.1)</w:t>
      </w:r>
      <w:r>
        <w:rPr>
          <w:rFonts w:hint="cs"/>
          <w:rtl/>
          <w:lang w:val="en-GB"/>
        </w:rPr>
        <w:t xml:space="preserve"> إلى ما يلي:</w:t>
      </w:r>
    </w:p>
    <w:p w14:paraId="3DD7860B" w14:textId="77777777" w:rsidR="00AB13CA" w:rsidRDefault="00AB13CA" w:rsidP="0086097D">
      <w:pPr>
        <w:rPr>
          <w:rtl/>
          <w:lang w:bidi="ar-EG"/>
        </w:rPr>
      </w:pPr>
      <w:r>
        <w:rPr>
          <w:rFonts w:hint="cs"/>
          <w:rtl/>
          <w:lang w:bidi="ar-EG"/>
        </w:rPr>
        <w:lastRenderedPageBreak/>
        <w:t>"</w:t>
      </w:r>
      <w:r w:rsidRPr="00693260">
        <w:rPr>
          <w:rtl/>
          <w:lang w:val="en-GB" w:bidi="ar-EG"/>
        </w:rPr>
        <w:t xml:space="preserve">أحاطت اللجنة علماً بارتياح بالتقرير عن جهود التنسيق التي تبذلها إدارتا فرنسا واليونان، الواردة في الإضافة </w:t>
      </w:r>
      <w:r w:rsidRPr="00693260">
        <w:rPr>
          <w:lang w:val="en-GB"/>
        </w:rPr>
        <w:t>3</w:t>
      </w:r>
      <w:r w:rsidRPr="00693260">
        <w:rPr>
          <w:rtl/>
          <w:lang w:val="en-GB" w:bidi="ar-EG"/>
        </w:rPr>
        <w:t xml:space="preserve"> من تقرير المدير. وشجعت اللجنة إدارتي فرنسا واليونان على مواصلة جهود التنسيق الخاصة بهما للتوصل إلى نتيجة مقبولة للطرفين، وكلفت المكتب بمواصلة تقديم الدعم اللازم للإدارتين ورفع تقرير بالتقدم المحرز إلى الاجتماع </w:t>
      </w:r>
      <w:r w:rsidRPr="00693260">
        <w:rPr>
          <w:rtl/>
          <w:lang w:val="en-GB"/>
        </w:rPr>
        <w:t xml:space="preserve">السادس </w:t>
      </w:r>
      <w:r w:rsidRPr="00693260">
        <w:rPr>
          <w:rtl/>
          <w:lang w:val="en-GB" w:bidi="ar-EG"/>
        </w:rPr>
        <w:t>والثمانين للجنة.</w:t>
      </w:r>
      <w:r>
        <w:rPr>
          <w:rFonts w:hint="cs"/>
          <w:rtl/>
          <w:lang w:bidi="ar-EG"/>
        </w:rPr>
        <w:t>"</w:t>
      </w:r>
    </w:p>
    <w:p w14:paraId="103E1DF4" w14:textId="77777777" w:rsidR="00AB13CA" w:rsidRDefault="00AB13CA" w:rsidP="0086097D">
      <w:pPr>
        <w:rPr>
          <w:rtl/>
          <w:lang w:bidi="ar-EG"/>
        </w:rPr>
      </w:pPr>
      <w:r>
        <w:rPr>
          <w:rFonts w:hint="cs"/>
          <w:rtl/>
          <w:lang w:bidi="ar-EG"/>
        </w:rPr>
        <w:t>45.3</w:t>
      </w:r>
      <w:r>
        <w:rPr>
          <w:rtl/>
          <w:lang w:bidi="ar-EG"/>
        </w:rPr>
        <w:tab/>
      </w:r>
      <w:r w:rsidRPr="00215B0C">
        <w:rPr>
          <w:rFonts w:hint="cs"/>
          <w:b/>
          <w:bCs/>
          <w:rtl/>
          <w:lang w:bidi="ar-EG"/>
        </w:rPr>
        <w:t>واتفق</w:t>
      </w:r>
      <w:r w:rsidRPr="00215B0C">
        <w:rPr>
          <w:rFonts w:hint="cs"/>
          <w:rtl/>
          <w:lang w:bidi="ar-EG"/>
        </w:rPr>
        <w:t xml:space="preserve"> على ذلك.</w:t>
      </w:r>
    </w:p>
    <w:p w14:paraId="3A0FD7D5" w14:textId="77777777" w:rsidR="00AB13CA" w:rsidRDefault="00AB13CA" w:rsidP="0086097D">
      <w:pPr>
        <w:pStyle w:val="Headingb0"/>
        <w:rPr>
          <w:rtl/>
          <w:lang w:val="en-CA" w:eastAsia="zh-CN"/>
        </w:rPr>
      </w:pPr>
      <w:r>
        <w:rPr>
          <w:rFonts w:hint="cs"/>
          <w:rtl/>
        </w:rPr>
        <w:t xml:space="preserve">تقرير عن العمل المتعلق بالتبليغات المقدمة بموجب القرار </w:t>
      </w:r>
      <w:r>
        <w:rPr>
          <w:lang w:val="en-GB"/>
        </w:rPr>
        <w:t>559 (WRC-19)</w:t>
      </w:r>
      <w:r>
        <w:rPr>
          <w:rFonts w:hint="cs"/>
          <w:rtl/>
        </w:rPr>
        <w:t xml:space="preserve"> (الإضافة 4 للوثيقة </w:t>
      </w:r>
      <w:r w:rsidRPr="007D5C2C">
        <w:rPr>
          <w:lang w:val="en-CA" w:eastAsia="zh-CN"/>
        </w:rPr>
        <w:t>RRB20</w:t>
      </w:r>
      <w:r w:rsidRPr="007D5C2C">
        <w:rPr>
          <w:lang w:val="en-CA" w:eastAsia="zh-CN"/>
        </w:rPr>
        <w:noBreakHyphen/>
        <w:t>3/8</w:t>
      </w:r>
      <w:r>
        <w:rPr>
          <w:rFonts w:hint="cs"/>
          <w:rtl/>
          <w:lang w:val="en-CA" w:eastAsia="zh-CN"/>
        </w:rPr>
        <w:t>)</w:t>
      </w:r>
    </w:p>
    <w:p w14:paraId="0CD7D715" w14:textId="77777777" w:rsidR="00AB13CA" w:rsidRPr="00BF133B" w:rsidRDefault="00AB13CA" w:rsidP="002C1347">
      <w:pPr>
        <w:rPr>
          <w:rtl/>
          <w:lang w:val="en-GB"/>
        </w:rPr>
      </w:pPr>
      <w:r>
        <w:rPr>
          <w:rFonts w:hint="cs"/>
          <w:rtl/>
          <w:lang w:bidi="ar-EG"/>
        </w:rPr>
        <w:t>46.3</w:t>
      </w:r>
      <w:r>
        <w:rPr>
          <w:rtl/>
          <w:lang w:bidi="ar-EG"/>
        </w:rPr>
        <w:tab/>
      </w:r>
      <w:r>
        <w:rPr>
          <w:rFonts w:hint="cs"/>
          <w:rtl/>
          <w:lang w:bidi="ar-EG"/>
        </w:rPr>
        <w:t>عرض</w:t>
      </w:r>
      <w:r>
        <w:rPr>
          <w:color w:val="000000"/>
          <w:rtl/>
        </w:rPr>
        <w:t xml:space="preserve"> </w:t>
      </w:r>
      <w:r w:rsidRPr="00D76E2C">
        <w:rPr>
          <w:b/>
          <w:bCs/>
          <w:color w:val="000000"/>
          <w:rtl/>
        </w:rPr>
        <w:t>السيد وانغ (رئيس شعبة التبليغ والخطط للخدمات الفضائية/دائرة الخدمات الفضائية)</w:t>
      </w:r>
      <w:r>
        <w:rPr>
          <w:color w:val="000000"/>
          <w:rtl/>
        </w:rPr>
        <w:t xml:space="preserve"> </w:t>
      </w:r>
      <w:r>
        <w:rPr>
          <w:rFonts w:hint="cs"/>
          <w:rtl/>
        </w:rPr>
        <w:t xml:space="preserve">التقرير عن التقدم المحرز في العمل بشأن التبليغات المقدمة بموجب القرار </w:t>
      </w:r>
      <w:r>
        <w:rPr>
          <w:lang w:val="en-GB"/>
        </w:rPr>
        <w:t>559 (WRC-19)</w:t>
      </w:r>
      <w:r>
        <w:rPr>
          <w:rFonts w:hint="cs"/>
          <w:rtl/>
          <w:lang w:val="en-GB"/>
        </w:rPr>
        <w:t xml:space="preserve"> منذ الاجتماع الرابع والثمانين للجنة. وبعد أن ذكّر بتعليقات المدير على الموضوع في وقت سابق من هذا الاجتماع، استرعى الانتباه إلى المتابعة التي أجريت لأربعة تبليغات بموجب الجزء </w:t>
      </w:r>
      <w:r>
        <w:rPr>
          <w:lang w:val="en-GB"/>
        </w:rPr>
        <w:t>B</w:t>
      </w:r>
      <w:r>
        <w:rPr>
          <w:rFonts w:hint="cs"/>
          <w:rtl/>
          <w:lang w:val="en-GB"/>
        </w:rPr>
        <w:t xml:space="preserve"> وردت بعد </w:t>
      </w:r>
      <w:r>
        <w:rPr>
          <w:rFonts w:hint="cs"/>
          <w:rtl/>
          <w:lang w:bidi="ar-EG"/>
        </w:rPr>
        <w:t xml:space="preserve">21 يناير 2020 ومرتبطة بتبليغات بموجب الجزء </w:t>
      </w:r>
      <w:r>
        <w:rPr>
          <w:lang w:bidi="ar-EG"/>
        </w:rPr>
        <w:t>A</w:t>
      </w:r>
      <w:r>
        <w:rPr>
          <w:rFonts w:hint="cs"/>
          <w:rtl/>
          <w:lang w:bidi="ar-EG"/>
        </w:rPr>
        <w:t xml:space="preserve"> استُلمت قبل 22 مايو 2020 وقد تؤثر على هامش الحماية المكافئة لبعض التبليغات المقدمة بموجب القرار 559 والتي فرغ المكتب من استعراض اكتمالها قبل هذا الاجتماع. وحتى الآن، كان التعاون بين الإدارات بشأن التبليغات القليلة الواردة جيداً للغاية، مما أعطى أسباباً للتفاؤل فيما يتعلق بالتنسيق في المستقبل بين التبليغات المقدمة بموجب القرار </w:t>
      </w:r>
      <w:r>
        <w:rPr>
          <w:lang w:val="en-GB" w:bidi="ar-EG"/>
        </w:rPr>
        <w:t>559</w:t>
      </w:r>
      <w:r>
        <w:rPr>
          <w:rFonts w:hint="cs"/>
          <w:rtl/>
          <w:lang w:val="en-GB"/>
        </w:rPr>
        <w:t xml:space="preserve"> والتبليغات الأخرى المقدمة بموجب الجزء </w:t>
      </w:r>
      <w:r>
        <w:rPr>
          <w:lang w:val="en-GB"/>
        </w:rPr>
        <w:t>B</w:t>
      </w:r>
      <w:r>
        <w:rPr>
          <w:rFonts w:hint="cs"/>
          <w:rtl/>
          <w:lang w:val="en-GB"/>
        </w:rPr>
        <w:t>.</w:t>
      </w:r>
    </w:p>
    <w:p w14:paraId="4F62E5CB" w14:textId="77777777" w:rsidR="00AB13CA" w:rsidRPr="00590EB7" w:rsidRDefault="00AB13CA" w:rsidP="00582FCC">
      <w:pPr>
        <w:rPr>
          <w:rtl/>
          <w:lang w:val="en-GB"/>
        </w:rPr>
      </w:pPr>
      <w:r w:rsidRPr="00590EB7">
        <w:rPr>
          <w:rFonts w:hint="cs"/>
          <w:rtl/>
          <w:lang w:bidi="ar-EG"/>
        </w:rPr>
        <w:t>47.3</w:t>
      </w:r>
      <w:r>
        <w:rPr>
          <w:rtl/>
          <w:lang w:bidi="ar-EG"/>
        </w:rPr>
        <w:tab/>
      </w:r>
      <w:r>
        <w:rPr>
          <w:rFonts w:hint="cs"/>
          <w:rtl/>
        </w:rPr>
        <w:t xml:space="preserve">وافقت </w:t>
      </w:r>
      <w:r w:rsidRPr="00590EB7">
        <w:rPr>
          <w:rFonts w:hint="cs"/>
          <w:b/>
          <w:bCs/>
          <w:rtl/>
        </w:rPr>
        <w:t>الرئيسة</w:t>
      </w:r>
      <w:r>
        <w:rPr>
          <w:rFonts w:hint="cs"/>
          <w:rtl/>
        </w:rPr>
        <w:t xml:space="preserve"> على أنه من المأمول أن تستجيب الإدارات لنداء المكتب واللجنة بأن تأخذ في الاعتبار التبليغات المقدمة بموجب القرار </w:t>
      </w:r>
      <w:r>
        <w:rPr>
          <w:lang w:val="en-GB"/>
        </w:rPr>
        <w:t>559</w:t>
      </w:r>
      <w:r>
        <w:rPr>
          <w:rFonts w:hint="cs"/>
          <w:rtl/>
          <w:lang w:val="en-GB"/>
        </w:rPr>
        <w:t xml:space="preserve"> عند تقديم تبليغاتها بموجب الجزء </w:t>
      </w:r>
      <w:r>
        <w:rPr>
          <w:lang w:val="en-GB"/>
        </w:rPr>
        <w:t>B</w:t>
      </w:r>
      <w:r>
        <w:rPr>
          <w:rFonts w:hint="cs"/>
          <w:rtl/>
          <w:lang w:val="en-GB"/>
        </w:rPr>
        <w:t>. وينبغي شكر المكتب جزيل الشكر على كل ما يقدمه من مساعدة من أجل ضمان توافق التبليغات.</w:t>
      </w:r>
    </w:p>
    <w:p w14:paraId="20167A2F" w14:textId="77777777" w:rsidR="00AB13CA" w:rsidRPr="00EE643D" w:rsidRDefault="00AB13CA" w:rsidP="00582FCC">
      <w:pPr>
        <w:rPr>
          <w:spacing w:val="-2"/>
          <w:rtl/>
          <w:lang w:val="en-GB"/>
        </w:rPr>
      </w:pPr>
      <w:r w:rsidRPr="00EE643D">
        <w:rPr>
          <w:rFonts w:hint="cs"/>
          <w:spacing w:val="-2"/>
          <w:rtl/>
          <w:lang w:bidi="ar-EG"/>
        </w:rPr>
        <w:t>48.3</w:t>
      </w:r>
      <w:r w:rsidRPr="00EE643D">
        <w:rPr>
          <w:spacing w:val="-2"/>
          <w:rtl/>
          <w:lang w:bidi="ar-EG"/>
        </w:rPr>
        <w:tab/>
      </w:r>
      <w:r w:rsidRPr="00EE643D">
        <w:rPr>
          <w:rFonts w:hint="cs"/>
          <w:spacing w:val="-2"/>
          <w:rtl/>
          <w:lang w:bidi="ar-EG"/>
        </w:rPr>
        <w:t xml:space="preserve">ووافق </w:t>
      </w:r>
      <w:r w:rsidRPr="00EE643D">
        <w:rPr>
          <w:rFonts w:hint="cs"/>
          <w:b/>
          <w:bCs/>
          <w:spacing w:val="-2"/>
          <w:rtl/>
          <w:lang w:bidi="ar-EG"/>
        </w:rPr>
        <w:t>السيد العمري</w:t>
      </w:r>
      <w:r w:rsidRPr="00EE643D">
        <w:rPr>
          <w:rFonts w:hint="cs"/>
          <w:spacing w:val="-2"/>
          <w:rtl/>
          <w:lang w:bidi="ar-EG"/>
        </w:rPr>
        <w:t xml:space="preserve"> على أنه ينبغي شكر المكتب </w:t>
      </w:r>
      <w:r w:rsidRPr="00EE643D">
        <w:rPr>
          <w:rFonts w:hint="cs"/>
          <w:spacing w:val="-2"/>
          <w:rtl/>
        </w:rPr>
        <w:t>على عمله الممتاز في ظل الظروف الصعبة للغاية السائدة بسبب جائحة كوفيد</w:t>
      </w:r>
      <w:r w:rsidRPr="00EE643D">
        <w:rPr>
          <w:spacing w:val="-2"/>
          <w:lang w:val="en-GB"/>
        </w:rPr>
        <w:t>19-</w:t>
      </w:r>
      <w:r w:rsidRPr="00EE643D">
        <w:rPr>
          <w:rFonts w:hint="cs"/>
          <w:spacing w:val="-2"/>
          <w:rtl/>
          <w:lang w:val="en-GB"/>
        </w:rPr>
        <w:t xml:space="preserve">. ويبدو أن العمل بشأن التبليغات المقدمة بموجب القرار </w:t>
      </w:r>
      <w:r w:rsidRPr="00EE643D">
        <w:rPr>
          <w:spacing w:val="-2"/>
          <w:lang w:val="en-GB"/>
        </w:rPr>
        <w:t>559</w:t>
      </w:r>
      <w:r w:rsidRPr="00EE643D">
        <w:rPr>
          <w:rFonts w:hint="cs"/>
          <w:spacing w:val="-2"/>
          <w:rtl/>
          <w:lang w:val="en-GB"/>
        </w:rPr>
        <w:t xml:space="preserve"> يتقدم بشكل جيد. وينبغي أن ترحب اللجنة بواقع أن التدابير التي أقرتها في الاجتماع الرابع والثمانين استناداً إلى مقترحات المدير قد حظيت على ما يبدو بقبول الإدارات التي تقدم تبليغات بموجب الجزء </w:t>
      </w:r>
      <w:r w:rsidRPr="00EE643D">
        <w:rPr>
          <w:spacing w:val="-2"/>
          <w:lang w:val="en-GB"/>
        </w:rPr>
        <w:t>B</w:t>
      </w:r>
      <w:r w:rsidRPr="00EE643D">
        <w:rPr>
          <w:rFonts w:hint="cs"/>
          <w:spacing w:val="-2"/>
          <w:rtl/>
          <w:lang w:val="en-GB"/>
        </w:rPr>
        <w:t xml:space="preserve"> ترتبط بالتبليغات المقدمة بموجب الجزء </w:t>
      </w:r>
      <w:r w:rsidRPr="00EE643D">
        <w:rPr>
          <w:spacing w:val="-2"/>
          <w:lang w:val="en-GB"/>
        </w:rPr>
        <w:t>A</w:t>
      </w:r>
      <w:r w:rsidRPr="00EE643D">
        <w:rPr>
          <w:rFonts w:hint="cs"/>
          <w:spacing w:val="-2"/>
          <w:rtl/>
          <w:lang w:val="en-GB"/>
        </w:rPr>
        <w:t xml:space="preserve"> الواردة قبل </w:t>
      </w:r>
      <w:r w:rsidRPr="00EE643D">
        <w:rPr>
          <w:spacing w:val="-2"/>
          <w:lang w:val="en-GB"/>
        </w:rPr>
        <w:t>22</w:t>
      </w:r>
      <w:r w:rsidRPr="00EE643D">
        <w:rPr>
          <w:rFonts w:hint="cs"/>
          <w:spacing w:val="-2"/>
          <w:rtl/>
          <w:lang w:val="en-GB"/>
        </w:rPr>
        <w:t xml:space="preserve"> مايو </w:t>
      </w:r>
      <w:r w:rsidRPr="00EE643D">
        <w:rPr>
          <w:spacing w:val="-2"/>
          <w:lang w:val="en-GB"/>
        </w:rPr>
        <w:t>2020</w:t>
      </w:r>
      <w:r w:rsidRPr="00EE643D">
        <w:rPr>
          <w:rFonts w:hint="cs"/>
          <w:spacing w:val="-2"/>
          <w:rtl/>
          <w:lang w:val="en-GB"/>
        </w:rPr>
        <w:t xml:space="preserve">، مما يتيح تجنب تدهور الحالة. وأعرب عن أمله في استمرار إظهار حسن النية، على أن يؤخذ في الاعتبار أن الهدف الرئيسي للقرار </w:t>
      </w:r>
      <w:r w:rsidRPr="00EE643D">
        <w:rPr>
          <w:spacing w:val="-2"/>
          <w:lang w:val="en-GB"/>
        </w:rPr>
        <w:t>559</w:t>
      </w:r>
      <w:r w:rsidRPr="00EE643D">
        <w:rPr>
          <w:rFonts w:hint="cs"/>
          <w:spacing w:val="-2"/>
          <w:rtl/>
          <w:lang w:val="en-GB"/>
        </w:rPr>
        <w:t xml:space="preserve"> هو تمكين البلدان من استعادة تخصيصات الخطة الخاصة بها، سعياً إلى تحقيق الأهداف الواردة في المادة </w:t>
      </w:r>
      <w:r w:rsidRPr="00EE643D">
        <w:rPr>
          <w:spacing w:val="-2"/>
          <w:lang w:val="en-GB"/>
        </w:rPr>
        <w:t>44</w:t>
      </w:r>
      <w:r w:rsidRPr="00EE643D">
        <w:rPr>
          <w:rFonts w:hint="cs"/>
          <w:spacing w:val="-2"/>
          <w:rtl/>
          <w:lang w:val="en-GB"/>
        </w:rPr>
        <w:t xml:space="preserve">، الرقم </w:t>
      </w:r>
      <w:r w:rsidRPr="00EE643D">
        <w:rPr>
          <w:spacing w:val="-2"/>
          <w:lang w:val="en-GB"/>
        </w:rPr>
        <w:t>196</w:t>
      </w:r>
      <w:r w:rsidRPr="00EE643D">
        <w:rPr>
          <w:rFonts w:hint="cs"/>
          <w:spacing w:val="-2"/>
          <w:rtl/>
          <w:lang w:val="en-GB"/>
        </w:rPr>
        <w:t xml:space="preserve"> من دستور الاتحاد.</w:t>
      </w:r>
    </w:p>
    <w:p w14:paraId="195A23F6" w14:textId="77777777" w:rsidR="00AB13CA" w:rsidRDefault="00AB13CA" w:rsidP="00582FCC">
      <w:pPr>
        <w:rPr>
          <w:rtl/>
        </w:rPr>
      </w:pPr>
      <w:r>
        <w:rPr>
          <w:rFonts w:hint="cs"/>
          <w:rtl/>
          <w:lang w:bidi="ar-EG"/>
        </w:rPr>
        <w:t>49.3</w:t>
      </w:r>
      <w:r>
        <w:rPr>
          <w:rtl/>
          <w:lang w:bidi="ar-EG"/>
        </w:rPr>
        <w:tab/>
      </w:r>
      <w:r>
        <w:rPr>
          <w:rFonts w:hint="cs"/>
          <w:rtl/>
          <w:lang w:bidi="ar-EG"/>
        </w:rPr>
        <w:t xml:space="preserve">أيد </w:t>
      </w:r>
      <w:r w:rsidRPr="00406C26">
        <w:rPr>
          <w:rFonts w:hint="cs"/>
          <w:b/>
          <w:bCs/>
          <w:rtl/>
          <w:lang w:bidi="ar-EG"/>
        </w:rPr>
        <w:t>السيد هنري</w:t>
      </w:r>
      <w:r>
        <w:rPr>
          <w:rFonts w:hint="cs"/>
          <w:rtl/>
          <w:lang w:bidi="ar-EG"/>
        </w:rPr>
        <w:t xml:space="preserve"> تعليقات السيد العمري، مضيفاً أنه يجب الإشادة بمهندسي المكتب المعنيين لتحديد </w:t>
      </w:r>
      <w:r w:rsidRPr="002F28F8">
        <w:rPr>
          <w:rFonts w:hint="cs"/>
          <w:rtl/>
          <w:lang w:bidi="ar-EG"/>
        </w:rPr>
        <w:t>وتنفيذ</w:t>
      </w:r>
      <w:r>
        <w:rPr>
          <w:rFonts w:hint="cs"/>
          <w:rtl/>
          <w:lang w:bidi="ar-EG"/>
        </w:rPr>
        <w:t xml:space="preserve"> حلول تفيد جميع الأطراف.</w:t>
      </w:r>
    </w:p>
    <w:p w14:paraId="32224166" w14:textId="77777777" w:rsidR="00AB13CA" w:rsidRPr="00406C26" w:rsidRDefault="00AB13CA" w:rsidP="00582FCC">
      <w:pPr>
        <w:rPr>
          <w:rtl/>
          <w:lang w:val="en-GB"/>
        </w:rPr>
      </w:pPr>
      <w:r>
        <w:rPr>
          <w:rFonts w:hint="cs"/>
          <w:rtl/>
          <w:lang w:bidi="ar-EG"/>
        </w:rPr>
        <w:t>50.3</w:t>
      </w:r>
      <w:r>
        <w:rPr>
          <w:rtl/>
          <w:lang w:bidi="ar-EG"/>
        </w:rPr>
        <w:tab/>
      </w:r>
      <w:r>
        <w:rPr>
          <w:rFonts w:hint="cs"/>
          <w:rtl/>
          <w:lang w:bidi="ar-EG"/>
        </w:rPr>
        <w:t xml:space="preserve">أيد </w:t>
      </w:r>
      <w:r w:rsidRPr="00406C26">
        <w:rPr>
          <w:rFonts w:hint="cs"/>
          <w:b/>
          <w:bCs/>
          <w:rtl/>
          <w:lang w:bidi="ar-EG"/>
        </w:rPr>
        <w:t xml:space="preserve">السيد هاشيموتو </w:t>
      </w:r>
      <w:r w:rsidRPr="00406C26">
        <w:rPr>
          <w:rFonts w:hint="cs"/>
          <w:rtl/>
          <w:lang w:bidi="ar-EG"/>
        </w:rPr>
        <w:t>و</w:t>
      </w:r>
      <w:r w:rsidRPr="00406C26">
        <w:rPr>
          <w:rFonts w:hint="cs"/>
          <w:b/>
          <w:bCs/>
          <w:rtl/>
          <w:lang w:bidi="ar-EG"/>
        </w:rPr>
        <w:t xml:space="preserve">السيد فارلاموف </w:t>
      </w:r>
      <w:r w:rsidRPr="00406C26">
        <w:rPr>
          <w:rFonts w:hint="cs"/>
          <w:rtl/>
          <w:lang w:bidi="ar-EG"/>
        </w:rPr>
        <w:t>و</w:t>
      </w:r>
      <w:r w:rsidRPr="00406C26">
        <w:rPr>
          <w:rFonts w:hint="cs"/>
          <w:b/>
          <w:bCs/>
          <w:rtl/>
          <w:lang w:bidi="ar-EG"/>
        </w:rPr>
        <w:t>السيد هوان</w:t>
      </w:r>
      <w:r>
        <w:rPr>
          <w:rFonts w:hint="cs"/>
          <w:rtl/>
          <w:lang w:bidi="ar-EG"/>
        </w:rPr>
        <w:t xml:space="preserve"> تعليقات المتحدثين السابقين، </w:t>
      </w:r>
      <w:r>
        <w:rPr>
          <w:rFonts w:hint="cs"/>
          <w:rtl/>
        </w:rPr>
        <w:t xml:space="preserve">وأضافوا تعابير شكرهم وتقديرهم لتلك التي أُعرب عنها بالفعل لكل من المكتب والإدارات التي قدمت تبليغات بموجب الجزء </w:t>
      </w:r>
      <w:r>
        <w:rPr>
          <w:lang w:val="en-GB"/>
        </w:rPr>
        <w:t>B</w:t>
      </w:r>
      <w:r>
        <w:rPr>
          <w:rFonts w:hint="cs"/>
          <w:rtl/>
          <w:lang w:val="en-GB"/>
        </w:rPr>
        <w:t xml:space="preserve"> طبقاً لمعايير هامش الحماية المكافئة المحددة. وأعربوا عن أملهم في أن تواصل الإدارات إظهار هذه </w:t>
      </w:r>
      <w:proofErr w:type="gramStart"/>
      <w:r>
        <w:rPr>
          <w:rFonts w:hint="cs"/>
          <w:rtl/>
          <w:lang w:val="en-GB"/>
        </w:rPr>
        <w:t>النوايا</w:t>
      </w:r>
      <w:proofErr w:type="gramEnd"/>
      <w:r>
        <w:rPr>
          <w:rFonts w:hint="cs"/>
          <w:rtl/>
          <w:lang w:val="en-GB"/>
        </w:rPr>
        <w:t xml:space="preserve"> الحسنة وروح التعاون.</w:t>
      </w:r>
    </w:p>
    <w:p w14:paraId="6733C643" w14:textId="77777777" w:rsidR="00AB13CA" w:rsidRPr="00EE643D" w:rsidRDefault="00AB13CA" w:rsidP="00582FCC">
      <w:pPr>
        <w:rPr>
          <w:spacing w:val="-8"/>
          <w:rtl/>
          <w:lang w:bidi="ar-EG"/>
        </w:rPr>
      </w:pPr>
      <w:r>
        <w:rPr>
          <w:lang w:bidi="ar-EG"/>
        </w:rPr>
        <w:t>51.3</w:t>
      </w:r>
      <w:r w:rsidRPr="00EE643D">
        <w:rPr>
          <w:spacing w:val="-8"/>
          <w:rtl/>
          <w:lang w:bidi="ar-EG"/>
        </w:rPr>
        <w:tab/>
      </w:r>
      <w:r w:rsidRPr="00EE643D">
        <w:rPr>
          <w:rFonts w:hint="cs"/>
          <w:spacing w:val="-8"/>
          <w:rtl/>
          <w:lang w:bidi="ar-EG"/>
        </w:rPr>
        <w:t xml:space="preserve">أيد </w:t>
      </w:r>
      <w:r w:rsidRPr="00EE643D">
        <w:rPr>
          <w:b/>
          <w:bCs/>
          <w:color w:val="000000"/>
          <w:spacing w:val="-8"/>
          <w:rtl/>
        </w:rPr>
        <w:t>السيد ماكهونو</w:t>
      </w:r>
      <w:r w:rsidRPr="00EE643D">
        <w:rPr>
          <w:rFonts w:hint="cs"/>
          <w:b/>
          <w:bCs/>
          <w:color w:val="000000"/>
          <w:spacing w:val="-8"/>
          <w:rtl/>
        </w:rPr>
        <w:t xml:space="preserve"> </w:t>
      </w:r>
      <w:r w:rsidRPr="00EE643D">
        <w:rPr>
          <w:rFonts w:hint="cs"/>
          <w:color w:val="000000"/>
          <w:spacing w:val="-8"/>
          <w:rtl/>
        </w:rPr>
        <w:t>و</w:t>
      </w:r>
      <w:r w:rsidRPr="00EE643D">
        <w:rPr>
          <w:rFonts w:hint="cs"/>
          <w:b/>
          <w:bCs/>
          <w:color w:val="000000"/>
          <w:spacing w:val="-8"/>
          <w:rtl/>
        </w:rPr>
        <w:t xml:space="preserve">السيدة </w:t>
      </w:r>
      <w:r w:rsidRPr="00EE643D">
        <w:rPr>
          <w:b/>
          <w:bCs/>
          <w:spacing w:val="-8"/>
          <w:rtl/>
        </w:rPr>
        <w:t>جينتي</w:t>
      </w:r>
      <w:r w:rsidRPr="00EE643D">
        <w:rPr>
          <w:rFonts w:hint="cs"/>
          <w:color w:val="000000"/>
          <w:spacing w:val="-8"/>
          <w:rtl/>
        </w:rPr>
        <w:t xml:space="preserve"> و</w:t>
      </w:r>
      <w:r w:rsidRPr="00EE643D">
        <w:rPr>
          <w:rFonts w:hint="cs"/>
          <w:b/>
          <w:bCs/>
          <w:color w:val="000000"/>
          <w:spacing w:val="-8"/>
          <w:rtl/>
        </w:rPr>
        <w:t xml:space="preserve">السيد عزوز </w:t>
      </w:r>
      <w:r w:rsidRPr="00EE643D">
        <w:rPr>
          <w:rFonts w:hint="cs"/>
          <w:color w:val="000000"/>
          <w:spacing w:val="-8"/>
          <w:rtl/>
        </w:rPr>
        <w:t>و</w:t>
      </w:r>
      <w:r w:rsidRPr="00EE643D">
        <w:rPr>
          <w:rFonts w:hint="cs"/>
          <w:b/>
          <w:bCs/>
          <w:color w:val="000000"/>
          <w:spacing w:val="-8"/>
          <w:rtl/>
        </w:rPr>
        <w:t xml:space="preserve">السيدة حسنوفا </w:t>
      </w:r>
      <w:r w:rsidRPr="00EE643D">
        <w:rPr>
          <w:rFonts w:hint="cs"/>
          <w:color w:val="000000"/>
          <w:spacing w:val="-8"/>
          <w:rtl/>
        </w:rPr>
        <w:t>و</w:t>
      </w:r>
      <w:r w:rsidRPr="00EE643D">
        <w:rPr>
          <w:rFonts w:hint="cs"/>
          <w:b/>
          <w:bCs/>
          <w:color w:val="000000"/>
          <w:spacing w:val="-8"/>
          <w:rtl/>
        </w:rPr>
        <w:t xml:space="preserve">السيدة بوخون </w:t>
      </w:r>
      <w:r w:rsidRPr="00EE643D">
        <w:rPr>
          <w:rFonts w:hint="cs"/>
          <w:color w:val="000000"/>
          <w:spacing w:val="-8"/>
          <w:rtl/>
        </w:rPr>
        <w:t>و</w:t>
      </w:r>
      <w:r w:rsidRPr="00EE643D">
        <w:rPr>
          <w:rFonts w:hint="cs"/>
          <w:b/>
          <w:bCs/>
          <w:color w:val="000000"/>
          <w:spacing w:val="-8"/>
          <w:rtl/>
        </w:rPr>
        <w:t>السيد طالب</w:t>
      </w:r>
      <w:r w:rsidRPr="00EE643D">
        <w:rPr>
          <w:rFonts w:hint="cs"/>
          <w:color w:val="000000"/>
          <w:spacing w:val="-8"/>
          <w:rtl/>
        </w:rPr>
        <w:t xml:space="preserve"> المتحدثين السابقين.</w:t>
      </w:r>
    </w:p>
    <w:p w14:paraId="4849DADF" w14:textId="77777777" w:rsidR="00AB13CA" w:rsidRDefault="00AB13CA" w:rsidP="0052106B">
      <w:pPr>
        <w:keepNext/>
        <w:keepLines/>
        <w:rPr>
          <w:rtl/>
        </w:rPr>
      </w:pPr>
      <w:r>
        <w:rPr>
          <w:lang w:bidi="ar-EG"/>
        </w:rPr>
        <w:t>52.3</w:t>
      </w:r>
      <w:r>
        <w:rPr>
          <w:rtl/>
          <w:lang w:bidi="ar-EG"/>
        </w:rPr>
        <w:tab/>
      </w:r>
      <w:r>
        <w:rPr>
          <w:rFonts w:hint="cs"/>
          <w:rtl/>
          <w:lang w:bidi="ar-EG"/>
        </w:rPr>
        <w:t xml:space="preserve">اقترحت </w:t>
      </w:r>
      <w:r w:rsidRPr="00A54AD2">
        <w:rPr>
          <w:rFonts w:hint="cs"/>
          <w:b/>
          <w:bCs/>
          <w:rtl/>
          <w:lang w:bidi="ar-EG"/>
        </w:rPr>
        <w:t>الرئيسة</w:t>
      </w:r>
      <w:r>
        <w:rPr>
          <w:rFonts w:hint="cs"/>
          <w:rtl/>
          <w:lang w:bidi="ar-EG"/>
        </w:rPr>
        <w:t xml:space="preserve"> أن تخلص اللجنة بشأن الإضافة </w:t>
      </w:r>
      <w:r>
        <w:rPr>
          <w:lang w:val="en-GB" w:bidi="ar-EG"/>
        </w:rPr>
        <w:t>4</w:t>
      </w:r>
      <w:r>
        <w:rPr>
          <w:rFonts w:hint="cs"/>
          <w:rtl/>
          <w:lang w:val="en-GB"/>
        </w:rPr>
        <w:t xml:space="preserve"> للوثيقة </w:t>
      </w:r>
      <w:r>
        <w:rPr>
          <w:color w:val="000000"/>
        </w:rPr>
        <w:t>RRB20-3/8(Rev.1)</w:t>
      </w:r>
      <w:r>
        <w:rPr>
          <w:rFonts w:hint="cs"/>
          <w:rtl/>
          <w:lang w:val="en-GB"/>
        </w:rPr>
        <w:t xml:space="preserve"> إلى ما يلي:</w:t>
      </w:r>
    </w:p>
    <w:p w14:paraId="545E7161" w14:textId="77777777" w:rsidR="00AB13CA" w:rsidRPr="00D5339F" w:rsidRDefault="00AB13CA" w:rsidP="0052106B">
      <w:pPr>
        <w:keepNext/>
        <w:keepLines/>
        <w:rPr>
          <w:rtl/>
          <w:lang w:val="en-GB"/>
        </w:rPr>
      </w:pPr>
      <w:r w:rsidRPr="00D5339F">
        <w:rPr>
          <w:rFonts w:hint="cs"/>
          <w:rtl/>
          <w:lang w:bidi="ar-EG"/>
        </w:rPr>
        <w:t>"</w:t>
      </w:r>
      <w:r w:rsidRPr="00D5339F">
        <w:rPr>
          <w:rtl/>
          <w:lang w:val="en-GB"/>
        </w:rPr>
        <w:t xml:space="preserve">نظرت اللجنة في الإضافة 4 لتقرير المدير وأعربت عن تقديرها للمكتب على التقرير المفصل وجهوده المستمرة لمساعدة الإدارات في تنفيذ القرار </w:t>
      </w:r>
      <w:r w:rsidRPr="00D5339F">
        <w:rPr>
          <w:lang w:val="en-GB"/>
        </w:rPr>
        <w:t>559 (WRC-19)</w:t>
      </w:r>
      <w:r w:rsidRPr="00D5339F">
        <w:rPr>
          <w:rtl/>
          <w:lang w:val="en-GB"/>
        </w:rPr>
        <w:t xml:space="preserve"> وإيجاد حلول مناسبة لضمان توافق التبليغات. كما أحاطت اللجنة علماً بارتياح بالجهود المبذولة حتى الآن من قبل الإدارات التي قدمت تبليغات الجزء </w:t>
      </w:r>
      <w:r w:rsidRPr="00D5339F">
        <w:t>B</w:t>
      </w:r>
      <w:r w:rsidRPr="00D5339F">
        <w:rPr>
          <w:rtl/>
          <w:lang w:val="en-GB"/>
        </w:rPr>
        <w:t xml:space="preserve"> المستلمة بعد 21 يناير 2020 والمرتبطة بتبليغات الجزء </w:t>
      </w:r>
      <w:r w:rsidRPr="00D5339F">
        <w:t>A</w:t>
      </w:r>
      <w:r w:rsidRPr="00D5339F">
        <w:rPr>
          <w:rtl/>
          <w:lang w:val="en-GB"/>
        </w:rPr>
        <w:t xml:space="preserve"> المستلمة قبل 22 مايو 2020 لتنفيذ التدابير التي اقترحها المكتب لتدنية الأثر على تبليغات القرار </w:t>
      </w:r>
      <w:r w:rsidRPr="00D5339F">
        <w:rPr>
          <w:lang w:val="en-GB"/>
        </w:rPr>
        <w:t xml:space="preserve">559 (WRC-19) </w:t>
      </w:r>
      <w:r w:rsidRPr="00D5339F">
        <w:rPr>
          <w:rtl/>
          <w:lang w:val="en-GB"/>
        </w:rPr>
        <w:t>وتبليغات المادة 4 ذات الصلة (المشار إليها فيما بعد باسم تبليغات القرار 559).</w:t>
      </w:r>
    </w:p>
    <w:p w14:paraId="4630844F" w14:textId="77777777" w:rsidR="00AB13CA" w:rsidRDefault="00AB13CA" w:rsidP="00FF24FE">
      <w:pPr>
        <w:keepNext/>
        <w:keepLines/>
        <w:rPr>
          <w:rtl/>
          <w:lang w:bidi="ar-EG"/>
        </w:rPr>
      </w:pPr>
      <w:r w:rsidRPr="00693260">
        <w:rPr>
          <w:rtl/>
          <w:lang w:val="en-GB"/>
        </w:rPr>
        <w:t xml:space="preserve">لذا، قررت اللجنة أن تكلف المكتب بمواصلة تنفيذ القرارات المتخذة في اجتماعها الرابع والثمانين لمعالجة التأثير المحتمل لتبليغات الجزء </w:t>
      </w:r>
      <w:r w:rsidRPr="00693260">
        <w:t>A</w:t>
      </w:r>
      <w:r w:rsidRPr="00693260">
        <w:rPr>
          <w:rtl/>
          <w:lang w:bidi="ar-EG"/>
        </w:rPr>
        <w:t xml:space="preserve"> المستلمة</w:t>
      </w:r>
      <w:r w:rsidRPr="00693260">
        <w:rPr>
          <w:rtl/>
          <w:lang w:val="en-GB"/>
        </w:rPr>
        <w:t xml:space="preserve"> قبل 22 مايو 2020 على الأوضاع المرجعية لتبليغات القرار </w:t>
      </w:r>
      <w:r w:rsidRPr="00693260">
        <w:t>559</w:t>
      </w:r>
      <w:r w:rsidRPr="00693260">
        <w:rPr>
          <w:rtl/>
          <w:lang w:bidi="ar-EG"/>
        </w:rPr>
        <w:t xml:space="preserve"> البلغ عددها 45.</w:t>
      </w:r>
      <w:r w:rsidRPr="00693260">
        <w:rPr>
          <w:rtl/>
          <w:lang w:val="en-GB"/>
        </w:rPr>
        <w:t xml:space="preserve"> وعلاوةً على ذلك، واصلت اللجنة حث الإدارات التي قدمت تبليغات الجزء </w:t>
      </w:r>
      <w:r w:rsidRPr="00693260">
        <w:t>A</w:t>
      </w:r>
      <w:r w:rsidRPr="00693260">
        <w:rPr>
          <w:rtl/>
          <w:lang w:val="en-GB" w:bidi="ar-EG"/>
        </w:rPr>
        <w:t xml:space="preserve"> المستلمة قبل </w:t>
      </w:r>
      <w:r w:rsidRPr="00693260">
        <w:t>22</w:t>
      </w:r>
      <w:r w:rsidRPr="00693260">
        <w:rPr>
          <w:rtl/>
          <w:lang w:val="en-GB" w:bidi="ar-EG"/>
        </w:rPr>
        <w:t xml:space="preserve"> مايو </w:t>
      </w:r>
      <w:r w:rsidRPr="00693260">
        <w:t>2020</w:t>
      </w:r>
      <w:r w:rsidRPr="00693260">
        <w:rPr>
          <w:rtl/>
          <w:lang w:val="en-GB" w:bidi="ar-EG"/>
        </w:rPr>
        <w:t xml:space="preserve"> على بذل قصارى جهدها لاستيعاب </w:t>
      </w:r>
      <w:r w:rsidRPr="00693260">
        <w:rPr>
          <w:rtl/>
          <w:lang w:val="en-GB"/>
        </w:rPr>
        <w:t xml:space="preserve">تبليغات القرار 559 </w:t>
      </w:r>
      <w:r w:rsidRPr="00693260">
        <w:rPr>
          <w:rtl/>
          <w:lang w:val="en-GB" w:bidi="ar-EG"/>
        </w:rPr>
        <w:t xml:space="preserve">وأخذ نتائج استعراض المكتب في الاعتبار عند إعداد تبليغاتها المتعلقة بالجزء </w:t>
      </w:r>
      <w:r w:rsidRPr="00693260">
        <w:t>B</w:t>
      </w:r>
      <w:r w:rsidRPr="00693260">
        <w:rPr>
          <w:rtl/>
          <w:lang w:val="en-GB" w:bidi="ar-EG"/>
        </w:rPr>
        <w:t>.</w:t>
      </w:r>
      <w:r>
        <w:rPr>
          <w:rFonts w:hint="cs"/>
          <w:rtl/>
          <w:lang w:bidi="ar-EG"/>
        </w:rPr>
        <w:t>"</w:t>
      </w:r>
    </w:p>
    <w:p w14:paraId="4E509E05" w14:textId="77777777" w:rsidR="00AB13CA" w:rsidRDefault="00AB13CA" w:rsidP="00582FCC">
      <w:pPr>
        <w:rPr>
          <w:rtl/>
          <w:lang w:bidi="ar-EG"/>
        </w:rPr>
      </w:pPr>
      <w:r>
        <w:rPr>
          <w:lang w:bidi="ar-EG"/>
        </w:rPr>
        <w:t>53.3</w:t>
      </w:r>
      <w:r>
        <w:rPr>
          <w:rtl/>
          <w:lang w:bidi="ar-EG"/>
        </w:rPr>
        <w:tab/>
      </w:r>
      <w:r w:rsidRPr="00215B0C">
        <w:rPr>
          <w:rFonts w:hint="cs"/>
          <w:b/>
          <w:bCs/>
          <w:rtl/>
          <w:lang w:bidi="ar-EG"/>
        </w:rPr>
        <w:t>واتفق</w:t>
      </w:r>
      <w:r w:rsidRPr="00215B0C">
        <w:rPr>
          <w:rFonts w:hint="cs"/>
          <w:rtl/>
          <w:lang w:bidi="ar-EG"/>
        </w:rPr>
        <w:t xml:space="preserve"> على ذلك.</w:t>
      </w:r>
    </w:p>
    <w:p w14:paraId="05CAFF0F" w14:textId="77777777" w:rsidR="00AB13CA" w:rsidRDefault="00AB13CA" w:rsidP="00582FCC">
      <w:pPr>
        <w:rPr>
          <w:rtl/>
          <w:lang w:val="en-GB"/>
        </w:rPr>
      </w:pPr>
      <w:r>
        <w:rPr>
          <w:lang w:bidi="ar-EG"/>
        </w:rPr>
        <w:t>54.3</w:t>
      </w:r>
      <w:r>
        <w:rPr>
          <w:rtl/>
          <w:lang w:bidi="ar-EG"/>
        </w:rPr>
        <w:tab/>
      </w:r>
      <w:r w:rsidRPr="004478CF">
        <w:rPr>
          <w:rtl/>
          <w:lang w:bidi="ar-EG"/>
        </w:rPr>
        <w:t xml:space="preserve">بعد النظر بالتفصيل في تقرير المدير، على النحو الوارد في الوثيقة </w:t>
      </w:r>
      <w:r w:rsidRPr="004478CF">
        <w:rPr>
          <w:lang w:bidi="ar-EG"/>
        </w:rPr>
        <w:t>RRB20-3</w:t>
      </w:r>
      <w:r>
        <w:rPr>
          <w:lang w:bidi="ar-EG"/>
        </w:rPr>
        <w:t>/</w:t>
      </w:r>
      <w:r w:rsidRPr="004478CF">
        <w:rPr>
          <w:lang w:bidi="ar-EG"/>
        </w:rPr>
        <w:t>8(Rev.1)</w:t>
      </w:r>
      <w:r w:rsidRPr="004478CF">
        <w:rPr>
          <w:rtl/>
          <w:lang w:bidi="ar-EG"/>
        </w:rPr>
        <w:t xml:space="preserve"> والإضافات </w:t>
      </w:r>
      <w:r>
        <w:rPr>
          <w:lang w:bidi="ar-EG"/>
        </w:rPr>
        <w:t>6-1</w:t>
      </w:r>
      <w:r w:rsidRPr="004478CF">
        <w:rPr>
          <w:rtl/>
          <w:lang w:bidi="ar-EG"/>
        </w:rPr>
        <w:t>، شكر المجلس المكتب على المعلومات الشاملة والمفصلة المقدمة</w:t>
      </w:r>
      <w:r>
        <w:rPr>
          <w:rFonts w:hint="cs"/>
          <w:rtl/>
          <w:lang w:bidi="ar-EG"/>
        </w:rPr>
        <w:t>.</w:t>
      </w:r>
    </w:p>
    <w:p w14:paraId="57A7A2BD" w14:textId="77777777" w:rsidR="00AB13CA" w:rsidRDefault="00AB13CA" w:rsidP="00FF29CF">
      <w:pPr>
        <w:pStyle w:val="Heading1"/>
        <w:rPr>
          <w:rtl/>
        </w:rPr>
      </w:pPr>
      <w:r>
        <w:lastRenderedPageBreak/>
        <w:t>4</w:t>
      </w:r>
      <w:r>
        <w:tab/>
      </w:r>
      <w:r>
        <w:rPr>
          <w:rtl/>
        </w:rPr>
        <w:t>القواعد الإجرائية</w:t>
      </w:r>
      <w:r>
        <w:rPr>
          <w:rFonts w:hint="cs"/>
          <w:rtl/>
        </w:rPr>
        <w:t xml:space="preserve"> </w:t>
      </w:r>
      <w:r>
        <w:rPr>
          <w:rFonts w:hint="cs"/>
          <w:rtl/>
          <w:lang w:val="en-CA"/>
        </w:rPr>
        <w:t xml:space="preserve">(الوثيقتان </w:t>
      </w:r>
      <w:r w:rsidRPr="003D4AE0">
        <w:rPr>
          <w:lang w:val="en-CA"/>
        </w:rPr>
        <w:t>RRB20-3/1(RRB20-2/1(Rev.1))</w:t>
      </w:r>
      <w:r>
        <w:rPr>
          <w:rFonts w:hint="cs"/>
          <w:rtl/>
          <w:lang w:val="en-CA"/>
        </w:rPr>
        <w:t xml:space="preserve"> و</w:t>
      </w:r>
      <w:r w:rsidRPr="003D4AE0">
        <w:rPr>
          <w:lang w:val="en-CA"/>
        </w:rPr>
        <w:t>RRB20-3/2</w:t>
      </w:r>
      <w:r>
        <w:rPr>
          <w:rFonts w:hint="cs"/>
          <w:rtl/>
          <w:lang w:val="en-CA"/>
        </w:rPr>
        <w:t xml:space="preserve">؛ الرسالة المعممة </w:t>
      </w:r>
      <w:r w:rsidRPr="003D4AE0">
        <w:rPr>
          <w:lang w:val="en-CA"/>
        </w:rPr>
        <w:t>CCRR/66</w:t>
      </w:r>
      <w:r>
        <w:rPr>
          <w:rFonts w:hint="cs"/>
          <w:rtl/>
          <w:lang w:val="en-CA"/>
        </w:rPr>
        <w:t>)</w:t>
      </w:r>
    </w:p>
    <w:p w14:paraId="551B00A7" w14:textId="77777777" w:rsidR="00AB13CA" w:rsidRPr="00EE643D" w:rsidRDefault="00AB13CA" w:rsidP="0086097D">
      <w:pPr>
        <w:pStyle w:val="Headingb0"/>
        <w:rPr>
          <w:spacing w:val="-6"/>
          <w:rtl/>
        </w:rPr>
      </w:pPr>
      <w:r w:rsidRPr="00EE643D">
        <w:rPr>
          <w:rFonts w:hint="cs"/>
          <w:spacing w:val="-6"/>
          <w:rtl/>
        </w:rPr>
        <w:t xml:space="preserve">قائمة </w:t>
      </w:r>
      <w:r w:rsidRPr="00EE643D">
        <w:rPr>
          <w:spacing w:val="-6"/>
          <w:rtl/>
        </w:rPr>
        <w:t>القواعد الإجرائية</w:t>
      </w:r>
      <w:r w:rsidRPr="00EE643D">
        <w:rPr>
          <w:rFonts w:hint="cs"/>
          <w:spacing w:val="-6"/>
          <w:rtl/>
        </w:rPr>
        <w:t xml:space="preserve"> </w:t>
      </w:r>
      <w:r w:rsidRPr="00EE643D">
        <w:rPr>
          <w:rFonts w:hint="cs"/>
          <w:spacing w:val="-6"/>
          <w:rtl/>
          <w:lang w:val="en-CA" w:eastAsia="zh-CN"/>
        </w:rPr>
        <w:t xml:space="preserve">(الوثائق </w:t>
      </w:r>
      <w:r w:rsidRPr="00EE643D">
        <w:rPr>
          <w:spacing w:val="-6"/>
          <w:lang w:val="en-CA" w:eastAsia="zh-CN"/>
        </w:rPr>
        <w:t>RRB20-3/1(RRB20-2/1(Rev.1))</w:t>
      </w:r>
      <w:r w:rsidRPr="00EE643D">
        <w:rPr>
          <w:rFonts w:hint="cs"/>
          <w:spacing w:val="-6"/>
          <w:rtl/>
          <w:lang w:val="en-CA" w:eastAsia="zh-CN"/>
        </w:rPr>
        <w:t xml:space="preserve"> و</w:t>
      </w:r>
      <w:r w:rsidRPr="00EE643D">
        <w:rPr>
          <w:spacing w:val="-6"/>
          <w:lang w:val="en-CA" w:eastAsia="zh-CN"/>
        </w:rPr>
        <w:t>RRB20-3/2</w:t>
      </w:r>
      <w:r w:rsidRPr="00EE643D">
        <w:rPr>
          <w:rFonts w:hint="cs"/>
          <w:spacing w:val="-6"/>
          <w:rtl/>
          <w:lang w:val="en-CA" w:eastAsia="zh-CN"/>
        </w:rPr>
        <w:t xml:space="preserve">؛ الرسالة المعممة </w:t>
      </w:r>
      <w:r w:rsidRPr="00EE643D">
        <w:rPr>
          <w:spacing w:val="-6"/>
          <w:lang w:val="en-CA" w:eastAsia="zh-CN"/>
        </w:rPr>
        <w:t>CCRR/66</w:t>
      </w:r>
      <w:r w:rsidRPr="00EE643D">
        <w:rPr>
          <w:rFonts w:hint="cs"/>
          <w:spacing w:val="-6"/>
          <w:rtl/>
          <w:lang w:val="en-CA" w:eastAsia="zh-CN"/>
        </w:rPr>
        <w:t>)</w:t>
      </w:r>
    </w:p>
    <w:p w14:paraId="07F4F843" w14:textId="77777777" w:rsidR="00AB13CA" w:rsidRPr="008369F5" w:rsidRDefault="00AB13CA" w:rsidP="00FF29CF">
      <w:pPr>
        <w:rPr>
          <w:rtl/>
          <w:lang w:val="en-CA"/>
        </w:rPr>
      </w:pPr>
      <w:r>
        <w:rPr>
          <w:rFonts w:hint="cs"/>
          <w:rtl/>
          <w:lang w:bidi="ar-EG"/>
        </w:rPr>
        <w:t>1.4</w:t>
      </w:r>
      <w:r>
        <w:rPr>
          <w:rtl/>
          <w:lang w:bidi="ar-EG"/>
        </w:rPr>
        <w:tab/>
      </w:r>
      <w:r>
        <w:rPr>
          <w:rFonts w:hint="cs"/>
          <w:rtl/>
        </w:rPr>
        <w:t xml:space="preserve">عقب اجتماعين لفريق العمل بشأن القواعد الإجرائية، أفاد </w:t>
      </w:r>
      <w:r w:rsidRPr="008369F5">
        <w:rPr>
          <w:rFonts w:hint="cs"/>
          <w:b/>
          <w:bCs/>
          <w:rtl/>
        </w:rPr>
        <w:t>السيد هنري</w:t>
      </w:r>
      <w:r>
        <w:rPr>
          <w:rFonts w:hint="cs"/>
          <w:rtl/>
        </w:rPr>
        <w:t xml:space="preserve">، رئيس فريق العمل، بأن الفريق اجتمع يومي الخميس </w:t>
      </w:r>
      <w:r>
        <w:rPr>
          <w:lang w:val="en-GB"/>
        </w:rPr>
        <w:t>22</w:t>
      </w:r>
      <w:r>
        <w:rPr>
          <w:rFonts w:hint="cs"/>
          <w:rtl/>
          <w:lang w:val="en-GB"/>
        </w:rPr>
        <w:t xml:space="preserve"> والثلاثاء </w:t>
      </w:r>
      <w:r>
        <w:rPr>
          <w:lang w:val="en-GB"/>
        </w:rPr>
        <w:t>27</w:t>
      </w:r>
      <w:r>
        <w:rPr>
          <w:rFonts w:hint="cs"/>
          <w:rtl/>
          <w:lang w:val="en-GB"/>
        </w:rPr>
        <w:t xml:space="preserve"> أكتوبر </w:t>
      </w:r>
      <w:r>
        <w:rPr>
          <w:lang w:val="en-GB"/>
        </w:rPr>
        <w:t>2020</w:t>
      </w:r>
      <w:r>
        <w:rPr>
          <w:rFonts w:hint="cs"/>
          <w:rtl/>
          <w:lang w:val="en-GB"/>
        </w:rPr>
        <w:t>. وقام بتحديث قائمة القواعد الإجرائية المقترحة الواردة في</w:t>
      </w:r>
      <w:r>
        <w:rPr>
          <w:rFonts w:hint="eastAsia"/>
          <w:rtl/>
          <w:lang w:val="en-GB"/>
        </w:rPr>
        <w:t> </w:t>
      </w:r>
      <w:r>
        <w:rPr>
          <w:rFonts w:hint="cs"/>
          <w:rtl/>
          <w:lang w:val="en-GB"/>
        </w:rPr>
        <w:t>الوثيقة</w:t>
      </w:r>
      <w:r>
        <w:rPr>
          <w:rFonts w:hint="eastAsia"/>
          <w:rtl/>
          <w:lang w:val="en-GB"/>
        </w:rPr>
        <w:t> </w:t>
      </w:r>
      <w:r w:rsidRPr="001E13ED">
        <w:rPr>
          <w:rFonts w:cstheme="minorHAnsi"/>
          <w:szCs w:val="24"/>
          <w:lang w:val="en-CA"/>
        </w:rPr>
        <w:t>RRB20</w:t>
      </w:r>
      <w:r>
        <w:rPr>
          <w:rFonts w:cstheme="minorHAnsi"/>
          <w:szCs w:val="24"/>
          <w:lang w:val="en-CA"/>
        </w:rPr>
        <w:noBreakHyphen/>
      </w:r>
      <w:r w:rsidRPr="001E13ED">
        <w:rPr>
          <w:rFonts w:cstheme="minorHAnsi"/>
          <w:szCs w:val="24"/>
          <w:lang w:val="en-CA"/>
        </w:rPr>
        <w:t>3/1(RRB20-2/1(Rev.1))</w:t>
      </w:r>
      <w:r>
        <w:rPr>
          <w:rFonts w:hint="cs"/>
          <w:rtl/>
          <w:lang w:val="en-GB"/>
        </w:rPr>
        <w:t xml:space="preserve"> لتجسيد القرارات التي اتخذتها اللجنة في هذا الاجتماع بشأن القواعد الواردة في</w:t>
      </w:r>
      <w:r>
        <w:rPr>
          <w:rFonts w:hint="eastAsia"/>
          <w:rtl/>
          <w:lang w:val="en-GB"/>
        </w:rPr>
        <w:t> </w:t>
      </w:r>
      <w:r>
        <w:rPr>
          <w:rFonts w:hint="cs"/>
          <w:rtl/>
          <w:lang w:val="en-GB"/>
        </w:rPr>
        <w:t xml:space="preserve">الرسالة المعممة </w:t>
      </w:r>
      <w:r>
        <w:rPr>
          <w:lang w:val="en-GB"/>
        </w:rPr>
        <w:t>CCRR/66</w:t>
      </w:r>
      <w:r>
        <w:rPr>
          <w:rFonts w:hint="cs"/>
          <w:rtl/>
          <w:lang w:val="en-GB"/>
        </w:rPr>
        <w:t xml:space="preserve"> وفي تقرير المدير المقدم إلى هذا الاجتماع (الوثيقة </w:t>
      </w:r>
      <w:r w:rsidRPr="001E13ED">
        <w:rPr>
          <w:rFonts w:cstheme="minorHAnsi"/>
          <w:szCs w:val="24"/>
          <w:lang w:val="en-CA"/>
        </w:rPr>
        <w:t>RRB20-3/8(Rev.1)</w:t>
      </w:r>
      <w:r>
        <w:rPr>
          <w:rFonts w:hint="cs"/>
          <w:rtl/>
          <w:lang w:val="en-CA"/>
        </w:rPr>
        <w:t>).</w:t>
      </w:r>
    </w:p>
    <w:p w14:paraId="5BE4E3E7" w14:textId="77777777" w:rsidR="00AB13CA" w:rsidRPr="006507C0" w:rsidRDefault="00AB13CA" w:rsidP="00FF29CF">
      <w:pPr>
        <w:rPr>
          <w:rtl/>
          <w:lang w:val="en-GB"/>
        </w:rPr>
      </w:pPr>
      <w:r>
        <w:rPr>
          <w:rFonts w:hint="cs"/>
          <w:rtl/>
          <w:lang w:bidi="ar-EG"/>
        </w:rPr>
        <w:t>2.4</w:t>
      </w:r>
      <w:r>
        <w:rPr>
          <w:rtl/>
          <w:lang w:bidi="ar-EG"/>
        </w:rPr>
        <w:tab/>
      </w:r>
      <w:r>
        <w:rPr>
          <w:rFonts w:hint="cs"/>
          <w:rtl/>
        </w:rPr>
        <w:t xml:space="preserve">اتفق الفريق على إلغاء ملاحظة الجلسة العامة للمؤتمر </w:t>
      </w:r>
      <w:r>
        <w:rPr>
          <w:lang w:val="en-GB"/>
        </w:rPr>
        <w:t>WRC-15</w:t>
      </w:r>
      <w:r>
        <w:rPr>
          <w:rFonts w:hint="cs"/>
          <w:rtl/>
          <w:lang w:val="en-GB"/>
        </w:rPr>
        <w:t xml:space="preserve"> بشأن الرقم 48.11 من لوائح الراديو التي يرد مضمونها في الرقم </w:t>
      </w:r>
      <w:r>
        <w:rPr>
          <w:lang w:val="en-GB"/>
        </w:rPr>
        <w:t>1.48.11</w:t>
      </w:r>
      <w:r>
        <w:rPr>
          <w:rFonts w:hint="cs"/>
          <w:rtl/>
          <w:lang w:val="en-GB"/>
        </w:rPr>
        <w:t xml:space="preserve"> من لوائح الراديو الذي اعتمده المؤتمر </w:t>
      </w:r>
      <w:r>
        <w:rPr>
          <w:lang w:val="en-GB"/>
        </w:rPr>
        <w:t>WRC-19</w:t>
      </w:r>
      <w:r>
        <w:rPr>
          <w:rFonts w:hint="cs"/>
          <w:rtl/>
          <w:lang w:val="en-GB"/>
        </w:rPr>
        <w:t>. ووافق أيضاً على المراجعة الجزئية للجدول</w:t>
      </w:r>
      <w:r>
        <w:rPr>
          <w:rFonts w:hint="eastAsia"/>
          <w:rtl/>
          <w:lang w:val="en-GB"/>
        </w:rPr>
        <w:t> </w:t>
      </w:r>
      <w:r>
        <w:rPr>
          <w:lang w:val="en-GB"/>
        </w:rPr>
        <w:t>1</w:t>
      </w:r>
      <w:r>
        <w:rPr>
          <w:lang w:val="en-GB"/>
        </w:rPr>
        <w:noBreakHyphen/>
        <w:t>11A.9</w:t>
      </w:r>
      <w:r>
        <w:rPr>
          <w:rFonts w:hint="cs"/>
          <w:rtl/>
          <w:lang w:val="en-GB"/>
        </w:rPr>
        <w:t xml:space="preserve"> من القاعدة الإجرائية بشأن الرقم </w:t>
      </w:r>
      <w:r>
        <w:rPr>
          <w:lang w:val="en-GB"/>
        </w:rPr>
        <w:t>11A.9</w:t>
      </w:r>
      <w:r>
        <w:rPr>
          <w:rFonts w:hint="cs"/>
          <w:rtl/>
          <w:lang w:val="en-GB"/>
        </w:rPr>
        <w:t xml:space="preserve">، التي تشمل مواءمة النص في العمود </w:t>
      </w:r>
      <w:r>
        <w:rPr>
          <w:lang w:val="en-GB"/>
        </w:rPr>
        <w:t>4</w:t>
      </w:r>
      <w:r>
        <w:rPr>
          <w:rFonts w:hint="cs"/>
          <w:rtl/>
          <w:lang w:val="en-GB"/>
        </w:rPr>
        <w:t xml:space="preserve"> من الجدول الذي يتضمن قائمة بجميع الخدمات الفضائية الأخرى الخاضعة للرقم </w:t>
      </w:r>
      <w:r>
        <w:rPr>
          <w:lang w:val="en-GB"/>
        </w:rPr>
        <w:t>11A.9</w:t>
      </w:r>
      <w:r>
        <w:rPr>
          <w:rFonts w:hint="cs"/>
          <w:rtl/>
          <w:lang w:val="en-GB"/>
        </w:rPr>
        <w:t xml:space="preserve"> من لوائح الراديو. وأوصى بإتاحة كلا القرارين في رسالة معممة مقبلة للعلم فقط، وبالتالي عدم فتحهما لتعليقات الإدارات.</w:t>
      </w:r>
    </w:p>
    <w:p w14:paraId="7707EC48" w14:textId="77777777" w:rsidR="00AB13CA" w:rsidRPr="001A7D44" w:rsidRDefault="00AB13CA" w:rsidP="00FF29CF">
      <w:pPr>
        <w:rPr>
          <w:rtl/>
          <w:lang w:val="en-GB"/>
        </w:rPr>
      </w:pPr>
      <w:r>
        <w:rPr>
          <w:rFonts w:hint="cs"/>
          <w:rtl/>
          <w:lang w:bidi="ar-EG"/>
        </w:rPr>
        <w:t>3.4</w:t>
      </w:r>
      <w:r>
        <w:rPr>
          <w:rtl/>
          <w:lang w:bidi="ar-EG"/>
        </w:rPr>
        <w:tab/>
      </w:r>
      <w:r>
        <w:rPr>
          <w:rFonts w:hint="cs"/>
          <w:rtl/>
          <w:lang w:bidi="ar-EG"/>
        </w:rPr>
        <w:t xml:space="preserve">فيما يتعلق بإمكانية وضع مشروع قاعدة إجرائية بشأن الرقم </w:t>
      </w:r>
      <w:r>
        <w:rPr>
          <w:lang w:val="en-GB" w:bidi="ar-EG"/>
        </w:rPr>
        <w:t>564A.5</w:t>
      </w:r>
      <w:r>
        <w:rPr>
          <w:rFonts w:hint="cs"/>
          <w:rtl/>
          <w:lang w:val="en-GB"/>
        </w:rPr>
        <w:t>، قرر الفريق، في غياب أي تبليغات أو</w:t>
      </w:r>
      <w:r>
        <w:rPr>
          <w:rFonts w:hint="eastAsia"/>
          <w:rtl/>
          <w:lang w:val="en-GB"/>
        </w:rPr>
        <w:t> </w:t>
      </w:r>
      <w:r>
        <w:rPr>
          <w:rFonts w:hint="cs"/>
          <w:rtl/>
          <w:lang w:val="en-GB"/>
        </w:rPr>
        <w:t xml:space="preserve">تسجيلات لتخصيصات تردد في الخدمة المتنقلة البرية والخدمة الثابتة في النطاقات الخاضعة للرقم </w:t>
      </w:r>
      <w:r>
        <w:rPr>
          <w:lang w:val="en-GB"/>
        </w:rPr>
        <w:t>564A.5</w:t>
      </w:r>
      <w:r>
        <w:rPr>
          <w:rFonts w:hint="cs"/>
          <w:rtl/>
          <w:lang w:val="en-GB"/>
        </w:rPr>
        <w:t>، أنه ليس هناك حاجة واضحة لمثل هذه القاعدة في الوقت الحاضر وبالتالي عدم وضع واحدة في الوقت الحالي.</w:t>
      </w:r>
    </w:p>
    <w:p w14:paraId="06007E6C" w14:textId="77777777" w:rsidR="00AB13CA" w:rsidRPr="00F0541B" w:rsidRDefault="00AB13CA" w:rsidP="00FF29CF">
      <w:pPr>
        <w:rPr>
          <w:rtl/>
          <w:lang w:val="en-GB"/>
        </w:rPr>
      </w:pPr>
      <w:r>
        <w:rPr>
          <w:rFonts w:hint="cs"/>
          <w:rtl/>
          <w:lang w:bidi="ar-EG"/>
        </w:rPr>
        <w:t>4.4</w:t>
      </w:r>
      <w:r>
        <w:rPr>
          <w:rtl/>
          <w:lang w:bidi="ar-EG"/>
        </w:rPr>
        <w:tab/>
      </w:r>
      <w:r>
        <w:rPr>
          <w:rFonts w:hint="cs"/>
          <w:rtl/>
          <w:lang w:bidi="ar-EG"/>
        </w:rPr>
        <w:t xml:space="preserve">نظر الفريق في الملحق </w:t>
      </w:r>
      <w:r>
        <w:rPr>
          <w:lang w:val="en-GB" w:bidi="ar-EG"/>
        </w:rPr>
        <w:t>6</w:t>
      </w:r>
      <w:r>
        <w:rPr>
          <w:rFonts w:hint="cs"/>
          <w:rtl/>
          <w:lang w:val="en-GB"/>
        </w:rPr>
        <w:t xml:space="preserve"> بالرسالة المعممة </w:t>
      </w:r>
      <w:r>
        <w:rPr>
          <w:lang w:val="en-GB"/>
        </w:rPr>
        <w:t>CCRR/66</w:t>
      </w:r>
      <w:r>
        <w:rPr>
          <w:rFonts w:hint="cs"/>
          <w:rtl/>
          <w:lang w:val="en-GB"/>
        </w:rPr>
        <w:t xml:space="preserve"> ووافق على نص الملاحظة بشأن الجدول </w:t>
      </w:r>
      <w:r>
        <w:rPr>
          <w:lang w:val="en-GB"/>
        </w:rPr>
        <w:t>4</w:t>
      </w:r>
      <w:r>
        <w:rPr>
          <w:rFonts w:hint="cs"/>
          <w:rtl/>
          <w:lang w:val="en-GB"/>
        </w:rPr>
        <w:t xml:space="preserve">. ونظر أيضاً في الملحق </w:t>
      </w:r>
      <w:r>
        <w:rPr>
          <w:lang w:val="en-GB"/>
        </w:rPr>
        <w:t>7</w:t>
      </w:r>
      <w:r>
        <w:rPr>
          <w:rFonts w:hint="cs"/>
          <w:rtl/>
          <w:lang w:val="en-GB"/>
        </w:rPr>
        <w:t xml:space="preserve"> ووافق على نسق صياغي موحد لنص تمهيدي يُدرج في القواعد الإجرائية المتعلقة بقرارات المؤتمر </w:t>
      </w:r>
      <w:r>
        <w:rPr>
          <w:lang w:val="en-GB"/>
        </w:rPr>
        <w:t>WRC-19</w:t>
      </w:r>
      <w:r>
        <w:rPr>
          <w:rFonts w:hint="cs"/>
          <w:rtl/>
          <w:lang w:val="en-GB"/>
        </w:rPr>
        <w:t xml:space="preserve"> التي لم تظهر في الوثائق الختامية للمؤتمر </w:t>
      </w:r>
      <w:r>
        <w:rPr>
          <w:color w:val="000000"/>
          <w:rtl/>
        </w:rPr>
        <w:t>ولكنها واردة في محاضر جلساته العامة</w:t>
      </w:r>
      <w:r>
        <w:rPr>
          <w:rFonts w:hint="cs"/>
          <w:rtl/>
          <w:lang w:val="en-GB"/>
        </w:rPr>
        <w:t>.</w:t>
      </w:r>
    </w:p>
    <w:p w14:paraId="5BFE96E0" w14:textId="77777777" w:rsidR="00AB13CA" w:rsidRPr="0051440A" w:rsidRDefault="00AB13CA" w:rsidP="00FF29CF">
      <w:pPr>
        <w:rPr>
          <w:rtl/>
          <w:lang w:val="en-GB"/>
        </w:rPr>
      </w:pPr>
      <w:r>
        <w:rPr>
          <w:rFonts w:hint="cs"/>
          <w:rtl/>
          <w:lang w:bidi="ar-EG"/>
        </w:rPr>
        <w:t>5.4</w:t>
      </w:r>
      <w:r>
        <w:rPr>
          <w:rtl/>
          <w:lang w:bidi="ar-EG"/>
        </w:rPr>
        <w:tab/>
      </w:r>
      <w:r>
        <w:rPr>
          <w:rFonts w:hint="cs"/>
          <w:rtl/>
          <w:lang w:bidi="ar-EG"/>
        </w:rPr>
        <w:t xml:space="preserve">ووافق الفريق أيضاً على عرض إشارات إلى الترقيم النهائي للقرارات أو الأحكام الواردة في الوثائق الختامية والمدرجة في محاضر الجلسات العامة للمؤتمر </w:t>
      </w:r>
      <w:r>
        <w:rPr>
          <w:lang w:val="en-GB" w:bidi="ar-EG"/>
        </w:rPr>
        <w:t>WRC-19</w:t>
      </w:r>
      <w:r>
        <w:rPr>
          <w:rFonts w:hint="cs"/>
          <w:rtl/>
          <w:lang w:val="en-GB"/>
        </w:rPr>
        <w:t xml:space="preserve">. ووافق على إحالة أجزاء من القاعدة الإجرائية بشأن القرار </w:t>
      </w:r>
      <w:r>
        <w:rPr>
          <w:lang w:val="en-GB"/>
        </w:rPr>
        <w:t>170 (WRC-19)</w:t>
      </w:r>
      <w:r>
        <w:rPr>
          <w:rFonts w:hint="cs"/>
          <w:rtl/>
          <w:lang w:val="en-GB"/>
        </w:rPr>
        <w:t xml:space="preserve"> إلى</w:t>
      </w:r>
      <w:r>
        <w:rPr>
          <w:rFonts w:hint="eastAsia"/>
          <w:rtl/>
          <w:lang w:val="en-GB"/>
        </w:rPr>
        <w:t> </w:t>
      </w:r>
      <w:r>
        <w:rPr>
          <w:rFonts w:hint="cs"/>
          <w:rtl/>
          <w:lang w:val="en-GB"/>
        </w:rPr>
        <w:t xml:space="preserve">القاعدة الإجرائية بشأن الملحقين </w:t>
      </w:r>
      <w:r>
        <w:rPr>
          <w:lang w:val="en-GB"/>
        </w:rPr>
        <w:t>3</w:t>
      </w:r>
      <w:r>
        <w:rPr>
          <w:rFonts w:hint="cs"/>
          <w:rtl/>
          <w:lang w:val="en-GB"/>
        </w:rPr>
        <w:t xml:space="preserve"> و</w:t>
      </w:r>
      <w:r>
        <w:rPr>
          <w:lang w:val="en-GB"/>
        </w:rPr>
        <w:t>4</w:t>
      </w:r>
      <w:r>
        <w:rPr>
          <w:rFonts w:hint="cs"/>
          <w:rtl/>
          <w:lang w:val="en-GB"/>
        </w:rPr>
        <w:t xml:space="preserve"> من التذييل </w:t>
      </w:r>
      <w:r>
        <w:rPr>
          <w:lang w:val="en-GB"/>
        </w:rPr>
        <w:t>30B</w:t>
      </w:r>
      <w:r>
        <w:rPr>
          <w:rFonts w:hint="cs"/>
          <w:rtl/>
          <w:lang w:val="en-GB"/>
        </w:rPr>
        <w:t xml:space="preserve">، لتجنب ازدواجية نص طويل، ووضع ملاحظة توضيحية بشأن الفقرة 1 من </w:t>
      </w:r>
      <w:r w:rsidRPr="00EE643D">
        <w:rPr>
          <w:rFonts w:hint="cs"/>
          <w:i/>
          <w:iCs/>
          <w:rtl/>
          <w:lang w:val="en-GB"/>
        </w:rPr>
        <w:t>"</w:t>
      </w:r>
      <w:r w:rsidRPr="00F3102A">
        <w:rPr>
          <w:rFonts w:hint="cs"/>
          <w:i/>
          <w:iCs/>
          <w:rtl/>
          <w:lang w:val="en-GB"/>
        </w:rPr>
        <w:t>يقرر</w:t>
      </w:r>
      <w:r>
        <w:rPr>
          <w:rFonts w:hint="cs"/>
          <w:i/>
          <w:iCs/>
          <w:rtl/>
          <w:lang w:val="en-GB"/>
        </w:rPr>
        <w:t>"</w:t>
      </w:r>
      <w:r>
        <w:rPr>
          <w:rFonts w:hint="cs"/>
          <w:rtl/>
          <w:lang w:val="en-GB"/>
        </w:rPr>
        <w:t xml:space="preserve"> والجدول </w:t>
      </w:r>
      <w:r>
        <w:rPr>
          <w:lang w:val="en-GB"/>
        </w:rPr>
        <w:t>1-1</w:t>
      </w:r>
      <w:r>
        <w:rPr>
          <w:rFonts w:hint="cs"/>
          <w:rtl/>
          <w:lang w:val="en-GB"/>
        </w:rPr>
        <w:t xml:space="preserve"> من القرار </w:t>
      </w:r>
      <w:r>
        <w:rPr>
          <w:lang w:val="en-GB"/>
        </w:rPr>
        <w:t>750 (Rev.WRC-15)</w:t>
      </w:r>
      <w:r>
        <w:rPr>
          <w:rFonts w:hint="cs"/>
          <w:rtl/>
          <w:lang w:val="en-GB"/>
        </w:rPr>
        <w:t>.</w:t>
      </w:r>
    </w:p>
    <w:p w14:paraId="50EEFE91" w14:textId="77777777" w:rsidR="00AB13CA" w:rsidRPr="007D483E" w:rsidRDefault="00AB13CA" w:rsidP="00FF29CF">
      <w:pPr>
        <w:rPr>
          <w:rtl/>
          <w:lang w:val="en-GB"/>
        </w:rPr>
      </w:pPr>
      <w:r>
        <w:rPr>
          <w:rFonts w:hint="cs"/>
          <w:rtl/>
          <w:lang w:bidi="ar-EG"/>
        </w:rPr>
        <w:t>6.4</w:t>
      </w:r>
      <w:r>
        <w:rPr>
          <w:rtl/>
          <w:lang w:bidi="ar-EG"/>
        </w:rPr>
        <w:tab/>
      </w:r>
      <w:r>
        <w:rPr>
          <w:rFonts w:hint="cs"/>
          <w:rtl/>
          <w:lang w:bidi="ar-EG"/>
        </w:rPr>
        <w:t xml:space="preserve">بحث الفريق وضع مشروع قاعدة إجرائية لتجسيد القاعدة الداخلية الحالية للمكتب بشأن التسامح المداري </w:t>
      </w:r>
      <w:r>
        <w:rPr>
          <w:lang w:bidi="ar-EG"/>
        </w:rPr>
        <w:t>GSO</w:t>
      </w:r>
      <w:r>
        <w:rPr>
          <w:rFonts w:hint="cs"/>
          <w:rtl/>
          <w:lang w:bidi="ar-EG"/>
        </w:rPr>
        <w:t xml:space="preserve"> (تبليغ مقدم من الإمارات العربية المتحدة إلى الاجتماع الحالي) بموجب الرقم </w:t>
      </w:r>
      <w:r>
        <w:rPr>
          <w:lang w:val="en-GB" w:bidi="ar-EG"/>
        </w:rPr>
        <w:t>12A.13</w:t>
      </w:r>
      <w:r w:rsidRPr="007D483E">
        <w:rPr>
          <w:rFonts w:hint="cs"/>
          <w:i/>
          <w:iCs/>
          <w:rtl/>
          <w:lang w:val="en-GB"/>
        </w:rPr>
        <w:t>ب)</w:t>
      </w:r>
      <w:r>
        <w:rPr>
          <w:rFonts w:hint="cs"/>
          <w:rtl/>
          <w:lang w:val="en-GB"/>
        </w:rPr>
        <w:t xml:space="preserve"> وقرر عدم وضع قاعدة من هذا القبيل في الوقت الراهن.</w:t>
      </w:r>
    </w:p>
    <w:p w14:paraId="7BA8EFCB" w14:textId="77777777" w:rsidR="00AB13CA" w:rsidRDefault="00AB13CA" w:rsidP="0052106B">
      <w:pPr>
        <w:keepNext/>
        <w:keepLines/>
        <w:rPr>
          <w:rtl/>
          <w:lang w:val="en-GB" w:bidi="ar-EG"/>
        </w:rPr>
      </w:pPr>
      <w:r w:rsidRPr="0052106B">
        <w:rPr>
          <w:lang w:bidi="ar-EG"/>
        </w:rPr>
        <w:t>7.4</w:t>
      </w:r>
      <w:r w:rsidRPr="0052106B">
        <w:rPr>
          <w:rtl/>
          <w:lang w:bidi="ar-EG"/>
        </w:rPr>
        <w:tab/>
      </w:r>
      <w:r w:rsidRPr="0052106B">
        <w:rPr>
          <w:rFonts w:hint="cs"/>
          <w:rtl/>
          <w:lang w:bidi="ar-EG"/>
        </w:rPr>
        <w:t xml:space="preserve">وأخيراً رحب الفريق بإيضاحات المكتب والنهج الممكنة المقترحة </w:t>
      </w:r>
      <w:r w:rsidRPr="0052106B">
        <w:rPr>
          <w:rFonts w:hint="cs"/>
          <w:color w:val="000000"/>
          <w:rtl/>
        </w:rPr>
        <w:t>ل</w:t>
      </w:r>
      <w:r w:rsidRPr="0052106B">
        <w:rPr>
          <w:color w:val="000000"/>
          <w:rtl/>
        </w:rPr>
        <w:t xml:space="preserve">تسجيل تخصيصات تردد </w:t>
      </w:r>
      <w:r w:rsidRPr="0052106B">
        <w:rPr>
          <w:rFonts w:hint="cs"/>
          <w:color w:val="000000"/>
          <w:rtl/>
        </w:rPr>
        <w:t>ا</w:t>
      </w:r>
      <w:r w:rsidRPr="0052106B">
        <w:rPr>
          <w:color w:val="000000"/>
          <w:rtl/>
        </w:rPr>
        <w:t>لمحطات الواقعة في</w:t>
      </w:r>
      <w:r w:rsidRPr="0052106B">
        <w:rPr>
          <w:rFonts w:hint="cs"/>
          <w:color w:val="000000"/>
          <w:rtl/>
        </w:rPr>
        <w:t> </w:t>
      </w:r>
      <w:r w:rsidRPr="0052106B">
        <w:rPr>
          <w:color w:val="000000"/>
          <w:rtl/>
        </w:rPr>
        <w:t xml:space="preserve">المناطق المتنازع عليها في السجل الأساسي الدولي للترددات، </w:t>
      </w:r>
      <w:r w:rsidRPr="0052106B">
        <w:rPr>
          <w:rFonts w:hint="cs"/>
          <w:color w:val="000000"/>
          <w:rtl/>
        </w:rPr>
        <w:t>وما يترتب عليها من تعديلات على القاعدة الإجرائية بشأن القرار</w:t>
      </w:r>
      <w:r w:rsidRPr="0052106B">
        <w:rPr>
          <w:rFonts w:hint="eastAsia"/>
          <w:color w:val="000000"/>
          <w:rtl/>
        </w:rPr>
        <w:t> </w:t>
      </w:r>
      <w:r w:rsidRPr="0052106B">
        <w:rPr>
          <w:color w:val="000000"/>
          <w:lang w:val="en-GB"/>
        </w:rPr>
        <w:t>1 (</w:t>
      </w:r>
      <w:r w:rsidRPr="0052106B">
        <w:rPr>
          <w:color w:val="000000"/>
        </w:rPr>
        <w:t>Rev.</w:t>
      </w:r>
      <w:r w:rsidRPr="0052106B">
        <w:rPr>
          <w:color w:val="000000"/>
          <w:lang w:val="en-GB"/>
        </w:rPr>
        <w:t>WRC-97)</w:t>
      </w:r>
      <w:r w:rsidRPr="0052106B">
        <w:rPr>
          <w:rFonts w:hint="cs"/>
          <w:color w:val="000000"/>
          <w:rtl/>
        </w:rPr>
        <w:t>. وفيما يتعلق بمواءمة خريطة العالم الرقمية وخريطة الأمم المتحد</w:t>
      </w:r>
      <w:r w:rsidRPr="0052106B">
        <w:rPr>
          <w:rFonts w:hint="cs"/>
          <w:rtl/>
          <w:lang w:bidi="ar-EG"/>
        </w:rPr>
        <w:t xml:space="preserve">ة، شجع الفريق المكتب على البدء بمواءمة وضع إقليميْن معيّنين عُلقت معالجة التبليغات الخاصة بهما. </w:t>
      </w:r>
      <w:r w:rsidRPr="0052106B">
        <w:rPr>
          <w:rFonts w:hint="cs"/>
          <w:rtl/>
        </w:rPr>
        <w:t xml:space="preserve">وبعد أن أشار إلى أن الوضع الإداري لأحد الأقاليم حُدد حالياً بوصفه وضع "إقليم متنازع عليه" في خارطة الأمم المتحدة، وافق على تغيير وضعه في خارطة العالم الرقمية وفقاً لذلك. وفيما يتعلق بما يترتب عن هذه التغييرات على التخصيصات الحالية المسجلة في السجل الأساسي ومعالجة تخصيصات التردد المعلقة، وافق الفريق على تبادل آراء أولية بشأن المبادئ المتعلقة بهذه التسجيلات وإمكانية استعراض النتائج التي تفضي إلى تقييم القاعدة الإجرائية بشأن القرار </w:t>
      </w:r>
      <w:r w:rsidRPr="0052106B">
        <w:rPr>
          <w:color w:val="000000"/>
          <w:lang w:val="en-GB"/>
        </w:rPr>
        <w:t>1 (Rev.WRC-97)</w:t>
      </w:r>
      <w:r w:rsidRPr="0052106B">
        <w:rPr>
          <w:rFonts w:hint="cs"/>
          <w:color w:val="000000"/>
          <w:rtl/>
          <w:lang w:val="en-GB"/>
        </w:rPr>
        <w:t xml:space="preserve"> في اجتماع مقبل. وركز على المبادئ المتعلقة بنهج ممكن لمعالجة التخصيصات بموجب القرار </w:t>
      </w:r>
      <w:r w:rsidRPr="0052106B">
        <w:rPr>
          <w:color w:val="000000"/>
          <w:lang w:val="en-GB"/>
        </w:rPr>
        <w:t>1</w:t>
      </w:r>
      <w:r w:rsidRPr="0052106B">
        <w:rPr>
          <w:rFonts w:hint="cs"/>
          <w:color w:val="000000"/>
          <w:rtl/>
          <w:lang w:val="en-GB"/>
        </w:rPr>
        <w:t xml:space="preserve"> واتفق على معظم المبادئ المناقشة. غير أن هناك مسألتين تتطلبان مزيداً من المناقشة</w:t>
      </w:r>
      <w:r w:rsidRPr="0052106B">
        <w:rPr>
          <w:rFonts w:hint="cs"/>
          <w:rtl/>
          <w:lang w:val="en-GB"/>
        </w:rPr>
        <w:t xml:space="preserve">. أولاً، على الرغم من أن الفريق وافق على أن الإجراء الوارد في الفقرة </w:t>
      </w:r>
      <w:r w:rsidRPr="0052106B">
        <w:rPr>
          <w:lang w:val="en-GB"/>
        </w:rPr>
        <w:t>1</w:t>
      </w:r>
      <w:r w:rsidRPr="0052106B">
        <w:rPr>
          <w:rFonts w:hint="cs"/>
          <w:rtl/>
          <w:lang w:val="en-GB"/>
        </w:rPr>
        <w:t xml:space="preserve"> من القاعدة الإجرائية المتعلقة بخدمات الأرض ينبغي تقسيمه إلى إجرائيي</w:t>
      </w:r>
      <w:r w:rsidRPr="0052106B">
        <w:rPr>
          <w:rFonts w:hint="eastAsia"/>
          <w:rtl/>
          <w:lang w:val="en-GB"/>
        </w:rPr>
        <w:t>ن</w:t>
      </w:r>
      <w:r w:rsidRPr="0052106B">
        <w:rPr>
          <w:rFonts w:hint="cs"/>
          <w:rtl/>
          <w:lang w:val="en-GB"/>
        </w:rPr>
        <w:t xml:space="preserve"> (التبليغات في إقليم إدارة أخرى والتبليغات في منطقة متنازع عليها)، لم يقرر بعد كيفية معالجة التبليغات عن المحطات في المناطق المتنازع عليها (ما إذا كان ينبغي قبولها فقط إذا وافقت كل إدارة تطالب بالإقليم، دون شروط، استناداً إلى قائمة خاصة وما إلى ذلك). ثانياً، فيما يتعلق بالخدمات الفضائية، لم يتوصل الفريق إلى أي نتيجة بخصوص الحالات التي تتعلق بكفاف التنسيق لمحطة أرضية تقع في إقليم يخضع رسمياً للولاية القضائية لإدارة ما ولكن تطالب به إدارة أخرى تعترض على التبليغ بشأن المحطة الفضائية.</w:t>
      </w:r>
    </w:p>
    <w:p w14:paraId="1B0426E6" w14:textId="77777777" w:rsidR="00AB13CA" w:rsidRPr="0081743B" w:rsidRDefault="00AB13CA" w:rsidP="00555C4E">
      <w:pPr>
        <w:rPr>
          <w:rtl/>
        </w:rPr>
      </w:pPr>
      <w:r w:rsidRPr="0052106B">
        <w:rPr>
          <w:lang w:bidi="ar-EG"/>
        </w:rPr>
        <w:t>8.4</w:t>
      </w:r>
      <w:r w:rsidRPr="0052106B">
        <w:rPr>
          <w:rtl/>
          <w:lang w:bidi="ar-EG"/>
        </w:rPr>
        <w:tab/>
      </w:r>
      <w:r w:rsidRPr="0052106B">
        <w:rPr>
          <w:rFonts w:hint="cs"/>
          <w:rtl/>
          <w:lang w:bidi="ar-EG"/>
        </w:rPr>
        <w:t xml:space="preserve">لاحظت </w:t>
      </w:r>
      <w:r w:rsidRPr="0052106B">
        <w:rPr>
          <w:rFonts w:hint="cs"/>
          <w:b/>
          <w:bCs/>
          <w:rtl/>
          <w:lang w:bidi="ar-EG"/>
        </w:rPr>
        <w:t>الرئيسة</w:t>
      </w:r>
      <w:r w:rsidRPr="0052106B">
        <w:rPr>
          <w:rFonts w:hint="cs"/>
          <w:rtl/>
          <w:lang w:bidi="ar-EG"/>
        </w:rPr>
        <w:t xml:space="preserve"> أن الاستنتاج الذي توصلت إليه اللجنة بشأن الفقرة </w:t>
      </w:r>
      <w:r w:rsidRPr="0052106B">
        <w:rPr>
          <w:lang w:val="en-CA" w:bidi="ar-EG"/>
        </w:rPr>
        <w:t>7.4</w:t>
      </w:r>
      <w:r w:rsidRPr="0052106B">
        <w:rPr>
          <w:rFonts w:hint="cs"/>
          <w:rtl/>
          <w:lang w:val="en-CA" w:bidi="ar-EG"/>
        </w:rPr>
        <w:t xml:space="preserve"> سيتم تناوله في البند </w:t>
      </w:r>
      <w:r w:rsidRPr="0052106B">
        <w:rPr>
          <w:lang w:val="en-CA" w:bidi="ar-EG"/>
        </w:rPr>
        <w:t>3</w:t>
      </w:r>
      <w:r w:rsidRPr="0052106B">
        <w:rPr>
          <w:rFonts w:hint="cs"/>
          <w:rtl/>
          <w:lang w:val="en-CA" w:bidi="ar-EG"/>
        </w:rPr>
        <w:t xml:space="preserve"> من جدول الأعمال، (انظر الفقرة </w:t>
      </w:r>
      <w:proofErr w:type="gramStart"/>
      <w:r w:rsidRPr="0052106B">
        <w:rPr>
          <w:lang w:val="en-CA" w:bidi="ar-EG"/>
        </w:rPr>
        <w:t>5.3</w:t>
      </w:r>
      <w:r w:rsidRPr="0052106B">
        <w:rPr>
          <w:rFonts w:hint="cs"/>
          <w:rtl/>
          <w:lang w:val="en-CA" w:bidi="ar-EG"/>
        </w:rPr>
        <w:t>)،</w:t>
      </w:r>
      <w:proofErr w:type="gramEnd"/>
      <w:r w:rsidRPr="0052106B">
        <w:rPr>
          <w:rFonts w:hint="cs"/>
          <w:rtl/>
          <w:lang w:val="en-CA" w:bidi="ar-EG"/>
        </w:rPr>
        <w:t xml:space="preserve"> </w:t>
      </w:r>
      <w:r w:rsidRPr="0052106B">
        <w:rPr>
          <w:rFonts w:hint="cs"/>
          <w:color w:val="000000"/>
          <w:rtl/>
        </w:rPr>
        <w:t>ف</w:t>
      </w:r>
      <w:r w:rsidRPr="0052106B">
        <w:rPr>
          <w:color w:val="000000"/>
          <w:rtl/>
        </w:rPr>
        <w:t>اقترحت أن تخلص اللجنة إلى ما يلي</w:t>
      </w:r>
      <w:r w:rsidRPr="0052106B">
        <w:rPr>
          <w:color w:val="000000"/>
        </w:rPr>
        <w:t>:</w:t>
      </w:r>
    </w:p>
    <w:p w14:paraId="09550B9E" w14:textId="77777777" w:rsidR="00AB13CA" w:rsidRPr="00490305" w:rsidRDefault="00AB13CA" w:rsidP="00490305">
      <w:pPr>
        <w:rPr>
          <w:rtl/>
        </w:rPr>
      </w:pPr>
      <w:r w:rsidRPr="00490305">
        <w:rPr>
          <w:rFonts w:hint="cs"/>
          <w:rtl/>
        </w:rPr>
        <w:lastRenderedPageBreak/>
        <w:t>"</w:t>
      </w:r>
      <w:r w:rsidRPr="00490305">
        <w:rPr>
          <w:rtl/>
        </w:rPr>
        <w:t>بعد اجتماع لفريق العمل المعني بالقواعد الإجرائية، برئاسة السيد إ. هنري، قررت اللجنة تحديث قائمة القواعد الإجرائية المقترحة في الوثيقة</w:t>
      </w:r>
      <w:r w:rsidRPr="00490305">
        <w:rPr>
          <w:rFonts w:hint="cs"/>
          <w:rtl/>
        </w:rPr>
        <w:t> </w:t>
      </w:r>
      <w:r w:rsidRPr="00490305">
        <w:t>RRB20-3/1</w:t>
      </w:r>
      <w:r w:rsidRPr="00490305">
        <w:rPr>
          <w:rtl/>
        </w:rPr>
        <w:t xml:space="preserve"> مع مراعاة المقترحات المقدمة من المكتب بشأن مراجعة بعض القواعد الإجرائية، وكلفت اللجنة المكتب بنشر النسخة المحدثة من الوثيقة في الموقع الإلكتروني. </w:t>
      </w:r>
    </w:p>
    <w:p w14:paraId="1EAB5982" w14:textId="77777777" w:rsidR="00AB13CA" w:rsidRPr="00490305" w:rsidRDefault="00AB13CA" w:rsidP="00490305">
      <w:pPr>
        <w:rPr>
          <w:rtl/>
        </w:rPr>
      </w:pPr>
      <w:r w:rsidRPr="00490305">
        <w:rPr>
          <w:rtl/>
        </w:rPr>
        <w:t xml:space="preserve">كما نظر فريق العمل في الفقرتين 8 و9 من تقرير المدير اللتين تتناولان على التوالي إمكانية إلغاء الملاحظة المرفقة بالقاعدة الإجرائية المتعلقة بالرقم 48.11 من لوائح الراديو ومراجعة القاعدة الإجرائية بشأن الرقم </w:t>
      </w:r>
      <w:r w:rsidRPr="00490305">
        <w:t>11A.9</w:t>
      </w:r>
      <w:r w:rsidRPr="00490305">
        <w:rPr>
          <w:rtl/>
        </w:rPr>
        <w:t xml:space="preserve"> من لوائح الراديو، وحدث قائمة القواعد الإجرائية المقترحة تبعاً لذلك. كما كلفت اللجنة المكتب بتعميم هذه التعديلات على القواعد الإجرائية على الإدارات للعلم.</w:t>
      </w:r>
      <w:r w:rsidRPr="00490305">
        <w:rPr>
          <w:rFonts w:hint="cs"/>
          <w:rtl/>
        </w:rPr>
        <w:t>"</w:t>
      </w:r>
    </w:p>
    <w:p w14:paraId="2E95910A" w14:textId="77777777" w:rsidR="00AB13CA" w:rsidRDefault="00AB13CA" w:rsidP="00FF29CF">
      <w:pPr>
        <w:rPr>
          <w:rtl/>
          <w:lang w:bidi="ar-EG"/>
        </w:rPr>
      </w:pPr>
      <w:r>
        <w:rPr>
          <w:rFonts w:hint="cs"/>
          <w:rtl/>
          <w:lang w:bidi="ar-EG"/>
        </w:rPr>
        <w:t>9.4</w:t>
      </w:r>
      <w:r>
        <w:rPr>
          <w:rtl/>
          <w:lang w:bidi="ar-EG"/>
        </w:rPr>
        <w:tab/>
      </w:r>
      <w:r w:rsidRPr="00215B0C">
        <w:rPr>
          <w:rFonts w:hint="cs"/>
          <w:b/>
          <w:bCs/>
          <w:rtl/>
          <w:lang w:bidi="ar-EG"/>
        </w:rPr>
        <w:t>واتفق</w:t>
      </w:r>
      <w:r w:rsidRPr="00215B0C">
        <w:rPr>
          <w:rFonts w:hint="cs"/>
          <w:rtl/>
          <w:lang w:bidi="ar-EG"/>
        </w:rPr>
        <w:t xml:space="preserve"> على ذلك.</w:t>
      </w:r>
    </w:p>
    <w:p w14:paraId="3AEA0B0B" w14:textId="77777777" w:rsidR="00AB13CA" w:rsidRPr="0081743B" w:rsidRDefault="00AB13CA" w:rsidP="00661845">
      <w:pPr>
        <w:pStyle w:val="Headingb0"/>
        <w:rPr>
          <w:rtl/>
        </w:rPr>
      </w:pPr>
      <w:r w:rsidRPr="0081743B">
        <w:rPr>
          <w:rtl/>
        </w:rPr>
        <w:t>مشروع القواعد الإجرائية</w:t>
      </w:r>
      <w:r w:rsidRPr="0081743B">
        <w:rPr>
          <w:rFonts w:hint="cs"/>
          <w:rtl/>
        </w:rPr>
        <w:t xml:space="preserve"> وتعليقات من الإدارات </w:t>
      </w:r>
      <w:r w:rsidRPr="0081743B">
        <w:rPr>
          <w:rFonts w:hint="cs"/>
          <w:rtl/>
          <w:lang w:val="en-CA" w:eastAsia="zh-CN"/>
        </w:rPr>
        <w:t xml:space="preserve">(الوثيقة </w:t>
      </w:r>
      <w:r w:rsidRPr="0081743B">
        <w:rPr>
          <w:lang w:val="en-CA" w:eastAsia="zh-CN"/>
        </w:rPr>
        <w:t>RRB20-3/2</w:t>
      </w:r>
      <w:r w:rsidRPr="0081743B">
        <w:rPr>
          <w:rFonts w:hint="cs"/>
          <w:rtl/>
          <w:lang w:val="en-CA" w:eastAsia="zh-CN"/>
        </w:rPr>
        <w:t xml:space="preserve">؛ الرسالة المعممة </w:t>
      </w:r>
      <w:r w:rsidRPr="0081743B">
        <w:rPr>
          <w:lang w:val="en-CA" w:eastAsia="zh-CN"/>
        </w:rPr>
        <w:t>CCRR/66</w:t>
      </w:r>
      <w:r w:rsidRPr="0081743B">
        <w:rPr>
          <w:rFonts w:hint="cs"/>
          <w:rtl/>
          <w:lang w:val="en-CA" w:eastAsia="zh-CN"/>
        </w:rPr>
        <w:t>)</w:t>
      </w:r>
    </w:p>
    <w:p w14:paraId="3FB679BE" w14:textId="77777777" w:rsidR="00AB13CA" w:rsidRPr="0081743B" w:rsidRDefault="00AB13CA" w:rsidP="00FF29CF">
      <w:pPr>
        <w:rPr>
          <w:rtl/>
          <w:lang w:val="en-GB"/>
        </w:rPr>
      </w:pPr>
      <w:r>
        <w:rPr>
          <w:rFonts w:hint="cs"/>
          <w:rtl/>
          <w:lang w:bidi="ar-EG"/>
        </w:rPr>
        <w:t>10.4</w:t>
      </w:r>
      <w:r>
        <w:rPr>
          <w:rtl/>
          <w:lang w:bidi="ar-EG"/>
        </w:rPr>
        <w:tab/>
      </w:r>
      <w:r>
        <w:rPr>
          <w:rFonts w:hint="cs"/>
          <w:color w:val="000000"/>
          <w:rtl/>
        </w:rPr>
        <w:t>قدم</w:t>
      </w:r>
      <w:r>
        <w:rPr>
          <w:color w:val="000000"/>
          <w:rtl/>
        </w:rPr>
        <w:t xml:space="preserve"> </w:t>
      </w:r>
      <w:r w:rsidRPr="00852CB8">
        <w:rPr>
          <w:b/>
          <w:bCs/>
          <w:color w:val="000000"/>
          <w:rtl/>
        </w:rPr>
        <w:t>السيد فاليه (رئيس دائرة الخدمات الفضائية)</w:t>
      </w:r>
      <w:r>
        <w:rPr>
          <w:rFonts w:hint="cs"/>
          <w:rtl/>
        </w:rPr>
        <w:t xml:space="preserve"> الرسالة المعممة </w:t>
      </w:r>
      <w:r>
        <w:rPr>
          <w:lang w:val="en-GB"/>
        </w:rPr>
        <w:t>CCRR/66</w:t>
      </w:r>
      <w:r>
        <w:rPr>
          <w:rFonts w:hint="cs"/>
          <w:rtl/>
          <w:lang w:val="en-GB"/>
        </w:rPr>
        <w:t xml:space="preserve"> التي تتضمن مشروع القواعد الإجرائية الجديدة والمعدلة، والوثيقة </w:t>
      </w:r>
      <w:r w:rsidRPr="003D4AE0">
        <w:rPr>
          <w:rFonts w:cstheme="minorHAnsi"/>
          <w:szCs w:val="24"/>
          <w:lang w:val="en-CA"/>
        </w:rPr>
        <w:t>RRB20-3/2</w:t>
      </w:r>
      <w:r>
        <w:rPr>
          <w:rFonts w:hint="cs"/>
          <w:rtl/>
          <w:lang w:val="en-GB"/>
        </w:rPr>
        <w:t xml:space="preserve"> التي تتضمن تعليقات عليها مقدمة من إدارتي تايلاند وكندا في الملحقين </w:t>
      </w:r>
      <w:r>
        <w:rPr>
          <w:lang w:val="en-GB"/>
        </w:rPr>
        <w:t>1</w:t>
      </w:r>
      <w:r>
        <w:rPr>
          <w:rFonts w:hint="cs"/>
          <w:rtl/>
          <w:lang w:val="en-GB"/>
        </w:rPr>
        <w:t xml:space="preserve"> و</w:t>
      </w:r>
      <w:r>
        <w:rPr>
          <w:lang w:val="en-GB"/>
        </w:rPr>
        <w:t>2</w:t>
      </w:r>
      <w:r>
        <w:rPr>
          <w:rFonts w:hint="cs"/>
          <w:rtl/>
          <w:lang w:val="en-GB"/>
        </w:rPr>
        <w:t xml:space="preserve"> على التوالي.</w:t>
      </w:r>
    </w:p>
    <w:p w14:paraId="56693235" w14:textId="77777777" w:rsidR="00AB13CA" w:rsidRPr="00F363EA" w:rsidRDefault="00AB13CA" w:rsidP="00C84656">
      <w:pPr>
        <w:pStyle w:val="Headingb0"/>
        <w:rPr>
          <w:spacing w:val="-8"/>
          <w:rtl/>
          <w:lang w:eastAsia="zh-CN"/>
        </w:rPr>
      </w:pPr>
      <w:r w:rsidRPr="00F363EA">
        <w:rPr>
          <w:spacing w:val="-8"/>
          <w:lang w:val="en-CA" w:eastAsia="zh-CN"/>
        </w:rPr>
        <w:t>MOD</w:t>
      </w:r>
      <w:r w:rsidRPr="00F363EA">
        <w:rPr>
          <w:rFonts w:hint="cs"/>
          <w:spacing w:val="-8"/>
          <w:rtl/>
          <w:lang w:eastAsia="zh-CN"/>
        </w:rPr>
        <w:t xml:space="preserve"> القاعدة الإجرائية بشأن الرقم </w:t>
      </w:r>
      <w:r w:rsidRPr="00F363EA">
        <w:rPr>
          <w:spacing w:val="-8"/>
          <w:lang w:eastAsia="zh-CN"/>
        </w:rPr>
        <w:t>11A.9</w:t>
      </w:r>
      <w:r w:rsidRPr="00F363EA">
        <w:rPr>
          <w:rFonts w:hint="cs"/>
          <w:spacing w:val="-8"/>
          <w:rtl/>
          <w:lang w:eastAsia="zh-CN"/>
        </w:rPr>
        <w:t xml:space="preserve"> من لوائح الراديو - الجدول </w:t>
      </w:r>
      <w:r w:rsidRPr="00F363EA">
        <w:rPr>
          <w:spacing w:val="-8"/>
          <w:lang w:eastAsia="zh-CN"/>
        </w:rPr>
        <w:t>1-11A.9</w:t>
      </w:r>
      <w:r w:rsidRPr="00F363EA">
        <w:rPr>
          <w:rFonts w:hint="cs"/>
          <w:spacing w:val="-8"/>
          <w:rtl/>
          <w:lang w:eastAsia="zh-CN"/>
        </w:rPr>
        <w:t xml:space="preserve"> (الملحق 1 بالرسالة المعممة</w:t>
      </w:r>
      <w:r w:rsidRPr="00F363EA">
        <w:rPr>
          <w:rFonts w:hint="eastAsia"/>
          <w:spacing w:val="-8"/>
          <w:rtl/>
          <w:lang w:eastAsia="zh-CN"/>
        </w:rPr>
        <w:t> </w:t>
      </w:r>
      <w:r w:rsidRPr="00F363EA">
        <w:rPr>
          <w:spacing w:val="-8"/>
          <w:lang w:eastAsia="zh-CN"/>
        </w:rPr>
        <w:t>CCRR/66</w:t>
      </w:r>
      <w:r w:rsidRPr="00F363EA">
        <w:rPr>
          <w:rFonts w:hint="cs"/>
          <w:spacing w:val="-8"/>
          <w:rtl/>
          <w:lang w:eastAsia="zh-CN"/>
        </w:rPr>
        <w:t>)</w:t>
      </w:r>
    </w:p>
    <w:p w14:paraId="1CB80056" w14:textId="77777777" w:rsidR="00AB13CA" w:rsidRDefault="00AB13CA" w:rsidP="00C84656">
      <w:pPr>
        <w:rPr>
          <w:rtl/>
          <w:lang w:bidi="ar-EG"/>
        </w:rPr>
      </w:pPr>
      <w:r>
        <w:rPr>
          <w:lang w:bidi="ar-EG"/>
        </w:rPr>
        <w:t>11.4</w:t>
      </w:r>
      <w:r>
        <w:rPr>
          <w:rtl/>
          <w:lang w:bidi="ar-EG"/>
        </w:rPr>
        <w:tab/>
      </w:r>
      <w:r w:rsidRPr="008D4A42">
        <w:rPr>
          <w:rFonts w:hint="cs"/>
          <w:rtl/>
          <w:lang w:bidi="ar-EG"/>
        </w:rPr>
        <w:t>تمت</w:t>
      </w:r>
      <w:r w:rsidRPr="008D4A42">
        <w:rPr>
          <w:rFonts w:hint="cs"/>
          <w:b/>
          <w:bCs/>
          <w:rtl/>
          <w:lang w:bidi="ar-EG"/>
        </w:rPr>
        <w:t xml:space="preserve"> الموافقة</w:t>
      </w:r>
      <w:r>
        <w:rPr>
          <w:rFonts w:hint="cs"/>
          <w:rtl/>
          <w:lang w:bidi="ar-EG"/>
        </w:rPr>
        <w:t xml:space="preserve"> على التعديل المدخل على الجدول </w:t>
      </w:r>
      <w:r>
        <w:t>1-11A.9</w:t>
      </w:r>
      <w:r>
        <w:rPr>
          <w:rFonts w:hint="cs"/>
          <w:rtl/>
        </w:rPr>
        <w:t xml:space="preserve"> الوارد في القاعدة الإجرائية بشأن الرقم </w:t>
      </w:r>
      <w:r>
        <w:t>11A.9</w:t>
      </w:r>
      <w:r>
        <w:rPr>
          <w:rFonts w:hint="cs"/>
          <w:rtl/>
        </w:rPr>
        <w:t xml:space="preserve"> من لوائح الراديو، مع بدء</w:t>
      </w:r>
      <w:r w:rsidRPr="00516067">
        <w:rPr>
          <w:rFonts w:hint="cs"/>
          <w:rtl/>
        </w:rPr>
        <w:t xml:space="preserve"> نفاذ التطبيق</w:t>
      </w:r>
      <w:r>
        <w:rPr>
          <w:rFonts w:hint="cs"/>
          <w:rtl/>
        </w:rPr>
        <w:t xml:space="preserve"> في 27 أكتوبر 2020.</w:t>
      </w:r>
    </w:p>
    <w:p w14:paraId="59F197FE" w14:textId="77777777" w:rsidR="00AB13CA" w:rsidRDefault="00AB13CA" w:rsidP="00C84656">
      <w:pPr>
        <w:pStyle w:val="Headingb0"/>
        <w:rPr>
          <w:rtl/>
          <w:lang w:eastAsia="zh-CN"/>
        </w:rPr>
      </w:pPr>
      <w:r w:rsidRPr="003D4AE0">
        <w:rPr>
          <w:lang w:val="en-CA" w:eastAsia="zh-CN"/>
        </w:rPr>
        <w:t>MOD</w:t>
      </w:r>
      <w:r>
        <w:rPr>
          <w:rFonts w:hint="cs"/>
          <w:rtl/>
          <w:lang w:eastAsia="zh-CN"/>
        </w:rPr>
        <w:t xml:space="preserve"> القاعدة الإجرائية بشأن الرقم </w:t>
      </w:r>
      <w:r>
        <w:rPr>
          <w:lang w:eastAsia="zh-CN"/>
        </w:rPr>
        <w:t>21.9</w:t>
      </w:r>
      <w:r>
        <w:rPr>
          <w:rFonts w:hint="cs"/>
          <w:rtl/>
          <w:lang w:eastAsia="zh-CN"/>
        </w:rPr>
        <w:t xml:space="preserve"> من لوائح الراديو (الملحق 2 بالرسالة المعممة </w:t>
      </w:r>
      <w:r>
        <w:rPr>
          <w:lang w:eastAsia="zh-CN"/>
        </w:rPr>
        <w:t>CCRR/66</w:t>
      </w:r>
      <w:r>
        <w:rPr>
          <w:rFonts w:hint="cs"/>
          <w:rtl/>
          <w:lang w:eastAsia="zh-CN"/>
        </w:rPr>
        <w:t>)</w:t>
      </w:r>
    </w:p>
    <w:p w14:paraId="2460C052" w14:textId="77777777" w:rsidR="00AB13CA" w:rsidRDefault="00AB13CA" w:rsidP="00C84656">
      <w:pPr>
        <w:rPr>
          <w:rtl/>
          <w:lang w:bidi="ar-EG"/>
        </w:rPr>
      </w:pPr>
      <w:r>
        <w:rPr>
          <w:lang w:bidi="ar-EG"/>
        </w:rPr>
        <w:t>12.4</w:t>
      </w:r>
      <w:r>
        <w:rPr>
          <w:rtl/>
          <w:lang w:bidi="ar-EG"/>
        </w:rPr>
        <w:tab/>
      </w:r>
      <w:r>
        <w:rPr>
          <w:rFonts w:hint="cs"/>
          <w:rtl/>
          <w:lang w:bidi="ar-EG"/>
        </w:rPr>
        <w:t xml:space="preserve">تمت </w:t>
      </w:r>
      <w:r w:rsidRPr="007A7CCF">
        <w:rPr>
          <w:rFonts w:hint="cs"/>
          <w:b/>
          <w:bCs/>
          <w:rtl/>
          <w:lang w:bidi="ar-EG"/>
        </w:rPr>
        <w:t>الموافقة</w:t>
      </w:r>
      <w:r>
        <w:rPr>
          <w:rFonts w:hint="cs"/>
          <w:rtl/>
          <w:lang w:bidi="ar-EG"/>
        </w:rPr>
        <w:t xml:space="preserve"> على القاعدة المعدَّلة بشأن الرقم </w:t>
      </w:r>
      <w:r>
        <w:t>21.9</w:t>
      </w:r>
      <w:r>
        <w:rPr>
          <w:rFonts w:hint="cs"/>
          <w:rtl/>
        </w:rPr>
        <w:t xml:space="preserve"> من لوائح الراديو، على أن تُدرج التعديلات الصياغية المقترحة من إدارة كندا، مع بدء نفاذ التطبيق في 27 أكتوبر 2020.</w:t>
      </w:r>
    </w:p>
    <w:p w14:paraId="2EBEC37C" w14:textId="77777777" w:rsidR="00AB13CA" w:rsidRPr="00F363EA" w:rsidRDefault="00AB13CA" w:rsidP="00C84656">
      <w:pPr>
        <w:pStyle w:val="Headingb0"/>
        <w:rPr>
          <w:spacing w:val="-6"/>
          <w:rtl/>
          <w:lang w:eastAsia="zh-CN"/>
        </w:rPr>
      </w:pPr>
      <w:r w:rsidRPr="00F363EA">
        <w:rPr>
          <w:spacing w:val="-6"/>
          <w:lang w:val="en-CA" w:eastAsia="zh-CN"/>
        </w:rPr>
        <w:t>MOD</w:t>
      </w:r>
      <w:r w:rsidRPr="00F363EA">
        <w:rPr>
          <w:rFonts w:hint="cs"/>
          <w:spacing w:val="-6"/>
          <w:rtl/>
          <w:lang w:eastAsia="zh-CN"/>
        </w:rPr>
        <w:t xml:space="preserve"> القواعد الإجرائية بشأن الرقم </w:t>
      </w:r>
      <w:r w:rsidRPr="00F363EA">
        <w:rPr>
          <w:spacing w:val="-6"/>
          <w:lang w:eastAsia="zh-CN"/>
        </w:rPr>
        <w:t>44.11</w:t>
      </w:r>
      <w:r w:rsidRPr="00F363EA">
        <w:rPr>
          <w:rFonts w:hint="cs"/>
          <w:spacing w:val="-6"/>
          <w:rtl/>
          <w:lang w:eastAsia="zh-CN"/>
        </w:rPr>
        <w:t xml:space="preserve"> والأرقام من </w:t>
      </w:r>
      <w:r w:rsidRPr="00F363EA">
        <w:rPr>
          <w:spacing w:val="-6"/>
          <w:lang w:eastAsia="zh-CN"/>
        </w:rPr>
        <w:t>44B.11</w:t>
      </w:r>
      <w:r w:rsidRPr="00F363EA">
        <w:rPr>
          <w:rFonts w:hint="cs"/>
          <w:spacing w:val="-6"/>
          <w:rtl/>
          <w:lang w:eastAsia="zh-CN"/>
        </w:rPr>
        <w:t xml:space="preserve"> إلى </w:t>
      </w:r>
      <w:r w:rsidRPr="00F363EA">
        <w:rPr>
          <w:spacing w:val="-6"/>
          <w:lang w:eastAsia="zh-CN"/>
        </w:rPr>
        <w:t>44E.11</w:t>
      </w:r>
      <w:r w:rsidRPr="00F363EA">
        <w:rPr>
          <w:rFonts w:hint="cs"/>
          <w:spacing w:val="-6"/>
          <w:rtl/>
          <w:lang w:eastAsia="zh-CN"/>
        </w:rPr>
        <w:t xml:space="preserve"> (الملحق </w:t>
      </w:r>
      <w:r w:rsidRPr="00F363EA">
        <w:rPr>
          <w:spacing w:val="-6"/>
          <w:lang w:eastAsia="zh-CN"/>
        </w:rPr>
        <w:t>3</w:t>
      </w:r>
      <w:r w:rsidRPr="00F363EA">
        <w:rPr>
          <w:rFonts w:hint="cs"/>
          <w:spacing w:val="-6"/>
          <w:rtl/>
          <w:lang w:eastAsia="zh-CN"/>
        </w:rPr>
        <w:t xml:space="preserve"> بالرسالة المعممة</w:t>
      </w:r>
      <w:r w:rsidRPr="00F363EA">
        <w:rPr>
          <w:rFonts w:hint="eastAsia"/>
          <w:spacing w:val="-6"/>
          <w:rtl/>
          <w:lang w:eastAsia="zh-CN"/>
        </w:rPr>
        <w:t> </w:t>
      </w:r>
      <w:r w:rsidRPr="00F363EA">
        <w:rPr>
          <w:spacing w:val="-6"/>
          <w:lang w:eastAsia="zh-CN"/>
        </w:rPr>
        <w:t>CCRR/66</w:t>
      </w:r>
      <w:r w:rsidRPr="00F363EA">
        <w:rPr>
          <w:rFonts w:hint="cs"/>
          <w:spacing w:val="-6"/>
          <w:rtl/>
          <w:lang w:eastAsia="zh-CN"/>
        </w:rPr>
        <w:t>)</w:t>
      </w:r>
    </w:p>
    <w:p w14:paraId="675E40A4" w14:textId="77777777" w:rsidR="00AB13CA" w:rsidRDefault="00AB13CA" w:rsidP="00C84656">
      <w:pPr>
        <w:rPr>
          <w:rtl/>
          <w:lang w:bidi="ar-EG"/>
        </w:rPr>
      </w:pPr>
      <w:r>
        <w:rPr>
          <w:lang w:bidi="ar-EG"/>
        </w:rPr>
        <w:t>13.4</w:t>
      </w:r>
      <w:r>
        <w:rPr>
          <w:rtl/>
          <w:lang w:bidi="ar-EG"/>
        </w:rPr>
        <w:tab/>
      </w:r>
      <w:r>
        <w:rPr>
          <w:rFonts w:hint="cs"/>
          <w:rtl/>
          <w:lang w:bidi="ar-EG"/>
        </w:rPr>
        <w:t xml:space="preserve">رداً على ملاحظة </w:t>
      </w:r>
      <w:r w:rsidRPr="007A7CCF">
        <w:rPr>
          <w:rFonts w:hint="cs"/>
          <w:b/>
          <w:bCs/>
          <w:rtl/>
          <w:lang w:bidi="ar-EG"/>
        </w:rPr>
        <w:t>السيد هنري</w:t>
      </w:r>
      <w:r>
        <w:rPr>
          <w:rFonts w:hint="cs"/>
          <w:rtl/>
          <w:lang w:bidi="ar-EG"/>
        </w:rPr>
        <w:t xml:space="preserve"> بشأن القاعدة الإجرائية المتعلقة بالأرقام </w:t>
      </w:r>
      <w:r>
        <w:t>44B.11</w:t>
      </w:r>
      <w:r>
        <w:rPr>
          <w:rFonts w:hint="cs"/>
          <w:rtl/>
        </w:rPr>
        <w:t xml:space="preserve"> و</w:t>
      </w:r>
      <w:r>
        <w:t>44C.11</w:t>
      </w:r>
      <w:r>
        <w:rPr>
          <w:rFonts w:hint="cs"/>
          <w:rtl/>
        </w:rPr>
        <w:t xml:space="preserve"> و</w:t>
      </w:r>
      <w:r>
        <w:t>44D.11</w:t>
      </w:r>
      <w:r>
        <w:rPr>
          <w:rFonts w:hint="cs"/>
          <w:rtl/>
        </w:rPr>
        <w:t xml:space="preserve"> و</w:t>
      </w:r>
      <w:r>
        <w:t>44E.11</w:t>
      </w:r>
      <w:r>
        <w:rPr>
          <w:rFonts w:hint="cs"/>
          <w:rtl/>
        </w:rPr>
        <w:t xml:space="preserve">، اقترح </w:t>
      </w:r>
      <w:r w:rsidRPr="00B11BC0">
        <w:rPr>
          <w:rFonts w:hint="cs"/>
          <w:b/>
          <w:bCs/>
          <w:rtl/>
        </w:rPr>
        <w:t>السيد فاليه (رئيس دائرة الخدمات الفضائية)</w:t>
      </w:r>
      <w:r>
        <w:rPr>
          <w:rFonts w:hint="cs"/>
          <w:rtl/>
        </w:rPr>
        <w:t xml:space="preserve"> مواءمة الجملة "من تاريخ النشر المحدد في الرقم </w:t>
      </w:r>
      <w:r>
        <w:t>44D.11</w:t>
      </w:r>
      <w:r>
        <w:rPr>
          <w:rFonts w:hint="cs"/>
          <w:rtl/>
        </w:rPr>
        <w:t xml:space="preserve"> أو </w:t>
      </w:r>
      <w:r>
        <w:t>44E.11</w:t>
      </w:r>
      <w:r>
        <w:rPr>
          <w:rFonts w:hint="cs"/>
          <w:rtl/>
        </w:rPr>
        <w:t xml:space="preserve">" مع الصياغة المستخدمة في الرقمين </w:t>
      </w:r>
      <w:r>
        <w:t>44D.11</w:t>
      </w:r>
      <w:r>
        <w:rPr>
          <w:rFonts w:hint="cs"/>
          <w:rtl/>
        </w:rPr>
        <w:t xml:space="preserve"> و</w:t>
      </w:r>
      <w:r>
        <w:t>44E.11</w:t>
      </w:r>
      <w:r>
        <w:rPr>
          <w:rFonts w:hint="cs"/>
          <w:rtl/>
        </w:rPr>
        <w:t xml:space="preserve"> من لوائح الراديو، وتعديلها لتصبح "... من نهاية الفترة المشار إليها في</w:t>
      </w:r>
      <w:r>
        <w:rPr>
          <w:rFonts w:hint="eastAsia"/>
          <w:rtl/>
        </w:rPr>
        <w:t> </w:t>
      </w:r>
      <w:r>
        <w:rPr>
          <w:rFonts w:hint="cs"/>
          <w:rtl/>
        </w:rPr>
        <w:t xml:space="preserve">الرقم </w:t>
      </w:r>
      <w:r>
        <w:t>44.11</w:t>
      </w:r>
      <w:r>
        <w:rPr>
          <w:rFonts w:hint="cs"/>
          <w:rtl/>
        </w:rPr>
        <w:t xml:space="preserve"> للحالات ذات الصلة بالرقم </w:t>
      </w:r>
      <w:r>
        <w:t>44D.11</w:t>
      </w:r>
      <w:r>
        <w:rPr>
          <w:rFonts w:hint="cs"/>
          <w:rtl/>
        </w:rPr>
        <w:t xml:space="preserve"> أو </w:t>
      </w:r>
      <w:r>
        <w:t>44E.11</w:t>
      </w:r>
      <w:r>
        <w:rPr>
          <w:rFonts w:hint="cs"/>
          <w:rtl/>
        </w:rPr>
        <w:t>...".</w:t>
      </w:r>
    </w:p>
    <w:p w14:paraId="25E2B031" w14:textId="77777777" w:rsidR="00AB13CA" w:rsidRDefault="00AB13CA" w:rsidP="00C84656">
      <w:pPr>
        <w:rPr>
          <w:rtl/>
          <w:lang w:bidi="ar-EG"/>
        </w:rPr>
      </w:pPr>
      <w:r>
        <w:rPr>
          <w:lang w:bidi="ar-EG"/>
        </w:rPr>
        <w:t>14.4</w:t>
      </w:r>
      <w:r>
        <w:rPr>
          <w:rtl/>
          <w:lang w:bidi="ar-EG"/>
        </w:rPr>
        <w:tab/>
      </w:r>
      <w:r w:rsidRPr="00051948">
        <w:rPr>
          <w:rFonts w:hint="cs"/>
          <w:b/>
          <w:bCs/>
          <w:rtl/>
        </w:rPr>
        <w:t>واتفق</w:t>
      </w:r>
      <w:r>
        <w:rPr>
          <w:rFonts w:hint="cs"/>
          <w:rtl/>
        </w:rPr>
        <w:t xml:space="preserve"> على ذلك.</w:t>
      </w:r>
    </w:p>
    <w:p w14:paraId="048E0EC3" w14:textId="77777777" w:rsidR="00AB13CA" w:rsidRDefault="00AB13CA" w:rsidP="00C84656">
      <w:pPr>
        <w:rPr>
          <w:rtl/>
          <w:lang w:bidi="ar-EG"/>
        </w:rPr>
      </w:pPr>
      <w:r>
        <w:rPr>
          <w:lang w:bidi="ar-EG"/>
        </w:rPr>
        <w:t>15.4</w:t>
      </w:r>
      <w:r>
        <w:rPr>
          <w:rtl/>
          <w:lang w:bidi="ar-EG"/>
        </w:rPr>
        <w:tab/>
      </w:r>
      <w:r>
        <w:rPr>
          <w:rFonts w:hint="cs"/>
          <w:rtl/>
          <w:lang w:bidi="ar-EG"/>
        </w:rPr>
        <w:t xml:space="preserve">تمت </w:t>
      </w:r>
      <w:r w:rsidRPr="00793F7D">
        <w:rPr>
          <w:rFonts w:hint="cs"/>
          <w:b/>
          <w:bCs/>
          <w:rtl/>
          <w:lang w:bidi="ar-EG"/>
        </w:rPr>
        <w:t>الموافقة</w:t>
      </w:r>
      <w:r>
        <w:rPr>
          <w:rFonts w:hint="cs"/>
          <w:rtl/>
          <w:lang w:bidi="ar-EG"/>
        </w:rPr>
        <w:t xml:space="preserve"> على القواعد الإجرائية المعدَّلة بشأن </w:t>
      </w:r>
      <w:r>
        <w:rPr>
          <w:rFonts w:hint="cs"/>
          <w:rtl/>
        </w:rPr>
        <w:t xml:space="preserve">الرقم </w:t>
      </w:r>
      <w:r>
        <w:t>44.11</w:t>
      </w:r>
      <w:r>
        <w:rPr>
          <w:rFonts w:hint="cs"/>
          <w:rtl/>
        </w:rPr>
        <w:t xml:space="preserve"> والأرقام من </w:t>
      </w:r>
      <w:r>
        <w:t>44B.11</w:t>
      </w:r>
      <w:r>
        <w:rPr>
          <w:rFonts w:hint="cs"/>
          <w:rtl/>
        </w:rPr>
        <w:t xml:space="preserve"> إلى </w:t>
      </w:r>
      <w:r>
        <w:t>44E.11</w:t>
      </w:r>
      <w:r>
        <w:rPr>
          <w:rFonts w:hint="cs"/>
          <w:rtl/>
          <w:lang w:bidi="ar-EG"/>
        </w:rPr>
        <w:t xml:space="preserve"> من لوائح الراديو، بصيغتها المعدَّلة، مع بدء نفاذ التطبيق في 27 أكتوبر 2020</w:t>
      </w:r>
      <w:r>
        <w:rPr>
          <w:rStyle w:val="FootnoteReference"/>
          <w:rtl/>
          <w:lang w:bidi="ar-EG"/>
        </w:rPr>
        <w:footnoteReference w:id="2"/>
      </w:r>
      <w:r>
        <w:rPr>
          <w:rFonts w:hint="cs"/>
          <w:rtl/>
          <w:lang w:bidi="ar-EG"/>
        </w:rPr>
        <w:t>.</w:t>
      </w:r>
    </w:p>
    <w:p w14:paraId="58D902D7" w14:textId="77777777" w:rsidR="00AB13CA" w:rsidRDefault="00AB13CA" w:rsidP="00C84656">
      <w:pPr>
        <w:pStyle w:val="Headingb0"/>
        <w:rPr>
          <w:rtl/>
          <w:lang w:eastAsia="zh-CN"/>
        </w:rPr>
      </w:pPr>
      <w:r>
        <w:rPr>
          <w:lang w:eastAsia="zh-CN"/>
        </w:rPr>
        <w:t>ADD</w:t>
      </w:r>
      <w:r>
        <w:rPr>
          <w:rtl/>
          <w:lang w:eastAsia="zh-CN"/>
        </w:rPr>
        <w:tab/>
      </w:r>
      <w:r>
        <w:rPr>
          <w:rFonts w:hint="cs"/>
          <w:rtl/>
          <w:lang w:eastAsia="zh-CN"/>
        </w:rPr>
        <w:t xml:space="preserve">القاعدة الإجرائية بشأن الرقم </w:t>
      </w:r>
      <w:r>
        <w:rPr>
          <w:lang w:eastAsia="zh-CN"/>
        </w:rPr>
        <w:t>46.11</w:t>
      </w:r>
      <w:r>
        <w:rPr>
          <w:rFonts w:hint="cs"/>
          <w:rtl/>
          <w:lang w:eastAsia="zh-CN"/>
        </w:rPr>
        <w:t xml:space="preserve"> من لوائح الراديو (الملحق 4 بالرسالة المعممة </w:t>
      </w:r>
      <w:r>
        <w:rPr>
          <w:lang w:eastAsia="zh-CN"/>
        </w:rPr>
        <w:t>CCRR/66</w:t>
      </w:r>
      <w:r>
        <w:rPr>
          <w:rFonts w:hint="cs"/>
          <w:rtl/>
          <w:lang w:eastAsia="zh-CN"/>
        </w:rPr>
        <w:t>)</w:t>
      </w:r>
    </w:p>
    <w:p w14:paraId="184ECE32" w14:textId="77777777" w:rsidR="00AB13CA" w:rsidRDefault="00AB13CA" w:rsidP="00C84656">
      <w:pPr>
        <w:rPr>
          <w:rtl/>
          <w:lang w:bidi="ar-EG"/>
        </w:rPr>
      </w:pPr>
      <w:r>
        <w:rPr>
          <w:lang w:bidi="ar-EG"/>
        </w:rPr>
        <w:t>16.4</w:t>
      </w:r>
      <w:r>
        <w:rPr>
          <w:rtl/>
          <w:lang w:bidi="ar-EG"/>
        </w:rPr>
        <w:tab/>
      </w:r>
      <w:r>
        <w:rPr>
          <w:rFonts w:hint="cs"/>
          <w:rtl/>
          <w:lang w:bidi="ar-EG"/>
        </w:rPr>
        <w:t xml:space="preserve">تمت </w:t>
      </w:r>
      <w:r w:rsidRPr="00793F7D">
        <w:rPr>
          <w:rFonts w:hint="cs"/>
          <w:b/>
          <w:bCs/>
          <w:rtl/>
          <w:lang w:bidi="ar-EG"/>
        </w:rPr>
        <w:t>الموافقة</w:t>
      </w:r>
      <w:r>
        <w:rPr>
          <w:rFonts w:hint="cs"/>
          <w:rtl/>
          <w:lang w:bidi="ar-EG"/>
        </w:rPr>
        <w:t xml:space="preserve"> على الإضافة، مع بدء نفاذ التطبيق في 1 يناير 2021.</w:t>
      </w:r>
    </w:p>
    <w:p w14:paraId="224910B5" w14:textId="77777777" w:rsidR="00AB13CA" w:rsidRDefault="00AB13CA" w:rsidP="00C84656">
      <w:pPr>
        <w:pStyle w:val="Headingb0"/>
        <w:rPr>
          <w:rtl/>
          <w:lang w:eastAsia="zh-CN"/>
        </w:rPr>
      </w:pPr>
      <w:r>
        <w:rPr>
          <w:lang w:eastAsia="zh-CN"/>
        </w:rPr>
        <w:t>ADD</w:t>
      </w:r>
      <w:r>
        <w:rPr>
          <w:rtl/>
          <w:lang w:eastAsia="zh-CN"/>
        </w:rPr>
        <w:tab/>
      </w:r>
      <w:r>
        <w:rPr>
          <w:rFonts w:hint="cs"/>
          <w:rtl/>
          <w:lang w:eastAsia="zh-CN"/>
        </w:rPr>
        <w:t xml:space="preserve">القاعدة الإجرائية بشأن التذييل 1 للملحق 4 بالتذييل </w:t>
      </w:r>
      <w:r>
        <w:rPr>
          <w:lang w:eastAsia="zh-CN"/>
        </w:rPr>
        <w:t>30B</w:t>
      </w:r>
      <w:r>
        <w:rPr>
          <w:rFonts w:hint="cs"/>
          <w:rtl/>
          <w:lang w:eastAsia="zh-CN"/>
        </w:rPr>
        <w:t xml:space="preserve"> للوائح الراديو (الملحق 5 بالرسالة المعممة </w:t>
      </w:r>
      <w:r>
        <w:rPr>
          <w:lang w:eastAsia="zh-CN"/>
        </w:rPr>
        <w:t>CCRR/66</w:t>
      </w:r>
      <w:r>
        <w:rPr>
          <w:rFonts w:hint="cs"/>
          <w:rtl/>
          <w:lang w:eastAsia="zh-CN"/>
        </w:rPr>
        <w:t>)</w:t>
      </w:r>
    </w:p>
    <w:p w14:paraId="6812C099" w14:textId="77777777" w:rsidR="00AB13CA" w:rsidRDefault="00AB13CA" w:rsidP="00C84656">
      <w:pPr>
        <w:rPr>
          <w:rtl/>
          <w:lang w:bidi="ar-EG"/>
        </w:rPr>
      </w:pPr>
      <w:r>
        <w:rPr>
          <w:lang w:bidi="ar-EG"/>
        </w:rPr>
        <w:t>17.4</w:t>
      </w:r>
      <w:r>
        <w:rPr>
          <w:rtl/>
          <w:lang w:bidi="ar-EG"/>
        </w:rPr>
        <w:tab/>
      </w:r>
      <w:r>
        <w:rPr>
          <w:rFonts w:hint="cs"/>
          <w:rtl/>
          <w:lang w:bidi="ar-EG"/>
        </w:rPr>
        <w:t xml:space="preserve">تمت </w:t>
      </w:r>
      <w:r w:rsidRPr="00793F7D">
        <w:rPr>
          <w:rFonts w:hint="cs"/>
          <w:b/>
          <w:bCs/>
          <w:rtl/>
          <w:lang w:bidi="ar-EG"/>
        </w:rPr>
        <w:t>الموافقة</w:t>
      </w:r>
      <w:r>
        <w:rPr>
          <w:rFonts w:hint="cs"/>
          <w:rtl/>
          <w:lang w:bidi="ar-EG"/>
        </w:rPr>
        <w:t xml:space="preserve"> على الإضافة، مع بدء نفاذ التطبيق في 27 أكتوبر 2020.</w:t>
      </w:r>
    </w:p>
    <w:p w14:paraId="3273AD69" w14:textId="77777777" w:rsidR="00AB13CA" w:rsidRDefault="00AB13CA" w:rsidP="00C84656">
      <w:pPr>
        <w:pStyle w:val="Headingb0"/>
        <w:rPr>
          <w:rtl/>
          <w:lang w:eastAsia="zh-CN"/>
        </w:rPr>
      </w:pPr>
      <w:r w:rsidRPr="003D4AE0">
        <w:rPr>
          <w:lang w:val="en-CA" w:eastAsia="zh-CN"/>
        </w:rPr>
        <w:lastRenderedPageBreak/>
        <w:t>MOD</w:t>
      </w:r>
      <w:r>
        <w:rPr>
          <w:rFonts w:hint="cs"/>
          <w:rtl/>
          <w:lang w:eastAsia="zh-CN"/>
        </w:rPr>
        <w:t xml:space="preserve"> القاعدة الإجرائية بشأن القسم 6 من الجزء </w:t>
      </w:r>
      <w:r>
        <w:rPr>
          <w:lang w:eastAsia="zh-CN"/>
        </w:rPr>
        <w:t>B</w:t>
      </w:r>
      <w:r>
        <w:rPr>
          <w:rFonts w:hint="cs"/>
          <w:rtl/>
          <w:lang w:eastAsia="zh-CN"/>
        </w:rPr>
        <w:t xml:space="preserve"> للوائح الراديو (الملحق 6 بالرسالة المعممة </w:t>
      </w:r>
      <w:r>
        <w:rPr>
          <w:lang w:eastAsia="zh-CN"/>
        </w:rPr>
        <w:t>CCRR/66</w:t>
      </w:r>
      <w:r>
        <w:rPr>
          <w:rFonts w:hint="cs"/>
          <w:rtl/>
          <w:lang w:eastAsia="zh-CN"/>
        </w:rPr>
        <w:t>)</w:t>
      </w:r>
    </w:p>
    <w:p w14:paraId="1AD06A57" w14:textId="77777777" w:rsidR="00AB13CA" w:rsidRDefault="00AB13CA" w:rsidP="00C84656">
      <w:pPr>
        <w:rPr>
          <w:rtl/>
        </w:rPr>
      </w:pPr>
      <w:r>
        <w:t>18.4</w:t>
      </w:r>
      <w:r>
        <w:rPr>
          <w:rtl/>
        </w:rPr>
        <w:tab/>
      </w:r>
      <w:r>
        <w:rPr>
          <w:rFonts w:hint="cs"/>
          <w:rtl/>
        </w:rPr>
        <w:t xml:space="preserve">بعد مناقشة المسائل الصياغية المختلفة المثارة بشأن نص الملاحظة المتعلقة بالجدول 4 للقاعدة الإجرائية المعدَّلة، اقترحت </w:t>
      </w:r>
      <w:r w:rsidRPr="000606DB">
        <w:rPr>
          <w:rFonts w:hint="cs"/>
          <w:b/>
          <w:bCs/>
          <w:rtl/>
        </w:rPr>
        <w:t>الرئيسة</w:t>
      </w:r>
      <w:r>
        <w:rPr>
          <w:rFonts w:hint="cs"/>
          <w:rtl/>
        </w:rPr>
        <w:t xml:space="preserve"> أن توافق اللجنة على إقرار القاعدة الإجرائية مبدئياً ريثما يمعن فريق العمل المعني بالقواعد الإجرائية النظر في الصياغة المستخدمة</w:t>
      </w:r>
      <w:r>
        <w:rPr>
          <w:rFonts w:hint="cs"/>
          <w:rtl/>
          <w:lang w:bidi="ar-EG"/>
        </w:rPr>
        <w:t>.</w:t>
      </w:r>
    </w:p>
    <w:p w14:paraId="488C533D" w14:textId="77777777" w:rsidR="00AB13CA" w:rsidRDefault="00AB13CA" w:rsidP="00C84656">
      <w:pPr>
        <w:rPr>
          <w:rtl/>
        </w:rPr>
      </w:pPr>
      <w:r>
        <w:t>19.4</w:t>
      </w:r>
      <w:r>
        <w:rPr>
          <w:rtl/>
        </w:rPr>
        <w:tab/>
      </w:r>
      <w:r w:rsidRPr="00051948">
        <w:rPr>
          <w:rFonts w:hint="cs"/>
          <w:b/>
          <w:bCs/>
          <w:rtl/>
        </w:rPr>
        <w:t>واتفق</w:t>
      </w:r>
      <w:r>
        <w:rPr>
          <w:rFonts w:hint="cs"/>
          <w:rtl/>
        </w:rPr>
        <w:t xml:space="preserve"> على ذلك.</w:t>
      </w:r>
    </w:p>
    <w:p w14:paraId="4A621783" w14:textId="77777777" w:rsidR="00AB13CA" w:rsidRDefault="00AB13CA" w:rsidP="00C84656">
      <w:pPr>
        <w:rPr>
          <w:rtl/>
          <w:lang w:bidi="ar-EG"/>
        </w:rPr>
      </w:pPr>
      <w:r>
        <w:rPr>
          <w:lang w:bidi="ar-EG"/>
        </w:rPr>
        <w:t>20.4</w:t>
      </w:r>
      <w:r>
        <w:rPr>
          <w:rtl/>
          <w:lang w:bidi="ar-EG"/>
        </w:rPr>
        <w:tab/>
      </w:r>
      <w:r>
        <w:rPr>
          <w:rFonts w:hint="cs"/>
          <w:rtl/>
          <w:lang w:bidi="ar-EG"/>
        </w:rPr>
        <w:t xml:space="preserve">بعد ذلك تمت </w:t>
      </w:r>
      <w:r w:rsidRPr="003D44E6">
        <w:rPr>
          <w:rFonts w:hint="cs"/>
          <w:b/>
          <w:bCs/>
          <w:rtl/>
          <w:lang w:bidi="ar-EG"/>
        </w:rPr>
        <w:t>الموافقة</w:t>
      </w:r>
      <w:r>
        <w:rPr>
          <w:rFonts w:hint="cs"/>
          <w:rtl/>
          <w:lang w:bidi="ar-EG"/>
        </w:rPr>
        <w:t xml:space="preserve"> على القاعدة الإجرائية المعدَّلة بشأن القسم 6 من الجزء </w:t>
      </w:r>
      <w:r>
        <w:rPr>
          <w:lang w:bidi="ar-EG"/>
        </w:rPr>
        <w:t>B</w:t>
      </w:r>
      <w:r>
        <w:rPr>
          <w:rFonts w:hint="cs"/>
          <w:rtl/>
          <w:lang w:bidi="ar-EG"/>
        </w:rPr>
        <w:t xml:space="preserve"> للوائح الراديو مع التعديلات الصياغية التي أدخلها فريق العمل </w:t>
      </w:r>
      <w:r>
        <w:rPr>
          <w:rFonts w:hint="cs"/>
          <w:rtl/>
        </w:rPr>
        <w:t>المعني بالقواعد الإجرائية</w:t>
      </w:r>
      <w:r>
        <w:rPr>
          <w:rFonts w:hint="cs"/>
          <w:rtl/>
          <w:lang w:bidi="ar-EG"/>
        </w:rPr>
        <w:t xml:space="preserve"> على نص الملاحظة المتعلقة بالجدول 4 ومع بدء نفاذ التطبيق في</w:t>
      </w:r>
      <w:r>
        <w:rPr>
          <w:rFonts w:hint="eastAsia"/>
          <w:rtl/>
          <w:lang w:bidi="ar-EG"/>
        </w:rPr>
        <w:t> </w:t>
      </w:r>
      <w:r>
        <w:rPr>
          <w:rFonts w:hint="cs"/>
          <w:rtl/>
          <w:lang w:bidi="ar-EG"/>
        </w:rPr>
        <w:t>1 يناير 2021.</w:t>
      </w:r>
    </w:p>
    <w:p w14:paraId="302CD9F4" w14:textId="77777777" w:rsidR="00AB13CA" w:rsidRDefault="00AB13CA" w:rsidP="00C84656">
      <w:pPr>
        <w:pStyle w:val="Headingb0"/>
        <w:rPr>
          <w:rtl/>
          <w:lang w:eastAsia="zh-CN"/>
        </w:rPr>
      </w:pPr>
      <w:r w:rsidRPr="003D4AE0">
        <w:rPr>
          <w:lang w:val="en-CA" w:eastAsia="zh-CN"/>
        </w:rPr>
        <w:t>MOD</w:t>
      </w:r>
      <w:r>
        <w:rPr>
          <w:rFonts w:hint="cs"/>
          <w:rtl/>
          <w:lang w:eastAsia="zh-CN"/>
        </w:rPr>
        <w:t xml:space="preserve"> القواعد الإجرائية بشأن الأرقام </w:t>
      </w:r>
      <w:r>
        <w:rPr>
          <w:lang w:eastAsia="zh-CN"/>
        </w:rPr>
        <w:t>11A.9</w:t>
      </w:r>
      <w:r>
        <w:rPr>
          <w:rFonts w:hint="cs"/>
          <w:rtl/>
          <w:lang w:eastAsia="zh-CN"/>
        </w:rPr>
        <w:t xml:space="preserve"> و</w:t>
      </w:r>
      <w:r>
        <w:rPr>
          <w:lang w:eastAsia="zh-CN"/>
        </w:rPr>
        <w:t>52C.9</w:t>
      </w:r>
      <w:r>
        <w:rPr>
          <w:rFonts w:hint="cs"/>
          <w:rtl/>
          <w:lang w:eastAsia="zh-CN"/>
        </w:rPr>
        <w:t xml:space="preserve"> و</w:t>
      </w:r>
      <w:r>
        <w:rPr>
          <w:lang w:eastAsia="zh-CN"/>
        </w:rPr>
        <w:t>31.11</w:t>
      </w:r>
      <w:r>
        <w:rPr>
          <w:rFonts w:hint="cs"/>
          <w:rtl/>
          <w:lang w:eastAsia="zh-CN"/>
        </w:rPr>
        <w:t xml:space="preserve"> و</w:t>
      </w:r>
      <w:r>
        <w:rPr>
          <w:lang w:eastAsia="zh-CN"/>
        </w:rPr>
        <w:t>47.11</w:t>
      </w:r>
      <w:r>
        <w:rPr>
          <w:rFonts w:hint="cs"/>
          <w:rtl/>
          <w:lang w:eastAsia="zh-CN"/>
        </w:rPr>
        <w:t xml:space="preserve"> والمادة 13 والملحق 7 بالتذييل 30 والملحقين 3 و4 بالتذييل </w:t>
      </w:r>
      <w:r>
        <w:rPr>
          <w:lang w:eastAsia="zh-CN"/>
        </w:rPr>
        <w:t>30B</w:t>
      </w:r>
      <w:r>
        <w:rPr>
          <w:rFonts w:hint="cs"/>
          <w:rtl/>
          <w:lang w:eastAsia="zh-CN"/>
        </w:rPr>
        <w:t xml:space="preserve"> للوائح الراديو، و</w:t>
      </w:r>
      <w:r>
        <w:rPr>
          <w:lang w:eastAsia="zh-CN"/>
        </w:rPr>
        <w:t>ADD</w:t>
      </w:r>
      <w:r>
        <w:rPr>
          <w:rFonts w:hint="cs"/>
          <w:rtl/>
          <w:lang w:eastAsia="zh-CN"/>
        </w:rPr>
        <w:t xml:space="preserve"> القواعد الإجرائية بشأن القرارين </w:t>
      </w:r>
      <w:r>
        <w:rPr>
          <w:lang w:eastAsia="zh-CN"/>
        </w:rPr>
        <w:t>170 (WRC-19)</w:t>
      </w:r>
      <w:r>
        <w:rPr>
          <w:rFonts w:hint="cs"/>
          <w:rtl/>
          <w:lang w:eastAsia="zh-CN"/>
        </w:rPr>
        <w:t xml:space="preserve"> و</w:t>
      </w:r>
      <w:r>
        <w:rPr>
          <w:lang w:eastAsia="zh-CN"/>
        </w:rPr>
        <w:t>750 (Rev.WRC-19)</w:t>
      </w:r>
      <w:r>
        <w:rPr>
          <w:rFonts w:hint="cs"/>
          <w:rtl/>
          <w:lang w:eastAsia="zh-CN"/>
        </w:rPr>
        <w:t xml:space="preserve"> (الملحق 7 بالرسالة المعممة</w:t>
      </w:r>
      <w:r>
        <w:rPr>
          <w:rFonts w:hint="eastAsia"/>
          <w:rtl/>
          <w:lang w:eastAsia="zh-CN"/>
        </w:rPr>
        <w:t> </w:t>
      </w:r>
      <w:r>
        <w:rPr>
          <w:lang w:eastAsia="zh-CN"/>
        </w:rPr>
        <w:t>CCRR/66</w:t>
      </w:r>
      <w:r>
        <w:rPr>
          <w:rFonts w:hint="cs"/>
          <w:rtl/>
          <w:lang w:eastAsia="zh-CN"/>
        </w:rPr>
        <w:t>)</w:t>
      </w:r>
    </w:p>
    <w:p w14:paraId="43B2258E" w14:textId="77777777" w:rsidR="00AB13CA" w:rsidRPr="00A34D9C" w:rsidRDefault="00AB13CA" w:rsidP="00C84656">
      <w:pPr>
        <w:rPr>
          <w:rtl/>
          <w:lang w:bidi="ar-EG"/>
        </w:rPr>
      </w:pPr>
      <w:r>
        <w:rPr>
          <w:lang w:bidi="ar-EG"/>
        </w:rPr>
        <w:t>21.4</w:t>
      </w:r>
      <w:r>
        <w:rPr>
          <w:rtl/>
          <w:lang w:bidi="ar-EG"/>
        </w:rPr>
        <w:tab/>
      </w:r>
      <w:r>
        <w:rPr>
          <w:rFonts w:hint="cs"/>
          <w:rtl/>
          <w:lang w:bidi="ar-EG"/>
        </w:rPr>
        <w:t>بعد مناقشة النسق الصياغي للنص التمهيدي الذي ينبغي إدراجه في القواعد الإجرائية بشأن قرارات المؤتمر</w:t>
      </w:r>
      <w:r>
        <w:rPr>
          <w:rFonts w:hint="eastAsia"/>
          <w:rtl/>
          <w:lang w:bidi="ar-EG"/>
        </w:rPr>
        <w:t> </w:t>
      </w:r>
      <w:r>
        <w:rPr>
          <w:lang w:bidi="ar-EG"/>
        </w:rPr>
        <w:t>WRC-19</w:t>
      </w:r>
      <w:r>
        <w:rPr>
          <w:rFonts w:hint="cs"/>
          <w:rtl/>
          <w:lang w:bidi="ar-EG"/>
        </w:rPr>
        <w:t xml:space="preserve"> التي لم تظهر في الوثائق الختامية للمؤتمر ولكنها تظهر في محاضر جلساته العامة، وعرض الإحالات المرجعية إلى الترقيم النهائي للقرارات أو الأحكام المدرجة في الوثائق الختامية والواردة في محاضر الجلسات العامة للمؤتمر </w:t>
      </w:r>
      <w:r>
        <w:rPr>
          <w:lang w:bidi="ar-EG"/>
        </w:rPr>
        <w:t>WRC-19</w:t>
      </w:r>
      <w:r>
        <w:rPr>
          <w:rFonts w:hint="cs"/>
          <w:rtl/>
          <w:lang w:bidi="ar-EG"/>
        </w:rPr>
        <w:t xml:space="preserve">، اقترحت </w:t>
      </w:r>
      <w:r w:rsidRPr="00A34D9C">
        <w:rPr>
          <w:rFonts w:hint="cs"/>
          <w:b/>
          <w:bCs/>
          <w:rtl/>
          <w:lang w:bidi="ar-EG"/>
        </w:rPr>
        <w:t>الرئيسة</w:t>
      </w:r>
      <w:r>
        <w:rPr>
          <w:rFonts w:hint="cs"/>
          <w:rtl/>
          <w:lang w:bidi="ar-EG"/>
        </w:rPr>
        <w:t xml:space="preserve"> أن يُطلب من فريق العمل المعني بالقواعد الإجرائية تقديم النصوص المناسبة.</w:t>
      </w:r>
    </w:p>
    <w:p w14:paraId="2457901B" w14:textId="77777777" w:rsidR="00AB13CA" w:rsidRDefault="00AB13CA" w:rsidP="00C84656">
      <w:pPr>
        <w:rPr>
          <w:rtl/>
          <w:lang w:bidi="ar-EG"/>
        </w:rPr>
      </w:pPr>
      <w:r>
        <w:rPr>
          <w:lang w:bidi="ar-EG"/>
        </w:rPr>
        <w:t>22.4</w:t>
      </w:r>
      <w:r>
        <w:rPr>
          <w:rtl/>
          <w:lang w:bidi="ar-EG"/>
        </w:rPr>
        <w:tab/>
      </w:r>
      <w:r w:rsidRPr="00051948">
        <w:rPr>
          <w:rFonts w:hint="cs"/>
          <w:b/>
          <w:bCs/>
          <w:rtl/>
        </w:rPr>
        <w:t>واتفق</w:t>
      </w:r>
      <w:r>
        <w:rPr>
          <w:rFonts w:hint="cs"/>
          <w:rtl/>
        </w:rPr>
        <w:t xml:space="preserve"> على ذلك.</w:t>
      </w:r>
    </w:p>
    <w:p w14:paraId="4E401547" w14:textId="77777777" w:rsidR="00AB13CA" w:rsidRPr="00F363EA" w:rsidRDefault="00AB13CA" w:rsidP="00C84656">
      <w:pPr>
        <w:rPr>
          <w:spacing w:val="-2"/>
          <w:rtl/>
          <w:lang w:bidi="ar-EG"/>
        </w:rPr>
      </w:pPr>
      <w:r>
        <w:rPr>
          <w:spacing w:val="-2"/>
          <w:lang w:bidi="ar-EG"/>
        </w:rPr>
        <w:t>23.4</w:t>
      </w:r>
      <w:r w:rsidRPr="00F363EA">
        <w:rPr>
          <w:spacing w:val="-2"/>
          <w:rtl/>
          <w:lang w:bidi="ar-EG"/>
        </w:rPr>
        <w:tab/>
      </w:r>
      <w:r w:rsidRPr="00F363EA">
        <w:rPr>
          <w:rFonts w:hint="cs"/>
          <w:spacing w:val="-2"/>
          <w:rtl/>
          <w:lang w:bidi="ar-EG"/>
        </w:rPr>
        <w:t xml:space="preserve">تمت </w:t>
      </w:r>
      <w:r w:rsidRPr="00F363EA">
        <w:rPr>
          <w:rFonts w:hint="cs"/>
          <w:b/>
          <w:bCs/>
          <w:spacing w:val="-2"/>
          <w:rtl/>
          <w:lang w:bidi="ar-EG"/>
        </w:rPr>
        <w:t>الموافقة</w:t>
      </w:r>
      <w:r w:rsidRPr="00F363EA">
        <w:rPr>
          <w:rFonts w:hint="cs"/>
          <w:spacing w:val="-2"/>
          <w:rtl/>
          <w:lang w:bidi="ar-EG"/>
        </w:rPr>
        <w:t xml:space="preserve"> على القواعد الإجرائية المعدَّلة بشأن </w:t>
      </w:r>
      <w:r w:rsidRPr="00F363EA">
        <w:rPr>
          <w:rFonts w:hint="cs"/>
          <w:spacing w:val="-2"/>
          <w:rtl/>
        </w:rPr>
        <w:t xml:space="preserve">الأرقام </w:t>
      </w:r>
      <w:r w:rsidRPr="00F363EA">
        <w:rPr>
          <w:spacing w:val="-2"/>
        </w:rPr>
        <w:t>11A.9</w:t>
      </w:r>
      <w:r w:rsidRPr="00F363EA">
        <w:rPr>
          <w:rFonts w:hint="cs"/>
          <w:spacing w:val="-2"/>
          <w:rtl/>
        </w:rPr>
        <w:t xml:space="preserve"> و</w:t>
      </w:r>
      <w:r w:rsidRPr="00F363EA">
        <w:rPr>
          <w:spacing w:val="-2"/>
        </w:rPr>
        <w:t>52C.9</w:t>
      </w:r>
      <w:r w:rsidRPr="00F363EA">
        <w:rPr>
          <w:rFonts w:hint="cs"/>
          <w:spacing w:val="-2"/>
          <w:rtl/>
        </w:rPr>
        <w:t xml:space="preserve"> و</w:t>
      </w:r>
      <w:r w:rsidRPr="00F363EA">
        <w:rPr>
          <w:spacing w:val="-2"/>
        </w:rPr>
        <w:t>31.11</w:t>
      </w:r>
      <w:r w:rsidRPr="00F363EA">
        <w:rPr>
          <w:rFonts w:hint="cs"/>
          <w:spacing w:val="-2"/>
          <w:rtl/>
        </w:rPr>
        <w:t xml:space="preserve"> و</w:t>
      </w:r>
      <w:r w:rsidRPr="00F363EA">
        <w:rPr>
          <w:spacing w:val="-2"/>
        </w:rPr>
        <w:t>47.11</w:t>
      </w:r>
      <w:r w:rsidRPr="00F363EA">
        <w:rPr>
          <w:rFonts w:hint="cs"/>
          <w:spacing w:val="-2"/>
          <w:rtl/>
        </w:rPr>
        <w:t xml:space="preserve"> والمادة 13 والملحق</w:t>
      </w:r>
      <w:r w:rsidRPr="00F363EA">
        <w:rPr>
          <w:rFonts w:hint="eastAsia"/>
          <w:spacing w:val="-2"/>
          <w:rtl/>
        </w:rPr>
        <w:t> </w:t>
      </w:r>
      <w:r w:rsidRPr="00F363EA">
        <w:rPr>
          <w:rFonts w:hint="cs"/>
          <w:spacing w:val="-2"/>
          <w:rtl/>
        </w:rPr>
        <w:t xml:space="preserve">7 بالتذييل 30 والملحقين 3 و4 بالتذييل </w:t>
      </w:r>
      <w:r w:rsidRPr="00F363EA">
        <w:rPr>
          <w:spacing w:val="-2"/>
        </w:rPr>
        <w:t>30B</w:t>
      </w:r>
      <w:r w:rsidRPr="00F363EA">
        <w:rPr>
          <w:rFonts w:hint="cs"/>
          <w:spacing w:val="-2"/>
          <w:rtl/>
          <w:lang w:bidi="ar-EG"/>
        </w:rPr>
        <w:t xml:space="preserve"> للوائح الراديو، </w:t>
      </w:r>
      <w:r w:rsidRPr="00F363EA">
        <w:rPr>
          <w:rFonts w:hint="cs"/>
          <w:spacing w:val="-2"/>
          <w:rtl/>
        </w:rPr>
        <w:t>والقواعد الإجرائية الجديدة بشأن القرارين</w:t>
      </w:r>
      <w:r w:rsidRPr="00F363EA">
        <w:rPr>
          <w:rFonts w:hint="eastAsia"/>
          <w:spacing w:val="-2"/>
          <w:rtl/>
        </w:rPr>
        <w:t> </w:t>
      </w:r>
      <w:r w:rsidRPr="00F363EA">
        <w:rPr>
          <w:spacing w:val="-2"/>
        </w:rPr>
        <w:t>170 (WRC</w:t>
      </w:r>
      <w:r w:rsidRPr="00F363EA">
        <w:rPr>
          <w:spacing w:val="-2"/>
        </w:rPr>
        <w:noBreakHyphen/>
        <w:t>19)</w:t>
      </w:r>
      <w:r w:rsidRPr="00F363EA">
        <w:rPr>
          <w:rFonts w:hint="cs"/>
          <w:spacing w:val="-2"/>
          <w:rtl/>
        </w:rPr>
        <w:t xml:space="preserve"> و</w:t>
      </w:r>
      <w:r w:rsidRPr="00F363EA">
        <w:rPr>
          <w:spacing w:val="-2"/>
        </w:rPr>
        <w:t>750 (Rev.WRC-</w:t>
      </w:r>
      <w:proofErr w:type="gramStart"/>
      <w:r w:rsidRPr="00F363EA">
        <w:rPr>
          <w:spacing w:val="-2"/>
        </w:rPr>
        <w:t>19)</w:t>
      </w:r>
      <w:r w:rsidRPr="00F363EA">
        <w:rPr>
          <w:rFonts w:hint="cs"/>
          <w:spacing w:val="-2"/>
          <w:rtl/>
          <w:lang w:bidi="ar-EG"/>
        </w:rPr>
        <w:t>،</w:t>
      </w:r>
      <w:proofErr w:type="gramEnd"/>
      <w:r w:rsidRPr="00F363EA">
        <w:rPr>
          <w:rFonts w:hint="cs"/>
          <w:spacing w:val="-2"/>
          <w:rtl/>
          <w:lang w:bidi="ar-EG"/>
        </w:rPr>
        <w:t xml:space="preserve"> بعد إدخال التعديلات الصياغية المقترحة من إدارة كندا في الملحق 2 بالوثيقة </w:t>
      </w:r>
      <w:r w:rsidRPr="00F363EA">
        <w:rPr>
          <w:rFonts w:cstheme="minorHAnsi"/>
          <w:spacing w:val="-2"/>
          <w:szCs w:val="24"/>
          <w:lang w:val="en-CA"/>
        </w:rPr>
        <w:t>RRB20</w:t>
      </w:r>
      <w:r w:rsidRPr="00F363EA">
        <w:rPr>
          <w:spacing w:val="-2"/>
          <w:lang w:bidi="ar-EG"/>
        </w:rPr>
        <w:t>-3/2</w:t>
      </w:r>
      <w:r w:rsidRPr="00F363EA">
        <w:rPr>
          <w:rFonts w:hint="cs"/>
          <w:spacing w:val="-2"/>
          <w:rtl/>
          <w:lang w:bidi="ar-EG"/>
        </w:rPr>
        <w:t xml:space="preserve"> ومن فريق العمل المعني بالقواعد الإجرائية. </w:t>
      </w:r>
    </w:p>
    <w:p w14:paraId="0B7D2AD9" w14:textId="77777777" w:rsidR="00AB13CA" w:rsidRDefault="00AB13CA" w:rsidP="00C84656">
      <w:pPr>
        <w:rPr>
          <w:rtl/>
          <w:lang w:bidi="ar-EG"/>
        </w:rPr>
      </w:pPr>
      <w:r>
        <w:rPr>
          <w:lang w:bidi="ar-EG"/>
        </w:rPr>
        <w:t>24.4</w:t>
      </w:r>
      <w:r>
        <w:rPr>
          <w:rtl/>
          <w:lang w:bidi="ar-EG"/>
        </w:rPr>
        <w:tab/>
      </w:r>
      <w:r w:rsidRPr="00634FF7">
        <w:rPr>
          <w:spacing w:val="-4"/>
          <w:rtl/>
          <w:lang w:bidi="ar-EG"/>
        </w:rPr>
        <w:t>اقترح</w:t>
      </w:r>
      <w:r w:rsidRPr="00634FF7">
        <w:rPr>
          <w:rFonts w:hint="cs"/>
          <w:spacing w:val="-4"/>
          <w:rtl/>
          <w:lang w:bidi="ar-EG"/>
        </w:rPr>
        <w:t>ت</w:t>
      </w:r>
      <w:r w:rsidRPr="00634FF7">
        <w:rPr>
          <w:spacing w:val="-4"/>
          <w:rtl/>
          <w:lang w:bidi="ar-EG"/>
        </w:rPr>
        <w:t xml:space="preserve"> </w:t>
      </w:r>
      <w:r w:rsidRPr="00634FF7">
        <w:rPr>
          <w:b/>
          <w:bCs/>
          <w:spacing w:val="-4"/>
          <w:rtl/>
          <w:lang w:bidi="ar-EG"/>
        </w:rPr>
        <w:t>الرئيسة</w:t>
      </w:r>
      <w:r w:rsidRPr="00634FF7">
        <w:rPr>
          <w:spacing w:val="-4"/>
          <w:rtl/>
          <w:lang w:bidi="ar-EG"/>
        </w:rPr>
        <w:t xml:space="preserve"> أن</w:t>
      </w:r>
      <w:r w:rsidRPr="00634FF7">
        <w:rPr>
          <w:rFonts w:hint="cs"/>
          <w:spacing w:val="-4"/>
          <w:rtl/>
          <w:lang w:bidi="ar-EG"/>
        </w:rPr>
        <w:t xml:space="preserve"> ت</w:t>
      </w:r>
      <w:r w:rsidRPr="00634FF7">
        <w:rPr>
          <w:spacing w:val="-4"/>
          <w:rtl/>
          <w:lang w:bidi="ar-EG"/>
        </w:rPr>
        <w:t xml:space="preserve">خلص </w:t>
      </w:r>
      <w:r w:rsidRPr="00634FF7">
        <w:rPr>
          <w:rFonts w:hint="cs"/>
          <w:spacing w:val="-4"/>
          <w:rtl/>
          <w:lang w:bidi="ar-EG"/>
        </w:rPr>
        <w:t xml:space="preserve">اللجنة </w:t>
      </w:r>
      <w:r w:rsidRPr="00634FF7">
        <w:rPr>
          <w:spacing w:val="-4"/>
          <w:rtl/>
          <w:lang w:bidi="ar-EG"/>
        </w:rPr>
        <w:t>عند نظره</w:t>
      </w:r>
      <w:r w:rsidRPr="00634FF7">
        <w:rPr>
          <w:rFonts w:hint="cs"/>
          <w:spacing w:val="-4"/>
          <w:rtl/>
          <w:lang w:bidi="ar-EG"/>
        </w:rPr>
        <w:t>ا</w:t>
      </w:r>
      <w:r w:rsidRPr="00634FF7">
        <w:rPr>
          <w:spacing w:val="-4"/>
          <w:rtl/>
          <w:lang w:bidi="ar-EG"/>
        </w:rPr>
        <w:t xml:space="preserve"> في مشروع القواعد الإجرائية الجديدة أو المعدلة</w:t>
      </w:r>
      <w:r>
        <w:rPr>
          <w:rFonts w:hint="cs"/>
          <w:spacing w:val="-4"/>
          <w:rtl/>
          <w:lang w:bidi="ar-EG"/>
        </w:rPr>
        <w:t xml:space="preserve"> </w:t>
      </w:r>
      <w:r w:rsidRPr="00634FF7">
        <w:rPr>
          <w:spacing w:val="-4"/>
          <w:rtl/>
          <w:lang w:bidi="ar-EG"/>
        </w:rPr>
        <w:t>إلى ما</w:t>
      </w:r>
      <w:r w:rsidRPr="00634FF7">
        <w:rPr>
          <w:rFonts w:hint="cs"/>
          <w:spacing w:val="-4"/>
          <w:rtl/>
          <w:lang w:bidi="ar-EG"/>
        </w:rPr>
        <w:t> </w:t>
      </w:r>
      <w:r w:rsidRPr="00634FF7">
        <w:rPr>
          <w:spacing w:val="-4"/>
          <w:rtl/>
          <w:lang w:bidi="ar-EG"/>
        </w:rPr>
        <w:t>يلي:</w:t>
      </w:r>
    </w:p>
    <w:p w14:paraId="5BE18971" w14:textId="77777777" w:rsidR="00AB13CA" w:rsidRDefault="00AB13CA" w:rsidP="00C84656">
      <w:pPr>
        <w:rPr>
          <w:rtl/>
          <w:lang w:bidi="ar-EG"/>
        </w:rPr>
      </w:pPr>
      <w:r>
        <w:rPr>
          <w:rFonts w:hint="cs"/>
          <w:rtl/>
          <w:lang w:bidi="ar-EG"/>
        </w:rPr>
        <w:t>"</w:t>
      </w:r>
      <w:r w:rsidRPr="00693260">
        <w:rPr>
          <w:rtl/>
        </w:rPr>
        <w:t xml:space="preserve">ناقشت اللجنة مشاريع القواعد الإجرائية المعممة على الإدارات في الرسالة المعممة </w:t>
      </w:r>
      <w:r w:rsidRPr="00693260">
        <w:rPr>
          <w:lang w:bidi="ar-EG"/>
        </w:rPr>
        <w:t>CCRR/66</w:t>
      </w:r>
      <w:r w:rsidRPr="00693260">
        <w:rPr>
          <w:rtl/>
        </w:rPr>
        <w:t xml:space="preserve">، إلى جانب التعليقات الواردة من الإدارات على النحو المبين في </w:t>
      </w:r>
      <w:r w:rsidRPr="00F363EA">
        <w:rPr>
          <w:rFonts w:hint="cs"/>
          <w:rtl/>
        </w:rPr>
        <w:t>الوثيقة</w:t>
      </w:r>
      <w:r w:rsidRPr="00693260">
        <w:rPr>
          <w:rtl/>
        </w:rPr>
        <w:t> </w:t>
      </w:r>
      <w:r w:rsidRPr="00693260">
        <w:rPr>
          <w:lang w:val="en-GB"/>
        </w:rPr>
        <w:t>RRB20-3/2</w:t>
      </w:r>
      <w:r w:rsidRPr="00693260">
        <w:rPr>
          <w:rtl/>
          <w:lang w:val="en-GB" w:bidi="ar-EG"/>
        </w:rPr>
        <w:t xml:space="preserve">. </w:t>
      </w:r>
      <w:r w:rsidRPr="00693260">
        <w:rPr>
          <w:rtl/>
        </w:rPr>
        <w:t>واعتمدت اللجنة هذه القواعد الإجرائية مع التعديلات على النحو الوارد في المرفق بملخص القرارات هذا.</w:t>
      </w:r>
      <w:r>
        <w:rPr>
          <w:rFonts w:hint="cs"/>
          <w:rtl/>
          <w:lang w:bidi="ar-EG"/>
        </w:rPr>
        <w:t>"</w:t>
      </w:r>
    </w:p>
    <w:p w14:paraId="7662A03F" w14:textId="77777777" w:rsidR="00AB13CA" w:rsidRDefault="00AB13CA" w:rsidP="00C84656">
      <w:pPr>
        <w:rPr>
          <w:rtl/>
          <w:lang w:bidi="ar-EG"/>
        </w:rPr>
      </w:pPr>
      <w:r>
        <w:rPr>
          <w:lang w:bidi="ar-EG"/>
        </w:rPr>
        <w:t>25.4</w:t>
      </w:r>
      <w:r>
        <w:rPr>
          <w:rtl/>
          <w:lang w:bidi="ar-EG"/>
        </w:rPr>
        <w:tab/>
      </w:r>
      <w:r w:rsidRPr="00051948">
        <w:rPr>
          <w:rFonts w:hint="cs"/>
          <w:b/>
          <w:bCs/>
          <w:rtl/>
        </w:rPr>
        <w:t>واتفق</w:t>
      </w:r>
      <w:r>
        <w:rPr>
          <w:rFonts w:hint="cs"/>
          <w:rtl/>
        </w:rPr>
        <w:t xml:space="preserve"> على ذلك.</w:t>
      </w:r>
    </w:p>
    <w:p w14:paraId="40AA75D1" w14:textId="77777777" w:rsidR="00AB13CA" w:rsidRDefault="00AB13CA" w:rsidP="00FF29CF">
      <w:pPr>
        <w:pStyle w:val="Heading1"/>
        <w:rPr>
          <w:rtl/>
        </w:rPr>
      </w:pPr>
      <w:r>
        <w:t>5</w:t>
      </w:r>
      <w:r>
        <w:tab/>
      </w:r>
      <w:r>
        <w:rPr>
          <w:rFonts w:hint="cs"/>
          <w:rtl/>
        </w:rPr>
        <w:t>شواغل عامة بشأن ال</w:t>
      </w:r>
      <w:r>
        <w:rPr>
          <w:rtl/>
        </w:rPr>
        <w:t>مسائل و</w:t>
      </w:r>
      <w:r>
        <w:rPr>
          <w:rFonts w:hint="cs"/>
          <w:rtl/>
        </w:rPr>
        <w:t>ال</w:t>
      </w:r>
      <w:r>
        <w:rPr>
          <w:rtl/>
        </w:rPr>
        <w:t xml:space="preserve">طلبات </w:t>
      </w:r>
      <w:r>
        <w:rPr>
          <w:rFonts w:hint="cs"/>
          <w:rtl/>
        </w:rPr>
        <w:t>المتعلقة</w:t>
      </w:r>
      <w:r>
        <w:rPr>
          <w:rtl/>
        </w:rPr>
        <w:t xml:space="preserve"> بتمديد المهل التنظيمية </w:t>
      </w:r>
      <w:r>
        <w:rPr>
          <w:rFonts w:hint="cs"/>
          <w:rtl/>
        </w:rPr>
        <w:t>ل</w:t>
      </w:r>
      <w:r>
        <w:rPr>
          <w:rtl/>
        </w:rPr>
        <w:t>وضع تخصيصات تردد شبكات ساتلية في الخدمة</w:t>
      </w:r>
    </w:p>
    <w:p w14:paraId="6676A02D" w14:textId="77777777" w:rsidR="00AB13CA" w:rsidRDefault="00AB13CA" w:rsidP="00FF29CF">
      <w:pPr>
        <w:rPr>
          <w:rtl/>
          <w:lang w:bidi="ar-EG"/>
        </w:rPr>
      </w:pPr>
      <w:r>
        <w:rPr>
          <w:lang w:bidi="ar-EG"/>
        </w:rPr>
        <w:t>1.5</w:t>
      </w:r>
      <w:r>
        <w:rPr>
          <w:rtl/>
          <w:lang w:bidi="ar-EG"/>
        </w:rPr>
        <w:tab/>
      </w:r>
      <w:r>
        <w:rPr>
          <w:rFonts w:hint="cs"/>
          <w:rtl/>
          <w:lang w:bidi="ar-EG"/>
        </w:rPr>
        <w:t xml:space="preserve">أثناء دراسة اللجنة للتبليغات الأربعة التي قُدمت إلى هذا الاجتماع لطلب تمديد المهل التنظيمية والتي استُند فيها إلى جائحة كوفيد-19 كسبب لاعتبار الحالة من </w:t>
      </w:r>
      <w:r w:rsidRPr="00B56ECE">
        <w:rPr>
          <w:rFonts w:hint="cs"/>
          <w:i/>
          <w:iCs/>
          <w:rtl/>
          <w:lang w:bidi="ar-EG"/>
        </w:rPr>
        <w:t>الظروف القاهرة</w:t>
      </w:r>
      <w:r>
        <w:rPr>
          <w:rFonts w:hint="cs"/>
          <w:rtl/>
          <w:lang w:bidi="ar-EG"/>
        </w:rPr>
        <w:t xml:space="preserve"> (انظر الفقرات </w:t>
      </w:r>
      <w:r>
        <w:rPr>
          <w:lang w:bidi="ar-EG"/>
        </w:rPr>
        <w:t>9-6</w:t>
      </w:r>
      <w:r>
        <w:rPr>
          <w:rFonts w:hint="cs"/>
          <w:rtl/>
          <w:lang w:bidi="ar-EG"/>
        </w:rPr>
        <w:t xml:space="preserve"> من هذه </w:t>
      </w:r>
      <w:proofErr w:type="gramStart"/>
      <w:r>
        <w:rPr>
          <w:rFonts w:hint="cs"/>
          <w:rtl/>
          <w:lang w:bidi="ar-EG"/>
        </w:rPr>
        <w:t>المحاضر)،</w:t>
      </w:r>
      <w:proofErr w:type="gramEnd"/>
      <w:r>
        <w:rPr>
          <w:rFonts w:hint="cs"/>
          <w:rtl/>
          <w:lang w:bidi="ar-EG"/>
        </w:rPr>
        <w:t xml:space="preserve"> أعرب أعضاء اللجنة عن شواغل مختلفة بشأن جميع التبليغات الأربعة. وبناءً على مقترح </w:t>
      </w:r>
      <w:r w:rsidRPr="00E1264F">
        <w:rPr>
          <w:rFonts w:hint="cs"/>
          <w:b/>
          <w:bCs/>
          <w:rtl/>
          <w:lang w:bidi="ar-EG"/>
        </w:rPr>
        <w:t>الرئيسة</w:t>
      </w:r>
      <w:r>
        <w:rPr>
          <w:rFonts w:hint="cs"/>
          <w:rtl/>
          <w:lang w:bidi="ar-EG"/>
        </w:rPr>
        <w:t xml:space="preserve">، </w:t>
      </w:r>
      <w:r w:rsidRPr="00E1264F">
        <w:rPr>
          <w:rFonts w:hint="cs"/>
          <w:b/>
          <w:bCs/>
          <w:rtl/>
          <w:lang w:bidi="ar-EG"/>
        </w:rPr>
        <w:t>اتُّفق</w:t>
      </w:r>
      <w:r>
        <w:rPr>
          <w:rFonts w:hint="cs"/>
          <w:rtl/>
          <w:lang w:bidi="ar-EG"/>
        </w:rPr>
        <w:t xml:space="preserve"> على تلخيص هذه الشواغل على النحو التالي بهدف تزويد الإدارات بتوضيحات عامة بشأن توقعات اللجنة والمتطلبات المتعلقة بهذه المسائل:</w:t>
      </w:r>
    </w:p>
    <w:p w14:paraId="6FEBC299" w14:textId="77777777" w:rsidR="00AB13CA" w:rsidRPr="00F363EA" w:rsidRDefault="00AB13CA" w:rsidP="00C84656">
      <w:pPr>
        <w:rPr>
          <w:rtl/>
          <w:lang w:bidi="ar-EG"/>
        </w:rPr>
      </w:pPr>
      <w:r>
        <w:rPr>
          <w:rFonts w:hint="cs"/>
          <w:rtl/>
          <w:lang w:bidi="ar-EG"/>
        </w:rPr>
        <w:t>"</w:t>
      </w:r>
      <w:r w:rsidRPr="00693260">
        <w:rPr>
          <w:rtl/>
          <w:lang w:bidi="ar-EG"/>
        </w:rPr>
        <w:t>بعد أن استعرضت اللجنة في هذا الاجتماع عددا</w:t>
      </w:r>
      <w:r>
        <w:rPr>
          <w:rFonts w:hint="cs"/>
          <w:rtl/>
          <w:lang w:bidi="ar-EG"/>
        </w:rPr>
        <w:t>ً</w:t>
      </w:r>
      <w:r w:rsidRPr="00693260">
        <w:rPr>
          <w:rtl/>
          <w:lang w:bidi="ar-EG"/>
        </w:rPr>
        <w:t xml:space="preserve"> من طلبات تمديد المهل التنظيمية المستشهدة بجائحة </w:t>
      </w:r>
      <w:r>
        <w:rPr>
          <w:rFonts w:hint="cs"/>
          <w:rtl/>
          <w:lang w:bidi="ar-EG"/>
        </w:rPr>
        <w:t>كوفيد-19</w:t>
      </w:r>
      <w:r w:rsidRPr="00693260">
        <w:rPr>
          <w:rtl/>
          <w:lang w:bidi="ar-EG"/>
        </w:rPr>
        <w:t xml:space="preserve"> كحدث </w:t>
      </w:r>
      <w:r w:rsidRPr="00721364">
        <w:rPr>
          <w:i/>
          <w:iCs/>
          <w:rtl/>
          <w:lang w:bidi="ar-EG"/>
        </w:rPr>
        <w:t xml:space="preserve">ظروف </w:t>
      </w:r>
      <w:r w:rsidRPr="00F363EA">
        <w:rPr>
          <w:i/>
          <w:iCs/>
          <w:rtl/>
          <w:lang w:bidi="ar-EG"/>
        </w:rPr>
        <w:t>قاهرة</w:t>
      </w:r>
      <w:r w:rsidRPr="00F363EA">
        <w:rPr>
          <w:rtl/>
          <w:lang w:bidi="ar-EG"/>
        </w:rPr>
        <w:t>، أعرب</w:t>
      </w:r>
      <w:r w:rsidRPr="00F363EA">
        <w:rPr>
          <w:rFonts w:hint="cs"/>
          <w:rtl/>
          <w:lang w:bidi="ar-EG"/>
        </w:rPr>
        <w:t>ت</w:t>
      </w:r>
      <w:r w:rsidRPr="00F363EA">
        <w:rPr>
          <w:rtl/>
          <w:lang w:bidi="ar-EG"/>
        </w:rPr>
        <w:t xml:space="preserve"> </w:t>
      </w:r>
      <w:r w:rsidRPr="00F363EA">
        <w:rPr>
          <w:rFonts w:hint="cs"/>
          <w:rtl/>
          <w:lang w:bidi="ar-EG"/>
        </w:rPr>
        <w:t>اللجنة</w:t>
      </w:r>
      <w:r w:rsidRPr="00F363EA">
        <w:rPr>
          <w:rtl/>
          <w:lang w:bidi="ar-EG"/>
        </w:rPr>
        <w:t xml:space="preserve"> عن الشواغل التالية:</w:t>
      </w:r>
    </w:p>
    <w:p w14:paraId="42956922" w14:textId="77777777" w:rsidR="00AB13CA" w:rsidRPr="00F363EA" w:rsidRDefault="00AB13CA" w:rsidP="00C84656">
      <w:pPr>
        <w:pStyle w:val="enumlev10"/>
        <w:rPr>
          <w:rtl/>
        </w:rPr>
      </w:pPr>
      <w:r w:rsidRPr="00F363EA">
        <w:rPr>
          <w:rFonts w:hint="cs"/>
          <w:rtl/>
        </w:rPr>
        <w:t>-</w:t>
      </w:r>
      <w:r w:rsidRPr="00F363EA">
        <w:rPr>
          <w:rtl/>
        </w:rPr>
        <w:tab/>
        <w:t>بدا أن العديد من التبليغات غير مكتمل مما أخر معالجة الحالة؛</w:t>
      </w:r>
    </w:p>
    <w:p w14:paraId="78EF196F" w14:textId="77777777" w:rsidR="00AB13CA" w:rsidRPr="00F363EA" w:rsidRDefault="00AB13CA" w:rsidP="00C84656">
      <w:pPr>
        <w:pStyle w:val="enumlev10"/>
        <w:rPr>
          <w:rtl/>
        </w:rPr>
      </w:pPr>
      <w:r w:rsidRPr="00F363EA">
        <w:rPr>
          <w:rFonts w:hint="cs"/>
          <w:rtl/>
        </w:rPr>
        <w:t>-</w:t>
      </w:r>
      <w:r w:rsidRPr="00F363EA">
        <w:rPr>
          <w:rtl/>
        </w:rPr>
        <w:tab/>
        <w:t xml:space="preserve">قُدمت بعض الطلبات في المرحلة المبكرة من مشروع الساتل قبل النظر أو متابعة جميع الاحتمالات للتخفيف من </w:t>
      </w:r>
      <w:proofErr w:type="gramStart"/>
      <w:r w:rsidRPr="00F363EA">
        <w:rPr>
          <w:rtl/>
        </w:rPr>
        <w:t>مخاطر</w:t>
      </w:r>
      <w:proofErr w:type="gramEnd"/>
      <w:r w:rsidRPr="00F363EA">
        <w:rPr>
          <w:rtl/>
        </w:rPr>
        <w:t xml:space="preserve"> عدم الالتزام بالموعد النهائي.</w:t>
      </w:r>
    </w:p>
    <w:p w14:paraId="07AFC099" w14:textId="77777777" w:rsidR="00AB13CA" w:rsidRPr="00F363EA" w:rsidRDefault="00AB13CA" w:rsidP="00C84656">
      <w:pPr>
        <w:rPr>
          <w:rtl/>
        </w:rPr>
      </w:pPr>
      <w:r w:rsidRPr="00F363EA">
        <w:rPr>
          <w:rtl/>
        </w:rPr>
        <w:t xml:space="preserve">وخلصت اللجنة إلى أنه على الرغم من أن جائحة </w:t>
      </w:r>
      <w:r w:rsidRPr="00F363EA">
        <w:rPr>
          <w:rFonts w:hint="cs"/>
          <w:rtl/>
        </w:rPr>
        <w:t>كوفيد-19</w:t>
      </w:r>
      <w:r w:rsidRPr="00F363EA">
        <w:rPr>
          <w:rtl/>
        </w:rPr>
        <w:t xml:space="preserve"> تسببت في تأخير مشاريع السواتل في جميع أنحاء العالم، فلن تفي جميع الحالات بشروط التأهل كحالة من </w:t>
      </w:r>
      <w:r w:rsidRPr="00F363EA">
        <w:rPr>
          <w:i/>
          <w:iCs/>
          <w:rtl/>
        </w:rPr>
        <w:t>الظروف القاهرة</w:t>
      </w:r>
      <w:r w:rsidRPr="00F363EA">
        <w:rPr>
          <w:rtl/>
        </w:rPr>
        <w:t>. وسيكون لدى بعض المشاريع ما يكفي من حالات الطوارئ في الجداول الزمنية للمشروع للوفاء بالمهل التنظيمية، وكان البعض الآخر سيتجاوز الموعد النهائي حتى لو لم تحدث الجائحة.</w:t>
      </w:r>
    </w:p>
    <w:p w14:paraId="7C7C5810" w14:textId="77777777" w:rsidR="00AB13CA" w:rsidRPr="00F363EA" w:rsidRDefault="00AB13CA" w:rsidP="00C84656">
      <w:pPr>
        <w:rPr>
          <w:rtl/>
        </w:rPr>
      </w:pPr>
      <w:r w:rsidRPr="00F363EA">
        <w:rPr>
          <w:rtl/>
        </w:rPr>
        <w:lastRenderedPageBreak/>
        <w:t xml:space="preserve">لذلك، أعربت اللجنة عن رغبتها في تذكير الإدارات بأن عتبة استيفاء الشروط الأربعة لحالة أو حدث ما للتأهل كحالة </w:t>
      </w:r>
      <w:r w:rsidRPr="00F363EA">
        <w:rPr>
          <w:rFonts w:hint="cs"/>
          <w:i/>
          <w:iCs/>
          <w:rtl/>
        </w:rPr>
        <w:t>ظروف</w:t>
      </w:r>
      <w:r w:rsidRPr="00F363EA">
        <w:rPr>
          <w:i/>
          <w:iCs/>
          <w:rtl/>
        </w:rPr>
        <w:t xml:space="preserve"> قاهرة</w:t>
      </w:r>
      <w:r w:rsidRPr="00F363EA">
        <w:rPr>
          <w:rtl/>
        </w:rPr>
        <w:t xml:space="preserve"> هي عتبة عالية وأن العبء يقع على عاتق الإدارة التي تطلب التمديد لتقديم جميع المعلومات والمبررات المطلوبة، والقيام بذلك مع تقديم تفاصيل كافية </w:t>
      </w:r>
      <w:r w:rsidRPr="00F363EA">
        <w:rPr>
          <w:rFonts w:hint="cs"/>
          <w:rtl/>
        </w:rPr>
        <w:t>تثبت بوضوح</w:t>
      </w:r>
      <w:r w:rsidRPr="00F363EA">
        <w:rPr>
          <w:rtl/>
        </w:rPr>
        <w:t xml:space="preserve"> أن حالتها تفي بالفعل بجميع الشروط الأربعة بما في ذلك أن تكون مدة التمديد المطلوبة معقولة. ولا يكفي القول إن القيود المفروضة لاحتواء الفيروس أثرت على الجداول الزمنية للمشروع وتسببت في تأخيره. وعند إعداد التبليغ، تُدعى الإدارات إلى معالجة جملة أمور من بينها الأسئلة التالية:</w:t>
      </w:r>
    </w:p>
    <w:p w14:paraId="494B5DA4" w14:textId="77777777" w:rsidR="00AB13CA" w:rsidRPr="00F363EA" w:rsidRDefault="00AB13CA" w:rsidP="00C84656">
      <w:pPr>
        <w:pStyle w:val="enumlev10"/>
        <w:rPr>
          <w:rtl/>
        </w:rPr>
      </w:pPr>
      <w:r w:rsidRPr="00F363EA">
        <w:rPr>
          <w:rFonts w:hint="cs"/>
          <w:rtl/>
        </w:rPr>
        <w:t>-</w:t>
      </w:r>
      <w:r w:rsidRPr="00F363EA">
        <w:rPr>
          <w:rtl/>
        </w:rPr>
        <w:tab/>
        <w:t>إلى أي مدى أدت الجائحة إلى استحالة الوفاء بالموعد النهائي؟</w:t>
      </w:r>
    </w:p>
    <w:p w14:paraId="6B5431EB" w14:textId="77777777" w:rsidR="00AB13CA" w:rsidRPr="00F363EA" w:rsidRDefault="00AB13CA" w:rsidP="00C84656">
      <w:pPr>
        <w:pStyle w:val="enumlev10"/>
        <w:rPr>
          <w:rtl/>
        </w:rPr>
      </w:pPr>
      <w:r w:rsidRPr="00F363EA">
        <w:rPr>
          <w:rFonts w:hint="cs"/>
          <w:rtl/>
        </w:rPr>
        <w:t>-</w:t>
      </w:r>
      <w:r w:rsidRPr="00F363EA">
        <w:rPr>
          <w:rtl/>
        </w:rPr>
        <w:tab/>
        <w:t>ما هي الخيارات أو التدابير الأخرى التي تم اتباعها أو المتوخاة لتفادي عدم الوفاء بالموعد النهائي؟</w:t>
      </w:r>
    </w:p>
    <w:p w14:paraId="180C004E" w14:textId="77777777" w:rsidR="00AB13CA" w:rsidRPr="00693260" w:rsidRDefault="00AB13CA" w:rsidP="00C84656">
      <w:pPr>
        <w:pStyle w:val="enumlev10"/>
        <w:rPr>
          <w:rtl/>
        </w:rPr>
      </w:pPr>
      <w:r w:rsidRPr="00F363EA">
        <w:rPr>
          <w:rFonts w:hint="cs"/>
          <w:rtl/>
        </w:rPr>
        <w:t>-</w:t>
      </w:r>
      <w:r w:rsidRPr="00F363EA">
        <w:rPr>
          <w:rtl/>
        </w:rPr>
        <w:tab/>
        <w:t xml:space="preserve">كيف كان </w:t>
      </w:r>
      <w:r w:rsidRPr="00F363EA">
        <w:rPr>
          <w:rFonts w:hint="eastAsia"/>
          <w:rtl/>
        </w:rPr>
        <w:t>عدم</w:t>
      </w:r>
      <w:r w:rsidRPr="00693260">
        <w:rPr>
          <w:rtl/>
        </w:rPr>
        <w:t xml:space="preserve"> الالتزام بالموعد النهائي نتيجة مباشرة للجائحة وليس نتيجة عوامل أخرى بعيدة عن الجائحة؟</w:t>
      </w:r>
    </w:p>
    <w:p w14:paraId="1F747499" w14:textId="77777777" w:rsidR="00AB13CA" w:rsidRPr="00FF29CF" w:rsidRDefault="00AB13CA" w:rsidP="00C84656">
      <w:pPr>
        <w:pStyle w:val="enumlev10"/>
        <w:rPr>
          <w:lang w:bidi="ar-EG"/>
        </w:rPr>
      </w:pPr>
      <w:r>
        <w:rPr>
          <w:rFonts w:hint="cs"/>
          <w:rtl/>
        </w:rPr>
        <w:t>-</w:t>
      </w:r>
      <w:r w:rsidRPr="00693260">
        <w:rPr>
          <w:rtl/>
        </w:rPr>
        <w:tab/>
        <w:t>كيف تم حساب مدة التمديد، بما في ذلك تفصيل التأخير الذي حدث حتى الآن، والتأخير الإضافي المتوقع من قبل الشركة المصنعة ومورد خدمة الإطلاق، وأي طوارئ مخطط لها؟</w:t>
      </w:r>
      <w:r>
        <w:rPr>
          <w:rFonts w:hint="cs"/>
          <w:rtl/>
          <w:lang w:bidi="ar-EG"/>
        </w:rPr>
        <w:t>"</w:t>
      </w:r>
    </w:p>
    <w:p w14:paraId="51A9D744" w14:textId="77777777" w:rsidR="00AB13CA" w:rsidRPr="009152C5" w:rsidRDefault="00AB13CA" w:rsidP="00FF29CF">
      <w:pPr>
        <w:pStyle w:val="Heading1"/>
        <w:rPr>
          <w:spacing w:val="2"/>
          <w:rtl/>
        </w:rPr>
      </w:pPr>
      <w:r w:rsidRPr="009152C5">
        <w:rPr>
          <w:spacing w:val="2"/>
        </w:rPr>
        <w:t>6</w:t>
      </w:r>
      <w:r w:rsidRPr="009152C5">
        <w:rPr>
          <w:spacing w:val="2"/>
        </w:rPr>
        <w:tab/>
      </w:r>
      <w:r w:rsidRPr="009152C5">
        <w:rPr>
          <w:rFonts w:hint="cs"/>
          <w:spacing w:val="2"/>
          <w:rtl/>
        </w:rPr>
        <w:t>ال</w:t>
      </w:r>
      <w:r w:rsidRPr="009152C5">
        <w:rPr>
          <w:spacing w:val="2"/>
          <w:rtl/>
        </w:rPr>
        <w:t>مسائل و</w:t>
      </w:r>
      <w:r w:rsidRPr="009152C5">
        <w:rPr>
          <w:rFonts w:hint="cs"/>
          <w:spacing w:val="2"/>
          <w:rtl/>
        </w:rPr>
        <w:t>ال</w:t>
      </w:r>
      <w:r w:rsidRPr="009152C5">
        <w:rPr>
          <w:spacing w:val="2"/>
          <w:rtl/>
        </w:rPr>
        <w:t xml:space="preserve">طلبات </w:t>
      </w:r>
      <w:r w:rsidRPr="009152C5">
        <w:rPr>
          <w:rFonts w:hint="cs"/>
          <w:spacing w:val="2"/>
          <w:rtl/>
        </w:rPr>
        <w:t>المتعلقة</w:t>
      </w:r>
      <w:r w:rsidRPr="009152C5">
        <w:rPr>
          <w:spacing w:val="2"/>
          <w:rtl/>
        </w:rPr>
        <w:t xml:space="preserve"> بتمديد المهل التنظيمية</w:t>
      </w:r>
      <w:r w:rsidRPr="009152C5">
        <w:rPr>
          <w:rFonts w:hint="cs"/>
          <w:spacing w:val="2"/>
          <w:rtl/>
        </w:rPr>
        <w:t xml:space="preserve">: </w:t>
      </w:r>
      <w:r w:rsidRPr="009152C5">
        <w:rPr>
          <w:spacing w:val="2"/>
          <w:rtl/>
        </w:rPr>
        <w:t xml:space="preserve">تبليغ مقدم من إدارة باكستان من أجل طلب تمديد المهلة التنظيمية لوضع تخصيصات تردد الشبكتين الساتليتين </w:t>
      </w:r>
      <w:r w:rsidRPr="009152C5">
        <w:rPr>
          <w:spacing w:val="-8"/>
        </w:rPr>
        <w:t>PAKSAT</w:t>
      </w:r>
      <w:r w:rsidRPr="009152C5">
        <w:rPr>
          <w:spacing w:val="-8"/>
        </w:rPr>
        <w:noBreakHyphen/>
        <w:t>MM1</w:t>
      </w:r>
      <w:r w:rsidRPr="009152C5">
        <w:rPr>
          <w:spacing w:val="-8"/>
        </w:rPr>
        <w:noBreakHyphen/>
        <w:t>38.2E</w:t>
      </w:r>
      <w:r w:rsidRPr="009152C5">
        <w:rPr>
          <w:spacing w:val="-8"/>
        </w:rPr>
        <w:noBreakHyphen/>
        <w:t>KA</w:t>
      </w:r>
      <w:r w:rsidRPr="009152C5">
        <w:rPr>
          <w:spacing w:val="-8"/>
          <w:rtl/>
        </w:rPr>
        <w:t xml:space="preserve"> و</w:t>
      </w:r>
      <w:r w:rsidRPr="009152C5">
        <w:rPr>
          <w:spacing w:val="-8"/>
        </w:rPr>
        <w:t>PAKSAT-MM1-38.2E-FSS</w:t>
      </w:r>
      <w:r w:rsidRPr="009152C5">
        <w:rPr>
          <w:spacing w:val="-8"/>
          <w:rtl/>
        </w:rPr>
        <w:t xml:space="preserve"> في</w:t>
      </w:r>
      <w:r w:rsidRPr="009152C5">
        <w:rPr>
          <w:rFonts w:hint="cs"/>
          <w:spacing w:val="-8"/>
          <w:rtl/>
        </w:rPr>
        <w:t> </w:t>
      </w:r>
      <w:r w:rsidRPr="009152C5">
        <w:rPr>
          <w:spacing w:val="-8"/>
          <w:rtl/>
        </w:rPr>
        <w:t>الخدمة</w:t>
      </w:r>
      <w:r w:rsidRPr="009152C5">
        <w:rPr>
          <w:rFonts w:hint="cs"/>
          <w:spacing w:val="-8"/>
          <w:rtl/>
        </w:rPr>
        <w:t xml:space="preserve"> (الوثيقة</w:t>
      </w:r>
      <w:r w:rsidRPr="009152C5">
        <w:rPr>
          <w:rFonts w:hint="eastAsia"/>
          <w:spacing w:val="-8"/>
          <w:rtl/>
        </w:rPr>
        <w:t> </w:t>
      </w:r>
      <w:r w:rsidRPr="009152C5">
        <w:rPr>
          <w:spacing w:val="-8"/>
        </w:rPr>
        <w:t>RRB20-3/3</w:t>
      </w:r>
      <w:r w:rsidRPr="009152C5">
        <w:rPr>
          <w:rFonts w:hint="cs"/>
          <w:spacing w:val="-8"/>
          <w:rtl/>
        </w:rPr>
        <w:t>)</w:t>
      </w:r>
    </w:p>
    <w:p w14:paraId="7BB422B1" w14:textId="77777777" w:rsidR="00AB13CA" w:rsidRDefault="00AB13CA" w:rsidP="00FF29CF">
      <w:pPr>
        <w:rPr>
          <w:rtl/>
          <w:lang w:bidi="ar-EG"/>
        </w:rPr>
      </w:pPr>
      <w:r>
        <w:rPr>
          <w:lang w:bidi="ar-EG"/>
        </w:rPr>
        <w:t>1.6</w:t>
      </w:r>
      <w:r>
        <w:rPr>
          <w:rtl/>
          <w:lang w:bidi="ar-EG"/>
        </w:rPr>
        <w:tab/>
      </w:r>
      <w:r>
        <w:rPr>
          <w:rFonts w:hint="cs"/>
          <w:rtl/>
          <w:lang w:bidi="ar-EG"/>
        </w:rPr>
        <w:t xml:space="preserve">ذكّرت </w:t>
      </w:r>
      <w:r w:rsidRPr="00025826">
        <w:rPr>
          <w:rFonts w:hint="cs"/>
          <w:b/>
          <w:bCs/>
          <w:rtl/>
          <w:lang w:bidi="ar-EG"/>
        </w:rPr>
        <w:t>الرئيسة</w:t>
      </w:r>
      <w:r>
        <w:rPr>
          <w:rFonts w:hint="cs"/>
          <w:rtl/>
          <w:lang w:bidi="ar-EG"/>
        </w:rPr>
        <w:t xml:space="preserve"> بأن اللجنة، في اجتماعها الرابع والثمانين، واستناداً إلى التوضيحات التي قدمها المستشار القانوني للاتحاد، فهمت أنه يجوز لها اعتبار أن جائحة كوفيد-19 تشكل سبباً لاعتبار الحالة من </w:t>
      </w:r>
      <w:r w:rsidRPr="00B56ECE">
        <w:rPr>
          <w:rFonts w:hint="cs"/>
          <w:i/>
          <w:iCs/>
          <w:rtl/>
          <w:lang w:bidi="ar-EG"/>
        </w:rPr>
        <w:t>الظروف القاهرة</w:t>
      </w:r>
      <w:r>
        <w:rPr>
          <w:rFonts w:hint="cs"/>
          <w:rtl/>
          <w:lang w:bidi="ar-EG"/>
        </w:rPr>
        <w:t xml:space="preserve"> على أساس ما يلي: أن تفي الجائحة بالشرطين الأولين من الشروط الأربعة التي يجب استيفاؤها لكي تشكل ظروفاً قاهرة، في حين تعود إلى اللجنة مسؤولية القيام على أساس كل حالة على حدة بتفحص ما إذا كان كل تبليغ يفي بالشرطين الثالث والرابع أم لا. وطلبت الرئيسة من أعضاء اللجنة أن يأخذوا هذه النقاط في الاعتبار عند النظر في التبليغات الأربعة المقدمة إلى هذا الاجتماع والتي استُند فيها إلى جائحة كوفيد-19 كسبب لاعتبار الحالة من </w:t>
      </w:r>
      <w:r w:rsidRPr="00347910">
        <w:rPr>
          <w:rFonts w:hint="cs"/>
          <w:i/>
          <w:iCs/>
          <w:rtl/>
          <w:lang w:bidi="ar-EG"/>
        </w:rPr>
        <w:t>الظروف القاهرة</w:t>
      </w:r>
      <w:r>
        <w:rPr>
          <w:rFonts w:hint="cs"/>
          <w:rtl/>
          <w:lang w:bidi="ar-EG"/>
        </w:rPr>
        <w:t xml:space="preserve"> لتبرير طلبات تمديد المهل. وأكدت الرئيسة أن تأهيل حالة ما لاعتبارها حالة </w:t>
      </w:r>
      <w:r w:rsidRPr="005C6F86">
        <w:rPr>
          <w:rFonts w:hint="cs"/>
          <w:i/>
          <w:iCs/>
          <w:rtl/>
          <w:lang w:bidi="ar-EG"/>
        </w:rPr>
        <w:t>ظروف قاهرة</w:t>
      </w:r>
      <w:r>
        <w:rPr>
          <w:rFonts w:hint="cs"/>
          <w:rtl/>
          <w:lang w:bidi="ar-EG"/>
        </w:rPr>
        <w:t xml:space="preserve"> ناجمة عن الجائحة يقتضي أن تكون الجائحة قد جعلت من المستحيل، وليس فقط من الصعب، على الإدارة المعنية أن تفي بالتزاماتها التنظيمية.</w:t>
      </w:r>
    </w:p>
    <w:p w14:paraId="48A3DC15" w14:textId="77777777" w:rsidR="00AB13CA" w:rsidRDefault="00AB13CA" w:rsidP="00C84656">
      <w:pPr>
        <w:rPr>
          <w:rtl/>
          <w:lang w:bidi="ar-EG"/>
        </w:rPr>
      </w:pPr>
      <w:r>
        <w:rPr>
          <w:lang w:bidi="ar-EG"/>
        </w:rPr>
        <w:t>2.6</w:t>
      </w:r>
      <w:r>
        <w:rPr>
          <w:rtl/>
          <w:lang w:bidi="ar-EG"/>
        </w:rPr>
        <w:tab/>
      </w:r>
      <w:r>
        <w:rPr>
          <w:rFonts w:hint="cs"/>
          <w:rtl/>
          <w:lang w:bidi="ar-EG"/>
        </w:rPr>
        <w:t xml:space="preserve">وقدم </w:t>
      </w:r>
      <w:r w:rsidRPr="008F6515">
        <w:rPr>
          <w:rFonts w:hint="cs"/>
          <w:b/>
          <w:bCs/>
          <w:rtl/>
          <w:lang w:bidi="ar-EG"/>
        </w:rPr>
        <w:t>السيد لو (رئيس قسم المنشورات والتسجيلات/دائرة الخدمات الفضائية)</w:t>
      </w:r>
      <w:r>
        <w:rPr>
          <w:rFonts w:hint="cs"/>
          <w:rtl/>
          <w:lang w:bidi="ar-EG"/>
        </w:rPr>
        <w:t xml:space="preserve"> الوثيقة </w:t>
      </w:r>
      <w:r w:rsidRPr="008F6515">
        <w:rPr>
          <w:lang w:bidi="ar-EG"/>
        </w:rPr>
        <w:t>RRB20-3/3</w:t>
      </w:r>
      <w:r w:rsidRPr="008F6515">
        <w:rPr>
          <w:rFonts w:hint="cs"/>
          <w:rtl/>
          <w:lang w:bidi="ar-EG"/>
        </w:rPr>
        <w:t xml:space="preserve"> التي</w:t>
      </w:r>
      <w:r>
        <w:rPr>
          <w:rFonts w:hint="cs"/>
          <w:rtl/>
          <w:lang w:bidi="ar-EG"/>
        </w:rPr>
        <w:t xml:space="preserve"> تطلب فيها إدارة باكستان، لأسباب ذكرتها، تمديد المهلة التنظيمية حتى 30 يونيو 2024 لوضع تخصيصات تردد </w:t>
      </w:r>
      <w:r w:rsidRPr="008F6515">
        <w:rPr>
          <w:rtl/>
          <w:lang w:bidi="ar-EG"/>
        </w:rPr>
        <w:t>الشبكتين</w:t>
      </w:r>
      <w:r>
        <w:rPr>
          <w:rFonts w:hint="cs"/>
          <w:rtl/>
          <w:lang w:bidi="ar-EG"/>
        </w:rPr>
        <w:t> </w:t>
      </w:r>
      <w:r w:rsidRPr="008F6515">
        <w:rPr>
          <w:lang w:bidi="ar-EG"/>
        </w:rPr>
        <w:t>PAKSAT</w:t>
      </w:r>
      <w:r>
        <w:rPr>
          <w:lang w:bidi="ar-EG"/>
        </w:rPr>
        <w:t>-</w:t>
      </w:r>
      <w:r w:rsidRPr="008F6515">
        <w:rPr>
          <w:lang w:bidi="ar-EG"/>
        </w:rPr>
        <w:t>MM1</w:t>
      </w:r>
      <w:r>
        <w:rPr>
          <w:lang w:bidi="ar-EG"/>
        </w:rPr>
        <w:t>-</w:t>
      </w:r>
      <w:r w:rsidRPr="008F6515">
        <w:rPr>
          <w:lang w:bidi="ar-EG"/>
        </w:rPr>
        <w:t>38.2E</w:t>
      </w:r>
      <w:r>
        <w:rPr>
          <w:lang w:bidi="ar-EG"/>
        </w:rPr>
        <w:t>-</w:t>
      </w:r>
      <w:r w:rsidRPr="008F6515">
        <w:rPr>
          <w:lang w:bidi="ar-EG"/>
        </w:rPr>
        <w:t>KA</w:t>
      </w:r>
      <w:r w:rsidRPr="008F6515">
        <w:rPr>
          <w:rtl/>
          <w:lang w:bidi="ar-EG"/>
        </w:rPr>
        <w:t xml:space="preserve"> و</w:t>
      </w:r>
      <w:r w:rsidRPr="008F6515">
        <w:rPr>
          <w:lang w:bidi="ar-EG"/>
        </w:rPr>
        <w:t>PAKSAT-MM1</w:t>
      </w:r>
      <w:r>
        <w:rPr>
          <w:lang w:bidi="ar-EG"/>
        </w:rPr>
        <w:t>-</w:t>
      </w:r>
      <w:r w:rsidRPr="008F6515">
        <w:rPr>
          <w:lang w:bidi="ar-EG"/>
        </w:rPr>
        <w:t>38.2E-FSS</w:t>
      </w:r>
      <w:r>
        <w:rPr>
          <w:rFonts w:hint="cs"/>
          <w:rtl/>
          <w:lang w:bidi="ar-EG"/>
        </w:rPr>
        <w:t xml:space="preserve">، الواردة في الجدول 2 للتبليغ، </w:t>
      </w:r>
      <w:r w:rsidRPr="008F6515">
        <w:rPr>
          <w:rtl/>
          <w:lang w:bidi="ar-EG"/>
        </w:rPr>
        <w:t>في الخدمة</w:t>
      </w:r>
      <w:r>
        <w:rPr>
          <w:rFonts w:hint="cs"/>
          <w:rtl/>
          <w:lang w:bidi="ar-EG"/>
        </w:rPr>
        <w:t xml:space="preserve">، </w:t>
      </w:r>
      <w:r w:rsidRPr="00B848E0">
        <w:rPr>
          <w:rtl/>
          <w:lang w:bidi="ar-EG"/>
        </w:rPr>
        <w:t xml:space="preserve">استناداً إلى </w:t>
      </w:r>
      <w:r>
        <w:rPr>
          <w:rFonts w:hint="cs"/>
          <w:rtl/>
          <w:lang w:bidi="ar-EG"/>
        </w:rPr>
        <w:t xml:space="preserve">أن </w:t>
      </w:r>
      <w:r w:rsidRPr="00B848E0">
        <w:rPr>
          <w:rtl/>
          <w:lang w:bidi="ar-EG"/>
        </w:rPr>
        <w:t xml:space="preserve">التأخير الناتج عن </w:t>
      </w:r>
      <w:r>
        <w:rPr>
          <w:rFonts w:hint="cs"/>
          <w:rtl/>
          <w:lang w:bidi="ar-EG"/>
        </w:rPr>
        <w:t>جائحة كوفيد-19</w:t>
      </w:r>
      <w:r w:rsidRPr="00B848E0">
        <w:rPr>
          <w:rtl/>
          <w:lang w:bidi="ar-EG"/>
        </w:rPr>
        <w:t xml:space="preserve"> شكل </w:t>
      </w:r>
      <w:r w:rsidRPr="00D513EA">
        <w:rPr>
          <w:i/>
          <w:iCs/>
          <w:rtl/>
          <w:lang w:bidi="ar-EG"/>
        </w:rPr>
        <w:t>ظروفاً قاهرة</w:t>
      </w:r>
      <w:r>
        <w:rPr>
          <w:rFonts w:hint="cs"/>
          <w:rtl/>
          <w:lang w:bidi="ar-EG"/>
        </w:rPr>
        <w:t xml:space="preserve">. وأشار إلى أن باكستان طلبت تمديداً بشأن جميع النطاقات ذات الصلة بالشبكة </w:t>
      </w:r>
      <w:r w:rsidRPr="008F6515">
        <w:rPr>
          <w:lang w:bidi="ar-EG"/>
        </w:rPr>
        <w:t>PAKSAT-MM1</w:t>
      </w:r>
      <w:r>
        <w:rPr>
          <w:lang w:bidi="ar-EG"/>
        </w:rPr>
        <w:t>-</w:t>
      </w:r>
      <w:r w:rsidRPr="008F6515">
        <w:rPr>
          <w:lang w:bidi="ar-EG"/>
        </w:rPr>
        <w:t>38.2E-FSS</w:t>
      </w:r>
      <w:r>
        <w:rPr>
          <w:rFonts w:hint="cs"/>
          <w:rtl/>
          <w:lang w:bidi="ar-EG"/>
        </w:rPr>
        <w:t xml:space="preserve"> المنشورة في القسم الخاص </w:t>
      </w:r>
      <w:r>
        <w:rPr>
          <w:lang w:val="en-GB" w:bidi="ar-EG"/>
        </w:rPr>
        <w:t>AP30B/A6A</w:t>
      </w:r>
      <w:r>
        <w:rPr>
          <w:rFonts w:hint="cs"/>
          <w:rtl/>
        </w:rPr>
        <w:t>،</w:t>
      </w:r>
      <w:r>
        <w:rPr>
          <w:rFonts w:hint="cs"/>
          <w:rtl/>
          <w:lang w:bidi="ar-EG"/>
        </w:rPr>
        <w:t xml:space="preserve"> وليس بشأن جميع النطاقات ذات الصلة بالشبكة </w:t>
      </w:r>
      <w:r w:rsidRPr="008F6515">
        <w:rPr>
          <w:lang w:bidi="ar-EG"/>
        </w:rPr>
        <w:t>PAKSAT</w:t>
      </w:r>
      <w:r>
        <w:rPr>
          <w:lang w:bidi="ar-EG"/>
        </w:rPr>
        <w:t>-</w:t>
      </w:r>
      <w:r w:rsidRPr="008F6515">
        <w:rPr>
          <w:lang w:bidi="ar-EG"/>
        </w:rPr>
        <w:t>MM1</w:t>
      </w:r>
      <w:r>
        <w:rPr>
          <w:lang w:bidi="ar-EG"/>
        </w:rPr>
        <w:t>-</w:t>
      </w:r>
      <w:r w:rsidRPr="008F6515">
        <w:rPr>
          <w:lang w:bidi="ar-EG"/>
        </w:rPr>
        <w:t>38.2E</w:t>
      </w:r>
      <w:r>
        <w:rPr>
          <w:lang w:bidi="ar-EG"/>
        </w:rPr>
        <w:t>-</w:t>
      </w:r>
      <w:r w:rsidRPr="008F6515">
        <w:rPr>
          <w:lang w:bidi="ar-EG"/>
        </w:rPr>
        <w:t>KA</w:t>
      </w:r>
      <w:r>
        <w:rPr>
          <w:rFonts w:hint="cs"/>
          <w:rtl/>
          <w:lang w:bidi="ar-EG"/>
        </w:rPr>
        <w:t xml:space="preserve"> المنشورة في القسم الخاص </w:t>
      </w:r>
      <w:r>
        <w:rPr>
          <w:lang w:val="en-GB" w:bidi="ar-EG"/>
        </w:rPr>
        <w:t>CR/C</w:t>
      </w:r>
      <w:r>
        <w:rPr>
          <w:rFonts w:hint="cs"/>
          <w:rtl/>
          <w:lang w:bidi="ar-EG"/>
        </w:rPr>
        <w:t>.</w:t>
      </w:r>
    </w:p>
    <w:p w14:paraId="513EEE2A" w14:textId="77777777" w:rsidR="00AB13CA" w:rsidRDefault="00AB13CA" w:rsidP="00FF29CF">
      <w:pPr>
        <w:rPr>
          <w:rtl/>
          <w:lang w:bidi="ar-EG"/>
        </w:rPr>
      </w:pPr>
      <w:r>
        <w:rPr>
          <w:lang w:bidi="ar-EG"/>
        </w:rPr>
        <w:t>3.6</w:t>
      </w:r>
      <w:r>
        <w:rPr>
          <w:rtl/>
          <w:lang w:bidi="ar-EG"/>
        </w:rPr>
        <w:tab/>
      </w:r>
      <w:r>
        <w:rPr>
          <w:rFonts w:hint="cs"/>
          <w:rtl/>
          <w:lang w:bidi="ar-EG"/>
        </w:rPr>
        <w:t xml:space="preserve">وأشار </w:t>
      </w:r>
      <w:r w:rsidRPr="00D513EA">
        <w:rPr>
          <w:rFonts w:hint="cs"/>
          <w:b/>
          <w:bCs/>
          <w:rtl/>
          <w:lang w:bidi="ar-EG"/>
        </w:rPr>
        <w:t>السيد طالب</w:t>
      </w:r>
      <w:r>
        <w:rPr>
          <w:rFonts w:hint="cs"/>
          <w:rtl/>
          <w:lang w:bidi="ar-EG"/>
        </w:rPr>
        <w:t xml:space="preserve"> إلى أن الأسباب الرئيسية التي ذكرتها إدارة باكستان لتبرير طلبها تكمن على ما يبدو في التأخير في توقيع العقد مع مصنِّع الساتل، من الربع الأول إلى الربع الرابع من عام 2020، ومع ذلك فإن التمديد المطلوب كان أطول إلى حد ما. هل توجد أي مبررات تنظيمية لطلب تمديد أطول بكثير من التأخير الحاصل؟</w:t>
      </w:r>
    </w:p>
    <w:p w14:paraId="7643A79B" w14:textId="77777777" w:rsidR="00AB13CA" w:rsidRDefault="00AB13CA" w:rsidP="00FF29CF">
      <w:pPr>
        <w:rPr>
          <w:rtl/>
          <w:lang w:bidi="ar-EG"/>
        </w:rPr>
      </w:pPr>
      <w:r>
        <w:rPr>
          <w:lang w:bidi="ar-EG"/>
        </w:rPr>
        <w:t>4.6</w:t>
      </w:r>
      <w:r>
        <w:rPr>
          <w:rtl/>
          <w:lang w:bidi="ar-EG"/>
        </w:rPr>
        <w:tab/>
      </w:r>
      <w:r>
        <w:rPr>
          <w:rFonts w:hint="cs"/>
          <w:rtl/>
          <w:lang w:bidi="ar-EG"/>
        </w:rPr>
        <w:t xml:space="preserve">وقال </w:t>
      </w:r>
      <w:r w:rsidRPr="008F6515">
        <w:rPr>
          <w:rFonts w:hint="cs"/>
          <w:b/>
          <w:bCs/>
          <w:rtl/>
          <w:lang w:bidi="ar-EG"/>
        </w:rPr>
        <w:t>السيد لو (رئيس قسم المنشورات والتسجيلات/دائرة الخدمات الفضائية)</w:t>
      </w:r>
      <w:r>
        <w:rPr>
          <w:rFonts w:hint="cs"/>
          <w:rtl/>
          <w:lang w:bidi="ar-EG"/>
        </w:rPr>
        <w:t xml:space="preserve"> إن من الصعب جداً تحديد العلاقة الدقيقة بين التأخير الحاصل والتمديد المطلوب خاصة وأن المهل التنظيمية لا تزال عدة سنوات في المستقبل. وافترض أن باكستان حاولت أن تتيح لنفسها أكبر هامش ممكن، بالنظر إلى عدم إمكانية التنبؤ بحالة كوفيد-19. </w:t>
      </w:r>
    </w:p>
    <w:p w14:paraId="1C81EA29" w14:textId="77777777" w:rsidR="00AB13CA" w:rsidRDefault="00AB13CA" w:rsidP="00FF29CF">
      <w:pPr>
        <w:rPr>
          <w:rtl/>
          <w:lang w:bidi="ar-EG"/>
        </w:rPr>
      </w:pPr>
      <w:r>
        <w:rPr>
          <w:lang w:bidi="ar-EG"/>
        </w:rPr>
        <w:t>5.6</w:t>
      </w:r>
      <w:r>
        <w:rPr>
          <w:rtl/>
          <w:lang w:bidi="ar-EG"/>
        </w:rPr>
        <w:tab/>
      </w:r>
      <w:r>
        <w:rPr>
          <w:rFonts w:hint="cs"/>
          <w:rtl/>
          <w:lang w:bidi="ar-EG"/>
        </w:rPr>
        <w:t xml:space="preserve">وقال </w:t>
      </w:r>
      <w:r w:rsidRPr="00B477B5">
        <w:rPr>
          <w:rFonts w:hint="cs"/>
          <w:b/>
          <w:bCs/>
          <w:rtl/>
          <w:lang w:bidi="ar-EG"/>
        </w:rPr>
        <w:t>السيد هاشيموتو</w:t>
      </w:r>
      <w:r>
        <w:rPr>
          <w:rFonts w:hint="cs"/>
          <w:rtl/>
          <w:lang w:bidi="ar-EG"/>
        </w:rPr>
        <w:t xml:space="preserve"> إن التمديد المطلوب يبدو معقولاً وينبغي بالتالي منحه، خاصة أنه مقدم من بلد نامٍ، كما هو الحال. وتساءل عما إذا كان لدى المكتب أي معلومات عن المصنِّع المعني وعن حالة تنسيق الشبكتين. </w:t>
      </w:r>
    </w:p>
    <w:p w14:paraId="3F00DC52" w14:textId="77777777" w:rsidR="00AB13CA" w:rsidRPr="00FB61D6" w:rsidRDefault="00AB13CA" w:rsidP="00FF29CF">
      <w:pPr>
        <w:rPr>
          <w:spacing w:val="-2"/>
          <w:rtl/>
          <w:lang w:bidi="ar-EG"/>
        </w:rPr>
      </w:pPr>
      <w:r>
        <w:rPr>
          <w:spacing w:val="-2"/>
          <w:lang w:bidi="ar-EG"/>
        </w:rPr>
        <w:t>6.6</w:t>
      </w:r>
      <w:r w:rsidRPr="00FB61D6">
        <w:rPr>
          <w:spacing w:val="-2"/>
          <w:rtl/>
          <w:lang w:bidi="ar-EG"/>
        </w:rPr>
        <w:tab/>
      </w:r>
      <w:r w:rsidRPr="00FB61D6">
        <w:rPr>
          <w:rFonts w:hint="cs"/>
          <w:spacing w:val="-2"/>
          <w:rtl/>
          <w:lang w:bidi="ar-EG"/>
        </w:rPr>
        <w:t xml:space="preserve">وقال </w:t>
      </w:r>
      <w:r w:rsidRPr="00FB61D6">
        <w:rPr>
          <w:rFonts w:hint="cs"/>
          <w:b/>
          <w:bCs/>
          <w:spacing w:val="-2"/>
          <w:rtl/>
          <w:lang w:bidi="ar-EG"/>
        </w:rPr>
        <w:t>السيد لو (رئيس قسم المنشورات والتسجيلات/دائرة الخدمات الفضائية)</w:t>
      </w:r>
      <w:r w:rsidRPr="00FB61D6">
        <w:rPr>
          <w:rFonts w:hint="cs"/>
          <w:spacing w:val="-2"/>
          <w:rtl/>
          <w:lang w:bidi="ar-EG"/>
        </w:rPr>
        <w:t xml:space="preserve"> إن باكستان لم تقدم أي معلومات عن المصنِّع أو أي وثائق تثبت وضع توقيع العقد. فالمواعيد النهائية التنظيمية لا تزال من ثلاث إلى أربع سنوات، وليس لدى المكتب أي معلومات بشأن حالة التنسيق: لم تَرد بعد أي معلومات أو تبليغات بموجب القرار 49 بشأن أيٍّ من الشبكتين.</w:t>
      </w:r>
    </w:p>
    <w:p w14:paraId="1F10FCD3" w14:textId="77777777" w:rsidR="00AB13CA" w:rsidRDefault="00AB13CA" w:rsidP="00FF29CF">
      <w:pPr>
        <w:rPr>
          <w:rtl/>
          <w:lang w:bidi="ar-EG"/>
        </w:rPr>
      </w:pPr>
      <w:r w:rsidRPr="004F00B8">
        <w:rPr>
          <w:lang w:bidi="ar-EG"/>
        </w:rPr>
        <w:t>7.6</w:t>
      </w:r>
      <w:r w:rsidRPr="004F00B8">
        <w:rPr>
          <w:rtl/>
          <w:lang w:bidi="ar-EG"/>
        </w:rPr>
        <w:tab/>
      </w:r>
      <w:r w:rsidRPr="004F00B8">
        <w:rPr>
          <w:rFonts w:hint="cs"/>
          <w:rtl/>
          <w:lang w:bidi="ar-EG"/>
        </w:rPr>
        <w:t xml:space="preserve">وأشارت </w:t>
      </w:r>
      <w:r w:rsidRPr="004F00B8">
        <w:rPr>
          <w:rFonts w:hint="cs"/>
          <w:b/>
          <w:bCs/>
          <w:rtl/>
          <w:lang w:bidi="ar-EG"/>
        </w:rPr>
        <w:t>الرئيسة</w:t>
      </w:r>
      <w:r w:rsidRPr="004F00B8">
        <w:rPr>
          <w:rFonts w:hint="cs"/>
          <w:rtl/>
          <w:lang w:bidi="ar-EG"/>
        </w:rPr>
        <w:t xml:space="preserve"> إلى أن التمديد المطلوب ليس طويلاً جداً. بيد أن الموعدين النهائيين التنظيميين ما زالا بعيدين، وبطريقة ما، طُلب من اللجنة التنبؤ بالمستقبل: هي يمكن للمكتب أن يصرح الآن بأن إدارة باكستان لا يمكنها اتخاذ أي تدابير للوفاء بالموعدين النهائيين، وأن جائحة كوفيد-19 ستكون السبب المباشر لعدم وفائها بهاذين الموعدين النهائيين؟ فطلبات التمديد تقدَّم عادة إلى اللجنة في وقت متأخر جداً من العملية التنظيمية.</w:t>
      </w:r>
    </w:p>
    <w:p w14:paraId="69BFE59E" w14:textId="77777777" w:rsidR="00AB13CA" w:rsidRDefault="00AB13CA" w:rsidP="00FF29CF">
      <w:pPr>
        <w:rPr>
          <w:rtl/>
          <w:lang w:bidi="ar-EG"/>
        </w:rPr>
      </w:pPr>
      <w:r>
        <w:rPr>
          <w:lang w:bidi="ar-EG"/>
        </w:rPr>
        <w:lastRenderedPageBreak/>
        <w:t>8.6</w:t>
      </w:r>
      <w:r>
        <w:rPr>
          <w:rtl/>
          <w:lang w:bidi="ar-EG"/>
        </w:rPr>
        <w:tab/>
      </w:r>
      <w:r>
        <w:rPr>
          <w:rFonts w:hint="cs"/>
          <w:rtl/>
          <w:lang w:bidi="ar-EG"/>
        </w:rPr>
        <w:t xml:space="preserve">واتفق </w:t>
      </w:r>
      <w:r w:rsidRPr="00346906">
        <w:rPr>
          <w:rFonts w:hint="cs"/>
          <w:b/>
          <w:bCs/>
          <w:rtl/>
          <w:lang w:bidi="ar-EG"/>
        </w:rPr>
        <w:t>السيد هوان</w:t>
      </w:r>
      <w:r>
        <w:rPr>
          <w:rFonts w:hint="cs"/>
          <w:rtl/>
          <w:lang w:bidi="ar-EG"/>
        </w:rPr>
        <w:t xml:space="preserve"> مع السيد لو </w:t>
      </w:r>
      <w:r w:rsidRPr="00346906">
        <w:rPr>
          <w:rtl/>
          <w:lang w:bidi="ar-EG"/>
        </w:rPr>
        <w:t>(رئيس قسم المنشورات والتسجيلات/دائرة الخدمات الفضائية)</w:t>
      </w:r>
      <w:r>
        <w:rPr>
          <w:rFonts w:hint="cs"/>
          <w:rtl/>
          <w:lang w:bidi="ar-EG"/>
        </w:rPr>
        <w:t xml:space="preserve"> على أن باكستان حاولت دون شك أن تمنح لنفسها هامشاً زمنياً كافياً من أجل الخطوات التي يتعين عليها اتخاذها لتنفيذ شبكتيها. واعتبر أن اللجنة لديها ما يكفي من المعلومات للبت في الطلب. وكانت اللجنة قد توصلت في اجتماعها الرابع والثمانين إلى تفاهم واضح مفاده أن جائحة كوفيد-19 تفي بالشرطين الأولين لاعتبارها من </w:t>
      </w:r>
      <w:r w:rsidRPr="00FB5FD8">
        <w:rPr>
          <w:rFonts w:hint="cs"/>
          <w:i/>
          <w:iCs/>
          <w:rtl/>
          <w:lang w:bidi="ar-EG"/>
        </w:rPr>
        <w:t>الظروف القاهرة</w:t>
      </w:r>
      <w:r>
        <w:rPr>
          <w:rFonts w:hint="cs"/>
          <w:rtl/>
          <w:lang w:bidi="ar-EG"/>
        </w:rPr>
        <w:t>، وأن المعلومات المقدمة من باكستان كافية لاستنتاج أن الشرطين المتبقيين قد تم استيفاؤهما أيضاً. وعلاوةً على ذلك، كان التمديد المطلوب محدوداً. وينبغي أن تمنح اللجنة التمديد المطلوب في هذا الاجتماع.</w:t>
      </w:r>
    </w:p>
    <w:p w14:paraId="01D8DCBB" w14:textId="77777777" w:rsidR="00AB13CA" w:rsidRDefault="00AB13CA" w:rsidP="00FF29CF">
      <w:pPr>
        <w:rPr>
          <w:rtl/>
          <w:lang w:bidi="ar-EG"/>
        </w:rPr>
      </w:pPr>
      <w:r>
        <w:rPr>
          <w:lang w:bidi="ar-EG"/>
        </w:rPr>
        <w:t>9.6</w:t>
      </w:r>
      <w:r>
        <w:rPr>
          <w:rtl/>
          <w:lang w:bidi="ar-EG"/>
        </w:rPr>
        <w:tab/>
      </w:r>
      <w:r>
        <w:rPr>
          <w:rFonts w:hint="cs"/>
          <w:rtl/>
          <w:lang w:bidi="ar-EG"/>
        </w:rPr>
        <w:t xml:space="preserve">وأكدت </w:t>
      </w:r>
      <w:r w:rsidRPr="007373BC">
        <w:rPr>
          <w:rFonts w:hint="cs"/>
          <w:b/>
          <w:bCs/>
          <w:rtl/>
          <w:lang w:bidi="ar-EG"/>
        </w:rPr>
        <w:t>السيدة حسنوفا</w:t>
      </w:r>
      <w:r>
        <w:rPr>
          <w:rFonts w:hint="cs"/>
          <w:rtl/>
          <w:lang w:bidi="ar-EG"/>
        </w:rPr>
        <w:t xml:space="preserve"> أهمية الاتصالات الساتلية لبلد ذي تضاريس مثل تضاريس باكستان. وبالنظر إلى الحالة السائدة الناجمة عن كوفيد-19، ترى السيدة حسنوفا عدم وجود أي سبب يمنع منح التمديد المطلوب.</w:t>
      </w:r>
    </w:p>
    <w:p w14:paraId="7798AED9" w14:textId="77777777" w:rsidR="00AB13CA" w:rsidRPr="001A25A4" w:rsidRDefault="00AB13CA" w:rsidP="00FF29CF">
      <w:pPr>
        <w:rPr>
          <w:rtl/>
          <w:lang w:bidi="ar-EG"/>
        </w:rPr>
      </w:pPr>
      <w:r>
        <w:rPr>
          <w:lang w:bidi="ar-EG"/>
        </w:rPr>
        <w:t>10.6</w:t>
      </w:r>
      <w:r>
        <w:rPr>
          <w:rtl/>
          <w:lang w:bidi="ar-EG"/>
        </w:rPr>
        <w:tab/>
      </w:r>
      <w:r>
        <w:rPr>
          <w:rFonts w:hint="cs"/>
          <w:rtl/>
          <w:lang w:bidi="ar-EG"/>
        </w:rPr>
        <w:t xml:space="preserve">وقال </w:t>
      </w:r>
      <w:r w:rsidRPr="007373BC">
        <w:rPr>
          <w:rFonts w:hint="cs"/>
          <w:b/>
          <w:bCs/>
          <w:rtl/>
          <w:lang w:bidi="ar-EG"/>
        </w:rPr>
        <w:t>السيد عزوز</w:t>
      </w:r>
      <w:r>
        <w:rPr>
          <w:rFonts w:hint="cs"/>
          <w:rtl/>
          <w:lang w:bidi="ar-EG"/>
        </w:rPr>
        <w:t xml:space="preserve"> إنه مستعد للموافق على التمديد المطلوب، على الرغم من أنه ينبغي تشجيع إدارة باكستان أن ترسل إلى الاجتماع المقبل للجنة العقدين الموقعين بشأن تصنيع الساتل وإطلاقه. ومع ذلك تساءل السيد عزوز عن السبب الذي جعل باكستان تطلب تمديداً لبعض أجزاء النطاقين </w:t>
      </w:r>
      <w:r>
        <w:rPr>
          <w:lang w:bidi="ar-EG"/>
        </w:rPr>
        <w:t>C</w:t>
      </w:r>
      <w:r>
        <w:rPr>
          <w:rFonts w:hint="cs"/>
          <w:rtl/>
          <w:lang w:bidi="ar-EG"/>
        </w:rPr>
        <w:t xml:space="preserve"> و</w:t>
      </w:r>
      <w:r>
        <w:rPr>
          <w:lang w:bidi="ar-EG"/>
        </w:rPr>
        <w:t>Ku</w:t>
      </w:r>
      <w:r>
        <w:rPr>
          <w:rFonts w:hint="cs"/>
          <w:rtl/>
          <w:lang w:bidi="ar-EG"/>
        </w:rPr>
        <w:t xml:space="preserve"> الموضوعة أصلاً في الخدمة في 1 مارس 2018.</w:t>
      </w:r>
    </w:p>
    <w:p w14:paraId="3778AE86" w14:textId="77777777" w:rsidR="00AB13CA" w:rsidRDefault="00AB13CA" w:rsidP="00FF29CF">
      <w:pPr>
        <w:rPr>
          <w:rtl/>
          <w:lang w:bidi="ar-EG"/>
        </w:rPr>
      </w:pPr>
      <w:r>
        <w:rPr>
          <w:lang w:bidi="ar-EG"/>
        </w:rPr>
        <w:t>11.6</w:t>
      </w:r>
      <w:r>
        <w:rPr>
          <w:rtl/>
          <w:lang w:bidi="ar-EG"/>
        </w:rPr>
        <w:tab/>
      </w:r>
      <w:r>
        <w:rPr>
          <w:rFonts w:hint="cs"/>
          <w:rtl/>
          <w:lang w:bidi="ar-EG"/>
        </w:rPr>
        <w:t xml:space="preserve">وأكد </w:t>
      </w:r>
      <w:r w:rsidRPr="008F6515">
        <w:rPr>
          <w:rFonts w:hint="cs"/>
          <w:b/>
          <w:bCs/>
          <w:rtl/>
          <w:lang w:bidi="ar-EG"/>
        </w:rPr>
        <w:t>السيد لو (رئيس قسم المنشورات والتسجيلات/دائرة الخدمات الفضائية)</w:t>
      </w:r>
      <w:r>
        <w:rPr>
          <w:rFonts w:hint="cs"/>
          <w:b/>
          <w:bCs/>
          <w:rtl/>
          <w:lang w:bidi="ar-EG"/>
        </w:rPr>
        <w:t xml:space="preserve"> </w:t>
      </w:r>
      <w:r w:rsidRPr="001A25A4">
        <w:rPr>
          <w:rFonts w:hint="cs"/>
          <w:rtl/>
          <w:lang w:bidi="ar-EG"/>
        </w:rPr>
        <w:t>أن</w:t>
      </w:r>
      <w:r>
        <w:rPr>
          <w:rFonts w:hint="cs"/>
          <w:rtl/>
          <w:lang w:bidi="ar-EG"/>
        </w:rPr>
        <w:t xml:space="preserve"> نطاقات مختلفة وُضعت بالفعل في الخدمة بموجب بطاقات تبليغ أخرى. وكان هناك بعض التراكب فيما يتعلق بالنطاقات غير المخططة، بحيث يمكن استخدام الساتل </w:t>
      </w:r>
      <w:r w:rsidRPr="002859D0">
        <w:rPr>
          <w:rFonts w:cstheme="minorHAnsi"/>
          <w:szCs w:val="24"/>
        </w:rPr>
        <w:t>ASIASAT</w:t>
      </w:r>
      <w:r w:rsidRPr="00452A1F">
        <w:rPr>
          <w:lang w:bidi="ar-EG"/>
        </w:rPr>
        <w:t>-4</w:t>
      </w:r>
      <w:r w:rsidRPr="00452A1F">
        <w:rPr>
          <w:rFonts w:hint="cs"/>
          <w:rtl/>
          <w:lang w:bidi="ar-EG"/>
        </w:rPr>
        <w:t xml:space="preserve"> للبعض منها </w:t>
      </w:r>
      <w:r>
        <w:rPr>
          <w:rFonts w:hint="cs"/>
          <w:rtl/>
          <w:lang w:bidi="ar-EG"/>
        </w:rPr>
        <w:t>على الرغم من احتمال إدراج خصائص مختلفة. ويبدو أن إدارة باكستان جمعت في</w:t>
      </w:r>
      <w:r>
        <w:rPr>
          <w:rFonts w:hint="eastAsia"/>
          <w:rtl/>
          <w:lang w:bidi="ar-EG"/>
        </w:rPr>
        <w:t> </w:t>
      </w:r>
      <w:r>
        <w:rPr>
          <w:rFonts w:hint="cs"/>
          <w:rtl/>
          <w:lang w:bidi="ar-EG"/>
        </w:rPr>
        <w:t>هذا الطلب كل النطاقات المزمع تشغيلها باستخدام الساتل الجديد.</w:t>
      </w:r>
    </w:p>
    <w:p w14:paraId="2BCC269E" w14:textId="77777777" w:rsidR="00AB13CA" w:rsidRDefault="00AB13CA" w:rsidP="00FF29CF">
      <w:pPr>
        <w:rPr>
          <w:rtl/>
          <w:lang w:bidi="ar-EG"/>
        </w:rPr>
      </w:pPr>
      <w:r>
        <w:rPr>
          <w:lang w:bidi="ar-EG"/>
        </w:rPr>
        <w:t>12.6</w:t>
      </w:r>
      <w:r>
        <w:rPr>
          <w:rtl/>
          <w:lang w:bidi="ar-EG"/>
        </w:rPr>
        <w:tab/>
      </w:r>
      <w:r>
        <w:rPr>
          <w:rFonts w:hint="cs"/>
          <w:rtl/>
          <w:lang w:bidi="ar-EG"/>
        </w:rPr>
        <w:t xml:space="preserve">وأشار </w:t>
      </w:r>
      <w:r w:rsidRPr="003B7F0A">
        <w:rPr>
          <w:rFonts w:hint="cs"/>
          <w:b/>
          <w:bCs/>
          <w:rtl/>
          <w:lang w:bidi="ar-EG"/>
        </w:rPr>
        <w:t>السيد العمري</w:t>
      </w:r>
      <w:r>
        <w:rPr>
          <w:rFonts w:hint="cs"/>
          <w:rtl/>
          <w:lang w:bidi="ar-EG"/>
        </w:rPr>
        <w:t xml:space="preserve"> إلى أن الطلب المعروض على اللجنة يتعلق بتمديد قصير نسبياً وهو مقدم من بلد نامٍ ذي احتياجات خاصة وموقع جغرافي خاص على النحو المشار إليه في الرقم 196 من المادة 44 من دستور الاتحاد. وستكون الشبكات ضرورية لنشر الاتصالات الحيوية في البلد بأكمله. وعلاوة على ذلك، هناك علاقة مباشرة بين القيود الناجمة عن جائحة كوفيد-19 وعدم توقيع العقد مع مصنِّع الساتل قد يكون لها تأثير على قدرة الإدارة على الوفاء بالموعدين النهائيين التنظيميين المعنيين. ويؤيد السيد العمري منح التمديد المطلوب حتى 30 يونيو 2024. </w:t>
      </w:r>
    </w:p>
    <w:p w14:paraId="51F2505E" w14:textId="77777777" w:rsidR="00AB13CA" w:rsidRDefault="00AB13CA" w:rsidP="00FF29CF">
      <w:pPr>
        <w:rPr>
          <w:rtl/>
          <w:lang w:bidi="ar-EG"/>
        </w:rPr>
      </w:pPr>
      <w:r>
        <w:rPr>
          <w:lang w:bidi="ar-EG"/>
        </w:rPr>
        <w:t>13.6</w:t>
      </w:r>
      <w:r>
        <w:rPr>
          <w:rtl/>
          <w:lang w:bidi="ar-EG"/>
        </w:rPr>
        <w:tab/>
      </w:r>
      <w:r>
        <w:rPr>
          <w:rFonts w:hint="cs"/>
          <w:rtl/>
          <w:lang w:bidi="ar-EG"/>
        </w:rPr>
        <w:t xml:space="preserve">ولاحظت </w:t>
      </w:r>
      <w:r w:rsidRPr="003A2557">
        <w:rPr>
          <w:rFonts w:hint="cs"/>
          <w:b/>
          <w:bCs/>
          <w:rtl/>
          <w:lang w:bidi="ar-EG"/>
        </w:rPr>
        <w:t>الرئيسة</w:t>
      </w:r>
      <w:r>
        <w:rPr>
          <w:rFonts w:hint="cs"/>
          <w:rtl/>
          <w:lang w:bidi="ar-EG"/>
        </w:rPr>
        <w:t xml:space="preserve"> أن اللجنة، إذا أرادت منح التمديد المطلوب، سيتعين عليها التأكد من وجود علاقة مباشرة بين تأثير كوفيد-19 وعدم توقيع العقد مع مصنِّع الساتل أدت حتماً إلى استحالة الوفاء بالموعدين النهائيين ذوي الصلة. وقد يكون من السابق لأوانه اتخاذ قرار بشأن الطلب في هذا الاجتماع.</w:t>
      </w:r>
    </w:p>
    <w:p w14:paraId="5801FF3D" w14:textId="77777777" w:rsidR="00AB13CA" w:rsidRDefault="00AB13CA" w:rsidP="00FF29CF">
      <w:pPr>
        <w:rPr>
          <w:rtl/>
          <w:lang w:bidi="ar-EG"/>
        </w:rPr>
      </w:pPr>
      <w:r>
        <w:rPr>
          <w:lang w:bidi="ar-EG"/>
        </w:rPr>
        <w:t>14.6</w:t>
      </w:r>
      <w:r>
        <w:rPr>
          <w:rtl/>
          <w:lang w:bidi="ar-EG"/>
        </w:rPr>
        <w:tab/>
      </w:r>
      <w:r>
        <w:rPr>
          <w:rFonts w:hint="cs"/>
          <w:rtl/>
          <w:lang w:bidi="ar-EG"/>
        </w:rPr>
        <w:t xml:space="preserve">وقال </w:t>
      </w:r>
      <w:r w:rsidRPr="00F1614F">
        <w:rPr>
          <w:rFonts w:hint="cs"/>
          <w:b/>
          <w:bCs/>
          <w:rtl/>
          <w:lang w:bidi="ar-EG"/>
        </w:rPr>
        <w:t>السيد فارلاموف</w:t>
      </w:r>
      <w:r>
        <w:rPr>
          <w:rFonts w:hint="cs"/>
          <w:rtl/>
          <w:lang w:bidi="ar-EG"/>
        </w:rPr>
        <w:t xml:space="preserve"> إن الطلب المقدم من باكستان اعتراه بعض الغموض، مثلاً فيما يتعلق بالإفادة بأنه </w:t>
      </w:r>
      <w:r w:rsidRPr="00D249D6">
        <w:rPr>
          <w:rFonts w:hint="cs"/>
          <w:spacing w:val="6"/>
          <w:rtl/>
          <w:lang w:bidi="ar-EG"/>
        </w:rPr>
        <w:t xml:space="preserve">كان من المقرر توقيع عقد في الربع الأول من عام </w:t>
      </w:r>
      <w:r>
        <w:rPr>
          <w:rFonts w:hint="cs"/>
          <w:spacing w:val="6"/>
          <w:rtl/>
          <w:lang w:bidi="ar-EG"/>
        </w:rPr>
        <w:t xml:space="preserve">2020. </w:t>
      </w:r>
      <w:r>
        <w:rPr>
          <w:rFonts w:hint="cs"/>
          <w:rtl/>
          <w:lang w:bidi="ar-EG"/>
        </w:rPr>
        <w:t xml:space="preserve">ومع ذلك أعرب السيد فارلاموف عن اقتناعه، نظراً لعدم وجود أي شك فيما يتعلق بالعديد من مشاريع السواتل الأخرى في جميع أنحاء العالم، بأن القيود ذات الصلة بكوفيد-19 عرقلت متابعة المشروع في الوقت المناسب، مما أدى في هذا الطلب إلى حالة من </w:t>
      </w:r>
      <w:r w:rsidRPr="001255E3">
        <w:rPr>
          <w:rFonts w:hint="cs"/>
          <w:i/>
          <w:iCs/>
          <w:rtl/>
          <w:lang w:bidi="ar-EG"/>
        </w:rPr>
        <w:t>الظروف القاهرة</w:t>
      </w:r>
      <w:r>
        <w:rPr>
          <w:rFonts w:hint="cs"/>
          <w:rtl/>
          <w:lang w:bidi="ar-EG"/>
        </w:rPr>
        <w:t xml:space="preserve">. وإقراراً بأهمية الشبكات لخدمات الاتصالات في باكستان كما ذكر أعضاء آخرون في اللجنة، قال السيد فارلاموف إنه سيؤيد منح تمديد لحوالي ستة أشهر. </w:t>
      </w:r>
    </w:p>
    <w:p w14:paraId="5FA99FE0" w14:textId="77777777" w:rsidR="00AB13CA" w:rsidRPr="004F00B8" w:rsidRDefault="00AB13CA" w:rsidP="00FF29CF">
      <w:pPr>
        <w:rPr>
          <w:rtl/>
          <w:lang w:bidi="ar-EG"/>
        </w:rPr>
      </w:pPr>
      <w:r w:rsidRPr="004F00B8">
        <w:rPr>
          <w:lang w:bidi="ar-EG"/>
        </w:rPr>
        <w:t>15.6</w:t>
      </w:r>
      <w:r w:rsidRPr="004F00B8">
        <w:rPr>
          <w:rtl/>
          <w:lang w:bidi="ar-EG"/>
        </w:rPr>
        <w:tab/>
      </w:r>
      <w:r w:rsidRPr="004F00B8">
        <w:rPr>
          <w:rFonts w:hint="cs"/>
          <w:rtl/>
          <w:lang w:bidi="ar-EG"/>
        </w:rPr>
        <w:t xml:space="preserve">وقالت </w:t>
      </w:r>
      <w:r w:rsidRPr="004F00B8">
        <w:rPr>
          <w:rFonts w:hint="cs"/>
          <w:b/>
          <w:bCs/>
          <w:rtl/>
          <w:lang w:bidi="ar-EG"/>
        </w:rPr>
        <w:t>السيدة جينتي</w:t>
      </w:r>
      <w:r w:rsidRPr="004F00B8">
        <w:rPr>
          <w:rFonts w:hint="cs"/>
          <w:rtl/>
          <w:lang w:bidi="ar-EG"/>
        </w:rPr>
        <w:t xml:space="preserve"> إن من الممكن اعتبار طلب باكستان سابقاً لأوانه إلى حد ما، بالنظر إلى فترتي الوضع في</w:t>
      </w:r>
      <w:r w:rsidRPr="004F00B8">
        <w:rPr>
          <w:rFonts w:hint="eastAsia"/>
          <w:rtl/>
          <w:lang w:bidi="ar-EG"/>
        </w:rPr>
        <w:t> </w:t>
      </w:r>
      <w:r w:rsidRPr="004F00B8">
        <w:rPr>
          <w:rFonts w:hint="cs"/>
          <w:rtl/>
          <w:lang w:bidi="ar-EG"/>
        </w:rPr>
        <w:t xml:space="preserve">الخدمة المنتهيتين في ديسمبر 2023/يناير 2024، وعدم التوقيع بعد على عقدي التصنيع والإطلاق؛ ويمكن بالتأكيد أن تتابع الإدارة جهودها للوفاء بالموعدين النهائيين وتلجأ إلى اللجنة في مرحلة لاحقة إن ثبتت ضرورة ذلك. ومع ذلك، في ضوء القرارات التي اتخذتها اللجنة في اجتماعها الرابع والثمانين بشأن اعتبار الجائحة حالة من </w:t>
      </w:r>
      <w:r w:rsidRPr="004F00B8">
        <w:rPr>
          <w:rFonts w:hint="cs"/>
          <w:i/>
          <w:iCs/>
          <w:rtl/>
          <w:lang w:bidi="ar-EG"/>
        </w:rPr>
        <w:t>الظروف القاهرة</w:t>
      </w:r>
      <w:r w:rsidRPr="004F00B8">
        <w:rPr>
          <w:rFonts w:hint="cs"/>
          <w:rtl/>
          <w:lang w:bidi="ar-EG"/>
        </w:rPr>
        <w:t xml:space="preserve">، لا يتوقع من الإدارات سوى تقديم الطلبات ذات الصلة بكوفيد-19 في أقرب وقت ممكن. </w:t>
      </w:r>
      <w:r w:rsidRPr="004F00B8">
        <w:rPr>
          <w:rtl/>
          <w:lang w:bidi="ar-EG"/>
        </w:rPr>
        <w:t xml:space="preserve">ويبدو أن الأمر نفسه ينطبق على بعض طلبات التمديد الأخرى </w:t>
      </w:r>
      <w:r w:rsidRPr="004F00B8">
        <w:rPr>
          <w:rFonts w:hint="cs"/>
          <w:rtl/>
          <w:lang w:bidi="ar-EG"/>
        </w:rPr>
        <w:t>المعروضة على هذا</w:t>
      </w:r>
      <w:r w:rsidRPr="004F00B8">
        <w:rPr>
          <w:rtl/>
          <w:lang w:bidi="ar-EG"/>
        </w:rPr>
        <w:t xml:space="preserve"> الاجتماع.</w:t>
      </w:r>
      <w:r w:rsidRPr="004F00B8">
        <w:rPr>
          <w:rFonts w:hint="cs"/>
          <w:rtl/>
          <w:lang w:bidi="ar-EG"/>
        </w:rPr>
        <w:t xml:space="preserve"> وأشارت إلى أن التمديد لمدة ستة أشهر، المطلوب في هذه الحالة، قصير نسبياً.</w:t>
      </w:r>
    </w:p>
    <w:p w14:paraId="0967309E" w14:textId="77777777" w:rsidR="00AB13CA" w:rsidRDefault="00AB13CA" w:rsidP="00C84656">
      <w:pPr>
        <w:rPr>
          <w:rtl/>
          <w:lang w:bidi="ar-EG"/>
        </w:rPr>
      </w:pPr>
      <w:r w:rsidRPr="004F00B8">
        <w:rPr>
          <w:lang w:bidi="ar-EG"/>
        </w:rPr>
        <w:t>16.6</w:t>
      </w:r>
      <w:r w:rsidRPr="004F00B8">
        <w:rPr>
          <w:rtl/>
          <w:lang w:bidi="ar-EG"/>
        </w:rPr>
        <w:tab/>
      </w:r>
      <w:r w:rsidRPr="004F00B8">
        <w:rPr>
          <w:rFonts w:hint="cs"/>
          <w:rtl/>
          <w:lang w:bidi="ar-EG"/>
        </w:rPr>
        <w:t xml:space="preserve">وقال </w:t>
      </w:r>
      <w:r w:rsidRPr="004F00B8">
        <w:rPr>
          <w:rFonts w:hint="cs"/>
          <w:b/>
          <w:bCs/>
          <w:rtl/>
          <w:lang w:bidi="ar-EG"/>
        </w:rPr>
        <w:t>السيد هنري</w:t>
      </w:r>
      <w:r w:rsidRPr="004F00B8">
        <w:rPr>
          <w:rFonts w:hint="cs"/>
          <w:rtl/>
          <w:lang w:bidi="ar-EG"/>
        </w:rPr>
        <w:t xml:space="preserve"> إن من اللازم، زيادة على مسألة تأثير جائحة كوفيد-19 وعلاوة على القرارات التي اتخذتها اللجنة في اجتماعها الرابع والثمانين، النظر في كل حالة بناء على أسسها الموضوعية. وأضاف أن الطلب المعروض على اللجنة غامض جداً من بعض الجوانب، مشيراً على سبيل المثال إلى "نتيجة بعض القيود الأخرى التي لا يمكن تجنبها، لم يتيسر بدء المشروع حتى عام </w:t>
      </w:r>
      <w:r w:rsidRPr="004F00B8">
        <w:rPr>
          <w:lang w:val="en-CA" w:bidi="ar-EG"/>
        </w:rPr>
        <w:t>2017</w:t>
      </w:r>
      <w:r w:rsidRPr="004F00B8">
        <w:rPr>
          <w:rFonts w:hint="cs"/>
          <w:rtl/>
          <w:lang w:bidi="ar-EG"/>
        </w:rPr>
        <w:t xml:space="preserve">" في الفقرة </w:t>
      </w:r>
      <w:r w:rsidRPr="004F00B8">
        <w:rPr>
          <w:lang w:val="en-CA" w:bidi="ar-EG"/>
        </w:rPr>
        <w:t>4</w:t>
      </w:r>
      <w:r w:rsidRPr="004F00B8">
        <w:rPr>
          <w:rFonts w:hint="cs"/>
          <w:rtl/>
          <w:lang w:val="en-CA" w:bidi="ar-EG"/>
        </w:rPr>
        <w:t xml:space="preserve"> من الملحق </w:t>
      </w:r>
      <w:r w:rsidRPr="004F00B8">
        <w:rPr>
          <w:lang w:val="en-CA" w:bidi="ar-EG"/>
        </w:rPr>
        <w:t>A</w:t>
      </w:r>
      <w:r w:rsidRPr="004F00B8">
        <w:rPr>
          <w:rFonts w:hint="cs"/>
          <w:rtl/>
          <w:lang w:bidi="ar-EG"/>
        </w:rPr>
        <w:t xml:space="preserve"> ولا يتضمن معلومات حقيقية عن الجوانب الرئيسية من قبيل المصنِّع المحتمل والعقد وكيف أثرت جائحة كوفيد-19 بالضبط على توقيع العقد ومواصلة تطوير المشروع. وعلى الرغم من تعاطف السيد هنري مع حالة باكستان، فإنه يود الحصول على معلومات أدق بشأن العديد من الجوانب، بغ</w:t>
      </w:r>
      <w:r w:rsidRPr="004F00B8">
        <w:rPr>
          <w:rtl/>
          <w:lang w:bidi="ar-EG"/>
        </w:rPr>
        <w:t>ية اتخاذ قرار بشأن الطلب في اجتماع مقبل للجنة</w:t>
      </w:r>
      <w:r w:rsidRPr="004F00B8">
        <w:rPr>
          <w:rFonts w:hint="cs"/>
          <w:rtl/>
          <w:lang w:bidi="ar-EG"/>
        </w:rPr>
        <w:t xml:space="preserve">. وعلاوةً على ذلك، لن تنتهي الفترتان التنظيميتان البالغتان سبع سنوات </w:t>
      </w:r>
      <w:r w:rsidRPr="004F00B8">
        <w:rPr>
          <w:rtl/>
          <w:lang w:bidi="ar-EG"/>
        </w:rPr>
        <w:t>لمدة ثلاث سنوات أخرى أو</w:t>
      </w:r>
      <w:r w:rsidRPr="004F00B8">
        <w:rPr>
          <w:rFonts w:hint="cs"/>
          <w:rtl/>
          <w:lang w:bidi="ar-EG"/>
        </w:rPr>
        <w:t> </w:t>
      </w:r>
      <w:r w:rsidRPr="004F00B8">
        <w:rPr>
          <w:rtl/>
          <w:lang w:bidi="ar-EG"/>
        </w:rPr>
        <w:t>أكثر</w:t>
      </w:r>
      <w:r w:rsidRPr="004F00B8">
        <w:rPr>
          <w:rFonts w:hint="cs"/>
          <w:rtl/>
          <w:lang w:bidi="ar-EG"/>
        </w:rPr>
        <w:t xml:space="preserve">، وبالتالي </w:t>
      </w:r>
      <w:r w:rsidRPr="004F00B8">
        <w:rPr>
          <w:rtl/>
          <w:lang w:bidi="ar-EG"/>
        </w:rPr>
        <w:t>لا يزال هناك وقت</w:t>
      </w:r>
      <w:r w:rsidRPr="004F00B8">
        <w:rPr>
          <w:rFonts w:hint="cs"/>
          <w:rtl/>
          <w:lang w:bidi="ar-EG"/>
        </w:rPr>
        <w:t xml:space="preserve"> لتقييم هذه الحالة بشكل كامل.</w:t>
      </w:r>
    </w:p>
    <w:p w14:paraId="56C0C183" w14:textId="77777777" w:rsidR="00AB13CA" w:rsidRDefault="00AB13CA" w:rsidP="00C84656">
      <w:pPr>
        <w:rPr>
          <w:rtl/>
          <w:lang w:bidi="ar-EG"/>
        </w:rPr>
      </w:pPr>
      <w:r>
        <w:rPr>
          <w:lang w:bidi="ar-EG"/>
        </w:rPr>
        <w:t>17.6</w:t>
      </w:r>
      <w:r>
        <w:rPr>
          <w:rtl/>
          <w:lang w:bidi="ar-EG"/>
        </w:rPr>
        <w:tab/>
      </w:r>
      <w:r>
        <w:rPr>
          <w:rFonts w:hint="cs"/>
          <w:rtl/>
          <w:lang w:bidi="ar-EG"/>
        </w:rPr>
        <w:t xml:space="preserve">وقال </w:t>
      </w:r>
      <w:r w:rsidRPr="000E1812">
        <w:rPr>
          <w:rFonts w:hint="cs"/>
          <w:b/>
          <w:bCs/>
          <w:rtl/>
          <w:lang w:bidi="ar-EG"/>
        </w:rPr>
        <w:t>السيد طالب</w:t>
      </w:r>
      <w:r>
        <w:rPr>
          <w:rFonts w:hint="cs"/>
          <w:rtl/>
          <w:lang w:bidi="ar-EG"/>
        </w:rPr>
        <w:t xml:space="preserve"> إنه من الممكن، مع التوضيحات المقدمة من المكتب والاعتراف الواضح بأن القيود الناجمة عن كوفيد-19 تشكل أسباباً لاعتبار الحالة من </w:t>
      </w:r>
      <w:r w:rsidRPr="008951B3">
        <w:rPr>
          <w:rFonts w:hint="cs"/>
          <w:i/>
          <w:iCs/>
          <w:rtl/>
          <w:lang w:bidi="ar-EG"/>
        </w:rPr>
        <w:t>الظروف القاهرة</w:t>
      </w:r>
      <w:r>
        <w:rPr>
          <w:rFonts w:hint="cs"/>
          <w:rtl/>
          <w:lang w:bidi="ar-EG"/>
        </w:rPr>
        <w:t xml:space="preserve">، أن يدعم قراراً توافق اللجنة بموجبه على طلب إدارة باكستان على </w:t>
      </w:r>
      <w:r>
        <w:rPr>
          <w:rFonts w:hint="cs"/>
          <w:rtl/>
          <w:lang w:bidi="ar-EG"/>
        </w:rPr>
        <w:lastRenderedPageBreak/>
        <w:t>أساس مؤقت، رهناً بالقيام في الاجتماع السادس والثمانين بتأكيد ما إذا قدمت إدارة باكستان في غضون ذلك معلومات إضافية عن عدة أمور منها تأكيد توقيع العقد مع المصنِّع وتوضيح النطاقات المحددة المعنية بالطلب.</w:t>
      </w:r>
    </w:p>
    <w:p w14:paraId="3BCCAD8F" w14:textId="77777777" w:rsidR="00AB13CA" w:rsidRDefault="00AB13CA" w:rsidP="00FF29CF">
      <w:pPr>
        <w:rPr>
          <w:rtl/>
          <w:lang w:bidi="ar-EG"/>
        </w:rPr>
      </w:pPr>
      <w:r>
        <w:rPr>
          <w:lang w:bidi="ar-EG"/>
        </w:rPr>
        <w:t>18.6</w:t>
      </w:r>
      <w:r>
        <w:rPr>
          <w:rtl/>
          <w:lang w:bidi="ar-EG"/>
        </w:rPr>
        <w:tab/>
      </w:r>
      <w:r>
        <w:rPr>
          <w:rFonts w:hint="cs"/>
          <w:rtl/>
          <w:lang w:bidi="ar-EG"/>
        </w:rPr>
        <w:t xml:space="preserve">وقال </w:t>
      </w:r>
      <w:r w:rsidRPr="008951B3">
        <w:rPr>
          <w:rFonts w:hint="cs"/>
          <w:b/>
          <w:bCs/>
          <w:rtl/>
          <w:lang w:bidi="ar-EG"/>
        </w:rPr>
        <w:t>السيد بورخون</w:t>
      </w:r>
      <w:r>
        <w:rPr>
          <w:rFonts w:hint="cs"/>
          <w:rtl/>
          <w:lang w:bidi="ar-EG"/>
        </w:rPr>
        <w:t xml:space="preserve"> إنه يتعاطف مع باكستان للحالة الصعبة التي تواجهها في جهودها الرامية إلى توفير الاتصالات الساتلية الحيوية لسكانها كافة. ومع ذلك فإنه يتفق مع الرأي القائل إن الطلب سابق لأوانه إلى حد ما، لأن من غير الواضح في</w:t>
      </w:r>
      <w:r>
        <w:rPr>
          <w:rFonts w:hint="eastAsia"/>
          <w:rtl/>
          <w:lang w:bidi="ar-EG"/>
        </w:rPr>
        <w:t> </w:t>
      </w:r>
      <w:r>
        <w:rPr>
          <w:rFonts w:hint="cs"/>
          <w:rtl/>
          <w:lang w:bidi="ar-EG"/>
        </w:rPr>
        <w:t>هذه المرحلة مدى تأخر المشروع بسبب المشاكل التي ووجهت ومن ثم مدة التمديد التي يمكن تبريرها. وطُلب المزيد من المعلومات، خاصة فيما يتعلق بالعقد، ولذلك ينبغي للجنة تأجيل قرارها بشأن المسألة إلى اجتماعها المقبل، حيث ستكون الأمور أكثر وضوحاً إلى ذلك الحين.</w:t>
      </w:r>
    </w:p>
    <w:p w14:paraId="362B212A" w14:textId="77777777" w:rsidR="00AB13CA" w:rsidRDefault="00AB13CA" w:rsidP="00FF29CF">
      <w:pPr>
        <w:rPr>
          <w:rtl/>
          <w:lang w:bidi="ar-EG"/>
        </w:rPr>
      </w:pPr>
      <w:r>
        <w:rPr>
          <w:lang w:bidi="ar-EG"/>
        </w:rPr>
        <w:t>19.6</w:t>
      </w:r>
      <w:r>
        <w:rPr>
          <w:rtl/>
          <w:lang w:bidi="ar-EG"/>
        </w:rPr>
        <w:tab/>
      </w:r>
      <w:r>
        <w:rPr>
          <w:rFonts w:hint="cs"/>
          <w:rtl/>
          <w:lang w:bidi="ar-EG"/>
        </w:rPr>
        <w:t xml:space="preserve">وقال </w:t>
      </w:r>
      <w:r w:rsidRPr="000A1B0A">
        <w:rPr>
          <w:rFonts w:hint="cs"/>
          <w:b/>
          <w:bCs/>
          <w:rtl/>
          <w:lang w:bidi="ar-EG"/>
        </w:rPr>
        <w:t>السيد فارلاموف</w:t>
      </w:r>
      <w:r>
        <w:rPr>
          <w:rFonts w:hint="cs"/>
          <w:rtl/>
          <w:lang w:bidi="ar-EG"/>
        </w:rPr>
        <w:t xml:space="preserve"> إن التأخير في توقيع العقد مع المصنِّع قد يكون ناجماً عن عدم اليقين فيما يتعلق بالوقت الذي يمكن أن تستغرقه باكستان للوفاء بالتزاماتها التنظيمية، خاصة مع عدم وضوح مدى التأخير الذي قد تسببه الجائحة في</w:t>
      </w:r>
      <w:r>
        <w:rPr>
          <w:rFonts w:hint="eastAsia"/>
          <w:rtl/>
          <w:lang w:bidi="ar-EG"/>
        </w:rPr>
        <w:t> </w:t>
      </w:r>
      <w:r>
        <w:rPr>
          <w:rFonts w:hint="cs"/>
          <w:rtl/>
          <w:lang w:bidi="ar-EG"/>
        </w:rPr>
        <w:t>نهاية المطاف. وهذا ما يمكن أن يفسر سبب تقديم باكستان طلبها في وقت مبكر جداً من العملية. وإذا كان من اللازم تأخير المسألة إلى الاجتماع السادس والثمانين رهناً بتلقي معلومات إضافية، فإن من المهم، مع ذلك، إرسال إشارة إيجابية إلى إدارة باكستان بحيث يمكنها توقيع العقد علماً أن لديها ما يكفي من الوقت والمرونة للوفاء بجميع التزاماتها.</w:t>
      </w:r>
    </w:p>
    <w:p w14:paraId="2FA41669" w14:textId="77777777" w:rsidR="00AB13CA" w:rsidRDefault="00AB13CA" w:rsidP="00FF29CF">
      <w:pPr>
        <w:rPr>
          <w:rtl/>
          <w:lang w:bidi="ar-EG"/>
        </w:rPr>
      </w:pPr>
      <w:r>
        <w:rPr>
          <w:lang w:bidi="ar-EG"/>
        </w:rPr>
        <w:t>20.6</w:t>
      </w:r>
      <w:r>
        <w:rPr>
          <w:rtl/>
          <w:lang w:bidi="ar-EG"/>
        </w:rPr>
        <w:tab/>
      </w:r>
      <w:r>
        <w:rPr>
          <w:rFonts w:hint="cs"/>
          <w:rtl/>
          <w:lang w:bidi="ar-EG"/>
        </w:rPr>
        <w:t xml:space="preserve">وأعرب </w:t>
      </w:r>
      <w:r w:rsidRPr="006A0D26">
        <w:rPr>
          <w:rFonts w:hint="cs"/>
          <w:b/>
          <w:bCs/>
          <w:rtl/>
          <w:lang w:bidi="ar-EG"/>
        </w:rPr>
        <w:t>السيد العمري</w:t>
      </w:r>
      <w:r>
        <w:rPr>
          <w:rFonts w:hint="cs"/>
          <w:rtl/>
          <w:lang w:bidi="ar-EG"/>
        </w:rPr>
        <w:t xml:space="preserve"> عن تأييده لهذه التعليقات. وقال إن من المهم لبلد نام مثل باكستان أن يضمن قدراً معيناً من اليقين عند متابعة مشروع ساتل نظراً للتكاليف التي ينطوي عليها. والتمديد المطلوب هو ستة أشهر فقط، ولا يوجد سبب يمنع منحه في هذا الاجتماع. </w:t>
      </w:r>
    </w:p>
    <w:p w14:paraId="44FC7EEE" w14:textId="77777777" w:rsidR="00AB13CA" w:rsidRDefault="00AB13CA" w:rsidP="00FF29CF">
      <w:pPr>
        <w:rPr>
          <w:rtl/>
          <w:lang w:bidi="ar-EG"/>
        </w:rPr>
      </w:pPr>
      <w:r>
        <w:rPr>
          <w:lang w:bidi="ar-EG"/>
        </w:rPr>
        <w:t>21.6</w:t>
      </w:r>
      <w:r>
        <w:rPr>
          <w:rtl/>
          <w:lang w:bidi="ar-EG"/>
        </w:rPr>
        <w:tab/>
      </w:r>
      <w:r>
        <w:rPr>
          <w:rFonts w:hint="cs"/>
          <w:rtl/>
          <w:lang w:bidi="ar-EG"/>
        </w:rPr>
        <w:t xml:space="preserve">وقال </w:t>
      </w:r>
      <w:r w:rsidRPr="003D5E3F">
        <w:rPr>
          <w:rFonts w:hint="cs"/>
          <w:b/>
          <w:bCs/>
          <w:rtl/>
          <w:lang w:bidi="ar-EG"/>
        </w:rPr>
        <w:t>السيد ماكهونو</w:t>
      </w:r>
      <w:r>
        <w:rPr>
          <w:rFonts w:hint="cs"/>
          <w:rtl/>
          <w:lang w:bidi="ar-EG"/>
        </w:rPr>
        <w:t xml:space="preserve"> إنه يفضل منح التمديد في هذا الاجتماع، لأن الطلب المستنِد إلى جائحة كوفيد-19 يفي بالشروط الأربعة </w:t>
      </w:r>
      <w:r w:rsidRPr="003D5E3F">
        <w:rPr>
          <w:rFonts w:hint="cs"/>
          <w:i/>
          <w:iCs/>
          <w:rtl/>
          <w:lang w:bidi="ar-EG"/>
        </w:rPr>
        <w:t>للظروف القاهرة</w:t>
      </w:r>
      <w:r>
        <w:rPr>
          <w:rFonts w:hint="cs"/>
          <w:rtl/>
          <w:lang w:bidi="ar-EG"/>
        </w:rPr>
        <w:t>. ومع ذلك فإنه لا يعارض إعادة تناول الحالة في الاجتماع السادس والثمانين للجنة.</w:t>
      </w:r>
    </w:p>
    <w:p w14:paraId="259E4090" w14:textId="77777777" w:rsidR="00AB13CA" w:rsidRDefault="00AB13CA" w:rsidP="00FF29CF">
      <w:pPr>
        <w:rPr>
          <w:rtl/>
          <w:lang w:bidi="ar-EG"/>
        </w:rPr>
      </w:pPr>
      <w:r>
        <w:rPr>
          <w:lang w:bidi="ar-EG"/>
        </w:rPr>
        <w:t>22.6</w:t>
      </w:r>
      <w:r>
        <w:rPr>
          <w:rtl/>
          <w:lang w:bidi="ar-EG"/>
        </w:rPr>
        <w:tab/>
      </w:r>
      <w:r>
        <w:rPr>
          <w:rFonts w:hint="cs"/>
          <w:rtl/>
          <w:lang w:bidi="ar-EG"/>
        </w:rPr>
        <w:t xml:space="preserve">وقال </w:t>
      </w:r>
      <w:r w:rsidRPr="009B3EBD">
        <w:rPr>
          <w:rFonts w:hint="cs"/>
          <w:b/>
          <w:bCs/>
          <w:rtl/>
          <w:lang w:bidi="ar-EG"/>
        </w:rPr>
        <w:t>السيد هوان</w:t>
      </w:r>
      <w:r>
        <w:rPr>
          <w:rFonts w:hint="cs"/>
          <w:rtl/>
          <w:lang w:bidi="ar-EG"/>
        </w:rPr>
        <w:t xml:space="preserve"> إن بعض المعلومات المتعلقة بعقد التصنيع ناقصة بالفعل. ومع ذلك، سبق للجنة أن استندت في قراراتها المتعلقة بعمليات التمديد إلى أسباب </w:t>
      </w:r>
      <w:r w:rsidRPr="00553DF7">
        <w:rPr>
          <w:rFonts w:hint="cs"/>
          <w:i/>
          <w:iCs/>
          <w:rtl/>
          <w:lang w:bidi="ar-EG"/>
        </w:rPr>
        <w:t>الظروف القاهرة</w:t>
      </w:r>
      <w:r>
        <w:rPr>
          <w:rFonts w:hint="cs"/>
          <w:rtl/>
          <w:lang w:bidi="ar-EG"/>
        </w:rPr>
        <w:t xml:space="preserve"> وإلى وجود أو عدم وجود </w:t>
      </w:r>
      <w:r w:rsidRPr="00553DF7">
        <w:rPr>
          <w:rFonts w:hint="cs"/>
          <w:i/>
          <w:iCs/>
          <w:rtl/>
          <w:lang w:bidi="ar-EG"/>
        </w:rPr>
        <w:t>ظروف قاهرة</w:t>
      </w:r>
      <w:r>
        <w:rPr>
          <w:rFonts w:hint="cs"/>
          <w:rtl/>
          <w:lang w:bidi="ar-EG"/>
        </w:rPr>
        <w:t>، ولم تستند إلى المسائل المتعلقة بالعقود أو استكمال أو عدم استكمال التنسيق، وما إلى ذلك. وفي العديد من الحالات، يمكن أن يكون قرار اللجنة حاسماً في استمرار أو عدم استمرار إدارة ما في مشروع ساتل. وفي هذه الحالة، يتوقع توقيع العقد في الربع الأخير من عام</w:t>
      </w:r>
      <w:r>
        <w:rPr>
          <w:rFonts w:hint="eastAsia"/>
          <w:rtl/>
          <w:lang w:bidi="ar-EG"/>
        </w:rPr>
        <w:t> </w:t>
      </w:r>
      <w:r>
        <w:rPr>
          <w:rFonts w:hint="cs"/>
          <w:rtl/>
          <w:lang w:bidi="ar-EG"/>
        </w:rPr>
        <w:t>2020، والتمديد لمدة ستة أشهر معقول جداً. وينبغي أن توافق اللجنة على الطلب في هذا الاجتماع. فقد يؤدي تأجيل قرارها إلى الاجتماع المقبل إلى تشكيك باكستان في المشروع بأكمله، ولم يسبق للجنة أن أجلت مثل هذه القرارات إلى اجتماعات لاحقة.</w:t>
      </w:r>
    </w:p>
    <w:p w14:paraId="431F8E75" w14:textId="77777777" w:rsidR="00AB13CA" w:rsidRDefault="00AB13CA" w:rsidP="00FF29CF">
      <w:pPr>
        <w:rPr>
          <w:rtl/>
          <w:lang w:bidi="ar-EG"/>
        </w:rPr>
      </w:pPr>
      <w:r>
        <w:rPr>
          <w:lang w:bidi="ar-EG"/>
        </w:rPr>
        <w:t>23.6</w:t>
      </w:r>
      <w:r>
        <w:rPr>
          <w:rtl/>
          <w:lang w:bidi="ar-EG"/>
        </w:rPr>
        <w:tab/>
      </w:r>
      <w:r>
        <w:rPr>
          <w:rFonts w:hint="cs"/>
          <w:rtl/>
          <w:lang w:bidi="ar-EG"/>
        </w:rPr>
        <w:t xml:space="preserve">وقال </w:t>
      </w:r>
      <w:r w:rsidRPr="00925378">
        <w:rPr>
          <w:rFonts w:hint="cs"/>
          <w:b/>
          <w:bCs/>
          <w:rtl/>
          <w:lang w:bidi="ar-EG"/>
        </w:rPr>
        <w:t>السيد عزوز</w:t>
      </w:r>
      <w:r>
        <w:rPr>
          <w:rFonts w:hint="cs"/>
          <w:rtl/>
          <w:lang w:bidi="ar-EG"/>
        </w:rPr>
        <w:t xml:space="preserve"> إن اللجنة ينبغي أن تمنح التمديد المطلوب لمدة ستة أشهر، شريطة أن تقدم إدارة باكستان إلى الاجتماع السادس والثمانين للجنة وثائق تثبت أنها وقعت عقداً مع المصنِّع قبل موعد الاجتماع.</w:t>
      </w:r>
    </w:p>
    <w:p w14:paraId="2CA8F68C" w14:textId="77777777" w:rsidR="00AB13CA" w:rsidRDefault="00AB13CA" w:rsidP="00FF29CF">
      <w:pPr>
        <w:rPr>
          <w:rtl/>
          <w:lang w:bidi="ar-EG"/>
        </w:rPr>
      </w:pPr>
      <w:r>
        <w:rPr>
          <w:lang w:bidi="ar-EG"/>
        </w:rPr>
        <w:t>24.6</w:t>
      </w:r>
      <w:r>
        <w:rPr>
          <w:rtl/>
          <w:lang w:bidi="ar-EG"/>
        </w:rPr>
        <w:tab/>
      </w:r>
      <w:r>
        <w:rPr>
          <w:rFonts w:hint="cs"/>
          <w:rtl/>
          <w:lang w:bidi="ar-EG"/>
        </w:rPr>
        <w:t xml:space="preserve">أعربت </w:t>
      </w:r>
      <w:r w:rsidRPr="00925378">
        <w:rPr>
          <w:rFonts w:hint="cs"/>
          <w:b/>
          <w:bCs/>
          <w:rtl/>
          <w:lang w:bidi="ar-EG"/>
        </w:rPr>
        <w:t>السيدة حسنوفا</w:t>
      </w:r>
      <w:r>
        <w:rPr>
          <w:rFonts w:hint="cs"/>
          <w:rtl/>
          <w:lang w:bidi="ar-EG"/>
        </w:rPr>
        <w:t xml:space="preserve"> عن تأييدها الكامل للتعليقات التي أدلى بها السيد العمري والسيد فارلاموف وأكدت رأيها أن اللجنة ينبغي أن تمنح تمديد الستة أشهر في هذا الاجتماع.</w:t>
      </w:r>
    </w:p>
    <w:p w14:paraId="69071CBE" w14:textId="77777777" w:rsidR="00AB13CA" w:rsidRDefault="00AB13CA" w:rsidP="00FF29CF">
      <w:pPr>
        <w:rPr>
          <w:rtl/>
          <w:lang w:bidi="ar-EG"/>
        </w:rPr>
      </w:pPr>
      <w:r>
        <w:rPr>
          <w:lang w:bidi="ar-EG"/>
        </w:rPr>
        <w:t>25.6</w:t>
      </w:r>
      <w:r>
        <w:rPr>
          <w:rtl/>
          <w:lang w:bidi="ar-EG"/>
        </w:rPr>
        <w:tab/>
      </w:r>
      <w:r>
        <w:rPr>
          <w:rFonts w:hint="cs"/>
          <w:rtl/>
          <w:lang w:bidi="ar-EG"/>
        </w:rPr>
        <w:t xml:space="preserve">وقال </w:t>
      </w:r>
      <w:r w:rsidRPr="004646BA">
        <w:rPr>
          <w:rFonts w:hint="cs"/>
          <w:b/>
          <w:bCs/>
          <w:rtl/>
          <w:lang w:bidi="ar-EG"/>
        </w:rPr>
        <w:t>السيد فارلاموف</w:t>
      </w:r>
      <w:r>
        <w:rPr>
          <w:rFonts w:hint="cs"/>
          <w:rtl/>
          <w:lang w:bidi="ar-EG"/>
        </w:rPr>
        <w:t xml:space="preserve"> إن من الواضح وجود توافق في الآراء على أن هذه الحالة تشكل </w:t>
      </w:r>
      <w:r w:rsidRPr="004646BA">
        <w:rPr>
          <w:rFonts w:hint="cs"/>
          <w:i/>
          <w:iCs/>
          <w:rtl/>
          <w:lang w:bidi="ar-EG"/>
        </w:rPr>
        <w:t>ظروفاً قاهرة</w:t>
      </w:r>
      <w:r>
        <w:rPr>
          <w:rFonts w:hint="cs"/>
          <w:rtl/>
          <w:lang w:bidi="ar-EG"/>
        </w:rPr>
        <w:t xml:space="preserve">. وتتمثل المشكلة التي تواجهها اللجنة في تحديد فترة تمديد محدودة ومشروطة تلبي متطلبات باكستان، مع أن يؤخذ في الاعتبار أن باكستان قد لا يجوز لها تقديم طلب تمديد آخر بالاستناد إلى </w:t>
      </w:r>
      <w:r w:rsidRPr="00741774">
        <w:rPr>
          <w:rFonts w:hint="cs"/>
          <w:i/>
          <w:iCs/>
          <w:rtl/>
          <w:lang w:bidi="ar-EG"/>
        </w:rPr>
        <w:t xml:space="preserve">الظروف </w:t>
      </w:r>
      <w:r>
        <w:rPr>
          <w:rFonts w:hint="cs"/>
          <w:i/>
          <w:iCs/>
          <w:rtl/>
          <w:lang w:bidi="ar-EG"/>
        </w:rPr>
        <w:t>ال</w:t>
      </w:r>
      <w:r w:rsidRPr="00741774">
        <w:rPr>
          <w:rFonts w:hint="cs"/>
          <w:i/>
          <w:iCs/>
          <w:rtl/>
          <w:lang w:bidi="ar-EG"/>
        </w:rPr>
        <w:t>قاهرة</w:t>
      </w:r>
      <w:r>
        <w:rPr>
          <w:rFonts w:hint="cs"/>
          <w:rtl/>
          <w:lang w:bidi="ar-EG"/>
        </w:rPr>
        <w:t xml:space="preserve"> إذا ثبت أن التمديد الممنوح من اللجنة في هذه المرحلة غير كافٍ. وبالتالي،</w:t>
      </w:r>
      <w:r w:rsidRPr="00EF3A6C">
        <w:rPr>
          <w:rtl/>
          <w:lang w:bidi="ar-EG"/>
        </w:rPr>
        <w:t xml:space="preserve"> يمكن للجنة أن تؤكد </w:t>
      </w:r>
      <w:r>
        <w:rPr>
          <w:rFonts w:hint="cs"/>
          <w:rtl/>
          <w:lang w:bidi="ar-EG"/>
        </w:rPr>
        <w:t>رأيها</w:t>
      </w:r>
      <w:r w:rsidRPr="00EF3A6C">
        <w:rPr>
          <w:rtl/>
          <w:lang w:bidi="ar-EG"/>
        </w:rPr>
        <w:t xml:space="preserve"> بأن </w:t>
      </w:r>
      <w:r>
        <w:rPr>
          <w:rFonts w:hint="cs"/>
          <w:rtl/>
          <w:lang w:bidi="ar-EG"/>
        </w:rPr>
        <w:t>الحالة</w:t>
      </w:r>
      <w:r w:rsidRPr="00EF3A6C">
        <w:rPr>
          <w:rtl/>
          <w:lang w:bidi="ar-EG"/>
        </w:rPr>
        <w:t xml:space="preserve"> </w:t>
      </w:r>
      <w:r>
        <w:rPr>
          <w:rFonts w:hint="cs"/>
          <w:rtl/>
          <w:lang w:bidi="ar-EG"/>
        </w:rPr>
        <w:t>تندرج ضمن</w:t>
      </w:r>
      <w:r w:rsidRPr="00EF3A6C">
        <w:rPr>
          <w:rtl/>
          <w:lang w:bidi="ar-EG"/>
        </w:rPr>
        <w:t xml:space="preserve"> </w:t>
      </w:r>
      <w:r w:rsidRPr="00EF3A6C">
        <w:rPr>
          <w:rFonts w:hint="cs"/>
          <w:i/>
          <w:iCs/>
          <w:rtl/>
          <w:lang w:bidi="ar-EG"/>
        </w:rPr>
        <w:t>ال</w:t>
      </w:r>
      <w:r w:rsidRPr="00EF3A6C">
        <w:rPr>
          <w:i/>
          <w:iCs/>
          <w:rtl/>
          <w:lang w:bidi="ar-EG"/>
        </w:rPr>
        <w:t xml:space="preserve">ظروف </w:t>
      </w:r>
      <w:r w:rsidRPr="00EF3A6C">
        <w:rPr>
          <w:rFonts w:hint="cs"/>
          <w:i/>
          <w:iCs/>
          <w:rtl/>
          <w:lang w:bidi="ar-EG"/>
        </w:rPr>
        <w:t>ال</w:t>
      </w:r>
      <w:r w:rsidRPr="00EF3A6C">
        <w:rPr>
          <w:i/>
          <w:iCs/>
          <w:rtl/>
          <w:lang w:bidi="ar-EG"/>
        </w:rPr>
        <w:t>قاهرة</w:t>
      </w:r>
      <w:r w:rsidRPr="00EF3A6C">
        <w:rPr>
          <w:rtl/>
          <w:lang w:bidi="ar-EG"/>
        </w:rPr>
        <w:t xml:space="preserve">، </w:t>
      </w:r>
      <w:r>
        <w:rPr>
          <w:rFonts w:hint="cs"/>
          <w:rtl/>
          <w:lang w:bidi="ar-EG"/>
        </w:rPr>
        <w:t>و</w:t>
      </w:r>
      <w:r w:rsidRPr="00EF3A6C">
        <w:rPr>
          <w:rtl/>
          <w:lang w:bidi="ar-EG"/>
        </w:rPr>
        <w:t>ترسل</w:t>
      </w:r>
      <w:r>
        <w:rPr>
          <w:rFonts w:hint="cs"/>
          <w:rtl/>
          <w:lang w:bidi="ar-EG"/>
        </w:rPr>
        <w:t xml:space="preserve"> من ثم</w:t>
      </w:r>
      <w:r w:rsidRPr="00EF3A6C">
        <w:rPr>
          <w:rtl/>
          <w:lang w:bidi="ar-EG"/>
        </w:rPr>
        <w:t xml:space="preserve"> إشارة إيجابية إلى إدارة باكستان</w:t>
      </w:r>
      <w:r>
        <w:rPr>
          <w:rFonts w:hint="cs"/>
          <w:rtl/>
          <w:lang w:bidi="ar-EG"/>
        </w:rPr>
        <w:t>،</w:t>
      </w:r>
      <w:r w:rsidRPr="00EF3A6C">
        <w:rPr>
          <w:rtl/>
          <w:lang w:bidi="ar-EG"/>
        </w:rPr>
        <w:t xml:space="preserve"> ولكن تطلب المزيد من المعلومات قبل اتخاذ قرار نهائي بشأن </w:t>
      </w:r>
      <w:r>
        <w:rPr>
          <w:rFonts w:hint="cs"/>
          <w:rtl/>
          <w:lang w:bidi="ar-EG"/>
        </w:rPr>
        <w:t>مدة</w:t>
      </w:r>
      <w:r w:rsidRPr="00EF3A6C">
        <w:rPr>
          <w:rtl/>
          <w:lang w:bidi="ar-EG"/>
        </w:rPr>
        <w:t xml:space="preserve"> التمديد الذي </w:t>
      </w:r>
      <w:r>
        <w:rPr>
          <w:rFonts w:hint="cs"/>
          <w:rtl/>
          <w:lang w:bidi="ar-EG"/>
        </w:rPr>
        <w:t>ينبغي</w:t>
      </w:r>
      <w:r w:rsidRPr="00EF3A6C">
        <w:rPr>
          <w:rtl/>
          <w:lang w:bidi="ar-EG"/>
        </w:rPr>
        <w:t xml:space="preserve"> منحه.</w:t>
      </w:r>
    </w:p>
    <w:p w14:paraId="50E69497" w14:textId="77777777" w:rsidR="00AB13CA" w:rsidRPr="0064147F" w:rsidRDefault="00AB13CA" w:rsidP="00C84656">
      <w:pPr>
        <w:rPr>
          <w:rtl/>
          <w:lang w:bidi="ar-EG"/>
        </w:rPr>
      </w:pPr>
      <w:r w:rsidRPr="0064147F">
        <w:rPr>
          <w:lang w:bidi="ar-EG"/>
        </w:rPr>
        <w:t>26.6</w:t>
      </w:r>
      <w:r w:rsidRPr="0064147F">
        <w:rPr>
          <w:rtl/>
          <w:lang w:bidi="ar-EG"/>
        </w:rPr>
        <w:tab/>
      </w:r>
      <w:r w:rsidRPr="0064147F">
        <w:rPr>
          <w:rFonts w:hint="cs"/>
          <w:rtl/>
          <w:lang w:bidi="ar-EG"/>
        </w:rPr>
        <w:t xml:space="preserve">وقال </w:t>
      </w:r>
      <w:r w:rsidRPr="0064147F">
        <w:rPr>
          <w:rFonts w:hint="cs"/>
          <w:b/>
          <w:bCs/>
          <w:rtl/>
          <w:lang w:bidi="ar-EG"/>
        </w:rPr>
        <w:t>السيد هنري</w:t>
      </w:r>
      <w:r w:rsidRPr="0064147F">
        <w:rPr>
          <w:rFonts w:hint="cs"/>
          <w:rtl/>
          <w:lang w:bidi="ar-EG"/>
        </w:rPr>
        <w:t xml:space="preserve"> إن الحالة المعروضة على اللجنة تنطوي على عناصر </w:t>
      </w:r>
      <w:r w:rsidRPr="0064147F">
        <w:rPr>
          <w:rFonts w:hint="cs"/>
          <w:i/>
          <w:iCs/>
          <w:rtl/>
          <w:lang w:bidi="ar-EG"/>
        </w:rPr>
        <w:t>للظروف القاهرة</w:t>
      </w:r>
      <w:r w:rsidRPr="0064147F">
        <w:rPr>
          <w:rFonts w:hint="cs"/>
          <w:rtl/>
          <w:lang w:bidi="ar-EG"/>
        </w:rPr>
        <w:t xml:space="preserve">، ومع ذلك فإنه يحتاج إلى تلقي المزيد من المعلومات ليثق في أنها تفي تماماً بجميع الشروط الأربعة للظروف القاهرة. </w:t>
      </w:r>
      <w:r w:rsidRPr="0064147F">
        <w:rPr>
          <w:rtl/>
          <w:lang w:bidi="ar-EG"/>
        </w:rPr>
        <w:t xml:space="preserve">ويمكن للجنة أن تبلغ إدارة باكستان بذلك </w:t>
      </w:r>
      <w:r w:rsidRPr="0064147F">
        <w:rPr>
          <w:rFonts w:hint="cs"/>
          <w:rtl/>
          <w:lang w:bidi="ar-EG"/>
        </w:rPr>
        <w:t>وتؤجل</w:t>
      </w:r>
      <w:r w:rsidRPr="0064147F">
        <w:rPr>
          <w:rtl/>
          <w:lang w:bidi="ar-EG"/>
        </w:rPr>
        <w:t xml:space="preserve"> قرارها إلى الاجتماع </w:t>
      </w:r>
      <w:r w:rsidRPr="0064147F">
        <w:rPr>
          <w:rFonts w:hint="cs"/>
          <w:rtl/>
          <w:lang w:bidi="ar-EG"/>
        </w:rPr>
        <w:t>السادس والثمانين</w:t>
      </w:r>
      <w:r w:rsidRPr="0064147F">
        <w:rPr>
          <w:rtl/>
          <w:lang w:bidi="ar-EG"/>
        </w:rPr>
        <w:t>.</w:t>
      </w:r>
    </w:p>
    <w:p w14:paraId="38DF5074" w14:textId="77777777" w:rsidR="00AB13CA" w:rsidRPr="0064147F" w:rsidRDefault="00AB13CA" w:rsidP="00FF29CF">
      <w:pPr>
        <w:rPr>
          <w:rtl/>
          <w:lang w:bidi="ar-EG"/>
        </w:rPr>
      </w:pPr>
      <w:r w:rsidRPr="0064147F">
        <w:rPr>
          <w:lang w:bidi="ar-EG"/>
        </w:rPr>
        <w:t>27.6</w:t>
      </w:r>
      <w:r w:rsidRPr="0064147F">
        <w:rPr>
          <w:rtl/>
          <w:lang w:bidi="ar-EG"/>
        </w:rPr>
        <w:tab/>
      </w:r>
      <w:r w:rsidRPr="0064147F">
        <w:rPr>
          <w:rFonts w:hint="cs"/>
          <w:rtl/>
          <w:lang w:bidi="ar-EG"/>
        </w:rPr>
        <w:t xml:space="preserve">وفيما يتعلق بالمسألة التي نشأت خلال المناقشات غير الرسمية بشأن إمكانية أن تنظر اللجنة في طلبات تمديد متعددة تتعلق بشبكة واحدة وتستند إلى ظروف قاهرة ذات صلة بجائحة كوفيد-19، أبلغت </w:t>
      </w:r>
      <w:r w:rsidRPr="0064147F">
        <w:rPr>
          <w:rFonts w:hint="cs"/>
          <w:b/>
          <w:bCs/>
          <w:rtl/>
          <w:lang w:bidi="ar-EG"/>
        </w:rPr>
        <w:t>الرئيسة</w:t>
      </w:r>
      <w:r w:rsidRPr="0064147F">
        <w:rPr>
          <w:rFonts w:hint="cs"/>
          <w:rtl/>
          <w:lang w:bidi="ar-EG"/>
        </w:rPr>
        <w:t xml:space="preserve"> اللجنة لاحقاً بأنها تشاورت مع المستشار القانوني للاتحاد بشأن المسألة. وأوضح هذا الأخير أن من المفترض أن تكون الطلبات المتعلقة بأكثر من تمديد واحد مقبولة، ولكن </w:t>
      </w:r>
      <w:r w:rsidRPr="0064147F">
        <w:rPr>
          <w:rtl/>
          <w:lang w:bidi="ar-EG"/>
        </w:rPr>
        <w:t xml:space="preserve">فقط إذا تمكنت الإدارة المعنية من إثبات </w:t>
      </w:r>
      <w:r w:rsidRPr="0064147F">
        <w:rPr>
          <w:rFonts w:hint="cs"/>
          <w:rtl/>
          <w:lang w:bidi="ar-EG"/>
        </w:rPr>
        <w:t>استحالة</w:t>
      </w:r>
      <w:r w:rsidRPr="0064147F">
        <w:rPr>
          <w:rtl/>
          <w:lang w:bidi="ar-EG"/>
        </w:rPr>
        <w:t xml:space="preserve"> </w:t>
      </w:r>
      <w:r w:rsidRPr="0064147F">
        <w:rPr>
          <w:rFonts w:hint="cs"/>
          <w:rtl/>
          <w:lang w:bidi="ar-EG"/>
        </w:rPr>
        <w:t xml:space="preserve">توقع </w:t>
      </w:r>
      <w:r w:rsidRPr="0064147F">
        <w:rPr>
          <w:rtl/>
          <w:lang w:bidi="ar-EG"/>
        </w:rPr>
        <w:t xml:space="preserve">مدى تدهور الوضع والتأخيرات </w:t>
      </w:r>
      <w:r w:rsidRPr="0064147F">
        <w:rPr>
          <w:rFonts w:hint="cs"/>
          <w:rtl/>
          <w:lang w:bidi="ar-EG"/>
        </w:rPr>
        <w:t>الناجمة عن ذلك. وحتى في حالة إمكانية توقع مدى التدهور، يمكن منح تمديد إضافي إذا تعذر التغلب على تبعات التدهور ومقاومتها، مما يجعل وفاء الإدارة المعنية بالموعد النهائي للتمديد الأول أمراً مستحيلاً.</w:t>
      </w:r>
    </w:p>
    <w:p w14:paraId="6A1E45AF" w14:textId="77777777" w:rsidR="00AB13CA" w:rsidRDefault="00AB13CA" w:rsidP="00FF29CF">
      <w:pPr>
        <w:rPr>
          <w:rtl/>
          <w:lang w:bidi="ar-EG"/>
        </w:rPr>
      </w:pPr>
      <w:r w:rsidRPr="0064147F">
        <w:rPr>
          <w:lang w:bidi="ar-EG"/>
        </w:rPr>
        <w:t>28.6</w:t>
      </w:r>
      <w:r w:rsidRPr="0064147F">
        <w:rPr>
          <w:rtl/>
          <w:lang w:bidi="ar-EG"/>
        </w:rPr>
        <w:tab/>
      </w:r>
      <w:r w:rsidRPr="0064147F">
        <w:rPr>
          <w:rFonts w:hint="cs"/>
          <w:rtl/>
          <w:lang w:bidi="ar-EG"/>
        </w:rPr>
        <w:t xml:space="preserve">ومضت الرئيسة مشيرة إلى أنه على الرغم من الإعراب لباكستان عن التعاطف معها في محنتها الحالية فإنها لم تقدم المعلومات الكافية التي تثبت استيفاء الشروط الأربعة </w:t>
      </w:r>
      <w:r w:rsidRPr="0064147F">
        <w:rPr>
          <w:rFonts w:hint="cs"/>
          <w:i/>
          <w:iCs/>
          <w:rtl/>
          <w:lang w:bidi="ar-EG"/>
        </w:rPr>
        <w:t>للظروف القاهرة</w:t>
      </w:r>
      <w:r w:rsidRPr="0064147F">
        <w:rPr>
          <w:rFonts w:hint="cs"/>
          <w:rtl/>
          <w:lang w:bidi="ar-EG"/>
        </w:rPr>
        <w:t xml:space="preserve"> في حالتها. فعلى سبيل المثال، لم توضَّح أسباب استحالة </w:t>
      </w:r>
      <w:r w:rsidRPr="0064147F">
        <w:rPr>
          <w:rFonts w:hint="cs"/>
          <w:rtl/>
          <w:lang w:bidi="ar-EG"/>
        </w:rPr>
        <w:lastRenderedPageBreak/>
        <w:t>توقيع العقد مع المصنِّع نظراً للوسائل الإلكترونية المتاحة في عالم اليوم الموصول. وبالتالي، اقترحت أن تخلص اللجنة في هذا الشأن إلى ما يلي:</w:t>
      </w:r>
      <w:r>
        <w:rPr>
          <w:rFonts w:hint="cs"/>
          <w:rtl/>
          <w:lang w:bidi="ar-EG"/>
        </w:rPr>
        <w:t xml:space="preserve"> </w:t>
      </w:r>
    </w:p>
    <w:p w14:paraId="266438B8" w14:textId="77777777" w:rsidR="00AB13CA" w:rsidRPr="00693260" w:rsidRDefault="00AB13CA" w:rsidP="00C84656">
      <w:pPr>
        <w:rPr>
          <w:rtl/>
          <w:lang w:val="en-GB"/>
        </w:rPr>
      </w:pPr>
      <w:r>
        <w:rPr>
          <w:rFonts w:hint="cs"/>
          <w:rtl/>
          <w:lang w:bidi="ar-EG"/>
        </w:rPr>
        <w:t>"</w:t>
      </w:r>
      <w:r w:rsidRPr="00693260">
        <w:rPr>
          <w:rtl/>
          <w:lang w:val="en-GB"/>
        </w:rPr>
        <w:t xml:space="preserve">نظرت اللجنة بعناية في الطلب المقدم من إدارة باكستان، كما هو معروض في الوثيقة </w:t>
      </w:r>
      <w:r w:rsidRPr="00693260">
        <w:rPr>
          <w:lang w:val="en-GB"/>
        </w:rPr>
        <w:t>RB20-3/3</w:t>
      </w:r>
      <w:r w:rsidRPr="00693260">
        <w:rPr>
          <w:rtl/>
          <w:lang w:val="en-GB"/>
        </w:rPr>
        <w:t xml:space="preserve">، لتمديد المهلة التنظيمية لوضع تخصيصات تردد الشبكتين الساتليتين </w:t>
      </w:r>
      <w:r w:rsidRPr="00693260">
        <w:rPr>
          <w:lang w:val="en-GB"/>
        </w:rPr>
        <w:t>PAKSAT</w:t>
      </w:r>
      <w:r>
        <w:rPr>
          <w:lang w:val="en-GB"/>
        </w:rPr>
        <w:t>-</w:t>
      </w:r>
      <w:r w:rsidRPr="00693260">
        <w:rPr>
          <w:lang w:val="en-GB"/>
        </w:rPr>
        <w:t>MM1</w:t>
      </w:r>
      <w:r w:rsidRPr="00693260">
        <w:rPr>
          <w:lang w:val="en-GB"/>
        </w:rPr>
        <w:noBreakHyphen/>
        <w:t>38.2E</w:t>
      </w:r>
      <w:r>
        <w:rPr>
          <w:lang w:val="en-GB"/>
        </w:rPr>
        <w:t>-</w:t>
      </w:r>
      <w:r w:rsidRPr="00693260">
        <w:rPr>
          <w:lang w:val="en-GB"/>
        </w:rPr>
        <w:t>KA</w:t>
      </w:r>
      <w:r w:rsidRPr="00693260">
        <w:rPr>
          <w:rtl/>
          <w:lang w:val="en-GB"/>
        </w:rPr>
        <w:t xml:space="preserve"> و</w:t>
      </w:r>
      <w:r w:rsidRPr="00693260">
        <w:rPr>
          <w:lang w:val="en-GB"/>
        </w:rPr>
        <w:t>PAKSAT</w:t>
      </w:r>
      <w:r w:rsidRPr="00693260">
        <w:rPr>
          <w:lang w:val="en-GB"/>
        </w:rPr>
        <w:noBreakHyphen/>
        <w:t>MM1</w:t>
      </w:r>
      <w:r w:rsidRPr="00693260">
        <w:rPr>
          <w:lang w:val="en-GB"/>
        </w:rPr>
        <w:noBreakHyphen/>
        <w:t>38.2E-FSS</w:t>
      </w:r>
      <w:r w:rsidRPr="00693260">
        <w:rPr>
          <w:rtl/>
          <w:lang w:val="en-GB"/>
        </w:rPr>
        <w:t xml:space="preserve"> في الخدمة. وأعربت اللجنة عن تعاطفها مع إدارة باكستان بشأن الصعوبات التي واجهتها مشيرة إلى ما يلي:</w:t>
      </w:r>
    </w:p>
    <w:p w14:paraId="6DE0C521" w14:textId="77777777" w:rsidR="00AB13CA" w:rsidRPr="00693260" w:rsidRDefault="00AB13CA" w:rsidP="00C84656">
      <w:pPr>
        <w:pStyle w:val="enumlev10"/>
        <w:rPr>
          <w:rtl/>
        </w:rPr>
      </w:pPr>
      <w:r>
        <w:rPr>
          <w:rFonts w:hint="cs"/>
          <w:rtl/>
        </w:rPr>
        <w:t>-</w:t>
      </w:r>
      <w:r w:rsidRPr="00693260">
        <w:rPr>
          <w:rtl/>
        </w:rPr>
        <w:tab/>
        <w:t xml:space="preserve">الشبكتان الساتليتان </w:t>
      </w:r>
      <w:r w:rsidRPr="00693260">
        <w:t>PAKSAT</w:t>
      </w:r>
      <w:r w:rsidRPr="00693260">
        <w:rPr>
          <w:lang w:val="en-GB"/>
        </w:rPr>
        <w:noBreakHyphen/>
      </w:r>
      <w:r w:rsidRPr="00693260">
        <w:t>MM1</w:t>
      </w:r>
      <w:r w:rsidRPr="00693260">
        <w:rPr>
          <w:lang w:val="en-GB"/>
        </w:rPr>
        <w:noBreakHyphen/>
      </w:r>
      <w:r w:rsidRPr="00693260">
        <w:t>38.2E</w:t>
      </w:r>
      <w:r>
        <w:t>-</w:t>
      </w:r>
      <w:r w:rsidRPr="00693260">
        <w:t>KA</w:t>
      </w:r>
      <w:r w:rsidRPr="00693260">
        <w:rPr>
          <w:rtl/>
        </w:rPr>
        <w:t xml:space="preserve"> و</w:t>
      </w:r>
      <w:r w:rsidRPr="00693260">
        <w:t>PAKSAT-MM1</w:t>
      </w:r>
      <w:r w:rsidRPr="00693260">
        <w:rPr>
          <w:lang w:val="en-GB"/>
        </w:rPr>
        <w:noBreakHyphen/>
      </w:r>
      <w:r w:rsidRPr="00693260">
        <w:t>38.2E-FSS</w:t>
      </w:r>
      <w:r w:rsidRPr="00693260">
        <w:rPr>
          <w:rtl/>
        </w:rPr>
        <w:t xml:space="preserve"> جزء من جهد ممتد لعدة سنوات لتوفير خدمات اتصالات يعول عليها في المناطق النائية داخل أراضيها؛</w:t>
      </w:r>
    </w:p>
    <w:p w14:paraId="62F77E78" w14:textId="77777777" w:rsidR="00AB13CA" w:rsidRPr="009152C5" w:rsidRDefault="00AB13CA" w:rsidP="00C84656">
      <w:pPr>
        <w:pStyle w:val="enumlev10"/>
        <w:rPr>
          <w:spacing w:val="-4"/>
          <w:rtl/>
        </w:rPr>
      </w:pPr>
      <w:r w:rsidRPr="009152C5">
        <w:rPr>
          <w:rFonts w:hint="cs"/>
          <w:spacing w:val="-4"/>
          <w:rtl/>
        </w:rPr>
        <w:t>-</w:t>
      </w:r>
      <w:r w:rsidRPr="009152C5">
        <w:rPr>
          <w:spacing w:val="-4"/>
          <w:rtl/>
        </w:rPr>
        <w:tab/>
        <w:t>مشروع الساتل في مرحلة مبكرة بمواعيد نهائية تنظيمية لوضع تخصيصات التردد في الخدمة في 17 ديسمبر</w:t>
      </w:r>
      <w:r w:rsidRPr="009152C5">
        <w:rPr>
          <w:rFonts w:hint="cs"/>
          <w:spacing w:val="-4"/>
          <w:rtl/>
        </w:rPr>
        <w:t> </w:t>
      </w:r>
      <w:r w:rsidRPr="009152C5">
        <w:rPr>
          <w:spacing w:val="-4"/>
          <w:rtl/>
        </w:rPr>
        <w:t>2023 و26 يناير 2024؛</w:t>
      </w:r>
    </w:p>
    <w:p w14:paraId="4BBBA89F" w14:textId="77777777" w:rsidR="00AB13CA" w:rsidRPr="00693260" w:rsidRDefault="00AB13CA" w:rsidP="00C84656">
      <w:pPr>
        <w:pStyle w:val="enumlev10"/>
        <w:rPr>
          <w:rtl/>
        </w:rPr>
      </w:pPr>
      <w:r>
        <w:rPr>
          <w:rFonts w:hint="cs"/>
          <w:rtl/>
        </w:rPr>
        <w:t>-</w:t>
      </w:r>
      <w:r w:rsidRPr="00693260">
        <w:rPr>
          <w:rtl/>
        </w:rPr>
        <w:tab/>
        <w:t>كان من المقرر توقيع عقد مع الشركة المصنعة في الربع الأول من عام 2020 لكنه تأخر حتى الربع الأخير من عام 2020؛</w:t>
      </w:r>
    </w:p>
    <w:p w14:paraId="7940AC3B" w14:textId="77777777" w:rsidR="00AB13CA" w:rsidRPr="00693260" w:rsidRDefault="00AB13CA" w:rsidP="00C84656">
      <w:pPr>
        <w:pStyle w:val="enumlev10"/>
        <w:rPr>
          <w:rtl/>
        </w:rPr>
      </w:pPr>
      <w:r>
        <w:rPr>
          <w:rFonts w:hint="cs"/>
          <w:rtl/>
        </w:rPr>
        <w:t>-</w:t>
      </w:r>
      <w:r w:rsidRPr="00693260">
        <w:rPr>
          <w:rtl/>
        </w:rPr>
        <w:tab/>
        <w:t xml:space="preserve">استندت إدارة باكستان إلى </w:t>
      </w:r>
      <w:r w:rsidRPr="00693260">
        <w:rPr>
          <w:i/>
          <w:iCs/>
          <w:rtl/>
        </w:rPr>
        <w:t>الظروف القاهرة</w:t>
      </w:r>
      <w:r w:rsidRPr="00693260">
        <w:rPr>
          <w:rtl/>
        </w:rPr>
        <w:t xml:space="preserve"> </w:t>
      </w:r>
      <w:r w:rsidRPr="002A015B">
        <w:rPr>
          <w:rFonts w:hint="cs"/>
          <w:rtl/>
        </w:rPr>
        <w:t>الناجمة عن</w:t>
      </w:r>
      <w:r w:rsidRPr="00693260">
        <w:rPr>
          <w:rtl/>
        </w:rPr>
        <w:t xml:space="preserve"> جائحة </w:t>
      </w:r>
      <w:r>
        <w:rPr>
          <w:rFonts w:hint="cs"/>
          <w:rtl/>
        </w:rPr>
        <w:t>كوفيد-19</w:t>
      </w:r>
      <w:r w:rsidRPr="00693260">
        <w:rPr>
          <w:rtl/>
        </w:rPr>
        <w:t xml:space="preserve"> والمادة 44 من دستور الاتحاد، الرقم</w:t>
      </w:r>
      <w:r>
        <w:rPr>
          <w:rFonts w:hint="cs"/>
          <w:rtl/>
        </w:rPr>
        <w:t> </w:t>
      </w:r>
      <w:r w:rsidRPr="00693260">
        <w:rPr>
          <w:rtl/>
        </w:rPr>
        <w:t xml:space="preserve">196 (الرقم </w:t>
      </w:r>
      <w:r w:rsidRPr="002A015B">
        <w:rPr>
          <w:rtl/>
        </w:rPr>
        <w:t>3.0</w:t>
      </w:r>
      <w:r w:rsidRPr="00693260">
        <w:rPr>
          <w:rtl/>
        </w:rPr>
        <w:t xml:space="preserve"> من لوائح الراديو) فيما يتعلق بالاحتياجات الخاصة للبلدان النامية في طلبها تمديد المهلة التنظيمية لمدة 6 أشهر لوضع تخصيصات تردد الشبكتين الساتليتين </w:t>
      </w:r>
      <w:r w:rsidRPr="00693260">
        <w:t>PAKSAT</w:t>
      </w:r>
      <w:r w:rsidRPr="00693260">
        <w:noBreakHyphen/>
        <w:t>MM1</w:t>
      </w:r>
      <w:r w:rsidRPr="00693260">
        <w:noBreakHyphen/>
        <w:t>38.2E</w:t>
      </w:r>
      <w:r>
        <w:t>-</w:t>
      </w:r>
      <w:r w:rsidRPr="00693260">
        <w:t>KA</w:t>
      </w:r>
      <w:r w:rsidRPr="00693260">
        <w:rPr>
          <w:rtl/>
        </w:rPr>
        <w:t xml:space="preserve"> و</w:t>
      </w:r>
      <w:r w:rsidRPr="00693260">
        <w:t>PAKSAT</w:t>
      </w:r>
      <w:r>
        <w:noBreakHyphen/>
      </w:r>
      <w:r w:rsidRPr="00693260">
        <w:t>MM1</w:t>
      </w:r>
      <w:r w:rsidRPr="00693260">
        <w:noBreakHyphen/>
        <w:t>38.2E-FSS</w:t>
      </w:r>
      <w:r w:rsidRPr="00693260">
        <w:rPr>
          <w:rtl/>
        </w:rPr>
        <w:t xml:space="preserve"> في الخدمة.</w:t>
      </w:r>
    </w:p>
    <w:p w14:paraId="411C56C8" w14:textId="77777777" w:rsidR="00AB13CA" w:rsidRDefault="00AB13CA" w:rsidP="00C84656">
      <w:pPr>
        <w:rPr>
          <w:rtl/>
          <w:lang w:bidi="ar-EG"/>
        </w:rPr>
      </w:pPr>
      <w:r w:rsidRPr="00693260">
        <w:rPr>
          <w:rtl/>
        </w:rPr>
        <w:t xml:space="preserve">وخلصت اللجنة إلى أنه على الرغم من وجود عناصر </w:t>
      </w:r>
      <w:r w:rsidRPr="00693260">
        <w:rPr>
          <w:i/>
          <w:iCs/>
          <w:rtl/>
        </w:rPr>
        <w:t>الظروف القاهرة</w:t>
      </w:r>
      <w:r w:rsidRPr="00693260">
        <w:rPr>
          <w:rtl/>
        </w:rPr>
        <w:t xml:space="preserve"> في الطلب، لم تكن هناك معلومات كافية في هذا الوقت لتحديد ما إذا كانت حالة هاتين الشبكتين </w:t>
      </w:r>
      <w:r>
        <w:rPr>
          <w:rFonts w:hint="cs"/>
          <w:rtl/>
        </w:rPr>
        <w:t>الساتليتين</w:t>
      </w:r>
      <w:r w:rsidRPr="00693260">
        <w:rPr>
          <w:rtl/>
        </w:rPr>
        <w:t xml:space="preserve"> تستوفي جميع الشروط التي توصف بأنها حالة </w:t>
      </w:r>
      <w:r w:rsidRPr="00693260">
        <w:rPr>
          <w:i/>
          <w:iCs/>
          <w:rtl/>
        </w:rPr>
        <w:t>ظروف قاهرة.</w:t>
      </w:r>
      <w:r w:rsidRPr="00693260">
        <w:rPr>
          <w:rtl/>
        </w:rPr>
        <w:t xml:space="preserve"> لذلك، كلفت اللجنة المكتب بدعوة إدارة باكستان إلى تقديم معلومات إضافية بتفاصيل كافية لإثبات إلى أي مدى أدت قيود جائحة </w:t>
      </w:r>
      <w:r>
        <w:rPr>
          <w:rFonts w:hint="cs"/>
          <w:rtl/>
        </w:rPr>
        <w:t>كوفيد</w:t>
      </w:r>
      <w:r>
        <w:rPr>
          <w:rtl/>
        </w:rPr>
        <w:noBreakHyphen/>
      </w:r>
      <w:r>
        <w:rPr>
          <w:rFonts w:hint="cs"/>
          <w:rtl/>
        </w:rPr>
        <w:t>19</w:t>
      </w:r>
      <w:r w:rsidRPr="00693260">
        <w:rPr>
          <w:rtl/>
        </w:rPr>
        <w:t xml:space="preserve"> إلى استحالة، وليس مجرد صعوبة الوفاء بالمهل التنظيمية، بما في ذلك الجهود والتدابير التي اتخذت وسوف تتخذ للوفاء بهذه المهل. وينبغي أيضاً تقديم أساس منطقي تفصيلي ل</w:t>
      </w:r>
      <w:r>
        <w:rPr>
          <w:rFonts w:hint="cs"/>
          <w:rtl/>
        </w:rPr>
        <w:t>مدة</w:t>
      </w:r>
      <w:r w:rsidRPr="00693260">
        <w:rPr>
          <w:rtl/>
        </w:rPr>
        <w:t xml:space="preserve"> التمديد المطلوب مع الوثائق الداعمة (مثل </w:t>
      </w:r>
      <w:r>
        <w:rPr>
          <w:rFonts w:hint="cs"/>
          <w:rtl/>
        </w:rPr>
        <w:t>رسالة</w:t>
      </w:r>
      <w:r w:rsidRPr="00693260">
        <w:rPr>
          <w:rtl/>
        </w:rPr>
        <w:t xml:space="preserve"> من الشركة المصنعة، المعالم الرئيسية للمشروع فيما يتعلق ببناء الساتل وإطلاقه).</w:t>
      </w:r>
      <w:r>
        <w:rPr>
          <w:rFonts w:hint="cs"/>
          <w:rtl/>
          <w:lang w:bidi="ar-EG"/>
        </w:rPr>
        <w:t>"</w:t>
      </w:r>
    </w:p>
    <w:p w14:paraId="773A2087" w14:textId="77777777" w:rsidR="00AB13CA" w:rsidRPr="00FF29CF" w:rsidRDefault="00AB13CA" w:rsidP="00C84656">
      <w:pPr>
        <w:rPr>
          <w:lang w:bidi="ar-EG"/>
        </w:rPr>
      </w:pPr>
      <w:r>
        <w:rPr>
          <w:lang w:bidi="ar-EG"/>
        </w:rPr>
        <w:t>29.6</w:t>
      </w:r>
      <w:r>
        <w:rPr>
          <w:rtl/>
          <w:lang w:bidi="ar-EG"/>
        </w:rPr>
        <w:tab/>
      </w:r>
      <w:r w:rsidRPr="00051948">
        <w:rPr>
          <w:rFonts w:hint="cs"/>
          <w:b/>
          <w:bCs/>
          <w:rtl/>
        </w:rPr>
        <w:t>واتفق</w:t>
      </w:r>
      <w:r>
        <w:rPr>
          <w:rFonts w:hint="cs"/>
          <w:rtl/>
        </w:rPr>
        <w:t xml:space="preserve"> على ذلك.</w:t>
      </w:r>
    </w:p>
    <w:p w14:paraId="0BFECE23" w14:textId="77777777" w:rsidR="00AB13CA" w:rsidRDefault="00AB13CA" w:rsidP="00FF29CF">
      <w:pPr>
        <w:pStyle w:val="Heading1"/>
        <w:rPr>
          <w:rtl/>
        </w:rPr>
      </w:pPr>
      <w:r>
        <w:t>7</w:t>
      </w:r>
      <w:r>
        <w:tab/>
      </w:r>
      <w:r>
        <w:rPr>
          <w:rFonts w:hint="cs"/>
          <w:rtl/>
        </w:rPr>
        <w:t>ال</w:t>
      </w:r>
      <w:r>
        <w:rPr>
          <w:rtl/>
        </w:rPr>
        <w:t>مسائل و</w:t>
      </w:r>
      <w:r>
        <w:rPr>
          <w:rFonts w:hint="cs"/>
          <w:rtl/>
        </w:rPr>
        <w:t>ال</w:t>
      </w:r>
      <w:r>
        <w:rPr>
          <w:rtl/>
        </w:rPr>
        <w:t xml:space="preserve">طلبات </w:t>
      </w:r>
      <w:r>
        <w:rPr>
          <w:rFonts w:hint="cs"/>
          <w:rtl/>
        </w:rPr>
        <w:t>المتعلقة</w:t>
      </w:r>
      <w:r>
        <w:rPr>
          <w:rtl/>
        </w:rPr>
        <w:t xml:space="preserve"> بتمديد المهل التنظيمية</w:t>
      </w:r>
      <w:r>
        <w:rPr>
          <w:rFonts w:hint="cs"/>
          <w:rtl/>
        </w:rPr>
        <w:t xml:space="preserve">: </w:t>
      </w:r>
      <w:r>
        <w:rPr>
          <w:rtl/>
        </w:rPr>
        <w:t>تبليغ مقدم من إدارة</w:t>
      </w:r>
      <w:r>
        <w:rPr>
          <w:rFonts w:hint="cs"/>
          <w:rtl/>
        </w:rPr>
        <w:t xml:space="preserve"> دولة</w:t>
      </w:r>
      <w:r>
        <w:rPr>
          <w:rtl/>
        </w:rPr>
        <w:t xml:space="preserve"> إسرائيل ب</w:t>
      </w:r>
      <w:r>
        <w:rPr>
          <w:rFonts w:hint="cs"/>
          <w:rtl/>
        </w:rPr>
        <w:t xml:space="preserve">شأن </w:t>
      </w:r>
      <w:r>
        <w:rPr>
          <w:rtl/>
        </w:rPr>
        <w:t xml:space="preserve">تمديد المهلة التنظيمية لوضع تخصيصات تردد الشبكة الساتلية </w:t>
      </w:r>
      <w:r>
        <w:t>AMS-C8-113E</w:t>
      </w:r>
      <w:r>
        <w:rPr>
          <w:rtl/>
        </w:rPr>
        <w:t xml:space="preserve"> في</w:t>
      </w:r>
      <w:r>
        <w:rPr>
          <w:rFonts w:hint="cs"/>
          <w:rtl/>
        </w:rPr>
        <w:t> </w:t>
      </w:r>
      <w:r>
        <w:rPr>
          <w:rtl/>
        </w:rPr>
        <w:t>الخدمة</w:t>
      </w:r>
      <w:r>
        <w:rPr>
          <w:rFonts w:hint="cs"/>
          <w:rtl/>
        </w:rPr>
        <w:t xml:space="preserve"> (الوثيقة </w:t>
      </w:r>
      <w:r>
        <w:t>RRB20-3/7</w:t>
      </w:r>
      <w:r>
        <w:rPr>
          <w:rFonts w:hint="cs"/>
          <w:rtl/>
        </w:rPr>
        <w:t>)</w:t>
      </w:r>
    </w:p>
    <w:p w14:paraId="4936C831" w14:textId="77777777" w:rsidR="00AB13CA" w:rsidRDefault="00AB13CA" w:rsidP="00FF29CF">
      <w:pPr>
        <w:rPr>
          <w:rtl/>
          <w:lang w:bidi="ar-EG"/>
        </w:rPr>
      </w:pPr>
      <w:r>
        <w:rPr>
          <w:lang w:bidi="ar-EG"/>
        </w:rPr>
        <w:t>1.7</w:t>
      </w:r>
      <w:r>
        <w:rPr>
          <w:rtl/>
          <w:lang w:bidi="ar-EG"/>
        </w:rPr>
        <w:tab/>
      </w:r>
      <w:r>
        <w:rPr>
          <w:rFonts w:hint="cs"/>
          <w:rtl/>
          <w:lang w:bidi="ar-EG"/>
        </w:rPr>
        <w:t xml:space="preserve">قدم </w:t>
      </w:r>
      <w:r w:rsidRPr="008F6515">
        <w:rPr>
          <w:rFonts w:hint="cs"/>
          <w:b/>
          <w:bCs/>
          <w:rtl/>
          <w:lang w:bidi="ar-EG"/>
        </w:rPr>
        <w:t>السيد لو (رئيس قسم المنشورات والتسجيلات/دائرة الخدمات الفضائية)</w:t>
      </w:r>
      <w:r>
        <w:rPr>
          <w:rFonts w:hint="cs"/>
          <w:rtl/>
          <w:lang w:bidi="ar-EG"/>
        </w:rPr>
        <w:t xml:space="preserve"> الوثيقة </w:t>
      </w:r>
      <w:r w:rsidRPr="008F6515">
        <w:rPr>
          <w:lang w:bidi="ar-EG"/>
        </w:rPr>
        <w:t>RRB20-3/</w:t>
      </w:r>
      <w:r>
        <w:rPr>
          <w:lang w:bidi="ar-EG"/>
        </w:rPr>
        <w:t>7</w:t>
      </w:r>
      <w:r w:rsidRPr="008F6515">
        <w:rPr>
          <w:rFonts w:hint="cs"/>
          <w:rtl/>
          <w:lang w:bidi="ar-EG"/>
        </w:rPr>
        <w:t xml:space="preserve"> التي</w:t>
      </w:r>
      <w:r>
        <w:rPr>
          <w:rFonts w:hint="cs"/>
          <w:rtl/>
          <w:lang w:bidi="ar-EG"/>
        </w:rPr>
        <w:t xml:space="preserve"> طلبت فيها إدارة إسرائيل تمديداً لمدة سنتين للمهلة التنظيمية لوضع الشبكة الساتلية </w:t>
      </w:r>
      <w:r w:rsidRPr="00E92D8C">
        <w:rPr>
          <w:lang w:bidi="ar-EG"/>
        </w:rPr>
        <w:t>AMS-C8-113E</w:t>
      </w:r>
      <w:r>
        <w:rPr>
          <w:rFonts w:hint="cs"/>
          <w:rtl/>
          <w:lang w:bidi="ar-EG"/>
        </w:rPr>
        <w:t xml:space="preserve"> في الخدمة </w:t>
      </w:r>
      <w:r>
        <w:rPr>
          <w:rtl/>
          <w:lang w:bidi="ar-EG"/>
        </w:rPr>
        <w:t>–</w:t>
      </w:r>
      <w:r>
        <w:rPr>
          <w:rFonts w:hint="cs"/>
          <w:rtl/>
          <w:lang w:bidi="ar-EG"/>
        </w:rPr>
        <w:t xml:space="preserve"> حتى 26 مايو 2024 </w:t>
      </w:r>
      <w:r>
        <w:rPr>
          <w:rtl/>
          <w:lang w:bidi="ar-EG"/>
        </w:rPr>
        <w:t>–</w:t>
      </w:r>
      <w:r>
        <w:rPr>
          <w:rFonts w:hint="cs"/>
          <w:rtl/>
          <w:lang w:bidi="ar-EG"/>
        </w:rPr>
        <w:t xml:space="preserve"> بسبب حالة </w:t>
      </w:r>
      <w:r w:rsidRPr="009152C5">
        <w:rPr>
          <w:rFonts w:hint="cs"/>
          <w:i/>
          <w:iCs/>
          <w:rtl/>
          <w:lang w:bidi="ar-EG"/>
        </w:rPr>
        <w:t>ظروف قاهرة</w:t>
      </w:r>
      <w:r>
        <w:rPr>
          <w:rFonts w:hint="cs"/>
          <w:rtl/>
          <w:lang w:bidi="ar-EG"/>
        </w:rPr>
        <w:t xml:space="preserve"> </w:t>
      </w:r>
      <w:r>
        <w:rPr>
          <w:rtl/>
          <w:lang w:bidi="ar-EG"/>
        </w:rPr>
        <w:t>–</w:t>
      </w:r>
      <w:r>
        <w:rPr>
          <w:rFonts w:hint="cs"/>
          <w:rtl/>
          <w:lang w:bidi="ar-EG"/>
        </w:rPr>
        <w:t xml:space="preserve"> جائحة كوفيد-19 </w:t>
      </w:r>
      <w:r>
        <w:rPr>
          <w:rtl/>
          <w:lang w:bidi="ar-EG"/>
        </w:rPr>
        <w:t>–</w:t>
      </w:r>
      <w:r>
        <w:rPr>
          <w:rFonts w:hint="cs"/>
          <w:rtl/>
          <w:lang w:bidi="ar-EG"/>
        </w:rPr>
        <w:t xml:space="preserve"> التي حالت دون وضع الشبكة في الخدمة في التاريخ المقرر أصلاً، أي 26 مايو 2022. ووفقاً للإدارة، يستوفي التبليغ جميع الشروط الأربع </w:t>
      </w:r>
      <w:r w:rsidRPr="00FD6AB9">
        <w:rPr>
          <w:rFonts w:hint="cs"/>
          <w:i/>
          <w:iCs/>
          <w:rtl/>
          <w:lang w:bidi="ar-EG"/>
        </w:rPr>
        <w:t>للظروف القاهرة</w:t>
      </w:r>
      <w:r>
        <w:rPr>
          <w:rFonts w:hint="cs"/>
          <w:rtl/>
          <w:lang w:bidi="ar-EG"/>
        </w:rPr>
        <w:t>. ويتضمن التبليغ بعض المعلومات السرية ولكن الإدارة سمحت بنشرها فيه. وتقدم الملحقات تفاصيل الشبكة المعقدة</w:t>
      </w:r>
      <w:r w:rsidRPr="0097575C">
        <w:rPr>
          <w:rFonts w:hint="cs"/>
          <w:rtl/>
          <w:lang w:bidi="ar-EG"/>
        </w:rPr>
        <w:t xml:space="preserve"> </w:t>
      </w:r>
      <w:r>
        <w:rPr>
          <w:rFonts w:hint="cs"/>
          <w:rtl/>
          <w:lang w:bidi="ar-EG"/>
        </w:rPr>
        <w:t>للعلاقات بين الشركات المعنية، ويؤكد الملحقان 4 و5 تحديداً أن تصنيع الساتل تأثر كثيراً من جراء الجائحة.</w:t>
      </w:r>
    </w:p>
    <w:p w14:paraId="55AAD179" w14:textId="77777777" w:rsidR="00AB13CA" w:rsidRPr="009A662E" w:rsidRDefault="00AB13CA" w:rsidP="00FF29CF">
      <w:pPr>
        <w:rPr>
          <w:rtl/>
          <w:lang w:bidi="ar-EG"/>
        </w:rPr>
      </w:pPr>
      <w:r>
        <w:rPr>
          <w:lang w:bidi="ar-EG"/>
        </w:rPr>
        <w:t>2.7</w:t>
      </w:r>
      <w:r>
        <w:rPr>
          <w:rtl/>
          <w:lang w:bidi="ar-EG"/>
        </w:rPr>
        <w:tab/>
      </w:r>
      <w:r>
        <w:rPr>
          <w:rFonts w:hint="cs"/>
          <w:rtl/>
          <w:lang w:bidi="ar-EG"/>
        </w:rPr>
        <w:t xml:space="preserve">ولاحظ </w:t>
      </w:r>
      <w:r w:rsidRPr="00BA60EE">
        <w:rPr>
          <w:rFonts w:hint="cs"/>
          <w:b/>
          <w:bCs/>
          <w:rtl/>
          <w:lang w:bidi="ar-EG"/>
        </w:rPr>
        <w:t>السيد فارلاموف</w:t>
      </w:r>
      <w:r>
        <w:rPr>
          <w:rFonts w:hint="cs"/>
          <w:rtl/>
          <w:lang w:bidi="ar-EG"/>
        </w:rPr>
        <w:t xml:space="preserve"> أن التبليغ يفيد بأن إطلاق الساتل </w:t>
      </w:r>
      <w:r w:rsidRPr="008656A6">
        <w:rPr>
          <w:rtl/>
          <w:lang w:bidi="ar-EG"/>
        </w:rPr>
        <w:t>الذي كان من المقرر أصلاً في الربع الأول من عام 2022</w:t>
      </w:r>
      <w:r>
        <w:rPr>
          <w:rFonts w:hint="cs"/>
          <w:rtl/>
          <w:lang w:bidi="ar-EG"/>
        </w:rPr>
        <w:t xml:space="preserve"> "تأخر كثيراً" بسبب تأثير جائحة كوفيد-19 على أسواق العمل والإمداد وحُدد له موعد جديد </w:t>
      </w:r>
      <w:r w:rsidRPr="008656A6">
        <w:rPr>
          <w:rtl/>
          <w:lang w:bidi="ar-EG"/>
        </w:rPr>
        <w:t xml:space="preserve">في الربع </w:t>
      </w:r>
      <w:r>
        <w:rPr>
          <w:rFonts w:hint="cs"/>
          <w:rtl/>
          <w:lang w:bidi="ar-EG"/>
        </w:rPr>
        <w:t>الأخير</w:t>
      </w:r>
      <w:r w:rsidRPr="008656A6">
        <w:rPr>
          <w:rtl/>
          <w:lang w:bidi="ar-EG"/>
        </w:rPr>
        <w:t xml:space="preserve"> من عام 2023</w:t>
      </w:r>
      <w:r>
        <w:rPr>
          <w:rFonts w:hint="cs"/>
          <w:rtl/>
          <w:lang w:bidi="ar-EG"/>
        </w:rPr>
        <w:t xml:space="preserve">. واستند التبليغ إلى الشروط الأربعة </w:t>
      </w:r>
      <w:r w:rsidRPr="004A6D15">
        <w:rPr>
          <w:rFonts w:hint="cs"/>
          <w:i/>
          <w:iCs/>
          <w:rtl/>
          <w:lang w:bidi="ar-EG"/>
        </w:rPr>
        <w:t>للظروف القاهرة</w:t>
      </w:r>
      <w:r>
        <w:rPr>
          <w:rFonts w:hint="cs"/>
          <w:rtl/>
          <w:lang w:bidi="ar-EG"/>
        </w:rPr>
        <w:t xml:space="preserve">، ولكن التوضيحات التي قدمها لم تبرر منح تمديد حتى 26 مايو 2024. ويمكن أن تطلب اللجنة من إدارة إسرائيل تقديم المزيد من المعلومات. ويمكنها أيضاً الحد من التمديد لينتهي في موعد سابق، في الربع الأخير من عام 2023، مما يسمح للإدارة بعرض حالتها على المؤتمر العالمي للاتصالات الراديوية لعام 2023 إذا ظهرت في غضون ذلك أي صعوبات تتعلق بالإطلاق. ويتخذ المؤتمر بعد ذلك قراراً بناءً على المعلومات المقدمة في ذلك الوقت. </w:t>
      </w:r>
    </w:p>
    <w:p w14:paraId="1532E859" w14:textId="77777777" w:rsidR="00AB13CA" w:rsidRDefault="00AB13CA" w:rsidP="00FF29CF">
      <w:pPr>
        <w:rPr>
          <w:rtl/>
          <w:lang w:bidi="ar-EG"/>
        </w:rPr>
      </w:pPr>
      <w:r>
        <w:rPr>
          <w:lang w:bidi="ar-EG"/>
        </w:rPr>
        <w:t>3.7</w:t>
      </w:r>
      <w:r>
        <w:rPr>
          <w:rtl/>
          <w:lang w:bidi="ar-EG"/>
        </w:rPr>
        <w:tab/>
      </w:r>
      <w:r>
        <w:rPr>
          <w:rFonts w:hint="cs"/>
          <w:rtl/>
          <w:lang w:bidi="ar-EG"/>
        </w:rPr>
        <w:t xml:space="preserve">وأوضح </w:t>
      </w:r>
      <w:r w:rsidRPr="008F6515">
        <w:rPr>
          <w:rFonts w:hint="cs"/>
          <w:b/>
          <w:bCs/>
          <w:rtl/>
          <w:lang w:bidi="ar-EG"/>
        </w:rPr>
        <w:t>السيد لو (رئيس قسم المنشورات والتسجيلات/دائرة الخدمات الفضائية)</w:t>
      </w:r>
      <w:r>
        <w:rPr>
          <w:rFonts w:hint="cs"/>
          <w:rtl/>
          <w:lang w:bidi="ar-EG"/>
        </w:rPr>
        <w:t xml:space="preserve"> أن المهلة التنظيمية المتعلقة بموعد الإطلاق الأصلي هي 26 مايو 2022، مع تخطيط الإطلاق قبل ذلك بحوالي خمسة أشهر. وبما أن موعد الإطلاق مقرر الآن في الربع الأخير من عام 2023، فإن التاريخ المطلوب وهو 26 مايو 2024 يتيح تقريباً نفس هامش الخمسة أشهر لتوفير هامش لأي تأخير.</w:t>
      </w:r>
    </w:p>
    <w:p w14:paraId="5D086C8E" w14:textId="77777777" w:rsidR="00AB13CA" w:rsidRDefault="00AB13CA" w:rsidP="00FF29CF">
      <w:pPr>
        <w:rPr>
          <w:rtl/>
          <w:lang w:bidi="ar-EG"/>
        </w:rPr>
      </w:pPr>
      <w:r>
        <w:rPr>
          <w:lang w:bidi="ar-EG"/>
        </w:rPr>
        <w:lastRenderedPageBreak/>
        <w:t>4.7</w:t>
      </w:r>
      <w:r>
        <w:rPr>
          <w:rtl/>
          <w:lang w:bidi="ar-EG"/>
        </w:rPr>
        <w:tab/>
      </w:r>
      <w:r>
        <w:rPr>
          <w:rFonts w:hint="cs"/>
          <w:rtl/>
          <w:lang w:bidi="ar-EG"/>
        </w:rPr>
        <w:t xml:space="preserve">وقال </w:t>
      </w:r>
      <w:r w:rsidRPr="009C4EFF">
        <w:rPr>
          <w:rFonts w:hint="cs"/>
          <w:b/>
          <w:bCs/>
          <w:rtl/>
          <w:lang w:bidi="ar-EG"/>
        </w:rPr>
        <w:t>السيد بورخون</w:t>
      </w:r>
      <w:r>
        <w:rPr>
          <w:rFonts w:hint="cs"/>
          <w:rtl/>
          <w:lang w:bidi="ar-EG"/>
        </w:rPr>
        <w:t xml:space="preserve"> إنه يؤيد منح التمديد، لأن التبليغ يستوفي شروط </w:t>
      </w:r>
      <w:r w:rsidRPr="009C4EFF">
        <w:rPr>
          <w:rFonts w:hint="cs"/>
          <w:i/>
          <w:iCs/>
          <w:rtl/>
          <w:lang w:bidi="ar-EG"/>
        </w:rPr>
        <w:t>الظروف القاهرة</w:t>
      </w:r>
      <w:r>
        <w:rPr>
          <w:rFonts w:hint="cs"/>
          <w:rtl/>
          <w:lang w:bidi="ar-EG"/>
        </w:rPr>
        <w:t xml:space="preserve">، ولكنه لا يجد في الطلب أي مبرر واضح للتمديد لمدة سنتين. </w:t>
      </w:r>
    </w:p>
    <w:p w14:paraId="273975B4" w14:textId="77777777" w:rsidR="00AB13CA" w:rsidRDefault="00AB13CA" w:rsidP="00FF29CF">
      <w:pPr>
        <w:rPr>
          <w:rtl/>
          <w:lang w:bidi="ar-EG"/>
        </w:rPr>
      </w:pPr>
      <w:r>
        <w:rPr>
          <w:lang w:bidi="ar-EG"/>
        </w:rPr>
        <w:t>5.7</w:t>
      </w:r>
      <w:r>
        <w:rPr>
          <w:rtl/>
          <w:lang w:bidi="ar-EG"/>
        </w:rPr>
        <w:tab/>
      </w:r>
      <w:r>
        <w:rPr>
          <w:rFonts w:hint="cs"/>
          <w:rtl/>
          <w:lang w:bidi="ar-EG"/>
        </w:rPr>
        <w:t xml:space="preserve">وقال </w:t>
      </w:r>
      <w:r w:rsidRPr="003104B0">
        <w:rPr>
          <w:rFonts w:hint="cs"/>
          <w:b/>
          <w:bCs/>
          <w:rtl/>
          <w:lang w:bidi="ar-EG"/>
        </w:rPr>
        <w:t>السيد هنري</w:t>
      </w:r>
      <w:r>
        <w:rPr>
          <w:rFonts w:hint="cs"/>
          <w:rtl/>
          <w:lang w:bidi="ar-EG"/>
        </w:rPr>
        <w:t xml:space="preserve"> إنه يؤيد أيضاً منح تمديد ولكنه يشكك في الحاجة إلى سنتين. وقال إنه يفهم الحاجة إلى توخي الحيطة، خاصة خلال جائحة كوفيد-19، ولكن يُفترض أن تكون الجائحة قد تراجعت إلى حد كبير بحلول الوقت الذي يصبح فيه التمديد سارياً.</w:t>
      </w:r>
    </w:p>
    <w:p w14:paraId="6265465E" w14:textId="77777777" w:rsidR="00AB13CA" w:rsidRDefault="00AB13CA" w:rsidP="00FF29CF">
      <w:pPr>
        <w:rPr>
          <w:rtl/>
          <w:lang w:bidi="ar-EG"/>
        </w:rPr>
      </w:pPr>
      <w:r>
        <w:rPr>
          <w:lang w:bidi="ar-EG"/>
        </w:rPr>
        <w:t>6.7</w:t>
      </w:r>
      <w:r>
        <w:rPr>
          <w:rtl/>
          <w:lang w:bidi="ar-EG"/>
        </w:rPr>
        <w:tab/>
      </w:r>
      <w:r>
        <w:rPr>
          <w:rFonts w:hint="cs"/>
          <w:rtl/>
          <w:lang w:bidi="ar-EG"/>
        </w:rPr>
        <w:t xml:space="preserve">وقالت </w:t>
      </w:r>
      <w:r w:rsidRPr="00F84C4C">
        <w:rPr>
          <w:rFonts w:hint="cs"/>
          <w:b/>
          <w:bCs/>
          <w:rtl/>
          <w:lang w:bidi="ar-EG"/>
        </w:rPr>
        <w:t>السيدة جينتي</w:t>
      </w:r>
      <w:r>
        <w:rPr>
          <w:rFonts w:hint="cs"/>
          <w:rtl/>
          <w:lang w:bidi="ar-EG"/>
        </w:rPr>
        <w:t xml:space="preserve"> إنها تؤيد منح تمديد ولكنها ليست متأكدة من أنه ينبغي أن يكون لمدة سنتين. وأعربت عن دهشتها لتغيير موعد الإطلاق ليكون بعد سنتين تقريباً. فمواعيد الإطلاق الجديدة تحدَّد عادةً ضمن أشهر قليلة. ومع ذلك، إذا قبلت اللجنة تغيير موعد الإطلاق، فيُفترض ألا تجد أي صعوبة في منح تمديد لمدة سنتين.</w:t>
      </w:r>
    </w:p>
    <w:p w14:paraId="62496507" w14:textId="77777777" w:rsidR="00AB13CA" w:rsidRDefault="00AB13CA" w:rsidP="00FF29CF">
      <w:pPr>
        <w:rPr>
          <w:rtl/>
          <w:lang w:bidi="ar-EG"/>
        </w:rPr>
      </w:pPr>
      <w:r>
        <w:rPr>
          <w:lang w:bidi="ar-EG"/>
        </w:rPr>
        <w:t>7.7</w:t>
      </w:r>
      <w:r>
        <w:rPr>
          <w:rtl/>
          <w:lang w:bidi="ar-EG"/>
        </w:rPr>
        <w:tab/>
      </w:r>
      <w:r>
        <w:rPr>
          <w:rFonts w:hint="cs"/>
          <w:rtl/>
          <w:lang w:bidi="ar-EG"/>
        </w:rPr>
        <w:t xml:space="preserve">وقال </w:t>
      </w:r>
      <w:r w:rsidRPr="00D252D9">
        <w:rPr>
          <w:rFonts w:hint="cs"/>
          <w:b/>
          <w:bCs/>
          <w:rtl/>
          <w:lang w:bidi="ar-EG"/>
        </w:rPr>
        <w:t>السيد هاشيموتو</w:t>
      </w:r>
      <w:r>
        <w:rPr>
          <w:rFonts w:hint="cs"/>
          <w:rtl/>
          <w:lang w:bidi="ar-EG"/>
        </w:rPr>
        <w:t xml:space="preserve"> إن شركة إطلاق الساتل إذا أكدت موعد إطلاق الساتل، فإن اللجنة ينبغي أن تقبل طلب التمديد على أساس </w:t>
      </w:r>
      <w:r w:rsidRPr="003743A0">
        <w:rPr>
          <w:rFonts w:hint="cs"/>
          <w:i/>
          <w:iCs/>
          <w:rtl/>
          <w:lang w:bidi="ar-EG"/>
        </w:rPr>
        <w:t>الظروف القاهرة</w:t>
      </w:r>
      <w:r>
        <w:rPr>
          <w:rFonts w:hint="cs"/>
          <w:rtl/>
          <w:lang w:bidi="ar-EG"/>
        </w:rPr>
        <w:t xml:space="preserve">. </w:t>
      </w:r>
    </w:p>
    <w:p w14:paraId="34B5B86D" w14:textId="77777777" w:rsidR="00AB13CA" w:rsidRDefault="00AB13CA" w:rsidP="00FF29CF">
      <w:pPr>
        <w:rPr>
          <w:rtl/>
          <w:lang w:bidi="ar-EG"/>
        </w:rPr>
      </w:pPr>
      <w:r>
        <w:rPr>
          <w:lang w:bidi="ar-EG"/>
        </w:rPr>
        <w:t>8.7</w:t>
      </w:r>
      <w:r>
        <w:rPr>
          <w:rtl/>
          <w:lang w:bidi="ar-EG"/>
        </w:rPr>
        <w:tab/>
      </w:r>
      <w:r>
        <w:rPr>
          <w:rFonts w:hint="cs"/>
          <w:rtl/>
          <w:lang w:bidi="ar-EG"/>
        </w:rPr>
        <w:t xml:space="preserve">وقالت </w:t>
      </w:r>
      <w:r w:rsidRPr="003743A0">
        <w:rPr>
          <w:rFonts w:hint="cs"/>
          <w:b/>
          <w:bCs/>
          <w:rtl/>
          <w:lang w:bidi="ar-EG"/>
        </w:rPr>
        <w:t>الرئيسة</w:t>
      </w:r>
      <w:r>
        <w:rPr>
          <w:rFonts w:hint="cs"/>
          <w:rtl/>
          <w:lang w:bidi="ar-EG"/>
        </w:rPr>
        <w:t xml:space="preserve"> إن التأخير يتعلق على ما يبدو بتصنيع الساتل نفسه، الذي تأثر من جراء جائحة كوفيد-19.</w:t>
      </w:r>
    </w:p>
    <w:p w14:paraId="3A71033E" w14:textId="77777777" w:rsidR="00AB13CA" w:rsidRDefault="00AB13CA" w:rsidP="00FF29CF">
      <w:pPr>
        <w:rPr>
          <w:rtl/>
          <w:lang w:bidi="ar-EG"/>
        </w:rPr>
      </w:pPr>
      <w:r>
        <w:rPr>
          <w:lang w:bidi="ar-EG"/>
        </w:rPr>
        <w:t>9.7</w:t>
      </w:r>
      <w:r>
        <w:rPr>
          <w:rtl/>
          <w:lang w:bidi="ar-EG"/>
        </w:rPr>
        <w:tab/>
      </w:r>
      <w:r w:rsidRPr="009152C5">
        <w:rPr>
          <w:rFonts w:hint="cs"/>
          <w:spacing w:val="-2"/>
          <w:rtl/>
          <w:lang w:bidi="ar-EG"/>
        </w:rPr>
        <w:t xml:space="preserve">وقال </w:t>
      </w:r>
      <w:r w:rsidRPr="009152C5">
        <w:rPr>
          <w:rFonts w:hint="cs"/>
          <w:b/>
          <w:bCs/>
          <w:spacing w:val="-2"/>
          <w:rtl/>
          <w:lang w:bidi="ar-EG"/>
        </w:rPr>
        <w:t>السيد طالب</w:t>
      </w:r>
      <w:r w:rsidRPr="009152C5">
        <w:rPr>
          <w:rFonts w:hint="cs"/>
          <w:spacing w:val="-2"/>
          <w:rtl/>
          <w:lang w:bidi="ar-EG"/>
        </w:rPr>
        <w:t xml:space="preserve"> إنه يتفق على أن مبدأ </w:t>
      </w:r>
      <w:r w:rsidRPr="009152C5">
        <w:rPr>
          <w:rFonts w:hint="cs"/>
          <w:i/>
          <w:iCs/>
          <w:spacing w:val="-2"/>
          <w:rtl/>
          <w:lang w:bidi="ar-EG"/>
        </w:rPr>
        <w:t>الظروف القاهرة</w:t>
      </w:r>
      <w:r w:rsidRPr="009152C5">
        <w:rPr>
          <w:rFonts w:hint="cs"/>
          <w:spacing w:val="-2"/>
          <w:rtl/>
          <w:lang w:bidi="ar-EG"/>
        </w:rPr>
        <w:t xml:space="preserve"> ينطبق في هذه الحالة، ولكن لديه تحفظات بشأن مدة التمديد المطلوب. واقترح أن تطلب اللجنة من إدارة إسرائيل تقديم مزيد من المعلومات بشأن التأخير لمدة عامين في تاريخ الإطلاق.</w:t>
      </w:r>
      <w:r>
        <w:rPr>
          <w:rFonts w:hint="cs"/>
          <w:rtl/>
          <w:lang w:bidi="ar-EG"/>
        </w:rPr>
        <w:t xml:space="preserve"> </w:t>
      </w:r>
    </w:p>
    <w:p w14:paraId="1C962C9B" w14:textId="77777777" w:rsidR="00AB13CA" w:rsidRDefault="00AB13CA" w:rsidP="00FF29CF">
      <w:pPr>
        <w:rPr>
          <w:rtl/>
          <w:lang w:bidi="ar-EG"/>
        </w:rPr>
      </w:pPr>
      <w:r>
        <w:rPr>
          <w:lang w:bidi="ar-EG"/>
        </w:rPr>
        <w:t>10.7</w:t>
      </w:r>
      <w:r>
        <w:rPr>
          <w:rtl/>
          <w:lang w:bidi="ar-EG"/>
        </w:rPr>
        <w:tab/>
      </w:r>
      <w:r>
        <w:rPr>
          <w:rFonts w:hint="cs"/>
          <w:rtl/>
          <w:lang w:bidi="ar-EG"/>
        </w:rPr>
        <w:t xml:space="preserve">واتفق </w:t>
      </w:r>
      <w:r w:rsidRPr="00E0160D">
        <w:rPr>
          <w:rFonts w:hint="cs"/>
          <w:b/>
          <w:bCs/>
          <w:rtl/>
          <w:lang w:bidi="ar-EG"/>
        </w:rPr>
        <w:t>السيد هوان</w:t>
      </w:r>
      <w:r>
        <w:rPr>
          <w:rFonts w:hint="cs"/>
          <w:rtl/>
          <w:lang w:bidi="ar-EG"/>
        </w:rPr>
        <w:t xml:space="preserve"> على استيفاء شروط </w:t>
      </w:r>
      <w:r w:rsidRPr="00A436B9">
        <w:rPr>
          <w:rFonts w:hint="cs"/>
          <w:i/>
          <w:iCs/>
          <w:rtl/>
          <w:lang w:bidi="ar-EG"/>
        </w:rPr>
        <w:t>الظروف القاهرة</w:t>
      </w:r>
      <w:r>
        <w:rPr>
          <w:rFonts w:hint="cs"/>
          <w:rtl/>
          <w:lang w:bidi="ar-EG"/>
        </w:rPr>
        <w:t>. وأعرب عن مشاطرته زملاءه الشاغل الذي أعربوا عنه إزاء عدم وجود تبرير لتمديد لمدة سنتين، ولكنه يرى أن هذا التمديد ليس طويلاً جداً ويمكن أن تمنحه اللجنة في اجتماعها الحالي.</w:t>
      </w:r>
    </w:p>
    <w:p w14:paraId="4839E9EF" w14:textId="77777777" w:rsidR="00AB13CA" w:rsidRDefault="00AB13CA" w:rsidP="00FF29CF">
      <w:pPr>
        <w:rPr>
          <w:rtl/>
          <w:lang w:bidi="ar-EG"/>
        </w:rPr>
      </w:pPr>
      <w:r>
        <w:rPr>
          <w:lang w:bidi="ar-EG"/>
        </w:rPr>
        <w:t>11.7</w:t>
      </w:r>
      <w:r>
        <w:rPr>
          <w:rtl/>
          <w:lang w:bidi="ar-EG"/>
        </w:rPr>
        <w:tab/>
      </w:r>
      <w:r>
        <w:rPr>
          <w:rFonts w:hint="cs"/>
          <w:rtl/>
          <w:lang w:bidi="ar-EG"/>
        </w:rPr>
        <w:t xml:space="preserve">وقال </w:t>
      </w:r>
      <w:r w:rsidRPr="00E0160D">
        <w:rPr>
          <w:rFonts w:hint="cs"/>
          <w:b/>
          <w:bCs/>
          <w:rtl/>
          <w:lang w:bidi="ar-EG"/>
        </w:rPr>
        <w:t>السيد العمري</w:t>
      </w:r>
      <w:r>
        <w:rPr>
          <w:rFonts w:hint="cs"/>
          <w:rtl/>
          <w:lang w:bidi="ar-EG"/>
        </w:rPr>
        <w:t xml:space="preserve"> إنه يتضح من الوثيقة وملحقاتها أن التبليغ يخص مشروعاً متعدد الأطراف ويفي بشروط </w:t>
      </w:r>
      <w:r w:rsidRPr="002926F7">
        <w:rPr>
          <w:rFonts w:hint="cs"/>
          <w:i/>
          <w:iCs/>
          <w:rtl/>
          <w:lang w:bidi="ar-EG"/>
        </w:rPr>
        <w:t>الظروف القاهرة</w:t>
      </w:r>
      <w:r>
        <w:rPr>
          <w:rFonts w:hint="cs"/>
          <w:rtl/>
          <w:lang w:bidi="ar-EG"/>
        </w:rPr>
        <w:t>؛ بيد أن المعلومات التي تبرر تمديداً لمدة سنتين غير كافية ولم تقدَّم أي أدلة لدعم هذا الطلب، مثلاً، رسالة من شركة الإطلاق أو شركة تصنيع الساتل تتضمن تاريخاً محدداً يمكن من خلاله تقدير وقت التمديد. واتفق مع إمكانية أن تطلب اللجنة من إدارة إسرائيل تقديم مزيد من المعلومات.</w:t>
      </w:r>
    </w:p>
    <w:p w14:paraId="70D0556E" w14:textId="77777777" w:rsidR="00AB13CA" w:rsidRDefault="00AB13CA" w:rsidP="00FF29CF">
      <w:pPr>
        <w:rPr>
          <w:rtl/>
          <w:lang w:bidi="ar-EG"/>
        </w:rPr>
      </w:pPr>
      <w:r>
        <w:rPr>
          <w:lang w:bidi="ar-EG"/>
        </w:rPr>
        <w:t>12.7</w:t>
      </w:r>
      <w:r>
        <w:rPr>
          <w:rtl/>
          <w:lang w:bidi="ar-EG"/>
        </w:rPr>
        <w:tab/>
      </w:r>
      <w:r>
        <w:rPr>
          <w:rFonts w:hint="cs"/>
          <w:rtl/>
          <w:lang w:bidi="ar-EG"/>
        </w:rPr>
        <w:t xml:space="preserve">أعرب </w:t>
      </w:r>
      <w:r w:rsidRPr="007124B2">
        <w:rPr>
          <w:rFonts w:hint="cs"/>
          <w:b/>
          <w:bCs/>
          <w:rtl/>
          <w:lang w:bidi="ar-EG"/>
        </w:rPr>
        <w:t>السيد ماكهونو</w:t>
      </w:r>
      <w:r>
        <w:rPr>
          <w:rFonts w:hint="cs"/>
          <w:rtl/>
          <w:lang w:bidi="ar-EG"/>
        </w:rPr>
        <w:t xml:space="preserve"> عن تأييده منح تمديد ولكنه يتفق على أن من الصعب تحديد مدة التمديد. </w:t>
      </w:r>
    </w:p>
    <w:p w14:paraId="036A547A" w14:textId="77777777" w:rsidR="00AB13CA" w:rsidRDefault="00AB13CA" w:rsidP="00FF29CF">
      <w:pPr>
        <w:rPr>
          <w:rtl/>
          <w:lang w:bidi="ar-EG"/>
        </w:rPr>
      </w:pPr>
      <w:r>
        <w:rPr>
          <w:lang w:bidi="ar-EG"/>
        </w:rPr>
        <w:t>13.7</w:t>
      </w:r>
      <w:r>
        <w:rPr>
          <w:rtl/>
          <w:lang w:bidi="ar-EG"/>
        </w:rPr>
        <w:tab/>
      </w:r>
      <w:r>
        <w:rPr>
          <w:rFonts w:hint="cs"/>
          <w:rtl/>
          <w:lang w:bidi="ar-EG"/>
        </w:rPr>
        <w:t xml:space="preserve">وقالت </w:t>
      </w:r>
      <w:r w:rsidRPr="007124B2">
        <w:rPr>
          <w:rFonts w:hint="cs"/>
          <w:b/>
          <w:bCs/>
          <w:rtl/>
          <w:lang w:bidi="ar-EG"/>
        </w:rPr>
        <w:t>السيدة حسنوفا</w:t>
      </w:r>
      <w:r>
        <w:rPr>
          <w:rFonts w:hint="cs"/>
          <w:rtl/>
          <w:lang w:bidi="ar-EG"/>
        </w:rPr>
        <w:t xml:space="preserve"> إن اللجنة، في غياب المعلومات الكافية بشأن موعد الإطلاق، يمكنها أن تطلب من إدارة إسرائيل تبرير طلب تمديد لمدة سنتين. ومع ذلك، ينبغي أن تمنح اللجنة تمديداً في هذا الاجتماع بسبب جائحة كوفيد-19.</w:t>
      </w:r>
    </w:p>
    <w:p w14:paraId="21377502" w14:textId="77777777" w:rsidR="00AB13CA" w:rsidRDefault="00AB13CA" w:rsidP="00FF29CF">
      <w:pPr>
        <w:rPr>
          <w:rtl/>
          <w:lang w:bidi="ar-EG"/>
        </w:rPr>
      </w:pPr>
      <w:r>
        <w:rPr>
          <w:lang w:bidi="ar-EG"/>
        </w:rPr>
        <w:t>14.7</w:t>
      </w:r>
      <w:r>
        <w:rPr>
          <w:rtl/>
          <w:lang w:bidi="ar-EG"/>
        </w:rPr>
        <w:tab/>
      </w:r>
      <w:r>
        <w:rPr>
          <w:rFonts w:hint="cs"/>
          <w:rtl/>
          <w:lang w:bidi="ar-EG"/>
        </w:rPr>
        <w:t xml:space="preserve">وقال </w:t>
      </w:r>
      <w:r w:rsidRPr="007124B2">
        <w:rPr>
          <w:rFonts w:hint="cs"/>
          <w:b/>
          <w:bCs/>
          <w:rtl/>
          <w:lang w:bidi="ar-EG"/>
        </w:rPr>
        <w:t>السيد عزوز</w:t>
      </w:r>
      <w:r>
        <w:rPr>
          <w:rFonts w:hint="cs"/>
          <w:rtl/>
          <w:lang w:bidi="ar-EG"/>
        </w:rPr>
        <w:t xml:space="preserve"> إنه لا يجد صعوبة في منح تمديد ما دامت الحالة من </w:t>
      </w:r>
      <w:r w:rsidRPr="00D344BC">
        <w:rPr>
          <w:rFonts w:hint="cs"/>
          <w:i/>
          <w:iCs/>
          <w:rtl/>
          <w:lang w:bidi="ar-EG"/>
        </w:rPr>
        <w:t>الظروف القاهرة</w:t>
      </w:r>
      <w:r>
        <w:rPr>
          <w:rFonts w:hint="cs"/>
          <w:rtl/>
          <w:lang w:bidi="ar-EG"/>
        </w:rPr>
        <w:t xml:space="preserve">. ومع ذلك، نظراً لعدم تقديم التبليغ تبريراً واضحاً لطلب تمديد لمدة سنتين، اقترح السيد عزوز أن يُمنح التمديد حتى نهاية المؤتمر </w:t>
      </w:r>
      <w:r>
        <w:rPr>
          <w:lang w:bidi="ar-EG"/>
        </w:rPr>
        <w:t>WRC-23</w:t>
      </w:r>
      <w:r>
        <w:rPr>
          <w:rFonts w:hint="cs"/>
          <w:rtl/>
          <w:lang w:bidi="ar-EG"/>
        </w:rPr>
        <w:t xml:space="preserve"> وأن يُطلب من إدارة إسرائيل تقديم معلومات إضافية تبرر طلب تمديد بعد ذلك التاريخ.</w:t>
      </w:r>
    </w:p>
    <w:p w14:paraId="67909967" w14:textId="77777777" w:rsidR="00AB13CA" w:rsidRDefault="00AB13CA" w:rsidP="00FF29CF">
      <w:pPr>
        <w:rPr>
          <w:rtl/>
          <w:lang w:bidi="ar-EG"/>
        </w:rPr>
      </w:pPr>
      <w:r>
        <w:rPr>
          <w:lang w:bidi="ar-EG"/>
        </w:rPr>
        <w:t>15.7</w:t>
      </w:r>
      <w:r>
        <w:rPr>
          <w:rtl/>
          <w:lang w:bidi="ar-EG"/>
        </w:rPr>
        <w:tab/>
      </w:r>
      <w:r>
        <w:rPr>
          <w:rFonts w:hint="cs"/>
          <w:rtl/>
          <w:lang w:bidi="ar-EG"/>
        </w:rPr>
        <w:t xml:space="preserve">وقالت </w:t>
      </w:r>
      <w:r w:rsidRPr="002A7ACA">
        <w:rPr>
          <w:rFonts w:hint="cs"/>
          <w:b/>
          <w:bCs/>
          <w:rtl/>
          <w:lang w:bidi="ar-EG"/>
        </w:rPr>
        <w:t>الرئيسة</w:t>
      </w:r>
      <w:r>
        <w:rPr>
          <w:rFonts w:hint="cs"/>
          <w:rtl/>
          <w:lang w:bidi="ar-EG"/>
        </w:rPr>
        <w:t xml:space="preserve"> إنها تتردد في منح تمديد يكون ذا صلة بالمؤتمر </w:t>
      </w:r>
      <w:r>
        <w:rPr>
          <w:lang w:bidi="ar-EG"/>
        </w:rPr>
        <w:t>WRC-23</w:t>
      </w:r>
      <w:r>
        <w:rPr>
          <w:rFonts w:hint="cs"/>
          <w:rtl/>
          <w:lang w:bidi="ar-EG"/>
        </w:rPr>
        <w:t xml:space="preserve"> أو بموعد للإطلاق في الربع الأخير من عام 2023، لأن اللجنة لا تؤج</w:t>
      </w:r>
      <w:r>
        <w:rPr>
          <w:rFonts w:hint="eastAsia"/>
          <w:rtl/>
          <w:lang w:bidi="ar-EG"/>
        </w:rPr>
        <w:t>ل</w:t>
      </w:r>
      <w:r>
        <w:rPr>
          <w:rFonts w:hint="cs"/>
          <w:rtl/>
          <w:lang w:bidi="ar-EG"/>
        </w:rPr>
        <w:t xml:space="preserve"> عادةً القرارات إلى المؤتمر.</w:t>
      </w:r>
      <w:r>
        <w:rPr>
          <w:lang w:bidi="ar-EG"/>
        </w:rPr>
        <w:t xml:space="preserve"> </w:t>
      </w:r>
      <w:r>
        <w:rPr>
          <w:rFonts w:hint="cs"/>
          <w:rtl/>
          <w:lang w:bidi="ar-EG"/>
        </w:rPr>
        <w:t>وقالت إنها تفضل طلب توضيح للحاجة إلى تمديد لمدة سنتين. وبذلك، سترسل اللجنة أيضاً إشارة إلى الإدارات الأخرى بأن طلباتها لتمديدات ستستفيد من التبليغات المفصلة تفصيلاً جيداً.</w:t>
      </w:r>
    </w:p>
    <w:p w14:paraId="3159EFCB" w14:textId="77777777" w:rsidR="00AB13CA" w:rsidRDefault="00AB13CA" w:rsidP="00FF29CF">
      <w:pPr>
        <w:rPr>
          <w:rtl/>
          <w:lang w:bidi="ar-EG"/>
        </w:rPr>
      </w:pPr>
      <w:r>
        <w:rPr>
          <w:lang w:bidi="ar-EG"/>
        </w:rPr>
        <w:t>16.7</w:t>
      </w:r>
      <w:r>
        <w:rPr>
          <w:rtl/>
          <w:lang w:bidi="ar-EG"/>
        </w:rPr>
        <w:tab/>
      </w:r>
      <w:r>
        <w:rPr>
          <w:rFonts w:hint="cs"/>
          <w:rtl/>
          <w:lang w:bidi="ar-EG"/>
        </w:rPr>
        <w:t xml:space="preserve">وأشار </w:t>
      </w:r>
      <w:r w:rsidRPr="00CB2719">
        <w:rPr>
          <w:rFonts w:hint="cs"/>
          <w:b/>
          <w:bCs/>
          <w:rtl/>
          <w:lang w:bidi="ar-EG"/>
        </w:rPr>
        <w:t>السيد فاليه (رئيس دائرة الخدمات الفضائية)</w:t>
      </w:r>
      <w:r>
        <w:rPr>
          <w:rFonts w:hint="cs"/>
          <w:rtl/>
          <w:lang w:bidi="ar-EG"/>
        </w:rPr>
        <w:t xml:space="preserve"> إلى أن التبليغ المقدم من إدارة إسرائيل يتضمن معلومات عن العلاقات بين جميع الأطراف الفاعلة المعنية باستثناء مشغل الشبكة الساتلية، </w:t>
      </w:r>
      <w:r w:rsidRPr="00CB2719">
        <w:rPr>
          <w:lang w:bidi="ar-EG"/>
        </w:rPr>
        <w:t>Spacecom</w:t>
      </w:r>
      <w:r>
        <w:rPr>
          <w:rFonts w:hint="cs"/>
          <w:rtl/>
          <w:lang w:bidi="ar-EG"/>
        </w:rPr>
        <w:t>. واقترح طلب المزيد من المعلومات بشأن هذه النقطة.</w:t>
      </w:r>
    </w:p>
    <w:p w14:paraId="6250FD62" w14:textId="77777777" w:rsidR="00AB13CA" w:rsidRPr="00215B0C" w:rsidRDefault="00AB13CA" w:rsidP="002049F4">
      <w:pPr>
        <w:rPr>
          <w:rtl/>
          <w:lang w:val="en-GB" w:bidi="ar-EG"/>
        </w:rPr>
      </w:pPr>
      <w:r>
        <w:rPr>
          <w:lang w:bidi="ar-EG"/>
        </w:rPr>
        <w:t>17.7</w:t>
      </w:r>
      <w:r>
        <w:rPr>
          <w:rtl/>
          <w:lang w:bidi="ar-EG"/>
        </w:rPr>
        <w:tab/>
      </w:r>
      <w:r w:rsidRPr="00215B0C">
        <w:rPr>
          <w:rFonts w:hint="cs"/>
          <w:rtl/>
          <w:lang w:val="en-GB" w:bidi="ar-EG"/>
        </w:rPr>
        <w:t>و</w:t>
      </w:r>
      <w:r w:rsidRPr="00215B0C">
        <w:rPr>
          <w:rtl/>
          <w:lang w:val="en-GB" w:bidi="ar-EG"/>
        </w:rPr>
        <w:t xml:space="preserve">اقترحت </w:t>
      </w:r>
      <w:r w:rsidRPr="00215B0C">
        <w:rPr>
          <w:b/>
          <w:bCs/>
          <w:rtl/>
          <w:lang w:val="en-GB" w:bidi="ar-EG"/>
        </w:rPr>
        <w:t>الرئيسة</w:t>
      </w:r>
      <w:r w:rsidRPr="00215B0C">
        <w:rPr>
          <w:rtl/>
          <w:lang w:val="en-GB" w:bidi="ar-EG"/>
        </w:rPr>
        <w:t xml:space="preserve"> أن</w:t>
      </w:r>
      <w:r w:rsidRPr="00215B0C">
        <w:rPr>
          <w:rFonts w:hint="cs"/>
          <w:rtl/>
          <w:lang w:val="en-GB" w:bidi="ar-EG"/>
        </w:rPr>
        <w:t xml:space="preserve"> ت</w:t>
      </w:r>
      <w:r w:rsidRPr="00215B0C">
        <w:rPr>
          <w:rtl/>
          <w:lang w:val="en-GB" w:bidi="ar-EG"/>
        </w:rPr>
        <w:t xml:space="preserve">خلص </w:t>
      </w:r>
      <w:r w:rsidRPr="00215B0C">
        <w:rPr>
          <w:rFonts w:hint="cs"/>
          <w:rtl/>
          <w:lang w:val="en-GB" w:bidi="ar-EG"/>
        </w:rPr>
        <w:t xml:space="preserve">اللجنة بشأن هذه المسألة </w:t>
      </w:r>
      <w:r w:rsidRPr="00215B0C">
        <w:rPr>
          <w:rtl/>
          <w:lang w:val="en-GB" w:bidi="ar-EG"/>
        </w:rPr>
        <w:t>إلى ما</w:t>
      </w:r>
      <w:r w:rsidRPr="00215B0C">
        <w:rPr>
          <w:rFonts w:hint="cs"/>
          <w:rtl/>
          <w:lang w:val="en-GB" w:bidi="ar-EG"/>
        </w:rPr>
        <w:t> </w:t>
      </w:r>
      <w:r w:rsidRPr="00215B0C">
        <w:rPr>
          <w:rtl/>
          <w:lang w:val="en-GB" w:bidi="ar-EG"/>
        </w:rPr>
        <w:t>يلي:</w:t>
      </w:r>
    </w:p>
    <w:p w14:paraId="5815931C" w14:textId="77777777" w:rsidR="00AB13CA" w:rsidRPr="00693260" w:rsidRDefault="00AB13CA" w:rsidP="00C84656">
      <w:pPr>
        <w:rPr>
          <w:rtl/>
          <w:lang w:val="en-GB"/>
        </w:rPr>
      </w:pPr>
      <w:r w:rsidRPr="00215B0C">
        <w:rPr>
          <w:rFonts w:hint="cs"/>
          <w:rtl/>
          <w:lang w:val="en-GB"/>
        </w:rPr>
        <w:t>"</w:t>
      </w:r>
      <w:r w:rsidRPr="00693260">
        <w:rPr>
          <w:rtl/>
          <w:lang w:val="en-GB"/>
        </w:rPr>
        <w:t xml:space="preserve">نظرت اللجنة بعناية في الطلب المقدم من إدارة إسرائيل، على النحو الوارد في الوثيقة </w:t>
      </w:r>
      <w:r w:rsidRPr="00693260">
        <w:rPr>
          <w:lang w:val="en-GB"/>
        </w:rPr>
        <w:t>RRB20-3/7</w:t>
      </w:r>
      <w:r w:rsidRPr="00693260">
        <w:rPr>
          <w:rtl/>
          <w:lang w:val="en-GB"/>
        </w:rPr>
        <w:t xml:space="preserve">، لتمديد المهلة التنظيمية لوضع تخصيصات تردد الشبكة الساتلية </w:t>
      </w:r>
      <w:r w:rsidRPr="00693260">
        <w:rPr>
          <w:lang w:val="en-GB"/>
        </w:rPr>
        <w:t>AMS-C8-113E</w:t>
      </w:r>
      <w:r w:rsidRPr="00693260">
        <w:rPr>
          <w:rtl/>
          <w:lang w:val="en-GB"/>
        </w:rPr>
        <w:t xml:space="preserve"> في الخدمة. وأشارت اللجنة إلى ما يلي:</w:t>
      </w:r>
    </w:p>
    <w:p w14:paraId="4EB97256" w14:textId="77777777" w:rsidR="00AB13CA" w:rsidRPr="00693260" w:rsidRDefault="00AB13CA" w:rsidP="00C84656">
      <w:pPr>
        <w:pStyle w:val="enumlev10"/>
        <w:rPr>
          <w:rtl/>
        </w:rPr>
      </w:pPr>
      <w:r>
        <w:rPr>
          <w:rFonts w:hint="cs"/>
          <w:rtl/>
        </w:rPr>
        <w:t>-</w:t>
      </w:r>
      <w:r w:rsidRPr="00693260">
        <w:rPr>
          <w:rtl/>
        </w:rPr>
        <w:tab/>
        <w:t>تم توقيع عقد مع الشركة المصنعة في الربع الأول من عام 2019 وبدأ التصنيع؛</w:t>
      </w:r>
    </w:p>
    <w:p w14:paraId="3B642CED" w14:textId="77777777" w:rsidR="00AB13CA" w:rsidRPr="00693260" w:rsidRDefault="00AB13CA" w:rsidP="00C84656">
      <w:pPr>
        <w:pStyle w:val="enumlev10"/>
        <w:rPr>
          <w:rtl/>
        </w:rPr>
      </w:pPr>
      <w:r>
        <w:rPr>
          <w:rFonts w:hint="cs"/>
          <w:rtl/>
        </w:rPr>
        <w:t>-</w:t>
      </w:r>
      <w:r w:rsidRPr="00693260">
        <w:rPr>
          <w:rtl/>
        </w:rPr>
        <w:tab/>
        <w:t>تم التخطيط للإطلاق في الربع الأول من عام 2022 ولكن تمت إعادة جدولته إلى الربع الرابع من عام 2023 مع تحديد موعد نهائي تنظيمي لوضع تخصيصات تردد الشبكة الساتلية في الخدمة ليكون في 26 مايو 2022؛</w:t>
      </w:r>
    </w:p>
    <w:p w14:paraId="0D1C5837" w14:textId="77777777" w:rsidR="00AB13CA" w:rsidRPr="00693260" w:rsidRDefault="00AB13CA" w:rsidP="00C84656">
      <w:pPr>
        <w:pStyle w:val="enumlev10"/>
        <w:rPr>
          <w:rtl/>
        </w:rPr>
      </w:pPr>
      <w:r w:rsidRPr="009152C5">
        <w:rPr>
          <w:rFonts w:hint="cs"/>
          <w:rtl/>
        </w:rPr>
        <w:t>-</w:t>
      </w:r>
      <w:r w:rsidRPr="009152C5">
        <w:rPr>
          <w:rtl/>
        </w:rPr>
        <w:tab/>
      </w:r>
      <w:r w:rsidRPr="009152C5">
        <w:rPr>
          <w:spacing w:val="-4"/>
          <w:rtl/>
        </w:rPr>
        <w:t xml:space="preserve">استندت إدارة إسرائيل إلى </w:t>
      </w:r>
      <w:r w:rsidRPr="009152C5">
        <w:rPr>
          <w:i/>
          <w:iCs/>
          <w:spacing w:val="-4"/>
          <w:rtl/>
        </w:rPr>
        <w:t>الظروف القاهرة</w:t>
      </w:r>
      <w:r w:rsidRPr="009152C5">
        <w:rPr>
          <w:spacing w:val="-4"/>
          <w:rtl/>
        </w:rPr>
        <w:t xml:space="preserve"> بسبب جائحة </w:t>
      </w:r>
      <w:r w:rsidRPr="009152C5">
        <w:rPr>
          <w:rFonts w:hint="cs"/>
          <w:spacing w:val="-4"/>
          <w:rtl/>
        </w:rPr>
        <w:t>كوفيد-19</w:t>
      </w:r>
      <w:r w:rsidRPr="009152C5">
        <w:rPr>
          <w:spacing w:val="-4"/>
          <w:rtl/>
        </w:rPr>
        <w:t xml:space="preserve"> في طلبها لتمديد المهلة التنظيمية لمدة عامين.</w:t>
      </w:r>
    </w:p>
    <w:p w14:paraId="137100D6" w14:textId="77777777" w:rsidR="00AB13CA" w:rsidRPr="00B47C5B" w:rsidRDefault="00AB13CA" w:rsidP="00C84656">
      <w:pPr>
        <w:rPr>
          <w:spacing w:val="-2"/>
          <w:rtl/>
          <w:lang w:val="en-GB"/>
        </w:rPr>
      </w:pPr>
      <w:r w:rsidRPr="009152C5">
        <w:rPr>
          <w:spacing w:val="-2"/>
          <w:rtl/>
          <w:lang w:val="en-GB"/>
        </w:rPr>
        <w:t xml:space="preserve">واستناداً إلى المعلومات المقدمة، </w:t>
      </w:r>
      <w:r w:rsidRPr="009152C5">
        <w:rPr>
          <w:rFonts w:hint="cs"/>
          <w:spacing w:val="-2"/>
          <w:rtl/>
          <w:lang w:val="en-GB"/>
        </w:rPr>
        <w:t>لاحظت</w:t>
      </w:r>
      <w:r w:rsidRPr="009152C5">
        <w:rPr>
          <w:spacing w:val="-2"/>
          <w:rtl/>
          <w:lang w:val="en-GB"/>
        </w:rPr>
        <w:t xml:space="preserve"> اللجنة أن </w:t>
      </w:r>
      <w:r w:rsidRPr="009152C5">
        <w:rPr>
          <w:rFonts w:hint="cs"/>
          <w:spacing w:val="-2"/>
          <w:rtl/>
          <w:lang w:val="en-GB"/>
        </w:rPr>
        <w:t>الحالة</w:t>
      </w:r>
      <w:r w:rsidRPr="009152C5">
        <w:rPr>
          <w:spacing w:val="-2"/>
          <w:rtl/>
          <w:lang w:val="en-GB"/>
        </w:rPr>
        <w:t xml:space="preserve"> </w:t>
      </w:r>
      <w:r w:rsidRPr="009152C5">
        <w:rPr>
          <w:rFonts w:hint="cs"/>
          <w:spacing w:val="-2"/>
          <w:rtl/>
          <w:lang w:val="en-GB"/>
        </w:rPr>
        <w:t>تستوفي</w:t>
      </w:r>
      <w:r w:rsidRPr="009152C5">
        <w:rPr>
          <w:spacing w:val="-2"/>
          <w:rtl/>
          <w:lang w:val="en-GB"/>
        </w:rPr>
        <w:t xml:space="preserve"> جميع الشروط </w:t>
      </w:r>
      <w:r w:rsidRPr="009152C5">
        <w:rPr>
          <w:rFonts w:hint="cs"/>
          <w:spacing w:val="-2"/>
          <w:rtl/>
          <w:lang w:val="en-GB"/>
        </w:rPr>
        <w:t>المؤهلة ل</w:t>
      </w:r>
      <w:r w:rsidRPr="009152C5">
        <w:rPr>
          <w:spacing w:val="-2"/>
          <w:rtl/>
          <w:lang w:val="en-GB"/>
        </w:rPr>
        <w:t xml:space="preserve">حالة </w:t>
      </w:r>
      <w:r w:rsidRPr="009152C5">
        <w:rPr>
          <w:i/>
          <w:iCs/>
          <w:spacing w:val="-2"/>
          <w:rtl/>
          <w:lang w:val="en-GB"/>
        </w:rPr>
        <w:t>ظروف قاهرة</w:t>
      </w:r>
      <w:r w:rsidRPr="009152C5">
        <w:rPr>
          <w:spacing w:val="-2"/>
          <w:rtl/>
          <w:lang w:val="en-GB"/>
        </w:rPr>
        <w:t xml:space="preserve"> </w:t>
      </w:r>
      <w:r w:rsidRPr="009152C5">
        <w:rPr>
          <w:rFonts w:hint="cs"/>
          <w:spacing w:val="-2"/>
          <w:rtl/>
          <w:lang w:val="en-GB"/>
        </w:rPr>
        <w:t>بسبب تأخيرات التصنيع التي كانت لها علاقة سببية مباشرة ب</w:t>
      </w:r>
      <w:r w:rsidRPr="009152C5">
        <w:rPr>
          <w:spacing w:val="-2"/>
          <w:rtl/>
          <w:lang w:val="en-GB"/>
        </w:rPr>
        <w:t xml:space="preserve">جائحة </w:t>
      </w:r>
      <w:r w:rsidRPr="009152C5">
        <w:rPr>
          <w:rFonts w:hint="cs"/>
          <w:spacing w:val="-2"/>
          <w:rtl/>
          <w:lang w:val="en-GB"/>
        </w:rPr>
        <w:t>كوفيد-19</w:t>
      </w:r>
      <w:r w:rsidRPr="009152C5">
        <w:rPr>
          <w:spacing w:val="-2"/>
          <w:rtl/>
          <w:lang w:val="en-GB"/>
        </w:rPr>
        <w:t xml:space="preserve">. </w:t>
      </w:r>
      <w:r w:rsidRPr="009152C5">
        <w:rPr>
          <w:rFonts w:hint="cs"/>
          <w:spacing w:val="-2"/>
          <w:rtl/>
          <w:lang w:val="en-GB"/>
        </w:rPr>
        <w:t>ومع ذلك، تطلب</w:t>
      </w:r>
      <w:r w:rsidRPr="009152C5">
        <w:rPr>
          <w:spacing w:val="-2"/>
          <w:rtl/>
          <w:lang w:val="en-GB"/>
        </w:rPr>
        <w:t xml:space="preserve"> اللجنة معلومات إضافية لتحديد ما إذا كانت الحالة تستوفي جميع الشروط المؤهلة لحالة </w:t>
      </w:r>
      <w:r w:rsidRPr="009152C5">
        <w:rPr>
          <w:i/>
          <w:iCs/>
          <w:spacing w:val="-2"/>
          <w:rtl/>
          <w:lang w:val="en-GB"/>
        </w:rPr>
        <w:t>ظروف قاهرة</w:t>
      </w:r>
      <w:r w:rsidRPr="009152C5">
        <w:rPr>
          <w:spacing w:val="-2"/>
          <w:rtl/>
          <w:lang w:val="en-GB"/>
        </w:rPr>
        <w:t xml:space="preserve"> ولتحديد تمديد مناسب محدود المدة. </w:t>
      </w:r>
      <w:r w:rsidRPr="009152C5">
        <w:rPr>
          <w:rFonts w:hint="cs"/>
          <w:spacing w:val="-2"/>
          <w:rtl/>
          <w:lang w:val="en-GB"/>
        </w:rPr>
        <w:t>و</w:t>
      </w:r>
      <w:r w:rsidRPr="009152C5">
        <w:rPr>
          <w:spacing w:val="-2"/>
          <w:rtl/>
          <w:lang w:val="en-GB"/>
        </w:rPr>
        <w:t xml:space="preserve">لذلك، كلفت اللجنة المكتب </w:t>
      </w:r>
      <w:r w:rsidRPr="009152C5">
        <w:rPr>
          <w:spacing w:val="-2"/>
          <w:rtl/>
          <w:lang w:val="en-GB"/>
        </w:rPr>
        <w:lastRenderedPageBreak/>
        <w:t xml:space="preserve">بدعوة إدارة إسرائيل إلى تقديم معلومات إضافية بتفاصيل كافية لوصف حالة بناء الساتل، ووصف العلاقة بين شركة </w:t>
      </w:r>
      <w:r w:rsidRPr="009152C5">
        <w:rPr>
          <w:spacing w:val="-2"/>
          <w:lang w:val="en-GB"/>
        </w:rPr>
        <w:t>Spacecom</w:t>
      </w:r>
      <w:r w:rsidRPr="009152C5">
        <w:rPr>
          <w:spacing w:val="-2"/>
          <w:rtl/>
          <w:lang w:val="en-GB"/>
        </w:rPr>
        <w:t xml:space="preserve"> والشركاء الآخرين في هذا المشروع وتحديد مدد التأخيرات التي حدثت حتى الآن وكذلك تبرير طول فترة التمديد المطلوبة، بما</w:t>
      </w:r>
      <w:r>
        <w:rPr>
          <w:rFonts w:hint="cs"/>
          <w:spacing w:val="-2"/>
          <w:rtl/>
          <w:lang w:val="en-GB"/>
        </w:rPr>
        <w:t> </w:t>
      </w:r>
      <w:r w:rsidRPr="009152C5">
        <w:rPr>
          <w:spacing w:val="-2"/>
          <w:rtl/>
          <w:lang w:val="en-GB"/>
        </w:rPr>
        <w:t>في</w:t>
      </w:r>
      <w:r>
        <w:rPr>
          <w:rFonts w:hint="cs"/>
          <w:spacing w:val="-2"/>
          <w:rtl/>
          <w:lang w:val="en-GB"/>
        </w:rPr>
        <w:t> </w:t>
      </w:r>
      <w:r w:rsidRPr="009152C5">
        <w:rPr>
          <w:spacing w:val="-2"/>
          <w:rtl/>
          <w:lang w:val="en-GB"/>
        </w:rPr>
        <w:t xml:space="preserve">ذلك كيفية حسابها. وينبغي أيضا ًتوفير الوثائق و/أو المعلومات الداعمة (على سبيل المثال، </w:t>
      </w:r>
      <w:r w:rsidRPr="009152C5">
        <w:rPr>
          <w:rFonts w:hint="cs"/>
          <w:spacing w:val="-2"/>
          <w:rtl/>
          <w:lang w:val="en-GB"/>
        </w:rPr>
        <w:t>رسالة</w:t>
      </w:r>
      <w:r w:rsidRPr="009152C5">
        <w:rPr>
          <w:spacing w:val="-2"/>
          <w:rtl/>
          <w:lang w:val="en-GB"/>
        </w:rPr>
        <w:t xml:space="preserve"> من الشركة المصنعة ومورد خدمة الإطلاق، ومراحل المشروع الأولية والمعدلة لبناء وإطلاق الساتل، وما إلى ذلك).</w:t>
      </w:r>
      <w:r w:rsidRPr="009152C5">
        <w:rPr>
          <w:rFonts w:hint="cs"/>
          <w:spacing w:val="-2"/>
          <w:rtl/>
          <w:lang w:val="en-GB"/>
        </w:rPr>
        <w:t>"</w:t>
      </w:r>
    </w:p>
    <w:p w14:paraId="7139D6D3" w14:textId="77777777" w:rsidR="00AB13CA" w:rsidRPr="00FF29CF" w:rsidRDefault="00AB13CA" w:rsidP="00FF29CF">
      <w:pPr>
        <w:rPr>
          <w:lang w:bidi="ar-EG"/>
        </w:rPr>
      </w:pPr>
      <w:r>
        <w:rPr>
          <w:lang w:bidi="ar-EG"/>
        </w:rPr>
        <w:t>18.7</w:t>
      </w:r>
      <w:r>
        <w:rPr>
          <w:rtl/>
          <w:lang w:bidi="ar-EG"/>
        </w:rPr>
        <w:tab/>
      </w:r>
      <w:r w:rsidRPr="00051948">
        <w:rPr>
          <w:rFonts w:hint="cs"/>
          <w:b/>
          <w:bCs/>
          <w:rtl/>
        </w:rPr>
        <w:t>واتفق</w:t>
      </w:r>
      <w:r>
        <w:rPr>
          <w:rFonts w:hint="cs"/>
          <w:rtl/>
        </w:rPr>
        <w:t xml:space="preserve"> على ذلك.</w:t>
      </w:r>
    </w:p>
    <w:p w14:paraId="52F348A0" w14:textId="77777777" w:rsidR="00AB13CA" w:rsidRDefault="00AB13CA" w:rsidP="00FF29CF">
      <w:pPr>
        <w:pStyle w:val="Heading1"/>
        <w:rPr>
          <w:rtl/>
        </w:rPr>
      </w:pPr>
      <w:r>
        <w:t>8</w:t>
      </w:r>
      <w:r>
        <w:tab/>
      </w:r>
      <w:r>
        <w:rPr>
          <w:rFonts w:hint="cs"/>
          <w:rtl/>
        </w:rPr>
        <w:t>ال</w:t>
      </w:r>
      <w:r>
        <w:rPr>
          <w:rtl/>
        </w:rPr>
        <w:t>مسائل و</w:t>
      </w:r>
      <w:r>
        <w:rPr>
          <w:rFonts w:hint="cs"/>
          <w:rtl/>
        </w:rPr>
        <w:t>ال</w:t>
      </w:r>
      <w:r>
        <w:rPr>
          <w:rtl/>
        </w:rPr>
        <w:t xml:space="preserve">طلبات </w:t>
      </w:r>
      <w:r>
        <w:rPr>
          <w:rFonts w:hint="cs"/>
          <w:rtl/>
        </w:rPr>
        <w:t>المتعلقة</w:t>
      </w:r>
      <w:r>
        <w:rPr>
          <w:rtl/>
        </w:rPr>
        <w:t xml:space="preserve"> بتمديد المهل التنظيمية</w:t>
      </w:r>
      <w:r>
        <w:rPr>
          <w:rFonts w:hint="cs"/>
          <w:rtl/>
        </w:rPr>
        <w:t xml:space="preserve">: </w:t>
      </w:r>
      <w:r>
        <w:rPr>
          <w:rtl/>
        </w:rPr>
        <w:t xml:space="preserve">تبليغ مقدم من إدارة إندونيسيا تطلب فيه تمديد المهلة التنظيمية لوضع تخصيصات تردد الشبكة الساتلية </w:t>
      </w:r>
      <w:r>
        <w:t>PSN-146E</w:t>
      </w:r>
      <w:r>
        <w:rPr>
          <w:rtl/>
        </w:rPr>
        <w:t xml:space="preserve"> في الخدمة</w:t>
      </w:r>
      <w:r>
        <w:rPr>
          <w:rFonts w:hint="cs"/>
          <w:rtl/>
        </w:rPr>
        <w:t xml:space="preserve"> (الوثيقة </w:t>
      </w:r>
      <w:r>
        <w:t>RRB20-3/9</w:t>
      </w:r>
      <w:r>
        <w:rPr>
          <w:rFonts w:hint="cs"/>
          <w:rtl/>
        </w:rPr>
        <w:t>)</w:t>
      </w:r>
    </w:p>
    <w:p w14:paraId="5A35F239" w14:textId="77777777" w:rsidR="00AB13CA" w:rsidRPr="00C71EB2" w:rsidRDefault="00AB13CA" w:rsidP="00FF29CF">
      <w:pPr>
        <w:rPr>
          <w:rtl/>
          <w:lang w:bidi="ar-EG"/>
        </w:rPr>
      </w:pPr>
      <w:r>
        <w:rPr>
          <w:lang w:bidi="ar-EG"/>
        </w:rPr>
        <w:t>1.8</w:t>
      </w:r>
      <w:r>
        <w:rPr>
          <w:rtl/>
          <w:lang w:bidi="ar-EG"/>
        </w:rPr>
        <w:tab/>
      </w:r>
      <w:r w:rsidRPr="009152C5">
        <w:rPr>
          <w:rFonts w:hint="cs"/>
          <w:spacing w:val="-2"/>
          <w:rtl/>
          <w:lang w:bidi="ar-EG"/>
        </w:rPr>
        <w:t xml:space="preserve">قدم </w:t>
      </w:r>
      <w:r w:rsidRPr="009152C5">
        <w:rPr>
          <w:rFonts w:hint="cs"/>
          <w:b/>
          <w:bCs/>
          <w:spacing w:val="-2"/>
          <w:rtl/>
          <w:lang w:bidi="ar-EG"/>
        </w:rPr>
        <w:t>السيد ساكاموتو (رئيس شعبة تنسيق الأنظمة الفضائية/دائرة الخدمات الفضائية)</w:t>
      </w:r>
      <w:r w:rsidRPr="009152C5">
        <w:rPr>
          <w:rFonts w:hint="cs"/>
          <w:spacing w:val="-2"/>
          <w:rtl/>
          <w:lang w:bidi="ar-EG"/>
        </w:rPr>
        <w:t xml:space="preserve"> الوثيقة</w:t>
      </w:r>
      <w:r w:rsidRPr="009152C5">
        <w:rPr>
          <w:rFonts w:hint="eastAsia"/>
          <w:spacing w:val="-2"/>
          <w:rtl/>
          <w:lang w:bidi="ar-EG"/>
        </w:rPr>
        <w:t> </w:t>
      </w:r>
      <w:r w:rsidRPr="009152C5">
        <w:rPr>
          <w:spacing w:val="-2"/>
          <w:lang w:bidi="ar-EG"/>
        </w:rPr>
        <w:t>RRB20</w:t>
      </w:r>
      <w:r w:rsidRPr="009152C5">
        <w:rPr>
          <w:spacing w:val="-2"/>
          <w:lang w:bidi="ar-EG"/>
        </w:rPr>
        <w:noBreakHyphen/>
        <w:t>3/9</w:t>
      </w:r>
      <w:r w:rsidRPr="009152C5">
        <w:rPr>
          <w:rFonts w:hint="cs"/>
          <w:spacing w:val="-2"/>
          <w:rtl/>
          <w:lang w:bidi="ar-EG"/>
        </w:rPr>
        <w:t xml:space="preserve"> التي تتضمن طلباً لتمديد المهلة التنظيمية لوضع تخصيصات تردد الشبكة الساتلية </w:t>
      </w:r>
      <w:r w:rsidRPr="009152C5">
        <w:rPr>
          <w:spacing w:val="-2"/>
          <w:lang w:bidi="ar-EG"/>
        </w:rPr>
        <w:t>PSN-146E</w:t>
      </w:r>
      <w:r w:rsidRPr="009152C5">
        <w:rPr>
          <w:rFonts w:hint="cs"/>
          <w:spacing w:val="-2"/>
          <w:rtl/>
          <w:lang w:bidi="ar-EG"/>
        </w:rPr>
        <w:t xml:space="preserve"> في </w:t>
      </w:r>
      <w:r w:rsidRPr="009152C5">
        <w:rPr>
          <w:spacing w:val="-2"/>
          <w:rtl/>
          <w:lang w:bidi="ar-EG"/>
        </w:rPr>
        <w:t xml:space="preserve">نطاقي التردد </w:t>
      </w:r>
      <w:r w:rsidRPr="009152C5">
        <w:rPr>
          <w:spacing w:val="-2"/>
          <w:lang w:bidi="ar-EG"/>
        </w:rPr>
        <w:t>GHz 31-27</w:t>
      </w:r>
      <w:r w:rsidRPr="009152C5">
        <w:rPr>
          <w:spacing w:val="-2"/>
          <w:rtl/>
          <w:lang w:bidi="ar-EG"/>
        </w:rPr>
        <w:t xml:space="preserve"> و</w:t>
      </w:r>
      <w:r w:rsidRPr="009152C5">
        <w:rPr>
          <w:spacing w:val="-2"/>
          <w:lang w:bidi="ar-EG"/>
        </w:rPr>
        <w:t>GHz 21,2-17,7</w:t>
      </w:r>
      <w:r w:rsidRPr="009152C5">
        <w:rPr>
          <w:rFonts w:hint="cs"/>
          <w:spacing w:val="-2"/>
          <w:rtl/>
          <w:lang w:bidi="ar-EG"/>
        </w:rPr>
        <w:t xml:space="preserve"> في الخدمة حتى 31 مايو 2024، على أساس </w:t>
      </w:r>
      <w:r w:rsidRPr="009152C5">
        <w:rPr>
          <w:rFonts w:hint="cs"/>
          <w:i/>
          <w:iCs/>
          <w:spacing w:val="-2"/>
          <w:rtl/>
          <w:lang w:bidi="ar-EG"/>
        </w:rPr>
        <w:t>الظروف القاهرة</w:t>
      </w:r>
      <w:r w:rsidRPr="009152C5">
        <w:rPr>
          <w:rFonts w:hint="cs"/>
          <w:spacing w:val="-2"/>
          <w:rtl/>
          <w:lang w:bidi="ar-EG"/>
        </w:rPr>
        <w:t xml:space="preserve"> الناجمة عن جائحة كوفيد-19. وأشارت إدارة إندونيسيا في طلبها إلى التمديد حتى 31 مارس 2023، الذي منحه المؤتمر </w:t>
      </w:r>
      <w:r w:rsidRPr="009152C5">
        <w:rPr>
          <w:spacing w:val="-2"/>
          <w:lang w:bidi="ar-EG"/>
        </w:rPr>
        <w:t>WRC-19</w:t>
      </w:r>
      <w:r w:rsidRPr="009152C5">
        <w:rPr>
          <w:rFonts w:hint="cs"/>
          <w:spacing w:val="-2"/>
          <w:rtl/>
          <w:lang w:bidi="ar-EG"/>
        </w:rPr>
        <w:t xml:space="preserve"> لنفس الشبكة سابقاً؛ وذكرت التدابير التي اتخذتها إندونيسيا للتصدي للجائحة ومدى تأثيرها على القدرة على وضع التخصيصات المعنية في الخدمة؛ وقدمت الأساس المنطقي لاعتبار الحالة </w:t>
      </w:r>
      <w:r w:rsidRPr="009152C5">
        <w:rPr>
          <w:rFonts w:hint="cs"/>
          <w:i/>
          <w:iCs/>
          <w:spacing w:val="-2"/>
          <w:rtl/>
          <w:lang w:bidi="ar-EG"/>
        </w:rPr>
        <w:t>ظرفاً قاهراً</w:t>
      </w:r>
      <w:r w:rsidRPr="009152C5">
        <w:rPr>
          <w:rFonts w:hint="cs"/>
          <w:spacing w:val="-2"/>
          <w:rtl/>
          <w:lang w:bidi="ar-EG"/>
        </w:rPr>
        <w:t xml:space="preserve"> ناجماً عن الجائحة؛ وشددت على أهمية الشبكة في التزام إندونيسيا بجلب الاتصالات الساتلية إلى سكانها كافة، عملاً بالرقم 196 من المادة 44 من دستور الاتحاد.</w:t>
      </w:r>
    </w:p>
    <w:p w14:paraId="629A5536" w14:textId="77777777" w:rsidR="00AB13CA" w:rsidRPr="009152C5" w:rsidRDefault="00AB13CA" w:rsidP="00FF29CF">
      <w:pPr>
        <w:rPr>
          <w:spacing w:val="-4"/>
          <w:rtl/>
          <w:lang w:bidi="ar-EG"/>
        </w:rPr>
      </w:pPr>
      <w:r>
        <w:rPr>
          <w:spacing w:val="-4"/>
          <w:lang w:bidi="ar-EG"/>
        </w:rPr>
        <w:t>2.8</w:t>
      </w:r>
      <w:r w:rsidRPr="009152C5">
        <w:rPr>
          <w:spacing w:val="-4"/>
          <w:rtl/>
          <w:lang w:bidi="ar-EG"/>
        </w:rPr>
        <w:tab/>
      </w:r>
      <w:r w:rsidRPr="009152C5">
        <w:rPr>
          <w:rFonts w:hint="cs"/>
          <w:spacing w:val="-4"/>
          <w:rtl/>
          <w:lang w:bidi="ar-EG"/>
        </w:rPr>
        <w:t xml:space="preserve">وأشارت </w:t>
      </w:r>
      <w:r w:rsidRPr="009152C5">
        <w:rPr>
          <w:rFonts w:hint="cs"/>
          <w:b/>
          <w:bCs/>
          <w:spacing w:val="-4"/>
          <w:rtl/>
          <w:lang w:bidi="ar-EG"/>
        </w:rPr>
        <w:t>السيدة جينتي</w:t>
      </w:r>
      <w:r w:rsidRPr="009152C5">
        <w:rPr>
          <w:rFonts w:hint="cs"/>
          <w:spacing w:val="-4"/>
          <w:rtl/>
          <w:lang w:bidi="ar-EG"/>
        </w:rPr>
        <w:t xml:space="preserve"> إلى أنه قد يكون من السابق لأوانه النظر في منح تمديد لمهلة تنظيمية لن تنقضي إلا بعد حوالي عامين ونصف من الآن. وطلبت أيضاً تأكيد أن اللجنة يمكنها منح تمديد آخر لمهلة منحها المؤتمر تمديداً في السابق، مع مراعاة أن المؤتمر منح التمديد الأول بعد تسوية جميع مسائل التنسيق بما يرضي جميع البلدان المعنية، وربما بموجب شروط معينة.</w:t>
      </w:r>
    </w:p>
    <w:p w14:paraId="55C3F705" w14:textId="77777777" w:rsidR="00AB13CA" w:rsidRPr="009152C5" w:rsidRDefault="00AB13CA" w:rsidP="00FF29CF">
      <w:pPr>
        <w:rPr>
          <w:spacing w:val="-6"/>
          <w:rtl/>
          <w:lang w:bidi="ar-EG"/>
        </w:rPr>
      </w:pPr>
      <w:r>
        <w:rPr>
          <w:spacing w:val="-6"/>
          <w:lang w:bidi="ar-EG"/>
        </w:rPr>
        <w:t>3.8</w:t>
      </w:r>
      <w:r w:rsidRPr="009152C5">
        <w:rPr>
          <w:spacing w:val="-6"/>
          <w:rtl/>
          <w:lang w:bidi="ar-EG"/>
        </w:rPr>
        <w:tab/>
      </w:r>
      <w:r w:rsidRPr="009152C5">
        <w:rPr>
          <w:rFonts w:hint="cs"/>
          <w:spacing w:val="-6"/>
          <w:rtl/>
          <w:lang w:bidi="ar-EG"/>
        </w:rPr>
        <w:t xml:space="preserve">ورأت </w:t>
      </w:r>
      <w:r w:rsidRPr="009152C5">
        <w:rPr>
          <w:rFonts w:hint="cs"/>
          <w:b/>
          <w:bCs/>
          <w:spacing w:val="-6"/>
          <w:rtl/>
          <w:lang w:bidi="ar-EG"/>
        </w:rPr>
        <w:t>الرئيسة</w:t>
      </w:r>
      <w:r w:rsidRPr="009152C5">
        <w:rPr>
          <w:rFonts w:hint="cs"/>
          <w:spacing w:val="-6"/>
          <w:rtl/>
          <w:lang w:bidi="ar-EG"/>
        </w:rPr>
        <w:t xml:space="preserve"> أن اللجنة مؤهلة لمنح تمديد آخر على أساس </w:t>
      </w:r>
      <w:r w:rsidRPr="009152C5">
        <w:rPr>
          <w:rFonts w:hint="cs"/>
          <w:i/>
          <w:iCs/>
          <w:spacing w:val="-6"/>
          <w:rtl/>
          <w:lang w:bidi="ar-EG"/>
        </w:rPr>
        <w:t>الظروف القاهرة</w:t>
      </w:r>
      <w:r w:rsidRPr="009152C5">
        <w:rPr>
          <w:rFonts w:hint="cs"/>
          <w:spacing w:val="-6"/>
          <w:rtl/>
          <w:lang w:bidi="ar-EG"/>
        </w:rPr>
        <w:t xml:space="preserve"> شريطة استيفاء جميع الشروط ذات الصلة.</w:t>
      </w:r>
    </w:p>
    <w:p w14:paraId="59E86510" w14:textId="77777777" w:rsidR="00AB13CA" w:rsidRPr="00A16E1B" w:rsidRDefault="00AB13CA" w:rsidP="00FF29CF">
      <w:pPr>
        <w:rPr>
          <w:rtl/>
          <w:lang w:bidi="ar-EG"/>
        </w:rPr>
      </w:pPr>
      <w:r>
        <w:rPr>
          <w:lang w:bidi="ar-EG"/>
        </w:rPr>
        <w:t>4.8</w:t>
      </w:r>
      <w:r>
        <w:rPr>
          <w:rtl/>
          <w:lang w:bidi="ar-EG"/>
        </w:rPr>
        <w:tab/>
      </w:r>
      <w:r>
        <w:rPr>
          <w:rFonts w:hint="cs"/>
          <w:rtl/>
          <w:lang w:bidi="ar-EG"/>
        </w:rPr>
        <w:t xml:space="preserve">وبعد تعليقات </w:t>
      </w:r>
      <w:r w:rsidRPr="00A16E1B">
        <w:rPr>
          <w:rFonts w:hint="cs"/>
          <w:b/>
          <w:bCs/>
          <w:rtl/>
          <w:lang w:bidi="ar-EG"/>
        </w:rPr>
        <w:t>السيدة حسنوفا</w:t>
      </w:r>
      <w:r>
        <w:rPr>
          <w:rFonts w:hint="cs"/>
          <w:rtl/>
          <w:lang w:bidi="ar-EG"/>
        </w:rPr>
        <w:t xml:space="preserve"> و</w:t>
      </w:r>
      <w:r w:rsidRPr="00A16E1B">
        <w:rPr>
          <w:rFonts w:hint="cs"/>
          <w:b/>
          <w:bCs/>
          <w:rtl/>
          <w:lang w:bidi="ar-EG"/>
        </w:rPr>
        <w:t>الرئيسة</w:t>
      </w:r>
      <w:r>
        <w:rPr>
          <w:rFonts w:hint="cs"/>
          <w:rtl/>
          <w:lang w:bidi="ar-EG"/>
        </w:rPr>
        <w:t xml:space="preserve">، أكد </w:t>
      </w:r>
      <w:r w:rsidRPr="00F235E6">
        <w:rPr>
          <w:rFonts w:hint="cs"/>
          <w:b/>
          <w:bCs/>
          <w:rtl/>
          <w:lang w:bidi="ar-EG"/>
        </w:rPr>
        <w:t>السيد ساكاموتو (رئيس شعبة تنسيق الأنظمة الفضائية/دائرة الخدمات الفضائية)</w:t>
      </w:r>
      <w:r>
        <w:rPr>
          <w:rFonts w:hint="cs"/>
          <w:rtl/>
          <w:lang w:bidi="ar-EG"/>
        </w:rPr>
        <w:t xml:space="preserve"> أنه قد تم توقيع عقد مع الشركة المصنعة في عام 2019، قبل انعقاد المؤتمر </w:t>
      </w:r>
      <w:r>
        <w:rPr>
          <w:lang w:bidi="ar-EG"/>
        </w:rPr>
        <w:t>WRC-19</w:t>
      </w:r>
      <w:r>
        <w:rPr>
          <w:rFonts w:hint="cs"/>
          <w:rtl/>
          <w:lang w:bidi="ar-EG"/>
        </w:rPr>
        <w:t>.</w:t>
      </w:r>
    </w:p>
    <w:p w14:paraId="437A0661" w14:textId="77777777" w:rsidR="00AB13CA" w:rsidRDefault="00AB13CA" w:rsidP="00FF29CF">
      <w:pPr>
        <w:rPr>
          <w:rtl/>
          <w:lang w:bidi="ar-EG"/>
        </w:rPr>
      </w:pPr>
      <w:r>
        <w:rPr>
          <w:lang w:bidi="ar-EG"/>
        </w:rPr>
        <w:t>5.8</w:t>
      </w:r>
      <w:r>
        <w:rPr>
          <w:rtl/>
          <w:lang w:bidi="ar-EG"/>
        </w:rPr>
        <w:tab/>
      </w:r>
      <w:r>
        <w:rPr>
          <w:rFonts w:hint="cs"/>
          <w:rtl/>
          <w:lang w:bidi="ar-EG"/>
        </w:rPr>
        <w:t xml:space="preserve">وقالت </w:t>
      </w:r>
      <w:r w:rsidRPr="00A16E1B">
        <w:rPr>
          <w:rFonts w:hint="cs"/>
          <w:b/>
          <w:bCs/>
          <w:rtl/>
          <w:lang w:bidi="ar-EG"/>
        </w:rPr>
        <w:t>السيدة حسنوفا</w:t>
      </w:r>
      <w:r>
        <w:rPr>
          <w:rFonts w:hint="cs"/>
          <w:rtl/>
          <w:lang w:bidi="ar-EG"/>
        </w:rPr>
        <w:t>، إن طلب الإدارة يبدو مبرَّراً تماماً والتمديد المطلوب معقول. وينبغي أن توافق اللجنة على الطلب.</w:t>
      </w:r>
    </w:p>
    <w:p w14:paraId="3B53A2D6" w14:textId="77777777" w:rsidR="00AB13CA" w:rsidRPr="009152C5" w:rsidRDefault="00AB13CA" w:rsidP="00FF29CF">
      <w:pPr>
        <w:rPr>
          <w:spacing w:val="-2"/>
          <w:rtl/>
          <w:lang w:bidi="ar-EG"/>
        </w:rPr>
      </w:pPr>
      <w:r>
        <w:rPr>
          <w:spacing w:val="-2"/>
          <w:lang w:bidi="ar-EG"/>
        </w:rPr>
        <w:t>6.8</w:t>
      </w:r>
      <w:r w:rsidRPr="009152C5">
        <w:rPr>
          <w:spacing w:val="-2"/>
          <w:rtl/>
          <w:lang w:bidi="ar-EG"/>
        </w:rPr>
        <w:tab/>
      </w:r>
      <w:r w:rsidRPr="009152C5">
        <w:rPr>
          <w:rFonts w:hint="cs"/>
          <w:spacing w:val="-2"/>
          <w:rtl/>
          <w:lang w:bidi="ar-EG"/>
        </w:rPr>
        <w:t xml:space="preserve">واتفق </w:t>
      </w:r>
      <w:r w:rsidRPr="009152C5">
        <w:rPr>
          <w:rFonts w:hint="cs"/>
          <w:b/>
          <w:bCs/>
          <w:spacing w:val="-2"/>
          <w:rtl/>
          <w:lang w:bidi="ar-EG"/>
        </w:rPr>
        <w:t>السيد بورخون</w:t>
      </w:r>
      <w:r w:rsidRPr="009152C5">
        <w:rPr>
          <w:rFonts w:hint="cs"/>
          <w:spacing w:val="-2"/>
          <w:rtl/>
          <w:lang w:bidi="ar-EG"/>
        </w:rPr>
        <w:t xml:space="preserve"> على أن اللجنة مؤهلة تماماً لمنح التمديد الإضافي المطلوب حالياً. وعند تحديد التمديد الأول، لم يكن بإمكان المؤتمر توقع حالة </w:t>
      </w:r>
      <w:r w:rsidRPr="009152C5">
        <w:rPr>
          <w:rFonts w:hint="cs"/>
          <w:i/>
          <w:iCs/>
          <w:spacing w:val="-2"/>
          <w:rtl/>
          <w:lang w:bidi="ar-EG"/>
        </w:rPr>
        <w:t>الظروف القاهرة</w:t>
      </w:r>
      <w:r w:rsidRPr="009152C5">
        <w:rPr>
          <w:rFonts w:hint="cs"/>
          <w:spacing w:val="-2"/>
          <w:rtl/>
          <w:lang w:bidi="ar-EG"/>
        </w:rPr>
        <w:t xml:space="preserve"> الناجمة عن جائحة كوفيد-19؛ فقد كانت </w:t>
      </w:r>
      <w:r w:rsidRPr="009152C5">
        <w:rPr>
          <w:rFonts w:hint="cs"/>
          <w:i/>
          <w:iCs/>
          <w:spacing w:val="-2"/>
          <w:rtl/>
          <w:lang w:bidi="ar-EG"/>
        </w:rPr>
        <w:t>الظروف القاهرة</w:t>
      </w:r>
      <w:r w:rsidRPr="009152C5">
        <w:rPr>
          <w:rFonts w:hint="cs"/>
          <w:spacing w:val="-2"/>
          <w:rtl/>
          <w:lang w:bidi="ar-EG"/>
        </w:rPr>
        <w:t xml:space="preserve"> بالفعل غير متوقعة ولا تقاوم. ومع ذلك، يمكن أن تنظر اللجنة في المدة التي ينبغي تحديدها للتمديد </w:t>
      </w:r>
      <w:r w:rsidRPr="009152C5">
        <w:rPr>
          <w:spacing w:val="-2"/>
          <w:rtl/>
          <w:lang w:bidi="ar-EG"/>
        </w:rPr>
        <w:t>–</w:t>
      </w:r>
      <w:r w:rsidRPr="009152C5">
        <w:rPr>
          <w:rFonts w:hint="cs"/>
          <w:spacing w:val="-2"/>
          <w:rtl/>
          <w:lang w:bidi="ar-EG"/>
        </w:rPr>
        <w:t xml:space="preserve"> مثلاً، ربما حتى نهاية المؤتمر</w:t>
      </w:r>
      <w:r w:rsidRPr="009152C5">
        <w:rPr>
          <w:rFonts w:hint="eastAsia"/>
          <w:spacing w:val="-2"/>
          <w:rtl/>
          <w:lang w:bidi="ar-EG"/>
        </w:rPr>
        <w:t> </w:t>
      </w:r>
      <w:r w:rsidRPr="009152C5">
        <w:rPr>
          <w:spacing w:val="-2"/>
          <w:lang w:bidi="ar-EG"/>
        </w:rPr>
        <w:t>WRC</w:t>
      </w:r>
      <w:r w:rsidRPr="009152C5">
        <w:rPr>
          <w:spacing w:val="-2"/>
          <w:lang w:bidi="ar-EG"/>
        </w:rPr>
        <w:noBreakHyphen/>
        <w:t>23</w:t>
      </w:r>
      <w:r w:rsidRPr="009152C5">
        <w:rPr>
          <w:rFonts w:hint="cs"/>
          <w:spacing w:val="-2"/>
          <w:rtl/>
          <w:lang w:bidi="ar-EG"/>
        </w:rPr>
        <w:t>.</w:t>
      </w:r>
    </w:p>
    <w:p w14:paraId="129ABF4A" w14:textId="77777777" w:rsidR="00AB13CA" w:rsidRDefault="00AB13CA" w:rsidP="00FF29CF">
      <w:pPr>
        <w:rPr>
          <w:rtl/>
          <w:lang w:bidi="ar-EG"/>
        </w:rPr>
      </w:pPr>
      <w:r>
        <w:rPr>
          <w:lang w:bidi="ar-EG"/>
        </w:rPr>
        <w:t>7.8</w:t>
      </w:r>
      <w:r>
        <w:rPr>
          <w:rtl/>
          <w:lang w:bidi="ar-EG"/>
        </w:rPr>
        <w:tab/>
      </w:r>
      <w:r>
        <w:rPr>
          <w:rFonts w:hint="cs"/>
          <w:rtl/>
          <w:lang w:bidi="ar-EG"/>
        </w:rPr>
        <w:t xml:space="preserve">وذكّر </w:t>
      </w:r>
      <w:r w:rsidRPr="002011F1">
        <w:rPr>
          <w:rFonts w:hint="cs"/>
          <w:b/>
          <w:bCs/>
          <w:rtl/>
          <w:lang w:bidi="ar-EG"/>
        </w:rPr>
        <w:t>السيد هاشيموتو</w:t>
      </w:r>
      <w:r>
        <w:rPr>
          <w:rFonts w:hint="cs"/>
          <w:rtl/>
          <w:lang w:bidi="ar-EG"/>
        </w:rPr>
        <w:t xml:space="preserve"> بأن اللجنة قد سبق لها النظر في حالة مماثلة قدمتها إدارة إندونيسيا في الماضي ومنحها المؤتمر تمديداً بالفعل. ويرى السيد هاشيموتو أن اللجنة يمكنها أن توافق على الطلب شريطة ألا يكون لذلك أي تأثير سلبي على إدارات أخرى. ومع ذلك، إذا لم تقدم في التبليغ معلومات كافية عن عناصر من قبيل الشركة المصنعة للساتل، كما هو الحال بالنسبة للطلب المقدم من إدارة باكستان إلى هذا الاجتماع، فإنه ينبغي أن تتعامل اللجنة مع هذا الطلب بنفس الطريقة.</w:t>
      </w:r>
    </w:p>
    <w:p w14:paraId="55A941AA" w14:textId="77777777" w:rsidR="00AB13CA" w:rsidRDefault="00AB13CA" w:rsidP="00FF29CF">
      <w:pPr>
        <w:rPr>
          <w:rtl/>
          <w:lang w:bidi="ar-EG"/>
        </w:rPr>
      </w:pPr>
      <w:r>
        <w:rPr>
          <w:lang w:bidi="ar-EG"/>
        </w:rPr>
        <w:t>8.8</w:t>
      </w:r>
      <w:r>
        <w:rPr>
          <w:rtl/>
          <w:lang w:bidi="ar-EG"/>
        </w:rPr>
        <w:tab/>
      </w:r>
      <w:r>
        <w:rPr>
          <w:rFonts w:hint="cs"/>
          <w:rtl/>
          <w:lang w:bidi="ar-EG"/>
        </w:rPr>
        <w:t xml:space="preserve">وأشارت </w:t>
      </w:r>
      <w:r w:rsidRPr="00AF79D2">
        <w:rPr>
          <w:rFonts w:hint="cs"/>
          <w:b/>
          <w:bCs/>
          <w:rtl/>
          <w:lang w:bidi="ar-EG"/>
        </w:rPr>
        <w:t>الرئيسة</w:t>
      </w:r>
      <w:r>
        <w:rPr>
          <w:rFonts w:hint="cs"/>
          <w:rtl/>
          <w:lang w:bidi="ar-EG"/>
        </w:rPr>
        <w:t xml:space="preserve"> إلى عدم اعتراض أي بلد آخر على هذا الطلب.</w:t>
      </w:r>
    </w:p>
    <w:p w14:paraId="5948F10C" w14:textId="77777777" w:rsidR="00AB13CA" w:rsidRPr="00DE4834" w:rsidRDefault="00AB13CA" w:rsidP="00FF29CF">
      <w:pPr>
        <w:rPr>
          <w:rtl/>
          <w:lang w:bidi="ar-EG"/>
        </w:rPr>
      </w:pPr>
      <w:r>
        <w:rPr>
          <w:lang w:bidi="ar-EG"/>
        </w:rPr>
        <w:t>9.8</w:t>
      </w:r>
      <w:r>
        <w:rPr>
          <w:rtl/>
          <w:lang w:bidi="ar-EG"/>
        </w:rPr>
        <w:tab/>
      </w:r>
      <w:r>
        <w:rPr>
          <w:rFonts w:hint="cs"/>
          <w:rtl/>
          <w:lang w:bidi="ar-EG"/>
        </w:rPr>
        <w:t xml:space="preserve">وقال </w:t>
      </w:r>
      <w:r w:rsidRPr="00AF79D2">
        <w:rPr>
          <w:rFonts w:hint="cs"/>
          <w:b/>
          <w:bCs/>
          <w:rtl/>
          <w:lang w:bidi="ar-EG"/>
        </w:rPr>
        <w:t>السيد فارلاموف</w:t>
      </w:r>
      <w:r>
        <w:rPr>
          <w:rFonts w:hint="cs"/>
          <w:rtl/>
          <w:lang w:bidi="ar-EG"/>
        </w:rPr>
        <w:t xml:space="preserve"> إن المؤتمر، حسب فهمه، لم يضع أي قيود على صلاحية اللجنة للنظر في حالات </w:t>
      </w:r>
      <w:r w:rsidRPr="0062646E">
        <w:rPr>
          <w:rFonts w:hint="cs"/>
          <w:i/>
          <w:iCs/>
          <w:rtl/>
          <w:lang w:bidi="ar-EG"/>
        </w:rPr>
        <w:t>الظروف القاهرة</w:t>
      </w:r>
      <w:r>
        <w:rPr>
          <w:rFonts w:hint="cs"/>
          <w:rtl/>
          <w:lang w:bidi="ar-EG"/>
        </w:rPr>
        <w:t xml:space="preserve">، وهي بالتالي مؤهلة للنظر في هذا الطلب المتعلق بالحصول على تمديد إضافي. ولم يُطلب من اللجنة إعادة النظر في قرار اتخذه المؤتمر. ولم ترد أي تعليقات من إدارات أخرى، مما يمكن اعتباره تأكيداً لاستيفاء جميع متطلبات التنسيق، على نحو ما أُخذ في الاعتبار في المؤتمر </w:t>
      </w:r>
      <w:r>
        <w:rPr>
          <w:lang w:bidi="ar-EG"/>
        </w:rPr>
        <w:t>WRC-19</w:t>
      </w:r>
      <w:r>
        <w:rPr>
          <w:rFonts w:hint="cs"/>
          <w:rtl/>
          <w:lang w:bidi="ar-EG"/>
        </w:rPr>
        <w:t xml:space="preserve">. وقال إنه يمكن أن يوافق على منح تمديد على أساس </w:t>
      </w:r>
      <w:r w:rsidRPr="00B21459">
        <w:rPr>
          <w:rFonts w:hint="cs"/>
          <w:i/>
          <w:iCs/>
          <w:rtl/>
          <w:lang w:bidi="ar-EG"/>
        </w:rPr>
        <w:t>الظروف القاهرة</w:t>
      </w:r>
      <w:r>
        <w:rPr>
          <w:rFonts w:hint="cs"/>
          <w:rtl/>
          <w:lang w:bidi="ar-EG"/>
        </w:rPr>
        <w:t>، ولكن تثار نفس الأسئلة المثارة في طلبات أخرى معروضة على الاجتماع: ما هي المدة التي ينبغي تحديدها للتمديد؟ وما هي الإجراءات التي اتخذت للتقدم في المشروع؟ ولئن كانت كل حالة فريدة من نوعها، فإن اللجنة يجب أن تكون متسقة في نهجها.</w:t>
      </w:r>
    </w:p>
    <w:p w14:paraId="5E542E7A" w14:textId="77777777" w:rsidR="00AB13CA" w:rsidRDefault="00AB13CA" w:rsidP="00FF29CF">
      <w:pPr>
        <w:rPr>
          <w:rtl/>
          <w:lang w:bidi="ar-EG"/>
        </w:rPr>
      </w:pPr>
      <w:r>
        <w:rPr>
          <w:lang w:bidi="ar-EG"/>
        </w:rPr>
        <w:t>10.8</w:t>
      </w:r>
      <w:r>
        <w:rPr>
          <w:rtl/>
          <w:lang w:bidi="ar-EG"/>
        </w:rPr>
        <w:tab/>
      </w:r>
      <w:r>
        <w:rPr>
          <w:rFonts w:hint="cs"/>
          <w:rtl/>
          <w:lang w:bidi="ar-EG"/>
        </w:rPr>
        <w:t xml:space="preserve">ورأى </w:t>
      </w:r>
      <w:r w:rsidRPr="00B21459">
        <w:rPr>
          <w:rFonts w:hint="cs"/>
          <w:b/>
          <w:bCs/>
          <w:rtl/>
          <w:lang w:bidi="ar-EG"/>
        </w:rPr>
        <w:t>السيد طالب</w:t>
      </w:r>
      <w:r>
        <w:rPr>
          <w:rFonts w:hint="cs"/>
          <w:rtl/>
          <w:lang w:bidi="ar-EG"/>
        </w:rPr>
        <w:t xml:space="preserve"> أن اللجنة مؤهلة تماماً لمناقشة هذا الطلب، لأن حالة </w:t>
      </w:r>
      <w:r w:rsidRPr="00B21459">
        <w:rPr>
          <w:rFonts w:hint="cs"/>
          <w:i/>
          <w:iCs/>
          <w:rtl/>
          <w:lang w:bidi="ar-EG"/>
        </w:rPr>
        <w:t>الظروف القاهرة</w:t>
      </w:r>
      <w:r>
        <w:rPr>
          <w:rFonts w:hint="cs"/>
          <w:rtl/>
          <w:lang w:bidi="ar-EG"/>
        </w:rPr>
        <w:t xml:space="preserve"> ظهرت بعد منح المؤتمر التمديد الأول. ولم تعترض أي إدارات أخرى على الطلب. ونظراً لقبول مبدأ الاعتراف بجائحة كوفيد-19 كأساس </w:t>
      </w:r>
      <w:r w:rsidRPr="000E2F9B">
        <w:rPr>
          <w:rFonts w:hint="cs"/>
          <w:i/>
          <w:iCs/>
          <w:rtl/>
          <w:lang w:bidi="ar-EG"/>
        </w:rPr>
        <w:t>للظروف القاهرة</w:t>
      </w:r>
      <w:r>
        <w:rPr>
          <w:rFonts w:hint="cs"/>
          <w:rtl/>
          <w:lang w:bidi="ar-EG"/>
        </w:rPr>
        <w:t>، فإن هذا المبدأ ينطبق بالتأكيد على هذه الحالة. وتضمن الطلب معلومات وافية لمساعدة اللجنة على اتخاذ قرار بشأنه. ويبدو أن مدة التمديد معقولة، ولذلك ينبغي منح التمديد.</w:t>
      </w:r>
    </w:p>
    <w:p w14:paraId="5E87E558" w14:textId="77777777" w:rsidR="00AB13CA" w:rsidRPr="009152C5" w:rsidRDefault="00AB13CA" w:rsidP="00FF29CF">
      <w:pPr>
        <w:rPr>
          <w:spacing w:val="-2"/>
          <w:lang w:bidi="ar-EG"/>
        </w:rPr>
      </w:pPr>
      <w:r w:rsidRPr="00421F20">
        <w:rPr>
          <w:spacing w:val="-2"/>
          <w:lang w:bidi="ar-EG"/>
        </w:rPr>
        <w:lastRenderedPageBreak/>
        <w:t>11.8</w:t>
      </w:r>
      <w:r w:rsidRPr="00421F20">
        <w:rPr>
          <w:spacing w:val="-2"/>
          <w:rtl/>
          <w:lang w:bidi="ar-EG"/>
        </w:rPr>
        <w:tab/>
      </w:r>
      <w:r w:rsidRPr="00421F20">
        <w:rPr>
          <w:rFonts w:hint="cs"/>
          <w:spacing w:val="-2"/>
          <w:rtl/>
          <w:lang w:bidi="ar-EG"/>
        </w:rPr>
        <w:t xml:space="preserve">وقال </w:t>
      </w:r>
      <w:r w:rsidRPr="00421F20">
        <w:rPr>
          <w:rFonts w:hint="cs"/>
          <w:b/>
          <w:bCs/>
          <w:spacing w:val="-2"/>
          <w:rtl/>
          <w:lang w:bidi="ar-EG"/>
        </w:rPr>
        <w:t>السيد هنري</w:t>
      </w:r>
      <w:r w:rsidRPr="00421F20">
        <w:rPr>
          <w:rFonts w:hint="cs"/>
          <w:spacing w:val="-2"/>
          <w:rtl/>
          <w:lang w:bidi="ar-EG"/>
        </w:rPr>
        <w:t xml:space="preserve"> إنه يتعاطف مع حالة إندونيسيا ولكنه يود الحصول على معلومات إضافية بشأن الكيفية بالضبط التي أثرت بها جائحة كوفيد-19 على المناقشات بين مختلف الأطراف المعنية </w:t>
      </w:r>
      <w:r w:rsidRPr="00421F20">
        <w:rPr>
          <w:spacing w:val="-2"/>
          <w:rtl/>
          <w:lang w:bidi="ar-EG"/>
        </w:rPr>
        <w:t>–</w:t>
      </w:r>
      <w:r w:rsidRPr="00421F20">
        <w:rPr>
          <w:rFonts w:hint="cs"/>
          <w:spacing w:val="-2"/>
          <w:rtl/>
          <w:lang w:bidi="ar-EG"/>
        </w:rPr>
        <w:t xml:space="preserve"> شركة التصنيع، وشركة الإطلاق، والمستثمرون </w:t>
      </w:r>
      <w:r w:rsidRPr="00421F20">
        <w:rPr>
          <w:spacing w:val="-2"/>
          <w:rtl/>
          <w:lang w:bidi="ar-EG"/>
        </w:rPr>
        <w:t>–</w:t>
      </w:r>
      <w:r w:rsidRPr="00421F20">
        <w:rPr>
          <w:rFonts w:hint="cs"/>
          <w:spacing w:val="-2"/>
          <w:rtl/>
          <w:lang w:bidi="ar-EG"/>
        </w:rPr>
        <w:t xml:space="preserve"> والتي دفعت إلى تأجيل الوضع في الخدمة لأكثر من عام بقليل حتى </w:t>
      </w:r>
      <w:r w:rsidRPr="00421F20">
        <w:rPr>
          <w:spacing w:val="-2"/>
          <w:lang w:val="en-CA" w:bidi="ar-EG"/>
        </w:rPr>
        <w:t>24</w:t>
      </w:r>
      <w:r w:rsidRPr="00421F20">
        <w:rPr>
          <w:rFonts w:hint="cs"/>
          <w:spacing w:val="-2"/>
          <w:rtl/>
          <w:lang w:val="en-CA" w:bidi="ar-EG"/>
        </w:rPr>
        <w:t xml:space="preserve"> مايو </w:t>
      </w:r>
      <w:r w:rsidRPr="00421F20">
        <w:rPr>
          <w:spacing w:val="-2"/>
          <w:lang w:val="en-CA" w:bidi="ar-EG"/>
        </w:rPr>
        <w:t>2024</w:t>
      </w:r>
      <w:r w:rsidRPr="00421F20">
        <w:rPr>
          <w:rFonts w:hint="cs"/>
          <w:spacing w:val="-2"/>
          <w:rtl/>
          <w:lang w:bidi="ar-EG"/>
        </w:rPr>
        <w:t xml:space="preserve">. </w:t>
      </w:r>
      <w:r w:rsidRPr="00421F20">
        <w:rPr>
          <w:rFonts w:hint="cs"/>
          <w:spacing w:val="-2"/>
          <w:rtl/>
          <w:lang w:val="en-CA" w:bidi="ar-EG"/>
        </w:rPr>
        <w:t xml:space="preserve">وأشار إلى أن الشبكة الساتلية </w:t>
      </w:r>
      <w:r w:rsidRPr="00421F20">
        <w:rPr>
          <w:spacing w:val="-2"/>
          <w:lang w:val="en-CA" w:bidi="ar-EG"/>
        </w:rPr>
        <w:t>PSN-146E</w:t>
      </w:r>
      <w:r w:rsidRPr="00421F20">
        <w:rPr>
          <w:rFonts w:hint="cs"/>
          <w:spacing w:val="-2"/>
          <w:rtl/>
          <w:lang w:val="en-CA" w:bidi="ar-EG"/>
        </w:rPr>
        <w:t xml:space="preserve"> قد استفادت بالفعل من أكثر من </w:t>
      </w:r>
      <w:r w:rsidRPr="00421F20">
        <w:rPr>
          <w:spacing w:val="-2"/>
          <w:lang w:val="en-CA" w:bidi="ar-EG"/>
        </w:rPr>
        <w:t>10</w:t>
      </w:r>
      <w:r w:rsidRPr="00421F20">
        <w:rPr>
          <w:rFonts w:hint="cs"/>
          <w:spacing w:val="-2"/>
          <w:rtl/>
          <w:lang w:val="en-CA" w:bidi="ar-EG"/>
        </w:rPr>
        <w:t xml:space="preserve"> سنوات لتنفيذها. </w:t>
      </w:r>
      <w:r w:rsidRPr="00421F20">
        <w:rPr>
          <w:rFonts w:hint="cs"/>
          <w:spacing w:val="-2"/>
          <w:rtl/>
          <w:lang w:bidi="ar-EG"/>
        </w:rPr>
        <w:t xml:space="preserve">وقال إنه يرغب أيضاً في الحصول على توضيح بشأن حالة التنسيق والتخصيصات الدقيقة في النطاق </w:t>
      </w:r>
      <w:r w:rsidRPr="00421F20">
        <w:rPr>
          <w:spacing w:val="-2"/>
          <w:lang w:bidi="ar-EG"/>
        </w:rPr>
        <w:t>Ka</w:t>
      </w:r>
      <w:r w:rsidRPr="00421F20">
        <w:rPr>
          <w:rFonts w:hint="cs"/>
          <w:spacing w:val="-2"/>
          <w:rtl/>
          <w:lang w:bidi="ar-EG"/>
        </w:rPr>
        <w:t xml:space="preserve"> التي سينطبق عليها التمديد. وأضاف السيد هنري أن الموعد النهائي للوضع في الخدمة بالنسبة للنطاق </w:t>
      </w:r>
      <w:r w:rsidRPr="00421F20">
        <w:rPr>
          <w:spacing w:val="-2"/>
          <w:lang w:bidi="ar-EG"/>
        </w:rPr>
        <w:t>31-30</w:t>
      </w:r>
      <w:r w:rsidRPr="00421F20">
        <w:rPr>
          <w:rFonts w:hint="cs"/>
          <w:spacing w:val="-2"/>
          <w:rtl/>
          <w:lang w:bidi="ar-EG"/>
        </w:rPr>
        <w:t xml:space="preserve"> </w:t>
      </w:r>
      <w:r w:rsidRPr="00421F20">
        <w:rPr>
          <w:spacing w:val="-2"/>
          <w:lang w:bidi="ar-EG"/>
        </w:rPr>
        <w:t>GHz</w:t>
      </w:r>
      <w:r w:rsidRPr="00421F20">
        <w:rPr>
          <w:rFonts w:hint="cs"/>
          <w:spacing w:val="-2"/>
          <w:rtl/>
          <w:lang w:bidi="ar-EG"/>
        </w:rPr>
        <w:t xml:space="preserve"> بعد التمديد المطلوب هو 14 مايو 2025، حسب فهمه.</w:t>
      </w:r>
    </w:p>
    <w:p w14:paraId="1E7657CF" w14:textId="77777777" w:rsidR="00AB13CA" w:rsidRDefault="00AB13CA" w:rsidP="00FF29CF">
      <w:pPr>
        <w:rPr>
          <w:rtl/>
          <w:lang w:bidi="ar-EG"/>
        </w:rPr>
      </w:pPr>
      <w:r>
        <w:rPr>
          <w:lang w:bidi="ar-EG"/>
        </w:rPr>
        <w:t>12.8</w:t>
      </w:r>
      <w:r>
        <w:rPr>
          <w:rtl/>
          <w:lang w:bidi="ar-EG"/>
        </w:rPr>
        <w:tab/>
      </w:r>
      <w:r>
        <w:rPr>
          <w:rFonts w:hint="cs"/>
          <w:rtl/>
          <w:lang w:bidi="ar-EG"/>
        </w:rPr>
        <w:t xml:space="preserve">وأكد </w:t>
      </w:r>
      <w:r w:rsidRPr="00F235E6">
        <w:rPr>
          <w:rFonts w:hint="cs"/>
          <w:b/>
          <w:bCs/>
          <w:rtl/>
          <w:lang w:bidi="ar-EG"/>
        </w:rPr>
        <w:t>السيد ساكاموتو (رئيس شعبة تنسيق الأنظمة الفضائية/دائرة الخدمات الفضائية)</w:t>
      </w:r>
      <w:r>
        <w:rPr>
          <w:rFonts w:hint="cs"/>
          <w:rtl/>
          <w:lang w:bidi="ar-EG"/>
        </w:rPr>
        <w:t xml:space="preserve"> ما فهمه السيد</w:t>
      </w:r>
      <w:r>
        <w:rPr>
          <w:rFonts w:hint="eastAsia"/>
          <w:rtl/>
          <w:lang w:bidi="ar-EG"/>
        </w:rPr>
        <w:t> </w:t>
      </w:r>
      <w:r>
        <w:rPr>
          <w:rFonts w:hint="cs"/>
          <w:rtl/>
          <w:lang w:bidi="ar-EG"/>
        </w:rPr>
        <w:t xml:space="preserve">هنري. وقال إن منح المؤتمر </w:t>
      </w:r>
      <w:r>
        <w:rPr>
          <w:lang w:bidi="ar-EG"/>
        </w:rPr>
        <w:t>WRC-19</w:t>
      </w:r>
      <w:r>
        <w:rPr>
          <w:rFonts w:hint="cs"/>
          <w:rtl/>
          <w:lang w:bidi="ar-EG"/>
        </w:rPr>
        <w:t xml:space="preserve"> تمديداً يشمل النطاق </w:t>
      </w:r>
      <w:r>
        <w:rPr>
          <w:lang w:bidi="ar-EG"/>
        </w:rPr>
        <w:t>31-30</w:t>
      </w:r>
      <w:r>
        <w:rPr>
          <w:rFonts w:hint="cs"/>
          <w:rtl/>
          <w:lang w:bidi="ar-EG"/>
        </w:rPr>
        <w:t xml:space="preserve"> </w:t>
      </w:r>
      <w:r>
        <w:rPr>
          <w:lang w:bidi="ar-EG"/>
        </w:rPr>
        <w:t>GHz</w:t>
      </w:r>
      <w:r>
        <w:rPr>
          <w:rFonts w:hint="cs"/>
          <w:rtl/>
          <w:lang w:bidi="ar-EG"/>
        </w:rPr>
        <w:t xml:space="preserve"> قد يكون خطأ غير مقصود من جانب المؤتمر. وأضاف </w:t>
      </w:r>
      <w:r w:rsidRPr="00944783">
        <w:rPr>
          <w:rFonts w:hint="cs"/>
          <w:b/>
          <w:bCs/>
          <w:rtl/>
          <w:lang w:bidi="ar-EG"/>
        </w:rPr>
        <w:t>السيد فاليه (رئيس دائرة الخدمات الفضائية)</w:t>
      </w:r>
      <w:r>
        <w:rPr>
          <w:rFonts w:hint="cs"/>
          <w:rtl/>
          <w:lang w:bidi="ar-EG"/>
        </w:rPr>
        <w:t xml:space="preserve"> أن إدارة إندونيسيا، في طلبها هذا، جمعت على ما يبدو كل النطاقات التي يتعين تشغيلها في إطار نفس الشبكة. </w:t>
      </w:r>
    </w:p>
    <w:p w14:paraId="3D1356D3" w14:textId="77777777" w:rsidR="00AB13CA" w:rsidRDefault="00AB13CA" w:rsidP="00FF29CF">
      <w:pPr>
        <w:rPr>
          <w:rtl/>
          <w:lang w:bidi="ar-EG"/>
        </w:rPr>
      </w:pPr>
      <w:r>
        <w:rPr>
          <w:lang w:bidi="ar-EG"/>
        </w:rPr>
        <w:t>13.8</w:t>
      </w:r>
      <w:r>
        <w:rPr>
          <w:rtl/>
          <w:lang w:bidi="ar-EG"/>
        </w:rPr>
        <w:tab/>
      </w:r>
      <w:r>
        <w:rPr>
          <w:rFonts w:hint="cs"/>
          <w:rtl/>
          <w:lang w:bidi="ar-EG"/>
        </w:rPr>
        <w:t xml:space="preserve">وقال </w:t>
      </w:r>
      <w:r w:rsidRPr="00944783">
        <w:rPr>
          <w:rFonts w:hint="cs"/>
          <w:b/>
          <w:bCs/>
          <w:rtl/>
          <w:lang w:bidi="ar-EG"/>
        </w:rPr>
        <w:t>السيد عزوز</w:t>
      </w:r>
      <w:r>
        <w:rPr>
          <w:rFonts w:hint="cs"/>
          <w:rtl/>
          <w:lang w:bidi="ar-EG"/>
        </w:rPr>
        <w:t xml:space="preserve"> إن القيود المفروضة على السفر بسبب جائحة كوفيد-19 أثرت على الجميع، وتساءل عن سبب عدم عقد الأطراف المعنية اجتماعات افتراضية للاستعاضة عن الاجتماعات الحضورية. وأكد أن اللجنة يجب أن تكون متسقة في</w:t>
      </w:r>
      <w:r>
        <w:rPr>
          <w:rFonts w:hint="eastAsia"/>
          <w:rtl/>
          <w:lang w:bidi="ar-EG"/>
        </w:rPr>
        <w:t> </w:t>
      </w:r>
      <w:r>
        <w:rPr>
          <w:rFonts w:hint="cs"/>
          <w:rtl/>
          <w:lang w:bidi="ar-EG"/>
        </w:rPr>
        <w:t>معالجتها لطلبات التمديد خاصة عند تحديد مددها بالمقارنة مع التأخير ات التي حدثت بالفعل.</w:t>
      </w:r>
    </w:p>
    <w:p w14:paraId="29F6A017" w14:textId="77777777" w:rsidR="00AB13CA" w:rsidRDefault="00AB13CA" w:rsidP="00FF29CF">
      <w:pPr>
        <w:rPr>
          <w:rtl/>
          <w:lang w:bidi="ar-EG"/>
        </w:rPr>
      </w:pPr>
      <w:r>
        <w:rPr>
          <w:lang w:bidi="ar-EG"/>
        </w:rPr>
        <w:t>14.8</w:t>
      </w:r>
      <w:r>
        <w:rPr>
          <w:rtl/>
          <w:lang w:bidi="ar-EG"/>
        </w:rPr>
        <w:tab/>
      </w:r>
      <w:r>
        <w:rPr>
          <w:rFonts w:hint="cs"/>
          <w:rtl/>
          <w:lang w:bidi="ar-EG"/>
        </w:rPr>
        <w:t xml:space="preserve">وقال </w:t>
      </w:r>
      <w:r w:rsidRPr="00913107">
        <w:rPr>
          <w:rFonts w:hint="cs"/>
          <w:b/>
          <w:bCs/>
          <w:rtl/>
          <w:lang w:bidi="ar-EG"/>
        </w:rPr>
        <w:t>السيد العمري</w:t>
      </w:r>
      <w:r>
        <w:rPr>
          <w:rFonts w:hint="cs"/>
          <w:rtl/>
          <w:lang w:bidi="ar-EG"/>
        </w:rPr>
        <w:t xml:space="preserve"> إن الطلب على أساس </w:t>
      </w:r>
      <w:r w:rsidRPr="00913107">
        <w:rPr>
          <w:rFonts w:hint="cs"/>
          <w:i/>
          <w:iCs/>
          <w:rtl/>
          <w:lang w:bidi="ar-EG"/>
        </w:rPr>
        <w:t>الظروف القاهرة</w:t>
      </w:r>
      <w:r>
        <w:rPr>
          <w:rFonts w:hint="cs"/>
          <w:rtl/>
          <w:lang w:bidi="ar-EG"/>
        </w:rPr>
        <w:t xml:space="preserve"> الناجمة عن جائحة كوفيد-19 مبرَّر تماماً ومعقول على ما يبدو، ولم تعترض عليه أي بلدان أخرى. وعلاوةً على ذلك، إندونيسيا بلد نام ذو احتياجات خاصة وموقع جغرافي خاص. وقد تم توقيع عقد مع الشركة المصنِّعة والمشغِّل. وينبغي أن تمنح اللجنة التمديد المطلوب حتى 31 مايو 2024.</w:t>
      </w:r>
    </w:p>
    <w:p w14:paraId="7568581C" w14:textId="77777777" w:rsidR="00AB13CA" w:rsidRDefault="00AB13CA" w:rsidP="00FF29CF">
      <w:pPr>
        <w:rPr>
          <w:rtl/>
          <w:lang w:bidi="ar-EG"/>
        </w:rPr>
      </w:pPr>
      <w:r>
        <w:rPr>
          <w:lang w:bidi="ar-EG"/>
        </w:rPr>
        <w:t>15.8</w:t>
      </w:r>
      <w:r>
        <w:rPr>
          <w:rtl/>
          <w:lang w:bidi="ar-EG"/>
        </w:rPr>
        <w:tab/>
      </w:r>
      <w:r>
        <w:rPr>
          <w:rFonts w:hint="cs"/>
          <w:rtl/>
          <w:lang w:bidi="ar-EG"/>
        </w:rPr>
        <w:t xml:space="preserve">واتفق </w:t>
      </w:r>
      <w:r w:rsidRPr="0075052A">
        <w:rPr>
          <w:rFonts w:hint="cs"/>
          <w:b/>
          <w:bCs/>
          <w:rtl/>
          <w:lang w:bidi="ar-EG"/>
        </w:rPr>
        <w:t>السيد هوان</w:t>
      </w:r>
      <w:r>
        <w:rPr>
          <w:rFonts w:hint="cs"/>
          <w:rtl/>
          <w:lang w:bidi="ar-EG"/>
        </w:rPr>
        <w:t xml:space="preserve"> على أن طلب التمديد يستند بشكل مبرَّر إلى </w:t>
      </w:r>
      <w:r w:rsidRPr="001E2F22">
        <w:rPr>
          <w:rFonts w:hint="cs"/>
          <w:i/>
          <w:iCs/>
          <w:rtl/>
          <w:lang w:bidi="ar-EG"/>
        </w:rPr>
        <w:t>ظروف قاهرة</w:t>
      </w:r>
      <w:r>
        <w:rPr>
          <w:rFonts w:hint="cs"/>
          <w:rtl/>
          <w:lang w:bidi="ar-EG"/>
        </w:rPr>
        <w:t xml:space="preserve"> وينبغي منحه. وأما من حيث مدته، قال السيد هوان إن من الصعب جداً تقييم الآثار الدقيقة المباشرة وغير المباشرة للجائحة على المشروع، ولذلك يمكنه الموافقة على منح التمديد الكامل المطلوب.</w:t>
      </w:r>
    </w:p>
    <w:p w14:paraId="3F092E7F" w14:textId="77777777" w:rsidR="00AB13CA" w:rsidRPr="00507582" w:rsidRDefault="00AB13CA" w:rsidP="00FF29CF">
      <w:pPr>
        <w:rPr>
          <w:rtl/>
          <w:lang w:bidi="ar-EG"/>
        </w:rPr>
      </w:pPr>
      <w:r>
        <w:rPr>
          <w:lang w:bidi="ar-EG"/>
        </w:rPr>
        <w:t>16.8</w:t>
      </w:r>
      <w:r>
        <w:rPr>
          <w:rtl/>
          <w:lang w:bidi="ar-EG"/>
        </w:rPr>
        <w:tab/>
      </w:r>
      <w:r>
        <w:rPr>
          <w:rFonts w:hint="cs"/>
          <w:rtl/>
          <w:lang w:bidi="ar-EG"/>
        </w:rPr>
        <w:t xml:space="preserve">وبعد ذلك، أحاط </w:t>
      </w:r>
      <w:r w:rsidRPr="00F235E6">
        <w:rPr>
          <w:rFonts w:hint="cs"/>
          <w:b/>
          <w:bCs/>
          <w:rtl/>
          <w:lang w:bidi="ar-EG"/>
        </w:rPr>
        <w:t>السيد ساكاموتو (رئيس شعبة تنسيق الأنظمة الفضائية/دائرة الخدمات الفضائية)</w:t>
      </w:r>
      <w:r>
        <w:rPr>
          <w:rFonts w:hint="cs"/>
          <w:rtl/>
          <w:lang w:bidi="ar-EG"/>
        </w:rPr>
        <w:t xml:space="preserve"> الاجتماع علماً بأن المكتب تلقى في 12 فبراير 2020 معلومات تفيد بأن أجراء من النطاقين ذوي الصلة بالحالة قيد النظر، أي</w:t>
      </w:r>
      <w:r>
        <w:rPr>
          <w:rFonts w:hint="eastAsia"/>
          <w:rtl/>
          <w:lang w:bidi="ar-EG"/>
        </w:rPr>
        <w:t> </w:t>
      </w:r>
      <w:r w:rsidRPr="00693260">
        <w:rPr>
          <w:lang w:bidi="ar-EG"/>
        </w:rPr>
        <w:t>GHz</w:t>
      </w:r>
      <w:r>
        <w:rPr>
          <w:lang w:bidi="ar-EG"/>
        </w:rPr>
        <w:t> 20,2</w:t>
      </w:r>
      <w:r>
        <w:rPr>
          <w:lang w:bidi="ar-EG"/>
        </w:rPr>
        <w:noBreakHyphen/>
        <w:t>9,7</w:t>
      </w:r>
      <w:r>
        <w:rPr>
          <w:rFonts w:hint="cs"/>
          <w:rtl/>
          <w:lang w:bidi="ar-EG"/>
        </w:rPr>
        <w:t xml:space="preserve"> و</w:t>
      </w:r>
      <w:r>
        <w:rPr>
          <w:lang w:bidi="ar-EG"/>
        </w:rPr>
        <w:t>30-29,5</w:t>
      </w:r>
      <w:r>
        <w:rPr>
          <w:rFonts w:hint="cs"/>
          <w:rtl/>
          <w:lang w:bidi="ar-EG"/>
        </w:rPr>
        <w:t xml:space="preserve"> </w:t>
      </w:r>
      <w:r w:rsidRPr="00693260">
        <w:rPr>
          <w:lang w:bidi="ar-EG"/>
        </w:rPr>
        <w:t>GHz</w:t>
      </w:r>
      <w:r>
        <w:rPr>
          <w:rFonts w:hint="cs"/>
          <w:rtl/>
          <w:lang w:bidi="ar-EG"/>
        </w:rPr>
        <w:t xml:space="preserve">، قد وُضعت في الخدمة في 15 أكتوبر 2019. بيد أن معلومات موثوقة تفيد بأن تشغيل هاذين النطاقين توقف في 25 أبريل 2020، ولكن لم يقدَّم إلى المكتب أي تبليغ بالتعليق. </w:t>
      </w:r>
    </w:p>
    <w:p w14:paraId="5E498F95" w14:textId="77777777" w:rsidR="00AB13CA" w:rsidRDefault="00AB13CA" w:rsidP="00C84656">
      <w:pPr>
        <w:keepNext/>
        <w:rPr>
          <w:rtl/>
          <w:lang w:bidi="ar-EG"/>
        </w:rPr>
      </w:pPr>
      <w:r>
        <w:rPr>
          <w:lang w:bidi="ar-EG"/>
        </w:rPr>
        <w:t>17.8</w:t>
      </w:r>
      <w:r>
        <w:rPr>
          <w:rtl/>
          <w:lang w:bidi="ar-EG"/>
        </w:rPr>
        <w:tab/>
      </w:r>
      <w:r w:rsidRPr="00215B0C">
        <w:rPr>
          <w:rFonts w:hint="cs"/>
          <w:rtl/>
          <w:lang w:val="en-GB" w:bidi="ar-EG"/>
        </w:rPr>
        <w:t>و</w:t>
      </w:r>
      <w:r w:rsidRPr="00215B0C">
        <w:rPr>
          <w:rtl/>
          <w:lang w:val="en-GB" w:bidi="ar-EG"/>
        </w:rPr>
        <w:t xml:space="preserve">اقترحت </w:t>
      </w:r>
      <w:r w:rsidRPr="00215B0C">
        <w:rPr>
          <w:b/>
          <w:bCs/>
          <w:rtl/>
          <w:lang w:val="en-GB" w:bidi="ar-EG"/>
        </w:rPr>
        <w:t>الرئيسة</w:t>
      </w:r>
      <w:r w:rsidRPr="00215B0C">
        <w:rPr>
          <w:rtl/>
          <w:lang w:val="en-GB" w:bidi="ar-EG"/>
        </w:rPr>
        <w:t xml:space="preserve"> أن</w:t>
      </w:r>
      <w:r w:rsidRPr="00215B0C">
        <w:rPr>
          <w:rFonts w:hint="cs"/>
          <w:rtl/>
          <w:lang w:val="en-GB" w:bidi="ar-EG"/>
        </w:rPr>
        <w:t xml:space="preserve"> ت</w:t>
      </w:r>
      <w:r w:rsidRPr="00215B0C">
        <w:rPr>
          <w:rtl/>
          <w:lang w:val="en-GB" w:bidi="ar-EG"/>
        </w:rPr>
        <w:t xml:space="preserve">خلص </w:t>
      </w:r>
      <w:r w:rsidRPr="00215B0C">
        <w:rPr>
          <w:rFonts w:hint="cs"/>
          <w:rtl/>
          <w:lang w:val="en-GB" w:bidi="ar-EG"/>
        </w:rPr>
        <w:t xml:space="preserve">اللجنة بشأن هذه المسألة </w:t>
      </w:r>
      <w:r w:rsidRPr="00215B0C">
        <w:rPr>
          <w:rtl/>
          <w:lang w:val="en-GB" w:bidi="ar-EG"/>
        </w:rPr>
        <w:t>إلى ما</w:t>
      </w:r>
      <w:r w:rsidRPr="00215B0C">
        <w:rPr>
          <w:rFonts w:hint="cs"/>
          <w:rtl/>
          <w:lang w:val="en-GB" w:bidi="ar-EG"/>
        </w:rPr>
        <w:t> </w:t>
      </w:r>
      <w:r w:rsidRPr="00215B0C">
        <w:rPr>
          <w:rtl/>
          <w:lang w:val="en-GB" w:bidi="ar-EG"/>
        </w:rPr>
        <w:t>يلي:</w:t>
      </w:r>
    </w:p>
    <w:p w14:paraId="471631FA" w14:textId="77777777" w:rsidR="00AB13CA" w:rsidRPr="00693260" w:rsidRDefault="00AB13CA" w:rsidP="00C84656">
      <w:pPr>
        <w:rPr>
          <w:rtl/>
          <w:lang w:val="en-GB" w:bidi="ar-EG"/>
        </w:rPr>
      </w:pPr>
      <w:r>
        <w:rPr>
          <w:rFonts w:hint="cs"/>
          <w:rtl/>
          <w:lang w:bidi="ar-EG"/>
        </w:rPr>
        <w:t>"</w:t>
      </w:r>
      <w:r w:rsidRPr="00693260">
        <w:rPr>
          <w:rtl/>
          <w:lang w:val="en-GB" w:bidi="ar-EG"/>
        </w:rPr>
        <w:t xml:space="preserve">نظرت اللجنة بعناية في الطلب المقدم من إدارة إندونيسيا، على النحو الوارد في الوثيقة </w:t>
      </w:r>
      <w:r w:rsidRPr="00693260">
        <w:rPr>
          <w:lang w:val="en-GB" w:bidi="ar-EG"/>
        </w:rPr>
        <w:t>RRB20-3/9</w:t>
      </w:r>
      <w:r w:rsidRPr="00693260">
        <w:rPr>
          <w:rtl/>
          <w:lang w:val="en-GB" w:bidi="ar-EG"/>
        </w:rPr>
        <w:t xml:space="preserve">، لتمديد المهلة التنظيمية لوضع تخصيصات تردد الشبكة الساتلية </w:t>
      </w:r>
      <w:r w:rsidRPr="00693260">
        <w:rPr>
          <w:lang w:val="en-GB" w:bidi="ar-EG"/>
        </w:rPr>
        <w:t>PSN-146E</w:t>
      </w:r>
      <w:r w:rsidRPr="00693260">
        <w:rPr>
          <w:rtl/>
          <w:lang w:val="en-GB" w:bidi="ar-EG"/>
        </w:rPr>
        <w:t xml:space="preserve"> في الخدمة في نطاقي التردد </w:t>
      </w:r>
      <w:r w:rsidRPr="00693260">
        <w:rPr>
          <w:lang w:bidi="ar-EG"/>
        </w:rPr>
        <w:t>GHz 31–27/21,2–17,7</w:t>
      </w:r>
      <w:r w:rsidRPr="00693260">
        <w:rPr>
          <w:rtl/>
          <w:lang w:bidi="ar-EG"/>
        </w:rPr>
        <w:t xml:space="preserve">، </w:t>
      </w:r>
      <w:r w:rsidRPr="00693260">
        <w:rPr>
          <w:rtl/>
          <w:lang w:val="en-GB" w:bidi="ar-EG"/>
        </w:rPr>
        <w:t>مع مراعاة المعلومات الإضافية المقدمة من المكتب. وأشارت اللجنة إلى ما يلي:</w:t>
      </w:r>
    </w:p>
    <w:p w14:paraId="39881E69" w14:textId="77777777" w:rsidR="00AB13CA" w:rsidRPr="00CF52FA" w:rsidRDefault="00AB13CA" w:rsidP="00C84656">
      <w:pPr>
        <w:pStyle w:val="enumlev10"/>
        <w:rPr>
          <w:spacing w:val="-8"/>
          <w:rtl/>
        </w:rPr>
      </w:pPr>
      <w:r w:rsidRPr="00B47C5B">
        <w:rPr>
          <w:rFonts w:hint="cs"/>
          <w:spacing w:val="-8"/>
          <w:rtl/>
        </w:rPr>
        <w:t>-</w:t>
      </w:r>
      <w:r w:rsidRPr="00B47C5B">
        <w:rPr>
          <w:spacing w:val="-8"/>
          <w:rtl/>
        </w:rPr>
        <w:tab/>
        <w:t xml:space="preserve">تم </w:t>
      </w:r>
      <w:r w:rsidRPr="00CF52FA">
        <w:rPr>
          <w:spacing w:val="-8"/>
          <w:rtl/>
        </w:rPr>
        <w:t xml:space="preserve">تمديد </w:t>
      </w:r>
      <w:r w:rsidRPr="00CF52FA">
        <w:rPr>
          <w:rFonts w:hint="cs"/>
          <w:spacing w:val="-8"/>
          <w:rtl/>
        </w:rPr>
        <w:t xml:space="preserve">المهلة التنظيمية لوضع </w:t>
      </w:r>
      <w:r w:rsidRPr="00CF52FA">
        <w:rPr>
          <w:spacing w:val="-8"/>
          <w:rtl/>
        </w:rPr>
        <w:t xml:space="preserve">تخصيصات تردد الشبكة الساتلية في النطاق </w:t>
      </w:r>
      <w:r w:rsidRPr="00CF52FA">
        <w:rPr>
          <w:spacing w:val="-8"/>
        </w:rPr>
        <w:t>Ka</w:t>
      </w:r>
      <w:r w:rsidRPr="00CF52FA">
        <w:rPr>
          <w:spacing w:val="-8"/>
          <w:rtl/>
        </w:rPr>
        <w:t xml:space="preserve"> في المؤتمر </w:t>
      </w:r>
      <w:r w:rsidRPr="00CF52FA">
        <w:rPr>
          <w:spacing w:val="-8"/>
        </w:rPr>
        <w:t>WRC-19</w:t>
      </w:r>
      <w:r w:rsidRPr="00CF52FA">
        <w:rPr>
          <w:spacing w:val="-8"/>
          <w:rtl/>
        </w:rPr>
        <w:t xml:space="preserve"> من 25 أكتوبر</w:t>
      </w:r>
      <w:r>
        <w:rPr>
          <w:rFonts w:hint="cs"/>
          <w:spacing w:val="-8"/>
          <w:rtl/>
        </w:rPr>
        <w:t> </w:t>
      </w:r>
      <w:r w:rsidRPr="00CF52FA">
        <w:rPr>
          <w:spacing w:val="-8"/>
          <w:rtl/>
        </w:rPr>
        <w:t>2019 إلى 31 مارس 2023؛</w:t>
      </w:r>
    </w:p>
    <w:p w14:paraId="36036CC6" w14:textId="77777777" w:rsidR="00AB13CA" w:rsidRPr="00CF52FA" w:rsidRDefault="00AB13CA" w:rsidP="00C84656">
      <w:pPr>
        <w:pStyle w:val="enumlev10"/>
        <w:rPr>
          <w:rtl/>
        </w:rPr>
      </w:pPr>
      <w:r w:rsidRPr="00CF52FA">
        <w:rPr>
          <w:rFonts w:hint="cs"/>
          <w:rtl/>
        </w:rPr>
        <w:t>-</w:t>
      </w:r>
      <w:r w:rsidRPr="00CF52FA">
        <w:rPr>
          <w:rtl/>
        </w:rPr>
        <w:tab/>
        <w:t>تم توقيع عقد مع الشركة المصنعة في 1 يوليو 2019؛</w:t>
      </w:r>
    </w:p>
    <w:p w14:paraId="3C70BE79" w14:textId="77777777" w:rsidR="00AB13CA" w:rsidRPr="00CF52FA" w:rsidRDefault="00AB13CA" w:rsidP="00C84656">
      <w:pPr>
        <w:pStyle w:val="enumlev10"/>
        <w:rPr>
          <w:spacing w:val="-4"/>
          <w:rtl/>
          <w:lang w:bidi="ar-EG"/>
        </w:rPr>
      </w:pPr>
      <w:r w:rsidRPr="00CF52FA">
        <w:rPr>
          <w:rFonts w:hint="cs"/>
          <w:spacing w:val="-4"/>
          <w:rtl/>
        </w:rPr>
        <w:t>-</w:t>
      </w:r>
      <w:r w:rsidRPr="00CF52FA">
        <w:rPr>
          <w:spacing w:val="-4"/>
          <w:rtl/>
        </w:rPr>
        <w:tab/>
        <w:t xml:space="preserve">بالنسبة للنطاق </w:t>
      </w:r>
      <w:r w:rsidRPr="00CF52FA">
        <w:rPr>
          <w:spacing w:val="-4"/>
        </w:rPr>
        <w:t>GHz 31-30</w:t>
      </w:r>
      <w:r w:rsidRPr="00CF52FA">
        <w:rPr>
          <w:spacing w:val="-4"/>
          <w:rtl/>
          <w:lang w:bidi="ar-EG"/>
        </w:rPr>
        <w:t>، الموعد النهائي التنظيمي الحالي لوضع تخصيصات التردد في الخدمة هو 14 مايو 2025؛</w:t>
      </w:r>
    </w:p>
    <w:p w14:paraId="4C47F9EE" w14:textId="77777777" w:rsidR="00AB13CA" w:rsidRPr="00CF52FA" w:rsidRDefault="00AB13CA" w:rsidP="00C84656">
      <w:pPr>
        <w:pStyle w:val="enumlev10"/>
        <w:rPr>
          <w:rtl/>
          <w:lang w:bidi="ar-EG"/>
        </w:rPr>
      </w:pPr>
      <w:r w:rsidRPr="00CF52FA">
        <w:rPr>
          <w:rFonts w:hint="cs"/>
          <w:rtl/>
        </w:rPr>
        <w:t>-</w:t>
      </w:r>
      <w:r w:rsidRPr="00CF52FA">
        <w:rPr>
          <w:rtl/>
        </w:rPr>
        <w:tab/>
        <w:t>استندت</w:t>
      </w:r>
      <w:r w:rsidRPr="00CF52FA">
        <w:rPr>
          <w:rtl/>
          <w:lang w:val="en-GB" w:bidi="ar-EG"/>
        </w:rPr>
        <w:t xml:space="preserve"> إدارة إندونيسيا إلى </w:t>
      </w:r>
      <w:r w:rsidRPr="00CF52FA">
        <w:rPr>
          <w:i/>
          <w:iCs/>
          <w:rtl/>
          <w:lang w:val="en-GB" w:bidi="ar-EG"/>
        </w:rPr>
        <w:t>الظروف القاهرة</w:t>
      </w:r>
      <w:r w:rsidRPr="00CF52FA">
        <w:rPr>
          <w:rtl/>
          <w:lang w:val="en-GB" w:bidi="ar-EG"/>
        </w:rPr>
        <w:t xml:space="preserve"> الناجمة عن جائحة </w:t>
      </w:r>
      <w:r w:rsidRPr="00CF52FA">
        <w:rPr>
          <w:rFonts w:hint="cs"/>
          <w:rtl/>
          <w:lang w:bidi="ar-EG"/>
        </w:rPr>
        <w:t>كوفيد-19</w:t>
      </w:r>
      <w:r w:rsidRPr="00CF52FA">
        <w:rPr>
          <w:rtl/>
          <w:lang w:bidi="ar-EG"/>
        </w:rPr>
        <w:t xml:space="preserve"> وإلى</w:t>
      </w:r>
      <w:r w:rsidRPr="00CF52FA">
        <w:rPr>
          <w:rFonts w:hint="cs"/>
          <w:rtl/>
          <w:lang w:bidi="ar-EG"/>
        </w:rPr>
        <w:t xml:space="preserve"> الرقم 196 من</w:t>
      </w:r>
      <w:r w:rsidRPr="00CF52FA">
        <w:rPr>
          <w:rtl/>
          <w:lang w:bidi="ar-EG"/>
        </w:rPr>
        <w:t xml:space="preserve"> </w:t>
      </w:r>
      <w:r w:rsidRPr="00CF52FA">
        <w:rPr>
          <w:rtl/>
          <w:lang w:val="en-GB" w:bidi="ar-EG"/>
        </w:rPr>
        <w:t>المادة 44</w:t>
      </w:r>
      <w:r>
        <w:rPr>
          <w:rFonts w:hint="cs"/>
          <w:rtl/>
          <w:lang w:val="en-GB" w:bidi="ar-EG"/>
        </w:rPr>
        <w:t xml:space="preserve"> </w:t>
      </w:r>
      <w:r w:rsidRPr="00CF52FA">
        <w:rPr>
          <w:rtl/>
          <w:lang w:val="en-GB" w:bidi="ar-EG"/>
        </w:rPr>
        <w:t>من الدستور فيما يتعلق بالاحتياجات الخاصة للبلدان النامية في طلبها</w:t>
      </w:r>
      <w:r w:rsidRPr="00CF52FA">
        <w:rPr>
          <w:rtl/>
        </w:rPr>
        <w:t xml:space="preserve"> </w:t>
      </w:r>
      <w:r w:rsidRPr="00CF52FA">
        <w:rPr>
          <w:rtl/>
          <w:lang w:val="en-GB" w:bidi="ar-EG"/>
        </w:rPr>
        <w:t xml:space="preserve">تمديد المهلة التنظيمية لوضع تخصيصات تردد الشبكة الساتلية في النطاق </w:t>
      </w:r>
      <w:r w:rsidRPr="00CF52FA">
        <w:rPr>
          <w:lang w:bidi="ar-EG"/>
        </w:rPr>
        <w:t>Ka</w:t>
      </w:r>
      <w:r w:rsidRPr="00CF52FA">
        <w:rPr>
          <w:rtl/>
          <w:lang w:bidi="ar-EG"/>
        </w:rPr>
        <w:t xml:space="preserve"> في الخدمة لمدة 14 شهراً.</w:t>
      </w:r>
    </w:p>
    <w:p w14:paraId="004BEE5D" w14:textId="77777777" w:rsidR="00AB13CA" w:rsidRPr="00CF52FA" w:rsidRDefault="00AB13CA" w:rsidP="00C84656">
      <w:pPr>
        <w:rPr>
          <w:spacing w:val="-2"/>
          <w:rtl/>
          <w:lang w:bidi="ar-EG"/>
        </w:rPr>
      </w:pPr>
      <w:r w:rsidRPr="00CF52FA">
        <w:rPr>
          <w:spacing w:val="-2"/>
          <w:rtl/>
        </w:rPr>
        <w:t xml:space="preserve">وخلصت اللجنة إلى أنه على الرغم من وجود عناصر </w:t>
      </w:r>
      <w:r w:rsidRPr="00CF52FA">
        <w:rPr>
          <w:i/>
          <w:iCs/>
          <w:spacing w:val="-2"/>
          <w:rtl/>
        </w:rPr>
        <w:t>الظروف القاهرة</w:t>
      </w:r>
      <w:r w:rsidRPr="00CF52FA">
        <w:rPr>
          <w:spacing w:val="-2"/>
          <w:rtl/>
        </w:rPr>
        <w:t xml:space="preserve"> في الطلب، لم تكن هناك معلومات كافية في هذا الوقت لتحديد ما إذا كان الوضع يستوفي جميع الشروط المطلوبة لاعتباره حالة من حالات </w:t>
      </w:r>
      <w:r w:rsidRPr="00CF52FA">
        <w:rPr>
          <w:i/>
          <w:iCs/>
          <w:spacing w:val="-2"/>
          <w:rtl/>
        </w:rPr>
        <w:t>الظروف القاهرة</w:t>
      </w:r>
      <w:r w:rsidRPr="00CF52FA">
        <w:rPr>
          <w:spacing w:val="-2"/>
          <w:rtl/>
        </w:rPr>
        <w:t xml:space="preserve">. لذلك، كلفت اللجنة المكتب بدعوة إدارة إندونيسيا إلى تقديم معلومات إضافية بتفاصيل كافية لإظهار كيف أدت القيود المفروضة لمكافحة </w:t>
      </w:r>
      <w:r w:rsidRPr="00CF52FA">
        <w:rPr>
          <w:rFonts w:hint="cs"/>
          <w:spacing w:val="-2"/>
          <w:rtl/>
        </w:rPr>
        <w:t>الجائحة</w:t>
      </w:r>
      <w:r w:rsidRPr="00CF52FA">
        <w:rPr>
          <w:spacing w:val="-2"/>
          <w:rtl/>
        </w:rPr>
        <w:t xml:space="preserve"> إلى استحالة، وليس فقط صعوبة</w:t>
      </w:r>
      <w:r w:rsidRPr="00CF52FA">
        <w:rPr>
          <w:rFonts w:hint="cs"/>
          <w:spacing w:val="-2"/>
          <w:rtl/>
        </w:rPr>
        <w:t>،</w:t>
      </w:r>
      <w:r w:rsidRPr="00CF52FA">
        <w:rPr>
          <w:spacing w:val="-2"/>
          <w:rtl/>
        </w:rPr>
        <w:t xml:space="preserve"> الوفاء بالمهل التنظيمية، بما في ذلك الجهود والتدابير التي اتخذت وسوف تتخذ للوفاء بهذه المهل. وينبغي أيضاً تقديم الأساس المنطقي التفصيلي لطول التمديد المطلوب مع الوثائق و/أو المعلومات الداعمة (مثل </w:t>
      </w:r>
      <w:r w:rsidRPr="00CF52FA">
        <w:rPr>
          <w:rFonts w:hint="cs"/>
          <w:spacing w:val="-2"/>
          <w:rtl/>
        </w:rPr>
        <w:t>رسالة</w:t>
      </w:r>
      <w:r w:rsidRPr="00CF52FA">
        <w:rPr>
          <w:spacing w:val="-2"/>
          <w:rtl/>
        </w:rPr>
        <w:t xml:space="preserve"> من الشركة المصنعة، المعالم الرئيسية للمشروع الأولية والمعدلة فيما يتعلق ببناء الساتل وإطلاقه، وحالة بناء الساتل، وما إلى ذلك).</w:t>
      </w:r>
      <w:r w:rsidRPr="00CF52FA">
        <w:rPr>
          <w:rFonts w:hint="cs"/>
          <w:spacing w:val="-2"/>
          <w:rtl/>
          <w:lang w:bidi="ar-EG"/>
        </w:rPr>
        <w:t>"</w:t>
      </w:r>
    </w:p>
    <w:p w14:paraId="7C042386" w14:textId="77777777" w:rsidR="00AB13CA" w:rsidRDefault="00AB13CA" w:rsidP="00C84656">
      <w:pPr>
        <w:rPr>
          <w:rtl/>
        </w:rPr>
      </w:pPr>
      <w:r>
        <w:rPr>
          <w:lang w:bidi="ar-EG"/>
        </w:rPr>
        <w:t>18.8</w:t>
      </w:r>
      <w:r>
        <w:rPr>
          <w:rtl/>
          <w:lang w:bidi="ar-EG"/>
        </w:rPr>
        <w:tab/>
      </w:r>
      <w:r w:rsidRPr="00051948">
        <w:rPr>
          <w:rFonts w:hint="cs"/>
          <w:b/>
          <w:bCs/>
          <w:rtl/>
        </w:rPr>
        <w:t>واتفق</w:t>
      </w:r>
      <w:r>
        <w:rPr>
          <w:rFonts w:hint="cs"/>
          <w:rtl/>
        </w:rPr>
        <w:t xml:space="preserve"> على ذلك.</w:t>
      </w:r>
    </w:p>
    <w:p w14:paraId="45D3BF4C" w14:textId="77777777" w:rsidR="00AB13CA" w:rsidRDefault="00AB13CA" w:rsidP="00FB61D6">
      <w:pPr>
        <w:pStyle w:val="Heading1"/>
        <w:rPr>
          <w:rtl/>
        </w:rPr>
      </w:pPr>
      <w:r>
        <w:lastRenderedPageBreak/>
        <w:t>9</w:t>
      </w:r>
      <w:r>
        <w:tab/>
      </w:r>
      <w:r>
        <w:rPr>
          <w:color w:val="000000"/>
          <w:rtl/>
        </w:rPr>
        <w:t>مسائل وطلبات تتعلق بتمديد المهل التنظيمية</w:t>
      </w:r>
      <w:r>
        <w:rPr>
          <w:rFonts w:hint="cs"/>
          <w:color w:val="000000"/>
          <w:rtl/>
        </w:rPr>
        <w:t>:</w:t>
      </w:r>
      <w:r>
        <w:rPr>
          <w:color w:val="000000"/>
          <w:rtl/>
        </w:rPr>
        <w:t xml:space="preserve"> </w:t>
      </w:r>
      <w:r>
        <w:rPr>
          <w:rtl/>
        </w:rPr>
        <w:t xml:space="preserve">تبليغ مقدم من إدارة الهند تطلب فيه تمديد المهلة التنظيمية لوضع تخصيصات تردد الشبكتين الساتليتين </w:t>
      </w:r>
      <w:r>
        <w:t>INSAT-EXK82.5E</w:t>
      </w:r>
      <w:r>
        <w:rPr>
          <w:rtl/>
        </w:rPr>
        <w:t xml:space="preserve"> و</w:t>
      </w:r>
      <w:r w:rsidRPr="00FB61D6">
        <w:rPr>
          <w:lang w:val="en-CA"/>
        </w:rPr>
        <w:t>INSAT-KUP-</w:t>
      </w:r>
      <w:proofErr w:type="gramStart"/>
      <w:r w:rsidRPr="00FB61D6">
        <w:rPr>
          <w:lang w:val="en-CA"/>
        </w:rPr>
        <w:t>BSS(</w:t>
      </w:r>
      <w:proofErr w:type="gramEnd"/>
      <w:r w:rsidRPr="00FB61D6">
        <w:rPr>
          <w:lang w:val="en-CA"/>
        </w:rPr>
        <w:t>83E)</w:t>
      </w:r>
      <w:r>
        <w:rPr>
          <w:rFonts w:hint="cs"/>
          <w:rtl/>
        </w:rPr>
        <w:t xml:space="preserve"> </w:t>
      </w:r>
      <w:r>
        <w:rPr>
          <w:rtl/>
        </w:rPr>
        <w:t>في الخدمة</w:t>
      </w:r>
      <w:r>
        <w:rPr>
          <w:rFonts w:hint="cs"/>
          <w:rtl/>
        </w:rPr>
        <w:t xml:space="preserve"> (الوثيقة</w:t>
      </w:r>
      <w:r>
        <w:rPr>
          <w:rFonts w:hint="eastAsia"/>
          <w:rtl/>
        </w:rPr>
        <w:t> </w:t>
      </w:r>
      <w:r>
        <w:t>RRB20-3/11</w:t>
      </w:r>
      <w:r>
        <w:rPr>
          <w:rFonts w:hint="cs"/>
          <w:rtl/>
        </w:rPr>
        <w:t>)</w:t>
      </w:r>
    </w:p>
    <w:p w14:paraId="675E92F6" w14:textId="77777777" w:rsidR="00AB13CA" w:rsidRPr="000E206B" w:rsidRDefault="00AB13CA" w:rsidP="00FF29CF">
      <w:pPr>
        <w:rPr>
          <w:rtl/>
          <w:lang w:val="en-GB"/>
        </w:rPr>
      </w:pPr>
      <w:r>
        <w:rPr>
          <w:lang w:bidi="ar-EG"/>
        </w:rPr>
        <w:t>1.9</w:t>
      </w:r>
      <w:r>
        <w:rPr>
          <w:rtl/>
          <w:lang w:bidi="ar-EG"/>
        </w:rPr>
        <w:tab/>
      </w:r>
      <w:r>
        <w:rPr>
          <w:color w:val="000000"/>
          <w:rtl/>
        </w:rPr>
        <w:t xml:space="preserve">قدم </w:t>
      </w:r>
      <w:r w:rsidRPr="00A02CB5">
        <w:rPr>
          <w:b/>
          <w:bCs/>
          <w:color w:val="000000"/>
          <w:rtl/>
        </w:rPr>
        <w:t>السيد وانغ (رئيس شعبة التبليغ والخطط للخدمات الفضائية/دائرة الخدمات الفضائية)</w:t>
      </w:r>
      <w:r>
        <w:rPr>
          <w:color w:val="000000"/>
          <w:rtl/>
        </w:rPr>
        <w:t xml:space="preserve"> </w:t>
      </w:r>
      <w:r>
        <w:rPr>
          <w:rFonts w:hint="cs"/>
          <w:color w:val="000000"/>
          <w:rtl/>
        </w:rPr>
        <w:t>الوثيقة</w:t>
      </w:r>
      <w:r>
        <w:rPr>
          <w:rFonts w:hint="eastAsia"/>
          <w:color w:val="000000"/>
          <w:rtl/>
        </w:rPr>
        <w:t> </w:t>
      </w:r>
      <w:r w:rsidRPr="00A41CBF">
        <w:rPr>
          <w:rFonts w:eastAsia="Yu Mincho" w:cstheme="minorHAnsi"/>
          <w:szCs w:val="24"/>
          <w:lang w:val="en-CA"/>
        </w:rPr>
        <w:t>RRB20-3/11</w:t>
      </w:r>
      <w:r>
        <w:rPr>
          <w:rFonts w:hint="cs"/>
          <w:rtl/>
          <w:lang w:bidi="ar-EG"/>
        </w:rPr>
        <w:t xml:space="preserve"> </w:t>
      </w:r>
      <w:r>
        <w:rPr>
          <w:color w:val="000000"/>
          <w:rtl/>
        </w:rPr>
        <w:t xml:space="preserve">التي تطلب فيها </w:t>
      </w:r>
      <w:r>
        <w:rPr>
          <w:rFonts w:hint="cs"/>
          <w:color w:val="000000"/>
          <w:rtl/>
        </w:rPr>
        <w:t>إدارة الهند</w:t>
      </w:r>
      <w:r>
        <w:rPr>
          <w:rFonts w:hint="cs"/>
          <w:rtl/>
        </w:rPr>
        <w:t xml:space="preserve">، على أساس </w:t>
      </w:r>
      <w:r w:rsidRPr="00FB61D6">
        <w:rPr>
          <w:rFonts w:hint="cs"/>
          <w:i/>
          <w:iCs/>
          <w:rtl/>
        </w:rPr>
        <w:t>ظروف قاهرة</w:t>
      </w:r>
      <w:r>
        <w:rPr>
          <w:rFonts w:hint="cs"/>
          <w:rtl/>
        </w:rPr>
        <w:t xml:space="preserve">، </w:t>
      </w:r>
      <w:r>
        <w:rPr>
          <w:color w:val="000000"/>
          <w:rtl/>
        </w:rPr>
        <w:t>تمديداً لمدة سنتين</w:t>
      </w:r>
      <w:r>
        <w:rPr>
          <w:rFonts w:hint="cs"/>
          <w:rtl/>
        </w:rPr>
        <w:t xml:space="preserve"> للمهلة التنظيمية لوضع تخصيصات تردد الشبكتين الساتليتين في الخدمة </w:t>
      </w:r>
      <w:r w:rsidRPr="001D2079">
        <w:rPr>
          <w:rFonts w:eastAsia="Yu Mincho" w:cstheme="minorHAnsi"/>
          <w:szCs w:val="24"/>
          <w:lang w:val="en-CA"/>
        </w:rPr>
        <w:t>INSAT-EXK82.5E</w:t>
      </w:r>
      <w:r>
        <w:rPr>
          <w:rFonts w:hint="cs"/>
          <w:rtl/>
        </w:rPr>
        <w:t xml:space="preserve"> و</w:t>
      </w:r>
      <w:r w:rsidRPr="00FA5005">
        <w:rPr>
          <w:rFonts w:eastAsia="Yu Mincho" w:cstheme="minorHAnsi"/>
          <w:szCs w:val="24"/>
          <w:lang w:val="en-CA"/>
        </w:rPr>
        <w:t xml:space="preserve"> </w:t>
      </w:r>
      <w:r w:rsidRPr="001D2079">
        <w:rPr>
          <w:rFonts w:eastAsia="Yu Mincho" w:cstheme="minorHAnsi"/>
          <w:szCs w:val="24"/>
          <w:lang w:val="en-CA"/>
        </w:rPr>
        <w:t>INSAT-KUP-</w:t>
      </w:r>
      <w:proofErr w:type="gramStart"/>
      <w:r w:rsidRPr="001D2079">
        <w:rPr>
          <w:rFonts w:eastAsia="Yu Mincho" w:cstheme="minorHAnsi"/>
          <w:szCs w:val="24"/>
          <w:lang w:val="en-CA"/>
        </w:rPr>
        <w:t>BSS(</w:t>
      </w:r>
      <w:proofErr w:type="gramEnd"/>
      <w:r w:rsidRPr="001D2079">
        <w:rPr>
          <w:rFonts w:eastAsia="Yu Mincho" w:cstheme="minorHAnsi"/>
          <w:szCs w:val="24"/>
          <w:lang w:val="en-CA"/>
        </w:rPr>
        <w:t>83E)</w:t>
      </w:r>
      <w:r>
        <w:rPr>
          <w:rFonts w:hint="cs"/>
          <w:rtl/>
          <w:lang w:val="en-CA"/>
        </w:rPr>
        <w:t>أو إعادة وضعهما في</w:t>
      </w:r>
      <w:r>
        <w:rPr>
          <w:rFonts w:hint="eastAsia"/>
          <w:rtl/>
          <w:lang w:val="en-CA"/>
        </w:rPr>
        <w:t> </w:t>
      </w:r>
      <w:r>
        <w:rPr>
          <w:rFonts w:hint="cs"/>
          <w:rtl/>
          <w:lang w:val="en-CA"/>
        </w:rPr>
        <w:t xml:space="preserve">الخدمة، إلى </w:t>
      </w:r>
      <w:r>
        <w:rPr>
          <w:lang w:val="en-GB"/>
        </w:rPr>
        <w:t>3</w:t>
      </w:r>
      <w:r>
        <w:rPr>
          <w:rFonts w:hint="cs"/>
          <w:rtl/>
          <w:lang w:val="en-GB"/>
        </w:rPr>
        <w:t xml:space="preserve"> يناير </w:t>
      </w:r>
      <w:r>
        <w:rPr>
          <w:lang w:val="en-GB"/>
        </w:rPr>
        <w:t>2023</w:t>
      </w:r>
      <w:r>
        <w:rPr>
          <w:rFonts w:hint="cs"/>
          <w:rtl/>
          <w:lang w:val="en-GB"/>
        </w:rPr>
        <w:t xml:space="preserve"> و</w:t>
      </w:r>
      <w:r>
        <w:rPr>
          <w:lang w:val="en-GB"/>
        </w:rPr>
        <w:t>7</w:t>
      </w:r>
      <w:r>
        <w:rPr>
          <w:rFonts w:hint="cs"/>
          <w:rtl/>
          <w:lang w:val="en-GB"/>
        </w:rPr>
        <w:t xml:space="preserve"> فبراير </w:t>
      </w:r>
      <w:r>
        <w:rPr>
          <w:lang w:val="en-GB"/>
        </w:rPr>
        <w:t>2023</w:t>
      </w:r>
      <w:r>
        <w:rPr>
          <w:rFonts w:hint="cs"/>
          <w:rtl/>
          <w:lang w:val="en-GB"/>
        </w:rPr>
        <w:t xml:space="preserve">، على التوالي. وأشار التبليغ إلى جائحة فيروس كورونا وما ترتب عليها من إغلاق على صعيد البلد، مما أثر تأثيراً شديداً على حركة الأشخاص والنقل وأدى إلى تأخير تصنيع السواتل واختبارها وإطلاقها. وتم أيضاً النظر في حالة الشبكة الساتلية </w:t>
      </w:r>
      <w:r w:rsidRPr="001D2079">
        <w:rPr>
          <w:rFonts w:eastAsia="Yu Mincho" w:cstheme="minorHAnsi"/>
          <w:szCs w:val="24"/>
          <w:lang w:val="en-CA"/>
        </w:rPr>
        <w:t>INSAT-EXK82.5E</w:t>
      </w:r>
      <w:r>
        <w:rPr>
          <w:rFonts w:eastAsia="Yu Mincho" w:cstheme="minorHAnsi" w:hint="cs"/>
          <w:szCs w:val="24"/>
          <w:rtl/>
          <w:lang w:val="en-CA"/>
        </w:rPr>
        <w:t xml:space="preserve"> </w:t>
      </w:r>
      <w:r w:rsidRPr="000E206B">
        <w:rPr>
          <w:rFonts w:hint="cs"/>
          <w:rtl/>
          <w:lang w:val="en-GB"/>
        </w:rPr>
        <w:t>التي كا</w:t>
      </w:r>
      <w:r>
        <w:rPr>
          <w:rFonts w:hint="cs"/>
          <w:rtl/>
          <w:lang w:val="en-GB"/>
        </w:rPr>
        <w:t xml:space="preserve">نت موضوع التبليغ المقدم إلى الاجتماعين الخامس والسبعين والسادس والسبعين للجنة، في المؤتمر </w:t>
      </w:r>
      <w:r>
        <w:rPr>
          <w:lang w:val="en-GB"/>
        </w:rPr>
        <w:t>WRC-19</w:t>
      </w:r>
      <w:r>
        <w:rPr>
          <w:rFonts w:hint="cs"/>
          <w:rtl/>
          <w:lang w:val="en-GB"/>
        </w:rPr>
        <w:t xml:space="preserve">، الذي منح تمديداً لمدة ثلاثة أشهر للمهلة التنظيمية من </w:t>
      </w:r>
      <w:r>
        <w:rPr>
          <w:lang w:val="en-GB"/>
        </w:rPr>
        <w:t>9</w:t>
      </w:r>
      <w:r>
        <w:rPr>
          <w:rFonts w:hint="cs"/>
          <w:rtl/>
          <w:lang w:val="en-GB"/>
        </w:rPr>
        <w:t xml:space="preserve"> مارس إلى </w:t>
      </w:r>
      <w:r>
        <w:rPr>
          <w:lang w:val="en-GB"/>
        </w:rPr>
        <w:t>30</w:t>
      </w:r>
      <w:r>
        <w:rPr>
          <w:rFonts w:hint="eastAsia"/>
          <w:rtl/>
          <w:lang w:val="en-GB"/>
        </w:rPr>
        <w:t> </w:t>
      </w:r>
      <w:r>
        <w:rPr>
          <w:rFonts w:hint="cs"/>
          <w:rtl/>
          <w:lang w:val="en-GB"/>
        </w:rPr>
        <w:t>يونيو</w:t>
      </w:r>
      <w:r>
        <w:rPr>
          <w:rFonts w:hint="eastAsia"/>
          <w:rtl/>
          <w:lang w:val="en-GB"/>
        </w:rPr>
        <w:t> </w:t>
      </w:r>
      <w:r>
        <w:rPr>
          <w:lang w:val="en-GB"/>
        </w:rPr>
        <w:t>2017</w:t>
      </w:r>
      <w:r>
        <w:rPr>
          <w:rFonts w:hint="cs"/>
          <w:rtl/>
          <w:lang w:val="en-GB"/>
        </w:rPr>
        <w:t xml:space="preserve"> وقبِل الطلب بتعليق بطاقة التبليغ عن الشبكة الساتلية اعتباراً من </w:t>
      </w:r>
      <w:r>
        <w:rPr>
          <w:lang w:val="en-GB"/>
        </w:rPr>
        <w:t>3</w:t>
      </w:r>
      <w:r>
        <w:rPr>
          <w:rFonts w:hint="cs"/>
          <w:rtl/>
          <w:lang w:val="en-GB"/>
        </w:rPr>
        <w:t xml:space="preserve"> يناير </w:t>
      </w:r>
      <w:r>
        <w:rPr>
          <w:lang w:val="en-GB"/>
        </w:rPr>
        <w:t>2018</w:t>
      </w:r>
      <w:r>
        <w:rPr>
          <w:rFonts w:hint="cs"/>
          <w:rtl/>
          <w:lang w:val="en-GB"/>
        </w:rPr>
        <w:t xml:space="preserve">، مع تحديد مهلة زمنية لإعادة وضع تخصيصاتها الترددية في الخدمة في </w:t>
      </w:r>
      <w:r>
        <w:rPr>
          <w:lang w:val="en-GB"/>
        </w:rPr>
        <w:t>3</w:t>
      </w:r>
      <w:r>
        <w:rPr>
          <w:rFonts w:hint="cs"/>
          <w:rtl/>
          <w:lang w:val="en-GB"/>
        </w:rPr>
        <w:t xml:space="preserve"> يناير </w:t>
      </w:r>
      <w:r>
        <w:rPr>
          <w:lang w:val="en-GB"/>
        </w:rPr>
        <w:t>2021</w:t>
      </w:r>
      <w:r>
        <w:rPr>
          <w:rFonts w:hint="cs"/>
          <w:rtl/>
          <w:lang w:val="en-GB"/>
        </w:rPr>
        <w:t xml:space="preserve">. والشبكة الساتلية </w:t>
      </w:r>
      <w:r w:rsidRPr="001D2079">
        <w:rPr>
          <w:rFonts w:eastAsia="Yu Mincho" w:cstheme="minorHAnsi"/>
          <w:szCs w:val="24"/>
          <w:lang w:val="en-CA"/>
        </w:rPr>
        <w:t>INSAT-KUP-</w:t>
      </w:r>
      <w:proofErr w:type="gramStart"/>
      <w:r w:rsidRPr="001D2079">
        <w:rPr>
          <w:rFonts w:eastAsia="Yu Mincho" w:cstheme="minorHAnsi"/>
          <w:szCs w:val="24"/>
          <w:lang w:val="en-CA"/>
        </w:rPr>
        <w:t>BSS(</w:t>
      </w:r>
      <w:proofErr w:type="gramEnd"/>
      <w:r w:rsidRPr="001D2079">
        <w:rPr>
          <w:rFonts w:eastAsia="Yu Mincho" w:cstheme="minorHAnsi"/>
          <w:szCs w:val="24"/>
          <w:lang w:val="en-CA"/>
        </w:rPr>
        <w:t>83E)</w:t>
      </w:r>
      <w:r>
        <w:rPr>
          <w:rFonts w:hint="cs"/>
          <w:rtl/>
          <w:lang w:val="en-GB"/>
        </w:rPr>
        <w:t xml:space="preserve"> من جانبها هي في الواقع شبكتان </w:t>
      </w:r>
      <w:r>
        <w:rPr>
          <w:rtl/>
          <w:lang w:val="en-GB"/>
        </w:rPr>
        <w:t>–</w:t>
      </w:r>
      <w:r>
        <w:rPr>
          <w:rFonts w:hint="cs"/>
          <w:rtl/>
          <w:lang w:val="en-GB"/>
        </w:rPr>
        <w:t xml:space="preserve"> إحداهما توفر خدمة الوصلة الهابطة في الخدمة الإذاعية الساتلية، وتقابل الأخرى وصلة التغذية - وتنتهي المهلة التنظيمية في حالتها في </w:t>
      </w:r>
      <w:r>
        <w:rPr>
          <w:lang w:val="en-GB"/>
        </w:rPr>
        <w:t>7</w:t>
      </w:r>
      <w:r>
        <w:rPr>
          <w:rFonts w:hint="cs"/>
          <w:rtl/>
          <w:lang w:val="en-GB"/>
        </w:rPr>
        <w:t xml:space="preserve"> فبراير </w:t>
      </w:r>
      <w:r>
        <w:rPr>
          <w:lang w:val="en-GB"/>
        </w:rPr>
        <w:t>2021</w:t>
      </w:r>
      <w:r>
        <w:rPr>
          <w:rFonts w:hint="cs"/>
          <w:rtl/>
          <w:lang w:val="en-GB"/>
        </w:rPr>
        <w:t>. وتتضمن الوثيقة أيضاً رسالتين، إحداهما من الجهة المصنعة والأخرى من مقدم خدمة الإطلاق، تؤكدان دور الجائحة في حالات التأخير.</w:t>
      </w:r>
    </w:p>
    <w:p w14:paraId="3238C4BB" w14:textId="77777777" w:rsidR="00AB13CA" w:rsidRPr="006F18FE" w:rsidRDefault="00AB13CA" w:rsidP="00FF29CF">
      <w:pPr>
        <w:rPr>
          <w:spacing w:val="-4"/>
          <w:rtl/>
          <w:lang w:val="en-GB"/>
        </w:rPr>
      </w:pPr>
      <w:r w:rsidRPr="006F18FE">
        <w:rPr>
          <w:spacing w:val="-4"/>
          <w:lang w:bidi="ar-EG"/>
        </w:rPr>
        <w:t>2.9</w:t>
      </w:r>
      <w:r w:rsidRPr="006F18FE">
        <w:rPr>
          <w:spacing w:val="-4"/>
          <w:rtl/>
          <w:lang w:bidi="ar-EG"/>
        </w:rPr>
        <w:tab/>
      </w:r>
      <w:r w:rsidRPr="006F18FE">
        <w:rPr>
          <w:rFonts w:hint="cs"/>
          <w:spacing w:val="-4"/>
          <w:rtl/>
          <w:lang w:bidi="ar-EG"/>
        </w:rPr>
        <w:t xml:space="preserve">وأضاف، رداً على تساؤل من </w:t>
      </w:r>
      <w:r w:rsidRPr="006F18FE">
        <w:rPr>
          <w:rFonts w:hint="cs"/>
          <w:b/>
          <w:bCs/>
          <w:spacing w:val="-4"/>
          <w:rtl/>
          <w:lang w:bidi="ar-EG"/>
        </w:rPr>
        <w:t>السيد طالب</w:t>
      </w:r>
      <w:r w:rsidRPr="006F18FE">
        <w:rPr>
          <w:rFonts w:hint="cs"/>
          <w:spacing w:val="-4"/>
          <w:rtl/>
          <w:lang w:bidi="ar-EG"/>
        </w:rPr>
        <w:t xml:space="preserve">، أن التبليغ لم يقدم أي تبرير للتمديد لمدة سنتين. ويحيل إلى تأخير متوقع في عملية إطلاق الساتل لمدة </w:t>
      </w:r>
      <w:r w:rsidRPr="006F18FE">
        <w:rPr>
          <w:spacing w:val="-4"/>
          <w:lang w:val="en-GB" w:bidi="ar-EG"/>
        </w:rPr>
        <w:t>7</w:t>
      </w:r>
      <w:r w:rsidRPr="006F18FE">
        <w:rPr>
          <w:rFonts w:hint="cs"/>
          <w:spacing w:val="-4"/>
          <w:rtl/>
          <w:lang w:val="en-GB"/>
        </w:rPr>
        <w:t xml:space="preserve"> إلى </w:t>
      </w:r>
      <w:r w:rsidRPr="006F18FE">
        <w:rPr>
          <w:spacing w:val="-4"/>
          <w:lang w:val="en-GB"/>
        </w:rPr>
        <w:t>8</w:t>
      </w:r>
      <w:r w:rsidRPr="006F18FE">
        <w:rPr>
          <w:rFonts w:hint="cs"/>
          <w:spacing w:val="-4"/>
          <w:rtl/>
          <w:lang w:val="en-GB"/>
        </w:rPr>
        <w:t xml:space="preserve"> أشهر ولكنه يشير إلى أنه قد يلزم المزيد من الوقت بسبب التغييرات في الحالة المتعلقة بالجائحة.</w:t>
      </w:r>
    </w:p>
    <w:p w14:paraId="46DFF9D9" w14:textId="77777777" w:rsidR="00AB13CA" w:rsidRPr="00421F20" w:rsidRDefault="00AB13CA" w:rsidP="008D2EAA">
      <w:pPr>
        <w:rPr>
          <w:lang w:bidi="ar-EG"/>
        </w:rPr>
      </w:pPr>
      <w:r w:rsidRPr="00421F20">
        <w:rPr>
          <w:lang w:bidi="ar-EG"/>
        </w:rPr>
        <w:t>3.9</w:t>
      </w:r>
      <w:r w:rsidRPr="00421F20">
        <w:rPr>
          <w:rtl/>
          <w:lang w:bidi="ar-EG"/>
        </w:rPr>
        <w:tab/>
      </w:r>
      <w:r w:rsidRPr="00421F20">
        <w:rPr>
          <w:rFonts w:hint="cs"/>
          <w:rtl/>
          <w:lang w:bidi="ar-EG"/>
        </w:rPr>
        <w:t xml:space="preserve">وأشار </w:t>
      </w:r>
      <w:r w:rsidRPr="00421F20">
        <w:rPr>
          <w:rFonts w:hint="cs"/>
          <w:b/>
          <w:bCs/>
          <w:rtl/>
          <w:lang w:bidi="ar-EG"/>
        </w:rPr>
        <w:t>السيد هنري</w:t>
      </w:r>
      <w:r w:rsidRPr="00421F20">
        <w:rPr>
          <w:rFonts w:hint="cs"/>
          <w:rtl/>
          <w:lang w:bidi="ar-EG"/>
        </w:rPr>
        <w:t xml:space="preserve"> إلى أنه يفهم من </w:t>
      </w:r>
      <w:r w:rsidRPr="00421F20">
        <w:rPr>
          <w:rtl/>
          <w:lang w:bidi="ar-EG"/>
        </w:rPr>
        <w:t xml:space="preserve">المعلومات التي قدمتها الهند أن تاريخ الإطلاق الأصلي المخطط له </w:t>
      </w:r>
      <w:r w:rsidRPr="00421F20">
        <w:rPr>
          <w:rFonts w:hint="cs"/>
          <w:rtl/>
          <w:lang w:bidi="ar-EG"/>
        </w:rPr>
        <w:t>للساتل</w:t>
      </w:r>
      <w:r>
        <w:rPr>
          <w:rFonts w:hint="cs"/>
          <w:rtl/>
          <w:lang w:bidi="ar-EG"/>
        </w:rPr>
        <w:t> </w:t>
      </w:r>
      <w:r w:rsidRPr="00421F20">
        <w:rPr>
          <w:lang w:bidi="ar-EG"/>
        </w:rPr>
        <w:t>GSAT-24</w:t>
      </w:r>
      <w:r w:rsidRPr="00421F20">
        <w:rPr>
          <w:rtl/>
          <w:lang w:bidi="ar-EG"/>
        </w:rPr>
        <w:t xml:space="preserve"> كان متوقعا</w:t>
      </w:r>
      <w:r w:rsidRPr="00421F20">
        <w:rPr>
          <w:rFonts w:hint="cs"/>
          <w:rtl/>
          <w:lang w:bidi="ar-EG"/>
        </w:rPr>
        <w:t>ً</w:t>
      </w:r>
      <w:r w:rsidRPr="00421F20">
        <w:rPr>
          <w:rtl/>
          <w:lang w:bidi="ar-EG"/>
        </w:rPr>
        <w:t xml:space="preserve"> في الأصل في الربع الثالث</w:t>
      </w:r>
      <w:r w:rsidRPr="00421F20">
        <w:rPr>
          <w:rFonts w:hint="cs"/>
          <w:rtl/>
          <w:lang w:bidi="ar-EG"/>
        </w:rPr>
        <w:t>/</w:t>
      </w:r>
      <w:r w:rsidRPr="00421F20">
        <w:rPr>
          <w:rtl/>
          <w:lang w:bidi="ar-EG"/>
        </w:rPr>
        <w:t xml:space="preserve">الرابع من عام </w:t>
      </w:r>
      <w:r w:rsidRPr="00421F20">
        <w:rPr>
          <w:lang w:bidi="ar-EG"/>
        </w:rPr>
        <w:t>2020</w:t>
      </w:r>
      <w:r w:rsidRPr="00421F20">
        <w:rPr>
          <w:rtl/>
          <w:lang w:bidi="ar-EG"/>
        </w:rPr>
        <w:t xml:space="preserve"> و</w:t>
      </w:r>
      <w:r w:rsidRPr="00421F20">
        <w:rPr>
          <w:rFonts w:hint="cs"/>
          <w:rtl/>
          <w:lang w:bidi="ar-EG"/>
        </w:rPr>
        <w:t>ينبغي</w:t>
      </w:r>
      <w:r w:rsidRPr="00421F20">
        <w:rPr>
          <w:rtl/>
          <w:lang w:bidi="ar-EG"/>
        </w:rPr>
        <w:t xml:space="preserve"> تمديده لمدة ثمانية أشهر، </w:t>
      </w:r>
      <w:r w:rsidRPr="00421F20">
        <w:rPr>
          <w:rFonts w:hint="cs"/>
          <w:rtl/>
          <w:lang w:bidi="ar-EG"/>
        </w:rPr>
        <w:t>وبالتالي</w:t>
      </w:r>
      <w:r w:rsidRPr="00421F20">
        <w:rPr>
          <w:rtl/>
          <w:lang w:bidi="ar-EG"/>
        </w:rPr>
        <w:t xml:space="preserve"> في</w:t>
      </w:r>
      <w:r>
        <w:rPr>
          <w:rFonts w:hint="cs"/>
          <w:rtl/>
          <w:lang w:bidi="ar-EG"/>
        </w:rPr>
        <w:t> </w:t>
      </w:r>
      <w:r w:rsidRPr="00421F20">
        <w:rPr>
          <w:rtl/>
          <w:lang w:bidi="ar-EG"/>
        </w:rPr>
        <w:t xml:space="preserve">الربع الثالث من عام </w:t>
      </w:r>
      <w:r w:rsidRPr="00421F20">
        <w:rPr>
          <w:lang w:bidi="ar-EG"/>
        </w:rPr>
        <w:t>2021</w:t>
      </w:r>
      <w:r w:rsidRPr="00421F20">
        <w:rPr>
          <w:rtl/>
          <w:lang w:bidi="ar-EG"/>
        </w:rPr>
        <w:t xml:space="preserve"> تقريبا</w:t>
      </w:r>
      <w:r w:rsidRPr="00421F20">
        <w:rPr>
          <w:rFonts w:hint="cs"/>
          <w:rtl/>
          <w:lang w:bidi="ar-EG"/>
        </w:rPr>
        <w:t>ً</w:t>
      </w:r>
      <w:r w:rsidRPr="00421F20">
        <w:rPr>
          <w:rtl/>
          <w:lang w:bidi="ar-EG"/>
        </w:rPr>
        <w:t xml:space="preserve"> </w:t>
      </w:r>
      <w:r w:rsidRPr="00421F20">
        <w:rPr>
          <w:rFonts w:hint="cs"/>
          <w:rtl/>
          <w:lang w:bidi="ar-EG"/>
        </w:rPr>
        <w:t>و</w:t>
      </w:r>
      <w:r w:rsidRPr="00421F20">
        <w:rPr>
          <w:rtl/>
          <w:lang w:bidi="ar-EG"/>
        </w:rPr>
        <w:t xml:space="preserve">قبل يناير </w:t>
      </w:r>
      <w:r w:rsidRPr="00421F20">
        <w:rPr>
          <w:lang w:bidi="ar-EG"/>
        </w:rPr>
        <w:t>2023</w:t>
      </w:r>
      <w:r w:rsidRPr="00421F20">
        <w:rPr>
          <w:rFonts w:hint="cs"/>
          <w:rtl/>
          <w:lang w:bidi="ar-EG"/>
        </w:rPr>
        <w:t xml:space="preserve"> بفترة ما حسبما</w:t>
      </w:r>
      <w:r w:rsidRPr="00421F20">
        <w:rPr>
          <w:rtl/>
          <w:lang w:bidi="ar-EG"/>
        </w:rPr>
        <w:t xml:space="preserve"> طلبت الهند</w:t>
      </w:r>
      <w:r w:rsidRPr="00421F20">
        <w:rPr>
          <w:rFonts w:hint="cs"/>
          <w:rtl/>
          <w:lang w:bidi="ar-EG"/>
        </w:rPr>
        <w:t xml:space="preserve">. وأيد منح تمديد لكلتا الشبكتين على أساس </w:t>
      </w:r>
      <w:r w:rsidRPr="00421F20">
        <w:rPr>
          <w:rFonts w:hint="cs"/>
          <w:i/>
          <w:iCs/>
          <w:rtl/>
          <w:lang w:bidi="ar-EG"/>
        </w:rPr>
        <w:t>الظروف القاهرة</w:t>
      </w:r>
      <w:r w:rsidRPr="00421F20">
        <w:rPr>
          <w:rFonts w:hint="cs"/>
          <w:rtl/>
          <w:lang w:bidi="ar-EG"/>
        </w:rPr>
        <w:t>، ولكن بالأحرى لمدة تسعة إلى اثني عشر شهراً بدلاً من سنتين.</w:t>
      </w:r>
      <w:r w:rsidRPr="00421F20">
        <w:rPr>
          <w:rFonts w:hint="cs"/>
          <w:rtl/>
        </w:rPr>
        <w:t xml:space="preserve"> </w:t>
      </w:r>
      <w:r w:rsidRPr="00421F20">
        <w:rPr>
          <w:rFonts w:hint="cs"/>
          <w:rtl/>
          <w:lang w:val="en-GB"/>
        </w:rPr>
        <w:t xml:space="preserve">ولاحظ أنه يبدو أنه سيتم تشغيل تخصيصات تردد على متن الساتل </w:t>
      </w:r>
      <w:r w:rsidRPr="00421F20">
        <w:rPr>
          <w:rFonts w:eastAsia="Yu Mincho" w:cstheme="minorHAnsi"/>
          <w:szCs w:val="24"/>
          <w:lang w:val="en-CA"/>
        </w:rPr>
        <w:t>GSAT-24</w:t>
      </w:r>
      <w:r w:rsidRPr="00421F20">
        <w:rPr>
          <w:rFonts w:hint="cs"/>
          <w:rtl/>
          <w:lang w:val="en-GB"/>
        </w:rPr>
        <w:t xml:space="preserve"> بموجب </w:t>
      </w:r>
      <w:r w:rsidRPr="00421F20">
        <w:rPr>
          <w:rFonts w:hint="cs"/>
          <w:rtl/>
          <w:lang w:val="en-GB" w:bidi="ar-EG"/>
        </w:rPr>
        <w:t xml:space="preserve">تخصيصات تردد </w:t>
      </w:r>
      <w:r w:rsidRPr="00421F20">
        <w:rPr>
          <w:rFonts w:hint="cs"/>
          <w:rtl/>
          <w:lang w:val="en-GB"/>
        </w:rPr>
        <w:t xml:space="preserve">الخطة </w:t>
      </w:r>
      <w:r w:rsidRPr="00421F20">
        <w:rPr>
          <w:lang w:val="en-GB"/>
        </w:rPr>
        <w:t>BSS</w:t>
      </w:r>
      <w:r w:rsidRPr="00421F20">
        <w:rPr>
          <w:rFonts w:hint="cs"/>
          <w:rtl/>
          <w:lang w:val="en-GB"/>
        </w:rPr>
        <w:t xml:space="preserve"> والخطة </w:t>
      </w:r>
      <w:r w:rsidRPr="00421F20">
        <w:rPr>
          <w:lang w:val="en-GB"/>
        </w:rPr>
        <w:t>FSS</w:t>
      </w:r>
      <w:r w:rsidRPr="00421F20">
        <w:rPr>
          <w:rFonts w:hint="cs"/>
          <w:rtl/>
          <w:lang w:val="en-GB"/>
        </w:rPr>
        <w:t xml:space="preserve"> على أن تفصل بين بطاقات التبليغ بموجب الخطتين </w:t>
      </w:r>
      <w:r w:rsidRPr="00421F20">
        <w:rPr>
          <w:lang w:val="en-GB"/>
        </w:rPr>
        <w:t>0,5</w:t>
      </w:r>
      <w:r w:rsidRPr="00421F20">
        <w:rPr>
          <w:rFonts w:hint="cs"/>
          <w:rtl/>
          <w:lang w:val="en-GB"/>
        </w:rPr>
        <w:t xml:space="preserve"> درجات، وأن اللوائح الحالية لا تسمح لساتل واحد بتشغيل الترددات في كلتا الخطتين في مثل هذه الحالات، ف</w:t>
      </w:r>
      <w:r w:rsidRPr="00421F20">
        <w:rPr>
          <w:rFonts w:hint="cs"/>
          <w:rtl/>
        </w:rPr>
        <w:t xml:space="preserve">اقترح أن تطلب اللجنة من إدارة الهند أن تقدم مزيداً من المعلومات عن حالة الساتل </w:t>
      </w:r>
      <w:r w:rsidRPr="00421F20">
        <w:rPr>
          <w:rFonts w:eastAsia="Yu Mincho" w:cstheme="minorHAnsi"/>
          <w:szCs w:val="24"/>
          <w:lang w:val="en-CA"/>
        </w:rPr>
        <w:t>GSAT-23</w:t>
      </w:r>
      <w:r w:rsidRPr="00421F20">
        <w:rPr>
          <w:rFonts w:hint="cs"/>
          <w:rtl/>
          <w:lang w:val="en-CA"/>
        </w:rPr>
        <w:t xml:space="preserve"> وعن الساتل الذي سيُستخدم لوضع </w:t>
      </w:r>
      <w:r w:rsidRPr="00421F20">
        <w:rPr>
          <w:rFonts w:hint="cs"/>
          <w:rtl/>
          <w:lang w:val="en-GB"/>
        </w:rPr>
        <w:t xml:space="preserve">بطاقات التبليغ في الخدمة بموجب الخطة </w:t>
      </w:r>
      <w:r w:rsidRPr="00421F20">
        <w:rPr>
          <w:lang w:val="en-GB"/>
        </w:rPr>
        <w:t>BSS</w:t>
      </w:r>
      <w:r w:rsidRPr="00421F20">
        <w:rPr>
          <w:rFonts w:hint="cs"/>
          <w:rtl/>
          <w:lang w:val="en-GB"/>
        </w:rPr>
        <w:t xml:space="preserve"> والخطة </w:t>
      </w:r>
      <w:r w:rsidRPr="00421F20">
        <w:rPr>
          <w:lang w:val="en-GB"/>
        </w:rPr>
        <w:t>FSS</w:t>
      </w:r>
      <w:r w:rsidRPr="00421F20">
        <w:rPr>
          <w:rFonts w:hint="cs"/>
          <w:rtl/>
          <w:lang w:val="en-GB"/>
        </w:rPr>
        <w:t>. واقترح أيضاً أن يُطلب إلى المكتب الاحتفاظ ببطاقات التبليغ ذات الصلة إلى أن تُقدم هذه المعلومات، ويفضل بحلول الاجتماع المقبل للجنة لوائح الراديو.</w:t>
      </w:r>
    </w:p>
    <w:p w14:paraId="1980D15A" w14:textId="77777777" w:rsidR="00AB13CA" w:rsidRPr="003A5864" w:rsidRDefault="00AB13CA" w:rsidP="00FF29CF">
      <w:pPr>
        <w:rPr>
          <w:rtl/>
          <w:lang w:val="en-CA"/>
        </w:rPr>
      </w:pPr>
      <w:r>
        <w:rPr>
          <w:lang w:bidi="ar-EG"/>
        </w:rPr>
        <w:t>4.9</w:t>
      </w:r>
      <w:r>
        <w:rPr>
          <w:rtl/>
          <w:lang w:bidi="ar-EG"/>
        </w:rPr>
        <w:tab/>
      </w:r>
      <w:r>
        <w:rPr>
          <w:rFonts w:hint="cs"/>
          <w:rtl/>
          <w:lang w:bidi="ar-EG"/>
        </w:rPr>
        <w:t xml:space="preserve">وقالت </w:t>
      </w:r>
      <w:r w:rsidRPr="003A5864">
        <w:rPr>
          <w:rFonts w:hint="cs"/>
          <w:b/>
          <w:bCs/>
          <w:rtl/>
          <w:lang w:bidi="ar-EG"/>
        </w:rPr>
        <w:t>الرئيسة</w:t>
      </w:r>
      <w:r>
        <w:rPr>
          <w:rFonts w:hint="cs"/>
          <w:rtl/>
          <w:lang w:bidi="ar-EG"/>
        </w:rPr>
        <w:t xml:space="preserve"> إن من الواضح أن الساتل </w:t>
      </w:r>
      <w:r w:rsidRPr="002859D0">
        <w:rPr>
          <w:rFonts w:eastAsia="Yu Mincho" w:cstheme="minorHAnsi"/>
          <w:szCs w:val="24"/>
          <w:lang w:val="en-CA"/>
        </w:rPr>
        <w:t>GSAT-24</w:t>
      </w:r>
      <w:r>
        <w:rPr>
          <w:rFonts w:hint="cs"/>
          <w:rtl/>
          <w:lang w:val="en-CA" w:bidi="ar-EG"/>
        </w:rPr>
        <w:t xml:space="preserve"> هو ساتل الخدمة الإذاعية الساتلية والساتل </w:t>
      </w:r>
      <w:r w:rsidRPr="002859D0">
        <w:rPr>
          <w:rFonts w:eastAsia="Yu Mincho" w:cstheme="minorHAnsi"/>
          <w:szCs w:val="24"/>
          <w:lang w:val="en-CA"/>
        </w:rPr>
        <w:t>GSAT-2</w:t>
      </w:r>
      <w:r>
        <w:rPr>
          <w:rFonts w:eastAsia="Yu Mincho" w:cstheme="minorHAnsi"/>
          <w:szCs w:val="24"/>
          <w:lang w:val="en-CA"/>
        </w:rPr>
        <w:t>3</w:t>
      </w:r>
      <w:r>
        <w:rPr>
          <w:rFonts w:eastAsia="Yu Mincho" w:cstheme="minorHAnsi" w:hint="cs"/>
          <w:szCs w:val="24"/>
          <w:rtl/>
          <w:lang w:val="en-CA"/>
        </w:rPr>
        <w:t xml:space="preserve"> </w:t>
      </w:r>
      <w:r>
        <w:rPr>
          <w:rFonts w:hint="cs"/>
          <w:rtl/>
          <w:lang w:val="en-CA" w:bidi="ar-EG"/>
        </w:rPr>
        <w:t>هو ساتل الخدمة الثابتة الساتلية. غير أنه لم يُوضح ما إذا كان الساتلان سيُطلقان معاً أو بالتتابع. وقد تفسر عمليات الإطلاق المتتالية الحاجة إلى التمديد لمدة سنتين.</w:t>
      </w:r>
    </w:p>
    <w:p w14:paraId="7DEC2329" w14:textId="77777777" w:rsidR="00AB13CA" w:rsidRDefault="00AB13CA" w:rsidP="00FF29CF">
      <w:pPr>
        <w:rPr>
          <w:rtl/>
        </w:rPr>
      </w:pPr>
      <w:r>
        <w:rPr>
          <w:lang w:bidi="ar-EG"/>
        </w:rPr>
        <w:t>5.9</w:t>
      </w:r>
      <w:r>
        <w:rPr>
          <w:rtl/>
          <w:lang w:bidi="ar-EG"/>
        </w:rPr>
        <w:tab/>
      </w:r>
      <w:r>
        <w:rPr>
          <w:rFonts w:hint="cs"/>
          <w:color w:val="000000"/>
          <w:rtl/>
        </w:rPr>
        <w:t>وأجاب</w:t>
      </w:r>
      <w:r>
        <w:rPr>
          <w:color w:val="000000"/>
          <w:rtl/>
        </w:rPr>
        <w:t xml:space="preserve"> </w:t>
      </w:r>
      <w:r w:rsidRPr="00D071AB">
        <w:rPr>
          <w:b/>
          <w:bCs/>
          <w:color w:val="000000"/>
          <w:rtl/>
        </w:rPr>
        <w:t>السيد وانغ (رئيس شعبة التبليغ والخطط للخدمات الفضائية/دائرة الخدمات الفضائية)</w:t>
      </w:r>
      <w:r>
        <w:rPr>
          <w:color w:val="000000"/>
          <w:rtl/>
        </w:rPr>
        <w:t xml:space="preserve"> </w:t>
      </w:r>
      <w:r>
        <w:rPr>
          <w:rFonts w:hint="cs"/>
          <w:color w:val="000000"/>
          <w:rtl/>
        </w:rPr>
        <w:t xml:space="preserve">بأن بطاقات التبليغ الخاصة بالخدمة الإذاعية الساتلية والخدمة الثابتة الساتلية تتعلق </w:t>
      </w:r>
      <w:r>
        <w:rPr>
          <w:rFonts w:hint="cs"/>
          <w:rtl/>
        </w:rPr>
        <w:t>بمواقع مدارية مختلفة. ويتيح المكتب بعض التسامح بين الموقع المداري المبلَّغ عنه والموقع المداري المستخدم بالفعل ولكنه لا يسمح للإدارات بالاستفادة من هذا التسامح في</w:t>
      </w:r>
      <w:r>
        <w:rPr>
          <w:rFonts w:hint="eastAsia"/>
          <w:rtl/>
        </w:rPr>
        <w:t> </w:t>
      </w:r>
      <w:r>
        <w:rPr>
          <w:rFonts w:hint="cs"/>
          <w:rtl/>
        </w:rPr>
        <w:t xml:space="preserve">استخدام ساتل واحد لوضع موقعين مداريين متقاربين جداً في الخدمة. ووفقاً للتبليغ، يجري تصنيع ساتلين منفصلين سيُستخدمان في تشغيل الشبكتين الساتليتين </w:t>
      </w:r>
      <w:r w:rsidRPr="002859D0">
        <w:rPr>
          <w:rFonts w:eastAsia="Yu Mincho" w:cstheme="minorHAnsi"/>
          <w:szCs w:val="24"/>
          <w:lang w:val="en-CA"/>
        </w:rPr>
        <w:t>INSAT-EXK82.5E</w:t>
      </w:r>
      <w:r>
        <w:rPr>
          <w:rFonts w:hint="cs"/>
          <w:rtl/>
        </w:rPr>
        <w:t xml:space="preserve"> و</w:t>
      </w:r>
      <w:r w:rsidRPr="002859D0">
        <w:rPr>
          <w:rFonts w:eastAsia="Yu Mincho" w:cstheme="minorHAnsi"/>
          <w:szCs w:val="24"/>
          <w:lang w:val="en-CA"/>
        </w:rPr>
        <w:t>INSAT-KUP-</w:t>
      </w:r>
      <w:proofErr w:type="gramStart"/>
      <w:r w:rsidRPr="002859D0">
        <w:rPr>
          <w:rFonts w:eastAsia="Yu Mincho" w:cstheme="minorHAnsi"/>
          <w:szCs w:val="24"/>
          <w:lang w:val="en-CA"/>
        </w:rPr>
        <w:t>BSS(</w:t>
      </w:r>
      <w:proofErr w:type="gramEnd"/>
      <w:r w:rsidRPr="002859D0">
        <w:rPr>
          <w:rFonts w:eastAsia="Yu Mincho" w:cstheme="minorHAnsi"/>
          <w:szCs w:val="24"/>
          <w:lang w:val="en-CA"/>
        </w:rPr>
        <w:t>83E)</w:t>
      </w:r>
      <w:r>
        <w:rPr>
          <w:rFonts w:hint="cs"/>
          <w:rtl/>
        </w:rPr>
        <w:t xml:space="preserve"> على التوالي.</w:t>
      </w:r>
    </w:p>
    <w:p w14:paraId="670DE84F" w14:textId="77777777" w:rsidR="00AB13CA" w:rsidRPr="009F3080" w:rsidRDefault="00AB13CA" w:rsidP="00FF29CF">
      <w:pPr>
        <w:rPr>
          <w:spacing w:val="-6"/>
          <w:rtl/>
          <w:lang w:val="en-GB"/>
        </w:rPr>
      </w:pPr>
      <w:r>
        <w:rPr>
          <w:spacing w:val="-6"/>
          <w:lang w:bidi="ar-EG"/>
        </w:rPr>
        <w:t>6.9</w:t>
      </w:r>
      <w:r w:rsidRPr="009F3080">
        <w:rPr>
          <w:spacing w:val="-6"/>
          <w:rtl/>
          <w:lang w:bidi="ar-EG"/>
        </w:rPr>
        <w:tab/>
      </w:r>
      <w:r w:rsidRPr="009F3080">
        <w:rPr>
          <w:rFonts w:hint="cs"/>
          <w:spacing w:val="-6"/>
          <w:rtl/>
        </w:rPr>
        <w:t xml:space="preserve">قال </w:t>
      </w:r>
      <w:r w:rsidRPr="009F3080">
        <w:rPr>
          <w:rFonts w:hint="cs"/>
          <w:b/>
          <w:bCs/>
          <w:spacing w:val="-6"/>
          <w:rtl/>
        </w:rPr>
        <w:t>السيد عزوز</w:t>
      </w:r>
      <w:r w:rsidRPr="009F3080">
        <w:rPr>
          <w:rFonts w:hint="cs"/>
          <w:spacing w:val="-6"/>
          <w:rtl/>
        </w:rPr>
        <w:t xml:space="preserve"> إنه لا يجد صعوبة في منح إدارة الهند تمديداً على أساس </w:t>
      </w:r>
      <w:r w:rsidRPr="009F3080">
        <w:rPr>
          <w:rFonts w:hint="cs"/>
          <w:i/>
          <w:iCs/>
          <w:spacing w:val="-6"/>
          <w:rtl/>
        </w:rPr>
        <w:t>الظروف القاهرة</w:t>
      </w:r>
      <w:r w:rsidRPr="009F3080">
        <w:rPr>
          <w:rFonts w:hint="cs"/>
          <w:spacing w:val="-6"/>
          <w:rtl/>
        </w:rPr>
        <w:t xml:space="preserve"> المتصلة بجائحة كوفيد</w:t>
      </w:r>
      <w:r w:rsidRPr="009F3080">
        <w:rPr>
          <w:spacing w:val="-6"/>
          <w:lang w:val="en-GB"/>
        </w:rPr>
        <w:t>19-</w:t>
      </w:r>
      <w:r w:rsidRPr="009F3080">
        <w:rPr>
          <w:rFonts w:hint="cs"/>
          <w:spacing w:val="-6"/>
          <w:rtl/>
          <w:lang w:val="en-GB"/>
        </w:rPr>
        <w:t xml:space="preserve">. ومع ذلك، وفقاً للرسائل المرفقة بالتبليغ، والمؤرخة في سبتمبر </w:t>
      </w:r>
      <w:r w:rsidRPr="009F3080">
        <w:rPr>
          <w:spacing w:val="-6"/>
          <w:lang w:val="en-GB"/>
        </w:rPr>
        <w:t>2020</w:t>
      </w:r>
      <w:r w:rsidRPr="009F3080">
        <w:rPr>
          <w:rFonts w:hint="cs"/>
          <w:spacing w:val="-6"/>
          <w:rtl/>
          <w:lang w:val="en-GB"/>
        </w:rPr>
        <w:t xml:space="preserve">، تعتزم الجهة المصنّعة إنهاء عملها في الربع الثالث من </w:t>
      </w:r>
      <w:r w:rsidRPr="009F3080">
        <w:rPr>
          <w:spacing w:val="-6"/>
          <w:lang w:val="en-GB"/>
        </w:rPr>
        <w:t>2020</w:t>
      </w:r>
      <w:r w:rsidRPr="009F3080">
        <w:rPr>
          <w:rFonts w:hint="cs"/>
          <w:spacing w:val="-6"/>
          <w:rtl/>
          <w:lang w:val="en-GB"/>
        </w:rPr>
        <w:t xml:space="preserve"> ويتوقع مشغل عملية إطلاق الساتل تأخيراً لمدة ثمانية أشهر. ولذلك فإنه يجد صعوبة في منح تمديد لمدة سنتين.</w:t>
      </w:r>
    </w:p>
    <w:p w14:paraId="1B9607D3" w14:textId="77777777" w:rsidR="00AB13CA" w:rsidRDefault="00AB13CA" w:rsidP="00FF29CF">
      <w:pPr>
        <w:rPr>
          <w:rtl/>
        </w:rPr>
      </w:pPr>
      <w:r>
        <w:rPr>
          <w:lang w:bidi="ar-EG"/>
        </w:rPr>
        <w:t>7.9</w:t>
      </w:r>
      <w:r>
        <w:rPr>
          <w:rtl/>
          <w:lang w:bidi="ar-EG"/>
        </w:rPr>
        <w:tab/>
      </w:r>
      <w:r>
        <w:rPr>
          <w:rFonts w:hint="cs"/>
          <w:rtl/>
          <w:lang w:bidi="ar-EG"/>
        </w:rPr>
        <w:t xml:space="preserve">أشارت </w:t>
      </w:r>
      <w:r w:rsidRPr="00A61C54">
        <w:rPr>
          <w:rFonts w:hint="cs"/>
          <w:b/>
          <w:bCs/>
          <w:rtl/>
          <w:lang w:bidi="ar-EG"/>
        </w:rPr>
        <w:t>الرئيسة</w:t>
      </w:r>
      <w:r>
        <w:rPr>
          <w:rFonts w:hint="cs"/>
          <w:rtl/>
          <w:lang w:bidi="ar-EG"/>
        </w:rPr>
        <w:t xml:space="preserve"> إلى أن مشغل عملية إطلاق الساتل ذكر تأخيراً لا يقل عن ثمانية أشهر. ويشير التبليغ نفسه إلى العدد المتزايد لحالات المصابين بفيروس كورونا المستجد </w:t>
      </w:r>
      <w:r>
        <w:rPr>
          <w:lang w:val="en-GB" w:bidi="ar-EG"/>
        </w:rPr>
        <w:t>(COVID-19)</w:t>
      </w:r>
      <w:r>
        <w:rPr>
          <w:rFonts w:hint="cs"/>
          <w:rtl/>
          <w:lang w:bidi="ar-EG"/>
        </w:rPr>
        <w:t xml:space="preserve"> في الهند، وعدم القدرة على التنبؤ بالحالة، ورغبة الإدارة في تجنب الاضطرار إلى طلب تمديد لنفس الشبكة مرتين.</w:t>
      </w:r>
    </w:p>
    <w:p w14:paraId="65B6FD6C" w14:textId="77777777" w:rsidR="00AB13CA" w:rsidRPr="00A61C54" w:rsidRDefault="00AB13CA" w:rsidP="00FF29CF">
      <w:pPr>
        <w:rPr>
          <w:rtl/>
          <w:lang w:val="en-GB"/>
        </w:rPr>
      </w:pPr>
      <w:r>
        <w:rPr>
          <w:lang w:bidi="ar-EG"/>
        </w:rPr>
        <w:t>8.9</w:t>
      </w:r>
      <w:r>
        <w:rPr>
          <w:rtl/>
          <w:lang w:bidi="ar-EG"/>
        </w:rPr>
        <w:tab/>
      </w:r>
      <w:r>
        <w:rPr>
          <w:rFonts w:hint="cs"/>
          <w:rtl/>
        </w:rPr>
        <w:t xml:space="preserve">قال </w:t>
      </w:r>
      <w:r w:rsidRPr="00A61C54">
        <w:rPr>
          <w:rFonts w:hint="cs"/>
          <w:b/>
          <w:bCs/>
          <w:rtl/>
        </w:rPr>
        <w:t>السيد بورخون</w:t>
      </w:r>
      <w:r>
        <w:rPr>
          <w:rFonts w:hint="cs"/>
          <w:rtl/>
        </w:rPr>
        <w:t xml:space="preserve"> إنه ليس هناك شك في أن الحالة تستوفي شروط </w:t>
      </w:r>
      <w:r w:rsidRPr="00CE77AA">
        <w:rPr>
          <w:rFonts w:hint="cs"/>
          <w:i/>
          <w:iCs/>
          <w:rtl/>
        </w:rPr>
        <w:t>الظروف القاهرة</w:t>
      </w:r>
      <w:r>
        <w:rPr>
          <w:rFonts w:hint="cs"/>
          <w:rtl/>
        </w:rPr>
        <w:t>. وتعد الهند واحدة من أكثر البلدان تأثراً بجائحة كوفيد</w:t>
      </w:r>
      <w:r>
        <w:rPr>
          <w:lang w:val="en-GB"/>
        </w:rPr>
        <w:t>19-</w:t>
      </w:r>
      <w:r>
        <w:rPr>
          <w:rFonts w:hint="cs"/>
          <w:rtl/>
          <w:lang w:val="en-GB"/>
        </w:rPr>
        <w:t xml:space="preserve">، وكما ذكرت الإدارة في الوثيقة، لم يكن من المؤكد متى سيصبح اللقاح متاحاً. والمهلة التنظيمية الحالية هي أوائل عام </w:t>
      </w:r>
      <w:r>
        <w:rPr>
          <w:lang w:val="en-GB"/>
        </w:rPr>
        <w:t>202</w:t>
      </w:r>
      <w:r>
        <w:t>1</w:t>
      </w:r>
      <w:r>
        <w:rPr>
          <w:rFonts w:hint="cs"/>
          <w:rtl/>
          <w:lang w:val="en-GB"/>
        </w:rPr>
        <w:t>، مما يجعل من الصعب جداً على اللجنة طلب المزيد من المعلومات. وينبغي أن تتخذ اللجنة قراراً في هذا الاجتماع. ونظراً للظروف، فإنه سيكون سعيداً بمنح تمديد لمدة سنتين.</w:t>
      </w:r>
    </w:p>
    <w:p w14:paraId="3824F4EC" w14:textId="77777777" w:rsidR="00AB13CA" w:rsidRPr="006F18FE" w:rsidRDefault="00AB13CA" w:rsidP="00FF29CF">
      <w:pPr>
        <w:rPr>
          <w:spacing w:val="-6"/>
          <w:lang w:val="en-GB"/>
        </w:rPr>
      </w:pPr>
      <w:r w:rsidRPr="006F18FE">
        <w:rPr>
          <w:spacing w:val="-6"/>
          <w:lang w:bidi="ar-EG"/>
        </w:rPr>
        <w:lastRenderedPageBreak/>
        <w:t>9.9</w:t>
      </w:r>
      <w:r w:rsidRPr="006F18FE">
        <w:rPr>
          <w:spacing w:val="-6"/>
          <w:rtl/>
          <w:lang w:bidi="ar-EG"/>
        </w:rPr>
        <w:tab/>
      </w:r>
      <w:r w:rsidRPr="006F18FE">
        <w:rPr>
          <w:rFonts w:hint="cs"/>
          <w:spacing w:val="-6"/>
          <w:rtl/>
        </w:rPr>
        <w:t xml:space="preserve">قالت </w:t>
      </w:r>
      <w:r w:rsidRPr="006F18FE">
        <w:rPr>
          <w:rFonts w:hint="cs"/>
          <w:b/>
          <w:bCs/>
          <w:spacing w:val="-6"/>
          <w:rtl/>
        </w:rPr>
        <w:t>الرئيسة</w:t>
      </w:r>
      <w:r w:rsidRPr="006F18FE">
        <w:rPr>
          <w:rFonts w:hint="cs"/>
          <w:spacing w:val="-6"/>
          <w:rtl/>
        </w:rPr>
        <w:t xml:space="preserve"> إنه نظراً لأن المهل التنظيمية تأتي بالفعل قبل الاجتماع المقبل للجنة فيما يخص كل من بطاقتي التبليغ، ينبغي أن تبت اللجنة في إجراء أولي في اجتماعها الحالي إذا اعتبرت أنها بحاجة إلى مزيد من المعلومات لتبرير التمديد لمدة سنتين.</w:t>
      </w:r>
    </w:p>
    <w:p w14:paraId="7CD4CFA8" w14:textId="77777777" w:rsidR="00AB13CA" w:rsidRDefault="00AB13CA" w:rsidP="00FF29CF">
      <w:pPr>
        <w:rPr>
          <w:rtl/>
          <w:lang w:bidi="ar-EG"/>
        </w:rPr>
      </w:pPr>
      <w:r>
        <w:rPr>
          <w:lang w:bidi="ar-EG"/>
        </w:rPr>
        <w:t>10.9</w:t>
      </w:r>
      <w:r>
        <w:rPr>
          <w:rtl/>
          <w:lang w:bidi="ar-EG"/>
        </w:rPr>
        <w:tab/>
      </w:r>
      <w:r>
        <w:rPr>
          <w:rFonts w:hint="cs"/>
          <w:rtl/>
          <w:lang w:bidi="ar-EG"/>
        </w:rPr>
        <w:t xml:space="preserve">قالت </w:t>
      </w:r>
      <w:r w:rsidRPr="00E01128">
        <w:rPr>
          <w:rFonts w:hint="cs"/>
          <w:b/>
          <w:bCs/>
          <w:rtl/>
          <w:lang w:bidi="ar-EG"/>
        </w:rPr>
        <w:t>السيدة جانتي</w:t>
      </w:r>
      <w:r>
        <w:rPr>
          <w:rFonts w:hint="cs"/>
          <w:rtl/>
          <w:lang w:bidi="ar-EG"/>
        </w:rPr>
        <w:t xml:space="preserve"> إنها تقبل حجج </w:t>
      </w:r>
      <w:r w:rsidRPr="00CE77AA">
        <w:rPr>
          <w:rFonts w:hint="cs"/>
          <w:i/>
          <w:iCs/>
          <w:rtl/>
          <w:lang w:bidi="ar-EG"/>
        </w:rPr>
        <w:t>الظروف القاهرة</w:t>
      </w:r>
      <w:r>
        <w:rPr>
          <w:rFonts w:hint="cs"/>
          <w:rtl/>
          <w:lang w:bidi="ar-EG"/>
        </w:rPr>
        <w:t xml:space="preserve"> المقدمة في التبليغ. ومن المفهوم أن وجهات النظر تختلف بشأن فترة التمديد، ولكن ينبغي أن تستعرض اللجنة التبليغ المقدم فيما يتعلق بالطلبات الأخرى المعروضة عليها حالياً. ويجب أن تكون اللجنة متسقة في جميع الحالات.</w:t>
      </w:r>
    </w:p>
    <w:p w14:paraId="0B2F5CA4" w14:textId="77777777" w:rsidR="00AB13CA" w:rsidRDefault="00AB13CA" w:rsidP="00C84656">
      <w:pPr>
        <w:rPr>
          <w:lang w:bidi="ar-EG"/>
        </w:rPr>
      </w:pPr>
      <w:r w:rsidRPr="001F1AAC">
        <w:rPr>
          <w:rFonts w:hint="cs"/>
          <w:rtl/>
          <w:lang w:bidi="ar-EG"/>
        </w:rPr>
        <w:t>11.9</w:t>
      </w:r>
      <w:r w:rsidRPr="001F1AAC">
        <w:rPr>
          <w:lang w:bidi="ar-EG"/>
        </w:rPr>
        <w:tab/>
      </w:r>
      <w:r w:rsidRPr="001F1AAC">
        <w:rPr>
          <w:rFonts w:hint="cs"/>
          <w:rtl/>
          <w:lang w:bidi="ar-EG"/>
        </w:rPr>
        <w:t xml:space="preserve">وافق </w:t>
      </w:r>
      <w:r w:rsidRPr="001F1AAC">
        <w:rPr>
          <w:rFonts w:hint="cs"/>
          <w:b/>
          <w:bCs/>
          <w:rtl/>
          <w:lang w:bidi="ar-EG"/>
        </w:rPr>
        <w:t>السيد العمري</w:t>
      </w:r>
      <w:r w:rsidRPr="001F1AAC">
        <w:rPr>
          <w:rFonts w:hint="cs"/>
          <w:rtl/>
          <w:lang w:bidi="ar-EG"/>
        </w:rPr>
        <w:t xml:space="preserve"> على أن شروط </w:t>
      </w:r>
      <w:r w:rsidRPr="001F1AAC">
        <w:rPr>
          <w:rFonts w:hint="cs"/>
          <w:i/>
          <w:iCs/>
          <w:rtl/>
          <w:lang w:bidi="ar-EG"/>
        </w:rPr>
        <w:t>الظروف القاهرة</w:t>
      </w:r>
      <w:r w:rsidRPr="001F1AAC">
        <w:rPr>
          <w:rFonts w:hint="cs"/>
          <w:rtl/>
          <w:lang w:bidi="ar-EG"/>
        </w:rPr>
        <w:t xml:space="preserve"> استُوفيت وإن كان يشارك المتحدثين السابقين شواغلهم بشأن طول فترة التمديد المطلوبة. ووفقاً للرسائل المرفقة بالتبليغ، لاحظ أن تاريخ التسليم المتوقع في "الربع الثالث من </w:t>
      </w:r>
      <w:r w:rsidRPr="001F1AAC">
        <w:rPr>
          <w:lang w:val="en-GB" w:bidi="ar-EG"/>
        </w:rPr>
        <w:t>2020</w:t>
      </w:r>
      <w:r w:rsidRPr="001F1AAC">
        <w:rPr>
          <w:rFonts w:hint="cs"/>
          <w:rtl/>
          <w:lang w:val="en-GB"/>
        </w:rPr>
        <w:t xml:space="preserve">" والمبين في الرسالة الموجهة من الجهة المصنّعة يقع ضمن فترة اجتماع اللجنة الحالي، ويتوقع مشغل إطلاق الساتل تأخيراً مدته ثمانية أشهر ومزيداً من التأخير بسبب حالة عدم اليقين المستمرة. ونظراً لقرب المهل التنظيمية، التي تنتهي في أوائل عام </w:t>
      </w:r>
      <w:r w:rsidRPr="001F1AAC">
        <w:rPr>
          <w:lang w:val="en-CA"/>
        </w:rPr>
        <w:t>2021</w:t>
      </w:r>
      <w:r w:rsidRPr="001F1AAC">
        <w:rPr>
          <w:rFonts w:hint="cs"/>
          <w:rtl/>
          <w:lang w:val="en-CA" w:bidi="ar-EG"/>
        </w:rPr>
        <w:t xml:space="preserve">، </w:t>
      </w:r>
      <w:r w:rsidRPr="001F1AAC">
        <w:rPr>
          <w:rFonts w:hint="cs"/>
          <w:rtl/>
          <w:lang w:val="en-GB"/>
        </w:rPr>
        <w:t xml:space="preserve">يتعين على اللجنة أن تتخذ قراراً بشأن التمديد في هذا الاجتماع. ونظراً للغموض الذي يكتنف الظروف المحيطة بجائحة فيروس كورونا </w:t>
      </w:r>
      <w:r w:rsidRPr="001F1AAC">
        <w:t>(COVID</w:t>
      </w:r>
      <w:r w:rsidRPr="001F1AAC">
        <w:noBreakHyphen/>
        <w:t>19)</w:t>
      </w:r>
      <w:r w:rsidRPr="001F1AAC">
        <w:rPr>
          <w:rFonts w:hint="cs"/>
          <w:rtl/>
        </w:rPr>
        <w:t>، فإنه يؤيد منح تمديد لمدة سنتين.</w:t>
      </w:r>
    </w:p>
    <w:p w14:paraId="3301B5C1" w14:textId="77777777" w:rsidR="00AB13CA" w:rsidRPr="00493269" w:rsidRDefault="00AB13CA" w:rsidP="00FF29CF">
      <w:pPr>
        <w:rPr>
          <w:rtl/>
          <w:lang w:bidi="ar-EG"/>
        </w:rPr>
      </w:pPr>
      <w:r w:rsidRPr="00493269">
        <w:rPr>
          <w:lang w:bidi="ar-EG"/>
        </w:rPr>
        <w:t>12.9</w:t>
      </w:r>
      <w:r w:rsidRPr="00493269">
        <w:rPr>
          <w:rtl/>
          <w:lang w:bidi="ar-EG"/>
        </w:rPr>
        <w:tab/>
      </w:r>
      <w:r>
        <w:rPr>
          <w:rFonts w:hint="cs"/>
          <w:rtl/>
          <w:lang w:bidi="ar-EG"/>
        </w:rPr>
        <w:t>و</w:t>
      </w:r>
      <w:r w:rsidRPr="00493269">
        <w:rPr>
          <w:rFonts w:hint="cs"/>
          <w:rtl/>
          <w:lang w:bidi="ar-EG"/>
        </w:rPr>
        <w:t xml:space="preserve">أعرب </w:t>
      </w:r>
      <w:r w:rsidRPr="00493269">
        <w:rPr>
          <w:rFonts w:hint="cs"/>
          <w:b/>
          <w:bCs/>
          <w:rtl/>
          <w:lang w:bidi="ar-EG"/>
        </w:rPr>
        <w:t>السيد ماكهونو</w:t>
      </w:r>
      <w:r w:rsidRPr="00493269">
        <w:rPr>
          <w:rFonts w:hint="cs"/>
          <w:rtl/>
          <w:lang w:bidi="ar-EG"/>
        </w:rPr>
        <w:t xml:space="preserve"> عن تأييده لأن تتراوح مدة التمديد بين عام واحد وعامين نظراً إلى انقضاء المهلتين التنظيميتين في مطلع عام </w:t>
      </w:r>
      <w:r w:rsidRPr="00493269">
        <w:rPr>
          <w:lang w:bidi="ar-EG"/>
        </w:rPr>
        <w:t>2021</w:t>
      </w:r>
      <w:r w:rsidRPr="00493269">
        <w:rPr>
          <w:rFonts w:hint="cs"/>
          <w:rtl/>
          <w:lang w:bidi="ar-EG"/>
        </w:rPr>
        <w:t xml:space="preserve">. </w:t>
      </w:r>
    </w:p>
    <w:p w14:paraId="63A66D1A" w14:textId="77777777" w:rsidR="00AB13CA" w:rsidRPr="00CE77AA" w:rsidRDefault="00AB13CA" w:rsidP="00FF29CF">
      <w:pPr>
        <w:rPr>
          <w:spacing w:val="-4"/>
          <w:rtl/>
          <w:lang w:bidi="ar-EG"/>
        </w:rPr>
      </w:pPr>
      <w:r w:rsidRPr="00CE77AA">
        <w:rPr>
          <w:spacing w:val="-4"/>
          <w:lang w:bidi="ar-EG"/>
        </w:rPr>
        <w:t>13.9</w:t>
      </w:r>
      <w:r w:rsidRPr="00CE77AA">
        <w:rPr>
          <w:spacing w:val="-4"/>
          <w:lang w:bidi="ar-EG"/>
        </w:rPr>
        <w:tab/>
      </w:r>
      <w:r w:rsidRPr="00CE77AA">
        <w:rPr>
          <w:rFonts w:hint="cs"/>
          <w:spacing w:val="-4"/>
          <w:rtl/>
          <w:lang w:bidi="ar-EG"/>
        </w:rPr>
        <w:t xml:space="preserve">وأشار السيد </w:t>
      </w:r>
      <w:r w:rsidRPr="00CE77AA">
        <w:rPr>
          <w:rFonts w:hint="cs"/>
          <w:b/>
          <w:bCs/>
          <w:spacing w:val="-4"/>
          <w:rtl/>
          <w:lang w:bidi="ar-EG"/>
        </w:rPr>
        <w:t>هاشيموتو</w:t>
      </w:r>
      <w:r w:rsidRPr="00CE77AA">
        <w:rPr>
          <w:rFonts w:hint="cs"/>
          <w:spacing w:val="-4"/>
          <w:rtl/>
          <w:lang w:bidi="ar-EG"/>
        </w:rPr>
        <w:t xml:space="preserve"> إلى أن الموعد التنظيمي المحدد بيناير </w:t>
      </w:r>
      <w:r w:rsidRPr="00CE77AA">
        <w:rPr>
          <w:spacing w:val="-4"/>
          <w:lang w:bidi="ar-EG"/>
        </w:rPr>
        <w:t>2021</w:t>
      </w:r>
      <w:r w:rsidRPr="00CE77AA">
        <w:rPr>
          <w:rFonts w:hint="cs"/>
          <w:spacing w:val="-4"/>
          <w:rtl/>
          <w:lang w:bidi="ar-EG"/>
        </w:rPr>
        <w:t xml:space="preserve"> يقترب بسرعة وأن جائحة فيروس كورونا</w:t>
      </w:r>
      <w:r w:rsidRPr="00CE77AA">
        <w:rPr>
          <w:rFonts w:hint="eastAsia"/>
          <w:spacing w:val="-4"/>
          <w:rtl/>
          <w:lang w:bidi="ar-EG"/>
        </w:rPr>
        <w:t> </w:t>
      </w:r>
      <w:r w:rsidRPr="00CE77AA">
        <w:rPr>
          <w:spacing w:val="-4"/>
        </w:rPr>
        <w:t>(COVID-19)</w:t>
      </w:r>
      <w:r w:rsidRPr="00CE77AA">
        <w:rPr>
          <w:rFonts w:hint="cs"/>
          <w:spacing w:val="-4"/>
          <w:rtl/>
          <w:lang w:bidi="ar-EG"/>
        </w:rPr>
        <w:t xml:space="preserve"> قد تؤثر جداً على الجدول الزمني المحدد للإطلاق. وبالتالي، ينبغي أن تمنح اللجنة كلتا الشبكتين تمديداً لعامين. </w:t>
      </w:r>
    </w:p>
    <w:p w14:paraId="02B45CEF" w14:textId="77777777" w:rsidR="00AB13CA" w:rsidRPr="00493269" w:rsidRDefault="00AB13CA" w:rsidP="00FF29CF">
      <w:pPr>
        <w:rPr>
          <w:rtl/>
          <w:lang w:bidi="ar-EG"/>
        </w:rPr>
      </w:pPr>
      <w:r w:rsidRPr="00493269">
        <w:rPr>
          <w:lang w:bidi="ar-EG"/>
        </w:rPr>
        <w:t>14.9</w:t>
      </w:r>
      <w:r w:rsidRPr="00493269">
        <w:rPr>
          <w:lang w:bidi="ar-EG"/>
        </w:rPr>
        <w:tab/>
      </w:r>
      <w:r w:rsidRPr="00493269">
        <w:rPr>
          <w:rFonts w:hint="cs"/>
          <w:rtl/>
          <w:lang w:bidi="ar-EG"/>
        </w:rPr>
        <w:t xml:space="preserve">واتفق </w:t>
      </w:r>
      <w:r w:rsidRPr="00493269">
        <w:rPr>
          <w:rFonts w:hint="cs"/>
          <w:b/>
          <w:bCs/>
          <w:rtl/>
          <w:lang w:bidi="ar-EG"/>
        </w:rPr>
        <w:t>السيد فارلاموف</w:t>
      </w:r>
      <w:r w:rsidRPr="00493269">
        <w:rPr>
          <w:rFonts w:hint="cs"/>
          <w:rtl/>
          <w:lang w:bidi="ar-EG"/>
        </w:rPr>
        <w:t xml:space="preserve"> في الرأي مع المتحدثين السابقين في استيفاء هذه الحالة شروط تحقق حالة </w:t>
      </w:r>
      <w:r w:rsidRPr="00CE77AA">
        <w:rPr>
          <w:rFonts w:hint="cs"/>
          <w:i/>
          <w:iCs/>
          <w:rtl/>
          <w:lang w:bidi="ar-EG"/>
        </w:rPr>
        <w:t>الظروف القاهرة</w:t>
      </w:r>
      <w:r w:rsidRPr="00493269">
        <w:rPr>
          <w:rFonts w:hint="cs"/>
          <w:rtl/>
          <w:lang w:bidi="ar-EG"/>
        </w:rPr>
        <w:t>. غير أن تحديد مدة التمديد اللازم يتطلب المزيد من التفكير. وفي ظل خلو التبليغ من أي معلومات عن حالة الساتل</w:t>
      </w:r>
      <w:r>
        <w:rPr>
          <w:rFonts w:hint="eastAsia"/>
          <w:rtl/>
          <w:lang w:bidi="ar-EG"/>
        </w:rPr>
        <w:t> </w:t>
      </w:r>
      <w:r w:rsidRPr="00493269">
        <w:rPr>
          <w:rFonts w:eastAsia="Yu Mincho" w:cstheme="minorHAnsi"/>
          <w:szCs w:val="24"/>
          <w:lang w:val="en-CA"/>
        </w:rPr>
        <w:t>GSAT-23</w:t>
      </w:r>
      <w:r w:rsidRPr="00493269">
        <w:rPr>
          <w:rFonts w:eastAsia="Yu Mincho" w:cstheme="minorHAnsi" w:hint="cs"/>
          <w:szCs w:val="24"/>
          <w:rtl/>
          <w:lang w:val="en-CA"/>
        </w:rPr>
        <w:t xml:space="preserve">، </w:t>
      </w:r>
      <w:r w:rsidRPr="00493269">
        <w:rPr>
          <w:rFonts w:hint="cs"/>
          <w:rtl/>
          <w:lang w:bidi="ar-EG"/>
        </w:rPr>
        <w:t xml:space="preserve">يمكن أن تتخذ اللجنة في هذا الاجتماع قراراً مبدئياً بتمديد المهلتين التنظيميتين لعامين وتطلب إلى إدارة الهند إعلام المكتب بحالة الساتلين، وهي بهذا التصرف توضح لإدارة الهند أنه يلزم تقديم المزيد من المعلومات. </w:t>
      </w:r>
    </w:p>
    <w:p w14:paraId="5C5DF22C" w14:textId="77777777" w:rsidR="00AB13CA" w:rsidRPr="00493269" w:rsidRDefault="00AB13CA" w:rsidP="00FF29CF">
      <w:pPr>
        <w:rPr>
          <w:lang w:bidi="ar-EG"/>
        </w:rPr>
      </w:pPr>
      <w:r w:rsidRPr="00493269">
        <w:rPr>
          <w:lang w:bidi="ar-EG"/>
        </w:rPr>
        <w:t>15.9</w:t>
      </w:r>
      <w:r w:rsidRPr="00493269">
        <w:rPr>
          <w:lang w:bidi="ar-EG"/>
        </w:rPr>
        <w:tab/>
      </w:r>
      <w:r w:rsidRPr="00493269">
        <w:rPr>
          <w:rFonts w:hint="cs"/>
          <w:rtl/>
          <w:lang w:bidi="ar-EG"/>
        </w:rPr>
        <w:t xml:space="preserve">وقالت </w:t>
      </w:r>
      <w:r w:rsidRPr="00493269">
        <w:rPr>
          <w:rFonts w:hint="cs"/>
          <w:b/>
          <w:bCs/>
          <w:rtl/>
          <w:lang w:bidi="ar-EG"/>
        </w:rPr>
        <w:t>السيدة حسنوفا</w:t>
      </w:r>
      <w:r w:rsidRPr="00493269">
        <w:rPr>
          <w:rFonts w:hint="cs"/>
          <w:rtl/>
          <w:lang w:bidi="ar-EG"/>
        </w:rPr>
        <w:t xml:space="preserve"> إنه بالنظر إلى انقضاء المهلتين التنظيميتين بحلول موعد انعقاد اجتماع اللجنة المقبل واستيفاء شروط تحقق حالة </w:t>
      </w:r>
      <w:r w:rsidRPr="00CE77AA">
        <w:rPr>
          <w:rFonts w:hint="cs"/>
          <w:i/>
          <w:iCs/>
          <w:rtl/>
          <w:lang w:bidi="ar-EG"/>
        </w:rPr>
        <w:t>الظروف القاهرة</w:t>
      </w:r>
      <w:r w:rsidRPr="00493269">
        <w:rPr>
          <w:rFonts w:hint="cs"/>
          <w:rtl/>
          <w:lang w:bidi="ar-EG"/>
        </w:rPr>
        <w:t xml:space="preserve"> وإلى أن الهند كانت أحد أشد البلدان تأثراً بجائحة فيروس كورونا </w:t>
      </w:r>
      <w:r w:rsidRPr="00493269">
        <w:t>(COVID-</w:t>
      </w:r>
      <w:proofErr w:type="gramStart"/>
      <w:r w:rsidRPr="00493269">
        <w:t>19)</w:t>
      </w:r>
      <w:r w:rsidRPr="00493269">
        <w:rPr>
          <w:rFonts w:hint="cs"/>
          <w:rtl/>
          <w:lang w:bidi="ar-EG"/>
        </w:rPr>
        <w:t>،</w:t>
      </w:r>
      <w:proofErr w:type="gramEnd"/>
      <w:r w:rsidRPr="00493269">
        <w:rPr>
          <w:rFonts w:hint="cs"/>
          <w:rtl/>
          <w:lang w:bidi="ar-EG"/>
        </w:rPr>
        <w:t xml:space="preserve"> فهي تؤيد منح إدارة الهند في هذا الاجتماع تمديداً لعامين.</w:t>
      </w:r>
    </w:p>
    <w:p w14:paraId="1B20686B" w14:textId="77777777" w:rsidR="00AB13CA" w:rsidRPr="00493269" w:rsidRDefault="00AB13CA" w:rsidP="00FF29CF">
      <w:pPr>
        <w:rPr>
          <w:lang w:bidi="ar-EG"/>
        </w:rPr>
      </w:pPr>
      <w:r w:rsidRPr="00493269">
        <w:rPr>
          <w:lang w:bidi="ar-EG"/>
        </w:rPr>
        <w:t>16.9</w:t>
      </w:r>
      <w:r w:rsidRPr="00493269">
        <w:rPr>
          <w:lang w:bidi="ar-EG"/>
        </w:rPr>
        <w:tab/>
      </w:r>
      <w:r w:rsidRPr="00493269">
        <w:rPr>
          <w:rFonts w:hint="cs"/>
          <w:rtl/>
          <w:lang w:bidi="ar-EG"/>
        </w:rPr>
        <w:t xml:space="preserve">واتفق </w:t>
      </w:r>
      <w:r w:rsidRPr="00493269">
        <w:rPr>
          <w:rFonts w:hint="cs"/>
          <w:b/>
          <w:bCs/>
          <w:rtl/>
          <w:lang w:bidi="ar-EG"/>
        </w:rPr>
        <w:t>السيد هوان</w:t>
      </w:r>
      <w:r w:rsidRPr="00493269">
        <w:rPr>
          <w:rFonts w:hint="cs"/>
          <w:rtl/>
          <w:lang w:bidi="ar-EG"/>
        </w:rPr>
        <w:t xml:space="preserve"> في الرأي مع المتحدثين السابقين في أن هذه الحالة تستوفي شروط تحقق حالة </w:t>
      </w:r>
      <w:r w:rsidRPr="00CE77AA">
        <w:rPr>
          <w:rFonts w:hint="cs"/>
          <w:i/>
          <w:iCs/>
          <w:rtl/>
          <w:lang w:bidi="ar-EG"/>
        </w:rPr>
        <w:t>الظروف القاهرة</w:t>
      </w:r>
      <w:r w:rsidRPr="00493269">
        <w:rPr>
          <w:rFonts w:hint="cs"/>
          <w:rtl/>
          <w:lang w:bidi="ar-EG"/>
        </w:rPr>
        <w:t xml:space="preserve"> وأنه ينبغي، بالتالي، منح كلتا الشبكتين تمديداً في هذا الاجتماع. أما فيما يتعلق بمدة التمديد، فالتبليغ واضح جداً: عام واحد سيكفي إذا كان الوضع طبيعياً، ولكن نظراً إلى استحالة التكهّن بكيفية تطور حالة جائحة فيروس كورونا </w:t>
      </w:r>
      <w:r w:rsidRPr="00493269">
        <w:t>(COVID-19)</w:t>
      </w:r>
      <w:r w:rsidRPr="00493269">
        <w:rPr>
          <w:rFonts w:hint="cs"/>
          <w:rtl/>
          <w:lang w:bidi="ar-EG"/>
        </w:rPr>
        <w:t>، وتلافياً من إدارة الهند للاضطرار إلى إعادة تقديم هذه الحالة إلى اللجنة، فقد طلبت تمديداً لعامين، وهو لذلك يؤيد طلبها.</w:t>
      </w:r>
    </w:p>
    <w:p w14:paraId="4552809A" w14:textId="77777777" w:rsidR="00AB13CA" w:rsidRPr="00493269" w:rsidRDefault="00AB13CA" w:rsidP="00FF29CF">
      <w:pPr>
        <w:rPr>
          <w:lang w:bidi="ar-EG"/>
        </w:rPr>
      </w:pPr>
      <w:r w:rsidRPr="00493269">
        <w:rPr>
          <w:lang w:bidi="ar-EG"/>
        </w:rPr>
        <w:t>17.9</w:t>
      </w:r>
      <w:r w:rsidRPr="00493269">
        <w:rPr>
          <w:lang w:bidi="ar-EG"/>
        </w:rPr>
        <w:tab/>
      </w:r>
      <w:r w:rsidRPr="00493269">
        <w:rPr>
          <w:rFonts w:hint="cs"/>
          <w:rtl/>
          <w:lang w:val="en-GB" w:bidi="ar-EG"/>
        </w:rPr>
        <w:t>و</w:t>
      </w:r>
      <w:r w:rsidRPr="00493269">
        <w:rPr>
          <w:rtl/>
          <w:lang w:val="en-GB" w:bidi="ar-EG"/>
        </w:rPr>
        <w:t xml:space="preserve">اقترحت </w:t>
      </w:r>
      <w:r w:rsidRPr="00493269">
        <w:rPr>
          <w:b/>
          <w:bCs/>
          <w:rtl/>
          <w:lang w:val="en-GB" w:bidi="ar-EG"/>
        </w:rPr>
        <w:t>الرئيسة</w:t>
      </w:r>
      <w:r w:rsidRPr="00493269">
        <w:rPr>
          <w:rtl/>
          <w:lang w:val="en-GB" w:bidi="ar-EG"/>
        </w:rPr>
        <w:t xml:space="preserve"> أن</w:t>
      </w:r>
      <w:r w:rsidRPr="00493269">
        <w:rPr>
          <w:rFonts w:hint="cs"/>
          <w:rtl/>
          <w:lang w:val="en-GB" w:bidi="ar-EG"/>
        </w:rPr>
        <w:t xml:space="preserve"> ت</w:t>
      </w:r>
      <w:r w:rsidRPr="00493269">
        <w:rPr>
          <w:rtl/>
          <w:lang w:val="en-GB" w:bidi="ar-EG"/>
        </w:rPr>
        <w:t xml:space="preserve">خلص </w:t>
      </w:r>
      <w:r w:rsidRPr="00493269">
        <w:rPr>
          <w:rFonts w:hint="cs"/>
          <w:rtl/>
          <w:lang w:val="en-GB" w:bidi="ar-EG"/>
        </w:rPr>
        <w:t xml:space="preserve">اللجنة بشأن هذه المسألة </w:t>
      </w:r>
      <w:r w:rsidRPr="00493269">
        <w:rPr>
          <w:rtl/>
          <w:lang w:val="en-GB" w:bidi="ar-EG"/>
        </w:rPr>
        <w:t>إلى ما</w:t>
      </w:r>
      <w:r w:rsidRPr="00493269">
        <w:rPr>
          <w:rFonts w:hint="cs"/>
          <w:rtl/>
          <w:lang w:val="en-GB" w:bidi="ar-EG"/>
        </w:rPr>
        <w:t> </w:t>
      </w:r>
      <w:r w:rsidRPr="00493269">
        <w:rPr>
          <w:rtl/>
          <w:lang w:val="en-GB" w:bidi="ar-EG"/>
        </w:rPr>
        <w:t>يلي:</w:t>
      </w:r>
    </w:p>
    <w:p w14:paraId="091C6279" w14:textId="77777777" w:rsidR="00AB13CA" w:rsidRPr="00CE77AA" w:rsidRDefault="00AB13CA" w:rsidP="00C84656">
      <w:pPr>
        <w:rPr>
          <w:spacing w:val="-6"/>
          <w:rtl/>
          <w:lang w:val="en-GB" w:bidi="ar-EG"/>
        </w:rPr>
      </w:pPr>
      <w:r w:rsidRPr="00CE77AA">
        <w:rPr>
          <w:rFonts w:hint="cs"/>
          <w:spacing w:val="-6"/>
          <w:rtl/>
          <w:lang w:bidi="ar-EG"/>
        </w:rPr>
        <w:t>"</w:t>
      </w:r>
      <w:r w:rsidRPr="00CE77AA">
        <w:rPr>
          <w:spacing w:val="-6"/>
          <w:rtl/>
          <w:lang w:val="en-GB" w:bidi="ar-EG"/>
        </w:rPr>
        <w:t xml:space="preserve">نظرت اللجنة بعناية في الطلب المقدم من إدارة الهند، على النحو الوارد في الوثيقة </w:t>
      </w:r>
      <w:r w:rsidRPr="00CE77AA">
        <w:rPr>
          <w:spacing w:val="-6"/>
          <w:lang w:val="en-GB" w:bidi="ar-EG"/>
        </w:rPr>
        <w:t>RRB20-3/11</w:t>
      </w:r>
      <w:r w:rsidRPr="00CE77AA">
        <w:rPr>
          <w:spacing w:val="-6"/>
          <w:rtl/>
          <w:lang w:val="en-GB" w:bidi="ar-EG"/>
        </w:rPr>
        <w:t xml:space="preserve">، لتمديد المهلة التنظيمية لإعادة وضع تخصيصات تردد الشبكة الساتلية </w:t>
      </w:r>
      <w:r w:rsidRPr="00CE77AA">
        <w:rPr>
          <w:spacing w:val="-6"/>
          <w:lang w:val="en-GB" w:bidi="ar-EG"/>
        </w:rPr>
        <w:t>INSAT-EXK82.5E</w:t>
      </w:r>
      <w:r w:rsidRPr="00CE77AA">
        <w:rPr>
          <w:spacing w:val="-6"/>
          <w:rtl/>
          <w:lang w:val="en-GB" w:bidi="ar-EG"/>
        </w:rPr>
        <w:t xml:space="preserve"> في الخدمة ووضع تخصيصات تردد الشبكة الساتلية </w:t>
      </w:r>
      <w:r w:rsidRPr="00CE77AA">
        <w:rPr>
          <w:spacing w:val="-6"/>
          <w:lang w:val="en-GB" w:bidi="ar-EG"/>
        </w:rPr>
        <w:t>INSAT-KUP-BSS (83E)</w:t>
      </w:r>
      <w:r w:rsidRPr="00CE77AA">
        <w:rPr>
          <w:spacing w:val="-6"/>
          <w:rtl/>
          <w:lang w:val="en-GB" w:bidi="ar-EG"/>
        </w:rPr>
        <w:t xml:space="preserve"> في الخدمة. وأشارت اللجنة إلى ما يلي:</w:t>
      </w:r>
    </w:p>
    <w:p w14:paraId="20FA7D39" w14:textId="77777777" w:rsidR="00AB13CA" w:rsidRPr="00493269" w:rsidRDefault="00AB13CA" w:rsidP="00C84656">
      <w:pPr>
        <w:pStyle w:val="enumlev10"/>
        <w:rPr>
          <w:rtl/>
        </w:rPr>
      </w:pPr>
      <w:r w:rsidRPr="00493269">
        <w:rPr>
          <w:rFonts w:hint="cs"/>
          <w:rtl/>
        </w:rPr>
        <w:t>-</w:t>
      </w:r>
      <w:r w:rsidRPr="00493269">
        <w:rPr>
          <w:rtl/>
        </w:rPr>
        <w:tab/>
        <w:t>أن</w:t>
      </w:r>
      <w:r w:rsidRPr="00493269">
        <w:rPr>
          <w:rFonts w:hint="cs"/>
          <w:rtl/>
        </w:rPr>
        <w:t xml:space="preserve"> العمليات المتعلقة ب</w:t>
      </w:r>
      <w:r w:rsidRPr="00493269">
        <w:rPr>
          <w:rtl/>
        </w:rPr>
        <w:t xml:space="preserve">الساتل </w:t>
      </w:r>
      <w:r w:rsidRPr="00493269">
        <w:t>GSAT-24</w:t>
      </w:r>
      <w:r w:rsidRPr="00493269">
        <w:rPr>
          <w:rtl/>
        </w:rPr>
        <w:t xml:space="preserve"> </w:t>
      </w:r>
      <w:r w:rsidRPr="00493269">
        <w:rPr>
          <w:rFonts w:hint="cs"/>
          <w:rtl/>
        </w:rPr>
        <w:t>قد أوشكت على الانتهاء</w:t>
      </w:r>
      <w:r w:rsidRPr="00493269">
        <w:rPr>
          <w:rtl/>
        </w:rPr>
        <w:t xml:space="preserve"> ومن المتوقع تسليمه بحلول الربع الثالث من عام 020</w:t>
      </w:r>
      <w:r w:rsidRPr="00493269">
        <w:t>2</w:t>
      </w:r>
      <w:r w:rsidRPr="00493269">
        <w:rPr>
          <w:rtl/>
        </w:rPr>
        <w:t xml:space="preserve">، ولكن لم تقدم أي معلومات عن حالة الساتل </w:t>
      </w:r>
      <w:r w:rsidRPr="00493269">
        <w:t>GSAT-23</w:t>
      </w:r>
      <w:r w:rsidRPr="00493269">
        <w:rPr>
          <w:rtl/>
        </w:rPr>
        <w:t>؛</w:t>
      </w:r>
    </w:p>
    <w:p w14:paraId="44A2AF33" w14:textId="77777777" w:rsidR="00AB13CA" w:rsidRPr="00493269" w:rsidRDefault="00AB13CA" w:rsidP="00C84656">
      <w:pPr>
        <w:pStyle w:val="enumlev10"/>
        <w:rPr>
          <w:rtl/>
        </w:rPr>
      </w:pPr>
      <w:r w:rsidRPr="00493269">
        <w:rPr>
          <w:rFonts w:hint="cs"/>
          <w:rtl/>
        </w:rPr>
        <w:t>-</w:t>
      </w:r>
      <w:r w:rsidRPr="00493269">
        <w:rPr>
          <w:rtl/>
        </w:rPr>
        <w:tab/>
        <w:t xml:space="preserve">أنه كان من المخطط مبدئياً إطلاق الساتل </w:t>
      </w:r>
      <w:r w:rsidRPr="00493269">
        <w:t>GSAT-24</w:t>
      </w:r>
      <w:r w:rsidRPr="00493269">
        <w:rPr>
          <w:rtl/>
        </w:rPr>
        <w:t xml:space="preserve"> في الربع الثالث من عام 2020، مع تحديد موعد نهائي تنظيمي لوضع تخصيصات تردد الشبكة الساتلية</w:t>
      </w:r>
      <w:r w:rsidRPr="00493269">
        <w:rPr>
          <w:rFonts w:hint="cs"/>
          <w:rtl/>
        </w:rPr>
        <w:t xml:space="preserve"> </w:t>
      </w:r>
      <w:r w:rsidRPr="00493269">
        <w:t>INSAT-KUP-</w:t>
      </w:r>
      <w:proofErr w:type="gramStart"/>
      <w:r w:rsidRPr="00493269">
        <w:t>BSS(</w:t>
      </w:r>
      <w:proofErr w:type="gramEnd"/>
      <w:r w:rsidRPr="00493269">
        <w:t>83E)</w:t>
      </w:r>
      <w:r w:rsidRPr="00493269">
        <w:rPr>
          <w:rtl/>
        </w:rPr>
        <w:t xml:space="preserve"> في الخدمة في 7 فبراير 2021؛</w:t>
      </w:r>
    </w:p>
    <w:p w14:paraId="302819E9" w14:textId="77777777" w:rsidR="00AB13CA" w:rsidRPr="00493269" w:rsidRDefault="00AB13CA" w:rsidP="00C84656">
      <w:pPr>
        <w:pStyle w:val="enumlev10"/>
        <w:rPr>
          <w:rtl/>
        </w:rPr>
      </w:pPr>
      <w:r w:rsidRPr="00493269">
        <w:rPr>
          <w:rFonts w:hint="cs"/>
          <w:rtl/>
        </w:rPr>
        <w:t>-</w:t>
      </w:r>
      <w:r w:rsidRPr="00493269">
        <w:rPr>
          <w:rtl/>
        </w:rPr>
        <w:tab/>
        <w:t xml:space="preserve">أنه كان من المخطط مبدئياً إطلاق الساتل </w:t>
      </w:r>
      <w:r w:rsidRPr="00493269">
        <w:t>GSAT-23</w:t>
      </w:r>
      <w:r w:rsidRPr="00493269">
        <w:rPr>
          <w:rtl/>
        </w:rPr>
        <w:t xml:space="preserve"> في الربع ا</w:t>
      </w:r>
      <w:r w:rsidRPr="00493269">
        <w:rPr>
          <w:rtl/>
          <w:lang w:bidi="ar-EG"/>
        </w:rPr>
        <w:t>لرابع</w:t>
      </w:r>
      <w:r w:rsidRPr="00493269">
        <w:rPr>
          <w:rtl/>
        </w:rPr>
        <w:t xml:space="preserve"> من عام 2020، مع تحديد موعد نهائي تنظيمي لإعادة وضع تخصيصات تردد الشبكة الساتلية</w:t>
      </w:r>
      <w:r w:rsidRPr="00493269">
        <w:rPr>
          <w:rFonts w:hint="cs"/>
          <w:rtl/>
        </w:rPr>
        <w:t xml:space="preserve"> </w:t>
      </w:r>
      <w:r w:rsidRPr="00493269">
        <w:t>INSAT</w:t>
      </w:r>
      <w:r w:rsidRPr="00493269">
        <w:noBreakHyphen/>
        <w:t>EXK82.5E</w:t>
      </w:r>
      <w:r w:rsidRPr="00493269">
        <w:rPr>
          <w:rtl/>
        </w:rPr>
        <w:t xml:space="preserve"> في الخدمة في 3 يناير 2021؛</w:t>
      </w:r>
    </w:p>
    <w:p w14:paraId="0D76C615" w14:textId="77777777" w:rsidR="00AB13CA" w:rsidRPr="00493269" w:rsidRDefault="00AB13CA" w:rsidP="00C84656">
      <w:pPr>
        <w:pStyle w:val="enumlev10"/>
        <w:rPr>
          <w:spacing w:val="-4"/>
          <w:rtl/>
        </w:rPr>
      </w:pPr>
      <w:r w:rsidRPr="00493269">
        <w:rPr>
          <w:rFonts w:hint="cs"/>
          <w:spacing w:val="-4"/>
          <w:rtl/>
        </w:rPr>
        <w:t>-</w:t>
      </w:r>
      <w:r w:rsidRPr="00493269">
        <w:rPr>
          <w:spacing w:val="-4"/>
          <w:rtl/>
        </w:rPr>
        <w:tab/>
        <w:t>من المتوقع الآن أن تستغرق حملتا الإطلاق ثمانية أشهر، بدلاً من الشهرين المحددين عادة في ظل الظروف الاعتيادية؛</w:t>
      </w:r>
    </w:p>
    <w:p w14:paraId="2099BD37" w14:textId="77777777" w:rsidR="00AB13CA" w:rsidRPr="00493269" w:rsidRDefault="00AB13CA" w:rsidP="00C84656">
      <w:pPr>
        <w:pStyle w:val="enumlev10"/>
        <w:rPr>
          <w:spacing w:val="-4"/>
          <w:rtl/>
        </w:rPr>
      </w:pPr>
      <w:r w:rsidRPr="00493269">
        <w:rPr>
          <w:rFonts w:hint="cs"/>
          <w:spacing w:val="-4"/>
          <w:rtl/>
        </w:rPr>
        <w:t>-</w:t>
      </w:r>
      <w:r w:rsidRPr="00493269">
        <w:rPr>
          <w:spacing w:val="-4"/>
          <w:rtl/>
        </w:rPr>
        <w:tab/>
      </w:r>
      <w:r w:rsidRPr="00CE77AA">
        <w:rPr>
          <w:spacing w:val="-6"/>
          <w:rtl/>
        </w:rPr>
        <w:t>استندت إدارة الهند إلى</w:t>
      </w:r>
      <w:r w:rsidRPr="00CE77AA">
        <w:rPr>
          <w:rFonts w:hint="cs"/>
          <w:spacing w:val="-6"/>
          <w:rtl/>
          <w:lang w:bidi="ar-EG"/>
        </w:rPr>
        <w:t xml:space="preserve"> </w:t>
      </w:r>
      <w:r w:rsidRPr="00F33C05">
        <w:rPr>
          <w:rFonts w:hint="cs"/>
          <w:spacing w:val="-6"/>
          <w:rtl/>
          <w:lang w:bidi="ar-EG"/>
        </w:rPr>
        <w:t>حالة</w:t>
      </w:r>
      <w:r w:rsidRPr="00CE77AA">
        <w:rPr>
          <w:spacing w:val="-6"/>
          <w:rtl/>
        </w:rPr>
        <w:t xml:space="preserve"> </w:t>
      </w:r>
      <w:r w:rsidRPr="00CE77AA">
        <w:rPr>
          <w:i/>
          <w:iCs/>
          <w:spacing w:val="-6"/>
          <w:rtl/>
        </w:rPr>
        <w:t>الظروف القاهرة</w:t>
      </w:r>
      <w:r w:rsidRPr="00CE77AA">
        <w:rPr>
          <w:spacing w:val="-6"/>
          <w:rtl/>
        </w:rPr>
        <w:t xml:space="preserve"> بسبب جائحة </w:t>
      </w:r>
      <w:r w:rsidRPr="00CE77AA">
        <w:rPr>
          <w:spacing w:val="-6"/>
        </w:rPr>
        <w:t>COVID-19</w:t>
      </w:r>
      <w:r w:rsidRPr="00CE77AA">
        <w:rPr>
          <w:spacing w:val="-6"/>
          <w:rtl/>
        </w:rPr>
        <w:t xml:space="preserve"> في طلبها تمديد مهلتيها التنظيميتين لمدة عامين.</w:t>
      </w:r>
    </w:p>
    <w:p w14:paraId="44FCB98D" w14:textId="77777777" w:rsidR="00AB13CA" w:rsidRPr="00493269" w:rsidRDefault="00AB13CA" w:rsidP="00C84656">
      <w:pPr>
        <w:rPr>
          <w:rtl/>
          <w:lang w:val="en-GB"/>
        </w:rPr>
      </w:pPr>
      <w:r w:rsidRPr="00493269">
        <w:rPr>
          <w:rtl/>
          <w:lang w:val="en-GB"/>
        </w:rPr>
        <w:t>واستناداً إلى المعلومات المقدمة، خلصت اللجنة إلى أن الحالة المتعلقة بالشبكة الساتلية</w:t>
      </w:r>
      <w:r w:rsidRPr="00493269">
        <w:rPr>
          <w:rFonts w:hint="cs"/>
          <w:rtl/>
          <w:lang w:val="en-GB"/>
        </w:rPr>
        <w:t xml:space="preserve"> </w:t>
      </w:r>
      <w:r w:rsidRPr="00493269">
        <w:rPr>
          <w:lang w:val="en-GB"/>
        </w:rPr>
        <w:t>INSAT-KUP-</w:t>
      </w:r>
      <w:proofErr w:type="gramStart"/>
      <w:r w:rsidRPr="00493269">
        <w:rPr>
          <w:lang w:val="en-GB"/>
        </w:rPr>
        <w:t>BSS(</w:t>
      </w:r>
      <w:proofErr w:type="gramEnd"/>
      <w:r w:rsidRPr="00493269">
        <w:rPr>
          <w:lang w:val="en-GB"/>
        </w:rPr>
        <w:t>83E)</w:t>
      </w:r>
      <w:r w:rsidRPr="00493269">
        <w:rPr>
          <w:rtl/>
          <w:lang w:val="en-GB"/>
        </w:rPr>
        <w:t xml:space="preserve"> استوفت جميع الشروط واعتُبرت حالة من حالات </w:t>
      </w:r>
      <w:r w:rsidRPr="00493269">
        <w:rPr>
          <w:i/>
          <w:iCs/>
          <w:rtl/>
          <w:lang w:val="en-GB"/>
        </w:rPr>
        <w:t>الظروف القاهرة</w:t>
      </w:r>
      <w:r w:rsidRPr="00493269">
        <w:rPr>
          <w:rtl/>
          <w:lang w:val="en-GB"/>
        </w:rPr>
        <w:t xml:space="preserve"> لأن جائحة </w:t>
      </w:r>
      <w:r w:rsidRPr="00493269">
        <w:rPr>
          <w:lang w:val="en-GB"/>
        </w:rPr>
        <w:t>COVID-19</w:t>
      </w:r>
      <w:r w:rsidRPr="00493269">
        <w:rPr>
          <w:rtl/>
          <w:lang w:val="en-GB"/>
        </w:rPr>
        <w:t xml:space="preserve"> كانت سبباً مباشراً للتأخيرات</w:t>
      </w:r>
      <w:r w:rsidRPr="00493269">
        <w:rPr>
          <w:rtl/>
          <w:lang w:val="en-GB" w:bidi="ar-EG"/>
        </w:rPr>
        <w:t xml:space="preserve"> التي حدثت في</w:t>
      </w:r>
      <w:r w:rsidRPr="00493269">
        <w:rPr>
          <w:rFonts w:hint="cs"/>
          <w:rtl/>
          <w:lang w:val="en-GB" w:bidi="ar-EG"/>
        </w:rPr>
        <w:t> </w:t>
      </w:r>
      <w:r>
        <w:rPr>
          <w:rFonts w:hint="cs"/>
          <w:rtl/>
          <w:lang w:val="en-GB" w:bidi="ar-EG"/>
        </w:rPr>
        <w:t>الإطلاق</w:t>
      </w:r>
      <w:r w:rsidRPr="00493269">
        <w:rPr>
          <w:rtl/>
          <w:lang w:val="en-GB"/>
        </w:rPr>
        <w:t xml:space="preserve">. بيد أن اللجنة احتاجت إلى معلومات إضافية لتحديد ما إذا كانت حالة الشبكة الساتلية </w:t>
      </w:r>
      <w:r w:rsidRPr="00493269">
        <w:rPr>
          <w:lang w:val="en-GB"/>
        </w:rPr>
        <w:t>INSAT-EXK82.5E</w:t>
      </w:r>
      <w:r w:rsidRPr="00493269">
        <w:rPr>
          <w:rtl/>
          <w:lang w:val="en-GB"/>
        </w:rPr>
        <w:t xml:space="preserve"> استوفت </w:t>
      </w:r>
      <w:r w:rsidRPr="00493269">
        <w:rPr>
          <w:rtl/>
          <w:lang w:val="en-GB"/>
        </w:rPr>
        <w:lastRenderedPageBreak/>
        <w:t xml:space="preserve">جميع الشروط المؤهلة لحالة من حالات </w:t>
      </w:r>
      <w:r w:rsidRPr="00493269">
        <w:rPr>
          <w:i/>
          <w:iCs/>
          <w:rtl/>
          <w:lang w:val="en-GB"/>
        </w:rPr>
        <w:t>الظروف القاهرة</w:t>
      </w:r>
      <w:r w:rsidRPr="00493269">
        <w:rPr>
          <w:rtl/>
          <w:lang w:val="en-GB"/>
        </w:rPr>
        <w:t>. وعلاوة</w:t>
      </w:r>
      <w:r>
        <w:rPr>
          <w:rFonts w:hint="cs"/>
          <w:rtl/>
          <w:lang w:val="en-GB"/>
        </w:rPr>
        <w:t>ً</w:t>
      </w:r>
      <w:r w:rsidRPr="00493269">
        <w:rPr>
          <w:rtl/>
          <w:lang w:val="en-GB"/>
        </w:rPr>
        <w:t xml:space="preserve"> على ذلك، احتاجت اللجنة إلى معلومات إضافية لتحديد تمديد زمني محدود مناسب للوضع في الخدمة أو لإعادة الوضع في الخدمة لتخصيصات تردد الشبكتين الساتليتين.</w:t>
      </w:r>
    </w:p>
    <w:p w14:paraId="2E673682" w14:textId="77777777" w:rsidR="00AB13CA" w:rsidRPr="00493269" w:rsidRDefault="00AB13CA" w:rsidP="00C84656">
      <w:pPr>
        <w:rPr>
          <w:rtl/>
          <w:lang w:val="en-GB"/>
        </w:rPr>
      </w:pPr>
      <w:r w:rsidRPr="00493269">
        <w:rPr>
          <w:rtl/>
          <w:lang w:val="en-GB"/>
        </w:rPr>
        <w:t xml:space="preserve">لذا، كلفت اللجنة المكتب بدعوة إدارة الهند إلى تقديم معلومات إضافية، في وقت مناسب قبل الاجتماع السادس والثمانين للجنة، بتفاصيل كافية لوصف حالة بناء المركبة الفضائية </w:t>
      </w:r>
      <w:r w:rsidRPr="00493269">
        <w:t>GSAT-23</w:t>
      </w:r>
      <w:r w:rsidRPr="00493269">
        <w:rPr>
          <w:rtl/>
          <w:lang w:bidi="ar-EG"/>
        </w:rPr>
        <w:t xml:space="preserve"> وتحديد التأخيرات التي وقعت حتى الآن إضافة إلى تبرير طول مدة التمديد المطلوبة، بما في ذلك طريقة حسابها.</w:t>
      </w:r>
      <w:r w:rsidRPr="00493269">
        <w:rPr>
          <w:rtl/>
          <w:lang w:val="en-GB"/>
        </w:rPr>
        <w:t xml:space="preserve"> وينبغي أيضا ًتوفير الوثائق و/أو المعلومات الداعمة (على سبيل المثال، خطاب من الشركة المصنعة ومورد خدمة الإطلاق، ومراحل المشروع الأولية والمعدلة لبناء وإطلاق الساتل، وما إلى ذلك).</w:t>
      </w:r>
    </w:p>
    <w:p w14:paraId="48A2DC5D" w14:textId="77777777" w:rsidR="00AB13CA" w:rsidRPr="00493269" w:rsidRDefault="00AB13CA" w:rsidP="00C84656">
      <w:pPr>
        <w:rPr>
          <w:lang w:bidi="ar-EG"/>
        </w:rPr>
      </w:pPr>
      <w:r w:rsidRPr="00493269">
        <w:rPr>
          <w:rtl/>
          <w:lang w:val="en-GB"/>
        </w:rPr>
        <w:t>وكلفت اللجنة المكتب أيضاً بمواصلة أخذ تخصيصات تردد هاتين الشبكتين الساتليتين في الاعتبار حتى اختتام الاجتماع السادس والثمانين للجنة.</w:t>
      </w:r>
      <w:r w:rsidRPr="00493269">
        <w:rPr>
          <w:rFonts w:hint="cs"/>
          <w:rtl/>
          <w:lang w:bidi="ar-EG"/>
        </w:rPr>
        <w:t>"</w:t>
      </w:r>
    </w:p>
    <w:p w14:paraId="2AECAC09" w14:textId="77777777" w:rsidR="00AB13CA" w:rsidRPr="00493269" w:rsidRDefault="00AB13CA" w:rsidP="00FF29CF">
      <w:pPr>
        <w:rPr>
          <w:lang w:bidi="ar-EG"/>
        </w:rPr>
      </w:pPr>
      <w:r w:rsidRPr="00493269">
        <w:rPr>
          <w:lang w:bidi="ar-EG"/>
        </w:rPr>
        <w:t>18.9</w:t>
      </w:r>
      <w:r w:rsidRPr="00493269">
        <w:rPr>
          <w:lang w:bidi="ar-EG"/>
        </w:rPr>
        <w:tab/>
      </w:r>
      <w:r w:rsidRPr="00493269">
        <w:rPr>
          <w:rFonts w:hint="cs"/>
          <w:b/>
          <w:bCs/>
          <w:rtl/>
        </w:rPr>
        <w:t>واتُّفق</w:t>
      </w:r>
      <w:r w:rsidRPr="00493269">
        <w:rPr>
          <w:rFonts w:hint="cs"/>
          <w:rtl/>
        </w:rPr>
        <w:t xml:space="preserve"> على ذلك.</w:t>
      </w:r>
    </w:p>
    <w:p w14:paraId="54909D5A" w14:textId="77777777" w:rsidR="00AB13CA" w:rsidRPr="00493269" w:rsidRDefault="00AB13CA" w:rsidP="00FF29CF">
      <w:pPr>
        <w:pStyle w:val="Heading1"/>
        <w:rPr>
          <w:rtl/>
        </w:rPr>
      </w:pPr>
      <w:r w:rsidRPr="00493269">
        <w:t>10</w:t>
      </w:r>
      <w:r w:rsidRPr="00493269">
        <w:tab/>
      </w:r>
      <w:r w:rsidRPr="00493269">
        <w:rPr>
          <w:rtl/>
        </w:rPr>
        <w:t>طلب إلغاء تخصيصات التردد لشبكات ساتلية بموجب الرقم 6.13 من لوائح الراديو</w:t>
      </w:r>
      <w:r w:rsidRPr="00493269">
        <w:rPr>
          <w:rFonts w:hint="cs"/>
          <w:rtl/>
        </w:rPr>
        <w:t xml:space="preserve"> (الوثائق</w:t>
      </w:r>
      <w:r w:rsidRPr="00493269">
        <w:rPr>
          <w:rFonts w:hint="eastAsia"/>
          <w:rtl/>
        </w:rPr>
        <w:t> </w:t>
      </w:r>
      <w:r w:rsidRPr="00493269">
        <w:t>RRB20-3/4</w:t>
      </w:r>
      <w:r w:rsidRPr="00493269">
        <w:rPr>
          <w:rFonts w:hint="cs"/>
          <w:rtl/>
        </w:rPr>
        <w:t xml:space="preserve"> و</w:t>
      </w:r>
      <w:r w:rsidRPr="00493269">
        <w:t>RRB20-3/5</w:t>
      </w:r>
      <w:r w:rsidRPr="00493269">
        <w:rPr>
          <w:rFonts w:hint="cs"/>
          <w:rtl/>
        </w:rPr>
        <w:t xml:space="preserve"> و</w:t>
      </w:r>
      <w:r w:rsidRPr="00493269">
        <w:t>RRB20-3/6</w:t>
      </w:r>
      <w:r w:rsidRPr="00493269">
        <w:rPr>
          <w:rFonts w:hint="cs"/>
          <w:rtl/>
        </w:rPr>
        <w:t>)</w:t>
      </w:r>
    </w:p>
    <w:p w14:paraId="4AF1557E" w14:textId="77777777" w:rsidR="00AB13CA" w:rsidRPr="00493269" w:rsidRDefault="00AB13CA" w:rsidP="00C84656">
      <w:pPr>
        <w:pStyle w:val="Headingb0"/>
        <w:rPr>
          <w:rtl/>
        </w:rPr>
      </w:pPr>
      <w:r w:rsidRPr="00493269">
        <w:rPr>
          <w:rtl/>
        </w:rPr>
        <w:t xml:space="preserve">طلب إصدار قرار من لجنة لوائح الراديو لإلغاء تخصيصات تردد الشبكة الساتلية </w:t>
      </w:r>
      <w:r w:rsidRPr="00493269">
        <w:t>PHOBOS</w:t>
      </w:r>
      <w:r w:rsidRPr="00493269">
        <w:noBreakHyphen/>
        <w:t>GRUNT</w:t>
      </w:r>
      <w:r w:rsidRPr="00493269">
        <w:rPr>
          <w:rtl/>
        </w:rPr>
        <w:t xml:space="preserve"> </w:t>
      </w:r>
      <w:r w:rsidRPr="00493269">
        <w:rPr>
          <w:rtl/>
          <w:lang w:bidi="ar-SY"/>
        </w:rPr>
        <w:t>بموجب الرقم </w:t>
      </w:r>
      <w:r w:rsidRPr="00493269">
        <w:t>6.13</w:t>
      </w:r>
      <w:r w:rsidRPr="00493269">
        <w:rPr>
          <w:rtl/>
          <w:lang w:bidi="ar-SY"/>
        </w:rPr>
        <w:t xml:space="preserve"> من لوائح الراديو</w:t>
      </w:r>
      <w:r w:rsidRPr="00493269">
        <w:rPr>
          <w:rFonts w:hint="cs"/>
          <w:rtl/>
          <w:lang w:bidi="ar-SY"/>
        </w:rPr>
        <w:t xml:space="preserve"> (الوثيقة </w:t>
      </w:r>
      <w:r w:rsidRPr="00493269">
        <w:rPr>
          <w:lang w:bidi="ar-SY"/>
        </w:rPr>
        <w:t>RRB20-3/4</w:t>
      </w:r>
      <w:r w:rsidRPr="00493269">
        <w:rPr>
          <w:rFonts w:hint="cs"/>
          <w:rtl/>
        </w:rPr>
        <w:t>)</w:t>
      </w:r>
    </w:p>
    <w:p w14:paraId="2769ADC6" w14:textId="77777777" w:rsidR="00AB13CA" w:rsidRPr="00493269" w:rsidRDefault="00AB13CA" w:rsidP="00FF29CF">
      <w:pPr>
        <w:rPr>
          <w:rtl/>
          <w:lang w:bidi="ar-EG"/>
        </w:rPr>
      </w:pPr>
      <w:r w:rsidRPr="00493269">
        <w:rPr>
          <w:rFonts w:hint="cs"/>
          <w:rtl/>
          <w:lang w:bidi="ar-EG"/>
        </w:rPr>
        <w:t>1.10</w:t>
      </w:r>
      <w:r w:rsidRPr="00493269">
        <w:rPr>
          <w:rtl/>
          <w:lang w:bidi="ar-EG"/>
        </w:rPr>
        <w:tab/>
      </w:r>
      <w:r w:rsidRPr="00F33C05">
        <w:rPr>
          <w:rFonts w:hint="cs"/>
          <w:spacing w:val="-2"/>
          <w:rtl/>
          <w:lang w:bidi="ar-EG"/>
        </w:rPr>
        <w:t xml:space="preserve">قدم </w:t>
      </w:r>
      <w:r w:rsidRPr="00F33C05">
        <w:rPr>
          <w:rFonts w:hint="cs"/>
          <w:b/>
          <w:bCs/>
          <w:spacing w:val="-2"/>
          <w:rtl/>
          <w:lang w:bidi="ar-EG"/>
        </w:rPr>
        <w:t>السيد لو (</w:t>
      </w:r>
      <w:r w:rsidRPr="00F33C05">
        <w:rPr>
          <w:b/>
          <w:bCs/>
          <w:color w:val="000000"/>
          <w:spacing w:val="-2"/>
          <w:rtl/>
        </w:rPr>
        <w:t>رئيس قسم المنشورات والتسجيلات الفضائية/دائرة الخدمات الفضائية</w:t>
      </w:r>
      <w:r w:rsidRPr="00F33C05">
        <w:rPr>
          <w:rFonts w:hint="cs"/>
          <w:b/>
          <w:bCs/>
          <w:spacing w:val="-2"/>
          <w:rtl/>
          <w:lang w:bidi="ar-EG"/>
        </w:rPr>
        <w:t xml:space="preserve">) </w:t>
      </w:r>
      <w:r w:rsidRPr="00F33C05">
        <w:rPr>
          <w:rFonts w:hint="cs"/>
          <w:spacing w:val="-2"/>
          <w:rtl/>
          <w:lang w:bidi="ar-EG"/>
        </w:rPr>
        <w:t xml:space="preserve">الوثيقة </w:t>
      </w:r>
      <w:r w:rsidRPr="00F33C05">
        <w:rPr>
          <w:rFonts w:cstheme="minorHAnsi"/>
          <w:spacing w:val="-2"/>
          <w:szCs w:val="24"/>
        </w:rPr>
        <w:t>RRB20-3/4</w:t>
      </w:r>
      <w:r w:rsidRPr="00F33C05">
        <w:rPr>
          <w:rFonts w:hint="cs"/>
          <w:spacing w:val="-2"/>
          <w:rtl/>
          <w:lang w:bidi="ar-EG"/>
        </w:rPr>
        <w:t xml:space="preserve"> التي تتضمن طلب المكتب إلغاء تخصيصات تردد الشبكة الساتيلة </w:t>
      </w:r>
      <w:r w:rsidRPr="00F33C05">
        <w:rPr>
          <w:spacing w:val="-2"/>
        </w:rPr>
        <w:t>PHOBOS</w:t>
      </w:r>
      <w:r w:rsidRPr="00F33C05">
        <w:rPr>
          <w:spacing w:val="-2"/>
        </w:rPr>
        <w:noBreakHyphen/>
        <w:t>GRUNT</w:t>
      </w:r>
      <w:r w:rsidRPr="00F33C05">
        <w:rPr>
          <w:rFonts w:hint="cs"/>
          <w:spacing w:val="-2"/>
          <w:rtl/>
        </w:rPr>
        <w:t xml:space="preserve"> بموجب الرقم </w:t>
      </w:r>
      <w:r w:rsidRPr="00F33C05">
        <w:rPr>
          <w:spacing w:val="-2"/>
        </w:rPr>
        <w:t>6.13</w:t>
      </w:r>
      <w:r w:rsidRPr="00F33C05">
        <w:rPr>
          <w:rFonts w:hint="cs"/>
          <w:spacing w:val="-2"/>
          <w:rtl/>
          <w:lang w:bidi="ar-EG"/>
        </w:rPr>
        <w:t xml:space="preserve"> من لوائح الراديو.</w:t>
      </w:r>
    </w:p>
    <w:p w14:paraId="1C3C4718" w14:textId="77777777" w:rsidR="00AB13CA" w:rsidRPr="00493269" w:rsidRDefault="00AB13CA" w:rsidP="00C84656">
      <w:pPr>
        <w:rPr>
          <w:rtl/>
          <w:lang w:bidi="ar-EG"/>
        </w:rPr>
      </w:pPr>
      <w:r>
        <w:rPr>
          <w:lang w:bidi="ar-EG"/>
        </w:rPr>
        <w:t>2.10</w:t>
      </w:r>
      <w:r w:rsidRPr="00493269">
        <w:rPr>
          <w:rtl/>
          <w:lang w:bidi="ar-EG"/>
        </w:rPr>
        <w:tab/>
      </w:r>
      <w:r w:rsidRPr="00493269">
        <w:rPr>
          <w:b/>
          <w:bCs/>
          <w:rtl/>
        </w:rPr>
        <w:t>واتفقت</w:t>
      </w:r>
      <w:r w:rsidRPr="00493269">
        <w:rPr>
          <w:rtl/>
        </w:rPr>
        <w:t xml:space="preserve"> اللجنة على </w:t>
      </w:r>
      <w:r>
        <w:rPr>
          <w:rFonts w:hint="cs"/>
          <w:rtl/>
        </w:rPr>
        <w:t xml:space="preserve">أن </w:t>
      </w:r>
      <w:r w:rsidRPr="00493269">
        <w:rPr>
          <w:rtl/>
        </w:rPr>
        <w:t>تخلص بشأن هذا الطلب إلى ما يلي</w:t>
      </w:r>
      <w:r w:rsidRPr="00493269">
        <w:rPr>
          <w:lang w:bidi="ar-EG"/>
        </w:rPr>
        <w:t>:</w:t>
      </w:r>
    </w:p>
    <w:p w14:paraId="4F80261B" w14:textId="77777777" w:rsidR="00AB13CA" w:rsidRPr="00F33C05" w:rsidRDefault="00AB13CA" w:rsidP="00C84656">
      <w:pPr>
        <w:rPr>
          <w:rtl/>
          <w:lang w:bidi="ar-EG"/>
        </w:rPr>
      </w:pPr>
      <w:r w:rsidRPr="00F33C05">
        <w:rPr>
          <w:rFonts w:hint="cs"/>
          <w:rtl/>
          <w:lang w:bidi="ar-EG"/>
        </w:rPr>
        <w:t>"</w:t>
      </w:r>
      <w:r w:rsidRPr="00F33C05">
        <w:rPr>
          <w:rtl/>
          <w:lang w:val="en-GB"/>
        </w:rPr>
        <w:t xml:space="preserve">نظرت اللجنة في طلب المكتب الداعي </w:t>
      </w:r>
      <w:r w:rsidRPr="00F33C05">
        <w:rPr>
          <w:rFonts w:hint="cs"/>
          <w:rtl/>
          <w:lang w:val="en-GB"/>
        </w:rPr>
        <w:t>إلى اتخاذ</w:t>
      </w:r>
      <w:r w:rsidRPr="00F33C05">
        <w:rPr>
          <w:rtl/>
          <w:lang w:val="en-GB"/>
        </w:rPr>
        <w:t xml:space="preserve"> قرار بشأن إلغاء تخصيصات التردد للشبكة الساتلية </w:t>
      </w:r>
      <w:r w:rsidRPr="00F33C05">
        <w:t>PHOBOS-GRUNT</w:t>
      </w:r>
      <w:r w:rsidRPr="00F33C05">
        <w:rPr>
          <w:rtl/>
        </w:rPr>
        <w:t xml:space="preserve"> </w:t>
      </w:r>
      <w:r w:rsidRPr="00F33C05">
        <w:rPr>
          <w:rtl/>
          <w:lang w:val="en-GB"/>
        </w:rPr>
        <w:t>بموجب الرقم 6.13 من لوائح الراديو. ورأت اللجنة كذلك أن المكتب تصرف وفقاً للرقم 6.13 من لوائح الراديو فأرسل طلبات إلى إدارة الاتحاد الروسي بشأن تقديم أدلة على استمرار تشغيل هذه الشبكة الساتلية وتحديد الساتل الفعلي قيد التشغيل حالياً، تلتها رسالت</w:t>
      </w:r>
      <w:r w:rsidRPr="00F33C05">
        <w:rPr>
          <w:rFonts w:hint="cs"/>
          <w:rtl/>
          <w:lang w:val="en-GB"/>
        </w:rPr>
        <w:t>ا</w:t>
      </w:r>
      <w:r w:rsidRPr="00F33C05">
        <w:rPr>
          <w:rtl/>
          <w:lang w:val="en-GB"/>
        </w:rPr>
        <w:t xml:space="preserve"> تذكير لم يرد رد عليهما. وبناءً على ذلك، كلفت اللجنة المكتب بإلغاء تخصيصات التردد للشبكة الساتلية</w:t>
      </w:r>
      <w:r w:rsidRPr="00F33C05">
        <w:rPr>
          <w:rFonts w:hint="cs"/>
          <w:rtl/>
          <w:lang w:val="en-GB"/>
        </w:rPr>
        <w:t> </w:t>
      </w:r>
      <w:r w:rsidRPr="00F33C05">
        <w:rPr>
          <w:lang w:val="en-GB"/>
        </w:rPr>
        <w:t>PHOBOS</w:t>
      </w:r>
      <w:r w:rsidRPr="00F33C05">
        <w:rPr>
          <w:lang w:val="en-GB"/>
        </w:rPr>
        <w:noBreakHyphen/>
        <w:t>GRUNT</w:t>
      </w:r>
      <w:r w:rsidRPr="00F33C05">
        <w:rPr>
          <w:rtl/>
          <w:lang w:val="en-GB" w:bidi="ar-EG"/>
        </w:rPr>
        <w:t xml:space="preserve"> </w:t>
      </w:r>
      <w:r w:rsidRPr="00F33C05">
        <w:rPr>
          <w:rtl/>
          <w:lang w:val="en-GB"/>
        </w:rPr>
        <w:t>من السجل الأساسي الدولي للترددات.</w:t>
      </w:r>
      <w:r w:rsidRPr="00F33C05">
        <w:rPr>
          <w:rFonts w:hint="cs"/>
          <w:rtl/>
          <w:lang w:bidi="ar-EG"/>
        </w:rPr>
        <w:t>"</w:t>
      </w:r>
    </w:p>
    <w:p w14:paraId="0242B11B" w14:textId="77777777" w:rsidR="00AB13CA" w:rsidRPr="00493269" w:rsidRDefault="00AB13CA" w:rsidP="00C84656">
      <w:pPr>
        <w:pStyle w:val="Headingb0"/>
        <w:rPr>
          <w:rtl/>
        </w:rPr>
      </w:pPr>
      <w:r w:rsidRPr="00493269">
        <w:rPr>
          <w:rtl/>
          <w:lang w:val="en-GB"/>
        </w:rPr>
        <w:t xml:space="preserve">طلب إصدار قرار من لجنة لوائح الراديو لإلغاء تخصيصات تردد الشبكة الساتلية </w:t>
      </w:r>
      <w:r w:rsidRPr="00493269">
        <w:t>NANOACE</w:t>
      </w:r>
      <w:r w:rsidRPr="00493269">
        <w:rPr>
          <w:rtl/>
          <w:lang w:val="en-GB"/>
        </w:rPr>
        <w:t xml:space="preserve"> </w:t>
      </w:r>
      <w:r w:rsidRPr="00493269">
        <w:rPr>
          <w:rtl/>
          <w:lang w:val="en-GB" w:bidi="ar-SY"/>
        </w:rPr>
        <w:t>بموجب الرقم </w:t>
      </w:r>
      <w:r w:rsidRPr="00493269">
        <w:t>6.13</w:t>
      </w:r>
      <w:r w:rsidRPr="00493269">
        <w:rPr>
          <w:rtl/>
          <w:lang w:val="en-GB" w:bidi="ar-SY"/>
        </w:rPr>
        <w:t xml:space="preserve"> من لوائح الراديو</w:t>
      </w:r>
      <w:r w:rsidRPr="00493269">
        <w:rPr>
          <w:rFonts w:hint="cs"/>
          <w:rtl/>
          <w:lang w:val="en-GB" w:bidi="ar-SY"/>
        </w:rPr>
        <w:t xml:space="preserve"> (الوثيقة </w:t>
      </w:r>
      <w:r w:rsidRPr="00493269">
        <w:t>RRB20-3/5</w:t>
      </w:r>
      <w:r w:rsidRPr="00493269">
        <w:rPr>
          <w:rFonts w:hint="cs"/>
          <w:rtl/>
        </w:rPr>
        <w:t>)</w:t>
      </w:r>
    </w:p>
    <w:p w14:paraId="5390FD5F" w14:textId="77777777" w:rsidR="00AB13CA" w:rsidRPr="006D4906" w:rsidRDefault="00AB13CA" w:rsidP="00C84656">
      <w:pPr>
        <w:rPr>
          <w:spacing w:val="-2"/>
          <w:rtl/>
          <w:lang w:bidi="ar-EG"/>
        </w:rPr>
      </w:pPr>
      <w:r>
        <w:rPr>
          <w:lang w:bidi="ar-EG"/>
        </w:rPr>
        <w:t>3.10</w:t>
      </w:r>
      <w:r w:rsidRPr="00493269">
        <w:rPr>
          <w:rtl/>
          <w:lang w:bidi="ar-EG"/>
        </w:rPr>
        <w:tab/>
      </w:r>
      <w:r w:rsidRPr="006D4906">
        <w:rPr>
          <w:rFonts w:hint="cs"/>
          <w:spacing w:val="-2"/>
          <w:rtl/>
          <w:lang w:bidi="ar-EG"/>
        </w:rPr>
        <w:t xml:space="preserve">قدم </w:t>
      </w:r>
      <w:r w:rsidRPr="006D4906">
        <w:rPr>
          <w:rFonts w:hint="cs"/>
          <w:b/>
          <w:bCs/>
          <w:spacing w:val="-2"/>
          <w:rtl/>
          <w:lang w:bidi="ar-EG"/>
        </w:rPr>
        <w:t>السيد لو (</w:t>
      </w:r>
      <w:r w:rsidRPr="006D4906">
        <w:rPr>
          <w:b/>
          <w:bCs/>
          <w:color w:val="000000"/>
          <w:spacing w:val="-2"/>
          <w:rtl/>
        </w:rPr>
        <w:t>رئيس قسم المنشورات والتسجيلات الفضائية/دائرة الخدمات الفضائية</w:t>
      </w:r>
      <w:r w:rsidRPr="006D4906">
        <w:rPr>
          <w:rFonts w:hint="cs"/>
          <w:b/>
          <w:bCs/>
          <w:spacing w:val="-2"/>
          <w:rtl/>
          <w:lang w:bidi="ar-EG"/>
        </w:rPr>
        <w:t xml:space="preserve">) </w:t>
      </w:r>
      <w:r w:rsidRPr="006D4906">
        <w:rPr>
          <w:rFonts w:hint="cs"/>
          <w:spacing w:val="-2"/>
          <w:rtl/>
          <w:lang w:bidi="ar-EG"/>
        </w:rPr>
        <w:t xml:space="preserve">الوثيقة </w:t>
      </w:r>
      <w:r w:rsidRPr="006D4906">
        <w:rPr>
          <w:rFonts w:cstheme="minorHAnsi"/>
          <w:spacing w:val="-2"/>
          <w:szCs w:val="24"/>
        </w:rPr>
        <w:t>RRB20</w:t>
      </w:r>
      <w:r w:rsidRPr="006D4906">
        <w:rPr>
          <w:rFonts w:cstheme="minorHAnsi"/>
          <w:spacing w:val="-2"/>
          <w:szCs w:val="24"/>
        </w:rPr>
        <w:noBreakHyphen/>
        <w:t>3/5</w:t>
      </w:r>
      <w:r w:rsidRPr="006D4906">
        <w:rPr>
          <w:rFonts w:cstheme="minorHAnsi" w:hint="cs"/>
          <w:spacing w:val="-2"/>
          <w:szCs w:val="24"/>
          <w:rtl/>
        </w:rPr>
        <w:t xml:space="preserve"> </w:t>
      </w:r>
      <w:r w:rsidRPr="006D4906">
        <w:rPr>
          <w:rFonts w:hint="cs"/>
          <w:spacing w:val="-2"/>
          <w:rtl/>
          <w:lang w:bidi="ar-EG"/>
        </w:rPr>
        <w:t xml:space="preserve">التي تتضمن طلب المكتب إلغاء تخصيصات تردد الشبكة الساتيلة </w:t>
      </w:r>
      <w:r w:rsidRPr="006D4906">
        <w:rPr>
          <w:rFonts w:cstheme="minorHAnsi"/>
          <w:spacing w:val="-2"/>
          <w:szCs w:val="24"/>
        </w:rPr>
        <w:t>NANOACE</w:t>
      </w:r>
      <w:r w:rsidRPr="006D4906">
        <w:rPr>
          <w:rFonts w:hint="cs"/>
          <w:spacing w:val="-2"/>
          <w:rtl/>
        </w:rPr>
        <w:t xml:space="preserve"> بموجب الرقم </w:t>
      </w:r>
      <w:r w:rsidRPr="006D4906">
        <w:rPr>
          <w:spacing w:val="-2"/>
        </w:rPr>
        <w:t>6.13</w:t>
      </w:r>
      <w:r w:rsidRPr="006D4906">
        <w:rPr>
          <w:rFonts w:hint="cs"/>
          <w:spacing w:val="-2"/>
          <w:rtl/>
          <w:lang w:bidi="ar-EG"/>
        </w:rPr>
        <w:t xml:space="preserve"> من لوائح الراديو.</w:t>
      </w:r>
    </w:p>
    <w:p w14:paraId="7C5517ED" w14:textId="77777777" w:rsidR="00AB13CA" w:rsidRPr="00493269" w:rsidRDefault="00AB13CA" w:rsidP="00C84656">
      <w:pPr>
        <w:rPr>
          <w:rtl/>
          <w:lang w:bidi="ar-EG"/>
        </w:rPr>
      </w:pPr>
      <w:r>
        <w:rPr>
          <w:lang w:bidi="ar-EG"/>
        </w:rPr>
        <w:t>4.10</w:t>
      </w:r>
      <w:r w:rsidRPr="00493269">
        <w:rPr>
          <w:rtl/>
          <w:lang w:bidi="ar-EG"/>
        </w:rPr>
        <w:tab/>
      </w:r>
      <w:r w:rsidRPr="00493269">
        <w:rPr>
          <w:b/>
          <w:bCs/>
          <w:rtl/>
        </w:rPr>
        <w:t>واتفقت</w:t>
      </w:r>
      <w:r w:rsidRPr="00493269">
        <w:rPr>
          <w:rtl/>
        </w:rPr>
        <w:t xml:space="preserve"> اللجنة على تخلص بشأن هذا الطلب إلى ما يلي</w:t>
      </w:r>
      <w:r w:rsidRPr="00493269">
        <w:rPr>
          <w:lang w:bidi="ar-EG"/>
        </w:rPr>
        <w:t>:</w:t>
      </w:r>
    </w:p>
    <w:p w14:paraId="6783DDF3" w14:textId="77777777" w:rsidR="00AB13CA" w:rsidRPr="00493269" w:rsidRDefault="00AB13CA" w:rsidP="00C84656">
      <w:pPr>
        <w:rPr>
          <w:rtl/>
          <w:lang w:bidi="ar-EG"/>
        </w:rPr>
      </w:pPr>
      <w:r w:rsidRPr="00493269">
        <w:rPr>
          <w:rFonts w:hint="cs"/>
          <w:rtl/>
          <w:lang w:bidi="ar-EG"/>
        </w:rPr>
        <w:t>"</w:t>
      </w:r>
      <w:r w:rsidRPr="00493269">
        <w:rPr>
          <w:rtl/>
          <w:lang w:val="en-GB"/>
        </w:rPr>
        <w:t xml:space="preserve">نظرت اللجنة في طلب المكتب الداعي لاتخاذ قرار بشأن إلغاء تخصيصات التردد للشبكة الساتلية </w:t>
      </w:r>
      <w:r w:rsidRPr="00493269">
        <w:t>NANOACE</w:t>
      </w:r>
      <w:r w:rsidRPr="00493269">
        <w:rPr>
          <w:rtl/>
        </w:rPr>
        <w:t xml:space="preserve"> </w:t>
      </w:r>
      <w:r w:rsidRPr="00493269">
        <w:rPr>
          <w:rtl/>
          <w:lang w:val="en-GB"/>
        </w:rPr>
        <w:t>بموجب الرقم</w:t>
      </w:r>
      <w:r w:rsidRPr="00493269">
        <w:rPr>
          <w:rFonts w:hint="cs"/>
          <w:rtl/>
          <w:lang w:val="en-GB"/>
        </w:rPr>
        <w:t> </w:t>
      </w:r>
      <w:r w:rsidRPr="00493269">
        <w:rPr>
          <w:b/>
          <w:bCs/>
          <w:rtl/>
          <w:lang w:val="en-GB"/>
        </w:rPr>
        <w:t>6.13</w:t>
      </w:r>
      <w:r w:rsidRPr="00493269">
        <w:rPr>
          <w:rtl/>
          <w:lang w:val="en-GB"/>
        </w:rPr>
        <w:t xml:space="preserve"> من لوائح الراديو. ورأت اللجنة كذلك أن المكتب تصرف وفقاً للرقم </w:t>
      </w:r>
      <w:r w:rsidRPr="00493269">
        <w:rPr>
          <w:b/>
          <w:bCs/>
          <w:rtl/>
          <w:lang w:val="en-GB"/>
        </w:rPr>
        <w:t>6.13</w:t>
      </w:r>
      <w:r w:rsidRPr="00493269">
        <w:rPr>
          <w:rtl/>
          <w:lang w:val="en-GB"/>
        </w:rPr>
        <w:t xml:space="preserve"> من لوائح الراديو فأرسل طلبات إلى إدارة الولايات المتحدة بشأن تقديم أدلة على استمرار تشغيل هذه الشبكة الساتلية وتحديد الساتل الفعلي قيد التشغيل حالياً، تلتها رسالت</w:t>
      </w:r>
      <w:r>
        <w:rPr>
          <w:rFonts w:hint="cs"/>
          <w:rtl/>
          <w:lang w:val="en-GB"/>
        </w:rPr>
        <w:t>ا</w:t>
      </w:r>
      <w:r w:rsidRPr="00493269">
        <w:rPr>
          <w:rtl/>
          <w:lang w:val="en-GB"/>
        </w:rPr>
        <w:t xml:space="preserve"> تذكير لم يرد رد عليهما. وبناءً على ذلك، كلفت اللجنة المكتب بإلغاء تخصيصات التردد للشبكة الساتلية </w:t>
      </w:r>
      <w:r w:rsidRPr="00493269">
        <w:t>NANOACE</w:t>
      </w:r>
      <w:r w:rsidRPr="00493269">
        <w:rPr>
          <w:rtl/>
          <w:lang w:val="en-GB" w:bidi="ar-EG"/>
        </w:rPr>
        <w:t xml:space="preserve"> </w:t>
      </w:r>
      <w:r w:rsidRPr="00493269">
        <w:rPr>
          <w:rtl/>
          <w:lang w:val="en-GB"/>
        </w:rPr>
        <w:t>من السجل الأساسي الدولي للترددات.</w:t>
      </w:r>
      <w:r w:rsidRPr="00493269">
        <w:rPr>
          <w:rFonts w:hint="cs"/>
          <w:rtl/>
          <w:lang w:bidi="ar-EG"/>
        </w:rPr>
        <w:t>"</w:t>
      </w:r>
    </w:p>
    <w:p w14:paraId="48E6A10C" w14:textId="77777777" w:rsidR="00AB13CA" w:rsidRPr="00493269" w:rsidRDefault="00AB13CA" w:rsidP="00C84656">
      <w:pPr>
        <w:pStyle w:val="Headingb0"/>
        <w:rPr>
          <w:rtl/>
        </w:rPr>
      </w:pPr>
      <w:r w:rsidRPr="00493269">
        <w:rPr>
          <w:rtl/>
          <w:lang w:val="en-GB"/>
        </w:rPr>
        <w:t xml:space="preserve">طلب إصدار قرار من لجنة لوائح الراديو لإلغاء تخصيصات تردد الشبكة الساتلية </w:t>
      </w:r>
      <w:r w:rsidRPr="00493269">
        <w:t>CICERO</w:t>
      </w:r>
      <w:r w:rsidRPr="00493269">
        <w:rPr>
          <w:rtl/>
          <w:lang w:val="en-GB"/>
        </w:rPr>
        <w:t xml:space="preserve"> </w:t>
      </w:r>
      <w:r w:rsidRPr="00493269">
        <w:rPr>
          <w:rtl/>
          <w:lang w:val="en-GB" w:bidi="ar-SY"/>
        </w:rPr>
        <w:t>بموجب الرقم </w:t>
      </w:r>
      <w:r w:rsidRPr="00493269">
        <w:t>6.13</w:t>
      </w:r>
      <w:r w:rsidRPr="00493269">
        <w:rPr>
          <w:rtl/>
          <w:lang w:val="en-GB" w:bidi="ar-SY"/>
        </w:rPr>
        <w:t xml:space="preserve"> من لوائح الراديو</w:t>
      </w:r>
      <w:r w:rsidRPr="00493269">
        <w:rPr>
          <w:rFonts w:hint="cs"/>
          <w:rtl/>
          <w:lang w:val="en-GB"/>
        </w:rPr>
        <w:t xml:space="preserve"> (الوثيقة </w:t>
      </w:r>
      <w:r w:rsidRPr="00493269">
        <w:rPr>
          <w:lang w:val="en-GB"/>
        </w:rPr>
        <w:t>RRB20-3/6</w:t>
      </w:r>
      <w:r w:rsidRPr="00493269">
        <w:rPr>
          <w:rFonts w:hint="cs"/>
          <w:rtl/>
          <w:lang w:val="en-GB"/>
        </w:rPr>
        <w:t>)</w:t>
      </w:r>
    </w:p>
    <w:p w14:paraId="52BD272B" w14:textId="77777777" w:rsidR="00AB13CA" w:rsidRPr="00493269" w:rsidRDefault="00AB13CA" w:rsidP="00C84656">
      <w:pPr>
        <w:rPr>
          <w:rtl/>
          <w:lang w:bidi="ar-EG"/>
        </w:rPr>
      </w:pPr>
      <w:r>
        <w:rPr>
          <w:lang w:bidi="ar-EG"/>
        </w:rPr>
        <w:t>5.10</w:t>
      </w:r>
      <w:r w:rsidRPr="00493269">
        <w:rPr>
          <w:rtl/>
          <w:lang w:bidi="ar-EG"/>
        </w:rPr>
        <w:tab/>
      </w:r>
      <w:r w:rsidRPr="00F33C05">
        <w:rPr>
          <w:b/>
          <w:bCs/>
          <w:spacing w:val="-4"/>
          <w:rtl/>
        </w:rPr>
        <w:t>قدم السيد لو (رئيس قسم المنشورات والتسجيلات الفضائية/دائرة الخدمات الفضائية)</w:t>
      </w:r>
      <w:r w:rsidRPr="00F33C05">
        <w:rPr>
          <w:spacing w:val="-4"/>
          <w:rtl/>
        </w:rPr>
        <w:t xml:space="preserve"> الوثيقة</w:t>
      </w:r>
      <w:r w:rsidRPr="00F33C05">
        <w:rPr>
          <w:rFonts w:hint="cs"/>
          <w:spacing w:val="-4"/>
          <w:rtl/>
          <w:lang w:bidi="ar-EG"/>
        </w:rPr>
        <w:t> </w:t>
      </w:r>
      <w:r w:rsidRPr="00F33C05">
        <w:rPr>
          <w:spacing w:val="-4"/>
          <w:lang w:bidi="ar-EG"/>
        </w:rPr>
        <w:t>RRB20</w:t>
      </w:r>
      <w:r w:rsidRPr="00F33C05">
        <w:rPr>
          <w:spacing w:val="-4"/>
          <w:lang w:bidi="ar-EG"/>
        </w:rPr>
        <w:noBreakHyphen/>
        <w:t>3/6</w:t>
      </w:r>
      <w:r w:rsidRPr="00F33C05">
        <w:rPr>
          <w:rFonts w:hint="cs"/>
          <w:spacing w:val="-4"/>
          <w:rtl/>
          <w:lang w:bidi="ar-EG"/>
        </w:rPr>
        <w:t xml:space="preserve"> </w:t>
      </w:r>
      <w:r w:rsidRPr="00F33C05">
        <w:rPr>
          <w:spacing w:val="-4"/>
          <w:rtl/>
        </w:rPr>
        <w:t xml:space="preserve">التي </w:t>
      </w:r>
      <w:r w:rsidRPr="00F33C05">
        <w:rPr>
          <w:rFonts w:hint="cs"/>
          <w:spacing w:val="-4"/>
          <w:rtl/>
          <w:lang w:bidi="ar-EG"/>
        </w:rPr>
        <w:t>تتضمن</w:t>
      </w:r>
      <w:r w:rsidRPr="00F33C05">
        <w:rPr>
          <w:spacing w:val="-4"/>
          <w:rtl/>
        </w:rPr>
        <w:t xml:space="preserve"> طلب المكتب إلغاء تخصيصات تردد </w:t>
      </w:r>
      <w:r w:rsidRPr="00F33C05">
        <w:rPr>
          <w:rFonts w:hint="cs"/>
          <w:spacing w:val="-4"/>
          <w:rtl/>
        </w:rPr>
        <w:t>ا</w:t>
      </w:r>
      <w:r w:rsidRPr="00F33C05">
        <w:rPr>
          <w:spacing w:val="-4"/>
          <w:rtl/>
        </w:rPr>
        <w:t>لشبكة الساتلية</w:t>
      </w:r>
      <w:r w:rsidRPr="00F33C05">
        <w:rPr>
          <w:spacing w:val="-4"/>
          <w:lang w:bidi="ar-EG"/>
        </w:rPr>
        <w:t xml:space="preserve"> </w:t>
      </w:r>
      <w:r w:rsidRPr="00F33C05">
        <w:rPr>
          <w:rFonts w:cstheme="minorHAnsi"/>
          <w:spacing w:val="-4"/>
          <w:szCs w:val="24"/>
        </w:rPr>
        <w:t>CICERO</w:t>
      </w:r>
      <w:r w:rsidRPr="00F33C05">
        <w:rPr>
          <w:spacing w:val="-4"/>
          <w:lang w:bidi="ar-EG"/>
        </w:rPr>
        <w:t xml:space="preserve"> </w:t>
      </w:r>
      <w:r w:rsidRPr="00F33C05">
        <w:rPr>
          <w:spacing w:val="-4"/>
          <w:rtl/>
        </w:rPr>
        <w:t>بموجب الرقم</w:t>
      </w:r>
      <w:r w:rsidRPr="00F33C05">
        <w:rPr>
          <w:rFonts w:hint="cs"/>
          <w:spacing w:val="-4"/>
          <w:rtl/>
        </w:rPr>
        <w:t> </w:t>
      </w:r>
      <w:r w:rsidRPr="00F33C05">
        <w:rPr>
          <w:spacing w:val="-4"/>
          <w:rtl/>
        </w:rPr>
        <w:t>6.13 من لوائح الراديو</w:t>
      </w:r>
      <w:r w:rsidRPr="00F33C05">
        <w:rPr>
          <w:spacing w:val="-4"/>
          <w:lang w:bidi="ar-EG"/>
        </w:rPr>
        <w:t>.</w:t>
      </w:r>
    </w:p>
    <w:p w14:paraId="3D948658" w14:textId="77777777" w:rsidR="00AB13CA" w:rsidRPr="00493269" w:rsidRDefault="00AB13CA" w:rsidP="00C84656">
      <w:pPr>
        <w:rPr>
          <w:rtl/>
          <w:lang w:bidi="ar-EG"/>
        </w:rPr>
      </w:pPr>
      <w:r>
        <w:rPr>
          <w:lang w:bidi="ar-EG"/>
        </w:rPr>
        <w:t>6.10</w:t>
      </w:r>
      <w:r w:rsidRPr="00493269">
        <w:rPr>
          <w:rtl/>
          <w:lang w:bidi="ar-EG"/>
        </w:rPr>
        <w:tab/>
      </w:r>
      <w:r w:rsidRPr="00493269">
        <w:rPr>
          <w:b/>
          <w:bCs/>
          <w:rtl/>
        </w:rPr>
        <w:t>واتفقت</w:t>
      </w:r>
      <w:r w:rsidRPr="00493269">
        <w:rPr>
          <w:rtl/>
        </w:rPr>
        <w:t xml:space="preserve"> اللجنة على تخلص بشأن هذا الطلب إلى ما يلي</w:t>
      </w:r>
      <w:r w:rsidRPr="00493269">
        <w:rPr>
          <w:lang w:bidi="ar-EG"/>
        </w:rPr>
        <w:t>:</w:t>
      </w:r>
    </w:p>
    <w:p w14:paraId="05F2C320" w14:textId="77777777" w:rsidR="00AB13CA" w:rsidRPr="00F33C05" w:rsidRDefault="00AB13CA" w:rsidP="00C84656">
      <w:pPr>
        <w:rPr>
          <w:rtl/>
          <w:lang w:bidi="ar-EG"/>
        </w:rPr>
      </w:pPr>
      <w:r w:rsidRPr="00F33C05">
        <w:rPr>
          <w:rFonts w:hint="cs"/>
          <w:rtl/>
          <w:lang w:bidi="ar-EG"/>
        </w:rPr>
        <w:t>"</w:t>
      </w:r>
      <w:r w:rsidRPr="00F33C05">
        <w:rPr>
          <w:rtl/>
          <w:lang w:val="en-GB"/>
        </w:rPr>
        <w:t xml:space="preserve">نظرت اللجنة في طلب المكتب الداعي لاتخاذ قرار بشأن إلغاء تخصيصات التردد للشبكة الساتلية </w:t>
      </w:r>
      <w:r w:rsidRPr="00F33C05">
        <w:t>CICERO</w:t>
      </w:r>
      <w:r w:rsidRPr="00F33C05">
        <w:rPr>
          <w:rtl/>
          <w:lang w:val="en-GB" w:bidi="ar-EG"/>
        </w:rPr>
        <w:t xml:space="preserve"> </w:t>
      </w:r>
      <w:r w:rsidRPr="00F33C05">
        <w:rPr>
          <w:rtl/>
          <w:lang w:val="en-GB"/>
        </w:rPr>
        <w:t>بموجب الرقم 6.13 من لوائح الراديو. ورأت اللجنة كذلك أن المكتب تصرف وفقاً للرقم 6.13 من لوائح الراديو فأرسل طلبات إلى إدارة الولايات المتحدة بشأن تقديم أدلة على استمرار تشغيل هذه الشبكة الساتلية وتحديد الساتل الفعلي قيد التشغيل حالياً، تلتها رسالت</w:t>
      </w:r>
      <w:r w:rsidRPr="00F33C05">
        <w:rPr>
          <w:rFonts w:hint="cs"/>
          <w:rtl/>
          <w:lang w:val="en-GB"/>
        </w:rPr>
        <w:t>ا</w:t>
      </w:r>
      <w:r w:rsidRPr="00F33C05">
        <w:rPr>
          <w:rtl/>
          <w:lang w:val="en-GB"/>
        </w:rPr>
        <w:t xml:space="preserve"> </w:t>
      </w:r>
      <w:r w:rsidRPr="00F33C05">
        <w:rPr>
          <w:rtl/>
          <w:lang w:val="en-GB"/>
        </w:rPr>
        <w:lastRenderedPageBreak/>
        <w:t xml:space="preserve">تذكير لم يرد رد عليهما. وبناءً على ذلك، كلفت اللجنة المكتب بإلغاء تخصيصات التردد للشبكة الساتلية </w:t>
      </w:r>
      <w:r w:rsidRPr="00F33C05">
        <w:t>CICERO</w:t>
      </w:r>
      <w:r w:rsidRPr="00F33C05">
        <w:rPr>
          <w:rtl/>
        </w:rPr>
        <w:t xml:space="preserve"> </w:t>
      </w:r>
      <w:r w:rsidRPr="00F33C05">
        <w:rPr>
          <w:rtl/>
          <w:lang w:val="en-GB"/>
        </w:rPr>
        <w:t>من السجل الأساسي الدولي للترددات.</w:t>
      </w:r>
      <w:r w:rsidRPr="00F33C05">
        <w:rPr>
          <w:rFonts w:hint="cs"/>
          <w:rtl/>
          <w:lang w:bidi="ar-EG"/>
        </w:rPr>
        <w:t>"</w:t>
      </w:r>
    </w:p>
    <w:p w14:paraId="4D345E58" w14:textId="77777777" w:rsidR="00AB13CA" w:rsidRPr="00493269" w:rsidRDefault="00AB13CA" w:rsidP="00FF29CF">
      <w:pPr>
        <w:pStyle w:val="Heading1"/>
        <w:rPr>
          <w:rtl/>
        </w:rPr>
      </w:pPr>
      <w:r w:rsidRPr="00493269">
        <w:t>11</w:t>
      </w:r>
      <w:r w:rsidRPr="00493269">
        <w:tab/>
      </w:r>
      <w:r w:rsidRPr="00F33C05">
        <w:rPr>
          <w:spacing w:val="-4"/>
          <w:rtl/>
        </w:rPr>
        <w:t>تبليغ مقدم من إدارة الإمارات العربية المتحدة بشأن التفاوت المسموح به في الموقع المداري لوضع موقع مداري ساتلي مستقر بالنسبة إلى الأرض في الخدمة</w:t>
      </w:r>
      <w:r w:rsidRPr="00F33C05">
        <w:rPr>
          <w:rFonts w:hint="cs"/>
          <w:spacing w:val="-4"/>
          <w:rtl/>
        </w:rPr>
        <w:t xml:space="preserve"> (الوثيقة</w:t>
      </w:r>
      <w:r w:rsidRPr="00F33C05">
        <w:rPr>
          <w:rFonts w:hint="eastAsia"/>
          <w:spacing w:val="-4"/>
          <w:rtl/>
        </w:rPr>
        <w:t> </w:t>
      </w:r>
      <w:r w:rsidRPr="00F33C05">
        <w:rPr>
          <w:spacing w:val="-4"/>
        </w:rPr>
        <w:t>RRB20</w:t>
      </w:r>
      <w:r w:rsidRPr="00F33C05">
        <w:rPr>
          <w:spacing w:val="-4"/>
        </w:rPr>
        <w:noBreakHyphen/>
        <w:t>3/10</w:t>
      </w:r>
      <w:r w:rsidRPr="00F33C05">
        <w:rPr>
          <w:rFonts w:hint="cs"/>
          <w:spacing w:val="-4"/>
          <w:rtl/>
        </w:rPr>
        <w:t>)</w:t>
      </w:r>
    </w:p>
    <w:p w14:paraId="6D1426E4" w14:textId="77777777" w:rsidR="00AB13CA" w:rsidRPr="00493269" w:rsidRDefault="00AB13CA" w:rsidP="00C84656">
      <w:pPr>
        <w:rPr>
          <w:rtl/>
          <w:lang w:bidi="ar-EG"/>
        </w:rPr>
      </w:pPr>
      <w:r>
        <w:rPr>
          <w:lang w:bidi="ar-EG"/>
        </w:rPr>
        <w:t>1.11</w:t>
      </w:r>
      <w:r w:rsidRPr="00493269">
        <w:rPr>
          <w:rtl/>
          <w:lang w:bidi="ar-EG"/>
        </w:rPr>
        <w:tab/>
      </w:r>
      <w:r w:rsidRPr="00493269">
        <w:rPr>
          <w:rFonts w:hint="cs"/>
          <w:rtl/>
          <w:lang w:bidi="ar-EG"/>
        </w:rPr>
        <w:t xml:space="preserve">قدم </w:t>
      </w:r>
      <w:r w:rsidRPr="00493269">
        <w:rPr>
          <w:b/>
          <w:bCs/>
          <w:rtl/>
        </w:rPr>
        <w:t>السيد فاليه</w:t>
      </w:r>
      <w:r w:rsidRPr="00493269">
        <w:rPr>
          <w:rFonts w:hint="cs"/>
          <w:b/>
          <w:bCs/>
          <w:rtl/>
        </w:rPr>
        <w:t xml:space="preserve"> (</w:t>
      </w:r>
      <w:r w:rsidRPr="00493269">
        <w:rPr>
          <w:b/>
          <w:bCs/>
          <w:rtl/>
        </w:rPr>
        <w:t>رئيس دائرة الخدمات الفضائية</w:t>
      </w:r>
      <w:r w:rsidRPr="00493269">
        <w:rPr>
          <w:rFonts w:hint="cs"/>
          <w:b/>
          <w:bCs/>
          <w:rtl/>
        </w:rPr>
        <w:t>)</w:t>
      </w:r>
      <w:r w:rsidRPr="00493269">
        <w:rPr>
          <w:rFonts w:hint="cs"/>
          <w:rtl/>
        </w:rPr>
        <w:t xml:space="preserve"> الوثيقة </w:t>
      </w:r>
      <w:r w:rsidRPr="00493269">
        <w:rPr>
          <w:rFonts w:cstheme="minorHAnsi"/>
          <w:szCs w:val="24"/>
        </w:rPr>
        <w:t>RRB20-3/10</w:t>
      </w:r>
      <w:r w:rsidRPr="00493269">
        <w:rPr>
          <w:rFonts w:cstheme="minorHAnsi" w:hint="cs"/>
          <w:szCs w:val="24"/>
          <w:rtl/>
        </w:rPr>
        <w:t xml:space="preserve"> </w:t>
      </w:r>
      <w:r w:rsidRPr="00493269">
        <w:rPr>
          <w:rtl/>
        </w:rPr>
        <w:t xml:space="preserve">التي تتضمن </w:t>
      </w:r>
      <w:r w:rsidRPr="00493269">
        <w:rPr>
          <w:rFonts w:hint="cs"/>
          <w:rtl/>
        </w:rPr>
        <w:t xml:space="preserve">تبليغاً قدمته إدارة الإمارات العربية المتحدة بشأن الممارسة الداخلية التي يعتمدها المكتب </w:t>
      </w:r>
      <w:r w:rsidRPr="00493269">
        <w:rPr>
          <w:rFonts w:hint="cs"/>
          <w:rtl/>
          <w:lang w:bidi="ar-EG"/>
        </w:rPr>
        <w:t>في ا</w:t>
      </w:r>
      <w:r w:rsidRPr="00493269">
        <w:rPr>
          <w:rFonts w:hint="cs"/>
          <w:rtl/>
        </w:rPr>
        <w:t xml:space="preserve">لتعامل مع حالة احتمال لزوم تشغيل الساتل على بُعد لا يتجاوز </w:t>
      </w:r>
      <w:r w:rsidRPr="00493269">
        <w:rPr>
          <w:rFonts w:cstheme="minorHAnsi"/>
          <w:szCs w:val="24"/>
        </w:rPr>
        <w:t>°</w:t>
      </w:r>
      <w:r w:rsidRPr="00493269">
        <w:t>0,5</w:t>
      </w:r>
      <w:r>
        <w:rPr>
          <w:rFonts w:hint="cs"/>
          <w:rtl/>
        </w:rPr>
        <w:t xml:space="preserve"> </w:t>
      </w:r>
      <w:r w:rsidRPr="00493269">
        <w:rPr>
          <w:rFonts w:hint="cs"/>
          <w:rtl/>
          <w:lang w:bidi="ar-EG"/>
        </w:rPr>
        <w:t>من موقعه المداري ال</w:t>
      </w:r>
      <w:r>
        <w:rPr>
          <w:rFonts w:hint="cs"/>
          <w:rtl/>
          <w:lang w:bidi="ar-EG"/>
        </w:rPr>
        <w:t>ا</w:t>
      </w:r>
      <w:r w:rsidRPr="00493269">
        <w:rPr>
          <w:rFonts w:hint="cs"/>
          <w:rtl/>
          <w:lang w:bidi="ar-EG"/>
        </w:rPr>
        <w:t>سمي نظراً، مثلاً، إلى اكتظاظ هذا الموقع المداري ال</w:t>
      </w:r>
      <w:r>
        <w:rPr>
          <w:rFonts w:hint="cs"/>
          <w:rtl/>
          <w:lang w:bidi="ar-EG"/>
        </w:rPr>
        <w:t>ا</w:t>
      </w:r>
      <w:r w:rsidRPr="00493269">
        <w:rPr>
          <w:rFonts w:hint="cs"/>
          <w:rtl/>
          <w:lang w:bidi="ar-EG"/>
        </w:rPr>
        <w:t xml:space="preserve">سمي. وقد أبلغ المكتب المؤتمرَ العالمي للاتصالات الراديوية لعام </w:t>
      </w:r>
      <w:r w:rsidRPr="00493269">
        <w:rPr>
          <w:lang w:bidi="ar-EG"/>
        </w:rPr>
        <w:t>2015</w:t>
      </w:r>
      <w:r w:rsidRPr="00493269">
        <w:rPr>
          <w:rFonts w:hint="cs"/>
          <w:rtl/>
          <w:lang w:bidi="ar-EG"/>
        </w:rPr>
        <w:t xml:space="preserve"> </w:t>
      </w:r>
      <w:r w:rsidRPr="00493269">
        <w:rPr>
          <w:lang w:bidi="ar-EG"/>
        </w:rPr>
        <w:t>(WRC-15)</w:t>
      </w:r>
      <w:r w:rsidRPr="00493269">
        <w:rPr>
          <w:rFonts w:hint="cs"/>
          <w:rtl/>
          <w:lang w:bidi="ar-EG"/>
        </w:rPr>
        <w:t xml:space="preserve"> بممارسته في تقرير مدير المكتب إلى المؤتمر، في الفقرة </w:t>
      </w:r>
      <w:r w:rsidRPr="00493269">
        <w:rPr>
          <w:lang w:bidi="ar-EG"/>
        </w:rPr>
        <w:t>1.4.2.3</w:t>
      </w:r>
      <w:r w:rsidRPr="00493269">
        <w:rPr>
          <w:rFonts w:hint="cs"/>
          <w:rtl/>
          <w:lang w:bidi="ar-EG"/>
        </w:rPr>
        <w:t xml:space="preserve"> (الحفاظ على مواقع المحطات الفضائية) من الوثيقة </w:t>
      </w:r>
      <w:r w:rsidRPr="001C415C">
        <w:rPr>
          <w:rFonts w:cstheme="minorHAnsi"/>
          <w:szCs w:val="24"/>
        </w:rPr>
        <w:t>4(Add.</w:t>
      </w:r>
      <w:proofErr w:type="gramStart"/>
      <w:r w:rsidRPr="001C415C">
        <w:rPr>
          <w:rFonts w:cstheme="minorHAnsi"/>
          <w:szCs w:val="24"/>
        </w:rPr>
        <w:t>2)(</w:t>
      </w:r>
      <w:proofErr w:type="gramEnd"/>
      <w:r w:rsidRPr="001C415C">
        <w:rPr>
          <w:rFonts w:cstheme="minorHAnsi"/>
          <w:szCs w:val="24"/>
        </w:rPr>
        <w:t>Rev. 1</w:t>
      </w:r>
      <w:r w:rsidRPr="00D56A82">
        <w:rPr>
          <w:rFonts w:cstheme="minorHAnsi"/>
          <w:szCs w:val="24"/>
        </w:rPr>
        <w:t>)</w:t>
      </w:r>
      <w:r w:rsidRPr="00493269">
        <w:rPr>
          <w:rFonts w:hint="cs"/>
          <w:rtl/>
          <w:lang w:bidi="ar-EG"/>
        </w:rPr>
        <w:t xml:space="preserve"> الصادرة عن المؤتمر، لكنّ المؤتمر لم يتخذ قراراً موضوعياً بشأن هذه الممارسة، ومن ثَم، فقد واصل المكتب تطبيقها دون أن تواجهه في ذلك أي مشاكل. وتذهب الإدارة في التبليغ الذي قدمته إلى أنه نظراً إلى وجود اكتظاظ كبير في بعض أجزاء المدار الساتلي المستقر بالنسبة إلى الأرض </w:t>
      </w:r>
      <w:r w:rsidRPr="00493269">
        <w:rPr>
          <w:lang w:bidi="ar-EG"/>
        </w:rPr>
        <w:t>(GSO)</w:t>
      </w:r>
      <w:r w:rsidRPr="00493269">
        <w:rPr>
          <w:rFonts w:hint="cs"/>
          <w:rtl/>
          <w:lang w:bidi="ar-EG"/>
        </w:rPr>
        <w:t xml:space="preserve">، فلا يمكن استيعاب جميع السواتل في حدود مسافة </w:t>
      </w:r>
      <w:r w:rsidRPr="00493269">
        <w:rPr>
          <w:rFonts w:cstheme="minorHAnsi"/>
          <w:szCs w:val="24"/>
        </w:rPr>
        <w:t>°</w:t>
      </w:r>
      <w:r w:rsidRPr="00493269">
        <w:t>0,5</w:t>
      </w:r>
      <w:r w:rsidRPr="00493269">
        <w:rPr>
          <w:rFonts w:hint="cs"/>
          <w:rtl/>
          <w:lang w:bidi="ar-EG"/>
        </w:rPr>
        <w:t xml:space="preserve"> من بعض المواقع المدارية ال</w:t>
      </w:r>
      <w:r>
        <w:rPr>
          <w:rFonts w:hint="cs"/>
          <w:rtl/>
          <w:lang w:bidi="ar-EG"/>
        </w:rPr>
        <w:t>ا</w:t>
      </w:r>
      <w:r w:rsidRPr="00493269">
        <w:rPr>
          <w:rFonts w:hint="cs"/>
          <w:rtl/>
          <w:lang w:bidi="ar-EG"/>
        </w:rPr>
        <w:t xml:space="preserve">سمية دون أن يمسّ ذلك بسلامتها المادية. ولذلك، تقترح الإدارة أن يُبقي المكتب على القاعدة الداخلية السارية لديه بشأن هذه المسألة، بوصفها الممارسة المعيارية، ويسمح باستثناء في حدود ضيقة للعمليات التي قد يلزم تنفيذها على بُعد أكثر من </w:t>
      </w:r>
      <w:r w:rsidRPr="00493269">
        <w:rPr>
          <w:rFonts w:cstheme="minorHAnsi"/>
          <w:szCs w:val="24"/>
        </w:rPr>
        <w:t>°</w:t>
      </w:r>
      <w:r w:rsidRPr="00493269">
        <w:t>0,5</w:t>
      </w:r>
      <w:r w:rsidRPr="00493269">
        <w:rPr>
          <w:rFonts w:hint="cs"/>
          <w:rtl/>
        </w:rPr>
        <w:t xml:space="preserve"> من الموقع المداري ال</w:t>
      </w:r>
      <w:r>
        <w:rPr>
          <w:rFonts w:hint="cs"/>
          <w:rtl/>
        </w:rPr>
        <w:t>ا</w:t>
      </w:r>
      <w:r w:rsidRPr="00493269">
        <w:rPr>
          <w:rFonts w:hint="cs"/>
          <w:rtl/>
        </w:rPr>
        <w:t>سمي تحت أربعة شروط، على النحو المبين في المقترح. وتوجز الإدارة مزايا المقترح وتُسنده إلى التزام واضح من مشغِّل الساتل بألا تتسبب الشبكة ذات الصلة في مزيد من التداخل أو تلتمس من الحماية مقداراً أكبر من مقدار الحماية اللازم لها في حال تشغيلها في الموقع المداري ال</w:t>
      </w:r>
      <w:r>
        <w:rPr>
          <w:rFonts w:hint="cs"/>
          <w:rtl/>
        </w:rPr>
        <w:t>ا</w:t>
      </w:r>
      <w:r w:rsidRPr="00493269">
        <w:rPr>
          <w:rFonts w:hint="cs"/>
          <w:rtl/>
        </w:rPr>
        <w:t xml:space="preserve">سمي المحدد في بطاقة التبليغ. وتؤكد </w:t>
      </w:r>
      <w:r w:rsidRPr="00493269">
        <w:rPr>
          <w:rFonts w:hint="cs"/>
          <w:rtl/>
          <w:lang w:bidi="ar-EG"/>
        </w:rPr>
        <w:t xml:space="preserve">الإدارة </w:t>
      </w:r>
      <w:r w:rsidRPr="00493269">
        <w:rPr>
          <w:rFonts w:hint="cs"/>
          <w:rtl/>
        </w:rPr>
        <w:t xml:space="preserve">خلو المقترح من أي مثالب، وتطلب أن يقدم المكتب مقترحها إلى اللجنة لتنظر فيه إذا كان يرى أنه لا يمكنه تعديل القاعدة الداخلية ذاتها السارية لديه. ويقوم المكتب حالياً بذلك ضماناً لإحاطة جميع الإدارات علماً بأي قرار يُتخذ بشأن هذه المسألة مثلما أُحيطت علماً بالقاعدة الداخلية في المؤتمر </w:t>
      </w:r>
      <w:r w:rsidRPr="00493269">
        <w:rPr>
          <w:lang w:bidi="ar-EG"/>
        </w:rPr>
        <w:t>WRC-15</w:t>
      </w:r>
      <w:r w:rsidRPr="00493269">
        <w:rPr>
          <w:rFonts w:hint="cs"/>
          <w:rtl/>
        </w:rPr>
        <w:t>.</w:t>
      </w:r>
    </w:p>
    <w:p w14:paraId="3924D943" w14:textId="77777777" w:rsidR="00AB13CA" w:rsidRPr="00493269" w:rsidRDefault="00AB13CA" w:rsidP="00C84656">
      <w:pPr>
        <w:rPr>
          <w:rtl/>
        </w:rPr>
      </w:pPr>
      <w:r>
        <w:rPr>
          <w:lang w:bidi="ar-EG"/>
        </w:rPr>
        <w:t>2.11</w:t>
      </w:r>
      <w:r w:rsidRPr="00493269">
        <w:rPr>
          <w:rtl/>
          <w:lang w:bidi="ar-EG"/>
        </w:rPr>
        <w:tab/>
      </w:r>
      <w:r w:rsidRPr="00493269">
        <w:rPr>
          <w:rFonts w:hint="cs"/>
          <w:rtl/>
          <w:lang w:bidi="ar-EG"/>
        </w:rPr>
        <w:t xml:space="preserve">ورداً على الأسئلة الواردة من </w:t>
      </w:r>
      <w:r w:rsidRPr="00493269">
        <w:rPr>
          <w:rFonts w:hint="cs"/>
          <w:b/>
          <w:bCs/>
          <w:rtl/>
          <w:lang w:bidi="ar-EG"/>
        </w:rPr>
        <w:t xml:space="preserve">السيد هاشيموتو والسيد عزوز والسيدة جينتي والسيد هوان ورئيسة الاجتماع، </w:t>
      </w:r>
      <w:r w:rsidRPr="00493269">
        <w:rPr>
          <w:rFonts w:hint="cs"/>
          <w:rtl/>
          <w:lang w:bidi="ar-EG"/>
        </w:rPr>
        <w:t xml:space="preserve">قال السيد فاليه إن التوصية الرئيسية المقدمة بهذا الشأن من مكتب الأمم المتحدة لشؤون الفضاء الخارجي </w:t>
      </w:r>
      <w:r w:rsidRPr="00493269">
        <w:rPr>
          <w:lang w:bidi="ar-EG"/>
        </w:rPr>
        <w:t>(UNOOSA)</w:t>
      </w:r>
      <w:r w:rsidRPr="00493269">
        <w:rPr>
          <w:rFonts w:hint="cs"/>
          <w:rtl/>
          <w:lang w:bidi="ar-EG"/>
        </w:rPr>
        <w:t xml:space="preserve"> هي نفسها التوصية المقدمة من لجنة التنسيق المشتركة بين الوكالات والمعنية بالحطام الفضائي، ألا وهي أنه ينبغي عدم حدوث تداخل فيما بين مختلف مجالات الحفاظ على المواقع. وأوضح أنه لا توجد العديد من المواقع المكتظة في المدار الساتلي المستقر بالنسبة إلى الأرض، ولكن يمكنه تقديم تفاصيل عن بعضها. ولم يواجه المكتب حتى هذا التاريخ أي صعوبات في تطبيق القاعدة الداخلية السارية لديه. ففي حال قيام الإدارات </w:t>
      </w:r>
      <w:r>
        <w:rPr>
          <w:rFonts w:hint="cs"/>
          <w:rtl/>
          <w:lang w:bidi="ar-EG"/>
        </w:rPr>
        <w:t>بتشغيل</w:t>
      </w:r>
      <w:r w:rsidRPr="00493269">
        <w:rPr>
          <w:rFonts w:hint="cs"/>
          <w:rtl/>
          <w:lang w:bidi="ar-EG"/>
        </w:rPr>
        <w:t xml:space="preserve"> سواتل تبعد عن مواقعها المدارية ال</w:t>
      </w:r>
      <w:r>
        <w:rPr>
          <w:rFonts w:hint="cs"/>
          <w:rtl/>
          <w:lang w:bidi="ar-EG"/>
        </w:rPr>
        <w:t>ا</w:t>
      </w:r>
      <w:r w:rsidRPr="00493269">
        <w:rPr>
          <w:rFonts w:hint="cs"/>
          <w:rtl/>
          <w:lang w:bidi="ar-EG"/>
        </w:rPr>
        <w:t xml:space="preserve">سمية بمسافة تصل إلى </w:t>
      </w:r>
      <w:r w:rsidRPr="00493269">
        <w:rPr>
          <w:rFonts w:cstheme="minorHAnsi"/>
          <w:szCs w:val="24"/>
        </w:rPr>
        <w:t>°</w:t>
      </w:r>
      <w:r w:rsidRPr="00493269">
        <w:t>0,5</w:t>
      </w:r>
      <w:r w:rsidRPr="00493269">
        <w:rPr>
          <w:rFonts w:hint="cs"/>
          <w:rtl/>
        </w:rPr>
        <w:t>، لا</w:t>
      </w:r>
      <w:r>
        <w:rPr>
          <w:rFonts w:hint="eastAsia"/>
          <w:rtl/>
        </w:rPr>
        <w:t> </w:t>
      </w:r>
      <w:r w:rsidRPr="00493269">
        <w:rPr>
          <w:rFonts w:hint="cs"/>
          <w:rtl/>
        </w:rPr>
        <w:t>تُجرى أي حسابات جديدة لمستويات التداخل؛ إذ يقبل المكتب ببساطة في هذه الحالة التزام تلك الإدارا</w:t>
      </w:r>
      <w:r w:rsidRPr="00493269">
        <w:rPr>
          <w:rFonts w:hint="eastAsia"/>
          <w:rtl/>
        </w:rPr>
        <w:t>ت</w:t>
      </w:r>
      <w:r w:rsidRPr="00493269">
        <w:rPr>
          <w:rFonts w:hint="cs"/>
          <w:rtl/>
        </w:rPr>
        <w:t xml:space="preserve"> بعدم التسبب في</w:t>
      </w:r>
      <w:r>
        <w:rPr>
          <w:rFonts w:hint="eastAsia"/>
          <w:rtl/>
        </w:rPr>
        <w:t> </w:t>
      </w:r>
      <w:r w:rsidRPr="00493269">
        <w:rPr>
          <w:rFonts w:hint="cs"/>
          <w:rtl/>
        </w:rPr>
        <w:t>حدوث تداخل أو بعدم المطالبة بحماية السواتل ذات الصلة بمقدار أكبر من مقدار الحماية اللازم لها في حال تشغيلها في</w:t>
      </w:r>
      <w:r>
        <w:rPr>
          <w:rFonts w:hint="eastAsia"/>
          <w:rtl/>
        </w:rPr>
        <w:t> </w:t>
      </w:r>
      <w:r w:rsidRPr="00493269">
        <w:rPr>
          <w:rFonts w:hint="cs"/>
          <w:rtl/>
        </w:rPr>
        <w:t>المواقع ال</w:t>
      </w:r>
      <w:r>
        <w:rPr>
          <w:rFonts w:hint="cs"/>
          <w:rtl/>
        </w:rPr>
        <w:t>ا</w:t>
      </w:r>
      <w:r w:rsidRPr="00493269">
        <w:rPr>
          <w:rFonts w:hint="cs"/>
          <w:rtl/>
        </w:rPr>
        <w:t>سمية. وإذا طلبت إحدى الإدارات ذلك، فبوسع المكتب أن يغير قيمة التفاوت المسموح بها في خط طول الشبكة في</w:t>
      </w:r>
      <w:r>
        <w:rPr>
          <w:rFonts w:hint="eastAsia"/>
          <w:rtl/>
        </w:rPr>
        <w:t> </w:t>
      </w:r>
      <w:r w:rsidRPr="00493269">
        <w:rPr>
          <w:rFonts w:hint="cs"/>
          <w:rtl/>
        </w:rPr>
        <w:t xml:space="preserve">قاعدة البيانات، وهو ما لن يستتبعه تغير في تاريخ حماية الشبكة لكنه سيشير إلى متطلبات مختلفة فيما يتعلق بالحماية، نظراً إلى أن قاعدة البيانات لن تُبيّن التزام تلك الإدارة. ولا تقدم الإدارات بوجه عام هذا الطلب، ولا يمكن إدارة مثل هذه الطلبات بشكل مباشر. وأضاف أن إدارة الإمارات العربية المتحدة لم تُشِر في مقترحها إلى مقدرا الزيادة عن </w:t>
      </w:r>
      <w:r w:rsidRPr="00493269">
        <w:rPr>
          <w:rFonts w:cstheme="minorHAnsi"/>
          <w:szCs w:val="24"/>
        </w:rPr>
        <w:t>°</w:t>
      </w:r>
      <w:r w:rsidRPr="00493269">
        <w:t>0,5</w:t>
      </w:r>
      <w:r w:rsidRPr="00493269">
        <w:rPr>
          <w:rFonts w:hint="cs"/>
          <w:rtl/>
        </w:rPr>
        <w:t xml:space="preserve"> اللازم في قيمة تفاوت الموقع المداري المسموح بها، واكتفت بذكر أنه ينبغي للإدارة المعنية أن تختار </w:t>
      </w:r>
      <w:r>
        <w:rPr>
          <w:rFonts w:hint="cs"/>
          <w:rtl/>
        </w:rPr>
        <w:t>"</w:t>
      </w:r>
      <w:r w:rsidRPr="00493269">
        <w:rPr>
          <w:rFonts w:hint="cs"/>
          <w:rtl/>
        </w:rPr>
        <w:t>أقرب موقع مداري إلى الموقع المداري ال</w:t>
      </w:r>
      <w:r>
        <w:rPr>
          <w:rFonts w:hint="cs"/>
          <w:rtl/>
        </w:rPr>
        <w:t>ا</w:t>
      </w:r>
      <w:r w:rsidRPr="00493269">
        <w:rPr>
          <w:rFonts w:hint="cs"/>
          <w:rtl/>
        </w:rPr>
        <w:t>سمي يمكن فيه الحفاظ على الموقع دون حدوث تداخل</w:t>
      </w:r>
      <w:r>
        <w:rPr>
          <w:rFonts w:hint="cs"/>
          <w:rtl/>
        </w:rPr>
        <w:t>"</w:t>
      </w:r>
      <w:r w:rsidRPr="00493269">
        <w:rPr>
          <w:rFonts w:hint="cs"/>
          <w:rtl/>
        </w:rPr>
        <w:t>.</w:t>
      </w:r>
    </w:p>
    <w:p w14:paraId="55AFB07C" w14:textId="77777777" w:rsidR="00AB13CA" w:rsidRPr="00493269" w:rsidRDefault="00AB13CA" w:rsidP="00C84656">
      <w:pPr>
        <w:rPr>
          <w:rtl/>
          <w:lang w:bidi="ar-EG"/>
        </w:rPr>
      </w:pPr>
      <w:r>
        <w:rPr>
          <w:lang w:bidi="ar-EG"/>
        </w:rPr>
        <w:t>3.11</w:t>
      </w:r>
      <w:r w:rsidRPr="00493269">
        <w:rPr>
          <w:rtl/>
          <w:lang w:bidi="ar-EG"/>
        </w:rPr>
        <w:tab/>
      </w:r>
      <w:r w:rsidRPr="00493269">
        <w:rPr>
          <w:rFonts w:hint="cs"/>
          <w:rtl/>
          <w:lang w:bidi="ar-EG"/>
        </w:rPr>
        <w:t xml:space="preserve">وذكر </w:t>
      </w:r>
      <w:r w:rsidRPr="00FE4521">
        <w:rPr>
          <w:rFonts w:hint="cs"/>
          <w:b/>
          <w:bCs/>
          <w:rtl/>
          <w:lang w:bidi="ar-EG"/>
        </w:rPr>
        <w:t>السيد</w:t>
      </w:r>
      <w:r w:rsidRPr="00493269">
        <w:rPr>
          <w:rFonts w:hint="cs"/>
          <w:rtl/>
          <w:lang w:bidi="ar-EG"/>
        </w:rPr>
        <w:t xml:space="preserve"> </w:t>
      </w:r>
      <w:r w:rsidRPr="00493269">
        <w:rPr>
          <w:rFonts w:hint="cs"/>
          <w:b/>
          <w:bCs/>
          <w:rtl/>
          <w:lang w:bidi="ar-EG"/>
        </w:rPr>
        <w:t xml:space="preserve">فارلاموف </w:t>
      </w:r>
      <w:r w:rsidRPr="00493269">
        <w:rPr>
          <w:rFonts w:hint="cs"/>
          <w:rtl/>
          <w:lang w:bidi="ar-EG"/>
        </w:rPr>
        <w:t xml:space="preserve">أن الحالات الفعلية لاكتظاظ السواتل في حدود مسافة </w:t>
      </w:r>
      <w:r w:rsidRPr="00493269">
        <w:rPr>
          <w:rFonts w:cstheme="minorHAnsi"/>
          <w:szCs w:val="24"/>
        </w:rPr>
        <w:t>°</w:t>
      </w:r>
      <w:r w:rsidRPr="00493269">
        <w:t>0,5</w:t>
      </w:r>
      <w:r w:rsidRPr="00493269">
        <w:rPr>
          <w:rFonts w:hint="cs"/>
          <w:rtl/>
        </w:rPr>
        <w:t xml:space="preserve"> من مواقع مدارية معينة نادرة نسبياً وأنه غالباً ما يكون أصل مثل هذه المشاكل مسألة تنسيق. وأضاف أنه لا يجد صعوبة من حيث المبدأ في قبول مقترح زيادة قيمة التفاوت المسموح بها عن </w:t>
      </w:r>
      <w:r w:rsidRPr="00493269">
        <w:rPr>
          <w:rFonts w:cstheme="minorHAnsi"/>
          <w:szCs w:val="24"/>
        </w:rPr>
        <w:t>°</w:t>
      </w:r>
      <w:r w:rsidRPr="00493269">
        <w:t>0,5</w:t>
      </w:r>
      <w:r w:rsidRPr="00493269">
        <w:rPr>
          <w:rFonts w:hint="cs"/>
          <w:rtl/>
        </w:rPr>
        <w:t xml:space="preserve"> ولكن لا بد من تحديد القيمة التي ستطبَّق. إلا أنه ينبغي أن يستقر بوضوح أنه لا</w:t>
      </w:r>
      <w:r>
        <w:rPr>
          <w:rFonts w:hint="eastAsia"/>
          <w:rtl/>
        </w:rPr>
        <w:t> </w:t>
      </w:r>
      <w:r w:rsidRPr="00493269">
        <w:rPr>
          <w:rFonts w:hint="cs"/>
          <w:rtl/>
        </w:rPr>
        <w:t xml:space="preserve">يجوز لساتل أن يضع شبكات في الخدمة في أكثر من موقع مداري </w:t>
      </w:r>
      <w:r>
        <w:rPr>
          <w:rFonts w:hint="cs"/>
          <w:rtl/>
        </w:rPr>
        <w:t>ا</w:t>
      </w:r>
      <w:r w:rsidRPr="00493269">
        <w:rPr>
          <w:rFonts w:hint="cs"/>
          <w:rtl/>
        </w:rPr>
        <w:t xml:space="preserve">سمي واحد أيا كانت قيمة التفاوت المتفق عليها. وأكد </w:t>
      </w:r>
      <w:r w:rsidRPr="00493269">
        <w:rPr>
          <w:b/>
          <w:bCs/>
          <w:rtl/>
        </w:rPr>
        <w:t>السيد</w:t>
      </w:r>
      <w:r>
        <w:rPr>
          <w:rFonts w:hint="cs"/>
          <w:b/>
          <w:bCs/>
          <w:rtl/>
        </w:rPr>
        <w:t> </w:t>
      </w:r>
      <w:r w:rsidRPr="00493269">
        <w:rPr>
          <w:b/>
          <w:bCs/>
          <w:rtl/>
        </w:rPr>
        <w:t>فاليه</w:t>
      </w:r>
      <w:r>
        <w:rPr>
          <w:rFonts w:hint="eastAsia"/>
          <w:b/>
          <w:bCs/>
          <w:rtl/>
        </w:rPr>
        <w:t> </w:t>
      </w:r>
      <w:r w:rsidRPr="00493269">
        <w:rPr>
          <w:rFonts w:hint="cs"/>
          <w:b/>
          <w:bCs/>
          <w:rtl/>
        </w:rPr>
        <w:t>(</w:t>
      </w:r>
      <w:r w:rsidRPr="00493269">
        <w:rPr>
          <w:b/>
          <w:bCs/>
          <w:rtl/>
        </w:rPr>
        <w:t>رئيس دائرة الخدمات الفضائية</w:t>
      </w:r>
      <w:r w:rsidRPr="00493269">
        <w:rPr>
          <w:rFonts w:hint="cs"/>
          <w:b/>
          <w:bCs/>
          <w:rtl/>
        </w:rPr>
        <w:t xml:space="preserve">) </w:t>
      </w:r>
      <w:r w:rsidRPr="00493269">
        <w:rPr>
          <w:rFonts w:hint="cs"/>
          <w:rtl/>
        </w:rPr>
        <w:t>هذا الفهم، المشمول في الواقع بالجزء الثاني من القاعدة الداخلية السارية لدى المكتب، الذي لم تستنسخه إدارة الإمارات العربية المتحدة في المساهمة التي قدمتها. كما قدم السيد فاليه توضيحات لسبب مراعاة خط الطول تحديداً عدا أي أبعاد أخرى في التدابير الرامية إلى ضمان السلامة المادية للسواتل في حال وجود اكتظاظ بالنسبة إلى مواقع مدارية بعينها.</w:t>
      </w:r>
    </w:p>
    <w:p w14:paraId="50127A62" w14:textId="77777777" w:rsidR="00AB13CA" w:rsidRPr="00493269" w:rsidRDefault="00AB13CA" w:rsidP="00C84656">
      <w:pPr>
        <w:rPr>
          <w:rtl/>
          <w:lang w:bidi="ar-EG"/>
        </w:rPr>
      </w:pPr>
      <w:r w:rsidRPr="001F1AAC">
        <w:rPr>
          <w:lang w:bidi="ar-EG"/>
        </w:rPr>
        <w:t>4.11</w:t>
      </w:r>
      <w:r w:rsidRPr="001F1AAC">
        <w:rPr>
          <w:rtl/>
          <w:lang w:bidi="ar-EG"/>
        </w:rPr>
        <w:tab/>
      </w:r>
      <w:r w:rsidRPr="001F1AAC">
        <w:rPr>
          <w:rFonts w:hint="cs"/>
          <w:rtl/>
          <w:lang w:bidi="ar-EG"/>
        </w:rPr>
        <w:t xml:space="preserve">ثم قال </w:t>
      </w:r>
      <w:r w:rsidRPr="001F1AAC">
        <w:rPr>
          <w:rFonts w:hint="cs"/>
          <w:b/>
          <w:bCs/>
          <w:rtl/>
          <w:lang w:bidi="ar-EG"/>
        </w:rPr>
        <w:t>السيد هنري</w:t>
      </w:r>
      <w:r w:rsidRPr="001F1AAC">
        <w:rPr>
          <w:rFonts w:hint="cs"/>
          <w:rtl/>
          <w:lang w:bidi="ar-EG"/>
        </w:rPr>
        <w:t xml:space="preserve">، مشيراً إلى نص التبليغ الذي يفيد بأن "وجود اكتظاظ كبير في بعض أجزاء المدار الساتلي المستقر بالنسبة إلى الأرض"، إنه يرغب هو أيضاً في أن يتلقّى مزيداً من المعلومات عن المواقع المدارية التي تُعتبر مكتظة والسواتل المشغَّلة فيها. فضلاً عن ذلك، أشار إلى أن القسم المتعلق بخلفية التبليغ قد يخلط نوعاً ما بين قدرة السواتل على الحفاظ على </w:t>
      </w:r>
      <w:r w:rsidRPr="001F1AAC">
        <w:rPr>
          <w:rFonts w:hint="cs"/>
          <w:rtl/>
          <w:lang w:bidi="ar-EG"/>
        </w:rPr>
        <w:lastRenderedPageBreak/>
        <w:t>قِيَم التفاوت ذات الصلة المسموح بها، المقررة في لوائح الراديو لأغراض تقييم مدى توافقها من حيث احتمال حدوث تداخل (تقاسم الترددات)، وبين السلوكيات المادية للسواتل المشغَّلة لهذه الترددات. ومن منظور لوائح الراديو، يمكن أن تكون فكرة وجود اختناق في أحد المواقع المدارية مسألة تقاسم للترددات أكثر من كونها مسألة تتعلق بعدد السواتل في</w:t>
      </w:r>
      <w:r>
        <w:rPr>
          <w:rFonts w:hint="eastAsia"/>
          <w:rtl/>
          <w:lang w:bidi="ar-EG"/>
        </w:rPr>
        <w:t> </w:t>
      </w:r>
      <w:r w:rsidRPr="001F1AAC">
        <w:rPr>
          <w:rFonts w:hint="cs"/>
          <w:rtl/>
          <w:lang w:bidi="ar-EG"/>
        </w:rPr>
        <w:t xml:space="preserve">موقع مداري واحد. وأضاف أيضاً أنه ينبغي مراعاة عوامل أخرى مثل ميل الساتل وارتفاعه. إذ تُتيح التكنولوجيا الحالية قدراً أكبر من المرونة من ذي قبل، وتبيّن الممارسة الحالية أنه يمكن لأكثر من خمسة سواتل في موقع مداري معين أن تعمل بأمان وتقيس بدقة المسافة والارتفاع ومعلومات زاوية السمت بشكل مباشر أو من خلال عملية تثليث. كما أعرب عن دهشته بعض الشيء وأفاد بأنه قد لا يكون مقتنعاً بما جاء في التبليغ من احتمال عدم تقيّد المكتب بالمبادئ التوجيهية أو الممارسات التي اعتمدها مكتب الأمم المتحدة لشؤون الفضاء الخارجي </w:t>
      </w:r>
      <w:r w:rsidRPr="001F1AAC">
        <w:rPr>
          <w:lang w:bidi="ar-EG"/>
        </w:rPr>
        <w:t>(UNOOSA)</w:t>
      </w:r>
      <w:r w:rsidRPr="001F1AAC">
        <w:rPr>
          <w:rFonts w:hint="cs"/>
          <w:rtl/>
          <w:lang w:bidi="ar-EG"/>
        </w:rPr>
        <w:t xml:space="preserve">. وذكر أن الإحالة إلى "استثناء في حدود ضيقة للعمليات التي قد يلزم تنفيذها على بُعد </w:t>
      </w:r>
      <w:r w:rsidRPr="001F1AAC">
        <w:rPr>
          <w:rFonts w:cstheme="minorHAnsi"/>
          <w:szCs w:val="24"/>
        </w:rPr>
        <w:t>°</w:t>
      </w:r>
      <w:r w:rsidRPr="001F1AAC">
        <w:t>0,5</w:t>
      </w:r>
      <w:bookmarkStart w:id="18" w:name="_Hlk56610200"/>
      <w:r w:rsidRPr="001F1AAC">
        <w:rPr>
          <w:rFonts w:cstheme="minorHAnsi"/>
          <w:szCs w:val="24"/>
        </w:rPr>
        <w:t>±</w:t>
      </w:r>
      <w:bookmarkEnd w:id="18"/>
      <w:r w:rsidRPr="001F1AAC">
        <w:rPr>
          <w:rFonts w:cstheme="minorHAnsi" w:hint="cs"/>
          <w:szCs w:val="24"/>
          <w:rtl/>
        </w:rPr>
        <w:t xml:space="preserve"> </w:t>
      </w:r>
      <w:r w:rsidRPr="001F1AAC">
        <w:rPr>
          <w:rtl/>
          <w:lang w:bidi="ar-EG"/>
        </w:rPr>
        <w:t xml:space="preserve">يمكن حسمها </w:t>
      </w:r>
      <w:r w:rsidRPr="001F1AAC">
        <w:rPr>
          <w:rFonts w:hint="cs"/>
          <w:rtl/>
          <w:lang w:bidi="ar-EG"/>
        </w:rPr>
        <w:t xml:space="preserve">اليوم </w:t>
      </w:r>
      <w:r w:rsidRPr="001F1AAC">
        <w:rPr>
          <w:rtl/>
          <w:lang w:bidi="ar-EG"/>
        </w:rPr>
        <w:t>بتقديم بطاقة تبليغ جديدة</w:t>
      </w:r>
      <w:r w:rsidRPr="001F1AAC">
        <w:rPr>
          <w:rFonts w:hint="cs"/>
          <w:rtl/>
          <w:lang w:bidi="ar-EG"/>
        </w:rPr>
        <w:t xml:space="preserve">، وهي ممارسة معتادة تقوم بها الإدارات التي تقدم بطاقات تبليغ </w:t>
      </w:r>
      <w:r w:rsidRPr="001F1AAC">
        <w:rPr>
          <w:rtl/>
          <w:lang w:bidi="ar-EG"/>
        </w:rPr>
        <w:t xml:space="preserve">تتضمن مسافة مدارية فاصلة قدرها </w:t>
      </w:r>
      <w:r w:rsidRPr="001F1AAC">
        <w:t>°0,5</w:t>
      </w:r>
      <w:r w:rsidRPr="001F1AAC">
        <w:rPr>
          <w:rtl/>
        </w:rPr>
        <w:t xml:space="preserve"> أو أقل</w:t>
      </w:r>
      <w:r w:rsidRPr="001F1AAC">
        <w:rPr>
          <w:rFonts w:hint="cs"/>
          <w:rtl/>
        </w:rPr>
        <w:t xml:space="preserve">، كما يتضح من </w:t>
      </w:r>
      <w:r w:rsidRPr="001F1AAC">
        <w:rPr>
          <w:rtl/>
        </w:rPr>
        <w:t>السجل الأساسي الدولي للترددات.</w:t>
      </w:r>
      <w:r w:rsidRPr="001F1AAC">
        <w:rPr>
          <w:rFonts w:hint="cs"/>
          <w:rtl/>
        </w:rPr>
        <w:t xml:space="preserve"> فالمق</w:t>
      </w:r>
      <w:r w:rsidRPr="001F1AAC">
        <w:rPr>
          <w:rFonts w:hint="cs"/>
          <w:rtl/>
          <w:lang w:bidi="ar-EG"/>
        </w:rPr>
        <w:t xml:space="preserve">ترحات المعروضة على اللجنة يكتنفها شيء من عدم الوضوح والغموض، في حين أنها تنطوي على تغيّر جوهري وربما مفيد في الممارسة القائمة. وقبل أن يسعى أي من اللجنة أو المكتب إلى اتخاذ قرار بشأن هذه المسألة، ينبغي أن تُدرس مسألتي قِيَم التفاوت المداري المسموح بها ومدى مرونة المدار الساتلي المستقر بالنسبة إلى الأرض دراسةً متأنية في قطاع الاتصالات الراديوية بالاتحاد، وربما في فرقة العمل </w:t>
      </w:r>
      <w:r w:rsidRPr="001F1AAC">
        <w:rPr>
          <w:lang w:bidi="ar-EG"/>
        </w:rPr>
        <w:t>4A</w:t>
      </w:r>
      <w:r w:rsidRPr="001F1AAC">
        <w:rPr>
          <w:rFonts w:hint="cs"/>
          <w:rtl/>
          <w:lang w:bidi="ar-EG"/>
        </w:rPr>
        <w:t xml:space="preserve"> كأنسب كيفية لذلك.</w:t>
      </w:r>
    </w:p>
    <w:p w14:paraId="6FEDECAC" w14:textId="77777777" w:rsidR="00AB13CA" w:rsidRPr="00FE4521" w:rsidRDefault="00AB13CA" w:rsidP="00FF29CF">
      <w:pPr>
        <w:rPr>
          <w:spacing w:val="-2"/>
          <w:rtl/>
          <w:lang w:bidi="ar-EG"/>
        </w:rPr>
      </w:pPr>
      <w:r>
        <w:rPr>
          <w:spacing w:val="-2"/>
          <w:lang w:bidi="ar-EG"/>
        </w:rPr>
        <w:t>5.11</w:t>
      </w:r>
      <w:r w:rsidRPr="00FE4521">
        <w:rPr>
          <w:spacing w:val="-2"/>
          <w:rtl/>
          <w:lang w:bidi="ar-EG"/>
        </w:rPr>
        <w:tab/>
      </w:r>
      <w:r w:rsidRPr="00FE4521">
        <w:rPr>
          <w:rFonts w:hint="cs"/>
          <w:spacing w:val="-2"/>
          <w:rtl/>
          <w:lang w:bidi="ar-EG"/>
        </w:rPr>
        <w:t xml:space="preserve">وقال </w:t>
      </w:r>
      <w:r w:rsidRPr="00FE4521">
        <w:rPr>
          <w:rFonts w:hint="cs"/>
          <w:b/>
          <w:bCs/>
          <w:spacing w:val="-2"/>
          <w:rtl/>
          <w:lang w:bidi="ar-EG"/>
        </w:rPr>
        <w:t>السيد فالية</w:t>
      </w:r>
      <w:r w:rsidRPr="00FE4521">
        <w:rPr>
          <w:rFonts w:hint="cs"/>
          <w:spacing w:val="-2"/>
          <w:rtl/>
          <w:lang w:bidi="ar-EG"/>
        </w:rPr>
        <w:t xml:space="preserve"> </w:t>
      </w:r>
      <w:r w:rsidRPr="00FE4521">
        <w:rPr>
          <w:rFonts w:hint="cs"/>
          <w:b/>
          <w:bCs/>
          <w:spacing w:val="-2"/>
          <w:rtl/>
        </w:rPr>
        <w:t>(</w:t>
      </w:r>
      <w:r w:rsidRPr="00FE4521">
        <w:rPr>
          <w:b/>
          <w:bCs/>
          <w:spacing w:val="-2"/>
          <w:rtl/>
        </w:rPr>
        <w:t>رئيس دائرة الخدمات الفضائية</w:t>
      </w:r>
      <w:r w:rsidRPr="00FE4521">
        <w:rPr>
          <w:rFonts w:hint="cs"/>
          <w:b/>
          <w:bCs/>
          <w:spacing w:val="-2"/>
          <w:rtl/>
        </w:rPr>
        <w:t xml:space="preserve">) </w:t>
      </w:r>
      <w:r w:rsidRPr="00FE4521">
        <w:rPr>
          <w:rFonts w:hint="cs"/>
          <w:spacing w:val="-2"/>
          <w:rtl/>
        </w:rPr>
        <w:t>رداً على أسئلة طرحتها</w:t>
      </w:r>
      <w:r w:rsidRPr="00FE4521">
        <w:rPr>
          <w:rFonts w:hint="cs"/>
          <w:b/>
          <w:bCs/>
          <w:spacing w:val="-2"/>
          <w:rtl/>
        </w:rPr>
        <w:t xml:space="preserve"> الرئيسة </w:t>
      </w:r>
      <w:r w:rsidRPr="00FE4521">
        <w:rPr>
          <w:rFonts w:hint="cs"/>
          <w:spacing w:val="-2"/>
          <w:rtl/>
        </w:rPr>
        <w:t xml:space="preserve">إن قيمة التفاوت البالغة </w:t>
      </w:r>
      <w:r w:rsidRPr="00FE4521">
        <w:rPr>
          <w:spacing w:val="-2"/>
        </w:rPr>
        <w:t>°0,5</w:t>
      </w:r>
      <w:r w:rsidRPr="00FE4521">
        <w:rPr>
          <w:rFonts w:hint="cs"/>
          <w:spacing w:val="-2"/>
          <w:rtl/>
        </w:rPr>
        <w:t xml:space="preserve"> قد </w:t>
      </w:r>
      <w:r w:rsidRPr="00FE4521">
        <w:rPr>
          <w:rFonts w:hint="cs"/>
          <w:spacing w:val="-2"/>
          <w:rtl/>
          <w:lang w:bidi="ar-EG"/>
        </w:rPr>
        <w:t>بُحثت</w:t>
      </w:r>
      <w:r w:rsidRPr="00FE4521">
        <w:rPr>
          <w:rFonts w:hint="cs"/>
          <w:spacing w:val="-2"/>
          <w:rtl/>
        </w:rPr>
        <w:t xml:space="preserve"> بإيجاز في المؤتمر ين العالميين للاتصالات الراديوية لعامي </w:t>
      </w:r>
      <w:r w:rsidRPr="00FE4521">
        <w:rPr>
          <w:spacing w:val="-2"/>
        </w:rPr>
        <w:t>2012</w:t>
      </w:r>
      <w:r w:rsidRPr="00FE4521">
        <w:rPr>
          <w:rFonts w:hint="cs"/>
          <w:spacing w:val="-2"/>
          <w:rtl/>
          <w:lang w:bidi="ar-EG"/>
        </w:rPr>
        <w:t xml:space="preserve"> و</w:t>
      </w:r>
      <w:r w:rsidRPr="00FE4521">
        <w:rPr>
          <w:spacing w:val="-2"/>
          <w:lang w:bidi="ar-EG"/>
        </w:rPr>
        <w:t>2015</w:t>
      </w:r>
      <w:r w:rsidRPr="00FE4521">
        <w:rPr>
          <w:rFonts w:hint="cs"/>
          <w:spacing w:val="-2"/>
          <w:rtl/>
          <w:lang w:bidi="ar-EG"/>
        </w:rPr>
        <w:t xml:space="preserve"> </w:t>
      </w:r>
      <w:r>
        <w:rPr>
          <w:rFonts w:hint="cs"/>
          <w:spacing w:val="-2"/>
          <w:rtl/>
          <w:lang w:bidi="ar-EG"/>
        </w:rPr>
        <w:t>(</w:t>
      </w:r>
      <w:r w:rsidRPr="00FE4521">
        <w:rPr>
          <w:spacing w:val="-2"/>
          <w:lang w:bidi="ar-EG"/>
        </w:rPr>
        <w:t>WRC-1</w:t>
      </w:r>
      <w:r>
        <w:rPr>
          <w:spacing w:val="-2"/>
          <w:lang w:bidi="ar-EG"/>
        </w:rPr>
        <w:t>2</w:t>
      </w:r>
      <w:r>
        <w:rPr>
          <w:rFonts w:hint="cs"/>
          <w:spacing w:val="-2"/>
          <w:rtl/>
          <w:lang w:bidi="ar-EG"/>
        </w:rPr>
        <w:t xml:space="preserve">، </w:t>
      </w:r>
      <w:r w:rsidRPr="00FE4521">
        <w:rPr>
          <w:spacing w:val="-2"/>
          <w:lang w:bidi="ar-EG"/>
        </w:rPr>
        <w:t>WRC-1</w:t>
      </w:r>
      <w:r>
        <w:rPr>
          <w:spacing w:val="-2"/>
          <w:lang w:bidi="ar-EG"/>
        </w:rPr>
        <w:t>5</w:t>
      </w:r>
      <w:r>
        <w:rPr>
          <w:rFonts w:hint="cs"/>
          <w:spacing w:val="-2"/>
          <w:rtl/>
          <w:lang w:bidi="ar-EG"/>
        </w:rPr>
        <w:t>)</w:t>
      </w:r>
      <w:r w:rsidRPr="00FE4521">
        <w:rPr>
          <w:rFonts w:hint="cs"/>
          <w:spacing w:val="-2"/>
          <w:rtl/>
          <w:lang w:bidi="ar-EG"/>
        </w:rPr>
        <w:t xml:space="preserve"> فيما يخص وضع الشبكات في الخدمة، لكن لم يُتوصَّل إلى استنتاج فعلي بشأنها. وتستند هذه القيمة إلى أقصى قيمة تفاوت مسموح بها للشبكات الساتلية في المادة </w:t>
      </w:r>
      <w:r w:rsidRPr="00FE4521">
        <w:rPr>
          <w:spacing w:val="-2"/>
          <w:lang w:bidi="ar-EG"/>
        </w:rPr>
        <w:t>22</w:t>
      </w:r>
      <w:r w:rsidRPr="00FE4521">
        <w:rPr>
          <w:rFonts w:hint="cs"/>
          <w:spacing w:val="-2"/>
          <w:rtl/>
          <w:lang w:bidi="ar-EG"/>
        </w:rPr>
        <w:t xml:space="preserve"> من لوائح الراديو. وفيما يتعلق بمدى جدوى تنفيذ المقترحات الأربعة المبينة في التبليغ، فمن الممكن فحص المقترحين الأول (استناداً إلى المعلومات المقدمة من الإدارة والمعلومات المتاحة للجمهور) والثاني (أقرب موقع مداري إلى الموقع المداري الاسمي). والالتزام المبين في المقترح الثالث لا يمثل أي مشكلة، بينما يرجع تنفيذ المقترح الرابع إلى الإدارة ذاتها. وإلى حين انتهاء ما سيُجرى من دراسات بشأن هذه المسألة، سيواصل المكتب تطبيق القاعدة الداخلية القائمة دون استثناءات، ذلك أنه قد وُجِّهت عناية جميع الإدارات إليها في المؤتمر العالمي للاتصالات الراديوية. وربما تُعزى مبادرة إدارة الإمارات العربية المتحدة إلى تقديم هذا المقترح إلى أنها قد تقدم قريباً حالة خاصة تستلزم السماح بقيمة تفاوت مداري أكبر من </w:t>
      </w:r>
      <w:r w:rsidRPr="00FE4521">
        <w:rPr>
          <w:spacing w:val="-2"/>
        </w:rPr>
        <w:t>°0,5</w:t>
      </w:r>
      <w:r w:rsidRPr="00FE4521">
        <w:rPr>
          <w:rFonts w:hint="cs"/>
          <w:spacing w:val="-2"/>
          <w:rtl/>
        </w:rPr>
        <w:t>.</w:t>
      </w:r>
    </w:p>
    <w:p w14:paraId="159D71FB" w14:textId="77777777" w:rsidR="00AB13CA" w:rsidRPr="00493269" w:rsidRDefault="00AB13CA" w:rsidP="00E77EE1">
      <w:pPr>
        <w:keepNext/>
        <w:keepLines/>
        <w:rPr>
          <w:rtl/>
          <w:lang w:bidi="ar-EG"/>
        </w:rPr>
      </w:pPr>
      <w:r>
        <w:rPr>
          <w:lang w:bidi="ar-EG"/>
        </w:rPr>
        <w:t>6.11</w:t>
      </w:r>
      <w:r w:rsidRPr="00493269">
        <w:rPr>
          <w:rtl/>
          <w:lang w:bidi="ar-EG"/>
        </w:rPr>
        <w:tab/>
      </w:r>
      <w:r w:rsidRPr="00493269">
        <w:rPr>
          <w:rFonts w:hint="cs"/>
          <w:rtl/>
          <w:lang w:bidi="ar-EG"/>
        </w:rPr>
        <w:t xml:space="preserve">فقالت </w:t>
      </w:r>
      <w:r w:rsidRPr="00493269">
        <w:rPr>
          <w:rFonts w:hint="cs"/>
          <w:b/>
          <w:bCs/>
          <w:rtl/>
          <w:lang w:bidi="ar-EG"/>
        </w:rPr>
        <w:t>الرئيسة</w:t>
      </w:r>
      <w:r w:rsidRPr="00493269">
        <w:rPr>
          <w:rFonts w:hint="cs"/>
          <w:rtl/>
          <w:lang w:bidi="ar-EG"/>
        </w:rPr>
        <w:t xml:space="preserve"> إنه قد يلزم في مرحلة ما إيلاء اعتبار لتخصيص قاعدة إجرائية للقاعدة الداخلية السارية لدى المكتب، في ضوء الرقم </w:t>
      </w:r>
      <w:r w:rsidRPr="00493269">
        <w:rPr>
          <w:lang w:bidi="ar-EG"/>
        </w:rPr>
        <w:t>12A.13</w:t>
      </w:r>
      <w:r w:rsidRPr="00493269">
        <w:rPr>
          <w:rFonts w:hint="cs"/>
          <w:i/>
          <w:iCs/>
          <w:rtl/>
          <w:lang w:bidi="ar-EG"/>
        </w:rPr>
        <w:t>ب)</w:t>
      </w:r>
      <w:r w:rsidRPr="00493269">
        <w:rPr>
          <w:rFonts w:hint="cs"/>
          <w:rtl/>
          <w:lang w:bidi="ar-EG"/>
        </w:rPr>
        <w:t xml:space="preserve"> من لوائح الراديو. ويمكن إحالة هذه الإمكانية إلى فريق العمل المعني بالقواعد الإجرائية ليناقشها. كما ذكرت أنه بالرغم من أنه لا يمكن اتخاذ قرار عام بشأن هذا الموضوع إلى حين انتهاء ما سيُجرى من دراسات بشأنه، يمكن أن تُعرَض على اللجنة أي حالات خاصة قد ترد في تلك الأثناء.</w:t>
      </w:r>
    </w:p>
    <w:p w14:paraId="542A6873" w14:textId="77777777" w:rsidR="00AB13CA" w:rsidRPr="00493269" w:rsidRDefault="00AB13CA" w:rsidP="00FF29CF">
      <w:pPr>
        <w:rPr>
          <w:rtl/>
          <w:lang w:bidi="ar-EG"/>
        </w:rPr>
      </w:pPr>
      <w:r>
        <w:rPr>
          <w:lang w:bidi="ar-EG"/>
        </w:rPr>
        <w:t>7.11</w:t>
      </w:r>
      <w:r w:rsidRPr="00493269">
        <w:rPr>
          <w:rtl/>
          <w:lang w:bidi="ar-EG"/>
        </w:rPr>
        <w:tab/>
      </w:r>
      <w:r w:rsidRPr="00493269">
        <w:rPr>
          <w:rFonts w:hint="cs"/>
          <w:rtl/>
          <w:lang w:bidi="ar-EG"/>
        </w:rPr>
        <w:t xml:space="preserve">وأيّدت </w:t>
      </w:r>
      <w:r w:rsidRPr="00493269">
        <w:rPr>
          <w:rFonts w:hint="cs"/>
          <w:b/>
          <w:bCs/>
          <w:rtl/>
          <w:lang w:bidi="ar-EG"/>
        </w:rPr>
        <w:t>السيدة جينتي</w:t>
      </w:r>
      <w:r w:rsidRPr="00493269">
        <w:rPr>
          <w:rFonts w:hint="cs"/>
          <w:rtl/>
          <w:lang w:bidi="ar-EG"/>
        </w:rPr>
        <w:t xml:space="preserve"> تعليق الرئيسة بشأن إمكانية تحديد قاعدة إجرائية، ووافقت السيد هنري الرأي في أن المقترح يشكل تغيراً جوهرياً لا بد من دراسته بتأنٍ قبل أن يتسنى اتخاذ قرار بشأنه. غير أن تنفيذ القاعدة الداخلية القائمة لدى المكتب لا يمثل أي مشكلة على ما يبدو. </w:t>
      </w:r>
    </w:p>
    <w:p w14:paraId="79F5DB71" w14:textId="77777777" w:rsidR="00AB13CA" w:rsidRPr="00493269" w:rsidRDefault="00AB13CA" w:rsidP="00FF29CF">
      <w:pPr>
        <w:rPr>
          <w:rtl/>
          <w:lang w:bidi="ar-EG"/>
        </w:rPr>
      </w:pPr>
      <w:r>
        <w:rPr>
          <w:lang w:bidi="ar-EG"/>
        </w:rPr>
        <w:t>8.11</w:t>
      </w:r>
      <w:r w:rsidRPr="00493269">
        <w:rPr>
          <w:rtl/>
          <w:lang w:bidi="ar-EG"/>
        </w:rPr>
        <w:tab/>
      </w:r>
      <w:r w:rsidRPr="00493269">
        <w:rPr>
          <w:rFonts w:hint="cs"/>
          <w:rtl/>
          <w:lang w:bidi="ar-EG"/>
        </w:rPr>
        <w:t xml:space="preserve">ووافق </w:t>
      </w:r>
      <w:r w:rsidRPr="00493269">
        <w:rPr>
          <w:rFonts w:hint="cs"/>
          <w:b/>
          <w:bCs/>
          <w:rtl/>
          <w:lang w:bidi="ar-EG"/>
        </w:rPr>
        <w:t>السيد فارلاموف</w:t>
      </w:r>
      <w:r w:rsidRPr="00493269">
        <w:rPr>
          <w:rFonts w:hint="cs"/>
          <w:rtl/>
          <w:lang w:bidi="ar-EG"/>
        </w:rPr>
        <w:t xml:space="preserve"> على أنه يجب أولاً إخضاع الموضوع لدراسة متأنية جداً إذا ما أُريد اتخاذ أي قرار عام بشأنه بغية تنفيذه عملياً.</w:t>
      </w:r>
    </w:p>
    <w:p w14:paraId="67F06BD2" w14:textId="77777777" w:rsidR="00AB13CA" w:rsidRPr="00493269" w:rsidRDefault="00AB13CA" w:rsidP="00A61394">
      <w:pPr>
        <w:rPr>
          <w:rtl/>
          <w:lang w:bidi="ar-EG"/>
        </w:rPr>
      </w:pPr>
      <w:r w:rsidRPr="00E77EE1">
        <w:rPr>
          <w:lang w:bidi="ar-EG"/>
        </w:rPr>
        <w:t>9.11</w:t>
      </w:r>
      <w:r w:rsidRPr="00E77EE1">
        <w:rPr>
          <w:rtl/>
          <w:lang w:bidi="ar-EG"/>
        </w:rPr>
        <w:tab/>
      </w:r>
      <w:r w:rsidRPr="00E77EE1">
        <w:rPr>
          <w:rFonts w:hint="cs"/>
          <w:rtl/>
          <w:lang w:bidi="ar-EG"/>
        </w:rPr>
        <w:t xml:space="preserve">واتفق </w:t>
      </w:r>
      <w:r w:rsidRPr="00E77EE1">
        <w:rPr>
          <w:rFonts w:hint="cs"/>
          <w:b/>
          <w:bCs/>
          <w:rtl/>
          <w:lang w:bidi="ar-EG"/>
        </w:rPr>
        <w:t>السيد العمري</w:t>
      </w:r>
      <w:r w:rsidRPr="00E77EE1">
        <w:rPr>
          <w:rFonts w:hint="cs"/>
          <w:rtl/>
          <w:lang w:bidi="ar-EG"/>
        </w:rPr>
        <w:t xml:space="preserve"> في الرأي مع المتحدثين السابقين في أنه ينبغي قبل اتخاذ أي قرار عام بشأن هذه المسألة أن تدرسها أولاً دراسةً متأنية أنسب هيئة لذلك في قطاع الاتصالات الراديوية بالاتحاد، </w:t>
      </w:r>
      <w:r w:rsidRPr="00E77EE1">
        <w:rPr>
          <w:rFonts w:hint="cs"/>
          <w:i/>
          <w:iCs/>
          <w:rtl/>
          <w:lang w:bidi="ar-EG"/>
        </w:rPr>
        <w:t>لعدة أسباب من بينها</w:t>
      </w:r>
      <w:r w:rsidRPr="00E77EE1">
        <w:rPr>
          <w:rFonts w:hint="cs"/>
          <w:rtl/>
          <w:lang w:bidi="ar-EG"/>
        </w:rPr>
        <w:t xml:space="preserve"> أن المؤتمر العالمي للاتصالات الراديوية لعام </w:t>
      </w:r>
      <w:r w:rsidRPr="00E77EE1">
        <w:rPr>
          <w:lang w:bidi="ar-EG"/>
        </w:rPr>
        <w:t>2015</w:t>
      </w:r>
      <w:r w:rsidRPr="00E77EE1">
        <w:rPr>
          <w:rFonts w:hint="cs"/>
          <w:rtl/>
          <w:lang w:bidi="ar-EG"/>
        </w:rPr>
        <w:t xml:space="preserve"> لم يستصوب اتخاذ أي قرار بشأن هذه المسألة آنذاك، ولصلتها بالمادة </w:t>
      </w:r>
      <w:r w:rsidRPr="00E77EE1">
        <w:rPr>
          <w:lang w:bidi="ar-EG"/>
        </w:rPr>
        <w:t>22</w:t>
      </w:r>
      <w:r w:rsidRPr="00E77EE1">
        <w:rPr>
          <w:rFonts w:hint="cs"/>
          <w:rtl/>
          <w:lang w:bidi="ar-EG"/>
        </w:rPr>
        <w:t xml:space="preserve"> من لوائح الراديو فيما يتعلق بالقيمة المطّبقة للحفاظ على المواقع، ولأن المكتب لا يُجري أي حسابات تتعلق بالتداخل الذي قد يسببه التشغيل بقيمة تفاوت الموقع المداري المسموح بها. وعن الاقتراح الثاني الوارد في التبليغ، يرى السيد العمري أن ترك الإدارة تختار "أقرب موقع مداري إلى الموقع الاسمي" دون تحديد قيمة قصوى مخاطرة؛ فربما ينبغي أن يُطلب إلى الإدارة تقديم بطاقات تبليغ جديدة للعمليات التي تبتعد أكثر من </w:t>
      </w:r>
      <w:r w:rsidRPr="00E77EE1">
        <w:rPr>
          <w:lang w:bidi="ar-EG"/>
        </w:rPr>
        <w:t>°0,5</w:t>
      </w:r>
      <w:r w:rsidRPr="00E77EE1">
        <w:rPr>
          <w:rFonts w:hint="cs"/>
          <w:rtl/>
          <w:lang w:bidi="ar-EG"/>
        </w:rPr>
        <w:t xml:space="preserve"> الموقع المداري</w:t>
      </w:r>
      <w:r w:rsidRPr="00E77EE1">
        <w:rPr>
          <w:rFonts w:hint="cs"/>
          <w:rtl/>
          <w:lang w:val="en-CA" w:bidi="ar-EG"/>
        </w:rPr>
        <w:t xml:space="preserve"> الاسمي</w:t>
      </w:r>
      <w:r w:rsidRPr="00E77EE1">
        <w:rPr>
          <w:rFonts w:hint="cs"/>
          <w:rtl/>
          <w:lang w:bidi="ar-EG"/>
        </w:rPr>
        <w:t>. ووافق على إمكانية أن تفحص اللجنة جميع ما قد يردها من حالات خاصة غير مشمولة بالقاعدة الداخلية القائمة، كلٍّ على حدة.</w:t>
      </w:r>
      <w:r w:rsidRPr="00493269">
        <w:rPr>
          <w:rFonts w:hint="cs"/>
          <w:rtl/>
          <w:lang w:bidi="ar-EG"/>
        </w:rPr>
        <w:t xml:space="preserve"> </w:t>
      </w:r>
    </w:p>
    <w:p w14:paraId="0D65352D" w14:textId="77777777" w:rsidR="00AB13CA" w:rsidRPr="00493269" w:rsidRDefault="00AB13CA" w:rsidP="00FF29CF">
      <w:pPr>
        <w:rPr>
          <w:rtl/>
          <w:lang w:bidi="ar-EG"/>
        </w:rPr>
      </w:pPr>
      <w:r>
        <w:rPr>
          <w:lang w:bidi="ar-EG"/>
        </w:rPr>
        <w:t>10.11</w:t>
      </w:r>
      <w:r w:rsidRPr="00493269">
        <w:rPr>
          <w:rtl/>
          <w:lang w:bidi="ar-EG"/>
        </w:rPr>
        <w:tab/>
      </w:r>
      <w:r w:rsidRPr="00493269">
        <w:rPr>
          <w:rFonts w:hint="cs"/>
          <w:rtl/>
          <w:lang w:bidi="ar-EG"/>
        </w:rPr>
        <w:t xml:space="preserve">ووافق </w:t>
      </w:r>
      <w:r w:rsidRPr="00493269">
        <w:rPr>
          <w:rFonts w:hint="cs"/>
          <w:b/>
          <w:bCs/>
          <w:rtl/>
          <w:lang w:bidi="ar-EG"/>
        </w:rPr>
        <w:t>السيد هنري</w:t>
      </w:r>
      <w:r w:rsidRPr="00493269">
        <w:rPr>
          <w:rFonts w:hint="cs"/>
          <w:rtl/>
          <w:lang w:bidi="ar-EG"/>
        </w:rPr>
        <w:t xml:space="preserve"> و</w:t>
      </w:r>
      <w:r w:rsidRPr="00493269">
        <w:rPr>
          <w:rFonts w:hint="cs"/>
          <w:b/>
          <w:bCs/>
          <w:rtl/>
          <w:lang w:bidi="ar-EG"/>
        </w:rPr>
        <w:t xml:space="preserve">السيد بورخون </w:t>
      </w:r>
      <w:r w:rsidRPr="00493269">
        <w:rPr>
          <w:rFonts w:hint="cs"/>
          <w:rtl/>
          <w:lang w:bidi="ar-EG"/>
        </w:rPr>
        <w:t>و</w:t>
      </w:r>
      <w:r w:rsidRPr="00493269">
        <w:rPr>
          <w:rFonts w:hint="cs"/>
          <w:b/>
          <w:bCs/>
          <w:rtl/>
          <w:lang w:bidi="ar-EG"/>
        </w:rPr>
        <w:t xml:space="preserve">السيد عزوز </w:t>
      </w:r>
      <w:r w:rsidRPr="00493269">
        <w:rPr>
          <w:rFonts w:hint="cs"/>
          <w:rtl/>
          <w:lang w:bidi="ar-EG"/>
        </w:rPr>
        <w:t>و</w:t>
      </w:r>
      <w:r w:rsidRPr="00493269">
        <w:rPr>
          <w:rFonts w:hint="cs"/>
          <w:b/>
          <w:bCs/>
          <w:rtl/>
          <w:lang w:bidi="ar-EG"/>
        </w:rPr>
        <w:t xml:space="preserve">السيد فارلاوموف </w:t>
      </w:r>
      <w:r w:rsidRPr="00493269">
        <w:rPr>
          <w:rFonts w:hint="cs"/>
          <w:rtl/>
          <w:lang w:bidi="ar-EG"/>
        </w:rPr>
        <w:t xml:space="preserve">على إمكانية أن تتعامل اللجنة مع جميع الحالات غير المشمولة بالقاعدة الداخلية القائمة كلٍّ على حدة. </w:t>
      </w:r>
    </w:p>
    <w:p w14:paraId="7EB5C9AC" w14:textId="77777777" w:rsidR="00AB13CA" w:rsidRPr="00493269" w:rsidRDefault="00AB13CA" w:rsidP="00FF29CF">
      <w:pPr>
        <w:rPr>
          <w:rtl/>
          <w:lang w:val="en-GB" w:bidi="ar-EG"/>
        </w:rPr>
      </w:pPr>
      <w:r>
        <w:rPr>
          <w:lang w:bidi="ar-EG"/>
        </w:rPr>
        <w:t>11.11</w:t>
      </w:r>
      <w:r w:rsidRPr="00493269">
        <w:rPr>
          <w:rtl/>
          <w:lang w:bidi="ar-EG"/>
        </w:rPr>
        <w:tab/>
      </w:r>
      <w:r w:rsidRPr="00493269">
        <w:rPr>
          <w:rFonts w:hint="cs"/>
          <w:rtl/>
          <w:lang w:val="en-GB" w:bidi="ar-EG"/>
        </w:rPr>
        <w:t>و</w:t>
      </w:r>
      <w:r w:rsidRPr="00493269">
        <w:rPr>
          <w:rtl/>
          <w:lang w:val="en-GB" w:bidi="ar-EG"/>
        </w:rPr>
        <w:t xml:space="preserve">اقترحت </w:t>
      </w:r>
      <w:r w:rsidRPr="00493269">
        <w:rPr>
          <w:b/>
          <w:bCs/>
          <w:rtl/>
          <w:lang w:val="en-GB" w:bidi="ar-EG"/>
        </w:rPr>
        <w:t>الرئيسة</w:t>
      </w:r>
      <w:r w:rsidRPr="00493269">
        <w:rPr>
          <w:rtl/>
          <w:lang w:val="en-GB" w:bidi="ar-EG"/>
        </w:rPr>
        <w:t xml:space="preserve"> أن</w:t>
      </w:r>
      <w:r w:rsidRPr="00493269">
        <w:rPr>
          <w:rFonts w:hint="cs"/>
          <w:rtl/>
          <w:lang w:val="en-GB" w:bidi="ar-EG"/>
        </w:rPr>
        <w:t xml:space="preserve"> ت</w:t>
      </w:r>
      <w:r w:rsidRPr="00493269">
        <w:rPr>
          <w:rtl/>
          <w:lang w:val="en-GB" w:bidi="ar-EG"/>
        </w:rPr>
        <w:t xml:space="preserve">خلص </w:t>
      </w:r>
      <w:r w:rsidRPr="00493269">
        <w:rPr>
          <w:rFonts w:hint="cs"/>
          <w:rtl/>
          <w:lang w:val="en-GB" w:bidi="ar-EG"/>
        </w:rPr>
        <w:t xml:space="preserve">اللجنة بشأن هذه المسألة </w:t>
      </w:r>
      <w:r w:rsidRPr="00493269">
        <w:rPr>
          <w:rtl/>
          <w:lang w:val="en-GB" w:bidi="ar-EG"/>
        </w:rPr>
        <w:t>إلى ما</w:t>
      </w:r>
      <w:r w:rsidRPr="00493269">
        <w:rPr>
          <w:rFonts w:hint="cs"/>
          <w:rtl/>
          <w:lang w:val="en-GB" w:bidi="ar-EG"/>
        </w:rPr>
        <w:t> </w:t>
      </w:r>
      <w:r w:rsidRPr="00493269">
        <w:rPr>
          <w:rtl/>
          <w:lang w:val="en-GB" w:bidi="ar-EG"/>
        </w:rPr>
        <w:t>يلي:</w:t>
      </w:r>
    </w:p>
    <w:p w14:paraId="1F06D2E2" w14:textId="77777777" w:rsidR="00AB13CA" w:rsidRPr="00493269" w:rsidRDefault="00AB13CA" w:rsidP="00C84656">
      <w:pPr>
        <w:rPr>
          <w:rtl/>
        </w:rPr>
      </w:pPr>
      <w:r w:rsidRPr="00493269">
        <w:rPr>
          <w:rFonts w:hint="cs"/>
          <w:rtl/>
          <w:lang w:val="en-GB" w:bidi="ar-EG"/>
        </w:rPr>
        <w:lastRenderedPageBreak/>
        <w:t>"</w:t>
      </w:r>
      <w:r w:rsidRPr="00493269">
        <w:rPr>
          <w:rtl/>
        </w:rPr>
        <w:t xml:space="preserve">نظرت اللجنة بالتفصيل في الطلب المقدم من إدارة الإمارات العربية المتحدة على النحو الوارد في الوثيقة </w:t>
      </w:r>
      <w:r w:rsidRPr="00493269">
        <w:t>RRB20-3/10</w:t>
      </w:r>
      <w:r w:rsidRPr="00493269">
        <w:rPr>
          <w:rtl/>
        </w:rPr>
        <w:t>. وأشارت اللجنة إلى ما يلي:</w:t>
      </w:r>
    </w:p>
    <w:p w14:paraId="63D4E444" w14:textId="77777777" w:rsidR="00AB13CA" w:rsidRPr="00493269" w:rsidRDefault="00AB13CA" w:rsidP="00C84656">
      <w:pPr>
        <w:pStyle w:val="enumlev10"/>
        <w:rPr>
          <w:rtl/>
        </w:rPr>
      </w:pPr>
      <w:r w:rsidRPr="00493269">
        <w:rPr>
          <w:rFonts w:hint="cs"/>
          <w:rtl/>
        </w:rPr>
        <w:t>-</w:t>
      </w:r>
      <w:r w:rsidRPr="00493269">
        <w:rPr>
          <w:rtl/>
        </w:rPr>
        <w:tab/>
        <w:t xml:space="preserve">لم يواجه المكتب أي صعوبات في تطبيق الإجراء الحالي </w:t>
      </w:r>
      <w:r w:rsidRPr="00493269">
        <w:rPr>
          <w:rFonts w:hint="cs"/>
          <w:rtl/>
          <w:lang w:bidi="ar-EG"/>
        </w:rPr>
        <w:t>على النحو المبيّن</w:t>
      </w:r>
      <w:r w:rsidRPr="00493269">
        <w:rPr>
          <w:rtl/>
        </w:rPr>
        <w:t xml:space="preserve"> في الفقرة </w:t>
      </w:r>
      <w:r w:rsidRPr="00493269">
        <w:t>1.4.2.3</w:t>
      </w:r>
      <w:r w:rsidRPr="00493269">
        <w:rPr>
          <w:rtl/>
          <w:lang w:bidi="ar-EG"/>
        </w:rPr>
        <w:t xml:space="preserve"> من الوثيقة</w:t>
      </w:r>
      <w:r w:rsidRPr="00493269">
        <w:rPr>
          <w:rtl/>
        </w:rPr>
        <w:t xml:space="preserve"> </w:t>
      </w:r>
      <w:r w:rsidRPr="00493269">
        <w:rPr>
          <w:position w:val="2"/>
          <w:sz w:val="20"/>
          <w:szCs w:val="20"/>
          <w:lang w:val="en-GB"/>
        </w:rPr>
        <w:t>CMR15/4(Add.</w:t>
      </w:r>
      <w:proofErr w:type="gramStart"/>
      <w:r w:rsidRPr="00493269">
        <w:rPr>
          <w:position w:val="2"/>
          <w:sz w:val="20"/>
          <w:szCs w:val="20"/>
          <w:lang w:val="en-GB"/>
        </w:rPr>
        <w:t>2)(</w:t>
      </w:r>
      <w:proofErr w:type="gramEnd"/>
      <w:r w:rsidRPr="00493269">
        <w:rPr>
          <w:position w:val="2"/>
          <w:sz w:val="20"/>
          <w:szCs w:val="20"/>
          <w:lang w:val="en-GB"/>
        </w:rPr>
        <w:t>Rev.1)</w:t>
      </w:r>
      <w:r w:rsidRPr="00493269">
        <w:rPr>
          <w:rtl/>
        </w:rPr>
        <w:t>؛</w:t>
      </w:r>
    </w:p>
    <w:p w14:paraId="7945FF6F" w14:textId="77777777" w:rsidR="00AB13CA" w:rsidRPr="00493269" w:rsidRDefault="00AB13CA" w:rsidP="00C84656">
      <w:pPr>
        <w:pStyle w:val="enumlev10"/>
        <w:rPr>
          <w:rtl/>
        </w:rPr>
      </w:pPr>
      <w:r w:rsidRPr="00493269">
        <w:rPr>
          <w:rFonts w:hint="cs"/>
          <w:rtl/>
        </w:rPr>
        <w:t>-</w:t>
      </w:r>
      <w:r w:rsidRPr="00493269">
        <w:rPr>
          <w:rtl/>
        </w:rPr>
        <w:tab/>
        <w:t>أن قطاع الاتصالات الراديوية لم يجر</w:t>
      </w:r>
      <w:r w:rsidRPr="00493269">
        <w:rPr>
          <w:rFonts w:hint="cs"/>
          <w:rtl/>
        </w:rPr>
        <w:t>ِ</w:t>
      </w:r>
      <w:r w:rsidRPr="00493269">
        <w:rPr>
          <w:rtl/>
        </w:rPr>
        <w:t xml:space="preserve"> أي دراسات بشأن هذه المسألة؛ </w:t>
      </w:r>
    </w:p>
    <w:p w14:paraId="0D653366" w14:textId="77777777" w:rsidR="00AB13CA" w:rsidRPr="00493269" w:rsidRDefault="00AB13CA" w:rsidP="00C84656">
      <w:pPr>
        <w:pStyle w:val="enumlev10"/>
        <w:rPr>
          <w:rtl/>
        </w:rPr>
      </w:pPr>
      <w:r w:rsidRPr="00493269">
        <w:rPr>
          <w:rFonts w:hint="cs"/>
          <w:rtl/>
        </w:rPr>
        <w:t>-</w:t>
      </w:r>
      <w:r w:rsidRPr="00493269">
        <w:rPr>
          <w:rtl/>
        </w:rPr>
        <w:tab/>
        <w:t xml:space="preserve">أن الطلب يمثل تصوراً افتراضياً وليس </w:t>
      </w:r>
      <w:r w:rsidRPr="00493269">
        <w:rPr>
          <w:rFonts w:hint="cs"/>
          <w:rtl/>
        </w:rPr>
        <w:t>حالةً</w:t>
      </w:r>
      <w:r w:rsidRPr="00493269">
        <w:rPr>
          <w:rtl/>
        </w:rPr>
        <w:t xml:space="preserve"> فعلي</w:t>
      </w:r>
      <w:r w:rsidRPr="00493269">
        <w:rPr>
          <w:rFonts w:hint="cs"/>
          <w:rtl/>
        </w:rPr>
        <w:t>ة</w:t>
      </w:r>
      <w:r w:rsidRPr="00493269">
        <w:rPr>
          <w:rtl/>
        </w:rPr>
        <w:t>.</w:t>
      </w:r>
    </w:p>
    <w:p w14:paraId="7E717D15" w14:textId="77777777" w:rsidR="00AB13CA" w:rsidRPr="00493269" w:rsidRDefault="00AB13CA" w:rsidP="00C84656">
      <w:pPr>
        <w:rPr>
          <w:rtl/>
          <w:lang w:val="en-GB" w:bidi="ar-EG"/>
        </w:rPr>
      </w:pPr>
      <w:r w:rsidRPr="00493269">
        <w:rPr>
          <w:rtl/>
        </w:rPr>
        <w:t>وبناء</w:t>
      </w:r>
      <w:r w:rsidRPr="00493269">
        <w:rPr>
          <w:rFonts w:hint="cs"/>
          <w:rtl/>
        </w:rPr>
        <w:t>ً</w:t>
      </w:r>
      <w:r w:rsidRPr="00493269">
        <w:rPr>
          <w:rtl/>
        </w:rPr>
        <w:t xml:space="preserve"> على ذلك، خلصت اللجنة إلى أنه سيكون من السابق لأوانه وضع قاعدة إجرائية عامة بشأن هذه المسألة. ونتيجة لذلك، قررت اللجنة أنه لا يمكنها الاستجابة لطلب إدارة الإمارات العربية المتحدة. ومع ذلك، أشارت اللجنة إلى أن هذا لن يمنع اللجنة من النظر في </w:t>
      </w:r>
      <w:r w:rsidRPr="00493269">
        <w:rPr>
          <w:rFonts w:hint="cs"/>
          <w:rtl/>
        </w:rPr>
        <w:t>أي استثناءات</w:t>
      </w:r>
      <w:r w:rsidRPr="00493269">
        <w:rPr>
          <w:rtl/>
        </w:rPr>
        <w:t xml:space="preserve"> تسمح ب</w:t>
      </w:r>
      <w:r w:rsidRPr="00493269">
        <w:rPr>
          <w:rFonts w:hint="cs"/>
          <w:rtl/>
        </w:rPr>
        <w:t xml:space="preserve">تنفيذ </w:t>
      </w:r>
      <w:r w:rsidRPr="00493269">
        <w:rPr>
          <w:rtl/>
        </w:rPr>
        <w:t>عمليات ساتلية تتجاوز ±</w:t>
      </w:r>
      <w:r w:rsidRPr="00493269">
        <w:t>°0,5</w:t>
      </w:r>
      <w:r w:rsidRPr="00493269">
        <w:rPr>
          <w:rtl/>
        </w:rPr>
        <w:t xml:space="preserve"> من الموقع المداري الاسمي في ظروف خاصة، على أساس كل حالة على حدة.</w:t>
      </w:r>
      <w:r w:rsidRPr="00493269">
        <w:rPr>
          <w:rFonts w:hint="cs"/>
          <w:rtl/>
          <w:lang w:val="en-GB" w:bidi="ar-EG"/>
        </w:rPr>
        <w:t>"</w:t>
      </w:r>
    </w:p>
    <w:p w14:paraId="62D89533" w14:textId="77777777" w:rsidR="00AB13CA" w:rsidRPr="00493269" w:rsidRDefault="00AB13CA" w:rsidP="00FF29CF">
      <w:pPr>
        <w:rPr>
          <w:lang w:bidi="ar-EG"/>
        </w:rPr>
      </w:pPr>
      <w:r>
        <w:rPr>
          <w:lang w:val="en-GB" w:bidi="ar-EG"/>
        </w:rPr>
        <w:t>12.11</w:t>
      </w:r>
      <w:r w:rsidRPr="00493269">
        <w:rPr>
          <w:rtl/>
          <w:lang w:val="en-GB" w:bidi="ar-EG"/>
        </w:rPr>
        <w:tab/>
      </w:r>
      <w:r w:rsidRPr="00493269">
        <w:rPr>
          <w:rFonts w:hint="cs"/>
          <w:b/>
          <w:bCs/>
          <w:rtl/>
        </w:rPr>
        <w:t>واتُّفق</w:t>
      </w:r>
      <w:r w:rsidRPr="00493269">
        <w:rPr>
          <w:rFonts w:hint="cs"/>
          <w:rtl/>
        </w:rPr>
        <w:t xml:space="preserve"> على ذلك.</w:t>
      </w:r>
    </w:p>
    <w:p w14:paraId="29E0A80F" w14:textId="77777777" w:rsidR="00AB13CA" w:rsidRPr="00493269" w:rsidRDefault="00AB13CA" w:rsidP="00FF29CF">
      <w:pPr>
        <w:pStyle w:val="Heading1"/>
        <w:rPr>
          <w:rtl/>
        </w:rPr>
      </w:pPr>
      <w:r w:rsidRPr="00493269">
        <w:t>12</w:t>
      </w:r>
      <w:r w:rsidRPr="00493269">
        <w:tab/>
      </w:r>
      <w:r w:rsidRPr="00493269">
        <w:rPr>
          <w:rtl/>
        </w:rPr>
        <w:t>تبليغ مقدم من إدارة المملكة العربية السعودية فيما يتعلق بتنفيذ قرارات لجنة لوائح الراديو بشأن تنسيق الشبكات الساتلية في الموقعين المداريين 25,5°</w:t>
      </w:r>
      <w:r w:rsidRPr="00493269">
        <w:rPr>
          <w:rFonts w:hint="cs"/>
          <w:rtl/>
        </w:rPr>
        <w:t xml:space="preserve"> </w:t>
      </w:r>
      <w:r w:rsidRPr="00493269">
        <w:rPr>
          <w:rtl/>
        </w:rPr>
        <w:t>شرقاً/26°</w:t>
      </w:r>
      <w:r w:rsidRPr="00493269">
        <w:rPr>
          <w:rFonts w:hint="cs"/>
          <w:rtl/>
        </w:rPr>
        <w:t xml:space="preserve"> </w:t>
      </w:r>
      <w:r w:rsidRPr="00493269">
        <w:rPr>
          <w:rtl/>
        </w:rPr>
        <w:t>شرقاً في</w:t>
      </w:r>
      <w:r w:rsidRPr="00493269">
        <w:rPr>
          <w:rFonts w:hint="cs"/>
          <w:rtl/>
        </w:rPr>
        <w:t> </w:t>
      </w:r>
      <w:r w:rsidRPr="00493269">
        <w:rPr>
          <w:rtl/>
        </w:rPr>
        <w:t xml:space="preserve">النطاق </w:t>
      </w:r>
      <w:r w:rsidRPr="00493269">
        <w:t>Ku</w:t>
      </w:r>
      <w:r w:rsidRPr="00493269">
        <w:rPr>
          <w:rFonts w:hint="cs"/>
          <w:rtl/>
        </w:rPr>
        <w:t xml:space="preserve"> (الوثيقتان </w:t>
      </w:r>
      <w:r w:rsidRPr="00493269">
        <w:t>RRB20-3/12</w:t>
      </w:r>
      <w:r w:rsidRPr="00493269">
        <w:rPr>
          <w:rFonts w:hint="cs"/>
          <w:rtl/>
        </w:rPr>
        <w:t xml:space="preserve"> و</w:t>
      </w:r>
      <w:r w:rsidRPr="00493269">
        <w:t>RRB20-3/DELAYED/4</w:t>
      </w:r>
      <w:r w:rsidRPr="00493269">
        <w:rPr>
          <w:rFonts w:hint="cs"/>
          <w:rtl/>
        </w:rPr>
        <w:t>)</w:t>
      </w:r>
    </w:p>
    <w:p w14:paraId="2A9C1BD2" w14:textId="77777777" w:rsidR="00AB13CA" w:rsidRPr="00493269" w:rsidRDefault="00AB13CA" w:rsidP="00C84656">
      <w:pPr>
        <w:rPr>
          <w:rtl/>
          <w:lang w:bidi="ar-EG"/>
        </w:rPr>
      </w:pPr>
      <w:r>
        <w:rPr>
          <w:lang w:bidi="ar-EG"/>
        </w:rPr>
        <w:t>1.12</w:t>
      </w:r>
      <w:r w:rsidRPr="00493269">
        <w:rPr>
          <w:rtl/>
          <w:lang w:bidi="ar-EG"/>
        </w:rPr>
        <w:tab/>
      </w:r>
      <w:r w:rsidRPr="00A61394">
        <w:rPr>
          <w:rFonts w:hint="cs"/>
          <w:spacing w:val="-4"/>
          <w:rtl/>
          <w:lang w:bidi="ar-EG"/>
        </w:rPr>
        <w:t xml:space="preserve">قدم </w:t>
      </w:r>
      <w:r w:rsidRPr="00A61394">
        <w:rPr>
          <w:rFonts w:hint="cs"/>
          <w:b/>
          <w:bCs/>
          <w:spacing w:val="-4"/>
          <w:rtl/>
          <w:lang w:bidi="ar-EG"/>
        </w:rPr>
        <w:t xml:space="preserve">السيد </w:t>
      </w:r>
      <w:r w:rsidRPr="00A61394">
        <w:rPr>
          <w:rFonts w:hint="cs"/>
          <w:b/>
          <w:bCs/>
          <w:color w:val="000000"/>
          <w:spacing w:val="-4"/>
          <w:rtl/>
        </w:rPr>
        <w:t>ساكاموتو (</w:t>
      </w:r>
      <w:r w:rsidRPr="00A61394">
        <w:rPr>
          <w:b/>
          <w:bCs/>
          <w:color w:val="000000"/>
          <w:spacing w:val="-4"/>
          <w:rtl/>
        </w:rPr>
        <w:t>رئيس شعبة تنسيق الأنظمة الفضائية/دائرة الخدمات الفضائية</w:t>
      </w:r>
      <w:r w:rsidRPr="00A61394">
        <w:rPr>
          <w:rFonts w:hint="cs"/>
          <w:b/>
          <w:bCs/>
          <w:color w:val="000000"/>
          <w:spacing w:val="-4"/>
          <w:rtl/>
        </w:rPr>
        <w:t>)</w:t>
      </w:r>
      <w:r w:rsidRPr="00A61394">
        <w:rPr>
          <w:rFonts w:hint="cs"/>
          <w:color w:val="000000"/>
          <w:spacing w:val="-4"/>
          <w:rtl/>
        </w:rPr>
        <w:t xml:space="preserve"> الوثيقة</w:t>
      </w:r>
      <w:r w:rsidRPr="00A61394">
        <w:rPr>
          <w:rFonts w:hint="eastAsia"/>
          <w:color w:val="000000"/>
          <w:spacing w:val="-4"/>
          <w:rtl/>
        </w:rPr>
        <w:t> </w:t>
      </w:r>
      <w:r w:rsidRPr="00A61394">
        <w:rPr>
          <w:rFonts w:cstheme="minorHAnsi"/>
          <w:spacing w:val="-4"/>
          <w:szCs w:val="24"/>
        </w:rPr>
        <w:t>RRB20</w:t>
      </w:r>
      <w:r w:rsidRPr="00A61394">
        <w:rPr>
          <w:rFonts w:cstheme="minorHAnsi"/>
          <w:spacing w:val="-4"/>
          <w:szCs w:val="24"/>
        </w:rPr>
        <w:noBreakHyphen/>
        <w:t>3/12</w:t>
      </w:r>
      <w:r w:rsidRPr="00A61394">
        <w:rPr>
          <w:rFonts w:cstheme="minorHAnsi" w:hint="cs"/>
          <w:spacing w:val="-4"/>
          <w:szCs w:val="24"/>
          <w:rtl/>
        </w:rPr>
        <w:t xml:space="preserve"> </w:t>
      </w:r>
      <w:r w:rsidRPr="00A61394">
        <w:rPr>
          <w:spacing w:val="-4"/>
          <w:rtl/>
        </w:rPr>
        <w:t>التي</w:t>
      </w:r>
      <w:r w:rsidRPr="00493269">
        <w:rPr>
          <w:rtl/>
        </w:rPr>
        <w:t xml:space="preserve"> تقدم فيها إدارة المملكة العربية السعودية، الإدارة المبل</w:t>
      </w:r>
      <w:r w:rsidRPr="00493269">
        <w:rPr>
          <w:rFonts w:hint="cs"/>
          <w:rtl/>
        </w:rPr>
        <w:t>ِّ</w:t>
      </w:r>
      <w:r w:rsidRPr="00493269">
        <w:rPr>
          <w:rtl/>
        </w:rPr>
        <w:t>غة عن الشبكة الساتلية</w:t>
      </w:r>
      <w:r w:rsidRPr="00493269">
        <w:rPr>
          <w:rFonts w:hint="cs"/>
          <w:rtl/>
        </w:rPr>
        <w:t xml:space="preserve"> للمنظمة العربية للاتصالات الساتلية </w:t>
      </w:r>
      <w:r w:rsidRPr="00493269">
        <w:rPr>
          <w:rFonts w:hint="cs"/>
          <w:rtl/>
          <w:lang w:bidi="ar-EG"/>
        </w:rPr>
        <w:t>(عربسات)</w:t>
      </w:r>
      <w:r w:rsidRPr="00493269">
        <w:rPr>
          <w:rtl/>
        </w:rPr>
        <w:t>،</w:t>
      </w:r>
      <w:r w:rsidRPr="00493269">
        <w:rPr>
          <w:rFonts w:hint="cs"/>
          <w:rtl/>
          <w:lang w:bidi="ar-EG"/>
        </w:rPr>
        <w:t xml:space="preserve"> معلومات عن تنسيق بطاقات التبليغ عن السواتل المشغَّلة في النطاق </w:t>
      </w:r>
      <w:r w:rsidRPr="00493269">
        <w:rPr>
          <w:lang w:bidi="ar-EG"/>
        </w:rPr>
        <w:t>Ku</w:t>
      </w:r>
      <w:r w:rsidRPr="00493269">
        <w:rPr>
          <w:rFonts w:hint="cs"/>
          <w:rtl/>
          <w:lang w:bidi="ar-EG"/>
        </w:rPr>
        <w:t xml:space="preserve"> في الموقعين المداريين </w:t>
      </w:r>
      <w:r w:rsidRPr="00493269">
        <w:rPr>
          <w:rtl/>
        </w:rPr>
        <w:t>25,5°</w:t>
      </w:r>
      <w:r w:rsidRPr="00493269">
        <w:rPr>
          <w:rFonts w:hint="cs"/>
          <w:rtl/>
        </w:rPr>
        <w:t xml:space="preserve"> </w:t>
      </w:r>
      <w:r w:rsidRPr="00493269">
        <w:rPr>
          <w:rtl/>
        </w:rPr>
        <w:t>شرقاً</w:t>
      </w:r>
      <w:r w:rsidRPr="00493269">
        <w:rPr>
          <w:rFonts w:hint="cs"/>
          <w:rtl/>
        </w:rPr>
        <w:t xml:space="preserve"> و</w:t>
      </w:r>
      <w:r w:rsidRPr="00493269">
        <w:rPr>
          <w:rtl/>
        </w:rPr>
        <w:t>26°</w:t>
      </w:r>
      <w:r w:rsidRPr="00493269">
        <w:rPr>
          <w:rFonts w:hint="cs"/>
          <w:rtl/>
        </w:rPr>
        <w:t xml:space="preserve"> </w:t>
      </w:r>
      <w:r w:rsidRPr="00493269">
        <w:rPr>
          <w:rtl/>
        </w:rPr>
        <w:t>شرقاً</w:t>
      </w:r>
      <w:r w:rsidRPr="00493269">
        <w:rPr>
          <w:rFonts w:hint="cs"/>
          <w:rtl/>
          <w:lang w:bidi="ar-EG"/>
        </w:rPr>
        <w:t xml:space="preserve">. ووفقاً لما تفيد به الوثيقة، فقد أحرزت الاجتماعات التنسيقية التي عُقدت فيما بين الإدارات المعنية (المملكة العربية السعودية وفرنسا </w:t>
      </w:r>
      <w:r w:rsidRPr="00493269">
        <w:rPr>
          <w:lang w:bidi="ar-EG"/>
        </w:rPr>
        <w:t>(EUTELSAT)</w:t>
      </w:r>
      <w:r w:rsidRPr="00493269">
        <w:rPr>
          <w:rFonts w:hint="cs"/>
          <w:rtl/>
          <w:lang w:bidi="ar-EG"/>
        </w:rPr>
        <w:t xml:space="preserve"> وجمهورية إيران الإسلامية) تقدماً كبيراً، لكنّ توقيع اتفاق ثلاثي لتنسيق الترددات مسألة لا تزال معلّقة لأسباب غير واقعية. فمنذ عام </w:t>
      </w:r>
      <w:r w:rsidRPr="00493269">
        <w:rPr>
          <w:lang w:bidi="ar-EG"/>
        </w:rPr>
        <w:t>2011</w:t>
      </w:r>
      <w:r w:rsidRPr="00493269">
        <w:rPr>
          <w:rFonts w:hint="cs"/>
          <w:rtl/>
          <w:lang w:bidi="ar-EG"/>
        </w:rPr>
        <w:t xml:space="preserve">، قُسم النطاق </w:t>
      </w:r>
      <w:r w:rsidRPr="00493269">
        <w:rPr>
          <w:lang w:bidi="ar-EG"/>
        </w:rPr>
        <w:t>Ku</w:t>
      </w:r>
      <w:r w:rsidRPr="00493269">
        <w:rPr>
          <w:rFonts w:hint="cs"/>
          <w:rtl/>
          <w:lang w:bidi="ar-EG"/>
        </w:rPr>
        <w:t xml:space="preserve"> بين إدارتي فرنسا والمملكة العربية السعودية بموجب اتفاق تشغيلي توصّلت إليه الإدارات الثلاث عملاً بالقرارات التي اتخذتها اللجنة في اجتماعاتها الخامس والخمسين والسادس والخمسين والثامن والخمسين والثالث والستين، يضمن عدم تعرّض شبكات أي من إدارتي فرنسا والمملكة العربية السعودية لتداخل. ويشكل الموقع المداري </w:t>
      </w:r>
      <w:r w:rsidRPr="00493269">
        <w:rPr>
          <w:rtl/>
        </w:rPr>
        <w:t>26°</w:t>
      </w:r>
      <w:r w:rsidRPr="00493269">
        <w:rPr>
          <w:rFonts w:hint="cs"/>
          <w:rtl/>
        </w:rPr>
        <w:t xml:space="preserve"> </w:t>
      </w:r>
      <w:r w:rsidRPr="00493269">
        <w:rPr>
          <w:rtl/>
        </w:rPr>
        <w:t>شرقاً</w:t>
      </w:r>
      <w:r w:rsidRPr="00493269">
        <w:rPr>
          <w:rFonts w:hint="cs"/>
          <w:rtl/>
          <w:lang w:bidi="ar-EG"/>
        </w:rPr>
        <w:t xml:space="preserve"> موقعاً أساسياً لمنظمة عربسات، التي تشتري له حالياً ساتلاً جديداً. وترى منظمة عربسات أنه ينبغي إبرام اتفاق تنسيق على الفور، بناءً على الاتفاق التشغيلي الراهن وتحت إشراف مدير مكتب الاتصالات الراديوية </w:t>
      </w:r>
      <w:r w:rsidRPr="00493269">
        <w:rPr>
          <w:lang w:bidi="ar-EG"/>
        </w:rPr>
        <w:t>(BR)</w:t>
      </w:r>
      <w:r w:rsidRPr="00493269">
        <w:rPr>
          <w:rFonts w:hint="cs"/>
          <w:rtl/>
          <w:lang w:bidi="ar-EG"/>
        </w:rPr>
        <w:t>.</w:t>
      </w:r>
    </w:p>
    <w:p w14:paraId="41E40EFF" w14:textId="77777777" w:rsidR="00AB13CA" w:rsidRPr="00493269" w:rsidRDefault="00AB13CA" w:rsidP="00C84656">
      <w:pPr>
        <w:rPr>
          <w:rtl/>
          <w:lang w:bidi="ar-EG"/>
        </w:rPr>
      </w:pPr>
      <w:r>
        <w:rPr>
          <w:lang w:bidi="ar-EG"/>
        </w:rPr>
        <w:t>2.12</w:t>
      </w:r>
      <w:r w:rsidRPr="00493269">
        <w:rPr>
          <w:rtl/>
          <w:lang w:bidi="ar-EG"/>
        </w:rPr>
        <w:tab/>
      </w:r>
      <w:r w:rsidRPr="00493269">
        <w:rPr>
          <w:rFonts w:hint="cs"/>
          <w:rtl/>
          <w:lang w:bidi="ar-EG"/>
        </w:rPr>
        <w:t xml:space="preserve">وفي الوثيقة </w:t>
      </w:r>
      <w:r w:rsidRPr="00493269">
        <w:rPr>
          <w:rFonts w:cstheme="minorHAnsi"/>
          <w:szCs w:val="24"/>
        </w:rPr>
        <w:t>RRB20-3/DELAYED/4</w:t>
      </w:r>
      <w:r w:rsidRPr="00493269">
        <w:rPr>
          <w:rFonts w:hint="cs"/>
          <w:rtl/>
          <w:lang w:bidi="ar-EG"/>
        </w:rPr>
        <w:t>، التي قبلتها اللجنة للإحاطة بها، تقول إدارة فرنسا إنها لم تُستشَر لا</w:t>
      </w:r>
      <w:r>
        <w:rPr>
          <w:rFonts w:hint="eastAsia"/>
          <w:rtl/>
          <w:lang w:bidi="ar-EG"/>
        </w:rPr>
        <w:t> </w:t>
      </w:r>
      <w:r w:rsidRPr="00493269">
        <w:rPr>
          <w:rFonts w:hint="cs"/>
          <w:rtl/>
          <w:lang w:bidi="ar-EG"/>
        </w:rPr>
        <w:t xml:space="preserve">هي ولا المشغِّل التابع لها، </w:t>
      </w:r>
      <w:r w:rsidRPr="00493269">
        <w:rPr>
          <w:lang w:bidi="ar-EG"/>
        </w:rPr>
        <w:t>EUTELSAT</w:t>
      </w:r>
      <w:r w:rsidRPr="00493269">
        <w:rPr>
          <w:rFonts w:hint="cs"/>
          <w:rtl/>
          <w:lang w:bidi="ar-EG"/>
        </w:rPr>
        <w:t xml:space="preserve">، قبل أن تقدَّم الوثيقة </w:t>
      </w:r>
      <w:r w:rsidRPr="00493269">
        <w:rPr>
          <w:rFonts w:cstheme="minorHAnsi"/>
          <w:szCs w:val="24"/>
        </w:rPr>
        <w:t>RRB20-3/12</w:t>
      </w:r>
      <w:r w:rsidRPr="00493269">
        <w:rPr>
          <w:rFonts w:hint="cs"/>
          <w:rtl/>
          <w:lang w:bidi="ar-EG"/>
        </w:rPr>
        <w:t xml:space="preserve"> إلى اللجنة. وتعرب عن رأي مفاده أنه لا ينبغي اللجوء إلى مساعدة اللجنة إلا في حال عدم قدرة الإدارات المعنية نفسها على التوصل إلى نتيجة مُرضية، مشيرةً إلى التصريح المذكور بأن مسألة إبرام اتفاق قد عُلِّقت لأسباب غير واقعية.</w:t>
      </w:r>
      <w:r w:rsidRPr="00493269">
        <w:rPr>
          <w:lang w:bidi="ar-EG"/>
        </w:rPr>
        <w:t xml:space="preserve"> </w:t>
      </w:r>
      <w:r w:rsidRPr="00493269">
        <w:rPr>
          <w:rFonts w:hint="cs"/>
          <w:rtl/>
          <w:lang w:bidi="ar-EG"/>
        </w:rPr>
        <w:t xml:space="preserve">إذ ينبغي أن يشمل الاتفاق النطاق </w:t>
      </w:r>
      <w:r w:rsidRPr="00493269">
        <w:rPr>
          <w:lang w:bidi="ar-EG"/>
        </w:rPr>
        <w:t>Ka</w:t>
      </w:r>
      <w:r w:rsidRPr="00493269">
        <w:rPr>
          <w:rFonts w:hint="cs"/>
          <w:rtl/>
          <w:lang w:bidi="ar-EG"/>
        </w:rPr>
        <w:t xml:space="preserve"> الخاضع أيضاً للاتفاق التشغيلي المتوصَّل إليه آنذاك. ولا تزال إدارة فرنسا على استعداد لتوقيع اتفاق تنسيق يشمل كلا النطاقين </w:t>
      </w:r>
      <w:r w:rsidRPr="00493269">
        <w:rPr>
          <w:lang w:bidi="ar-EG"/>
        </w:rPr>
        <w:t>Ku</w:t>
      </w:r>
      <w:r w:rsidRPr="00493269">
        <w:rPr>
          <w:rFonts w:hint="cs"/>
          <w:rtl/>
          <w:lang w:bidi="ar-EG"/>
        </w:rPr>
        <w:t xml:space="preserve"> و</w:t>
      </w:r>
      <w:r w:rsidRPr="00493269">
        <w:rPr>
          <w:lang w:bidi="ar-EG"/>
        </w:rPr>
        <w:t>Ka</w:t>
      </w:r>
      <w:r w:rsidRPr="00493269">
        <w:rPr>
          <w:rFonts w:hint="cs"/>
          <w:rtl/>
          <w:lang w:bidi="ar-EG"/>
        </w:rPr>
        <w:t>، وتطلب إلى اللجنة تشجيع الإدارات المعنية على استئناف المناقشات بهذا الغرض.</w:t>
      </w:r>
    </w:p>
    <w:p w14:paraId="65201FF4" w14:textId="77777777" w:rsidR="00AB13CA" w:rsidRPr="00493269" w:rsidRDefault="00AB13CA" w:rsidP="00FF29CF">
      <w:pPr>
        <w:rPr>
          <w:rtl/>
          <w:lang w:bidi="ar-EG"/>
        </w:rPr>
      </w:pPr>
      <w:r>
        <w:rPr>
          <w:lang w:bidi="ar-EG"/>
        </w:rPr>
        <w:t>3.12</w:t>
      </w:r>
      <w:r w:rsidRPr="00493269">
        <w:rPr>
          <w:rtl/>
          <w:lang w:bidi="ar-EG"/>
        </w:rPr>
        <w:tab/>
      </w:r>
      <w:r w:rsidRPr="00493269">
        <w:rPr>
          <w:rFonts w:hint="cs"/>
          <w:rtl/>
          <w:lang w:bidi="ar-EG"/>
        </w:rPr>
        <w:t xml:space="preserve">وقال السيد ساكاموتو رداً على استفسار طرحته </w:t>
      </w:r>
      <w:r w:rsidRPr="00493269">
        <w:rPr>
          <w:rFonts w:hint="cs"/>
          <w:b/>
          <w:bCs/>
          <w:rtl/>
          <w:lang w:bidi="ar-EG"/>
        </w:rPr>
        <w:t>الرئيسة</w:t>
      </w:r>
      <w:r w:rsidRPr="00493269">
        <w:rPr>
          <w:rFonts w:hint="cs"/>
          <w:rtl/>
          <w:lang w:bidi="ar-EG"/>
        </w:rPr>
        <w:t xml:space="preserve"> إن المكتب كان طرفاً بالفعل، على حد فهمه، في</w:t>
      </w:r>
      <w:r>
        <w:rPr>
          <w:rFonts w:hint="eastAsia"/>
          <w:rtl/>
          <w:lang w:bidi="ar-EG"/>
        </w:rPr>
        <w:t> </w:t>
      </w:r>
      <w:r w:rsidRPr="00493269">
        <w:rPr>
          <w:rFonts w:hint="cs"/>
          <w:rtl/>
          <w:lang w:bidi="ar-EG"/>
        </w:rPr>
        <w:t>مناقشات التنسيق الأولى.</w:t>
      </w:r>
    </w:p>
    <w:p w14:paraId="1C76D33F" w14:textId="77777777" w:rsidR="00AB13CA" w:rsidRPr="00493269" w:rsidRDefault="00AB13CA" w:rsidP="00FF29CF">
      <w:pPr>
        <w:rPr>
          <w:rtl/>
          <w:lang w:bidi="ar-EG"/>
        </w:rPr>
      </w:pPr>
      <w:r>
        <w:rPr>
          <w:lang w:bidi="ar-EG"/>
        </w:rPr>
        <w:t>4.12</w:t>
      </w:r>
      <w:r w:rsidRPr="00493269">
        <w:rPr>
          <w:rtl/>
          <w:lang w:bidi="ar-EG"/>
        </w:rPr>
        <w:tab/>
      </w:r>
      <w:r w:rsidRPr="00493269">
        <w:rPr>
          <w:rFonts w:hint="cs"/>
          <w:rtl/>
          <w:lang w:bidi="ar-EG"/>
        </w:rPr>
        <w:t>و</w:t>
      </w:r>
      <w:r w:rsidRPr="00493269">
        <w:rPr>
          <w:rFonts w:hint="cs"/>
          <w:rtl/>
        </w:rPr>
        <w:t>رداً على استفسارات واردة من</w:t>
      </w:r>
      <w:r w:rsidRPr="00493269">
        <w:rPr>
          <w:rFonts w:hint="cs"/>
          <w:b/>
          <w:bCs/>
          <w:rtl/>
        </w:rPr>
        <w:t xml:space="preserve"> السيدة جينتي </w:t>
      </w:r>
      <w:r w:rsidRPr="00493269">
        <w:rPr>
          <w:rFonts w:hint="cs"/>
          <w:rtl/>
        </w:rPr>
        <w:t>و</w:t>
      </w:r>
      <w:r w:rsidRPr="00493269">
        <w:rPr>
          <w:rFonts w:hint="cs"/>
          <w:b/>
          <w:bCs/>
          <w:rtl/>
        </w:rPr>
        <w:t xml:space="preserve">السيد هوان </w:t>
      </w:r>
      <w:r w:rsidRPr="00493269">
        <w:rPr>
          <w:rFonts w:hint="cs"/>
          <w:rtl/>
        </w:rPr>
        <w:t>و</w:t>
      </w:r>
      <w:r w:rsidRPr="00493269">
        <w:rPr>
          <w:rFonts w:hint="cs"/>
          <w:b/>
          <w:bCs/>
          <w:rtl/>
        </w:rPr>
        <w:t xml:space="preserve">السيد عزوز </w:t>
      </w:r>
      <w:r w:rsidRPr="00493269">
        <w:rPr>
          <w:rFonts w:hint="cs"/>
          <w:rtl/>
        </w:rPr>
        <w:t>و</w:t>
      </w:r>
      <w:r w:rsidRPr="00493269">
        <w:rPr>
          <w:rFonts w:hint="cs"/>
          <w:b/>
          <w:bCs/>
          <w:rtl/>
        </w:rPr>
        <w:t xml:space="preserve">السيد طالب </w:t>
      </w:r>
      <w:r w:rsidRPr="00493269">
        <w:rPr>
          <w:rFonts w:hint="cs"/>
          <w:rtl/>
        </w:rPr>
        <w:t>و</w:t>
      </w:r>
      <w:r w:rsidRPr="00493269">
        <w:rPr>
          <w:rFonts w:hint="cs"/>
          <w:b/>
          <w:bCs/>
          <w:rtl/>
        </w:rPr>
        <w:t>السيد فارلاموف،</w:t>
      </w:r>
      <w:r w:rsidRPr="00493269">
        <w:rPr>
          <w:rFonts w:hint="cs"/>
          <w:rtl/>
        </w:rPr>
        <w:t xml:space="preserve"> </w:t>
      </w:r>
      <w:r w:rsidRPr="00493269">
        <w:rPr>
          <w:rFonts w:hint="cs"/>
          <w:rtl/>
          <w:lang w:bidi="ar-EG"/>
        </w:rPr>
        <w:t xml:space="preserve">قال </w:t>
      </w:r>
      <w:r w:rsidRPr="00493269">
        <w:rPr>
          <w:rFonts w:hint="cs"/>
          <w:b/>
          <w:bCs/>
          <w:rtl/>
          <w:lang w:bidi="ar-EG"/>
        </w:rPr>
        <w:t>السيد فاليه</w:t>
      </w:r>
      <w:r w:rsidRPr="00493269">
        <w:rPr>
          <w:rFonts w:hint="cs"/>
          <w:rtl/>
          <w:lang w:bidi="ar-EG"/>
        </w:rPr>
        <w:t xml:space="preserve"> </w:t>
      </w:r>
      <w:r w:rsidRPr="00493269">
        <w:rPr>
          <w:rFonts w:hint="cs"/>
          <w:b/>
          <w:bCs/>
          <w:rtl/>
        </w:rPr>
        <w:t>(</w:t>
      </w:r>
      <w:r w:rsidRPr="00493269">
        <w:rPr>
          <w:b/>
          <w:bCs/>
          <w:rtl/>
        </w:rPr>
        <w:t>رئيس دائرة الخدمات الفضائية</w:t>
      </w:r>
      <w:r w:rsidRPr="00493269">
        <w:rPr>
          <w:rFonts w:hint="cs"/>
          <w:b/>
          <w:bCs/>
          <w:rtl/>
        </w:rPr>
        <w:t xml:space="preserve">) </w:t>
      </w:r>
      <w:r w:rsidRPr="00493269">
        <w:rPr>
          <w:rFonts w:hint="cs"/>
          <w:rtl/>
        </w:rPr>
        <w:t xml:space="preserve">إن المفاوضات التي أُجريت بين الإدارات الثلاث المعنية في الفترة ما بين عامي </w:t>
      </w:r>
      <w:r w:rsidRPr="00493269">
        <w:t>2009</w:t>
      </w:r>
      <w:r w:rsidRPr="00493269">
        <w:rPr>
          <w:rFonts w:hint="cs"/>
          <w:rtl/>
          <w:lang w:bidi="ar-EG"/>
        </w:rPr>
        <w:t xml:space="preserve"> و</w:t>
      </w:r>
      <w:r w:rsidRPr="00493269">
        <w:rPr>
          <w:lang w:bidi="ar-EG"/>
        </w:rPr>
        <w:t>2013</w:t>
      </w:r>
      <w:r w:rsidRPr="00493269">
        <w:rPr>
          <w:rFonts w:hint="cs"/>
          <w:rtl/>
          <w:lang w:bidi="ar-EG"/>
        </w:rPr>
        <w:t xml:space="preserve"> تعلقت بتخصيصات التردد الموزَّعة في النطاقين </w:t>
      </w:r>
      <w:r w:rsidRPr="00493269">
        <w:rPr>
          <w:lang w:bidi="ar-EG"/>
        </w:rPr>
        <w:t>Ku</w:t>
      </w:r>
      <w:r w:rsidRPr="00493269">
        <w:rPr>
          <w:rFonts w:hint="cs"/>
          <w:rtl/>
          <w:lang w:bidi="ar-EG"/>
        </w:rPr>
        <w:t xml:space="preserve"> و</w:t>
      </w:r>
      <w:r w:rsidRPr="00493269">
        <w:rPr>
          <w:lang w:bidi="ar-EG"/>
        </w:rPr>
        <w:t>Ka</w:t>
      </w:r>
      <w:r w:rsidRPr="00493269">
        <w:rPr>
          <w:rFonts w:hint="cs"/>
          <w:rtl/>
          <w:lang w:bidi="ar-EG"/>
        </w:rPr>
        <w:t>. فلجميع الإدارات الثلاث تخصيصات تردد في</w:t>
      </w:r>
      <w:r>
        <w:rPr>
          <w:rFonts w:hint="eastAsia"/>
          <w:rtl/>
          <w:lang w:bidi="ar-EG"/>
        </w:rPr>
        <w:t> </w:t>
      </w:r>
      <w:r w:rsidRPr="00493269">
        <w:rPr>
          <w:rFonts w:hint="cs"/>
          <w:rtl/>
          <w:lang w:bidi="ar-EG"/>
        </w:rPr>
        <w:t xml:space="preserve">النطاق </w:t>
      </w:r>
      <w:r w:rsidRPr="00493269">
        <w:rPr>
          <w:lang w:bidi="ar-EG"/>
        </w:rPr>
        <w:t>Ku</w:t>
      </w:r>
      <w:r w:rsidRPr="00493269">
        <w:rPr>
          <w:rFonts w:hint="cs"/>
          <w:rtl/>
          <w:lang w:bidi="ar-EG"/>
        </w:rPr>
        <w:t xml:space="preserve">، ولكن ليس إلا لإدارتي فرنسا والمملكة العربية السعودية تخصيصات تردد في النطاق </w:t>
      </w:r>
      <w:r w:rsidRPr="00493269">
        <w:rPr>
          <w:lang w:bidi="ar-EG"/>
        </w:rPr>
        <w:t>Ka</w:t>
      </w:r>
      <w:r w:rsidRPr="00493269">
        <w:rPr>
          <w:rFonts w:hint="cs"/>
          <w:rtl/>
          <w:lang w:bidi="ar-EG"/>
        </w:rPr>
        <w:t>. وقد أسفرت المفاوضات عن إبرام اتفاق تشغيلي بين مشغِّليْ عربسات و</w:t>
      </w:r>
      <w:r w:rsidRPr="00493269">
        <w:rPr>
          <w:lang w:bidi="ar-EG"/>
        </w:rPr>
        <w:t>EUTELSAT</w:t>
      </w:r>
      <w:r w:rsidRPr="00493269">
        <w:rPr>
          <w:rFonts w:hint="cs"/>
          <w:rtl/>
          <w:lang w:bidi="ar-EG"/>
        </w:rPr>
        <w:t xml:space="preserve"> ولكن لم يوقَّع اتفاق تنسيق. ويبدو حالياً أن إدارتين من الإدارات الثلاث مستعدتان لتوقيع مثل هذا الاتفاق.</w:t>
      </w:r>
    </w:p>
    <w:p w14:paraId="1592D82E" w14:textId="77777777" w:rsidR="00AB13CA" w:rsidRPr="00493269" w:rsidRDefault="00AB13CA" w:rsidP="00C84656">
      <w:pPr>
        <w:rPr>
          <w:rtl/>
          <w:lang w:bidi="ar-EG"/>
        </w:rPr>
      </w:pPr>
      <w:r>
        <w:rPr>
          <w:rFonts w:hint="cs"/>
          <w:rtl/>
          <w:lang w:bidi="ar-EG"/>
        </w:rPr>
        <w:t>5.12</w:t>
      </w:r>
      <w:r w:rsidRPr="00493269">
        <w:rPr>
          <w:rtl/>
          <w:lang w:bidi="ar-EG"/>
        </w:rPr>
        <w:tab/>
      </w:r>
      <w:r w:rsidRPr="00493269">
        <w:rPr>
          <w:rFonts w:hint="cs"/>
          <w:rtl/>
          <w:lang w:bidi="ar-EG"/>
        </w:rPr>
        <w:t xml:space="preserve">ورداً على استفسار وجهه </w:t>
      </w:r>
      <w:r w:rsidRPr="00493269">
        <w:rPr>
          <w:rFonts w:hint="cs"/>
          <w:b/>
          <w:bCs/>
          <w:rtl/>
          <w:lang w:bidi="ar-EG"/>
        </w:rPr>
        <w:t>السيد عزوز</w:t>
      </w:r>
      <w:r w:rsidRPr="00493269">
        <w:rPr>
          <w:rFonts w:hint="cs"/>
          <w:rtl/>
          <w:lang w:bidi="ar-EG"/>
        </w:rPr>
        <w:t xml:space="preserve"> عن مدى إمكانية أن تُعرب اللجنة عن آرائها بشأن التبليغ الذي تأخرت إدارة فرنسا في تقديمه، لتعلُّقه بالتبليغ الأصلي المقدم من إدارة المملكة العربية السعودية، ذكَّرت </w:t>
      </w:r>
      <w:r w:rsidRPr="00493269">
        <w:rPr>
          <w:rFonts w:hint="cs"/>
          <w:b/>
          <w:bCs/>
          <w:rtl/>
          <w:lang w:bidi="ar-EG"/>
        </w:rPr>
        <w:t>الرئيسة</w:t>
      </w:r>
      <w:r w:rsidRPr="00493269">
        <w:rPr>
          <w:rFonts w:hint="cs"/>
          <w:rtl/>
          <w:lang w:bidi="ar-EG"/>
        </w:rPr>
        <w:t xml:space="preserve"> بأن اللجنة قد وافقت عند بدء الاجتماع على </w:t>
      </w:r>
      <w:r>
        <w:rPr>
          <w:rFonts w:hint="cs"/>
          <w:rtl/>
          <w:lang w:bidi="ar-EG"/>
        </w:rPr>
        <w:t>إدراج</w:t>
      </w:r>
      <w:r w:rsidRPr="00493269">
        <w:rPr>
          <w:rFonts w:hint="cs"/>
          <w:rtl/>
          <w:lang w:bidi="ar-EG"/>
        </w:rPr>
        <w:t xml:space="preserve"> الوثيقة </w:t>
      </w:r>
      <w:r w:rsidRPr="00493269">
        <w:rPr>
          <w:rFonts w:cstheme="minorHAnsi"/>
          <w:szCs w:val="24"/>
        </w:rPr>
        <w:t>RRB20-3/DELAYED/4</w:t>
      </w:r>
      <w:r w:rsidRPr="00493269">
        <w:rPr>
          <w:rFonts w:cstheme="minorHAnsi" w:hint="cs"/>
          <w:szCs w:val="24"/>
          <w:rtl/>
        </w:rPr>
        <w:t xml:space="preserve"> </w:t>
      </w:r>
      <w:r w:rsidRPr="00493269">
        <w:rPr>
          <w:rFonts w:hint="cs"/>
          <w:rtl/>
          <w:lang w:bidi="ar-EG"/>
        </w:rPr>
        <w:t xml:space="preserve">بغرض الإحاطة بها فيما يخص هذا البند من جدول الأعمال. وبوسع </w:t>
      </w:r>
      <w:r w:rsidRPr="00493269">
        <w:rPr>
          <w:rFonts w:hint="cs"/>
          <w:rtl/>
          <w:lang w:bidi="ar-EG"/>
        </w:rPr>
        <w:lastRenderedPageBreak/>
        <w:t xml:space="preserve">اللجنة أن تلاحظ أيضاً أن التبليغ المعروض عليها، في الوثيقة </w:t>
      </w:r>
      <w:r w:rsidRPr="00493269">
        <w:rPr>
          <w:rFonts w:cstheme="minorHAnsi"/>
          <w:szCs w:val="24"/>
        </w:rPr>
        <w:t>RRB20-3/12</w:t>
      </w:r>
      <w:r w:rsidRPr="00493269">
        <w:rPr>
          <w:rFonts w:hint="cs"/>
          <w:rtl/>
          <w:lang w:bidi="ar-EG"/>
        </w:rPr>
        <w:t xml:space="preserve">، يُحيل إلى النطاق </w:t>
      </w:r>
      <w:r w:rsidRPr="00493269">
        <w:rPr>
          <w:lang w:bidi="ar-EG"/>
        </w:rPr>
        <w:t>Ku</w:t>
      </w:r>
      <w:r w:rsidRPr="00493269">
        <w:rPr>
          <w:rFonts w:hint="cs"/>
          <w:rtl/>
          <w:lang w:bidi="ar-EG"/>
        </w:rPr>
        <w:t xml:space="preserve"> فحسب، بينما تحيل الوثيقة</w:t>
      </w:r>
      <w:r>
        <w:rPr>
          <w:rFonts w:hint="eastAsia"/>
          <w:rtl/>
          <w:lang w:bidi="ar-EG"/>
        </w:rPr>
        <w:t> </w:t>
      </w:r>
      <w:r w:rsidRPr="00493269">
        <w:rPr>
          <w:rFonts w:cstheme="minorHAnsi"/>
          <w:szCs w:val="24"/>
        </w:rPr>
        <w:t>RRB20-3/DELAYED/4</w:t>
      </w:r>
      <w:r>
        <w:rPr>
          <w:rFonts w:hint="cs"/>
          <w:rtl/>
          <w:lang w:bidi="ar-EG"/>
        </w:rPr>
        <w:t xml:space="preserve"> </w:t>
      </w:r>
      <w:r w:rsidRPr="00493269">
        <w:rPr>
          <w:rFonts w:hint="cs"/>
          <w:rtl/>
          <w:lang w:bidi="ar-EG"/>
        </w:rPr>
        <w:t xml:space="preserve">إلى النطاقين </w:t>
      </w:r>
      <w:r w:rsidRPr="00493269">
        <w:rPr>
          <w:lang w:bidi="ar-EG"/>
        </w:rPr>
        <w:t>Ka</w:t>
      </w:r>
      <w:r w:rsidRPr="00493269">
        <w:rPr>
          <w:rFonts w:hint="cs"/>
          <w:rtl/>
          <w:lang w:bidi="ar-EG"/>
        </w:rPr>
        <w:t xml:space="preserve"> و</w:t>
      </w:r>
      <w:r w:rsidRPr="00493269">
        <w:rPr>
          <w:lang w:bidi="ar-EG"/>
        </w:rPr>
        <w:t>Ku</w:t>
      </w:r>
      <w:r w:rsidRPr="00493269">
        <w:rPr>
          <w:rFonts w:hint="cs"/>
          <w:rtl/>
          <w:lang w:bidi="ar-EG"/>
        </w:rPr>
        <w:t>، لتشير بذلك إلى أن مناقشات التنسيق قد شملت أكثر من نطاق.</w:t>
      </w:r>
    </w:p>
    <w:p w14:paraId="3D7C0A58" w14:textId="77777777" w:rsidR="00AB13CA" w:rsidRPr="00493269" w:rsidRDefault="00AB13CA" w:rsidP="00FF29CF">
      <w:pPr>
        <w:rPr>
          <w:rtl/>
          <w:lang w:bidi="ar-EG"/>
        </w:rPr>
      </w:pPr>
      <w:r>
        <w:rPr>
          <w:lang w:bidi="ar-EG"/>
        </w:rPr>
        <w:t>6.12</w:t>
      </w:r>
      <w:r w:rsidRPr="00493269">
        <w:rPr>
          <w:rtl/>
          <w:lang w:bidi="ar-EG"/>
        </w:rPr>
        <w:tab/>
      </w:r>
      <w:r w:rsidRPr="00493269">
        <w:rPr>
          <w:rFonts w:hint="cs"/>
          <w:rtl/>
          <w:lang w:bidi="ar-EG"/>
        </w:rPr>
        <w:t xml:space="preserve">وقال </w:t>
      </w:r>
      <w:r w:rsidRPr="00493269">
        <w:rPr>
          <w:rFonts w:hint="cs"/>
          <w:b/>
          <w:bCs/>
          <w:rtl/>
          <w:lang w:bidi="ar-EG"/>
        </w:rPr>
        <w:t xml:space="preserve">السيد هاشيموتو </w:t>
      </w:r>
      <w:r w:rsidRPr="00493269">
        <w:rPr>
          <w:rFonts w:hint="cs"/>
          <w:rtl/>
          <w:lang w:bidi="ar-EG"/>
        </w:rPr>
        <w:t>إن من المستحسن تيسير إتمام الاتفاق بين الطرفين المعنيين.</w:t>
      </w:r>
      <w:r w:rsidRPr="00493269">
        <w:rPr>
          <w:rFonts w:hint="cs"/>
          <w:b/>
          <w:bCs/>
          <w:rtl/>
          <w:lang w:bidi="ar-EG"/>
        </w:rPr>
        <w:t xml:space="preserve"> </w:t>
      </w:r>
      <w:r w:rsidRPr="00493269">
        <w:rPr>
          <w:rFonts w:hint="cs"/>
          <w:rtl/>
          <w:lang w:bidi="ar-EG"/>
        </w:rPr>
        <w:t xml:space="preserve">لذا، ينبغي أن يدعو المكتب إلى عقد اجتماع تنسيقي، وينبغي أن يُعقد تحت إشرافه ويشمل إدارة جمهورية إيران الإسلامية. </w:t>
      </w:r>
    </w:p>
    <w:p w14:paraId="5AA59D32" w14:textId="77777777" w:rsidR="00AB13CA" w:rsidRPr="00493269" w:rsidRDefault="00AB13CA" w:rsidP="00FF29CF">
      <w:pPr>
        <w:rPr>
          <w:rtl/>
          <w:lang w:bidi="ar-EG"/>
        </w:rPr>
      </w:pPr>
      <w:r>
        <w:rPr>
          <w:lang w:bidi="ar-EG"/>
        </w:rPr>
        <w:t>7.12</w:t>
      </w:r>
      <w:r w:rsidRPr="00493269">
        <w:rPr>
          <w:rtl/>
          <w:lang w:bidi="ar-EG"/>
        </w:rPr>
        <w:tab/>
      </w:r>
      <w:r w:rsidRPr="00493269">
        <w:rPr>
          <w:rFonts w:hint="cs"/>
          <w:rtl/>
          <w:lang w:bidi="ar-EG"/>
        </w:rPr>
        <w:t xml:space="preserve">وقال </w:t>
      </w:r>
      <w:r w:rsidRPr="00493269">
        <w:rPr>
          <w:rFonts w:hint="cs"/>
          <w:b/>
          <w:bCs/>
          <w:rtl/>
          <w:lang w:bidi="ar-EG"/>
        </w:rPr>
        <w:t>السيد طالب</w:t>
      </w:r>
      <w:r w:rsidRPr="00493269">
        <w:rPr>
          <w:rFonts w:hint="cs"/>
          <w:rtl/>
          <w:lang w:bidi="ar-EG"/>
        </w:rPr>
        <w:t xml:space="preserve"> إن كلتا الإدارتين تسعى إلى تحقيق الغاية ذاتها، ألا وهي: مواصلة التنسيق الثنائي والمتعدد الأطراف المبدوء تلقائياً. فاقترح أن تواصلا مناقشاتهما التنسيقية تحت رعاية المكتب وتلجآ إلى اللجنة في حال ظهور أي مشاكل. </w:t>
      </w:r>
    </w:p>
    <w:p w14:paraId="1E8C6F18" w14:textId="77777777" w:rsidR="00AB13CA" w:rsidRPr="00493269" w:rsidRDefault="00AB13CA" w:rsidP="00FF29CF">
      <w:pPr>
        <w:rPr>
          <w:rtl/>
          <w:lang w:bidi="ar-EG"/>
        </w:rPr>
      </w:pPr>
      <w:r>
        <w:rPr>
          <w:lang w:bidi="ar-EG"/>
        </w:rPr>
        <w:t>8.12</w:t>
      </w:r>
      <w:r w:rsidRPr="00493269">
        <w:rPr>
          <w:rtl/>
          <w:lang w:bidi="ar-EG"/>
        </w:rPr>
        <w:tab/>
      </w:r>
      <w:r w:rsidRPr="00493269">
        <w:rPr>
          <w:rFonts w:hint="cs"/>
          <w:rtl/>
          <w:lang w:bidi="ar-EG"/>
        </w:rPr>
        <w:t xml:space="preserve">وفي معرض إشارة </w:t>
      </w:r>
      <w:r w:rsidRPr="00493269">
        <w:rPr>
          <w:rFonts w:hint="cs"/>
          <w:b/>
          <w:bCs/>
          <w:rtl/>
          <w:lang w:bidi="ar-EG"/>
        </w:rPr>
        <w:t>السيد عزوز</w:t>
      </w:r>
      <w:r w:rsidRPr="00493269">
        <w:rPr>
          <w:rFonts w:hint="cs"/>
          <w:rtl/>
          <w:lang w:bidi="ar-EG"/>
        </w:rPr>
        <w:t xml:space="preserve"> إلى القرارات التي اتخذتها اللجنة في حالتين سابقتين شملتا إدارتي اليونان وفرنسا وإدارتي المملكة المتحدة والمملكة العربية السعودية، وإلى نجاح النتائج المحققة فيهما بفضل مشاركة المكتب في المناقشات ذات الصلة، قال إنه ينبغي أن تشجع اللجنة جميع الإدارات الثلاث على مواصلة مناقشاتها التنسيقية بحسن نية وعلى أساس الاحترام المتبادل من أجل التوصل إلى اتفاق مُرضٍ يسمح لجميع الشبكات بالعمل، ويتلافى جميع احتمالات التداخل، ويضمن كفاءة استخدام الطيف الراديوي في المدار الساتلي المستقر بالنسبة إلى الأرض. كما ينبغي أن تشجع اللجنة المكتبَ على مساعدة الإدارات في بحث جميع سبل التوصل إلى اتفاق رسمي وإبلاغ اللجنة بالنتائج في اجتماع لاحق. ويمكن عندئذ أن تُعرَض على اللجنة ما قد يطرأ تباعاً من مشاكل.</w:t>
      </w:r>
    </w:p>
    <w:p w14:paraId="0C8E9CBA" w14:textId="77777777" w:rsidR="00AB13CA" w:rsidRPr="00493269" w:rsidRDefault="00AB13CA" w:rsidP="00C84656">
      <w:pPr>
        <w:rPr>
          <w:rtl/>
          <w:lang w:bidi="ar-EG"/>
        </w:rPr>
      </w:pPr>
      <w:r>
        <w:rPr>
          <w:lang w:bidi="ar-EG"/>
        </w:rPr>
        <w:t>9.12</w:t>
      </w:r>
      <w:r w:rsidRPr="00493269">
        <w:rPr>
          <w:rtl/>
          <w:lang w:bidi="ar-EG"/>
        </w:rPr>
        <w:tab/>
      </w:r>
      <w:r w:rsidRPr="00493269">
        <w:rPr>
          <w:rFonts w:hint="cs"/>
          <w:rtl/>
          <w:lang w:bidi="ar-EG"/>
        </w:rPr>
        <w:t xml:space="preserve">وقالت </w:t>
      </w:r>
      <w:r w:rsidRPr="00493269">
        <w:rPr>
          <w:rFonts w:hint="cs"/>
          <w:b/>
          <w:bCs/>
          <w:rtl/>
          <w:lang w:bidi="ar-EG"/>
        </w:rPr>
        <w:t xml:space="preserve">الرئيسة </w:t>
      </w:r>
      <w:r w:rsidRPr="00493269">
        <w:rPr>
          <w:rFonts w:hint="cs"/>
          <w:rtl/>
          <w:lang w:bidi="ar-EG"/>
        </w:rPr>
        <w:t xml:space="preserve">إنها تدرك أن الإدارات المعنية قد نجحت بالفعل في تجنّب احتمالات التداخل وضمان كفاءة استخدام الطيف بفضل اتفاق تشغيلي لا بد حالياً من إضفاء الطابع الرسمي عليه. </w:t>
      </w:r>
    </w:p>
    <w:p w14:paraId="561F371A" w14:textId="77777777" w:rsidR="00AB13CA" w:rsidRPr="00493269" w:rsidRDefault="00AB13CA" w:rsidP="00FF29CF">
      <w:pPr>
        <w:rPr>
          <w:lang w:bidi="ar-EG"/>
        </w:rPr>
      </w:pPr>
      <w:r>
        <w:rPr>
          <w:lang w:bidi="ar-EG"/>
        </w:rPr>
        <w:t>10.12</w:t>
      </w:r>
      <w:r w:rsidRPr="00493269">
        <w:rPr>
          <w:rtl/>
          <w:lang w:bidi="ar-EG"/>
        </w:rPr>
        <w:tab/>
      </w:r>
      <w:r>
        <w:rPr>
          <w:rFonts w:hint="cs"/>
          <w:rtl/>
          <w:lang w:bidi="ar-EG"/>
        </w:rPr>
        <w:t>واتفق</w:t>
      </w:r>
      <w:r w:rsidRPr="00493269">
        <w:rPr>
          <w:rFonts w:hint="cs"/>
          <w:rtl/>
          <w:lang w:bidi="ar-EG"/>
        </w:rPr>
        <w:t xml:space="preserve"> </w:t>
      </w:r>
      <w:r w:rsidRPr="00493269">
        <w:rPr>
          <w:rFonts w:hint="cs"/>
          <w:b/>
          <w:bCs/>
          <w:rtl/>
          <w:lang w:bidi="ar-EG"/>
        </w:rPr>
        <w:t xml:space="preserve">السيد فارلاموف </w:t>
      </w:r>
      <w:r>
        <w:rPr>
          <w:rFonts w:hint="cs"/>
          <w:rtl/>
          <w:lang w:bidi="ar-EG"/>
        </w:rPr>
        <w:t>مع الرئيسة في</w:t>
      </w:r>
      <w:r w:rsidRPr="00493269">
        <w:rPr>
          <w:rFonts w:hint="cs"/>
          <w:rtl/>
          <w:lang w:bidi="ar-EG"/>
        </w:rPr>
        <w:t xml:space="preserve"> الرأي، وأضاف أنه ينبغي أن يذكر قرار اللجنة بشأن هذه الحالة أنه قد جرى التوصل إلى حل تقني في كلا النطاقين </w:t>
      </w:r>
      <w:r w:rsidRPr="00493269">
        <w:rPr>
          <w:lang w:bidi="ar-EG"/>
        </w:rPr>
        <w:t>Ku</w:t>
      </w:r>
      <w:r w:rsidRPr="00493269">
        <w:rPr>
          <w:rFonts w:hint="cs"/>
          <w:rtl/>
          <w:lang w:bidi="ar-EG"/>
        </w:rPr>
        <w:t xml:space="preserve"> و</w:t>
      </w:r>
      <w:r w:rsidRPr="00493269">
        <w:rPr>
          <w:lang w:bidi="ar-EG"/>
        </w:rPr>
        <w:t>Ka</w:t>
      </w:r>
      <w:r w:rsidRPr="00493269">
        <w:rPr>
          <w:rFonts w:hint="cs"/>
          <w:rtl/>
          <w:lang w:bidi="ar-EG"/>
        </w:rPr>
        <w:t xml:space="preserve"> وأنه لم توجد أي شكاوى تتعلق بالتداخل. وينبغي أن تدعو اللجنة جميع الإدارات المعنية إلى إجراء مناقشات، ذلك أن من شأن نجاح التنسيق أن يعزز الوضع قانونياً. ويمكن للمكتب أن يتوسّط في المناقشات ويضمن مشاركة سائر الإدارات المعنية.</w:t>
      </w:r>
    </w:p>
    <w:p w14:paraId="0691CEBE" w14:textId="77777777" w:rsidR="00AB13CA" w:rsidRPr="00493269" w:rsidRDefault="00AB13CA" w:rsidP="00FF29CF">
      <w:pPr>
        <w:rPr>
          <w:rtl/>
          <w:lang w:bidi="ar-EG"/>
        </w:rPr>
      </w:pPr>
      <w:r>
        <w:rPr>
          <w:lang w:bidi="ar-EG"/>
        </w:rPr>
        <w:t>11.12</w:t>
      </w:r>
      <w:r w:rsidRPr="00493269">
        <w:rPr>
          <w:rtl/>
          <w:lang w:bidi="ar-EG"/>
        </w:rPr>
        <w:tab/>
      </w:r>
      <w:r w:rsidRPr="00493269">
        <w:rPr>
          <w:rFonts w:hint="cs"/>
          <w:rtl/>
          <w:lang w:bidi="ar-EG"/>
        </w:rPr>
        <w:t xml:space="preserve">وقال </w:t>
      </w:r>
      <w:r w:rsidRPr="00493269">
        <w:rPr>
          <w:rFonts w:hint="cs"/>
          <w:b/>
          <w:bCs/>
          <w:rtl/>
          <w:lang w:bidi="ar-EG"/>
        </w:rPr>
        <w:t xml:space="preserve">السيد ماكهونو </w:t>
      </w:r>
      <w:r w:rsidRPr="00493269">
        <w:rPr>
          <w:rFonts w:hint="cs"/>
          <w:rtl/>
          <w:lang w:bidi="ar-EG"/>
        </w:rPr>
        <w:t xml:space="preserve">إنه ينبغي أن يُيسر المكتب عقد اجتماع تنسيقي فيما بين الأطراف المعنية يستهدف إبرام اتفاق تنسيق. </w:t>
      </w:r>
    </w:p>
    <w:p w14:paraId="22B510E3" w14:textId="77777777" w:rsidR="00AB13CA" w:rsidRPr="00493269" w:rsidRDefault="00AB13CA" w:rsidP="00FF29CF">
      <w:pPr>
        <w:rPr>
          <w:rtl/>
          <w:lang w:bidi="ar-EG"/>
        </w:rPr>
      </w:pPr>
      <w:r w:rsidRPr="00BC5841">
        <w:rPr>
          <w:lang w:bidi="ar-EG"/>
        </w:rPr>
        <w:t>12.12</w:t>
      </w:r>
      <w:r w:rsidRPr="00BC5841">
        <w:rPr>
          <w:rtl/>
          <w:lang w:bidi="ar-EG"/>
        </w:rPr>
        <w:tab/>
      </w:r>
      <w:r w:rsidRPr="00BC5841">
        <w:rPr>
          <w:rFonts w:hint="cs"/>
          <w:rtl/>
          <w:lang w:bidi="ar-EG"/>
        </w:rPr>
        <w:t xml:space="preserve">ولاحظت </w:t>
      </w:r>
      <w:r w:rsidRPr="00BC5841">
        <w:rPr>
          <w:rFonts w:hint="cs"/>
          <w:b/>
          <w:bCs/>
          <w:rtl/>
          <w:lang w:bidi="ar-EG"/>
        </w:rPr>
        <w:t>السيدة جينتي</w:t>
      </w:r>
      <w:r w:rsidRPr="00BC5841">
        <w:rPr>
          <w:rFonts w:hint="cs"/>
          <w:rtl/>
          <w:lang w:bidi="ar-EG"/>
        </w:rPr>
        <w:t xml:space="preserve"> أن الاتفاق التشغيلي الشامل لكلا النطاقين كان مُجدياً لسنوات عديدة على ما يبدو وأن الطرفين يرغبان حالياً في إضفاء الطباع الرسمي عليه، وقالت إنه ينبغي أن تشجعهما اللجنة على ذلك وعلى إشراك المكتب في</w:t>
      </w:r>
      <w:r w:rsidRPr="00BC5841">
        <w:rPr>
          <w:rFonts w:hint="eastAsia"/>
          <w:rtl/>
          <w:lang w:bidi="ar-EG"/>
        </w:rPr>
        <w:t> </w:t>
      </w:r>
      <w:r w:rsidRPr="00BC5841">
        <w:rPr>
          <w:rFonts w:hint="cs"/>
          <w:rtl/>
          <w:lang w:bidi="ar-EG"/>
        </w:rPr>
        <w:t>حال ظهور أي مشاكل.</w:t>
      </w:r>
    </w:p>
    <w:p w14:paraId="1755A158" w14:textId="77777777" w:rsidR="00AB13CA" w:rsidRPr="00493269" w:rsidRDefault="00AB13CA" w:rsidP="00FF29CF">
      <w:pPr>
        <w:rPr>
          <w:rtl/>
          <w:lang w:bidi="ar-EG"/>
        </w:rPr>
      </w:pPr>
      <w:r>
        <w:rPr>
          <w:lang w:bidi="ar-EG"/>
        </w:rPr>
        <w:t>13.12</w:t>
      </w:r>
      <w:r w:rsidRPr="00493269">
        <w:rPr>
          <w:rtl/>
          <w:lang w:bidi="ar-EG"/>
        </w:rPr>
        <w:tab/>
      </w:r>
      <w:r w:rsidRPr="00493269">
        <w:rPr>
          <w:rFonts w:hint="cs"/>
          <w:rtl/>
          <w:lang w:bidi="ar-EG"/>
        </w:rPr>
        <w:t xml:space="preserve">وقالت </w:t>
      </w:r>
      <w:r w:rsidRPr="00493269">
        <w:rPr>
          <w:rFonts w:hint="cs"/>
          <w:b/>
          <w:bCs/>
          <w:rtl/>
          <w:lang w:bidi="ar-EG"/>
        </w:rPr>
        <w:t>السيدة حسنوفا</w:t>
      </w:r>
      <w:r w:rsidRPr="00493269">
        <w:rPr>
          <w:rFonts w:hint="cs"/>
          <w:rtl/>
          <w:lang w:bidi="ar-EG"/>
        </w:rPr>
        <w:t xml:space="preserve"> </w:t>
      </w:r>
      <w:r>
        <w:rPr>
          <w:rFonts w:hint="cs"/>
          <w:rtl/>
          <w:lang w:bidi="ar-EG"/>
        </w:rPr>
        <w:t>إ</w:t>
      </w:r>
      <w:r w:rsidRPr="00493269">
        <w:rPr>
          <w:rFonts w:hint="cs"/>
          <w:rtl/>
          <w:lang w:bidi="ar-EG"/>
        </w:rPr>
        <w:t>ن من المهم أن تتصرف جميع الإدارات بحسن نية ووفقاً لأحكام دستور الاتحاد واتفاقية الاتحاد ولوائح الراديو. وتعتقد، شأنها شأن المتحدثين السابقين، أنه ينبغي أن تشجع اللجنة جميع الأطراف على مواصلة مناقشاتها بغية التوصل إلى اتفاق رسمي للتنسيق.</w:t>
      </w:r>
    </w:p>
    <w:p w14:paraId="4B1B6E61" w14:textId="77777777" w:rsidR="00AB13CA" w:rsidRPr="00493269" w:rsidRDefault="00AB13CA" w:rsidP="00FF29CF">
      <w:pPr>
        <w:rPr>
          <w:rtl/>
          <w:lang w:bidi="ar-EG"/>
        </w:rPr>
      </w:pPr>
      <w:r>
        <w:rPr>
          <w:lang w:bidi="ar-EG"/>
        </w:rPr>
        <w:t>14.12</w:t>
      </w:r>
      <w:r w:rsidRPr="00493269">
        <w:rPr>
          <w:rtl/>
          <w:lang w:bidi="ar-EG"/>
        </w:rPr>
        <w:tab/>
      </w:r>
      <w:r w:rsidRPr="002E4F73">
        <w:rPr>
          <w:rFonts w:hint="cs"/>
          <w:spacing w:val="-2"/>
          <w:rtl/>
          <w:lang w:bidi="ar-EG"/>
        </w:rPr>
        <w:t xml:space="preserve">وقال </w:t>
      </w:r>
      <w:r w:rsidRPr="002E4F73">
        <w:rPr>
          <w:rFonts w:hint="cs"/>
          <w:b/>
          <w:bCs/>
          <w:spacing w:val="-2"/>
          <w:rtl/>
          <w:lang w:bidi="ar-EG"/>
        </w:rPr>
        <w:t>السيد بورخون</w:t>
      </w:r>
      <w:r w:rsidRPr="002E4F73">
        <w:rPr>
          <w:rFonts w:hint="cs"/>
          <w:spacing w:val="-2"/>
          <w:rtl/>
          <w:lang w:bidi="ar-EG"/>
        </w:rPr>
        <w:t xml:space="preserve"> إنه ينبغي أن تعترف اللجنة بالنتائج الجيدة التي أحرزتها الإدارات الثلاث حتى الآن بشأن الاتفاق التشغيلي المتعلق باستخدام الترددات ذات الصلة، وتشجعها على التوصل إلى اتفاق تنسيق واحد أو أكثر، حسب الاقتضاء.</w:t>
      </w:r>
      <w:r w:rsidRPr="00493269">
        <w:rPr>
          <w:rFonts w:hint="cs"/>
          <w:rtl/>
          <w:lang w:bidi="ar-EG"/>
        </w:rPr>
        <w:t xml:space="preserve"> </w:t>
      </w:r>
    </w:p>
    <w:p w14:paraId="76666F07" w14:textId="77777777" w:rsidR="00AB13CA" w:rsidRPr="00493269" w:rsidRDefault="00AB13CA" w:rsidP="00FF29CF">
      <w:pPr>
        <w:rPr>
          <w:rtl/>
          <w:lang w:bidi="ar-EG"/>
        </w:rPr>
      </w:pPr>
      <w:r>
        <w:rPr>
          <w:lang w:bidi="ar-EG"/>
        </w:rPr>
        <w:t>15.12</w:t>
      </w:r>
      <w:r w:rsidRPr="00493269">
        <w:rPr>
          <w:rtl/>
          <w:lang w:bidi="ar-EG"/>
        </w:rPr>
        <w:tab/>
      </w:r>
      <w:r w:rsidRPr="002E4F73">
        <w:rPr>
          <w:rFonts w:hint="cs"/>
          <w:spacing w:val="-2"/>
          <w:rtl/>
          <w:lang w:bidi="ar-EG"/>
        </w:rPr>
        <w:t xml:space="preserve">وأعرب </w:t>
      </w:r>
      <w:r w:rsidRPr="002E4F73">
        <w:rPr>
          <w:rFonts w:hint="cs"/>
          <w:b/>
          <w:bCs/>
          <w:spacing w:val="-2"/>
          <w:rtl/>
          <w:lang w:bidi="ar-EG"/>
        </w:rPr>
        <w:t>السيد هوان</w:t>
      </w:r>
      <w:r w:rsidRPr="002E4F73">
        <w:rPr>
          <w:rFonts w:hint="cs"/>
          <w:spacing w:val="-2"/>
          <w:rtl/>
          <w:lang w:bidi="ar-EG"/>
        </w:rPr>
        <w:t xml:space="preserve"> عن ارتياحه إزاء انعدام التداخل منذ عام </w:t>
      </w:r>
      <w:r w:rsidRPr="002E4F73">
        <w:rPr>
          <w:spacing w:val="-2"/>
          <w:lang w:bidi="ar-EG"/>
        </w:rPr>
        <w:t>2011</w:t>
      </w:r>
      <w:r w:rsidRPr="002E4F73">
        <w:rPr>
          <w:rFonts w:hint="cs"/>
          <w:spacing w:val="-2"/>
          <w:rtl/>
          <w:lang w:bidi="ar-EG"/>
        </w:rPr>
        <w:t>. وذكر أنه بالنظر إلى أن إدارة المملكة العربية السعودية تبدو متحمّسة لتوقيع اتفاق رسمي للتنسيق على الفور، وأن إدارة فرنسا تبدو مستعدة لاستئناف المناقشات بهذا الغرض، ينبغي أن تشجع اللجنة الطرفين المعنيين على إضفاء الطابع الرسمي على مثل هذا الاتفاق وتوقيعه في أقرب وقت ممكن.</w:t>
      </w:r>
    </w:p>
    <w:p w14:paraId="52BE600B" w14:textId="77777777" w:rsidR="00AB13CA" w:rsidRPr="00493269" w:rsidRDefault="00AB13CA" w:rsidP="00FF29CF">
      <w:pPr>
        <w:rPr>
          <w:rtl/>
          <w:lang w:bidi="ar-EG"/>
        </w:rPr>
      </w:pPr>
      <w:r>
        <w:rPr>
          <w:lang w:bidi="ar-EG"/>
        </w:rPr>
        <w:t>16.12</w:t>
      </w:r>
      <w:r w:rsidRPr="00493269">
        <w:rPr>
          <w:rtl/>
          <w:lang w:bidi="ar-EG"/>
        </w:rPr>
        <w:tab/>
      </w:r>
      <w:r w:rsidRPr="00493269">
        <w:rPr>
          <w:rFonts w:hint="cs"/>
          <w:rtl/>
          <w:lang w:val="en-GB" w:bidi="ar-EG"/>
        </w:rPr>
        <w:t>و</w:t>
      </w:r>
      <w:r w:rsidRPr="00493269">
        <w:rPr>
          <w:rtl/>
          <w:lang w:val="en-GB" w:bidi="ar-EG"/>
        </w:rPr>
        <w:t xml:space="preserve">اقترحت </w:t>
      </w:r>
      <w:r w:rsidRPr="00493269">
        <w:rPr>
          <w:b/>
          <w:bCs/>
          <w:rtl/>
          <w:lang w:val="en-GB" w:bidi="ar-EG"/>
        </w:rPr>
        <w:t>الرئيسة</w:t>
      </w:r>
      <w:r w:rsidRPr="00493269">
        <w:rPr>
          <w:rtl/>
          <w:lang w:val="en-GB" w:bidi="ar-EG"/>
        </w:rPr>
        <w:t xml:space="preserve"> أن</w:t>
      </w:r>
      <w:r w:rsidRPr="00493269">
        <w:rPr>
          <w:rFonts w:hint="cs"/>
          <w:rtl/>
          <w:lang w:val="en-GB" w:bidi="ar-EG"/>
        </w:rPr>
        <w:t xml:space="preserve"> ت</w:t>
      </w:r>
      <w:r w:rsidRPr="00493269">
        <w:rPr>
          <w:rtl/>
          <w:lang w:val="en-GB" w:bidi="ar-EG"/>
        </w:rPr>
        <w:t xml:space="preserve">خلص </w:t>
      </w:r>
      <w:r w:rsidRPr="00493269">
        <w:rPr>
          <w:rFonts w:hint="cs"/>
          <w:rtl/>
          <w:lang w:val="en-GB" w:bidi="ar-EG"/>
        </w:rPr>
        <w:t xml:space="preserve">اللجنة بشأن هذه المسألة </w:t>
      </w:r>
      <w:r w:rsidRPr="00493269">
        <w:rPr>
          <w:rtl/>
          <w:lang w:val="en-GB" w:bidi="ar-EG"/>
        </w:rPr>
        <w:t>إلى ما</w:t>
      </w:r>
      <w:r w:rsidRPr="00493269">
        <w:rPr>
          <w:rFonts w:hint="cs"/>
          <w:rtl/>
          <w:lang w:val="en-GB" w:bidi="ar-EG"/>
        </w:rPr>
        <w:t> </w:t>
      </w:r>
      <w:r w:rsidRPr="00493269">
        <w:rPr>
          <w:rtl/>
          <w:lang w:val="en-GB" w:bidi="ar-EG"/>
        </w:rPr>
        <w:t>يلي:</w:t>
      </w:r>
    </w:p>
    <w:p w14:paraId="6C77739D" w14:textId="77777777" w:rsidR="00AB13CA" w:rsidRPr="00493269" w:rsidRDefault="00AB13CA" w:rsidP="00C84656">
      <w:pPr>
        <w:rPr>
          <w:rtl/>
        </w:rPr>
      </w:pPr>
      <w:r w:rsidRPr="00493269">
        <w:rPr>
          <w:rFonts w:hint="cs"/>
          <w:rtl/>
          <w:lang w:bidi="ar-EG"/>
        </w:rPr>
        <w:t>"</w:t>
      </w:r>
      <w:r w:rsidRPr="00493269">
        <w:rPr>
          <w:rtl/>
        </w:rPr>
        <w:t>نظرت اللجنة بالتفصيل في تبليغ إدارة المملكة العربية السعودية على النحو الوارد في الوثيقة</w:t>
      </w:r>
      <w:r w:rsidRPr="00493269">
        <w:rPr>
          <w:rFonts w:hint="cs"/>
          <w:rtl/>
        </w:rPr>
        <w:t> </w:t>
      </w:r>
      <w:r w:rsidRPr="00493269">
        <w:t>RRB20-3/12</w:t>
      </w:r>
      <w:r w:rsidRPr="00493269">
        <w:rPr>
          <w:rtl/>
        </w:rPr>
        <w:t>، كما نظرت في</w:t>
      </w:r>
      <w:r w:rsidRPr="00493269">
        <w:rPr>
          <w:rFonts w:hint="cs"/>
          <w:rtl/>
        </w:rPr>
        <w:t> </w:t>
      </w:r>
      <w:r w:rsidRPr="00493269">
        <w:rPr>
          <w:rtl/>
        </w:rPr>
        <w:t xml:space="preserve">الوثيقة </w:t>
      </w:r>
      <w:r w:rsidRPr="00493269">
        <w:t>RRB20-3/DELAYED/4</w:t>
      </w:r>
      <w:r w:rsidRPr="00493269">
        <w:rPr>
          <w:rtl/>
        </w:rPr>
        <w:t xml:space="preserve"> المقدمة من إدارة فرنسا للعلم. </w:t>
      </w:r>
      <w:r w:rsidRPr="00493269">
        <w:rPr>
          <w:rtl/>
          <w:lang w:bidi="ar-EG"/>
        </w:rPr>
        <w:t>وأشارت اللجنة</w:t>
      </w:r>
      <w:r w:rsidRPr="00493269">
        <w:rPr>
          <w:rtl/>
        </w:rPr>
        <w:t xml:space="preserve"> بارتياح إلى أن السواتل تعمل بنجاح منذ عدة سنوات دون </w:t>
      </w:r>
      <w:r w:rsidRPr="00493269">
        <w:rPr>
          <w:rFonts w:hint="cs"/>
          <w:rtl/>
        </w:rPr>
        <w:t xml:space="preserve">حدوث </w:t>
      </w:r>
      <w:r w:rsidRPr="00493269">
        <w:rPr>
          <w:rtl/>
        </w:rPr>
        <w:t xml:space="preserve">أي تداخلات وأن الطرفين على استعداد لاستئناف المناقشات </w:t>
      </w:r>
      <w:r w:rsidRPr="00493269">
        <w:rPr>
          <w:rFonts w:hint="cs"/>
          <w:rtl/>
        </w:rPr>
        <w:t>ل</w:t>
      </w:r>
      <w:r w:rsidRPr="00493269">
        <w:rPr>
          <w:rtl/>
        </w:rPr>
        <w:t xml:space="preserve">وضع </w:t>
      </w:r>
      <w:r w:rsidRPr="00493269">
        <w:rPr>
          <w:rFonts w:hint="cs"/>
          <w:rtl/>
        </w:rPr>
        <w:t>الصيغة النهائية</w:t>
      </w:r>
      <w:r w:rsidRPr="00493269">
        <w:rPr>
          <w:rtl/>
        </w:rPr>
        <w:t xml:space="preserve"> </w:t>
      </w:r>
      <w:r w:rsidRPr="00493269">
        <w:rPr>
          <w:rFonts w:hint="cs"/>
          <w:rtl/>
        </w:rPr>
        <w:t>ل</w:t>
      </w:r>
      <w:r w:rsidRPr="00493269">
        <w:rPr>
          <w:rtl/>
        </w:rPr>
        <w:t>اتفاق التنسيق. وقررت اللجنة تشجيع الإدارات المعنية على إضفاء الطابع الرسمي على تنسيق شبكاتها الساتلية في الموقع</w:t>
      </w:r>
      <w:r>
        <w:rPr>
          <w:rFonts w:hint="cs"/>
          <w:rtl/>
        </w:rPr>
        <w:t xml:space="preserve"> </w:t>
      </w:r>
      <w:r w:rsidRPr="00493269">
        <w:rPr>
          <w:lang w:val="en-GB"/>
        </w:rPr>
        <w:t>°</w:t>
      </w:r>
      <w:r>
        <w:rPr>
          <w:lang w:val="en-GB"/>
        </w:rPr>
        <w:t>25,5</w:t>
      </w:r>
      <w:r>
        <w:rPr>
          <w:rFonts w:hint="cs"/>
          <w:rtl/>
          <w:lang w:val="en-GB" w:bidi="ar-EG"/>
        </w:rPr>
        <w:t xml:space="preserve"> شرقاً/</w:t>
      </w:r>
      <w:r w:rsidRPr="00493269">
        <w:rPr>
          <w:lang w:val="en-GB"/>
        </w:rPr>
        <w:t>°</w:t>
      </w:r>
      <w:r>
        <w:rPr>
          <w:lang w:val="en-GB"/>
        </w:rPr>
        <w:t>26</w:t>
      </w:r>
      <w:r>
        <w:rPr>
          <w:rFonts w:hint="cs"/>
          <w:rtl/>
          <w:lang w:val="en-GB" w:bidi="ar-EG"/>
        </w:rPr>
        <w:t xml:space="preserve"> شرقاً</w:t>
      </w:r>
      <w:r w:rsidRPr="00493269">
        <w:rPr>
          <w:rtl/>
        </w:rPr>
        <w:t xml:space="preserve"> في</w:t>
      </w:r>
      <w:r w:rsidRPr="00493269">
        <w:rPr>
          <w:rFonts w:hint="cs"/>
          <w:rtl/>
        </w:rPr>
        <w:t> </w:t>
      </w:r>
      <w:r w:rsidRPr="00493269">
        <w:rPr>
          <w:rtl/>
        </w:rPr>
        <w:t>أقرب وقت ممكن، وكلفت المكتب بتقديم المساعدة اللازمة للإدارات وتقديم تقرير عن التقدم المحرز إلى الاجتماع السادس والثمانين للجنة.</w:t>
      </w:r>
    </w:p>
    <w:p w14:paraId="3D9B4446" w14:textId="77777777" w:rsidR="00AB13CA" w:rsidRPr="00493269" w:rsidRDefault="00AB13CA" w:rsidP="00C84656">
      <w:pPr>
        <w:rPr>
          <w:rtl/>
          <w:lang w:bidi="ar-EG"/>
        </w:rPr>
      </w:pPr>
      <w:r w:rsidRPr="00493269">
        <w:rPr>
          <w:position w:val="2"/>
          <w:rtl/>
        </w:rPr>
        <w:t xml:space="preserve">وشُجعت الإدارات المعنية على مناقشة أي قضية معلقة بروح التعاون المتبادل </w:t>
      </w:r>
      <w:r w:rsidRPr="00493269">
        <w:rPr>
          <w:rFonts w:hint="cs"/>
          <w:position w:val="2"/>
          <w:rtl/>
        </w:rPr>
        <w:t xml:space="preserve">لإتمام </w:t>
      </w:r>
      <w:r w:rsidRPr="00493269">
        <w:rPr>
          <w:position w:val="2"/>
          <w:rtl/>
        </w:rPr>
        <w:t xml:space="preserve">التنسيق </w:t>
      </w:r>
      <w:r w:rsidRPr="00493269">
        <w:rPr>
          <w:rFonts w:hint="cs"/>
          <w:position w:val="2"/>
          <w:rtl/>
        </w:rPr>
        <w:t>المطلوب فيما</w:t>
      </w:r>
      <w:r w:rsidRPr="00493269">
        <w:rPr>
          <w:position w:val="2"/>
          <w:rtl/>
        </w:rPr>
        <w:t xml:space="preserve"> بين شبكاتها الساتلية لضمان التشغيل دون</w:t>
      </w:r>
      <w:r w:rsidRPr="00493269">
        <w:rPr>
          <w:rFonts w:hint="cs"/>
          <w:position w:val="2"/>
          <w:rtl/>
        </w:rPr>
        <w:t xml:space="preserve"> حدوث</w:t>
      </w:r>
      <w:r w:rsidRPr="00493269">
        <w:rPr>
          <w:position w:val="2"/>
          <w:rtl/>
        </w:rPr>
        <w:t xml:space="preserve"> أي تداخل ضار.</w:t>
      </w:r>
      <w:r w:rsidRPr="00493269">
        <w:rPr>
          <w:rFonts w:hint="cs"/>
          <w:rtl/>
          <w:lang w:bidi="ar-EG"/>
        </w:rPr>
        <w:t>"</w:t>
      </w:r>
    </w:p>
    <w:p w14:paraId="0896FD30" w14:textId="77777777" w:rsidR="00AB13CA" w:rsidRPr="00493269" w:rsidRDefault="00AB13CA" w:rsidP="00FF29CF">
      <w:pPr>
        <w:rPr>
          <w:lang w:bidi="ar-EG"/>
        </w:rPr>
      </w:pPr>
      <w:r>
        <w:rPr>
          <w:lang w:bidi="ar-EG"/>
        </w:rPr>
        <w:t>17.12</w:t>
      </w:r>
      <w:r w:rsidRPr="00493269">
        <w:rPr>
          <w:rtl/>
          <w:lang w:bidi="ar-EG"/>
        </w:rPr>
        <w:tab/>
      </w:r>
      <w:r w:rsidRPr="00493269">
        <w:rPr>
          <w:rFonts w:hint="cs"/>
          <w:b/>
          <w:bCs/>
          <w:rtl/>
        </w:rPr>
        <w:t>واتُّفق</w:t>
      </w:r>
      <w:r w:rsidRPr="00493269">
        <w:rPr>
          <w:rFonts w:hint="cs"/>
          <w:rtl/>
        </w:rPr>
        <w:t xml:space="preserve"> على ذلك.</w:t>
      </w:r>
    </w:p>
    <w:p w14:paraId="237BC00E" w14:textId="77777777" w:rsidR="00AB13CA" w:rsidRPr="00493269" w:rsidRDefault="00AB13CA" w:rsidP="00D16FF1">
      <w:pPr>
        <w:pStyle w:val="Heading1"/>
        <w:rPr>
          <w:rtl/>
        </w:rPr>
      </w:pPr>
      <w:r w:rsidRPr="00493269">
        <w:lastRenderedPageBreak/>
        <w:t>13</w:t>
      </w:r>
      <w:r w:rsidRPr="00493269">
        <w:tab/>
      </w:r>
      <w:r w:rsidRPr="00493269">
        <w:rPr>
          <w:rtl/>
        </w:rPr>
        <w:t>تبليـغ مقـدم من إدارة المملكة المتحدة لبريطانيا العظمى وأيرلندا الشماليـة تطلب فيه النظر في مشاكل التداخل التي تؤثر على استقبال الإرسالات الإذاعية على الموجات الديكامترية</w:t>
      </w:r>
      <w:r w:rsidRPr="00493269">
        <w:rPr>
          <w:rFonts w:hint="cs"/>
          <w:rtl/>
        </w:rPr>
        <w:t> </w:t>
      </w:r>
      <w:r w:rsidRPr="00493269">
        <w:rPr>
          <w:rtl/>
        </w:rPr>
        <w:t>(</w:t>
      </w:r>
      <w:r w:rsidRPr="00493269">
        <w:t>HF</w:t>
      </w:r>
      <w:r w:rsidRPr="00493269">
        <w:rPr>
          <w:rtl/>
        </w:rPr>
        <w:t>) التابعة للمملكة المتحدة (</w:t>
      </w:r>
      <w:r w:rsidRPr="00493269">
        <w:rPr>
          <w:rFonts w:hint="cs"/>
          <w:rtl/>
        </w:rPr>
        <w:t>إحالة إلى</w:t>
      </w:r>
      <w:r w:rsidRPr="00493269">
        <w:rPr>
          <w:rtl/>
        </w:rPr>
        <w:t xml:space="preserve"> المادة 12 من لوائح الراديو)</w:t>
      </w:r>
      <w:r w:rsidRPr="00493269">
        <w:rPr>
          <w:rFonts w:hint="cs"/>
          <w:rtl/>
        </w:rPr>
        <w:t xml:space="preserve"> (الوثائق </w:t>
      </w:r>
      <w:r w:rsidRPr="00493269">
        <w:t>RRB20-3/13</w:t>
      </w:r>
      <w:r w:rsidRPr="00493269">
        <w:rPr>
          <w:rFonts w:hint="cs"/>
          <w:rtl/>
        </w:rPr>
        <w:t xml:space="preserve"> و</w:t>
      </w:r>
      <w:r w:rsidRPr="00493269">
        <w:t>RRB20-3/DELAYED/1</w:t>
      </w:r>
      <w:r w:rsidRPr="00493269">
        <w:rPr>
          <w:rFonts w:hint="cs"/>
          <w:rtl/>
        </w:rPr>
        <w:t xml:space="preserve"> و</w:t>
      </w:r>
      <w:r w:rsidRPr="00493269">
        <w:t>RRB20-3/DELAYED/2</w:t>
      </w:r>
      <w:r w:rsidRPr="00493269">
        <w:rPr>
          <w:rFonts w:hint="cs"/>
          <w:rtl/>
        </w:rPr>
        <w:t>)</w:t>
      </w:r>
    </w:p>
    <w:p w14:paraId="5D83939A" w14:textId="77777777" w:rsidR="00AB13CA" w:rsidRPr="00493269" w:rsidRDefault="00AB13CA" w:rsidP="00FF29CF">
      <w:pPr>
        <w:rPr>
          <w:rtl/>
          <w:lang w:bidi="ar-EG"/>
        </w:rPr>
      </w:pPr>
      <w:r>
        <w:rPr>
          <w:lang w:bidi="ar-EG"/>
        </w:rPr>
        <w:t>1.13</w:t>
      </w:r>
      <w:r w:rsidRPr="00493269">
        <w:rPr>
          <w:rtl/>
          <w:lang w:bidi="ar-EG"/>
        </w:rPr>
        <w:tab/>
      </w:r>
      <w:r w:rsidRPr="00493269">
        <w:rPr>
          <w:rFonts w:hint="cs"/>
          <w:rtl/>
          <w:lang w:bidi="ar-EG"/>
        </w:rPr>
        <w:t xml:space="preserve">قدم </w:t>
      </w:r>
      <w:r w:rsidRPr="00493269">
        <w:rPr>
          <w:rFonts w:hint="cs"/>
          <w:b/>
          <w:bCs/>
          <w:rtl/>
          <w:lang w:bidi="ar-EG"/>
        </w:rPr>
        <w:t xml:space="preserve">السيد </w:t>
      </w:r>
      <w:r w:rsidRPr="00493269">
        <w:rPr>
          <w:b/>
          <w:bCs/>
          <w:color w:val="000000"/>
          <w:rtl/>
        </w:rPr>
        <w:t xml:space="preserve">فاسيلييف </w:t>
      </w:r>
      <w:r w:rsidRPr="00493269">
        <w:rPr>
          <w:rFonts w:hint="cs"/>
          <w:b/>
          <w:bCs/>
          <w:color w:val="000000"/>
          <w:rtl/>
        </w:rPr>
        <w:t>(</w:t>
      </w:r>
      <w:r w:rsidRPr="00493269">
        <w:rPr>
          <w:b/>
          <w:bCs/>
          <w:color w:val="000000"/>
          <w:rtl/>
        </w:rPr>
        <w:t>رئيس دائرة الخدمات الأرضية</w:t>
      </w:r>
      <w:r w:rsidRPr="00493269">
        <w:rPr>
          <w:rFonts w:hint="cs"/>
          <w:b/>
          <w:bCs/>
          <w:color w:val="000000"/>
          <w:rtl/>
        </w:rPr>
        <w:t>)</w:t>
      </w:r>
      <w:r w:rsidRPr="00493269">
        <w:rPr>
          <w:rFonts w:hint="cs"/>
          <w:color w:val="000000"/>
          <w:rtl/>
        </w:rPr>
        <w:t xml:space="preserve"> الوثيقة </w:t>
      </w:r>
      <w:r w:rsidRPr="00493269">
        <w:rPr>
          <w:rFonts w:cstheme="minorHAnsi"/>
          <w:szCs w:val="24"/>
        </w:rPr>
        <w:t>RRB20-3/13</w:t>
      </w:r>
      <w:r w:rsidRPr="00493269">
        <w:rPr>
          <w:rFonts w:hint="cs"/>
          <w:color w:val="000000"/>
          <w:rtl/>
        </w:rPr>
        <w:t xml:space="preserve"> التي تتضمن تبليغاً تُحيل فيه إدارة المملكة المتحدة لبريطانيا العظمى وأيرلندا الشمالية إلى </w:t>
      </w:r>
      <w:r w:rsidRPr="00493269">
        <w:rPr>
          <w:rFonts w:hint="cs"/>
          <w:color w:val="000000"/>
          <w:rtl/>
          <w:lang w:bidi="ar-EG"/>
        </w:rPr>
        <w:t xml:space="preserve">الرقم </w:t>
      </w:r>
      <w:r w:rsidRPr="00493269">
        <w:rPr>
          <w:color w:val="000000"/>
          <w:lang w:bidi="ar-EG"/>
        </w:rPr>
        <w:t>173</w:t>
      </w:r>
      <w:r w:rsidRPr="00493269">
        <w:rPr>
          <w:rFonts w:hint="cs"/>
          <w:color w:val="000000"/>
          <w:rtl/>
          <w:lang w:bidi="ar-EG"/>
        </w:rPr>
        <w:t xml:space="preserve"> من المادة </w:t>
      </w:r>
      <w:r w:rsidRPr="00493269">
        <w:rPr>
          <w:color w:val="000000"/>
          <w:lang w:bidi="ar-EG"/>
        </w:rPr>
        <w:t>12</w:t>
      </w:r>
      <w:r w:rsidRPr="00493269">
        <w:rPr>
          <w:rFonts w:hint="cs"/>
          <w:color w:val="000000"/>
          <w:rtl/>
          <w:lang w:bidi="ar-EG"/>
        </w:rPr>
        <w:t xml:space="preserve"> من دستور الاتحاد على وجه التحديد (وقد صوِّبت هذه الإحالة في الوثيقة </w:t>
      </w:r>
      <w:r w:rsidRPr="00493269">
        <w:rPr>
          <w:rFonts w:cstheme="minorHAnsi"/>
          <w:szCs w:val="24"/>
        </w:rPr>
        <w:t>RRB20-3/DELAYED/1</w:t>
      </w:r>
      <w:r w:rsidRPr="00493269">
        <w:rPr>
          <w:rFonts w:hint="cs"/>
          <w:color w:val="000000"/>
          <w:rtl/>
          <w:lang w:bidi="ar-EG"/>
        </w:rPr>
        <w:t xml:space="preserve"> لتُحيل إلى الرقم </w:t>
      </w:r>
      <w:r w:rsidRPr="00493269">
        <w:rPr>
          <w:color w:val="000000"/>
          <w:lang w:bidi="ar-EG"/>
        </w:rPr>
        <w:t>173</w:t>
      </w:r>
      <w:r w:rsidRPr="00493269">
        <w:rPr>
          <w:rFonts w:hint="cs"/>
          <w:color w:val="000000"/>
          <w:rtl/>
          <w:lang w:bidi="ar-EG"/>
        </w:rPr>
        <w:t xml:space="preserve"> من اتفاقية </w:t>
      </w:r>
      <w:proofErr w:type="gramStart"/>
      <w:r w:rsidRPr="00493269">
        <w:rPr>
          <w:rFonts w:hint="cs"/>
          <w:color w:val="000000"/>
          <w:rtl/>
          <w:lang w:bidi="ar-EG"/>
        </w:rPr>
        <w:t>الاتحاد)،</w:t>
      </w:r>
      <w:proofErr w:type="gramEnd"/>
      <w:r w:rsidRPr="00493269">
        <w:rPr>
          <w:rFonts w:hint="cs"/>
          <w:color w:val="000000"/>
          <w:rtl/>
          <w:lang w:bidi="ar-EG"/>
        </w:rPr>
        <w:t xml:space="preserve"> وتطلب إلى اللجنة النظر في حالة التداخل الضار بعمليات الاستقبال في محطات الإذاعة على الموجات الديكامترية </w:t>
      </w:r>
      <w:r w:rsidRPr="00493269">
        <w:rPr>
          <w:color w:val="000000"/>
          <w:lang w:bidi="ar-EG"/>
        </w:rPr>
        <w:t>(HF)</w:t>
      </w:r>
      <w:r w:rsidRPr="00493269">
        <w:rPr>
          <w:rFonts w:hint="cs"/>
          <w:color w:val="000000"/>
          <w:rtl/>
          <w:lang w:bidi="ar-EG"/>
        </w:rPr>
        <w:t>، التابعة لها. وإدارة المملكة المتحدة واثقة من أن التداخلات الضارة المستقبَلة خارج إقليم الصين تصدر من داخل الصين. وتذكِّر الإدارة بخلفية الحالة مشيرةً إلى ما يلي: نتائج العملية التي نوقشت ثنائياً و</w:t>
      </w:r>
      <w:r>
        <w:rPr>
          <w:rFonts w:hint="cs"/>
          <w:color w:val="000000"/>
          <w:rtl/>
          <w:lang w:bidi="ar-EG"/>
        </w:rPr>
        <w:t xml:space="preserve">لكن </w:t>
      </w:r>
      <w:r w:rsidRPr="00493269">
        <w:rPr>
          <w:rFonts w:hint="cs"/>
          <w:color w:val="000000"/>
          <w:rtl/>
          <w:lang w:bidi="ar-EG"/>
        </w:rPr>
        <w:t xml:space="preserve">لم </w:t>
      </w:r>
      <w:r>
        <w:rPr>
          <w:rFonts w:hint="cs"/>
          <w:color w:val="000000"/>
          <w:rtl/>
          <w:lang w:bidi="ar-EG"/>
        </w:rPr>
        <w:t>تُوقّع</w:t>
      </w:r>
      <w:r w:rsidRPr="00493269">
        <w:rPr>
          <w:rFonts w:hint="cs"/>
          <w:color w:val="000000"/>
          <w:rtl/>
          <w:lang w:bidi="ar-EG"/>
        </w:rPr>
        <w:t xml:space="preserve"> رسمياً في الاجتماع الذي عُقد في يونيو </w:t>
      </w:r>
      <w:r w:rsidRPr="00493269">
        <w:rPr>
          <w:color w:val="000000"/>
          <w:lang w:bidi="ar-EG"/>
        </w:rPr>
        <w:t>2019</w:t>
      </w:r>
      <w:r w:rsidRPr="00493269">
        <w:rPr>
          <w:rFonts w:hint="cs"/>
          <w:color w:val="000000"/>
          <w:rtl/>
          <w:lang w:bidi="ar-EG"/>
        </w:rPr>
        <w:t>، على النحو المبين في</w:t>
      </w:r>
      <w:r>
        <w:rPr>
          <w:rFonts w:hint="eastAsia"/>
          <w:color w:val="000000"/>
          <w:rtl/>
          <w:lang w:bidi="ar-EG"/>
        </w:rPr>
        <w:t> </w:t>
      </w:r>
      <w:r w:rsidRPr="00493269">
        <w:rPr>
          <w:rFonts w:hint="cs"/>
          <w:color w:val="000000"/>
          <w:rtl/>
          <w:lang w:bidi="ar-EG"/>
        </w:rPr>
        <w:t>الوثيقة الصادرة عن الاجتماع؛ استمرار استقبال تداخلات ضارة بعد الاجتماع و</w:t>
      </w:r>
      <w:r>
        <w:rPr>
          <w:rFonts w:hint="cs"/>
          <w:color w:val="000000"/>
          <w:rtl/>
          <w:lang w:bidi="ar-EG"/>
        </w:rPr>
        <w:t xml:space="preserve">بعض </w:t>
      </w:r>
      <w:r w:rsidRPr="00493269">
        <w:rPr>
          <w:rFonts w:hint="cs"/>
          <w:color w:val="000000"/>
          <w:rtl/>
          <w:lang w:bidi="ar-EG"/>
        </w:rPr>
        <w:t xml:space="preserve">المحاولات غير المجدية التي بذلتها المملكة المتحدة للاتصال بالإدارة الصينية بالفاكس لإبلاغها بالمشكلة؛ والرد الوارد من الإدارة الصينية في </w:t>
      </w:r>
      <w:r w:rsidRPr="00493269">
        <w:rPr>
          <w:color w:val="000000"/>
          <w:lang w:bidi="ar-EG"/>
        </w:rPr>
        <w:t>18</w:t>
      </w:r>
      <w:r w:rsidRPr="00493269">
        <w:rPr>
          <w:rFonts w:hint="cs"/>
          <w:color w:val="000000"/>
          <w:rtl/>
          <w:lang w:bidi="ar-EG"/>
        </w:rPr>
        <w:t xml:space="preserve"> مارس </w:t>
      </w:r>
      <w:r w:rsidRPr="00493269">
        <w:rPr>
          <w:color w:val="000000"/>
          <w:lang w:bidi="ar-EG"/>
        </w:rPr>
        <w:t>2020</w:t>
      </w:r>
      <w:r w:rsidRPr="00493269">
        <w:rPr>
          <w:rFonts w:hint="cs"/>
          <w:color w:val="000000"/>
          <w:rtl/>
          <w:lang w:bidi="ar-EG"/>
        </w:rPr>
        <w:t xml:space="preserve"> الذي أفادت فيه بأن التحريات التي أُجريت في الفترة من </w:t>
      </w:r>
      <w:r w:rsidRPr="00493269">
        <w:rPr>
          <w:color w:val="000000"/>
          <w:lang w:bidi="ar-EG"/>
        </w:rPr>
        <w:t>14</w:t>
      </w:r>
      <w:r w:rsidRPr="00493269">
        <w:rPr>
          <w:rFonts w:hint="cs"/>
          <w:color w:val="000000"/>
          <w:rtl/>
          <w:lang w:bidi="ar-EG"/>
        </w:rPr>
        <w:t xml:space="preserve"> إلى </w:t>
      </w:r>
      <w:r w:rsidRPr="00493269">
        <w:rPr>
          <w:color w:val="000000"/>
          <w:lang w:bidi="ar-EG"/>
        </w:rPr>
        <w:t>19</w:t>
      </w:r>
      <w:r w:rsidRPr="00493269">
        <w:rPr>
          <w:rFonts w:hint="cs"/>
          <w:color w:val="000000"/>
          <w:rtl/>
          <w:lang w:bidi="ar-EG"/>
        </w:rPr>
        <w:t xml:space="preserve"> فبراير</w:t>
      </w:r>
      <w:r>
        <w:rPr>
          <w:rFonts w:hint="cs"/>
          <w:color w:val="000000"/>
          <w:rtl/>
          <w:lang w:bidi="ar-EG"/>
        </w:rPr>
        <w:t xml:space="preserve"> </w:t>
      </w:r>
      <w:r w:rsidRPr="00493269">
        <w:rPr>
          <w:color w:val="000000"/>
          <w:lang w:bidi="ar-EG"/>
        </w:rPr>
        <w:t>2020</w:t>
      </w:r>
      <w:r>
        <w:rPr>
          <w:rFonts w:hint="cs"/>
          <w:color w:val="000000"/>
          <w:rtl/>
        </w:rPr>
        <w:t xml:space="preserve"> </w:t>
      </w:r>
      <w:r>
        <w:rPr>
          <w:rFonts w:hint="cs"/>
          <w:color w:val="000000"/>
          <w:rtl/>
          <w:lang w:bidi="ar-EG"/>
        </w:rPr>
        <w:t>ل</w:t>
      </w:r>
      <w:r w:rsidRPr="00493269">
        <w:rPr>
          <w:rFonts w:hint="cs"/>
          <w:color w:val="000000"/>
          <w:rtl/>
          <w:lang w:bidi="ar-EG"/>
        </w:rPr>
        <w:t xml:space="preserve">مراقبة تردديْن موثَّقيْن في البلاغات الأولى التي قدمتها المملكة المتحدة بموجب التذييل </w:t>
      </w:r>
      <w:r w:rsidRPr="00493269">
        <w:rPr>
          <w:color w:val="000000"/>
          <w:lang w:bidi="ar-EG"/>
        </w:rPr>
        <w:t>10</w:t>
      </w:r>
      <w:r w:rsidRPr="00493269">
        <w:rPr>
          <w:rFonts w:hint="cs"/>
          <w:color w:val="000000"/>
          <w:rtl/>
          <w:lang w:bidi="ar-EG"/>
        </w:rPr>
        <w:t xml:space="preserve"> من لوائح الراديو أثبتت عدم وجود أي إشارات من مصادر يُشتبه في خضوعها للإقليم الصيني. ثم تواصل إدارة المملكة المتحدة استعراض الحالة الراهنة للمناقشات الجارية بين الطرفين ومختلف ما يمكن اتخاذه من تدابير لمحاولة حل المشاكل التي يواجهانها، وتنتهي إلى أن أياً من هذه التدابير سيحقق نتائج إيجابية، وتطلب بالتالي النظر في الحالة بموجب الرقم </w:t>
      </w:r>
      <w:r w:rsidRPr="00493269">
        <w:rPr>
          <w:color w:val="000000"/>
          <w:lang w:bidi="ar-EG"/>
        </w:rPr>
        <w:t>173</w:t>
      </w:r>
      <w:r w:rsidRPr="00493269">
        <w:rPr>
          <w:rFonts w:hint="cs"/>
          <w:color w:val="000000"/>
          <w:rtl/>
          <w:lang w:bidi="ar-EG"/>
        </w:rPr>
        <w:t xml:space="preserve"> من المادة </w:t>
      </w:r>
      <w:r w:rsidRPr="00493269">
        <w:rPr>
          <w:color w:val="000000"/>
          <w:lang w:bidi="ar-EG"/>
        </w:rPr>
        <w:t>12</w:t>
      </w:r>
      <w:r w:rsidRPr="00493269">
        <w:rPr>
          <w:rFonts w:hint="cs"/>
          <w:color w:val="000000"/>
          <w:rtl/>
          <w:lang w:bidi="ar-EG"/>
        </w:rPr>
        <w:t xml:space="preserve"> من اتفاقية الاتحاد. </w:t>
      </w:r>
    </w:p>
    <w:p w14:paraId="1BC275D5" w14:textId="77777777" w:rsidR="00AB13CA" w:rsidRPr="00493269" w:rsidRDefault="00AB13CA" w:rsidP="00FF29CF">
      <w:pPr>
        <w:rPr>
          <w:rtl/>
          <w:lang w:bidi="ar-EG"/>
        </w:rPr>
      </w:pPr>
      <w:r>
        <w:rPr>
          <w:lang w:bidi="ar-EG"/>
        </w:rPr>
        <w:t>2.13</w:t>
      </w:r>
      <w:r w:rsidRPr="00493269">
        <w:rPr>
          <w:rtl/>
          <w:lang w:bidi="ar-EG"/>
        </w:rPr>
        <w:tab/>
      </w:r>
      <w:r w:rsidRPr="00493269">
        <w:rPr>
          <w:rFonts w:hint="cs"/>
          <w:rtl/>
          <w:lang w:bidi="ar-EG"/>
        </w:rPr>
        <w:t xml:space="preserve">ووجّه السيد </w:t>
      </w:r>
      <w:r w:rsidRPr="00493269">
        <w:rPr>
          <w:color w:val="000000"/>
          <w:rtl/>
        </w:rPr>
        <w:t xml:space="preserve">فاسيلييف </w:t>
      </w:r>
      <w:r w:rsidRPr="00493269">
        <w:rPr>
          <w:rFonts w:hint="cs"/>
          <w:rtl/>
          <w:lang w:bidi="ar-EG"/>
        </w:rPr>
        <w:t xml:space="preserve">الانتباه إلى الوثيقة </w:t>
      </w:r>
      <w:r w:rsidRPr="00493269">
        <w:rPr>
          <w:rFonts w:cstheme="minorHAnsi"/>
          <w:szCs w:val="24"/>
        </w:rPr>
        <w:t>RRB20-3/DELAYED/2</w:t>
      </w:r>
      <w:r w:rsidRPr="00493269">
        <w:rPr>
          <w:rFonts w:hint="cs"/>
          <w:rtl/>
          <w:lang w:bidi="ar-EG"/>
        </w:rPr>
        <w:t xml:space="preserve"> للإحاطة بها، وتقدم فيها إدارة الصين تعليقاتها على التبليغ المقدم في الوثيقة </w:t>
      </w:r>
      <w:r w:rsidRPr="00493269">
        <w:rPr>
          <w:rFonts w:cstheme="minorHAnsi"/>
          <w:szCs w:val="24"/>
        </w:rPr>
        <w:t>RRB20-3/13</w:t>
      </w:r>
      <w:r w:rsidRPr="00493269">
        <w:rPr>
          <w:rFonts w:cstheme="minorHAnsi" w:hint="cs"/>
          <w:szCs w:val="24"/>
          <w:rtl/>
        </w:rPr>
        <w:t xml:space="preserve">. </w:t>
      </w:r>
      <w:r w:rsidRPr="00493269">
        <w:rPr>
          <w:rFonts w:hint="cs"/>
          <w:rtl/>
        </w:rPr>
        <w:t>إذ تؤكد</w:t>
      </w:r>
      <w:r w:rsidRPr="00493269">
        <w:rPr>
          <w:rtl/>
        </w:rPr>
        <w:t xml:space="preserve"> التزامها</w:t>
      </w:r>
      <w:r w:rsidRPr="00493269">
        <w:rPr>
          <w:rFonts w:hint="cs"/>
          <w:rtl/>
          <w:lang w:bidi="ar-EG"/>
        </w:rPr>
        <w:t xml:space="preserve"> بحسم حالات التداخل الضار التي أبلغت إدارة المملكة المتحدة عن وقوعها، واحترامها مضمون المحضر الموجز للاجتماع الثنائي الأطراف الذي عُقد في يونيو </w:t>
      </w:r>
      <w:r w:rsidRPr="00493269">
        <w:rPr>
          <w:lang w:bidi="ar-EG"/>
        </w:rPr>
        <w:t>2020</w:t>
      </w:r>
      <w:r w:rsidRPr="00493269">
        <w:rPr>
          <w:rFonts w:hint="cs"/>
          <w:rtl/>
          <w:lang w:bidi="ar-EG"/>
        </w:rPr>
        <w:t xml:space="preserve"> بمساعدة المكتب. وتَرُد إدارة الصين في تعليقها على التأكيدات المتعلقة بأجهزة الفاكس غير المشغَّلة/المعطَّلة؛ وتوجز الخطوات التي اتخذتها للاستجابة لجميع بلاغات التداخل الضار، مؤكدةً مدى جديتها في التعامل مع التزاماتها وتعهداتها الدولية؛ وتدحض تأكيد أن الصين قد رفعت إلى عناية اللجنة عدة مشاكل تتعلق بالإذاعة على الموجات الديكامترية </w:t>
      </w:r>
      <w:r w:rsidRPr="00493269">
        <w:rPr>
          <w:lang w:bidi="ar-EG"/>
        </w:rPr>
        <w:t>(HFBC)</w:t>
      </w:r>
      <w:r w:rsidRPr="00493269">
        <w:rPr>
          <w:rFonts w:hint="cs"/>
          <w:rtl/>
          <w:lang w:bidi="ar-EG"/>
        </w:rPr>
        <w:t xml:space="preserve"> منذ يونيو </w:t>
      </w:r>
      <w:r w:rsidRPr="00493269">
        <w:rPr>
          <w:lang w:bidi="ar-EG"/>
        </w:rPr>
        <w:t>2019</w:t>
      </w:r>
      <w:r w:rsidRPr="00493269">
        <w:rPr>
          <w:rFonts w:hint="cs"/>
          <w:rtl/>
          <w:lang w:bidi="ar-EG"/>
        </w:rPr>
        <w:t xml:space="preserve">. وفيما يخص حالة أشارت إليها إدارة المملكة المتحدة تتعلق بالتردد </w:t>
      </w:r>
      <w:r>
        <w:rPr>
          <w:lang w:bidi="ar-EG"/>
        </w:rPr>
        <w:t>k</w:t>
      </w:r>
      <w:r w:rsidRPr="00493269">
        <w:rPr>
          <w:lang w:bidi="ar-EG"/>
        </w:rPr>
        <w:t>Hz 6 195</w:t>
      </w:r>
      <w:r w:rsidRPr="00493269">
        <w:rPr>
          <w:rFonts w:hint="cs"/>
          <w:rtl/>
          <w:lang w:bidi="ar-EG"/>
        </w:rPr>
        <w:t xml:space="preserve"> ويرجع تاريخها إلى أغسطس </w:t>
      </w:r>
      <w:r w:rsidRPr="00493269">
        <w:rPr>
          <w:lang w:bidi="ar-EG"/>
        </w:rPr>
        <w:t>2017</w:t>
      </w:r>
      <w:r w:rsidRPr="00493269">
        <w:rPr>
          <w:rFonts w:hint="cs"/>
          <w:rtl/>
          <w:lang w:bidi="ar-EG"/>
        </w:rPr>
        <w:t>، توضح إدارة الصين أن رسالة الرد التي وجهتها إلى إدارة المملكة المتحدة تصرّح بأن عملية التثليث حددت موقعاً خارج الصين. وتقترح أن تواصل الإدارتان التعاون من أجل إزالة التداخلات الضارة بتوخي أقصى درجات حسن النية والمساعدة المتبادلة في تطبيق أحكام المادة</w:t>
      </w:r>
      <w:r>
        <w:rPr>
          <w:rFonts w:hint="eastAsia"/>
          <w:rtl/>
          <w:lang w:bidi="ar-EG"/>
        </w:rPr>
        <w:t> </w:t>
      </w:r>
      <w:r w:rsidRPr="00493269">
        <w:rPr>
          <w:lang w:bidi="ar-EG"/>
        </w:rPr>
        <w:t>15</w:t>
      </w:r>
      <w:r w:rsidRPr="00493269">
        <w:rPr>
          <w:rFonts w:hint="cs"/>
          <w:rtl/>
          <w:lang w:bidi="ar-EG"/>
        </w:rPr>
        <w:t xml:space="preserve"> من لوائح الراديو، عوضاً عن التماس تدخل المكتب ما دام لا يزال يوجد مجال للتنسيق والاتصال الثنائيين كأفضل سبيل للمضي قُدماً. </w:t>
      </w:r>
    </w:p>
    <w:p w14:paraId="0E2F1BA9" w14:textId="77777777" w:rsidR="00AB13CA" w:rsidRPr="00493269" w:rsidRDefault="00AB13CA" w:rsidP="00FF29CF">
      <w:pPr>
        <w:rPr>
          <w:rtl/>
          <w:lang w:bidi="ar-EG"/>
        </w:rPr>
      </w:pPr>
      <w:r>
        <w:rPr>
          <w:lang w:bidi="ar-EG"/>
        </w:rPr>
        <w:t>3.13</w:t>
      </w:r>
      <w:r w:rsidRPr="00493269">
        <w:rPr>
          <w:rtl/>
          <w:lang w:bidi="ar-EG"/>
        </w:rPr>
        <w:tab/>
      </w:r>
      <w:r w:rsidRPr="00493269">
        <w:rPr>
          <w:rFonts w:hint="cs"/>
          <w:rtl/>
          <w:lang w:bidi="ar-EG"/>
        </w:rPr>
        <w:t xml:space="preserve">وذكر </w:t>
      </w:r>
      <w:r w:rsidRPr="00493269">
        <w:rPr>
          <w:rFonts w:hint="cs"/>
          <w:b/>
          <w:bCs/>
          <w:rtl/>
          <w:lang w:bidi="ar-EG"/>
        </w:rPr>
        <w:t>السيد عزوز</w:t>
      </w:r>
      <w:r w:rsidRPr="00493269">
        <w:rPr>
          <w:rFonts w:hint="cs"/>
          <w:rtl/>
          <w:lang w:bidi="ar-EG"/>
        </w:rPr>
        <w:t xml:space="preserve"> أن الإدارتين غير متفقتين على موقع مصدر التداخل المتسبَّب فيه، فتسائل عما إذا كان المكتب قد أجرى أي عملية مراقبة دولية للتثبّت من الموقع أم لم يُجرِ مثل هذه العملية.</w:t>
      </w:r>
    </w:p>
    <w:p w14:paraId="4044ED79" w14:textId="77777777" w:rsidR="00AB13CA" w:rsidRPr="00493269" w:rsidRDefault="00AB13CA" w:rsidP="00FF29CF">
      <w:pPr>
        <w:rPr>
          <w:rtl/>
          <w:lang w:bidi="ar-EG"/>
        </w:rPr>
      </w:pPr>
      <w:r>
        <w:rPr>
          <w:lang w:bidi="ar-EG"/>
        </w:rPr>
        <w:t>4.13</w:t>
      </w:r>
      <w:r w:rsidRPr="00493269">
        <w:rPr>
          <w:rtl/>
          <w:lang w:bidi="ar-EG"/>
        </w:rPr>
        <w:tab/>
      </w:r>
      <w:r w:rsidRPr="00493269">
        <w:rPr>
          <w:rFonts w:hint="cs"/>
          <w:rtl/>
          <w:lang w:bidi="ar-EG"/>
        </w:rPr>
        <w:t xml:space="preserve">فقال </w:t>
      </w:r>
      <w:r w:rsidRPr="00493269">
        <w:rPr>
          <w:rFonts w:hint="cs"/>
          <w:b/>
          <w:bCs/>
          <w:rtl/>
          <w:lang w:bidi="ar-EG"/>
        </w:rPr>
        <w:t xml:space="preserve">السيد </w:t>
      </w:r>
      <w:r w:rsidRPr="00493269">
        <w:rPr>
          <w:b/>
          <w:bCs/>
          <w:color w:val="000000"/>
          <w:rtl/>
        </w:rPr>
        <w:t xml:space="preserve">فاسيلييف </w:t>
      </w:r>
      <w:r w:rsidRPr="00493269">
        <w:rPr>
          <w:rFonts w:hint="cs"/>
          <w:b/>
          <w:bCs/>
          <w:color w:val="000000"/>
          <w:rtl/>
        </w:rPr>
        <w:t>(</w:t>
      </w:r>
      <w:r w:rsidRPr="00493269">
        <w:rPr>
          <w:b/>
          <w:bCs/>
          <w:color w:val="000000"/>
          <w:rtl/>
        </w:rPr>
        <w:t>رئيس دائرة الخدمات الأرضية</w:t>
      </w:r>
      <w:r w:rsidRPr="00493269">
        <w:rPr>
          <w:rFonts w:hint="cs"/>
          <w:b/>
          <w:bCs/>
          <w:color w:val="000000"/>
          <w:rtl/>
        </w:rPr>
        <w:t xml:space="preserve">) </w:t>
      </w:r>
      <w:r w:rsidRPr="00493269">
        <w:rPr>
          <w:rFonts w:hint="cs"/>
          <w:color w:val="000000"/>
          <w:rtl/>
        </w:rPr>
        <w:t>إنه لا يمكن للمكتب تنفيذ أي عمليات مراقبة دولية ما</w:t>
      </w:r>
      <w:r>
        <w:rPr>
          <w:rFonts w:hint="eastAsia"/>
          <w:color w:val="000000"/>
          <w:rtl/>
        </w:rPr>
        <w:t> </w:t>
      </w:r>
      <w:r w:rsidRPr="00493269">
        <w:rPr>
          <w:rFonts w:hint="cs"/>
          <w:color w:val="000000"/>
          <w:rtl/>
        </w:rPr>
        <w:t xml:space="preserve">لم تطلب إليه إحدى الإدارات ذلك على وجه التحديد،ـ بموجب أحكام الرقم </w:t>
      </w:r>
      <w:r w:rsidRPr="00493269">
        <w:rPr>
          <w:color w:val="000000"/>
        </w:rPr>
        <w:t>43.15</w:t>
      </w:r>
      <w:r w:rsidRPr="00493269">
        <w:rPr>
          <w:rFonts w:hint="cs"/>
          <w:color w:val="000000"/>
          <w:rtl/>
          <w:lang w:bidi="ar-EG"/>
        </w:rPr>
        <w:t xml:space="preserve"> من لوائح الراديو. </w:t>
      </w:r>
      <w:r w:rsidRPr="00493269">
        <w:rPr>
          <w:rFonts w:hint="cs"/>
          <w:color w:val="000000"/>
          <w:rtl/>
        </w:rPr>
        <w:t>والسبيل الأساسي لحسم حالات التداخل هو فحصها فيما بين الإدارات المعنية، ومن غير المستصوب الحياد عن هذا النهج.</w:t>
      </w:r>
    </w:p>
    <w:p w14:paraId="2F5714F2" w14:textId="77777777" w:rsidR="00AB13CA" w:rsidRPr="00493269" w:rsidRDefault="00AB13CA" w:rsidP="00C84656">
      <w:pPr>
        <w:rPr>
          <w:rtl/>
          <w:lang w:bidi="ar-EG"/>
        </w:rPr>
      </w:pPr>
      <w:r>
        <w:rPr>
          <w:lang w:bidi="ar-EG"/>
        </w:rPr>
        <w:t>5.13</w:t>
      </w:r>
      <w:r w:rsidRPr="00493269">
        <w:rPr>
          <w:rtl/>
          <w:lang w:bidi="ar-EG"/>
        </w:rPr>
        <w:tab/>
      </w:r>
      <w:r w:rsidRPr="00493269">
        <w:rPr>
          <w:rFonts w:hint="cs"/>
          <w:rtl/>
          <w:lang w:bidi="ar-EG"/>
        </w:rPr>
        <w:t xml:space="preserve">ورداً على الأسئلة الواردة من </w:t>
      </w:r>
      <w:r w:rsidRPr="00493269">
        <w:rPr>
          <w:rFonts w:hint="cs"/>
          <w:b/>
          <w:bCs/>
          <w:rtl/>
          <w:lang w:bidi="ar-EG"/>
        </w:rPr>
        <w:t>السيد فارلاموف</w:t>
      </w:r>
      <w:r w:rsidRPr="00493269">
        <w:rPr>
          <w:rFonts w:hint="cs"/>
          <w:rtl/>
          <w:lang w:bidi="ar-EG"/>
        </w:rPr>
        <w:t xml:space="preserve"> و</w:t>
      </w:r>
      <w:r w:rsidRPr="00493269">
        <w:rPr>
          <w:rFonts w:hint="cs"/>
          <w:b/>
          <w:bCs/>
          <w:rtl/>
          <w:lang w:bidi="ar-EG"/>
        </w:rPr>
        <w:t xml:space="preserve">السيد العمري </w:t>
      </w:r>
      <w:r w:rsidRPr="00493269">
        <w:rPr>
          <w:rFonts w:hint="cs"/>
          <w:rtl/>
          <w:lang w:bidi="ar-EG"/>
        </w:rPr>
        <w:t>و</w:t>
      </w:r>
      <w:r w:rsidRPr="00493269">
        <w:rPr>
          <w:rFonts w:hint="cs"/>
          <w:b/>
          <w:bCs/>
          <w:rtl/>
          <w:lang w:bidi="ar-EG"/>
        </w:rPr>
        <w:t>السيد هاشيموتو</w:t>
      </w:r>
      <w:r w:rsidRPr="00493269">
        <w:rPr>
          <w:rFonts w:hint="cs"/>
          <w:rtl/>
          <w:lang w:bidi="ar-EG"/>
        </w:rPr>
        <w:t xml:space="preserve">، أوجز السيد </w:t>
      </w:r>
      <w:r w:rsidRPr="00493269">
        <w:rPr>
          <w:color w:val="000000"/>
          <w:rtl/>
        </w:rPr>
        <w:t>فاسيلييف</w:t>
      </w:r>
      <w:r w:rsidRPr="00493269">
        <w:rPr>
          <w:rFonts w:hint="cs"/>
          <w:color w:val="000000"/>
          <w:rtl/>
        </w:rPr>
        <w:t xml:space="preserve"> كيفية تنسيق مواقيت الإذاعة على الموجات الديكامترية </w:t>
      </w:r>
      <w:r w:rsidRPr="00493269">
        <w:rPr>
          <w:color w:val="000000"/>
        </w:rPr>
        <w:t>(HF)</w:t>
      </w:r>
      <w:r w:rsidRPr="00493269">
        <w:rPr>
          <w:rFonts w:hint="cs"/>
          <w:color w:val="000000"/>
          <w:rtl/>
          <w:lang w:bidi="ar-EG"/>
        </w:rPr>
        <w:t xml:space="preserve"> والموافقة عليها مرتين سنوياً في </w:t>
      </w:r>
      <w:r w:rsidRPr="00493269">
        <w:rPr>
          <w:color w:val="000000"/>
          <w:rtl/>
        </w:rPr>
        <w:t>مؤتمر تنسيق البث على الموجات الديكامترية</w:t>
      </w:r>
      <w:r w:rsidRPr="00493269">
        <w:rPr>
          <w:rFonts w:hint="cs"/>
          <w:color w:val="000000"/>
          <w:rtl/>
        </w:rPr>
        <w:t xml:space="preserve"> </w:t>
      </w:r>
      <w:r w:rsidRPr="00493269">
        <w:rPr>
          <w:color w:val="000000"/>
          <w:lang w:bidi="ar-EG"/>
        </w:rPr>
        <w:t>(HFCC)</w:t>
      </w:r>
      <w:r w:rsidRPr="00493269">
        <w:rPr>
          <w:rFonts w:hint="cs"/>
          <w:color w:val="000000"/>
          <w:rtl/>
          <w:lang w:bidi="ar-EG"/>
        </w:rPr>
        <w:t xml:space="preserve">. وأضاف أنه كما تَبين من الحالة في عام </w:t>
      </w:r>
      <w:r w:rsidRPr="00493269">
        <w:rPr>
          <w:color w:val="000000"/>
          <w:lang w:bidi="ar-EG"/>
        </w:rPr>
        <w:t>2018</w:t>
      </w:r>
      <w:r w:rsidRPr="00493269">
        <w:rPr>
          <w:rFonts w:hint="cs"/>
          <w:color w:val="000000"/>
          <w:rtl/>
          <w:lang w:bidi="ar-EG"/>
        </w:rPr>
        <w:t xml:space="preserve">، حتى لمّا اختارت إدارة المملكة المتحدة استخدام تردد مختلف ظلت تواجه مشكلة التداخل. فالترددات التي يوافق عليها مؤتمر التنسيق </w:t>
      </w:r>
      <w:r w:rsidRPr="00493269">
        <w:rPr>
          <w:color w:val="000000"/>
          <w:lang w:bidi="ar-EG"/>
        </w:rPr>
        <w:t>HFCC</w:t>
      </w:r>
      <w:r w:rsidRPr="00493269">
        <w:rPr>
          <w:rFonts w:hint="cs"/>
          <w:color w:val="000000"/>
          <w:rtl/>
          <w:lang w:bidi="ar-EG"/>
        </w:rPr>
        <w:t xml:space="preserve"> تقدَّم إلى المكتب بموجب المادة </w:t>
      </w:r>
      <w:r w:rsidRPr="00493269">
        <w:rPr>
          <w:color w:val="000000"/>
          <w:lang w:bidi="ar-EG"/>
        </w:rPr>
        <w:t>12</w:t>
      </w:r>
      <w:r w:rsidRPr="00493269">
        <w:rPr>
          <w:rFonts w:hint="cs"/>
          <w:color w:val="000000"/>
          <w:rtl/>
          <w:lang w:bidi="ar-EG"/>
        </w:rPr>
        <w:t xml:space="preserve"> من لوائح الراديو ثم تُنشر في رسالة معمَّمة وفي الموقع الإلكتروني للاتحاد، لتحظى عندئذ بوضع الترددات التي أقرّها الاتحاد واعترف بامتثالها للوائح الراديو، دون أن تحظى بالاعتراف الدولي المترتب على تسجيلها في السجل الأساسي الدولي للترددات</w:t>
      </w:r>
      <w:r>
        <w:rPr>
          <w:rFonts w:hint="eastAsia"/>
          <w:color w:val="000000"/>
          <w:rtl/>
          <w:lang w:bidi="ar-EG"/>
        </w:rPr>
        <w:t> </w:t>
      </w:r>
      <w:r w:rsidRPr="00493269">
        <w:rPr>
          <w:color w:val="000000"/>
          <w:lang w:bidi="ar-EG"/>
        </w:rPr>
        <w:t>(</w:t>
      </w:r>
      <w:r w:rsidRPr="00493269">
        <w:rPr>
          <w:rFonts w:cstheme="minorHAnsi"/>
          <w:szCs w:val="24"/>
        </w:rPr>
        <w:t>MIFR)</w:t>
      </w:r>
      <w:r w:rsidRPr="00493269">
        <w:rPr>
          <w:rFonts w:hint="cs"/>
          <w:color w:val="000000"/>
          <w:rtl/>
          <w:lang w:bidi="ar-EG"/>
        </w:rPr>
        <w:t xml:space="preserve"> بموجب المادة </w:t>
      </w:r>
      <w:r w:rsidRPr="00493269">
        <w:rPr>
          <w:color w:val="000000"/>
          <w:lang w:bidi="ar-EG"/>
        </w:rPr>
        <w:t>11</w:t>
      </w:r>
      <w:r w:rsidRPr="00493269">
        <w:rPr>
          <w:rFonts w:hint="cs"/>
          <w:color w:val="000000"/>
          <w:rtl/>
          <w:lang w:bidi="ar-EG"/>
        </w:rPr>
        <w:t xml:space="preserve"> من لوائح الراديو. وجميع بلاغات التداخل التي قدمتها إدارة المملكة المتحدة تتعلق بمحطاتها المنشورة في جدول المواقيت الموسمية، بينما لا يصدر التداخل الذي تستقبله محطاتها من المحطات التي نسقّتها إدارة الصين في جدول المواقيت. و"الوثيقة" التي تحيل إليها إدارة المملكة المتحدة هي نفسها "المحضر الموجز" الذي تحيل إليه إدارة الصين، لكنّ المكتب لم يحصل على نسخة منها لأنه قد طُلب إليه ترك الاجتماع الذي عُقد في يونيو </w:t>
      </w:r>
      <w:r w:rsidRPr="00493269">
        <w:rPr>
          <w:color w:val="000000"/>
          <w:lang w:bidi="ar-EG"/>
        </w:rPr>
        <w:t>2019</w:t>
      </w:r>
      <w:r w:rsidRPr="00493269">
        <w:rPr>
          <w:rFonts w:hint="cs"/>
          <w:color w:val="000000"/>
          <w:rtl/>
          <w:lang w:bidi="ar-EG"/>
        </w:rPr>
        <w:t xml:space="preserve"> قبل انتهائه. </w:t>
      </w:r>
    </w:p>
    <w:p w14:paraId="3ACB6786" w14:textId="77777777" w:rsidR="00AB13CA" w:rsidRPr="00493269" w:rsidRDefault="00AB13CA" w:rsidP="00FF29CF">
      <w:pPr>
        <w:rPr>
          <w:rtl/>
          <w:lang w:bidi="ar-EG"/>
        </w:rPr>
      </w:pPr>
      <w:r>
        <w:rPr>
          <w:lang w:bidi="ar-EG"/>
        </w:rPr>
        <w:lastRenderedPageBreak/>
        <w:t>6.13</w:t>
      </w:r>
      <w:r w:rsidRPr="00493269">
        <w:rPr>
          <w:rtl/>
          <w:lang w:bidi="ar-EG"/>
        </w:rPr>
        <w:tab/>
      </w:r>
      <w:r w:rsidRPr="00493269">
        <w:rPr>
          <w:rFonts w:hint="cs"/>
          <w:rtl/>
          <w:lang w:bidi="ar-EG"/>
        </w:rPr>
        <w:t>وذكرت</w:t>
      </w:r>
      <w:r w:rsidRPr="00493269">
        <w:rPr>
          <w:rFonts w:hint="cs"/>
          <w:b/>
          <w:bCs/>
          <w:rtl/>
          <w:lang w:bidi="ar-EG"/>
        </w:rPr>
        <w:t xml:space="preserve"> الرئيسة</w:t>
      </w:r>
      <w:r w:rsidRPr="00493269">
        <w:rPr>
          <w:rFonts w:hint="cs"/>
          <w:rtl/>
          <w:lang w:bidi="ar-EG"/>
        </w:rPr>
        <w:t xml:space="preserve"> أنه نظراً إلى أن المحطات مسجلة ومشمولة بجدول المواقيت بموجب أحكام المادة </w:t>
      </w:r>
      <w:r w:rsidRPr="00493269">
        <w:rPr>
          <w:lang w:bidi="ar-EG"/>
        </w:rPr>
        <w:t>12</w:t>
      </w:r>
      <w:r w:rsidRPr="00493269">
        <w:rPr>
          <w:rFonts w:hint="cs"/>
          <w:rtl/>
          <w:lang w:bidi="ar-EG"/>
        </w:rPr>
        <w:t xml:space="preserve"> من لوائح الراديو، تصبح المادة </w:t>
      </w:r>
      <w:r w:rsidRPr="00493269">
        <w:rPr>
          <w:lang w:bidi="ar-EG"/>
        </w:rPr>
        <w:t>15</w:t>
      </w:r>
      <w:r w:rsidRPr="00493269">
        <w:rPr>
          <w:rFonts w:hint="cs"/>
          <w:rtl/>
          <w:lang w:bidi="ar-EG"/>
        </w:rPr>
        <w:t xml:space="preserve"> واجبة التطبيق في حال تعرّض هذه المحطات لتداخل ضار، وتُحث الإدارات على إبداء أقصى درجات حسن النية والمساعدة المتبادلة في إطار جهودها الرامية إلى حل هذه المشاكل.</w:t>
      </w:r>
    </w:p>
    <w:p w14:paraId="284F50D4" w14:textId="77777777" w:rsidR="00AB13CA" w:rsidRPr="00493269" w:rsidRDefault="00AB13CA" w:rsidP="00FF29CF">
      <w:pPr>
        <w:rPr>
          <w:rtl/>
          <w:lang w:bidi="ar-EG"/>
        </w:rPr>
      </w:pPr>
      <w:r>
        <w:rPr>
          <w:lang w:bidi="ar-EG"/>
        </w:rPr>
        <w:t>7.13</w:t>
      </w:r>
      <w:r w:rsidRPr="00493269">
        <w:rPr>
          <w:rtl/>
          <w:lang w:bidi="ar-EG"/>
        </w:rPr>
        <w:tab/>
      </w:r>
      <w:r w:rsidRPr="00493269">
        <w:rPr>
          <w:rFonts w:hint="cs"/>
          <w:rtl/>
          <w:lang w:bidi="ar-EG"/>
        </w:rPr>
        <w:t xml:space="preserve">وتساءلت </w:t>
      </w:r>
      <w:r w:rsidRPr="00493269">
        <w:rPr>
          <w:rFonts w:hint="cs"/>
          <w:b/>
          <w:bCs/>
          <w:rtl/>
          <w:lang w:bidi="ar-EG"/>
        </w:rPr>
        <w:t>السيدة جينتي</w:t>
      </w:r>
      <w:r w:rsidRPr="00493269">
        <w:rPr>
          <w:rFonts w:hint="cs"/>
          <w:rtl/>
          <w:lang w:bidi="ar-EG"/>
        </w:rPr>
        <w:t xml:space="preserve"> عن ماهية الدور الذي تؤديه اللجنة إذا ما تقرر تطبيق أحكام الرقم </w:t>
      </w:r>
      <w:r w:rsidRPr="00493269">
        <w:rPr>
          <w:lang w:bidi="ar-EG"/>
        </w:rPr>
        <w:t>173</w:t>
      </w:r>
      <w:r w:rsidRPr="00493269">
        <w:rPr>
          <w:rFonts w:hint="cs"/>
          <w:rtl/>
          <w:lang w:bidi="ar-EG"/>
        </w:rPr>
        <w:t xml:space="preserve"> من اتفاقية الاتحاد. وذكَّرت بأنه قد عُرضت على اللجنة عدة مرات في الفترة ما بين عامي </w:t>
      </w:r>
      <w:r w:rsidRPr="00493269">
        <w:rPr>
          <w:lang w:bidi="ar-EG"/>
        </w:rPr>
        <w:t>2007</w:t>
      </w:r>
      <w:r w:rsidRPr="00493269">
        <w:rPr>
          <w:rFonts w:hint="cs"/>
          <w:rtl/>
          <w:lang w:bidi="ar-EG"/>
        </w:rPr>
        <w:t xml:space="preserve"> و</w:t>
      </w:r>
      <w:r w:rsidRPr="00493269">
        <w:rPr>
          <w:lang w:bidi="ar-EG"/>
        </w:rPr>
        <w:t>2009</w:t>
      </w:r>
      <w:r w:rsidRPr="00493269">
        <w:rPr>
          <w:rFonts w:hint="cs"/>
          <w:rtl/>
          <w:lang w:bidi="ar-EG"/>
        </w:rPr>
        <w:t xml:space="preserve"> حالات تداخل ضار سببته محطات كوبية لمحطات تابعة للولايات المتحدة الأمريكية.</w:t>
      </w:r>
    </w:p>
    <w:p w14:paraId="05DCA3FE" w14:textId="77777777" w:rsidR="00AB13CA" w:rsidRPr="00493269" w:rsidRDefault="00AB13CA" w:rsidP="00FF29CF">
      <w:pPr>
        <w:rPr>
          <w:rtl/>
          <w:lang w:bidi="ar-EG"/>
        </w:rPr>
      </w:pPr>
      <w:r>
        <w:rPr>
          <w:lang w:bidi="ar-EG"/>
        </w:rPr>
        <w:t>8.13</w:t>
      </w:r>
      <w:r w:rsidRPr="00493269">
        <w:rPr>
          <w:rtl/>
          <w:lang w:bidi="ar-EG"/>
        </w:rPr>
        <w:tab/>
      </w:r>
      <w:r w:rsidRPr="00493269">
        <w:rPr>
          <w:rFonts w:hint="cs"/>
          <w:rtl/>
          <w:lang w:bidi="ar-EG"/>
        </w:rPr>
        <w:t xml:space="preserve">فقال </w:t>
      </w:r>
      <w:r w:rsidRPr="00493269">
        <w:rPr>
          <w:rFonts w:hint="cs"/>
          <w:b/>
          <w:bCs/>
          <w:rtl/>
          <w:lang w:bidi="ar-EG"/>
        </w:rPr>
        <w:t xml:space="preserve">السيد </w:t>
      </w:r>
      <w:r w:rsidRPr="00493269">
        <w:rPr>
          <w:b/>
          <w:bCs/>
          <w:color w:val="000000"/>
          <w:rtl/>
        </w:rPr>
        <w:t xml:space="preserve">فاسيلييف </w:t>
      </w:r>
      <w:r w:rsidRPr="00493269">
        <w:rPr>
          <w:rFonts w:hint="cs"/>
          <w:b/>
          <w:bCs/>
          <w:color w:val="000000"/>
          <w:rtl/>
        </w:rPr>
        <w:t>(</w:t>
      </w:r>
      <w:r w:rsidRPr="00493269">
        <w:rPr>
          <w:b/>
          <w:bCs/>
          <w:color w:val="000000"/>
          <w:rtl/>
        </w:rPr>
        <w:t>رئيس دائرة الخدمات الأرضية</w:t>
      </w:r>
      <w:r w:rsidRPr="00493269">
        <w:rPr>
          <w:rFonts w:hint="cs"/>
          <w:b/>
          <w:bCs/>
          <w:color w:val="000000"/>
          <w:rtl/>
        </w:rPr>
        <w:t xml:space="preserve">) </w:t>
      </w:r>
      <w:r w:rsidRPr="00493269">
        <w:rPr>
          <w:rFonts w:hint="cs"/>
          <w:color w:val="000000"/>
          <w:rtl/>
        </w:rPr>
        <w:t xml:space="preserve">إن دور اللجنة هو النظر في مشاريع التوصيات التي يعدّها المكتب، وإقرارها إذا اعتبرتها ملائمة، وتقديم ما يمكن من توصيات أخرى. </w:t>
      </w:r>
    </w:p>
    <w:p w14:paraId="7C8C0BFB" w14:textId="77777777" w:rsidR="00AB13CA" w:rsidRPr="00493269" w:rsidRDefault="00AB13CA" w:rsidP="00FF29CF">
      <w:pPr>
        <w:rPr>
          <w:lang w:bidi="ar-EG"/>
        </w:rPr>
      </w:pPr>
      <w:r>
        <w:rPr>
          <w:lang w:bidi="ar-EG"/>
        </w:rPr>
        <w:t>9.13</w:t>
      </w:r>
      <w:r w:rsidRPr="00493269">
        <w:rPr>
          <w:rtl/>
          <w:lang w:bidi="ar-EG"/>
        </w:rPr>
        <w:tab/>
      </w:r>
      <w:r w:rsidRPr="00493269">
        <w:rPr>
          <w:rFonts w:hint="cs"/>
          <w:rtl/>
          <w:lang w:bidi="ar-EG"/>
        </w:rPr>
        <w:t xml:space="preserve">وذكر </w:t>
      </w:r>
      <w:r w:rsidRPr="00493269">
        <w:rPr>
          <w:rFonts w:hint="cs"/>
          <w:b/>
          <w:bCs/>
          <w:rtl/>
          <w:lang w:bidi="ar-EG"/>
        </w:rPr>
        <w:t>مدير مكتب الاتصالات الراديوية</w:t>
      </w:r>
      <w:r w:rsidRPr="00493269">
        <w:rPr>
          <w:rFonts w:hint="cs"/>
          <w:rtl/>
          <w:lang w:bidi="ar-EG"/>
        </w:rPr>
        <w:t xml:space="preserve"> أنه إن لم يُستفَد من محطات المراقبة الدولية، لا يملك المكتب إلا أن يُنشئ سجلاً بالمراسلات المتبادلة بين الإدارتين المعنيتين، ولدى اللجنة هذه المراسلات بالفعل. وربما يكمن مربط الفرس في</w:t>
      </w:r>
      <w:r>
        <w:rPr>
          <w:rFonts w:hint="eastAsia"/>
          <w:rtl/>
          <w:lang w:bidi="ar-EG"/>
        </w:rPr>
        <w:t> </w:t>
      </w:r>
      <w:r w:rsidRPr="00493269">
        <w:rPr>
          <w:rFonts w:hint="cs"/>
          <w:rtl/>
          <w:lang w:bidi="ar-EG"/>
        </w:rPr>
        <w:t xml:space="preserve">إحالة الرقم </w:t>
      </w:r>
      <w:r w:rsidRPr="00493269">
        <w:rPr>
          <w:lang w:bidi="ar-EG"/>
        </w:rPr>
        <w:t>173</w:t>
      </w:r>
      <w:r w:rsidRPr="00493269">
        <w:rPr>
          <w:rFonts w:hint="cs"/>
          <w:rtl/>
          <w:lang w:bidi="ar-EG"/>
        </w:rPr>
        <w:t xml:space="preserve"> من اتفاقية الاتحاد إلى </w:t>
      </w:r>
      <w:r>
        <w:rPr>
          <w:rFonts w:hint="cs"/>
          <w:rtl/>
          <w:lang w:bidi="ar-EG"/>
        </w:rPr>
        <w:t>"</w:t>
      </w:r>
      <w:r w:rsidRPr="00493269">
        <w:rPr>
          <w:rFonts w:hint="cs"/>
          <w:rtl/>
          <w:lang w:bidi="ar-EG"/>
        </w:rPr>
        <w:t>إجراء تحريات</w:t>
      </w:r>
      <w:r>
        <w:rPr>
          <w:rFonts w:hint="cs"/>
          <w:rtl/>
          <w:lang w:bidi="ar-EG"/>
        </w:rPr>
        <w:t>"</w:t>
      </w:r>
      <w:r w:rsidRPr="00493269">
        <w:rPr>
          <w:rFonts w:hint="cs"/>
          <w:rtl/>
          <w:lang w:bidi="ar-EG"/>
        </w:rPr>
        <w:t>. إلا أن إحدى الإدارتين ترى أنه لا يلزم إجراء تحريات لأنها متأكدة من موقع مصدر التداخل الضار، بينما تعترض الأخرى على تدخل المكتب وتفضِّل السعي إلى التنسيق الثنائي الأطراف.</w:t>
      </w:r>
    </w:p>
    <w:p w14:paraId="23B48BAE" w14:textId="77777777" w:rsidR="00AB13CA" w:rsidRPr="00493269" w:rsidRDefault="00AB13CA" w:rsidP="00FF29CF">
      <w:pPr>
        <w:rPr>
          <w:rtl/>
          <w:lang w:bidi="ar-EG"/>
        </w:rPr>
      </w:pPr>
      <w:r>
        <w:rPr>
          <w:lang w:bidi="ar-EG"/>
        </w:rPr>
        <w:t>10.13</w:t>
      </w:r>
      <w:r w:rsidRPr="00493269">
        <w:rPr>
          <w:rtl/>
          <w:lang w:bidi="ar-EG"/>
        </w:rPr>
        <w:tab/>
      </w:r>
      <w:r w:rsidRPr="00493269">
        <w:rPr>
          <w:rFonts w:hint="cs"/>
          <w:rtl/>
          <w:lang w:bidi="ar-EG"/>
        </w:rPr>
        <w:t xml:space="preserve">واقترحت </w:t>
      </w:r>
      <w:r w:rsidRPr="00493269">
        <w:rPr>
          <w:rFonts w:hint="cs"/>
          <w:b/>
          <w:bCs/>
          <w:rtl/>
          <w:lang w:bidi="ar-EG"/>
        </w:rPr>
        <w:t>السيدة حسنوفا</w:t>
      </w:r>
      <w:r w:rsidRPr="00493269">
        <w:rPr>
          <w:rFonts w:hint="cs"/>
          <w:rtl/>
          <w:lang w:bidi="ar-EG"/>
        </w:rPr>
        <w:t xml:space="preserve"> أنه ربما يكون أحد الخيارات المتاحة أن تطلب اللجنة إلى المكتب إعداد تقرير تقني خارج نطاق أحكام الرقم </w:t>
      </w:r>
      <w:r w:rsidRPr="00493269">
        <w:rPr>
          <w:lang w:bidi="ar-EG"/>
        </w:rPr>
        <w:t>173</w:t>
      </w:r>
      <w:r w:rsidRPr="00493269">
        <w:rPr>
          <w:rFonts w:hint="cs"/>
          <w:rtl/>
          <w:lang w:bidi="ar-EG"/>
        </w:rPr>
        <w:t xml:space="preserve"> لتنظر فيه.</w:t>
      </w:r>
    </w:p>
    <w:p w14:paraId="605F507A" w14:textId="77777777" w:rsidR="00AB13CA" w:rsidRPr="00493269" w:rsidRDefault="00AB13CA" w:rsidP="00FF29CF">
      <w:pPr>
        <w:rPr>
          <w:rtl/>
          <w:lang w:bidi="ar-EG"/>
        </w:rPr>
      </w:pPr>
      <w:r>
        <w:rPr>
          <w:lang w:bidi="ar-EG"/>
        </w:rPr>
        <w:t>11.13</w:t>
      </w:r>
      <w:r w:rsidRPr="00493269">
        <w:rPr>
          <w:rtl/>
          <w:lang w:bidi="ar-EG"/>
        </w:rPr>
        <w:tab/>
      </w:r>
      <w:r w:rsidRPr="00493269">
        <w:rPr>
          <w:rFonts w:hint="cs"/>
          <w:rtl/>
          <w:lang w:bidi="ar-EG"/>
        </w:rPr>
        <w:t xml:space="preserve">وقال </w:t>
      </w:r>
      <w:r w:rsidRPr="00493269">
        <w:rPr>
          <w:rFonts w:hint="cs"/>
          <w:b/>
          <w:bCs/>
          <w:rtl/>
          <w:lang w:bidi="ar-EG"/>
        </w:rPr>
        <w:t xml:space="preserve">السيد </w:t>
      </w:r>
      <w:r w:rsidRPr="00493269">
        <w:rPr>
          <w:b/>
          <w:bCs/>
          <w:color w:val="000000"/>
          <w:rtl/>
        </w:rPr>
        <w:t xml:space="preserve">فاسيلييف </w:t>
      </w:r>
      <w:r w:rsidRPr="00493269">
        <w:rPr>
          <w:rFonts w:hint="cs"/>
          <w:b/>
          <w:bCs/>
          <w:color w:val="000000"/>
          <w:rtl/>
        </w:rPr>
        <w:t>(</w:t>
      </w:r>
      <w:r w:rsidRPr="00493269">
        <w:rPr>
          <w:b/>
          <w:bCs/>
          <w:color w:val="000000"/>
          <w:rtl/>
        </w:rPr>
        <w:t>رئيس دائرة الخدمات الأرضية</w:t>
      </w:r>
      <w:r w:rsidRPr="00493269">
        <w:rPr>
          <w:rFonts w:hint="cs"/>
          <w:b/>
          <w:bCs/>
          <w:color w:val="000000"/>
          <w:rtl/>
        </w:rPr>
        <w:t xml:space="preserve">) </w:t>
      </w:r>
      <w:r w:rsidRPr="00493269">
        <w:rPr>
          <w:rFonts w:hint="cs"/>
          <w:color w:val="000000"/>
          <w:rtl/>
        </w:rPr>
        <w:t xml:space="preserve">إنه كي يُعِد المكتب تقريراً تقنياً </w:t>
      </w:r>
      <w:r>
        <w:rPr>
          <w:rFonts w:hint="cs"/>
          <w:color w:val="000000"/>
          <w:rtl/>
        </w:rPr>
        <w:t>لا بد</w:t>
      </w:r>
      <w:r w:rsidRPr="00493269">
        <w:rPr>
          <w:rFonts w:hint="cs"/>
          <w:color w:val="000000"/>
          <w:rtl/>
        </w:rPr>
        <w:t xml:space="preserve"> له من معرفة مصدر الإشارة المسبِّبة للتداخل، وهو ما يُرجع الأمور مرة أخرى إلى مسألة المراقبة الدولية، كما ذكرت </w:t>
      </w:r>
      <w:r w:rsidRPr="00493269">
        <w:rPr>
          <w:rFonts w:hint="cs"/>
          <w:b/>
          <w:bCs/>
          <w:color w:val="000000"/>
          <w:rtl/>
        </w:rPr>
        <w:t>الرئيسة</w:t>
      </w:r>
      <w:r w:rsidRPr="00493269">
        <w:rPr>
          <w:rFonts w:hint="cs"/>
          <w:color w:val="000000"/>
          <w:rtl/>
        </w:rPr>
        <w:t>.</w:t>
      </w:r>
    </w:p>
    <w:p w14:paraId="439F2FFD" w14:textId="77777777" w:rsidR="00AB13CA" w:rsidRPr="00493269" w:rsidRDefault="00AB13CA" w:rsidP="00FF29CF">
      <w:pPr>
        <w:rPr>
          <w:rtl/>
          <w:lang w:bidi="ar-EG"/>
        </w:rPr>
      </w:pPr>
      <w:r>
        <w:rPr>
          <w:lang w:bidi="ar-EG"/>
        </w:rPr>
        <w:t>12.13</w:t>
      </w:r>
      <w:r w:rsidRPr="00493269">
        <w:rPr>
          <w:rtl/>
          <w:lang w:bidi="ar-EG"/>
        </w:rPr>
        <w:tab/>
      </w:r>
      <w:r w:rsidRPr="00493269">
        <w:rPr>
          <w:rFonts w:hint="cs"/>
          <w:rtl/>
          <w:lang w:bidi="ar-EG"/>
        </w:rPr>
        <w:t xml:space="preserve">وقال </w:t>
      </w:r>
      <w:r w:rsidRPr="00493269">
        <w:rPr>
          <w:rFonts w:hint="cs"/>
          <w:b/>
          <w:bCs/>
          <w:rtl/>
          <w:lang w:bidi="ar-EG"/>
        </w:rPr>
        <w:t>السيد هوان</w:t>
      </w:r>
      <w:r w:rsidRPr="00493269">
        <w:rPr>
          <w:rFonts w:hint="cs"/>
          <w:rtl/>
          <w:lang w:bidi="ar-EG"/>
        </w:rPr>
        <w:t xml:space="preserve"> إنه يشارك مدير المكتب الشواغل التي أعرب عنها بشأن مسألة اللجوء إلى المراقبة الدولية في ضوء الموقف الذي اتخذته كلتا الإدارتين. فحسم حالات التداخل في الإذاعة على الموجات الديكامترية ليس مسألة مباشرة، وخاصة لأن الكشف عن الإشارة المرغوب فيها في موقع المراقبة سيكون أسهل بكثير من الكشف عن الإشارة غير المرغوب فيها. وفي ظل حسن النية وروح التعاون اللذين أبداهما الطرفان، فهو يؤيد تشجيعهما على حسم حالة التداخل بالتعاون المتبادل، وبمساعدة المكتب واللجوء إلى المراقبة الدولية إن شاءا ذلك. </w:t>
      </w:r>
    </w:p>
    <w:p w14:paraId="4D00C451" w14:textId="77777777" w:rsidR="00AB13CA" w:rsidRPr="00493269" w:rsidRDefault="00AB13CA" w:rsidP="00FF29CF">
      <w:pPr>
        <w:rPr>
          <w:rtl/>
          <w:lang w:bidi="ar-EG"/>
        </w:rPr>
      </w:pPr>
      <w:r w:rsidRPr="00BC5841">
        <w:rPr>
          <w:lang w:bidi="ar-EG"/>
        </w:rPr>
        <w:t>13.13</w:t>
      </w:r>
      <w:r w:rsidRPr="00BC5841">
        <w:rPr>
          <w:rtl/>
          <w:lang w:bidi="ar-EG"/>
        </w:rPr>
        <w:tab/>
      </w:r>
      <w:r w:rsidRPr="00BC5841">
        <w:rPr>
          <w:rFonts w:hint="cs"/>
          <w:rtl/>
          <w:lang w:bidi="ar-EG"/>
        </w:rPr>
        <w:t xml:space="preserve">وقال </w:t>
      </w:r>
      <w:r w:rsidRPr="00BC5841">
        <w:rPr>
          <w:rFonts w:hint="cs"/>
          <w:b/>
          <w:bCs/>
          <w:rtl/>
          <w:lang w:bidi="ar-EG"/>
        </w:rPr>
        <w:t xml:space="preserve">السيد فارلاموف </w:t>
      </w:r>
      <w:r w:rsidRPr="00BC5841">
        <w:rPr>
          <w:rFonts w:hint="cs"/>
          <w:rtl/>
          <w:lang w:bidi="ar-EG"/>
        </w:rPr>
        <w:t xml:space="preserve">إنه ينبغي أن تحذر اللجنة من قبول تأكيدات إحدى الإدارتين دون تمحيصها وإغفال تأكيدات الإدارة الأخرى. فقد صرّحت إدارة الصين بوضوح، بناء على عملية تثليث، بأن مصدر التداخل في حالة واحدة يقع خارج الصين، في حين تؤكد إدارة المملكة المتحدة أن التداخل صادر من داخل الصين، لكنها تُسند تأكيداتها إلى إحالات مبهمة من قبيل "عدة مستقبِلات عن بُعد" و"محطات الاستقبال البعيدة" (الحالة المتعلقة بالتردد </w:t>
      </w:r>
      <w:r w:rsidRPr="00BC5841">
        <w:rPr>
          <w:lang w:bidi="ar-EG"/>
        </w:rPr>
        <w:t>kHz 12 065</w:t>
      </w:r>
      <w:r w:rsidRPr="00BC5841">
        <w:rPr>
          <w:rFonts w:hint="cs"/>
          <w:rtl/>
          <w:lang w:bidi="ar-EG"/>
        </w:rPr>
        <w:t>). فليس من الواضح ما هي هذه المستقبِلات وما إذا كانت قادرة على إجراء القياسات اللازمة أم غير قادرة على ذلك. كما يثير ذلك سؤالاً عن مدى إمكانية أن تقدم إحدى الإدارات شكوى بحدوث تداخل ضار خارج إقليمها الوطني؛ إذ يبدو أنه لم تقدَّم في البلدان المحيطة بالصين أي بلاغات أخرى بحدوث تداخل ضار.</w:t>
      </w:r>
    </w:p>
    <w:p w14:paraId="3178353D" w14:textId="77777777" w:rsidR="00AB13CA" w:rsidRPr="00493269" w:rsidRDefault="00AB13CA" w:rsidP="00FF29CF">
      <w:pPr>
        <w:rPr>
          <w:lang w:bidi="ar-EG"/>
        </w:rPr>
      </w:pPr>
      <w:r>
        <w:rPr>
          <w:lang w:bidi="ar-EG"/>
        </w:rPr>
        <w:t>14.13</w:t>
      </w:r>
      <w:r w:rsidRPr="00493269">
        <w:rPr>
          <w:rtl/>
          <w:lang w:bidi="ar-EG"/>
        </w:rPr>
        <w:tab/>
      </w:r>
      <w:r w:rsidRPr="00493269">
        <w:rPr>
          <w:rFonts w:hint="cs"/>
          <w:rtl/>
          <w:lang w:bidi="ar-EG"/>
        </w:rPr>
        <w:t xml:space="preserve">ووافق </w:t>
      </w:r>
      <w:r w:rsidRPr="00493269">
        <w:rPr>
          <w:rFonts w:hint="cs"/>
          <w:b/>
          <w:bCs/>
          <w:rtl/>
          <w:lang w:bidi="ar-EG"/>
        </w:rPr>
        <w:t xml:space="preserve">السيد </w:t>
      </w:r>
      <w:r w:rsidRPr="00493269">
        <w:rPr>
          <w:b/>
          <w:bCs/>
          <w:color w:val="000000"/>
          <w:rtl/>
        </w:rPr>
        <w:t xml:space="preserve">فاسيلييف </w:t>
      </w:r>
      <w:r w:rsidRPr="00493269">
        <w:rPr>
          <w:rFonts w:hint="cs"/>
          <w:b/>
          <w:bCs/>
          <w:color w:val="000000"/>
          <w:rtl/>
        </w:rPr>
        <w:t>(</w:t>
      </w:r>
      <w:r w:rsidRPr="00493269">
        <w:rPr>
          <w:b/>
          <w:bCs/>
          <w:color w:val="000000"/>
          <w:rtl/>
        </w:rPr>
        <w:t>رئيس دائرة الخدمات الأرضية</w:t>
      </w:r>
      <w:r w:rsidRPr="00493269">
        <w:rPr>
          <w:rFonts w:hint="cs"/>
          <w:b/>
          <w:bCs/>
          <w:color w:val="000000"/>
          <w:rtl/>
        </w:rPr>
        <w:t xml:space="preserve">) </w:t>
      </w:r>
      <w:r w:rsidRPr="00493269">
        <w:rPr>
          <w:rFonts w:hint="cs"/>
          <w:rtl/>
          <w:lang w:bidi="ar-EG"/>
        </w:rPr>
        <w:t xml:space="preserve">على عدم وضوح ماهية المعدات التي استُخدمت لقياس التداخل وتحديد موقعه في حالة التردد </w:t>
      </w:r>
      <w:r w:rsidRPr="00493269">
        <w:rPr>
          <w:lang w:bidi="ar-EG"/>
        </w:rPr>
        <w:t>kHz 12 065</w:t>
      </w:r>
      <w:r w:rsidRPr="00493269">
        <w:rPr>
          <w:rFonts w:hint="cs"/>
          <w:rtl/>
          <w:lang w:bidi="ar-EG"/>
        </w:rPr>
        <w:t xml:space="preserve">. </w:t>
      </w:r>
      <w:r>
        <w:rPr>
          <w:rFonts w:hint="cs"/>
          <w:rtl/>
          <w:lang w:bidi="ar-EG"/>
        </w:rPr>
        <w:t>وحسب فهمه،</w:t>
      </w:r>
      <w:r w:rsidRPr="00493269">
        <w:rPr>
          <w:rFonts w:hint="cs"/>
          <w:rtl/>
          <w:lang w:bidi="ar-EG"/>
        </w:rPr>
        <w:t xml:space="preserve"> </w:t>
      </w:r>
      <w:r>
        <w:rPr>
          <w:rFonts w:hint="cs"/>
          <w:rtl/>
          <w:lang w:bidi="ar-EG"/>
        </w:rPr>
        <w:t>يمكن أن يشتكي المستمعون، على سبيل المثال،</w:t>
      </w:r>
      <w:r w:rsidRPr="00493269">
        <w:rPr>
          <w:rFonts w:hint="cs"/>
          <w:rtl/>
          <w:lang w:bidi="ar-EG"/>
        </w:rPr>
        <w:t xml:space="preserve"> في السفارات ببلدان مختلفة من وجود تداخل في شكل ضوضاء وموسيقى. ومدى إمكانية أن تقدم الإدارات شكاوى بحدوث تداخل خارج أقاليمها الوطنية، كما في سفاراتها في الخارج، على سبيل المثال، مسألة غير واضحة فيما يخص خدمات الأرض، ولكن ربما ظهرت في الخدمات الفضائية.</w:t>
      </w:r>
    </w:p>
    <w:p w14:paraId="6B9F2885" w14:textId="77777777" w:rsidR="00AB13CA" w:rsidRPr="00493269" w:rsidRDefault="00AB13CA" w:rsidP="00FF29CF">
      <w:pPr>
        <w:rPr>
          <w:rtl/>
          <w:lang w:bidi="ar-EG"/>
        </w:rPr>
      </w:pPr>
      <w:r>
        <w:rPr>
          <w:lang w:bidi="ar-EG"/>
        </w:rPr>
        <w:t>15.13</w:t>
      </w:r>
      <w:r w:rsidRPr="00493269">
        <w:rPr>
          <w:rtl/>
          <w:lang w:bidi="ar-EG"/>
        </w:rPr>
        <w:tab/>
      </w:r>
      <w:r w:rsidRPr="00493269">
        <w:rPr>
          <w:rFonts w:hint="cs"/>
          <w:rtl/>
          <w:lang w:bidi="ar-EG"/>
        </w:rPr>
        <w:t xml:space="preserve">وأكد </w:t>
      </w:r>
      <w:r w:rsidRPr="00493269">
        <w:rPr>
          <w:b/>
          <w:bCs/>
          <w:rtl/>
        </w:rPr>
        <w:t>السيد فاليه</w:t>
      </w:r>
      <w:r w:rsidRPr="00493269">
        <w:rPr>
          <w:rFonts w:hint="cs"/>
          <w:b/>
          <w:bCs/>
          <w:rtl/>
        </w:rPr>
        <w:t xml:space="preserve"> (</w:t>
      </w:r>
      <w:r w:rsidRPr="00493269">
        <w:rPr>
          <w:b/>
          <w:bCs/>
          <w:rtl/>
        </w:rPr>
        <w:t>رئيس دائرة الخدمات الفضائية</w:t>
      </w:r>
      <w:r w:rsidRPr="00493269">
        <w:rPr>
          <w:rFonts w:hint="cs"/>
          <w:b/>
          <w:bCs/>
          <w:rtl/>
        </w:rPr>
        <w:t>)</w:t>
      </w:r>
      <w:r w:rsidRPr="00493269">
        <w:rPr>
          <w:rFonts w:hint="cs"/>
          <w:rtl/>
        </w:rPr>
        <w:t xml:space="preserve"> </w:t>
      </w:r>
      <w:r w:rsidRPr="00493269">
        <w:rPr>
          <w:rFonts w:hint="cs"/>
          <w:rtl/>
          <w:lang w:bidi="ar-EG"/>
        </w:rPr>
        <w:t xml:space="preserve">وجود سوابق بمثل هذه الشكاوى فيما يتعلق بالخدمات الفضائية، في حال، مثلاً، شكوى الإدارة المبلِّغة من ورود تداخل على وصلة صاعدة، أو على وصلة هابطة في حال الشكاوى المقدمة بشأن صدور تداخل من سواتل أخرى على محطات الاستقبال. ففي الخدمات الفضائية، لا تقتصر أطراف الحالات على كل من الإدارات المسؤولة عن المحطات الواقعة في أقاليمها، وإنما تشمل أطرافها أيضاً الإدارة المسؤولة عن المحطة الفضائية. غير أنه حينما استُحدثت المادة </w:t>
      </w:r>
      <w:r w:rsidRPr="00493269">
        <w:rPr>
          <w:lang w:bidi="ar-EG"/>
        </w:rPr>
        <w:t>15</w:t>
      </w:r>
      <w:r w:rsidRPr="00493269">
        <w:rPr>
          <w:rFonts w:hint="cs"/>
          <w:rtl/>
          <w:lang w:bidi="ar-EG"/>
        </w:rPr>
        <w:t xml:space="preserve"> لم تكن توجد سوى الاتصالات الأرضية، وبالتالي، لا تفرّق أحكامها بين الخدمات الفضائية وخدمات الأرض، وإنما تقتصر على ذكر الإدارات المستقبِلة لتداخل.</w:t>
      </w:r>
    </w:p>
    <w:p w14:paraId="53E25B78" w14:textId="77777777" w:rsidR="00AB13CA" w:rsidRPr="00493269" w:rsidRDefault="00AB13CA" w:rsidP="00C84656">
      <w:pPr>
        <w:rPr>
          <w:rtl/>
          <w:lang w:bidi="ar-EG"/>
        </w:rPr>
      </w:pPr>
      <w:r>
        <w:rPr>
          <w:lang w:bidi="ar-EG"/>
        </w:rPr>
        <w:t>16.13</w:t>
      </w:r>
      <w:r w:rsidRPr="00493269">
        <w:rPr>
          <w:rtl/>
          <w:lang w:bidi="ar-EG"/>
        </w:rPr>
        <w:tab/>
      </w:r>
      <w:r w:rsidRPr="002E4F73">
        <w:rPr>
          <w:rFonts w:hint="cs"/>
          <w:spacing w:val="-2"/>
          <w:rtl/>
          <w:lang w:bidi="ar-EG"/>
        </w:rPr>
        <w:t xml:space="preserve">وأعرب </w:t>
      </w:r>
      <w:r w:rsidRPr="002E4F73">
        <w:rPr>
          <w:rFonts w:hint="cs"/>
          <w:b/>
          <w:bCs/>
          <w:spacing w:val="-2"/>
          <w:rtl/>
          <w:lang w:bidi="ar-EG"/>
        </w:rPr>
        <w:t>السيد طالب</w:t>
      </w:r>
      <w:r w:rsidRPr="002E4F73">
        <w:rPr>
          <w:rFonts w:hint="cs"/>
          <w:spacing w:val="-2"/>
          <w:rtl/>
          <w:lang w:bidi="ar-EG"/>
        </w:rPr>
        <w:t xml:space="preserve"> عن ريبته فيما يتعلق بتحقق تقدم كبير من عدمه إذا ما طُلب إلى الإدارتين السعي إلى التنسيق من أجل حل المشكلة؛ فمن الوضوح أنه يلزم تقديم المزيد من المعلومات. واقترح أن يُطلب إلى المكتب إعداد تقرير لرفعه إلى اللجنة في اجتماعها السادس والثمانين يقدم معلومات تقنية عن الحالة، باستخدام أسلوب المراقبة الدولية لتثليث مصادر التداخل، ويحدد الجوانب التنظيمية للحالة مع مراعاة الأحكام ذات الصلة من لوائح الراديو ودستور الاتحاد واتفاقية الاتحاد.</w:t>
      </w:r>
    </w:p>
    <w:p w14:paraId="2DDBECD4" w14:textId="77777777" w:rsidR="00AB13CA" w:rsidRPr="00493269" w:rsidRDefault="00AB13CA" w:rsidP="00FF29CF">
      <w:pPr>
        <w:rPr>
          <w:rtl/>
          <w:lang w:bidi="ar-EG"/>
        </w:rPr>
      </w:pPr>
      <w:r>
        <w:rPr>
          <w:lang w:bidi="ar-EG"/>
        </w:rPr>
        <w:lastRenderedPageBreak/>
        <w:t>17.13</w:t>
      </w:r>
      <w:r w:rsidRPr="00493269">
        <w:rPr>
          <w:rtl/>
          <w:lang w:bidi="ar-EG"/>
        </w:rPr>
        <w:tab/>
      </w:r>
      <w:r w:rsidRPr="00493269">
        <w:rPr>
          <w:rFonts w:hint="cs"/>
          <w:rtl/>
          <w:lang w:bidi="ar-EG"/>
        </w:rPr>
        <w:t xml:space="preserve">واقترح </w:t>
      </w:r>
      <w:r w:rsidRPr="00493269">
        <w:rPr>
          <w:rFonts w:hint="cs"/>
          <w:b/>
          <w:bCs/>
          <w:rtl/>
          <w:lang w:bidi="ar-EG"/>
        </w:rPr>
        <w:t>السيد عزوز</w:t>
      </w:r>
      <w:r w:rsidRPr="00493269">
        <w:rPr>
          <w:rFonts w:hint="cs"/>
          <w:rtl/>
          <w:lang w:bidi="ar-EG"/>
        </w:rPr>
        <w:t xml:space="preserve"> أنه ينبغي أن تطلب اللجنة إلى إدارة المملكة المتحدة أن تقدم إلى المكتب معلومات تتضمن تفاصيل كاملة عن حالة التداخل المكشوف عنها ليتسنى لخبراء المكتب دراستها. كما ينبغي أن تتيح اللجنة للإدارتين فرصة أخرى للسعي إلى التنسيق، بدعم من المكتب. وأخيراً، ينبغي أن تطلب اللجنة إلى المكتب إبلاغ اجتماعها السادس والثمانين بنتائج كل من جهود التنسيق والدراسة التقنية والتحريات، لتمكينها من اتخاذ قرار بشأن المسألة في ذلك الاجتماع.</w:t>
      </w:r>
    </w:p>
    <w:p w14:paraId="69193982" w14:textId="77777777" w:rsidR="00AB13CA" w:rsidRPr="00493269" w:rsidRDefault="00AB13CA" w:rsidP="00FF29CF">
      <w:pPr>
        <w:rPr>
          <w:rtl/>
          <w:lang w:bidi="ar-EG"/>
        </w:rPr>
      </w:pPr>
      <w:r>
        <w:rPr>
          <w:lang w:bidi="ar-EG"/>
        </w:rPr>
        <w:t>18.13</w:t>
      </w:r>
      <w:r w:rsidRPr="00493269">
        <w:rPr>
          <w:rtl/>
          <w:lang w:bidi="ar-EG"/>
        </w:rPr>
        <w:tab/>
      </w:r>
      <w:r w:rsidRPr="00493269">
        <w:rPr>
          <w:rFonts w:hint="cs"/>
          <w:rtl/>
          <w:lang w:bidi="ar-EG"/>
        </w:rPr>
        <w:t xml:space="preserve">وقال </w:t>
      </w:r>
      <w:r w:rsidRPr="00493269">
        <w:rPr>
          <w:rFonts w:hint="cs"/>
          <w:b/>
          <w:bCs/>
          <w:rtl/>
          <w:lang w:bidi="ar-EG"/>
        </w:rPr>
        <w:t>السيد بورخون</w:t>
      </w:r>
      <w:r w:rsidRPr="00493269">
        <w:rPr>
          <w:rFonts w:hint="cs"/>
          <w:rtl/>
          <w:lang w:bidi="ar-EG"/>
        </w:rPr>
        <w:t xml:space="preserve"> إنه لتتخذ اللجنة قراراً بشأن هذه المسألة يلزمها تلقّي تقرير وقائعي من المكتب يحلل الاختبارات التي أجرتها إدارة المملكة المتحدة فعلياً، اعترافاً بأن الإشارة إلى سماع تداخلات عند الاستماع إلى الأجهزة لا تكفي لتحديد مصادر التداخل. إذ يمكن أن يُطلب إلى إدارة المملكة المتحدة، وكذلك إلى إدارة الصين، تقديم جميع المعلومات اللازمة. ومن الممكن استخدام أسلوب المراقبة الدولية للتثبّت من وقائع الحالة. فاستناداً إلى تقرير من المكتب، بوسع اللجنة أن تتخذ قراراً حيادياً تماماً بشأن المسألة في اجتماعها السادس والثمانين.</w:t>
      </w:r>
    </w:p>
    <w:p w14:paraId="07C02EC9" w14:textId="77777777" w:rsidR="00AB13CA" w:rsidRPr="00493269" w:rsidRDefault="00AB13CA" w:rsidP="00FF29CF">
      <w:pPr>
        <w:rPr>
          <w:rtl/>
          <w:lang w:bidi="ar-EG"/>
        </w:rPr>
      </w:pPr>
      <w:r>
        <w:rPr>
          <w:lang w:bidi="ar-EG"/>
        </w:rPr>
        <w:t>19.13</w:t>
      </w:r>
      <w:r w:rsidRPr="00493269">
        <w:rPr>
          <w:rtl/>
          <w:lang w:bidi="ar-EG"/>
        </w:rPr>
        <w:tab/>
      </w:r>
      <w:r w:rsidRPr="00493269">
        <w:rPr>
          <w:rFonts w:hint="cs"/>
          <w:rtl/>
          <w:lang w:bidi="ar-EG"/>
        </w:rPr>
        <w:t xml:space="preserve">وقال </w:t>
      </w:r>
      <w:r w:rsidRPr="00493269">
        <w:rPr>
          <w:rFonts w:hint="cs"/>
          <w:b/>
          <w:bCs/>
          <w:rtl/>
          <w:lang w:bidi="ar-EG"/>
        </w:rPr>
        <w:t>السيد العمري</w:t>
      </w:r>
      <w:r w:rsidRPr="00493269">
        <w:rPr>
          <w:rFonts w:hint="cs"/>
          <w:rtl/>
          <w:lang w:bidi="ar-EG"/>
        </w:rPr>
        <w:t xml:space="preserve"> إنه بالنظر إلى وضع الترددات ذات الصلة</w:t>
      </w:r>
      <w:r>
        <w:rPr>
          <w:rFonts w:hint="cs"/>
          <w:rtl/>
          <w:lang w:bidi="ar-EG"/>
        </w:rPr>
        <w:t xml:space="preserve"> التي لا تحظى </w:t>
      </w:r>
      <w:r w:rsidRPr="00493269">
        <w:rPr>
          <w:rFonts w:hint="cs"/>
          <w:rtl/>
          <w:lang w:bidi="ar-EG"/>
        </w:rPr>
        <w:t xml:space="preserve">بالاعتراف الدولي، من الواضح أن هذه الحالة </w:t>
      </w:r>
      <w:r>
        <w:rPr>
          <w:rFonts w:hint="cs"/>
          <w:rtl/>
          <w:lang w:bidi="ar-EG"/>
        </w:rPr>
        <w:t>تنطوي على مشكلة</w:t>
      </w:r>
      <w:r w:rsidRPr="00493269">
        <w:rPr>
          <w:rFonts w:hint="cs"/>
          <w:rtl/>
          <w:lang w:bidi="ar-EG"/>
        </w:rPr>
        <w:t xml:space="preserve"> تقنية ينبغي حلها تقنياً. فضلاً عن ذلك، تُجيز أحكام الرقم </w:t>
      </w:r>
      <w:r w:rsidRPr="00493269">
        <w:rPr>
          <w:lang w:bidi="ar-EG"/>
        </w:rPr>
        <w:t>173</w:t>
      </w:r>
      <w:r w:rsidRPr="00493269">
        <w:rPr>
          <w:rFonts w:hint="cs"/>
          <w:rtl/>
          <w:lang w:bidi="ar-EG"/>
        </w:rPr>
        <w:t xml:space="preserve"> من اتفاقية الاتحاد للإدارات طلب مساعدة المكتب بشأن حالات التداخل الضار دون ضرورة عرضها على اللجنة. ولم تتذرَّع إدارة المملكة المتحدة قط بأحكام الرقم</w:t>
      </w:r>
      <w:r>
        <w:rPr>
          <w:rFonts w:hint="eastAsia"/>
          <w:rtl/>
          <w:lang w:bidi="ar-EG"/>
        </w:rPr>
        <w:t> </w:t>
      </w:r>
      <w:r w:rsidRPr="00493269">
        <w:rPr>
          <w:lang w:bidi="ar-EG"/>
        </w:rPr>
        <w:t>43.15</w:t>
      </w:r>
      <w:r w:rsidRPr="00493269">
        <w:rPr>
          <w:rFonts w:hint="cs"/>
          <w:rtl/>
          <w:lang w:bidi="ar-EG"/>
        </w:rPr>
        <w:t xml:space="preserve"> من لوائح الراديو لتطلب إلى المكتب فحص مصدر التداخل. وقد أبدت كلتا الإدارتين حتى الآن روح التعاون وحسن النية رغم وضع اندلاع جائحة فيروس كورونا. ومن ثَم، لا داعي لتحرّي جميع التفاصيل التقنية للحالة؛ إذ ينبغي أن تشجع اللجنة الإدارتين على مواصلة السعي إلى حل المشكلة بالتعاون </w:t>
      </w:r>
      <w:r>
        <w:rPr>
          <w:rFonts w:hint="cs"/>
          <w:rtl/>
          <w:lang w:bidi="ar-EG"/>
        </w:rPr>
        <w:t>فيما بينهما</w:t>
      </w:r>
      <w:r w:rsidRPr="00493269">
        <w:rPr>
          <w:rFonts w:hint="cs"/>
          <w:rtl/>
          <w:lang w:bidi="ar-EG"/>
        </w:rPr>
        <w:t>، دون إشراكها أو إشراك المكتب في ذلك بالضرورة.</w:t>
      </w:r>
    </w:p>
    <w:p w14:paraId="72CF807A" w14:textId="77777777" w:rsidR="00AB13CA" w:rsidRPr="00493269" w:rsidRDefault="00AB13CA" w:rsidP="00F07F17">
      <w:pPr>
        <w:rPr>
          <w:rtl/>
          <w:lang w:bidi="ar-EG"/>
        </w:rPr>
      </w:pPr>
      <w:r>
        <w:rPr>
          <w:lang w:bidi="ar-EG"/>
        </w:rPr>
        <w:t>20.13</w:t>
      </w:r>
      <w:r w:rsidRPr="00493269">
        <w:rPr>
          <w:rtl/>
          <w:lang w:bidi="ar-EG"/>
        </w:rPr>
        <w:tab/>
      </w:r>
      <w:r w:rsidRPr="00493269">
        <w:rPr>
          <w:rFonts w:hint="cs"/>
          <w:rtl/>
          <w:lang w:bidi="ar-EG"/>
        </w:rPr>
        <w:t xml:space="preserve">وأيّد السيد </w:t>
      </w:r>
      <w:r w:rsidRPr="00493269">
        <w:rPr>
          <w:rFonts w:hint="cs"/>
          <w:b/>
          <w:bCs/>
          <w:rtl/>
          <w:lang w:bidi="ar-EG"/>
        </w:rPr>
        <w:t>فارلاموف</w:t>
      </w:r>
      <w:r w:rsidRPr="00493269">
        <w:rPr>
          <w:rFonts w:hint="cs"/>
          <w:rtl/>
          <w:lang w:bidi="ar-EG"/>
        </w:rPr>
        <w:t xml:space="preserve"> الكيفية التي اقترحها السيد عزوز للمضي بالحالة. وذكر أنه ينبغي أن يُطلب إلى كل من الإدارتين تقديم تفاصيل كاملة عن كيفية توصلها إلى استنتاجاتها المتعلقة بمصدر التداخل. كما ينبغي تشجيعهما على مواصلة المفاوضات الثنائية. وينبغي أن يقدم المكتب إلى اللجنة تقريراً بالنتائج في اجتماع لاحق. وإن أثبت عقد المزيد من اجتماعات التنسيق عدم جدواه، يمكن أن يُطلب إلى المكتب التوصية بأفضل سبل المضي قُدماُ، بحيث يمكن أن تشمل الخيارات تنفيذ عملية مراقبة دولية أو إحداث تغييرات في جدول مواقيت الترددات. </w:t>
      </w:r>
    </w:p>
    <w:p w14:paraId="1D80AFA6" w14:textId="77777777" w:rsidR="00AB13CA" w:rsidRPr="00493269" w:rsidRDefault="00AB13CA" w:rsidP="00BC5841">
      <w:pPr>
        <w:keepNext/>
        <w:keepLines/>
        <w:rPr>
          <w:rtl/>
          <w:lang w:bidi="ar-EG"/>
        </w:rPr>
      </w:pPr>
      <w:r>
        <w:rPr>
          <w:lang w:bidi="ar-EG"/>
        </w:rPr>
        <w:t>21.13</w:t>
      </w:r>
      <w:r w:rsidRPr="00493269">
        <w:rPr>
          <w:rtl/>
          <w:lang w:bidi="ar-EG"/>
        </w:rPr>
        <w:tab/>
      </w:r>
      <w:r w:rsidRPr="00493269">
        <w:rPr>
          <w:rFonts w:hint="cs"/>
          <w:rtl/>
          <w:lang w:val="en-GB" w:bidi="ar-EG"/>
        </w:rPr>
        <w:t>و</w:t>
      </w:r>
      <w:r w:rsidRPr="00493269">
        <w:rPr>
          <w:rtl/>
          <w:lang w:val="en-GB" w:bidi="ar-EG"/>
        </w:rPr>
        <w:t xml:space="preserve">اقترحت </w:t>
      </w:r>
      <w:r w:rsidRPr="00493269">
        <w:rPr>
          <w:b/>
          <w:bCs/>
          <w:rtl/>
          <w:lang w:val="en-GB" w:bidi="ar-EG"/>
        </w:rPr>
        <w:t>الرئيسة</w:t>
      </w:r>
      <w:r w:rsidRPr="00493269">
        <w:rPr>
          <w:rtl/>
          <w:lang w:val="en-GB" w:bidi="ar-EG"/>
        </w:rPr>
        <w:t xml:space="preserve"> أن</w:t>
      </w:r>
      <w:r w:rsidRPr="00493269">
        <w:rPr>
          <w:rFonts w:hint="cs"/>
          <w:rtl/>
          <w:lang w:val="en-GB" w:bidi="ar-EG"/>
        </w:rPr>
        <w:t xml:space="preserve"> ت</w:t>
      </w:r>
      <w:r w:rsidRPr="00493269">
        <w:rPr>
          <w:rtl/>
          <w:lang w:val="en-GB" w:bidi="ar-EG"/>
        </w:rPr>
        <w:t xml:space="preserve">خلص </w:t>
      </w:r>
      <w:r w:rsidRPr="00493269">
        <w:rPr>
          <w:rFonts w:hint="cs"/>
          <w:rtl/>
          <w:lang w:val="en-GB" w:bidi="ar-EG"/>
        </w:rPr>
        <w:t xml:space="preserve">اللجنة بشأن هذه المسألة </w:t>
      </w:r>
      <w:r w:rsidRPr="00493269">
        <w:rPr>
          <w:rtl/>
          <w:lang w:val="en-GB" w:bidi="ar-EG"/>
        </w:rPr>
        <w:t>إلى ما</w:t>
      </w:r>
      <w:r w:rsidRPr="00493269">
        <w:rPr>
          <w:rFonts w:hint="cs"/>
          <w:rtl/>
          <w:lang w:val="en-GB" w:bidi="ar-EG"/>
        </w:rPr>
        <w:t> </w:t>
      </w:r>
      <w:r w:rsidRPr="00493269">
        <w:rPr>
          <w:rtl/>
          <w:lang w:val="en-GB" w:bidi="ar-EG"/>
        </w:rPr>
        <w:t>يلي:</w:t>
      </w:r>
    </w:p>
    <w:p w14:paraId="6CDF395C" w14:textId="77777777" w:rsidR="00AB13CA" w:rsidRPr="00493269" w:rsidRDefault="00AB13CA" w:rsidP="00C84656">
      <w:pPr>
        <w:rPr>
          <w:rtl/>
          <w:lang w:val="en-GB"/>
        </w:rPr>
      </w:pPr>
      <w:r w:rsidRPr="00493269">
        <w:rPr>
          <w:rFonts w:hint="cs"/>
          <w:rtl/>
          <w:lang w:bidi="ar-EG"/>
        </w:rPr>
        <w:t>"</w:t>
      </w:r>
      <w:r w:rsidRPr="00493269">
        <w:rPr>
          <w:rtl/>
          <w:lang w:val="en-GB"/>
        </w:rPr>
        <w:t xml:space="preserve">نظرت اللجنة في الوثيقة </w:t>
      </w:r>
      <w:r w:rsidRPr="00493269">
        <w:rPr>
          <w:lang w:val="en-GB"/>
        </w:rPr>
        <w:t>RRB20-3/13</w:t>
      </w:r>
      <w:r w:rsidRPr="00493269">
        <w:rPr>
          <w:rtl/>
          <w:lang w:val="en-GB"/>
        </w:rPr>
        <w:t xml:space="preserve"> ونظرت أيضاً في الوثيقة </w:t>
      </w:r>
      <w:r w:rsidRPr="00493269">
        <w:rPr>
          <w:lang w:val="en-GB"/>
        </w:rPr>
        <w:t>RRB20-3/DELAYED/1</w:t>
      </w:r>
      <w:r w:rsidRPr="00493269">
        <w:rPr>
          <w:rtl/>
          <w:lang w:val="en-GB"/>
        </w:rPr>
        <w:t xml:space="preserve"> </w:t>
      </w:r>
      <w:r w:rsidRPr="00493269">
        <w:rPr>
          <w:rFonts w:hint="cs"/>
          <w:rtl/>
          <w:lang w:val="en-GB" w:bidi="ar-EG"/>
        </w:rPr>
        <w:t xml:space="preserve">المقدمة </w:t>
      </w:r>
      <w:r w:rsidRPr="00493269">
        <w:rPr>
          <w:rtl/>
          <w:lang w:val="en-GB"/>
        </w:rPr>
        <w:t xml:space="preserve">من إدارة المملكة المتحدة والوثيقة </w:t>
      </w:r>
      <w:r w:rsidRPr="00493269">
        <w:rPr>
          <w:lang w:val="en-GB"/>
        </w:rPr>
        <w:t>RRB20-3/DELAYED/2</w:t>
      </w:r>
      <w:r w:rsidRPr="00493269">
        <w:rPr>
          <w:rtl/>
          <w:lang w:val="en-GB"/>
        </w:rPr>
        <w:t xml:space="preserve"> </w:t>
      </w:r>
      <w:r w:rsidRPr="00493269">
        <w:rPr>
          <w:rFonts w:hint="cs"/>
          <w:rtl/>
          <w:lang w:val="en-GB"/>
        </w:rPr>
        <w:t xml:space="preserve">المقدمة </w:t>
      </w:r>
      <w:r w:rsidRPr="00493269">
        <w:rPr>
          <w:rtl/>
          <w:lang w:val="en-GB"/>
        </w:rPr>
        <w:t>من إدارة الصين لل</w:t>
      </w:r>
      <w:r w:rsidRPr="00493269">
        <w:rPr>
          <w:rFonts w:hint="cs"/>
          <w:rtl/>
          <w:lang w:val="en-GB"/>
        </w:rPr>
        <w:t>إحاطة</w:t>
      </w:r>
      <w:r w:rsidRPr="00493269">
        <w:rPr>
          <w:rtl/>
          <w:lang w:val="en-GB"/>
        </w:rPr>
        <w:t>. و</w:t>
      </w:r>
      <w:r w:rsidRPr="00493269">
        <w:rPr>
          <w:rtl/>
          <w:lang w:val="en-GB" w:bidi="ar-EG"/>
        </w:rPr>
        <w:t>أشارت</w:t>
      </w:r>
      <w:r w:rsidRPr="00493269">
        <w:rPr>
          <w:rtl/>
          <w:lang w:val="en-GB"/>
        </w:rPr>
        <w:t xml:space="preserve"> اللجنة إلى أن إدارة المملكة المتحدة طلبت النظر في هذه المسألة بموجب الرقم 173 من</w:t>
      </w:r>
      <w:r w:rsidRPr="00493269">
        <w:rPr>
          <w:rFonts w:hint="cs"/>
          <w:rtl/>
          <w:lang w:val="en-GB"/>
        </w:rPr>
        <w:t xml:space="preserve"> </w:t>
      </w:r>
      <w:r w:rsidRPr="00493269">
        <w:rPr>
          <w:rtl/>
          <w:lang w:val="en-GB"/>
        </w:rPr>
        <w:t>المادة 12</w:t>
      </w:r>
      <w:r w:rsidRPr="00493269">
        <w:rPr>
          <w:rFonts w:hint="cs"/>
          <w:rtl/>
          <w:lang w:val="en-GB"/>
        </w:rPr>
        <w:t xml:space="preserve"> من</w:t>
      </w:r>
      <w:r w:rsidRPr="00493269">
        <w:rPr>
          <w:rtl/>
          <w:lang w:val="en-GB"/>
        </w:rPr>
        <w:t xml:space="preserve"> اتفاقية</w:t>
      </w:r>
      <w:r w:rsidRPr="00493269">
        <w:rPr>
          <w:rFonts w:hint="cs"/>
          <w:rtl/>
          <w:lang w:val="en-GB"/>
        </w:rPr>
        <w:t xml:space="preserve"> الاتحاد،</w:t>
      </w:r>
      <w:r w:rsidRPr="00493269">
        <w:rPr>
          <w:rtl/>
          <w:lang w:val="en-GB"/>
        </w:rPr>
        <w:t xml:space="preserve"> </w:t>
      </w:r>
      <w:r w:rsidRPr="00493269">
        <w:rPr>
          <w:rFonts w:hint="cs"/>
          <w:rtl/>
          <w:lang w:val="en-GB"/>
        </w:rPr>
        <w:t>الذي تدخل أحكامه في</w:t>
      </w:r>
      <w:r w:rsidRPr="00493269">
        <w:rPr>
          <w:rtl/>
          <w:lang w:val="en-GB"/>
        </w:rPr>
        <w:t xml:space="preserve"> اختصاص المكتب. </w:t>
      </w:r>
      <w:r w:rsidRPr="00493269">
        <w:rPr>
          <w:rFonts w:hint="cs"/>
          <w:rtl/>
          <w:lang w:val="en-GB"/>
        </w:rPr>
        <w:t>وعلى الرغم من ذلك</w:t>
      </w:r>
      <w:r w:rsidRPr="00493269">
        <w:rPr>
          <w:rtl/>
          <w:lang w:val="en-GB"/>
        </w:rPr>
        <w:t xml:space="preserve">، </w:t>
      </w:r>
      <w:r w:rsidRPr="00493269">
        <w:rPr>
          <w:rFonts w:hint="cs"/>
          <w:rtl/>
          <w:lang w:val="en-GB"/>
        </w:rPr>
        <w:t xml:space="preserve">فبما أن </w:t>
      </w:r>
      <w:r w:rsidRPr="00493269">
        <w:rPr>
          <w:rtl/>
          <w:lang w:val="en-GB"/>
        </w:rPr>
        <w:t>اللجنة قد نظرت في هذه المسألة في اجتماعات سابقة، فقد أعربت اللجنة عن تقديرها ل</w:t>
      </w:r>
      <w:r w:rsidRPr="00493269">
        <w:rPr>
          <w:rFonts w:hint="cs"/>
          <w:rtl/>
          <w:lang w:val="en-GB"/>
        </w:rPr>
        <w:t>إمكانية أن تتلقى من الإدارتين</w:t>
      </w:r>
      <w:r w:rsidRPr="00493269">
        <w:rPr>
          <w:rtl/>
          <w:lang w:val="en-GB"/>
        </w:rPr>
        <w:t xml:space="preserve"> تحديثات بشأن</w:t>
      </w:r>
      <w:r w:rsidRPr="00493269">
        <w:rPr>
          <w:rFonts w:hint="cs"/>
          <w:rtl/>
          <w:lang w:val="en-GB"/>
        </w:rPr>
        <w:t xml:space="preserve"> حالة المسألة </w:t>
      </w:r>
      <w:r w:rsidRPr="00493269">
        <w:rPr>
          <w:rtl/>
          <w:lang w:val="en-GB"/>
        </w:rPr>
        <w:t>منذ الاجتماع الحادي والثمانين. وأشارت اللجنة أيضاً إلى ما يلي:</w:t>
      </w:r>
    </w:p>
    <w:p w14:paraId="4AA87841" w14:textId="77777777" w:rsidR="00AB13CA" w:rsidRPr="00493269" w:rsidRDefault="00AB13CA" w:rsidP="00C84656">
      <w:pPr>
        <w:pStyle w:val="enumlev10"/>
        <w:rPr>
          <w:rtl/>
          <w:lang w:val="en-GB"/>
        </w:rPr>
      </w:pPr>
      <w:r w:rsidRPr="00493269">
        <w:rPr>
          <w:rFonts w:hint="cs"/>
          <w:rtl/>
          <w:lang w:val="en-GB"/>
        </w:rPr>
        <w:t>-</w:t>
      </w:r>
      <w:r w:rsidRPr="00493269">
        <w:rPr>
          <w:rtl/>
          <w:lang w:val="en-GB"/>
        </w:rPr>
        <w:tab/>
        <w:t xml:space="preserve">لا تزال إدارة المملكة المتحدة </w:t>
      </w:r>
      <w:r w:rsidRPr="00493269">
        <w:rPr>
          <w:rFonts w:hint="cs"/>
          <w:rtl/>
          <w:lang w:val="en-GB"/>
        </w:rPr>
        <w:t>تشهد حدوث</w:t>
      </w:r>
      <w:r w:rsidRPr="00493269">
        <w:rPr>
          <w:rtl/>
          <w:lang w:val="en-GB"/>
        </w:rPr>
        <w:t xml:space="preserve"> تداخل ضار </w:t>
      </w:r>
      <w:r w:rsidRPr="00493269">
        <w:rPr>
          <w:rFonts w:hint="cs"/>
          <w:rtl/>
          <w:lang w:val="en-GB"/>
        </w:rPr>
        <w:t xml:space="preserve">على </w:t>
      </w:r>
      <w:r w:rsidRPr="00493269">
        <w:rPr>
          <w:rtl/>
          <w:lang w:val="en-GB"/>
        </w:rPr>
        <w:t xml:space="preserve">استقبال برامجها الإذاعية </w:t>
      </w:r>
      <w:r w:rsidRPr="00493269">
        <w:rPr>
          <w:rFonts w:hint="cs"/>
          <w:rtl/>
          <w:lang w:val="en-GB"/>
        </w:rPr>
        <w:t>على الموجات الديكامترية</w:t>
      </w:r>
      <w:r>
        <w:rPr>
          <w:rFonts w:hint="eastAsia"/>
          <w:rtl/>
          <w:lang w:val="en-GB"/>
        </w:rPr>
        <w:t> </w:t>
      </w:r>
      <w:r w:rsidRPr="00493269">
        <w:t>(HF)</w:t>
      </w:r>
      <w:r w:rsidRPr="00493269">
        <w:rPr>
          <w:rFonts w:hint="cs"/>
          <w:rtl/>
          <w:lang w:val="en-GB"/>
        </w:rPr>
        <w:t xml:space="preserve">، </w:t>
      </w:r>
      <w:r w:rsidRPr="00493269">
        <w:rPr>
          <w:rtl/>
          <w:lang w:val="en-GB"/>
        </w:rPr>
        <w:t xml:space="preserve">المنشورة وفقاً للمادة </w:t>
      </w:r>
      <w:r w:rsidRPr="00493269">
        <w:rPr>
          <w:b/>
          <w:bCs/>
          <w:rtl/>
          <w:lang w:val="en-GB"/>
        </w:rPr>
        <w:t>12</w:t>
      </w:r>
      <w:r w:rsidRPr="00493269">
        <w:rPr>
          <w:rtl/>
          <w:lang w:val="en-GB"/>
        </w:rPr>
        <w:t xml:space="preserve"> من لوائح الراديو</w:t>
      </w:r>
      <w:r w:rsidRPr="00493269">
        <w:rPr>
          <w:rFonts w:hint="cs"/>
          <w:rtl/>
          <w:lang w:val="en-GB"/>
        </w:rPr>
        <w:t>،</w:t>
      </w:r>
      <w:r w:rsidRPr="00493269">
        <w:rPr>
          <w:rtl/>
          <w:lang w:val="en-GB"/>
        </w:rPr>
        <w:t xml:space="preserve"> على الرغم من</w:t>
      </w:r>
      <w:r w:rsidRPr="00493269">
        <w:rPr>
          <w:rFonts w:hint="cs"/>
          <w:rtl/>
          <w:lang w:val="en-GB"/>
        </w:rPr>
        <w:t xml:space="preserve"> عقد</w:t>
      </w:r>
      <w:r w:rsidRPr="00493269">
        <w:rPr>
          <w:rtl/>
          <w:lang w:val="en-GB"/>
        </w:rPr>
        <w:t xml:space="preserve"> مناقشات</w:t>
      </w:r>
      <w:r w:rsidRPr="00493269">
        <w:rPr>
          <w:rFonts w:hint="cs"/>
          <w:rtl/>
          <w:lang w:val="en-GB"/>
        </w:rPr>
        <w:t xml:space="preserve"> ثنائية</w:t>
      </w:r>
      <w:r w:rsidRPr="00493269">
        <w:rPr>
          <w:rtl/>
          <w:lang w:val="en-GB"/>
        </w:rPr>
        <w:t xml:space="preserve"> </w:t>
      </w:r>
      <w:r w:rsidRPr="00493269">
        <w:rPr>
          <w:rFonts w:hint="cs"/>
          <w:rtl/>
          <w:lang w:val="en-GB"/>
        </w:rPr>
        <w:t>لل</w:t>
      </w:r>
      <w:r w:rsidRPr="00493269">
        <w:rPr>
          <w:rtl/>
          <w:lang w:val="en-GB"/>
        </w:rPr>
        <w:t>تنسيق؛</w:t>
      </w:r>
    </w:p>
    <w:p w14:paraId="3C1A3CF1" w14:textId="77777777" w:rsidR="00AB13CA" w:rsidRPr="00493269" w:rsidRDefault="00AB13CA" w:rsidP="00C84656">
      <w:pPr>
        <w:pStyle w:val="enumlev10"/>
        <w:rPr>
          <w:rtl/>
          <w:lang w:val="en-GB"/>
        </w:rPr>
      </w:pPr>
      <w:r w:rsidRPr="00493269">
        <w:rPr>
          <w:rFonts w:hint="cs"/>
          <w:rtl/>
          <w:lang w:val="en-GB"/>
        </w:rPr>
        <w:t>-</w:t>
      </w:r>
      <w:r w:rsidRPr="00493269">
        <w:rPr>
          <w:rtl/>
          <w:lang w:val="en-GB"/>
        </w:rPr>
        <w:tab/>
        <w:t xml:space="preserve">لم </w:t>
      </w:r>
      <w:r w:rsidRPr="00493269">
        <w:rPr>
          <w:rFonts w:hint="cs"/>
          <w:rtl/>
          <w:lang w:val="en-GB"/>
        </w:rPr>
        <w:t xml:space="preserve">تؤكد إدارة الصين </w:t>
      </w:r>
      <w:r w:rsidRPr="00493269">
        <w:rPr>
          <w:rtl/>
          <w:lang w:val="en-GB"/>
        </w:rPr>
        <w:t xml:space="preserve">مصدر التداخل، </w:t>
      </w:r>
      <w:r w:rsidRPr="00493269">
        <w:rPr>
          <w:rFonts w:hint="cs"/>
          <w:rtl/>
          <w:lang w:val="en-GB"/>
        </w:rPr>
        <w:t xml:space="preserve">لكنها لا تزال </w:t>
      </w:r>
      <w:r w:rsidRPr="00493269">
        <w:rPr>
          <w:rtl/>
          <w:lang w:val="en-GB"/>
        </w:rPr>
        <w:t>ملتزمة بمواصلة جهود التنسيق لحل مشكلة التداخل الضار؛</w:t>
      </w:r>
    </w:p>
    <w:p w14:paraId="55A0AF88" w14:textId="77777777" w:rsidR="00AB13CA" w:rsidRPr="00493269" w:rsidRDefault="00AB13CA" w:rsidP="00C84656">
      <w:pPr>
        <w:pStyle w:val="enumlev10"/>
        <w:rPr>
          <w:rtl/>
          <w:lang w:val="en-GB"/>
        </w:rPr>
      </w:pPr>
      <w:r w:rsidRPr="00493269">
        <w:rPr>
          <w:rFonts w:hint="cs"/>
          <w:rtl/>
          <w:lang w:val="en-GB"/>
        </w:rPr>
        <w:t>-</w:t>
      </w:r>
      <w:r w:rsidRPr="00493269">
        <w:rPr>
          <w:rtl/>
          <w:lang w:val="en-GB"/>
        </w:rPr>
        <w:tab/>
      </w:r>
      <w:r w:rsidRPr="00493269">
        <w:rPr>
          <w:rFonts w:hint="cs"/>
          <w:rtl/>
          <w:lang w:val="en-GB"/>
        </w:rPr>
        <w:t>ي</w:t>
      </w:r>
      <w:r w:rsidRPr="00493269">
        <w:rPr>
          <w:rtl/>
          <w:lang w:val="en-GB"/>
        </w:rPr>
        <w:t>لزم</w:t>
      </w:r>
      <w:r w:rsidRPr="00493269">
        <w:rPr>
          <w:rFonts w:hint="cs"/>
          <w:rtl/>
          <w:lang w:val="en-GB"/>
        </w:rPr>
        <w:t xml:space="preserve"> تقديم</w:t>
      </w:r>
      <w:r w:rsidRPr="00493269">
        <w:rPr>
          <w:rtl/>
          <w:lang w:val="en-GB"/>
        </w:rPr>
        <w:t xml:space="preserve"> معلومات إضافية لتحليل </w:t>
      </w:r>
      <w:r w:rsidRPr="00493269">
        <w:rPr>
          <w:rFonts w:hint="cs"/>
          <w:rtl/>
          <w:lang w:val="en-GB"/>
        </w:rPr>
        <w:t>الحالة</w:t>
      </w:r>
      <w:r w:rsidRPr="00493269">
        <w:rPr>
          <w:rtl/>
          <w:lang w:val="en-GB"/>
        </w:rPr>
        <w:t xml:space="preserve"> </w:t>
      </w:r>
      <w:r w:rsidRPr="00493269">
        <w:rPr>
          <w:rFonts w:hint="cs"/>
          <w:rtl/>
          <w:lang w:val="en-GB"/>
        </w:rPr>
        <w:t>تحليلاً وافياً</w:t>
      </w:r>
      <w:r w:rsidRPr="00493269">
        <w:rPr>
          <w:rtl/>
          <w:lang w:val="en-GB"/>
        </w:rPr>
        <w:t>.</w:t>
      </w:r>
    </w:p>
    <w:p w14:paraId="107AE746" w14:textId="77777777" w:rsidR="00AB13CA" w:rsidRPr="00493269" w:rsidRDefault="00AB13CA" w:rsidP="00C84656">
      <w:pPr>
        <w:rPr>
          <w:rtl/>
          <w:lang w:bidi="ar-EG"/>
        </w:rPr>
      </w:pPr>
      <w:r w:rsidRPr="00493269">
        <w:rPr>
          <w:rtl/>
          <w:lang w:val="en-GB"/>
        </w:rPr>
        <w:t>وبناءً على ذلك، حثت اللجنة الإدارتين على مواصلة جهود</w:t>
      </w:r>
      <w:r>
        <w:rPr>
          <w:rFonts w:hint="cs"/>
          <w:rtl/>
          <w:lang w:val="en-GB"/>
        </w:rPr>
        <w:t>هما</w:t>
      </w:r>
      <w:r w:rsidRPr="00493269">
        <w:rPr>
          <w:rtl/>
          <w:lang w:val="en-GB"/>
        </w:rPr>
        <w:t xml:space="preserve"> بأقصى </w:t>
      </w:r>
      <w:r w:rsidRPr="00493269">
        <w:rPr>
          <w:rFonts w:hint="cs"/>
          <w:rtl/>
          <w:lang w:val="en-GB"/>
        </w:rPr>
        <w:t>درجات</w:t>
      </w:r>
      <w:r w:rsidRPr="00493269">
        <w:rPr>
          <w:rtl/>
          <w:lang w:val="en-GB"/>
        </w:rPr>
        <w:t xml:space="preserve"> حسن النية والتعاون المتبادل من أجل </w:t>
      </w:r>
      <w:r>
        <w:rPr>
          <w:rFonts w:hint="cs"/>
          <w:rtl/>
          <w:lang w:val="en-GB"/>
        </w:rPr>
        <w:t>تسوية حالة</w:t>
      </w:r>
      <w:r w:rsidRPr="00493269">
        <w:rPr>
          <w:rtl/>
          <w:lang w:val="en-GB"/>
        </w:rPr>
        <w:t xml:space="preserve"> التداخل الضار المبلغ عنه على استقبال </w:t>
      </w:r>
      <w:r w:rsidRPr="00493269">
        <w:rPr>
          <w:rFonts w:hint="cs"/>
          <w:rtl/>
          <w:lang w:val="en-GB"/>
        </w:rPr>
        <w:t xml:space="preserve">برامج الإذاعة </w:t>
      </w:r>
      <w:r w:rsidRPr="00493269">
        <w:rPr>
          <w:rtl/>
          <w:lang w:val="en-GB"/>
        </w:rPr>
        <w:t>على ال</w:t>
      </w:r>
      <w:r w:rsidRPr="00493269">
        <w:rPr>
          <w:rFonts w:hint="cs"/>
          <w:rtl/>
          <w:lang w:val="en-GB"/>
        </w:rPr>
        <w:t>موجات الديكامترية</w:t>
      </w:r>
      <w:r w:rsidRPr="00493269">
        <w:rPr>
          <w:rtl/>
          <w:lang w:val="en-GB"/>
        </w:rPr>
        <w:t xml:space="preserve"> </w:t>
      </w:r>
      <w:r w:rsidRPr="00493269">
        <w:t>(HF)</w:t>
      </w:r>
      <w:r w:rsidRPr="00493269">
        <w:rPr>
          <w:rtl/>
          <w:lang w:bidi="ar-EG"/>
        </w:rPr>
        <w:t xml:space="preserve"> وفقاً </w:t>
      </w:r>
      <w:r w:rsidRPr="00493269">
        <w:rPr>
          <w:rtl/>
          <w:lang w:val="en-GB"/>
        </w:rPr>
        <w:t xml:space="preserve">لجداول </w:t>
      </w:r>
      <w:r w:rsidRPr="00493269">
        <w:rPr>
          <w:rFonts w:hint="cs"/>
          <w:rtl/>
          <w:lang w:val="en-GB"/>
        </w:rPr>
        <w:t>الإذاعة على هذه الموجات.</w:t>
      </w:r>
    </w:p>
    <w:p w14:paraId="56072D5D" w14:textId="77777777" w:rsidR="00AB13CA" w:rsidRPr="00493269" w:rsidRDefault="00AB13CA" w:rsidP="00461CD2">
      <w:pPr>
        <w:keepNext/>
        <w:rPr>
          <w:rtl/>
          <w:lang w:val="en-GB"/>
        </w:rPr>
      </w:pPr>
      <w:r w:rsidRPr="00493269">
        <w:rPr>
          <w:rtl/>
          <w:lang w:val="en-GB"/>
        </w:rPr>
        <w:t>وكلفت اللجنة المكتب بما يلي:</w:t>
      </w:r>
    </w:p>
    <w:p w14:paraId="6C6426D1" w14:textId="77777777" w:rsidR="00AB13CA" w:rsidRPr="00493269" w:rsidRDefault="00AB13CA" w:rsidP="00C84656">
      <w:pPr>
        <w:pStyle w:val="enumlev10"/>
        <w:rPr>
          <w:rtl/>
          <w:lang w:val="en-GB"/>
        </w:rPr>
      </w:pPr>
      <w:r w:rsidRPr="00493269">
        <w:rPr>
          <w:rFonts w:hint="cs"/>
          <w:rtl/>
          <w:lang w:val="en-GB"/>
        </w:rPr>
        <w:t>-</w:t>
      </w:r>
      <w:r w:rsidRPr="00493269">
        <w:rPr>
          <w:rtl/>
          <w:lang w:val="en-GB"/>
        </w:rPr>
        <w:tab/>
        <w:t xml:space="preserve">أن يطلب </w:t>
      </w:r>
      <w:r w:rsidRPr="00493269">
        <w:rPr>
          <w:rFonts w:hint="cs"/>
          <w:rtl/>
          <w:lang w:val="en-GB"/>
        </w:rPr>
        <w:t>إلى</w:t>
      </w:r>
      <w:r w:rsidRPr="00493269">
        <w:rPr>
          <w:rtl/>
          <w:lang w:val="en-GB"/>
        </w:rPr>
        <w:t xml:space="preserve"> إدارة المملكة المتحدة تزويد المكتب بتفاصيل حالات التداخل المبلغ عنها منذ اجتماع التنسيق في</w:t>
      </w:r>
      <w:r w:rsidRPr="00493269">
        <w:rPr>
          <w:rFonts w:hint="cs"/>
          <w:rtl/>
          <w:lang w:val="en-GB"/>
        </w:rPr>
        <w:t> </w:t>
      </w:r>
      <w:r w:rsidRPr="00493269">
        <w:rPr>
          <w:rtl/>
          <w:lang w:val="en-GB"/>
        </w:rPr>
        <w:t>يونيو 2019، بما في ذلك تفاصيل جهود ونتائج المراقبة؛</w:t>
      </w:r>
    </w:p>
    <w:p w14:paraId="59321E8E" w14:textId="77777777" w:rsidR="00AB13CA" w:rsidRPr="00493269" w:rsidRDefault="00AB13CA" w:rsidP="00C84656">
      <w:pPr>
        <w:pStyle w:val="enumlev10"/>
        <w:rPr>
          <w:rtl/>
          <w:lang w:val="en-GB"/>
        </w:rPr>
      </w:pPr>
      <w:r w:rsidRPr="00493269">
        <w:rPr>
          <w:rFonts w:hint="cs"/>
          <w:rtl/>
          <w:lang w:val="en-GB"/>
        </w:rPr>
        <w:t>-</w:t>
      </w:r>
      <w:r w:rsidRPr="00493269">
        <w:rPr>
          <w:rtl/>
          <w:lang w:val="en-GB"/>
        </w:rPr>
        <w:tab/>
        <w:t xml:space="preserve">أن يطلب </w:t>
      </w:r>
      <w:r w:rsidRPr="00493269">
        <w:rPr>
          <w:rFonts w:hint="cs"/>
          <w:rtl/>
          <w:lang w:val="en-GB"/>
        </w:rPr>
        <w:t>إلى</w:t>
      </w:r>
      <w:r w:rsidRPr="00493269">
        <w:rPr>
          <w:rtl/>
          <w:lang w:val="en-GB"/>
        </w:rPr>
        <w:t xml:space="preserve"> إدارة الصين تزويد المكتب بتفاصيل جهود ونتائج المراقبة؛</w:t>
      </w:r>
    </w:p>
    <w:p w14:paraId="72CB0686" w14:textId="77777777" w:rsidR="00AB13CA" w:rsidRPr="00493269" w:rsidRDefault="00AB13CA" w:rsidP="00C84656">
      <w:pPr>
        <w:pStyle w:val="enumlev10"/>
        <w:rPr>
          <w:rtl/>
          <w:lang w:bidi="ar-EG"/>
        </w:rPr>
      </w:pPr>
      <w:r w:rsidRPr="00493269">
        <w:rPr>
          <w:rFonts w:hint="cs"/>
          <w:rtl/>
          <w:lang w:val="en-GB"/>
        </w:rPr>
        <w:t>-</w:t>
      </w:r>
      <w:r w:rsidRPr="00493269">
        <w:rPr>
          <w:rtl/>
          <w:lang w:val="en-GB"/>
        </w:rPr>
        <w:tab/>
        <w:t xml:space="preserve">تحليل المعلومات المقدمة وتقديم تقرير كي تنظر فيه اللجنة في الاجتماع السادس والثمانين، مع الإشارة إلى أنه إذا كانت النتائج غير حاسمة، </w:t>
      </w:r>
      <w:r w:rsidRPr="00493269">
        <w:rPr>
          <w:rFonts w:hint="cs"/>
          <w:rtl/>
          <w:lang w:val="en-GB"/>
        </w:rPr>
        <w:t>فسيُنظر</w:t>
      </w:r>
      <w:r w:rsidRPr="00493269">
        <w:rPr>
          <w:rtl/>
          <w:lang w:val="en-GB"/>
        </w:rPr>
        <w:t xml:space="preserve"> في استخدام محطات المراقبة الدولية.</w:t>
      </w:r>
      <w:r w:rsidRPr="00493269">
        <w:rPr>
          <w:rFonts w:hint="cs"/>
          <w:rtl/>
          <w:lang w:bidi="ar-EG"/>
        </w:rPr>
        <w:t>"</w:t>
      </w:r>
    </w:p>
    <w:p w14:paraId="71C633D2" w14:textId="77777777" w:rsidR="00AB13CA" w:rsidRPr="00493269" w:rsidRDefault="00AB13CA" w:rsidP="00FF29CF">
      <w:pPr>
        <w:rPr>
          <w:lang w:bidi="ar-EG"/>
        </w:rPr>
      </w:pPr>
      <w:r>
        <w:rPr>
          <w:lang w:bidi="ar-EG"/>
        </w:rPr>
        <w:t>22.13</w:t>
      </w:r>
      <w:r w:rsidRPr="00493269">
        <w:rPr>
          <w:rtl/>
          <w:lang w:bidi="ar-EG"/>
        </w:rPr>
        <w:tab/>
      </w:r>
      <w:r w:rsidRPr="00493269">
        <w:rPr>
          <w:rFonts w:hint="cs"/>
          <w:b/>
          <w:bCs/>
          <w:rtl/>
        </w:rPr>
        <w:t>واتُّفق</w:t>
      </w:r>
      <w:r w:rsidRPr="00493269">
        <w:rPr>
          <w:rFonts w:hint="cs"/>
          <w:rtl/>
        </w:rPr>
        <w:t xml:space="preserve"> على ذلك.</w:t>
      </w:r>
    </w:p>
    <w:p w14:paraId="5BBEE3EB" w14:textId="77777777" w:rsidR="00AB13CA" w:rsidRPr="00493269" w:rsidRDefault="00AB13CA" w:rsidP="00FF29CF">
      <w:pPr>
        <w:pStyle w:val="Heading1"/>
        <w:rPr>
          <w:rtl/>
        </w:rPr>
      </w:pPr>
      <w:r w:rsidRPr="00493269">
        <w:lastRenderedPageBreak/>
        <w:t>14</w:t>
      </w:r>
      <w:r w:rsidRPr="00493269">
        <w:tab/>
      </w:r>
      <w:r w:rsidRPr="00493269">
        <w:rPr>
          <w:rtl/>
        </w:rPr>
        <w:t xml:space="preserve">انتخاب نائب الرئيس </w:t>
      </w:r>
      <w:r w:rsidRPr="00493269">
        <w:rPr>
          <w:rFonts w:hint="cs"/>
          <w:rtl/>
        </w:rPr>
        <w:t>ل</w:t>
      </w:r>
      <w:r w:rsidRPr="00493269">
        <w:rPr>
          <w:rtl/>
        </w:rPr>
        <w:t>عام 2021</w:t>
      </w:r>
    </w:p>
    <w:p w14:paraId="453A861D" w14:textId="77777777" w:rsidR="00AB13CA" w:rsidRPr="00493269" w:rsidRDefault="00AB13CA" w:rsidP="00C84656">
      <w:pPr>
        <w:rPr>
          <w:rtl/>
          <w:lang w:val="en-GB"/>
        </w:rPr>
      </w:pPr>
      <w:r>
        <w:rPr>
          <w:lang w:bidi="ar-EG"/>
        </w:rPr>
        <w:t>1.14</w:t>
      </w:r>
      <w:r w:rsidRPr="00493269">
        <w:rPr>
          <w:rtl/>
          <w:lang w:bidi="ar-EG"/>
        </w:rPr>
        <w:tab/>
      </w:r>
      <w:r w:rsidRPr="00493269">
        <w:rPr>
          <w:rtl/>
          <w:lang w:val="en-GB"/>
        </w:rPr>
        <w:t>بالنظر إلى</w:t>
      </w:r>
      <w:r w:rsidRPr="00493269">
        <w:rPr>
          <w:rFonts w:hint="cs"/>
          <w:rtl/>
          <w:lang w:val="en-GB"/>
        </w:rPr>
        <w:t xml:space="preserve"> أحكام</w:t>
      </w:r>
      <w:r w:rsidRPr="00493269">
        <w:rPr>
          <w:rtl/>
          <w:lang w:val="en-GB"/>
        </w:rPr>
        <w:t xml:space="preserve"> الرقم 144 من اتفاقية الاتحاد الدولي للاتصالات، </w:t>
      </w:r>
      <w:r w:rsidRPr="00493269">
        <w:rPr>
          <w:b/>
          <w:bCs/>
          <w:rtl/>
          <w:lang w:val="en-GB"/>
        </w:rPr>
        <w:t>وافقت</w:t>
      </w:r>
      <w:r w:rsidRPr="00493269">
        <w:rPr>
          <w:rtl/>
          <w:lang w:val="en-GB"/>
        </w:rPr>
        <w:t xml:space="preserve"> اللجنة على أن </w:t>
      </w:r>
      <w:r w:rsidRPr="00493269">
        <w:rPr>
          <w:rFonts w:hint="cs"/>
          <w:rtl/>
          <w:lang w:val="en-GB"/>
        </w:rPr>
        <w:t>يشغل السيد فارلاموف</w:t>
      </w:r>
      <w:r w:rsidRPr="00493269">
        <w:rPr>
          <w:rtl/>
          <w:lang w:val="en-GB"/>
        </w:rPr>
        <w:t xml:space="preserve">، </w:t>
      </w:r>
      <w:r w:rsidRPr="00493269">
        <w:rPr>
          <w:rFonts w:hint="cs"/>
          <w:rtl/>
          <w:lang w:val="en-GB"/>
        </w:rPr>
        <w:t xml:space="preserve">نائب </w:t>
      </w:r>
      <w:r w:rsidRPr="00493269">
        <w:rPr>
          <w:rtl/>
          <w:lang w:val="en-GB"/>
        </w:rPr>
        <w:t>رئيس</w:t>
      </w:r>
      <w:r w:rsidRPr="00493269">
        <w:rPr>
          <w:rFonts w:hint="cs"/>
          <w:rtl/>
          <w:lang w:val="en-GB"/>
        </w:rPr>
        <w:t>ة</w:t>
      </w:r>
      <w:r w:rsidRPr="00493269">
        <w:rPr>
          <w:rtl/>
          <w:lang w:val="en-GB"/>
        </w:rPr>
        <w:t xml:space="preserve"> اللجنة </w:t>
      </w:r>
      <w:r w:rsidRPr="00493269">
        <w:rPr>
          <w:rFonts w:hint="cs"/>
          <w:rtl/>
          <w:lang w:val="en-GB"/>
        </w:rPr>
        <w:t xml:space="preserve">في </w:t>
      </w:r>
      <w:r w:rsidRPr="00493269">
        <w:rPr>
          <w:rtl/>
          <w:lang w:val="en-GB"/>
        </w:rPr>
        <w:t xml:space="preserve">عام </w:t>
      </w:r>
      <w:r w:rsidRPr="00493269">
        <w:rPr>
          <w:lang w:val="en-GB"/>
        </w:rPr>
        <w:t>2020</w:t>
      </w:r>
      <w:r w:rsidRPr="00493269">
        <w:rPr>
          <w:rtl/>
          <w:lang w:val="en-GB"/>
        </w:rPr>
        <w:t xml:space="preserve">، منصب رئيس اللجنة في عام </w:t>
      </w:r>
      <w:r w:rsidRPr="00493269">
        <w:rPr>
          <w:lang w:val="en-GB"/>
        </w:rPr>
        <w:t>2021</w:t>
      </w:r>
      <w:r w:rsidRPr="00493269">
        <w:rPr>
          <w:rtl/>
          <w:lang w:val="en-GB"/>
        </w:rPr>
        <w:t>.</w:t>
      </w:r>
    </w:p>
    <w:p w14:paraId="7137D4E8" w14:textId="77777777" w:rsidR="00AB13CA" w:rsidRPr="00493269" w:rsidRDefault="00AB13CA" w:rsidP="00C84656">
      <w:pPr>
        <w:rPr>
          <w:rtl/>
          <w:lang w:val="en-GB"/>
        </w:rPr>
      </w:pPr>
      <w:r>
        <w:rPr>
          <w:lang w:val="en-GB"/>
        </w:rPr>
        <w:t>2.14</w:t>
      </w:r>
      <w:r w:rsidRPr="00493269">
        <w:rPr>
          <w:rtl/>
          <w:lang w:val="en-GB"/>
        </w:rPr>
        <w:tab/>
      </w:r>
      <w:r w:rsidRPr="00493269">
        <w:rPr>
          <w:rFonts w:hint="cs"/>
          <w:rtl/>
          <w:lang w:bidi="ar-EG"/>
        </w:rPr>
        <w:t xml:space="preserve">وذكَّرت </w:t>
      </w:r>
      <w:r w:rsidRPr="00493269">
        <w:rPr>
          <w:rFonts w:hint="cs"/>
          <w:b/>
          <w:bCs/>
          <w:rtl/>
          <w:lang w:bidi="ar-EG"/>
        </w:rPr>
        <w:t xml:space="preserve">الرئيسة </w:t>
      </w:r>
      <w:r w:rsidRPr="00493269">
        <w:rPr>
          <w:rFonts w:hint="cs"/>
          <w:rtl/>
          <w:lang w:bidi="ar-EG"/>
        </w:rPr>
        <w:t xml:space="preserve">اللجنة بأن نائب رئيس اللجنة في عام </w:t>
      </w:r>
      <w:r w:rsidRPr="00493269">
        <w:rPr>
          <w:lang w:bidi="ar-EG"/>
        </w:rPr>
        <w:t>2021</w:t>
      </w:r>
      <w:r w:rsidRPr="00493269">
        <w:rPr>
          <w:rFonts w:hint="cs"/>
          <w:rtl/>
          <w:lang w:bidi="ar-EG"/>
        </w:rPr>
        <w:t xml:space="preserve"> سيُنتخب من بين أعضائها من المنطقة دال. وعقب تشاور أعضائها الثلاثة من هذه المنطقة، وافقوا على التقدم بترشيح السيد عزوز نائباً لرئيس اللجنة لعام </w:t>
      </w:r>
      <w:r w:rsidRPr="00493269">
        <w:rPr>
          <w:lang w:bidi="ar-EG"/>
        </w:rPr>
        <w:t>2021</w:t>
      </w:r>
      <w:r w:rsidRPr="00493269">
        <w:rPr>
          <w:rFonts w:hint="cs"/>
          <w:rtl/>
          <w:lang w:bidi="ar-EG"/>
        </w:rPr>
        <w:t>.</w:t>
      </w:r>
    </w:p>
    <w:p w14:paraId="05EFC856" w14:textId="77777777" w:rsidR="00AB13CA" w:rsidRPr="00493269" w:rsidRDefault="00AB13CA" w:rsidP="00C84656">
      <w:pPr>
        <w:rPr>
          <w:rtl/>
          <w:lang w:bidi="ar-EG"/>
        </w:rPr>
      </w:pPr>
      <w:r>
        <w:rPr>
          <w:lang w:bidi="ar-EG"/>
        </w:rPr>
        <w:t>3.14</w:t>
      </w:r>
      <w:r w:rsidRPr="00493269">
        <w:rPr>
          <w:rtl/>
          <w:lang w:bidi="ar-EG"/>
        </w:rPr>
        <w:tab/>
      </w:r>
      <w:r w:rsidRPr="00493269">
        <w:rPr>
          <w:rtl/>
          <w:lang w:val="en-GB"/>
        </w:rPr>
        <w:t>و</w:t>
      </w:r>
      <w:r w:rsidRPr="00493269">
        <w:rPr>
          <w:b/>
          <w:bCs/>
          <w:rtl/>
          <w:lang w:val="en-GB"/>
        </w:rPr>
        <w:t>وافقت</w:t>
      </w:r>
      <w:r w:rsidRPr="00493269">
        <w:rPr>
          <w:rtl/>
          <w:lang w:val="en-GB"/>
        </w:rPr>
        <w:t xml:space="preserve"> اللجنة على انتخاب السيد </w:t>
      </w:r>
      <w:r w:rsidRPr="00493269">
        <w:rPr>
          <w:rFonts w:hint="cs"/>
          <w:rtl/>
          <w:lang w:val="en-GB"/>
        </w:rPr>
        <w:t>عزوز</w:t>
      </w:r>
      <w:r w:rsidRPr="00493269">
        <w:rPr>
          <w:rtl/>
          <w:lang w:val="en-GB"/>
        </w:rPr>
        <w:t xml:space="preserve"> نائباً ل</w:t>
      </w:r>
      <w:r w:rsidRPr="00493269">
        <w:rPr>
          <w:rFonts w:hint="cs"/>
          <w:rtl/>
          <w:lang w:val="en-GB"/>
        </w:rPr>
        <w:t>رئيسها</w:t>
      </w:r>
      <w:r w:rsidRPr="00493269">
        <w:rPr>
          <w:rtl/>
          <w:lang w:val="en-GB"/>
        </w:rPr>
        <w:t xml:space="preserve"> </w:t>
      </w:r>
      <w:r w:rsidRPr="00493269">
        <w:rPr>
          <w:rFonts w:hint="cs"/>
          <w:rtl/>
          <w:lang w:val="en-GB"/>
        </w:rPr>
        <w:t>ل</w:t>
      </w:r>
      <w:r w:rsidRPr="00493269">
        <w:rPr>
          <w:rtl/>
          <w:lang w:val="en-GB"/>
        </w:rPr>
        <w:t>عام 2021</w:t>
      </w:r>
      <w:r w:rsidRPr="00493269">
        <w:rPr>
          <w:rFonts w:hint="cs"/>
          <w:rtl/>
          <w:lang w:val="en-GB"/>
        </w:rPr>
        <w:t xml:space="preserve">، وبالتالي </w:t>
      </w:r>
      <w:r w:rsidRPr="00493269">
        <w:rPr>
          <w:rtl/>
          <w:lang w:val="en-GB"/>
        </w:rPr>
        <w:t xml:space="preserve">رئيساً </w:t>
      </w:r>
      <w:r w:rsidRPr="00493269">
        <w:rPr>
          <w:rFonts w:hint="cs"/>
          <w:rtl/>
          <w:lang w:val="en-GB"/>
        </w:rPr>
        <w:t xml:space="preserve">لها </w:t>
      </w:r>
      <w:r w:rsidRPr="00493269">
        <w:rPr>
          <w:rtl/>
          <w:lang w:val="en-GB"/>
        </w:rPr>
        <w:t>لعام 2022.</w:t>
      </w:r>
    </w:p>
    <w:p w14:paraId="5AE54F0D" w14:textId="77777777" w:rsidR="00AB13CA" w:rsidRPr="00493269" w:rsidRDefault="00AB13CA" w:rsidP="00FF29CF">
      <w:pPr>
        <w:rPr>
          <w:rtl/>
          <w:lang w:bidi="ar-EG"/>
        </w:rPr>
      </w:pPr>
      <w:r>
        <w:rPr>
          <w:lang w:bidi="ar-EG"/>
        </w:rPr>
        <w:t>4.14</w:t>
      </w:r>
      <w:r w:rsidRPr="00493269">
        <w:rPr>
          <w:rtl/>
          <w:lang w:bidi="ar-EG"/>
        </w:rPr>
        <w:tab/>
      </w:r>
      <w:r w:rsidRPr="00493269">
        <w:rPr>
          <w:rFonts w:hint="cs"/>
          <w:rtl/>
          <w:lang w:bidi="ar-EG"/>
        </w:rPr>
        <w:t xml:space="preserve">وقال </w:t>
      </w:r>
      <w:r w:rsidRPr="00493269">
        <w:rPr>
          <w:rFonts w:hint="cs"/>
          <w:b/>
          <w:bCs/>
          <w:rtl/>
          <w:lang w:bidi="ar-EG"/>
        </w:rPr>
        <w:t>السيد عزوز</w:t>
      </w:r>
      <w:r w:rsidRPr="00493269">
        <w:rPr>
          <w:rFonts w:hint="cs"/>
          <w:rtl/>
          <w:lang w:bidi="ar-EG"/>
        </w:rPr>
        <w:t xml:space="preserve"> إنه يعتبر تمثيل المنطقة دال شرفاً كبيراً، وتوجه بالشكر إلى أعضاء اللجنة على ثقتهم في قدراته</w:t>
      </w:r>
      <w:r>
        <w:rPr>
          <w:rFonts w:hint="cs"/>
          <w:rtl/>
          <w:lang w:bidi="ar-EG"/>
        </w:rPr>
        <w:t>،</w:t>
      </w:r>
      <w:r w:rsidRPr="00493269">
        <w:rPr>
          <w:rFonts w:hint="cs"/>
          <w:rtl/>
          <w:lang w:bidi="ar-EG"/>
        </w:rPr>
        <w:t xml:space="preserve"> التي يدلّ عليها انتخابه</w:t>
      </w:r>
      <w:r>
        <w:rPr>
          <w:rFonts w:hint="cs"/>
          <w:rtl/>
          <w:lang w:bidi="ar-EG"/>
        </w:rPr>
        <w:t>،</w:t>
      </w:r>
      <w:r w:rsidRPr="00493269">
        <w:rPr>
          <w:rFonts w:hint="cs"/>
          <w:rtl/>
          <w:lang w:bidi="ar-EG"/>
        </w:rPr>
        <w:t xml:space="preserve"> وقال إنه سيستفيد في أداء مهامه من خبرتهم.</w:t>
      </w:r>
    </w:p>
    <w:p w14:paraId="2A168E53" w14:textId="77777777" w:rsidR="00AB13CA" w:rsidRPr="00493269" w:rsidRDefault="00AB13CA" w:rsidP="00FF29CF">
      <w:pPr>
        <w:rPr>
          <w:lang w:bidi="ar-EG"/>
        </w:rPr>
      </w:pPr>
      <w:r>
        <w:rPr>
          <w:lang w:bidi="ar-EG"/>
        </w:rPr>
        <w:t>5.14</w:t>
      </w:r>
      <w:r w:rsidRPr="00493269">
        <w:rPr>
          <w:rtl/>
          <w:lang w:bidi="ar-EG"/>
        </w:rPr>
        <w:tab/>
      </w:r>
      <w:r w:rsidRPr="00493269">
        <w:rPr>
          <w:rFonts w:hint="cs"/>
          <w:rtl/>
          <w:lang w:bidi="ar-EG"/>
        </w:rPr>
        <w:t xml:space="preserve">وهنّأ </w:t>
      </w:r>
      <w:r w:rsidRPr="00493269">
        <w:rPr>
          <w:rFonts w:hint="cs"/>
          <w:b/>
          <w:bCs/>
          <w:rtl/>
          <w:lang w:bidi="ar-EG"/>
        </w:rPr>
        <w:t xml:space="preserve">المدير </w:t>
      </w:r>
      <w:r w:rsidRPr="00493269">
        <w:rPr>
          <w:rFonts w:hint="cs"/>
          <w:rtl/>
          <w:lang w:bidi="ar-EG"/>
        </w:rPr>
        <w:t xml:space="preserve">السيد عزوز بانتخابه وأكد له وللسيد فارلاموف كامل دعم المكتب لهما في العام المقبل. </w:t>
      </w:r>
    </w:p>
    <w:p w14:paraId="3E5ECF82" w14:textId="77777777" w:rsidR="00AB13CA" w:rsidRPr="00493269" w:rsidRDefault="00AB13CA" w:rsidP="00FF29CF">
      <w:pPr>
        <w:pStyle w:val="Heading1"/>
        <w:rPr>
          <w:rtl/>
        </w:rPr>
      </w:pPr>
      <w:r w:rsidRPr="00493269">
        <w:t>15</w:t>
      </w:r>
      <w:r w:rsidRPr="00493269">
        <w:tab/>
      </w:r>
      <w:r w:rsidRPr="00493269">
        <w:rPr>
          <w:rtl/>
        </w:rPr>
        <w:t xml:space="preserve">تأكيد </w:t>
      </w:r>
      <w:r w:rsidRPr="00493269">
        <w:rPr>
          <w:rFonts w:hint="cs"/>
          <w:rtl/>
        </w:rPr>
        <w:t>موعد</w:t>
      </w:r>
      <w:r w:rsidRPr="00493269">
        <w:rPr>
          <w:rtl/>
        </w:rPr>
        <w:t xml:space="preserve"> </w:t>
      </w:r>
      <w:r w:rsidRPr="00493269">
        <w:rPr>
          <w:rFonts w:hint="cs"/>
          <w:rtl/>
        </w:rPr>
        <w:t>الاجتماع</w:t>
      </w:r>
      <w:r w:rsidRPr="00493269">
        <w:rPr>
          <w:rtl/>
        </w:rPr>
        <w:t xml:space="preserve"> </w:t>
      </w:r>
      <w:r w:rsidRPr="00493269">
        <w:rPr>
          <w:rFonts w:hint="cs"/>
          <w:rtl/>
        </w:rPr>
        <w:t>السادس والثمانين للجنة</w:t>
      </w:r>
      <w:r w:rsidRPr="00493269">
        <w:rPr>
          <w:rtl/>
        </w:rPr>
        <w:t xml:space="preserve"> والتواريخ التقريبية للاجتماعات </w:t>
      </w:r>
      <w:r w:rsidRPr="00493269">
        <w:rPr>
          <w:rFonts w:hint="cs"/>
          <w:rtl/>
        </w:rPr>
        <w:t>المقبلة</w:t>
      </w:r>
    </w:p>
    <w:p w14:paraId="564B8165" w14:textId="77777777" w:rsidR="00AB13CA" w:rsidRPr="00493269" w:rsidRDefault="00AB13CA" w:rsidP="00FF29CF">
      <w:pPr>
        <w:rPr>
          <w:rtl/>
          <w:lang w:bidi="ar-EG"/>
        </w:rPr>
      </w:pPr>
      <w:r>
        <w:rPr>
          <w:lang w:bidi="ar-EG"/>
        </w:rPr>
        <w:t>1.15</w:t>
      </w:r>
      <w:r w:rsidRPr="00493269">
        <w:rPr>
          <w:rtl/>
          <w:lang w:bidi="ar-EG"/>
        </w:rPr>
        <w:tab/>
      </w:r>
      <w:r w:rsidRPr="00493269">
        <w:rPr>
          <w:rFonts w:hint="cs"/>
          <w:b/>
          <w:bCs/>
          <w:rtl/>
        </w:rPr>
        <w:t>وافقت</w:t>
      </w:r>
      <w:r w:rsidRPr="00493269">
        <w:rPr>
          <w:rFonts w:hint="cs"/>
          <w:rtl/>
        </w:rPr>
        <w:t xml:space="preserve"> اللجنة على أن تؤكد </w:t>
      </w:r>
      <w:r>
        <w:rPr>
          <w:rFonts w:hint="cs"/>
          <w:rtl/>
        </w:rPr>
        <w:t>موعد</w:t>
      </w:r>
      <w:r w:rsidRPr="00493269">
        <w:rPr>
          <w:rFonts w:hint="cs"/>
          <w:rtl/>
        </w:rPr>
        <w:t xml:space="preserve"> انعقاد اجتماعها السادس والثمانين </w:t>
      </w:r>
      <w:r>
        <w:rPr>
          <w:rFonts w:hint="cs"/>
          <w:rtl/>
        </w:rPr>
        <w:t>في الفترة</w:t>
      </w:r>
      <w:r w:rsidRPr="00493269">
        <w:rPr>
          <w:rFonts w:hint="cs"/>
          <w:rtl/>
        </w:rPr>
        <w:t xml:space="preserve"> </w:t>
      </w:r>
      <w:r w:rsidRPr="00493269">
        <w:t>26-22</w:t>
      </w:r>
      <w:r w:rsidRPr="00493269">
        <w:rPr>
          <w:rFonts w:hint="cs"/>
          <w:rtl/>
          <w:lang w:bidi="ar-EG"/>
        </w:rPr>
        <w:t xml:space="preserve"> مارس </w:t>
      </w:r>
      <w:r w:rsidRPr="00493269">
        <w:rPr>
          <w:lang w:bidi="ar-EG"/>
        </w:rPr>
        <w:t>2021</w:t>
      </w:r>
      <w:r w:rsidRPr="00493269">
        <w:rPr>
          <w:rFonts w:hint="cs"/>
          <w:rtl/>
          <w:lang w:bidi="ar-EG"/>
        </w:rPr>
        <w:t xml:space="preserve"> وأن تؤكد </w:t>
      </w:r>
      <w:r>
        <w:rPr>
          <w:rFonts w:hint="cs"/>
          <w:rtl/>
          <w:lang w:bidi="ar-EG"/>
        </w:rPr>
        <w:t>مبدئياً</w:t>
      </w:r>
      <w:r w:rsidRPr="00493269">
        <w:rPr>
          <w:rFonts w:hint="cs"/>
          <w:rtl/>
          <w:lang w:bidi="ar-EG"/>
        </w:rPr>
        <w:t xml:space="preserve"> </w:t>
      </w:r>
      <w:r>
        <w:rPr>
          <w:rFonts w:hint="cs"/>
          <w:rtl/>
          <w:lang w:bidi="ar-EG"/>
        </w:rPr>
        <w:t>موعد</w:t>
      </w:r>
      <w:r w:rsidRPr="00493269">
        <w:rPr>
          <w:rFonts w:hint="cs"/>
          <w:rtl/>
          <w:lang w:bidi="ar-EG"/>
        </w:rPr>
        <w:t xml:space="preserve"> انعقاد كل من اجتماعيها التاليين له في عام </w:t>
      </w:r>
      <w:r w:rsidRPr="00493269">
        <w:rPr>
          <w:lang w:bidi="ar-EG"/>
        </w:rPr>
        <w:t>2021</w:t>
      </w:r>
      <w:r w:rsidRPr="00493269">
        <w:rPr>
          <w:rFonts w:hint="cs"/>
          <w:rtl/>
          <w:lang w:bidi="ar-EG"/>
        </w:rPr>
        <w:t xml:space="preserve"> على النحو التالي:</w:t>
      </w:r>
    </w:p>
    <w:p w14:paraId="29AFF15C" w14:textId="77777777" w:rsidR="00AB13CA" w:rsidRPr="00493269" w:rsidRDefault="00AB13CA" w:rsidP="00C84656">
      <w:pPr>
        <w:rPr>
          <w:noProof/>
        </w:rPr>
      </w:pPr>
      <w:r w:rsidRPr="00493269">
        <w:rPr>
          <w:noProof/>
          <w:rtl/>
        </w:rPr>
        <w:t>الاجتماع ال</w:t>
      </w:r>
      <w:r w:rsidRPr="00493269">
        <w:rPr>
          <w:noProof/>
          <w:rtl/>
          <w:lang w:bidi="ar-EG"/>
        </w:rPr>
        <w:t>سابع</w:t>
      </w:r>
      <w:r w:rsidRPr="00493269">
        <w:rPr>
          <w:noProof/>
          <w:rtl/>
        </w:rPr>
        <w:t xml:space="preserve"> والثمانون:</w:t>
      </w:r>
      <w:r w:rsidRPr="00493269">
        <w:rPr>
          <w:rFonts w:hint="cs"/>
          <w:noProof/>
          <w:rtl/>
        </w:rPr>
        <w:t xml:space="preserve"> </w:t>
      </w:r>
      <w:r w:rsidRPr="00493269">
        <w:rPr>
          <w:noProof/>
        </w:rPr>
        <w:t>16-12</w:t>
      </w:r>
      <w:r w:rsidRPr="00493269">
        <w:rPr>
          <w:noProof/>
          <w:rtl/>
          <w:lang w:bidi="ar-EG"/>
        </w:rPr>
        <w:t xml:space="preserve"> يوليو </w:t>
      </w:r>
      <w:r w:rsidRPr="00493269">
        <w:rPr>
          <w:noProof/>
        </w:rPr>
        <w:t>2021</w:t>
      </w:r>
    </w:p>
    <w:p w14:paraId="5DCB1EF3" w14:textId="77777777" w:rsidR="00AB13CA" w:rsidRPr="00493269" w:rsidRDefault="00AB13CA" w:rsidP="00C84656">
      <w:pPr>
        <w:rPr>
          <w:lang w:bidi="ar-EG"/>
        </w:rPr>
      </w:pPr>
      <w:r w:rsidRPr="00493269">
        <w:rPr>
          <w:noProof/>
          <w:rtl/>
        </w:rPr>
        <w:t>الاجتماع الثامن والثمانون:</w:t>
      </w:r>
      <w:r w:rsidRPr="00493269">
        <w:rPr>
          <w:rFonts w:hint="cs"/>
          <w:noProof/>
          <w:rtl/>
        </w:rPr>
        <w:t xml:space="preserve"> </w:t>
      </w:r>
      <w:r w:rsidRPr="00493269">
        <w:rPr>
          <w:noProof/>
        </w:rPr>
        <w:t>5-1</w:t>
      </w:r>
      <w:r w:rsidRPr="00493269">
        <w:rPr>
          <w:noProof/>
          <w:rtl/>
        </w:rPr>
        <w:t xml:space="preserve"> نوفمبر </w:t>
      </w:r>
      <w:r w:rsidRPr="00493269">
        <w:rPr>
          <w:noProof/>
        </w:rPr>
        <w:t>2021</w:t>
      </w:r>
    </w:p>
    <w:p w14:paraId="546F49E3" w14:textId="77777777" w:rsidR="00AB13CA" w:rsidRPr="00493269" w:rsidRDefault="00AB13CA" w:rsidP="00FF29CF">
      <w:pPr>
        <w:pStyle w:val="Heading1"/>
        <w:rPr>
          <w:rtl/>
        </w:rPr>
      </w:pPr>
      <w:r w:rsidRPr="00493269">
        <w:t>16</w:t>
      </w:r>
      <w:r w:rsidRPr="00493269">
        <w:tab/>
      </w:r>
      <w:r w:rsidRPr="00493269">
        <w:rPr>
          <w:rtl/>
        </w:rPr>
        <w:t>الموافقة على خلاصة القرارات</w:t>
      </w:r>
      <w:r>
        <w:rPr>
          <w:rFonts w:hint="cs"/>
          <w:rtl/>
        </w:rPr>
        <w:t xml:space="preserve"> (الوثيقة </w:t>
      </w:r>
      <w:r>
        <w:t>RRB20-3/14</w:t>
      </w:r>
      <w:r>
        <w:rPr>
          <w:rFonts w:hint="cs"/>
          <w:rtl/>
        </w:rPr>
        <w:t>)</w:t>
      </w:r>
    </w:p>
    <w:p w14:paraId="4C725BBC" w14:textId="77777777" w:rsidR="00AB13CA" w:rsidRPr="00493269" w:rsidRDefault="00AB13CA" w:rsidP="00C84656">
      <w:pPr>
        <w:rPr>
          <w:lang w:bidi="ar-EG"/>
        </w:rPr>
      </w:pPr>
      <w:r>
        <w:t>1.16</w:t>
      </w:r>
      <w:r w:rsidRPr="003E30A6">
        <w:rPr>
          <w:b/>
          <w:bCs/>
          <w:rtl/>
        </w:rPr>
        <w:tab/>
        <w:t>وافقت</w:t>
      </w:r>
      <w:r w:rsidRPr="00493269">
        <w:rPr>
          <w:rtl/>
        </w:rPr>
        <w:t xml:space="preserve"> اللجنة على خلاصة القرارات الواردة في الوثيقة </w:t>
      </w:r>
      <w:r w:rsidRPr="00493269">
        <w:rPr>
          <w:lang w:val="en-GB"/>
        </w:rPr>
        <w:t>RRB20-3/14</w:t>
      </w:r>
      <w:r w:rsidRPr="00493269">
        <w:rPr>
          <w:rtl/>
        </w:rPr>
        <w:t>.</w:t>
      </w:r>
    </w:p>
    <w:p w14:paraId="5A362612" w14:textId="77777777" w:rsidR="00AB13CA" w:rsidRPr="00493269" w:rsidRDefault="00AB13CA" w:rsidP="00FF29CF">
      <w:pPr>
        <w:pStyle w:val="Heading1"/>
        <w:rPr>
          <w:rtl/>
        </w:rPr>
      </w:pPr>
      <w:r w:rsidRPr="00493269">
        <w:t>17</w:t>
      </w:r>
      <w:r w:rsidRPr="00493269">
        <w:tab/>
      </w:r>
      <w:r w:rsidRPr="00493269">
        <w:rPr>
          <w:rtl/>
        </w:rPr>
        <w:t>اختتام الاجتماع</w:t>
      </w:r>
    </w:p>
    <w:p w14:paraId="6A5F5428" w14:textId="77777777" w:rsidR="00AB13CA" w:rsidRPr="00493269" w:rsidRDefault="00AB13CA" w:rsidP="00FF29CF">
      <w:pPr>
        <w:rPr>
          <w:rtl/>
          <w:lang w:bidi="ar-EG"/>
        </w:rPr>
      </w:pPr>
      <w:r>
        <w:t>1.17</w:t>
      </w:r>
      <w:r w:rsidRPr="00493269">
        <w:rPr>
          <w:rtl/>
        </w:rPr>
        <w:tab/>
      </w:r>
      <w:r w:rsidRPr="00493269">
        <w:rPr>
          <w:rFonts w:hint="cs"/>
          <w:rtl/>
        </w:rPr>
        <w:t xml:space="preserve">قالت </w:t>
      </w:r>
      <w:r w:rsidRPr="00493269">
        <w:rPr>
          <w:rFonts w:hint="cs"/>
          <w:b/>
          <w:bCs/>
          <w:rtl/>
        </w:rPr>
        <w:t>الرئيسة</w:t>
      </w:r>
      <w:r w:rsidRPr="00493269">
        <w:rPr>
          <w:rFonts w:hint="cs"/>
          <w:rtl/>
        </w:rPr>
        <w:t xml:space="preserve"> إنها قد تشرَّفت برئاسة اللجنة في عام </w:t>
      </w:r>
      <w:r w:rsidRPr="00493269">
        <w:t>2020</w:t>
      </w:r>
      <w:r w:rsidRPr="00493269">
        <w:rPr>
          <w:rFonts w:hint="cs"/>
          <w:rtl/>
          <w:lang w:bidi="ar-EG"/>
        </w:rPr>
        <w:t>، رغم مخالفة الظروف للتوقعات، وأعربت عن فخرها بالأعمال المنجزة. كما أعربت عن امتنانها لما لاقته من دعم من زملائها في اللجنة ومن المدير وفريقه في المكتب. وتوجهت بالشكر إلى جميع مقدمي الخدمات الأساسية وتمنّت للرئيس المقبل كل النجاح.</w:t>
      </w:r>
    </w:p>
    <w:p w14:paraId="662C77A4" w14:textId="77777777" w:rsidR="00AB13CA" w:rsidRPr="00493269" w:rsidRDefault="00AB13CA" w:rsidP="00FF29CF">
      <w:pPr>
        <w:rPr>
          <w:rtl/>
        </w:rPr>
      </w:pPr>
      <w:r>
        <w:t>2.17</w:t>
      </w:r>
      <w:r w:rsidRPr="00493269">
        <w:rPr>
          <w:rtl/>
        </w:rPr>
        <w:tab/>
      </w:r>
      <w:r w:rsidRPr="00493269">
        <w:rPr>
          <w:rFonts w:hint="cs"/>
          <w:rtl/>
        </w:rPr>
        <w:t xml:space="preserve">فأخذ أعضاء اللجنة بدورهم الكلمة ليهنئوا الرئيسة على إدارتها المهنية للاجتماعات الافتراضية التي عُقدت خلال العام ويتوجهوا بالشكر إلى المكتب وموظفي الاتحاد الآخرين على تمكين اللجنة من عقد اجتماعات ناجحة في ظروف عصيبة. </w:t>
      </w:r>
    </w:p>
    <w:p w14:paraId="52F6CB1C" w14:textId="77777777" w:rsidR="00AB13CA" w:rsidRPr="00493269" w:rsidRDefault="00AB13CA" w:rsidP="00FF29CF">
      <w:r>
        <w:t>3.17</w:t>
      </w:r>
      <w:r w:rsidRPr="00493269">
        <w:rPr>
          <w:rtl/>
        </w:rPr>
        <w:tab/>
      </w:r>
      <w:r w:rsidRPr="00493269">
        <w:rPr>
          <w:rFonts w:hint="cs"/>
          <w:rtl/>
        </w:rPr>
        <w:t xml:space="preserve">وهنأ </w:t>
      </w:r>
      <w:r w:rsidRPr="00493269">
        <w:rPr>
          <w:rFonts w:hint="cs"/>
          <w:b/>
          <w:bCs/>
          <w:rtl/>
        </w:rPr>
        <w:t xml:space="preserve">المدير </w:t>
      </w:r>
      <w:r w:rsidRPr="00493269">
        <w:rPr>
          <w:rFonts w:hint="cs"/>
          <w:rtl/>
        </w:rPr>
        <w:t xml:space="preserve">الرئيسةَ على إجادتها في أداء عملها في عام عصيب وأعضاء اللجنة </w:t>
      </w:r>
      <w:r w:rsidRPr="00493269">
        <w:rPr>
          <w:rFonts w:hint="cs"/>
          <w:rtl/>
          <w:lang w:bidi="ar-EG"/>
        </w:rPr>
        <w:t xml:space="preserve">على </w:t>
      </w:r>
      <w:r w:rsidRPr="00493269">
        <w:rPr>
          <w:rFonts w:hint="cs"/>
          <w:rtl/>
        </w:rPr>
        <w:t xml:space="preserve">مواقفهم البنّاءة والإيجابية التي أتاحت التوصل إلى اتفاق على جميع النقاط. وأشاد بوجه خاص باستعداد اللجنة لبحث بعض المسائل الحساسة استجابةً </w:t>
      </w:r>
      <w:r>
        <w:rPr>
          <w:rFonts w:hint="cs"/>
          <w:rtl/>
          <w:lang w:bidi="ar-EG"/>
        </w:rPr>
        <w:t>لطلب</w:t>
      </w:r>
      <w:r w:rsidRPr="00493269">
        <w:rPr>
          <w:rFonts w:hint="cs"/>
          <w:rtl/>
          <w:lang w:bidi="ar-EG"/>
        </w:rPr>
        <w:t xml:space="preserve"> </w:t>
      </w:r>
      <w:r w:rsidRPr="00493269">
        <w:rPr>
          <w:rFonts w:hint="cs"/>
          <w:rtl/>
        </w:rPr>
        <w:t xml:space="preserve">المكتب </w:t>
      </w:r>
      <w:r>
        <w:rPr>
          <w:rFonts w:hint="cs"/>
          <w:rtl/>
        </w:rPr>
        <w:t>للحصول على مساعدتها</w:t>
      </w:r>
      <w:r w:rsidRPr="00493269">
        <w:rPr>
          <w:rFonts w:hint="cs"/>
          <w:rtl/>
        </w:rPr>
        <w:t xml:space="preserve">. واختتم كلمته معرباً عن صادق </w:t>
      </w:r>
      <w:r w:rsidRPr="00493269">
        <w:rPr>
          <w:rFonts w:hint="cs"/>
          <w:rtl/>
          <w:lang w:bidi="ar-EG"/>
        </w:rPr>
        <w:t>تمنياته</w:t>
      </w:r>
      <w:r w:rsidRPr="00493269">
        <w:rPr>
          <w:rFonts w:hint="cs"/>
          <w:rtl/>
        </w:rPr>
        <w:t xml:space="preserve"> بالصحة لجميع شعوب العالم وبانتهاء جائحة فيروس كورونا </w:t>
      </w:r>
      <w:r w:rsidRPr="00493269">
        <w:t>(COVID-19)</w:t>
      </w:r>
      <w:r w:rsidRPr="00493269">
        <w:rPr>
          <w:rFonts w:hint="cs"/>
          <w:rtl/>
        </w:rPr>
        <w:t xml:space="preserve">. </w:t>
      </w:r>
    </w:p>
    <w:p w14:paraId="60DAC6AA" w14:textId="77777777" w:rsidR="00AB13CA" w:rsidRPr="00493269" w:rsidRDefault="00AB13CA" w:rsidP="000633DD">
      <w:pPr>
        <w:spacing w:after="120"/>
        <w:rPr>
          <w:rtl/>
          <w:lang w:bidi="ar-EG"/>
        </w:rPr>
      </w:pPr>
      <w:r>
        <w:t>4.17</w:t>
      </w:r>
      <w:r w:rsidRPr="00493269">
        <w:rPr>
          <w:rtl/>
        </w:rPr>
        <w:tab/>
      </w:r>
      <w:r w:rsidRPr="00493269">
        <w:rPr>
          <w:rFonts w:hint="cs"/>
          <w:rtl/>
        </w:rPr>
        <w:t xml:space="preserve">واختتمت </w:t>
      </w:r>
      <w:r w:rsidRPr="00493269">
        <w:rPr>
          <w:rFonts w:hint="cs"/>
          <w:b/>
          <w:bCs/>
          <w:rtl/>
        </w:rPr>
        <w:t>الرئيسة</w:t>
      </w:r>
      <w:r w:rsidRPr="00493269">
        <w:rPr>
          <w:rFonts w:hint="cs"/>
          <w:rtl/>
        </w:rPr>
        <w:t xml:space="preserve"> الاجتماع في الساعة </w:t>
      </w:r>
      <w:r w:rsidRPr="00493269">
        <w:t>16:20</w:t>
      </w:r>
      <w:r w:rsidRPr="00493269">
        <w:rPr>
          <w:rFonts w:hint="cs"/>
          <w:rtl/>
          <w:lang w:bidi="ar-EG"/>
        </w:rPr>
        <w:t xml:space="preserve"> من يوم الثلاثاء </w:t>
      </w:r>
      <w:r w:rsidRPr="00493269">
        <w:rPr>
          <w:lang w:bidi="ar-EG"/>
        </w:rPr>
        <w:t>27</w:t>
      </w:r>
      <w:r w:rsidRPr="00493269">
        <w:rPr>
          <w:rFonts w:hint="cs"/>
          <w:rtl/>
          <w:lang w:bidi="ar-EG"/>
        </w:rPr>
        <w:t xml:space="preserve"> أكتوبر </w:t>
      </w:r>
      <w:r w:rsidRPr="00493269">
        <w:rPr>
          <w:lang w:bidi="ar-EG"/>
        </w:rPr>
        <w:t>2020</w:t>
      </w:r>
      <w:r w:rsidRPr="00493269">
        <w:rPr>
          <w:rFonts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AB13CA" w:rsidRPr="00493269" w14:paraId="613C5EE6" w14:textId="77777777" w:rsidTr="00C84656">
        <w:tc>
          <w:tcPr>
            <w:tcW w:w="2500" w:type="pct"/>
          </w:tcPr>
          <w:p w14:paraId="44044B43" w14:textId="77777777" w:rsidR="00AB13CA" w:rsidRPr="00493269" w:rsidRDefault="00AB13CA" w:rsidP="00C84656">
            <w:pPr>
              <w:spacing w:before="720"/>
              <w:jc w:val="left"/>
              <w:rPr>
                <w:rtl/>
                <w:lang w:bidi="ar-EG"/>
              </w:rPr>
            </w:pPr>
            <w:r w:rsidRPr="00493269">
              <w:rPr>
                <w:rtl/>
                <w:lang w:bidi="ar-SY"/>
              </w:rPr>
              <w:t>الأمين</w:t>
            </w:r>
            <w:r w:rsidRPr="00493269">
              <w:rPr>
                <w:rtl/>
                <w:lang w:bidi="ar-EG"/>
              </w:rPr>
              <w:t xml:space="preserve"> التنفيذي:</w:t>
            </w:r>
            <w:r w:rsidRPr="00493269">
              <w:rPr>
                <w:rtl/>
                <w:lang w:bidi="ar-EG"/>
              </w:rPr>
              <w:br/>
            </w:r>
            <w:r w:rsidRPr="00493269">
              <w:rPr>
                <w:rFonts w:hint="cs"/>
                <w:rtl/>
                <w:lang w:bidi="ar-EG"/>
              </w:rPr>
              <w:t>م. مانيفيتش</w:t>
            </w:r>
          </w:p>
        </w:tc>
        <w:tc>
          <w:tcPr>
            <w:tcW w:w="2500" w:type="pct"/>
          </w:tcPr>
          <w:p w14:paraId="73C82B91" w14:textId="77777777" w:rsidR="00AB13CA" w:rsidRPr="00493269" w:rsidRDefault="00AB13CA" w:rsidP="00C84656">
            <w:pPr>
              <w:spacing w:before="720"/>
              <w:rPr>
                <w:rtl/>
                <w:lang w:bidi="ar-EG"/>
              </w:rPr>
            </w:pPr>
            <w:r w:rsidRPr="00493269">
              <w:rPr>
                <w:rtl/>
                <w:lang w:bidi="ar-EG"/>
              </w:rPr>
              <w:t>الرئيس</w:t>
            </w:r>
            <w:r w:rsidRPr="00493269">
              <w:rPr>
                <w:rtl/>
                <w:lang w:bidi="ar-SY"/>
              </w:rPr>
              <w:t>ة</w:t>
            </w:r>
            <w:r w:rsidRPr="00493269">
              <w:rPr>
                <w:rtl/>
                <w:lang w:bidi="ar-EG"/>
              </w:rPr>
              <w:t>:</w:t>
            </w:r>
            <w:r w:rsidRPr="00493269">
              <w:rPr>
                <w:rtl/>
                <w:lang w:bidi="ar-EG"/>
              </w:rPr>
              <w:br/>
            </w:r>
            <w:r w:rsidRPr="00493269">
              <w:rPr>
                <w:rtl/>
              </w:rPr>
              <w:t>ش. بومييه</w:t>
            </w:r>
          </w:p>
        </w:tc>
      </w:tr>
    </w:tbl>
    <w:p w14:paraId="5C05D0BB" w14:textId="72BB60F3"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15A40" w14:textId="77777777" w:rsidR="00A21F59" w:rsidRDefault="00A21F59" w:rsidP="006C3242">
      <w:pPr>
        <w:spacing w:before="0" w:line="240" w:lineRule="auto"/>
      </w:pPr>
      <w:r>
        <w:separator/>
      </w:r>
    </w:p>
  </w:endnote>
  <w:endnote w:type="continuationSeparator" w:id="0">
    <w:p w14:paraId="01B75A54" w14:textId="77777777" w:rsidR="00A21F59" w:rsidRDefault="00A21F5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530A"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International Telecommunication Union • Place des Nations, CH</w:t>
    </w:r>
    <w:r w:rsidRPr="00FC09E8">
      <w:rPr>
        <w:rFonts w:ascii="Calibri" w:eastAsia="Times New Roman" w:hAnsi="Calibri" w:cs="Calibri"/>
        <w:color w:val="4F81BD"/>
        <w:sz w:val="19"/>
        <w:szCs w:val="19"/>
        <w:lang w:val="fr-CH" w:eastAsia="en-US"/>
      </w:rPr>
      <w:noBreakHyphen/>
      <w:t xml:space="preserve">1211 Geneva 20, Switzerland • </w:t>
    </w:r>
    <w:r w:rsidRPr="00FC09E8">
      <w:rPr>
        <w:rFonts w:ascii="Calibri" w:eastAsia="Times New Roman" w:hAnsi="Calibri" w:cs="Calibri"/>
        <w:color w:val="4F81BD"/>
        <w:sz w:val="19"/>
        <w:szCs w:val="19"/>
        <w:lang w:val="fr-CH" w:eastAsia="en-US"/>
      </w:rPr>
      <w:br/>
    </w:r>
    <w:proofErr w:type="gramStart"/>
    <w:r w:rsidRPr="00FC09E8">
      <w:rPr>
        <w:rFonts w:ascii="Calibri" w:eastAsia="Times New Roman" w:hAnsi="Calibri" w:cs="Calibri"/>
        <w:color w:val="4F81BD"/>
        <w:sz w:val="19"/>
        <w:szCs w:val="19"/>
        <w:lang w:val="fr-CH" w:eastAsia="en-US"/>
      </w:rPr>
      <w:t>Tel:</w:t>
    </w:r>
    <w:proofErr w:type="gramEnd"/>
    <w:r w:rsidRPr="00FC09E8">
      <w:rPr>
        <w:rFonts w:ascii="Calibri" w:eastAsia="Times New Roman" w:hAnsi="Calibri" w:cs="Calibri"/>
        <w:color w:val="4F81BD"/>
        <w:sz w:val="19"/>
        <w:szCs w:val="19"/>
        <w:lang w:val="fr-CH" w:eastAsia="en-US"/>
      </w:rPr>
      <w:t xml:space="preserve">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57743" w14:textId="77777777" w:rsidR="00A21F59" w:rsidRDefault="00A21F59" w:rsidP="006C3242">
      <w:pPr>
        <w:spacing w:before="0" w:line="240" w:lineRule="auto"/>
      </w:pPr>
      <w:r>
        <w:separator/>
      </w:r>
    </w:p>
  </w:footnote>
  <w:footnote w:type="continuationSeparator" w:id="0">
    <w:p w14:paraId="02F9DA68" w14:textId="77777777" w:rsidR="00A21F59" w:rsidRDefault="00A21F59" w:rsidP="006C3242">
      <w:pPr>
        <w:spacing w:before="0" w:line="240" w:lineRule="auto"/>
      </w:pPr>
      <w:r>
        <w:continuationSeparator/>
      </w:r>
    </w:p>
  </w:footnote>
  <w:footnote w:id="1">
    <w:p w14:paraId="52143484" w14:textId="77777777" w:rsidR="00AB13CA" w:rsidRPr="009B493C" w:rsidRDefault="00AB13CA" w:rsidP="00B079B4">
      <w:pPr>
        <w:pStyle w:val="FootnoteText"/>
        <w:ind w:left="374" w:hanging="374"/>
        <w:rPr>
          <w:spacing w:val="-4"/>
          <w:rtl/>
        </w:rPr>
      </w:pPr>
      <w:r w:rsidRPr="009B493C">
        <w:rPr>
          <w:rStyle w:val="FootnoteReference"/>
          <w:spacing w:val="-4"/>
        </w:rPr>
        <w:footnoteRef/>
      </w:r>
      <w:r w:rsidRPr="009B493C">
        <w:rPr>
          <w:spacing w:val="-4"/>
          <w:rtl/>
        </w:rPr>
        <w:tab/>
      </w:r>
      <w:r w:rsidRPr="009B493C">
        <w:rPr>
          <w:rFonts w:hint="cs"/>
          <w:spacing w:val="-4"/>
          <w:szCs w:val="20"/>
          <w:rtl/>
        </w:rPr>
        <w:t>يورد محضر الاجتماع مداولات أعضاء لجنة لوائح الراديو بشكل تفصيلي وشامل بشأن البنود قيد النظر المدرجة في جدول أعمال الاجتماع الخامس والثمانين للجنة. ويمكن الاطلاع على القرارات الرسمية للاجتماع الخامس والثمانين للجنة لوائح الراديو في</w:t>
      </w:r>
      <w:r w:rsidRPr="009B493C">
        <w:rPr>
          <w:rFonts w:hint="eastAsia"/>
          <w:spacing w:val="-4"/>
          <w:szCs w:val="20"/>
          <w:rtl/>
        </w:rPr>
        <w:t> </w:t>
      </w:r>
      <w:r w:rsidRPr="009B493C">
        <w:rPr>
          <w:rFonts w:hint="cs"/>
          <w:spacing w:val="-4"/>
          <w:szCs w:val="20"/>
          <w:rtl/>
        </w:rPr>
        <w:t>الوثيقة</w:t>
      </w:r>
      <w:r w:rsidRPr="009B493C">
        <w:rPr>
          <w:rFonts w:hint="eastAsia"/>
          <w:spacing w:val="-4"/>
          <w:szCs w:val="20"/>
          <w:rtl/>
        </w:rPr>
        <w:t> </w:t>
      </w:r>
      <w:r w:rsidRPr="009B493C">
        <w:rPr>
          <w:spacing w:val="-4"/>
        </w:rPr>
        <w:t>RRB20</w:t>
      </w:r>
      <w:r w:rsidRPr="009B493C">
        <w:rPr>
          <w:spacing w:val="-4"/>
        </w:rPr>
        <w:noBreakHyphen/>
      </w:r>
      <w:r w:rsidRPr="009B493C">
        <w:rPr>
          <w:spacing w:val="-4"/>
          <w:lang w:val="en-GB"/>
        </w:rPr>
        <w:t>3/14</w:t>
      </w:r>
      <w:r w:rsidRPr="009B493C">
        <w:rPr>
          <w:rFonts w:hint="cs"/>
          <w:spacing w:val="-4"/>
          <w:rtl/>
          <w:lang w:val="en-GB"/>
        </w:rPr>
        <w:t>.</w:t>
      </w:r>
    </w:p>
  </w:footnote>
  <w:footnote w:id="2">
    <w:p w14:paraId="6C2F97C6" w14:textId="77777777" w:rsidR="00AB13CA" w:rsidRPr="00F07F17" w:rsidRDefault="00AB13CA">
      <w:pPr>
        <w:pStyle w:val="FootnoteText"/>
        <w:rPr>
          <w:szCs w:val="20"/>
          <w:rtl/>
        </w:rPr>
      </w:pPr>
      <w:r w:rsidRPr="00F07F17">
        <w:rPr>
          <w:rStyle w:val="FootnoteReference"/>
          <w:szCs w:val="20"/>
        </w:rPr>
        <w:footnoteRef/>
      </w:r>
      <w:r w:rsidRPr="00F07F17">
        <w:rPr>
          <w:szCs w:val="20"/>
          <w:rtl/>
        </w:rPr>
        <w:tab/>
      </w:r>
      <w:r w:rsidRPr="00F07F17">
        <w:rPr>
          <w:rFonts w:hint="cs"/>
          <w:i/>
          <w:iCs/>
          <w:szCs w:val="20"/>
          <w:rtl/>
        </w:rPr>
        <w:t>ملاحظة من الأمانة</w:t>
      </w:r>
      <w:r w:rsidRPr="00F07F17">
        <w:rPr>
          <w:rFonts w:hint="cs"/>
          <w:szCs w:val="20"/>
          <w:rtl/>
        </w:rPr>
        <w:t xml:space="preserve">: </w:t>
      </w:r>
      <w:r w:rsidRPr="00F07F17">
        <w:rPr>
          <w:szCs w:val="20"/>
          <w:rtl/>
        </w:rPr>
        <w:t>نظرا</w:t>
      </w:r>
      <w:r w:rsidRPr="00F07F17">
        <w:rPr>
          <w:rFonts w:hint="cs"/>
          <w:szCs w:val="20"/>
          <w:rtl/>
        </w:rPr>
        <w:t>ً</w:t>
      </w:r>
      <w:r w:rsidRPr="00F07F17">
        <w:rPr>
          <w:szCs w:val="20"/>
          <w:rtl/>
        </w:rPr>
        <w:t xml:space="preserve"> لاختلاف </w:t>
      </w:r>
      <w:r>
        <w:rPr>
          <w:rFonts w:hint="cs"/>
          <w:szCs w:val="20"/>
          <w:rtl/>
        </w:rPr>
        <w:t xml:space="preserve">في </w:t>
      </w:r>
      <w:r w:rsidRPr="00F07F17">
        <w:rPr>
          <w:szCs w:val="20"/>
          <w:rtl/>
        </w:rPr>
        <w:t xml:space="preserve">تاريخ </w:t>
      </w:r>
      <w:r>
        <w:rPr>
          <w:rFonts w:hint="cs"/>
          <w:szCs w:val="20"/>
          <w:rtl/>
        </w:rPr>
        <w:t xml:space="preserve">بدء نفاذ تطبيق </w:t>
      </w:r>
      <w:r w:rsidRPr="00F07F17">
        <w:rPr>
          <w:szCs w:val="20"/>
          <w:rtl/>
        </w:rPr>
        <w:t>تعديل القواعد الإجرائية بشأن الأرقام</w:t>
      </w:r>
      <w:r w:rsidRPr="00F07F17">
        <w:rPr>
          <w:rFonts w:hint="cs"/>
          <w:szCs w:val="20"/>
          <w:rtl/>
        </w:rPr>
        <w:t xml:space="preserve"> </w:t>
      </w:r>
      <w:r w:rsidRPr="00F07F17">
        <w:rPr>
          <w:b/>
          <w:bCs/>
          <w:szCs w:val="20"/>
        </w:rPr>
        <w:t>44.11</w:t>
      </w:r>
      <w:r w:rsidRPr="00F07F17">
        <w:rPr>
          <w:szCs w:val="20"/>
          <w:rtl/>
        </w:rPr>
        <w:t xml:space="preserve"> و</w:t>
      </w:r>
      <w:r w:rsidRPr="00F07F17">
        <w:rPr>
          <w:b/>
          <w:bCs/>
          <w:szCs w:val="20"/>
        </w:rPr>
        <w:t>44B.11</w:t>
      </w:r>
      <w:r w:rsidRPr="00F07F17">
        <w:rPr>
          <w:szCs w:val="20"/>
          <w:rtl/>
        </w:rPr>
        <w:t xml:space="preserve"> إلى </w:t>
      </w:r>
      <w:r w:rsidRPr="00F07F17">
        <w:rPr>
          <w:b/>
          <w:bCs/>
          <w:szCs w:val="20"/>
        </w:rPr>
        <w:t>44E.11</w:t>
      </w:r>
      <w:r w:rsidRPr="00F07F17">
        <w:rPr>
          <w:szCs w:val="20"/>
          <w:rtl/>
        </w:rPr>
        <w:t xml:space="preserve"> من لوائح الراديو، تم تغيير </w:t>
      </w:r>
      <w:r>
        <w:rPr>
          <w:rFonts w:hint="cs"/>
          <w:szCs w:val="20"/>
          <w:rtl/>
        </w:rPr>
        <w:t xml:space="preserve">بدء نفاذ التطبيق </w:t>
      </w:r>
      <w:r w:rsidRPr="00F07F17">
        <w:rPr>
          <w:szCs w:val="20"/>
          <w:rtl/>
        </w:rPr>
        <w:t>أيضا</w:t>
      </w:r>
      <w:r>
        <w:rPr>
          <w:rFonts w:hint="cs"/>
          <w:szCs w:val="20"/>
          <w:rtl/>
        </w:rPr>
        <w:t>ً</w:t>
      </w:r>
      <w:r w:rsidRPr="00F07F17">
        <w:rPr>
          <w:szCs w:val="20"/>
          <w:rtl/>
        </w:rPr>
        <w:t xml:space="preserve"> من </w:t>
      </w:r>
      <w:r>
        <w:rPr>
          <w:szCs w:val="20"/>
        </w:rPr>
        <w:t>27</w:t>
      </w:r>
      <w:r w:rsidRPr="00F07F17">
        <w:rPr>
          <w:szCs w:val="20"/>
          <w:rtl/>
        </w:rPr>
        <w:t xml:space="preserve"> أكتوبر </w:t>
      </w:r>
      <w:r>
        <w:rPr>
          <w:szCs w:val="20"/>
        </w:rPr>
        <w:t>2020</w:t>
      </w:r>
      <w:r w:rsidRPr="00F07F17">
        <w:rPr>
          <w:szCs w:val="20"/>
          <w:rtl/>
        </w:rPr>
        <w:t xml:space="preserve"> إلى </w:t>
      </w:r>
      <w:r>
        <w:rPr>
          <w:szCs w:val="20"/>
        </w:rPr>
        <w:t>1</w:t>
      </w:r>
      <w:r w:rsidRPr="00F07F17">
        <w:rPr>
          <w:szCs w:val="20"/>
          <w:rtl/>
        </w:rPr>
        <w:t xml:space="preserve"> يناير </w:t>
      </w:r>
      <w:r>
        <w:rPr>
          <w:szCs w:val="20"/>
        </w:rPr>
        <w:t>2021</w:t>
      </w:r>
      <w:r w:rsidRPr="00F07F17">
        <w:rPr>
          <w:szCs w:val="20"/>
          <w:rtl/>
        </w:rPr>
        <w:t xml:space="preserve">، وهو تاريخ بدء </w:t>
      </w:r>
      <w:r>
        <w:rPr>
          <w:rFonts w:hint="cs"/>
          <w:szCs w:val="20"/>
          <w:rtl/>
        </w:rPr>
        <w:t>تطبيق</w:t>
      </w:r>
      <w:r w:rsidRPr="00F07F17">
        <w:rPr>
          <w:szCs w:val="20"/>
          <w:rtl/>
        </w:rPr>
        <w:t xml:space="preserve"> تعديل الرقم </w:t>
      </w:r>
      <w:r w:rsidRPr="00F07F17">
        <w:rPr>
          <w:b/>
          <w:bCs/>
          <w:szCs w:val="20"/>
        </w:rPr>
        <w:t>44.11</w:t>
      </w:r>
      <w:r w:rsidRPr="00F07F17">
        <w:rPr>
          <w:szCs w:val="20"/>
          <w:rtl/>
        </w:rPr>
        <w:t xml:space="preserve"> من لوائح الراديو وإضافة الأرقام </w:t>
      </w:r>
      <w:r w:rsidRPr="00F07F17">
        <w:rPr>
          <w:b/>
          <w:bCs/>
          <w:szCs w:val="20"/>
        </w:rPr>
        <w:t>44B.11</w:t>
      </w:r>
      <w:r w:rsidRPr="00F07F17">
        <w:rPr>
          <w:szCs w:val="20"/>
          <w:rtl/>
        </w:rPr>
        <w:t xml:space="preserve"> إلى </w:t>
      </w:r>
      <w:r w:rsidRPr="00F07F17">
        <w:rPr>
          <w:b/>
          <w:bCs/>
          <w:szCs w:val="20"/>
        </w:rPr>
        <w:t>44E.11</w:t>
      </w:r>
      <w:r w:rsidRPr="00F07F17">
        <w:rPr>
          <w:szCs w:val="20"/>
          <w:rtl/>
        </w:rPr>
        <w:t xml:space="preserve"> التي وافق عليها المؤتمر </w:t>
      </w:r>
      <w:r w:rsidRPr="00F07F17">
        <w:rPr>
          <w:szCs w:val="20"/>
        </w:rPr>
        <w:t>WRC-19</w:t>
      </w:r>
      <w:r w:rsidRPr="00F07F17">
        <w:rPr>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11FC"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2E5A" w14:textId="77777777" w:rsidR="000F7BBE" w:rsidRDefault="00FC09E8" w:rsidP="00FC09E8">
    <w:pPr>
      <w:pStyle w:val="Header"/>
      <w:jc w:val="center"/>
    </w:pPr>
    <w:r>
      <w:rPr>
        <w:noProof/>
        <w:lang w:val="en-GB" w:eastAsia="en-GB"/>
      </w:rPr>
      <w:drawing>
        <wp:inline distT="0" distB="0" distL="0" distR="0" wp14:anchorId="0BC671B4" wp14:editId="5704B0F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78A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24DE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1EE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26FC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6C1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016EF6"/>
    <w:multiLevelType w:val="multilevel"/>
    <w:tmpl w:val="5FFA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59"/>
    <w:rsid w:val="00006A15"/>
    <w:rsid w:val="0006468A"/>
    <w:rsid w:val="000839EC"/>
    <w:rsid w:val="00090574"/>
    <w:rsid w:val="000C1C0E"/>
    <w:rsid w:val="000C548A"/>
    <w:rsid w:val="000D1AEE"/>
    <w:rsid w:val="000E343E"/>
    <w:rsid w:val="000F0BF4"/>
    <w:rsid w:val="000F7BBE"/>
    <w:rsid w:val="00150DB9"/>
    <w:rsid w:val="001C0169"/>
    <w:rsid w:val="001D1D50"/>
    <w:rsid w:val="001D6745"/>
    <w:rsid w:val="001E446E"/>
    <w:rsid w:val="002154EE"/>
    <w:rsid w:val="002266EF"/>
    <w:rsid w:val="002276D2"/>
    <w:rsid w:val="0023283D"/>
    <w:rsid w:val="0026373E"/>
    <w:rsid w:val="00271C43"/>
    <w:rsid w:val="00290728"/>
    <w:rsid w:val="002978F4"/>
    <w:rsid w:val="002A114E"/>
    <w:rsid w:val="002B028D"/>
    <w:rsid w:val="002E6541"/>
    <w:rsid w:val="00334924"/>
    <w:rsid w:val="003409BC"/>
    <w:rsid w:val="00357185"/>
    <w:rsid w:val="00383829"/>
    <w:rsid w:val="003B5733"/>
    <w:rsid w:val="003F3B79"/>
    <w:rsid w:val="003F4B29"/>
    <w:rsid w:val="0042129F"/>
    <w:rsid w:val="0042686F"/>
    <w:rsid w:val="004317D8"/>
    <w:rsid w:val="00434183"/>
    <w:rsid w:val="00443869"/>
    <w:rsid w:val="00447F32"/>
    <w:rsid w:val="004E11DC"/>
    <w:rsid w:val="00525DDD"/>
    <w:rsid w:val="00527AB6"/>
    <w:rsid w:val="005409AC"/>
    <w:rsid w:val="00542E7C"/>
    <w:rsid w:val="0055516A"/>
    <w:rsid w:val="0058491B"/>
    <w:rsid w:val="00592EA5"/>
    <w:rsid w:val="005A3170"/>
    <w:rsid w:val="00677396"/>
    <w:rsid w:val="0069200F"/>
    <w:rsid w:val="006A65CB"/>
    <w:rsid w:val="006C3242"/>
    <w:rsid w:val="006C7CC0"/>
    <w:rsid w:val="006D3981"/>
    <w:rsid w:val="006E5F73"/>
    <w:rsid w:val="006E7F61"/>
    <w:rsid w:val="006F63F7"/>
    <w:rsid w:val="007025C7"/>
    <w:rsid w:val="00703CD1"/>
    <w:rsid w:val="00706D7A"/>
    <w:rsid w:val="00722F0D"/>
    <w:rsid w:val="0074420E"/>
    <w:rsid w:val="00777275"/>
    <w:rsid w:val="0078274C"/>
    <w:rsid w:val="00783E26"/>
    <w:rsid w:val="0079549A"/>
    <w:rsid w:val="007C3BC7"/>
    <w:rsid w:val="007C3BCD"/>
    <w:rsid w:val="007D4ACF"/>
    <w:rsid w:val="007F0787"/>
    <w:rsid w:val="00810B7B"/>
    <w:rsid w:val="0082358A"/>
    <w:rsid w:val="008235CD"/>
    <w:rsid w:val="008247DE"/>
    <w:rsid w:val="00824C2E"/>
    <w:rsid w:val="00840B10"/>
    <w:rsid w:val="008513CB"/>
    <w:rsid w:val="008A7F84"/>
    <w:rsid w:val="008B0FFF"/>
    <w:rsid w:val="0091702E"/>
    <w:rsid w:val="00923B0C"/>
    <w:rsid w:val="0094021C"/>
    <w:rsid w:val="00952F86"/>
    <w:rsid w:val="00982B28"/>
    <w:rsid w:val="009A1276"/>
    <w:rsid w:val="009C7F28"/>
    <w:rsid w:val="009D313F"/>
    <w:rsid w:val="00A1464B"/>
    <w:rsid w:val="00A21F59"/>
    <w:rsid w:val="00A30DE6"/>
    <w:rsid w:val="00A47A5A"/>
    <w:rsid w:val="00A6683B"/>
    <w:rsid w:val="00A97F94"/>
    <w:rsid w:val="00AA7EA2"/>
    <w:rsid w:val="00AB13CA"/>
    <w:rsid w:val="00AC4000"/>
    <w:rsid w:val="00AC4720"/>
    <w:rsid w:val="00AF2989"/>
    <w:rsid w:val="00B03099"/>
    <w:rsid w:val="00B05BC8"/>
    <w:rsid w:val="00B1143A"/>
    <w:rsid w:val="00B64B47"/>
    <w:rsid w:val="00BE18E3"/>
    <w:rsid w:val="00C002DE"/>
    <w:rsid w:val="00C25CC7"/>
    <w:rsid w:val="00C53BF8"/>
    <w:rsid w:val="00C66157"/>
    <w:rsid w:val="00C674FE"/>
    <w:rsid w:val="00C67501"/>
    <w:rsid w:val="00C75633"/>
    <w:rsid w:val="00CE22D6"/>
    <w:rsid w:val="00CE2EE1"/>
    <w:rsid w:val="00CE3349"/>
    <w:rsid w:val="00CE36E5"/>
    <w:rsid w:val="00CF27F5"/>
    <w:rsid w:val="00CF3FFD"/>
    <w:rsid w:val="00D10CCF"/>
    <w:rsid w:val="00D25C73"/>
    <w:rsid w:val="00D77D0F"/>
    <w:rsid w:val="00DA1CF0"/>
    <w:rsid w:val="00DA2D03"/>
    <w:rsid w:val="00DC1E02"/>
    <w:rsid w:val="00DC24B4"/>
    <w:rsid w:val="00DC5FB0"/>
    <w:rsid w:val="00DF16DC"/>
    <w:rsid w:val="00E45211"/>
    <w:rsid w:val="00E473C5"/>
    <w:rsid w:val="00E92863"/>
    <w:rsid w:val="00EB796D"/>
    <w:rsid w:val="00F058DC"/>
    <w:rsid w:val="00F16820"/>
    <w:rsid w:val="00F24FC4"/>
    <w:rsid w:val="00F2676C"/>
    <w:rsid w:val="00F643F6"/>
    <w:rsid w:val="00F84366"/>
    <w:rsid w:val="00F85089"/>
    <w:rsid w:val="00F974C5"/>
    <w:rsid w:val="00FA6F46"/>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AA2930"/>
  <w15:chartTrackingRefBased/>
  <w15:docId w15:val="{76BC27B8-995B-44A7-B5B5-17841619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nhideWhenUsed/>
    <w:rsid w:val="00F974C5"/>
    <w:pPr>
      <w:keepNext/>
      <w:spacing w:after="120"/>
      <w:jc w:val="right"/>
    </w:pPr>
  </w:style>
  <w:style w:type="character" w:customStyle="1" w:styleId="DateChar">
    <w:name w:val="Date Char"/>
    <w:basedOn w:val="DefaultParagraphFont"/>
    <w:link w:val="Date"/>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semiHidden/>
    <w:unhideWhenUsed/>
    <w:qFormat/>
    <w:rsid w:val="008235CD"/>
    <w:pPr>
      <w:spacing w:before="1440"/>
      <w:jc w:val="left"/>
    </w:pPr>
  </w:style>
  <w:style w:type="character" w:customStyle="1" w:styleId="SignatureChar">
    <w:name w:val="Signature Char"/>
    <w:basedOn w:val="DefaultParagraphFont"/>
    <w:link w:val="Signature"/>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qFormat/>
    <w:rsid w:val="007C3BC7"/>
    <w:rPr>
      <w:b/>
      <w:bCs/>
      <w:color w:val="FF0000"/>
    </w:rPr>
  </w:style>
  <w:style w:type="paragraph" w:styleId="Subtitle">
    <w:name w:val="Subtitle"/>
    <w:basedOn w:val="Normal"/>
    <w:next w:val="Normal"/>
    <w:link w:val="SubtitleChar"/>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NormalaftertitleChar">
    <w:name w:val="Normal after title Char"/>
    <w:basedOn w:val="DefaultParagraphFont"/>
    <w:link w:val="Normalaftertitle"/>
    <w:rsid w:val="00A21F59"/>
    <w:rPr>
      <w:rFonts w:ascii="Dubai" w:hAnsi="Dubai" w:cs="Dubai"/>
      <w:lang w:bidi="ar-SY"/>
    </w:rPr>
  </w:style>
  <w:style w:type="paragraph" w:styleId="Index7">
    <w:name w:val="index 7"/>
    <w:basedOn w:val="Normal"/>
    <w:next w:val="Normal"/>
    <w:semiHidden/>
    <w:rsid w:val="00A21F59"/>
    <w:pPr>
      <w:tabs>
        <w:tab w:val="clear" w:pos="794"/>
        <w:tab w:val="left" w:pos="1134"/>
        <w:tab w:val="left" w:pos="1871"/>
        <w:tab w:val="left" w:pos="2268"/>
      </w:tabs>
      <w:ind w:left="1698" w:right="1698"/>
    </w:pPr>
    <w:rPr>
      <w:rFonts w:eastAsia="Times New Roman"/>
      <w:lang w:eastAsia="en-US"/>
    </w:rPr>
  </w:style>
  <w:style w:type="paragraph" w:styleId="Index6">
    <w:name w:val="index 6"/>
    <w:basedOn w:val="Normal"/>
    <w:next w:val="Normal"/>
    <w:semiHidden/>
    <w:rsid w:val="00A21F59"/>
    <w:pPr>
      <w:tabs>
        <w:tab w:val="clear" w:pos="794"/>
        <w:tab w:val="left" w:pos="1134"/>
        <w:tab w:val="left" w:pos="1871"/>
        <w:tab w:val="left" w:pos="2268"/>
      </w:tabs>
      <w:ind w:left="1415" w:right="1415"/>
    </w:pPr>
    <w:rPr>
      <w:rFonts w:eastAsia="Times New Roman"/>
      <w:lang w:eastAsia="en-US"/>
    </w:rPr>
  </w:style>
  <w:style w:type="paragraph" w:styleId="Index5">
    <w:name w:val="index 5"/>
    <w:basedOn w:val="Normal"/>
    <w:next w:val="Normal"/>
    <w:semiHidden/>
    <w:rsid w:val="00A21F59"/>
    <w:pPr>
      <w:tabs>
        <w:tab w:val="clear" w:pos="794"/>
        <w:tab w:val="left" w:pos="1134"/>
        <w:tab w:val="left" w:pos="1871"/>
        <w:tab w:val="left" w:pos="2268"/>
      </w:tabs>
      <w:ind w:left="1132" w:right="1132"/>
    </w:pPr>
    <w:rPr>
      <w:rFonts w:eastAsia="Times New Roman"/>
      <w:lang w:eastAsia="en-US"/>
    </w:rPr>
  </w:style>
  <w:style w:type="paragraph" w:styleId="Index4">
    <w:name w:val="index 4"/>
    <w:basedOn w:val="Normal"/>
    <w:next w:val="Normal"/>
    <w:semiHidden/>
    <w:rsid w:val="00A21F59"/>
    <w:pPr>
      <w:tabs>
        <w:tab w:val="clear" w:pos="794"/>
        <w:tab w:val="left" w:pos="1134"/>
        <w:tab w:val="left" w:pos="1871"/>
        <w:tab w:val="left" w:pos="2268"/>
      </w:tabs>
      <w:ind w:left="849" w:right="849"/>
    </w:pPr>
    <w:rPr>
      <w:rFonts w:eastAsia="Times New Roman"/>
      <w:lang w:eastAsia="en-US"/>
    </w:rPr>
  </w:style>
  <w:style w:type="paragraph" w:styleId="Index3">
    <w:name w:val="index 3"/>
    <w:basedOn w:val="Normal"/>
    <w:next w:val="Normal"/>
    <w:semiHidden/>
    <w:rsid w:val="00A21F59"/>
    <w:pPr>
      <w:tabs>
        <w:tab w:val="clear" w:pos="794"/>
        <w:tab w:val="left" w:pos="1134"/>
        <w:tab w:val="left" w:pos="1871"/>
        <w:tab w:val="left" w:pos="2268"/>
      </w:tabs>
      <w:ind w:left="566" w:right="566"/>
    </w:pPr>
    <w:rPr>
      <w:rFonts w:eastAsia="Times New Roman"/>
      <w:lang w:eastAsia="en-US"/>
    </w:rPr>
  </w:style>
  <w:style w:type="paragraph" w:styleId="Index2">
    <w:name w:val="index 2"/>
    <w:basedOn w:val="Normal"/>
    <w:next w:val="Normal"/>
    <w:semiHidden/>
    <w:rsid w:val="00A21F59"/>
    <w:pPr>
      <w:tabs>
        <w:tab w:val="clear" w:pos="794"/>
        <w:tab w:val="left" w:pos="1134"/>
        <w:tab w:val="left" w:pos="1871"/>
        <w:tab w:val="left" w:pos="2268"/>
      </w:tabs>
      <w:ind w:left="283" w:right="283"/>
    </w:pPr>
    <w:rPr>
      <w:rFonts w:eastAsia="Times New Roman"/>
      <w:lang w:eastAsia="en-US"/>
    </w:rPr>
  </w:style>
  <w:style w:type="paragraph" w:styleId="Index1">
    <w:name w:val="index 1"/>
    <w:basedOn w:val="Normal"/>
    <w:next w:val="Normal"/>
    <w:rsid w:val="00A21F59"/>
    <w:pPr>
      <w:tabs>
        <w:tab w:val="clear" w:pos="794"/>
        <w:tab w:val="left" w:pos="1134"/>
        <w:tab w:val="left" w:pos="1871"/>
        <w:tab w:val="left" w:pos="2268"/>
      </w:tabs>
    </w:pPr>
    <w:rPr>
      <w:rFonts w:eastAsia="Times New Roman"/>
      <w:lang w:eastAsia="en-US"/>
    </w:rPr>
  </w:style>
  <w:style w:type="paragraph" w:styleId="IndexHeading">
    <w:name w:val="index heading"/>
    <w:basedOn w:val="Normal"/>
    <w:next w:val="Index1"/>
    <w:semiHidden/>
    <w:rsid w:val="00A21F59"/>
    <w:pPr>
      <w:tabs>
        <w:tab w:val="clear" w:pos="794"/>
        <w:tab w:val="left" w:pos="1134"/>
        <w:tab w:val="left" w:pos="1871"/>
        <w:tab w:val="left" w:pos="2268"/>
      </w:tabs>
    </w:pPr>
    <w:rPr>
      <w:rFonts w:eastAsia="Times New Roman"/>
      <w:lang w:eastAsia="en-US"/>
    </w:rPr>
  </w:style>
  <w:style w:type="character" w:styleId="EndnoteReference">
    <w:name w:val="endnote reference"/>
    <w:basedOn w:val="FootnoteReference"/>
    <w:rsid w:val="00A21F59"/>
    <w:rPr>
      <w:rFonts w:ascii="Dubai" w:hAnsi="Dubai" w:cs="Dubai"/>
      <w:b w:val="0"/>
      <w:bCs w:val="0"/>
      <w:i w:val="0"/>
      <w:iCs w:val="0"/>
      <w:caps w:val="0"/>
      <w:smallCaps w:val="0"/>
      <w:strike w:val="0"/>
      <w:dstrike w:val="0"/>
      <w:vanish w:val="0"/>
      <w:spacing w:val="0"/>
      <w:w w:val="100"/>
      <w:position w:val="6"/>
      <w:sz w:val="18"/>
      <w:szCs w:val="18"/>
      <w:vertAlign w:val="superscript"/>
    </w:rPr>
  </w:style>
  <w:style w:type="character" w:styleId="PageNumber">
    <w:name w:val="page number"/>
    <w:basedOn w:val="DefaultParagraphFont"/>
    <w:rsid w:val="00A21F59"/>
    <w:rPr>
      <w:rFonts w:ascii="Dubai" w:hAnsi="Dubai" w:cs="Dubai"/>
      <w:b w:val="0"/>
      <w:bCs w:val="0"/>
      <w:i w:val="0"/>
      <w:iCs w:val="0"/>
      <w:color w:val="auto"/>
      <w:sz w:val="20"/>
      <w:szCs w:val="20"/>
      <w:u w:val="none"/>
    </w:rPr>
  </w:style>
  <w:style w:type="paragraph" w:customStyle="1" w:styleId="Reftext">
    <w:name w:val="Ref_text"/>
    <w:basedOn w:val="Normal"/>
    <w:rsid w:val="00A21F59"/>
    <w:pPr>
      <w:tabs>
        <w:tab w:val="clear" w:pos="794"/>
        <w:tab w:val="left" w:pos="1134"/>
        <w:tab w:val="left" w:pos="1871"/>
        <w:tab w:val="left" w:pos="2268"/>
      </w:tabs>
      <w:ind w:left="794" w:right="794" w:hanging="794"/>
    </w:pPr>
    <w:rPr>
      <w:rFonts w:eastAsia="Times New Roman"/>
      <w:lang w:eastAsia="en-US"/>
    </w:rPr>
  </w:style>
  <w:style w:type="paragraph" w:customStyle="1" w:styleId="SpecialFooter">
    <w:name w:val="Special Footer"/>
    <w:basedOn w:val="Normal"/>
    <w:semiHidden/>
    <w:rsid w:val="00A21F59"/>
    <w:pPr>
      <w:tabs>
        <w:tab w:val="clear" w:pos="794"/>
        <w:tab w:val="left" w:pos="567"/>
        <w:tab w:val="left" w:pos="1134"/>
        <w:tab w:val="left" w:pos="1701"/>
        <w:tab w:val="left" w:pos="1871"/>
        <w:tab w:val="left" w:pos="2268"/>
        <w:tab w:val="left" w:pos="2835"/>
        <w:tab w:val="left" w:pos="5954"/>
        <w:tab w:val="right" w:pos="9639"/>
      </w:tabs>
      <w:bidi w:val="0"/>
      <w:spacing w:before="80"/>
    </w:pPr>
    <w:rPr>
      <w:rFonts w:eastAsia="Times New Roman"/>
      <w:caps/>
      <w:sz w:val="16"/>
      <w:szCs w:val="16"/>
      <w:lang w:eastAsia="en-US"/>
    </w:rPr>
  </w:style>
  <w:style w:type="paragraph" w:styleId="List5">
    <w:name w:val="List 5"/>
    <w:basedOn w:val="Normal"/>
    <w:semiHidden/>
    <w:rsid w:val="00A21F59"/>
    <w:pPr>
      <w:tabs>
        <w:tab w:val="clear" w:pos="794"/>
        <w:tab w:val="left" w:pos="1134"/>
        <w:tab w:val="left" w:pos="1871"/>
        <w:tab w:val="left" w:pos="2268"/>
      </w:tabs>
    </w:pPr>
    <w:rPr>
      <w:rFonts w:eastAsia="Times New Roman"/>
      <w:lang w:eastAsia="en-US"/>
    </w:rPr>
  </w:style>
  <w:style w:type="paragraph" w:customStyle="1" w:styleId="toc0">
    <w:name w:val="toc 0"/>
    <w:basedOn w:val="Normal"/>
    <w:next w:val="Normal"/>
    <w:rsid w:val="00A21F59"/>
    <w:pPr>
      <w:tabs>
        <w:tab w:val="clear" w:pos="794"/>
      </w:tabs>
      <w:ind w:right="567"/>
      <w:jc w:val="right"/>
    </w:pPr>
    <w:rPr>
      <w:rFonts w:eastAsia="Times New Roman"/>
      <w:b/>
      <w:bCs/>
      <w:lang w:eastAsia="en-US"/>
    </w:rPr>
  </w:style>
  <w:style w:type="character" w:customStyle="1" w:styleId="CallChar">
    <w:name w:val="Call Char"/>
    <w:basedOn w:val="DefaultParagraphFont"/>
    <w:link w:val="Call"/>
    <w:locked/>
    <w:rsid w:val="00A21F59"/>
    <w:rPr>
      <w:rFonts w:ascii="Dubai" w:hAnsi="Dubai" w:cs="Dubai"/>
      <w:i/>
      <w:iCs/>
    </w:rPr>
  </w:style>
  <w:style w:type="paragraph" w:customStyle="1" w:styleId="enumlev10">
    <w:name w:val="enumlev1"/>
    <w:basedOn w:val="Normal"/>
    <w:next w:val="Normal"/>
    <w:link w:val="enumlev1Char"/>
    <w:qFormat/>
    <w:rsid w:val="00A21F59"/>
    <w:pPr>
      <w:tabs>
        <w:tab w:val="clear" w:pos="794"/>
        <w:tab w:val="left" w:pos="1134"/>
        <w:tab w:val="left" w:pos="1871"/>
        <w:tab w:val="left" w:pos="2608"/>
        <w:tab w:val="left" w:pos="3345"/>
      </w:tabs>
      <w:spacing w:before="80"/>
      <w:ind w:left="1134" w:hanging="1134"/>
    </w:pPr>
    <w:rPr>
      <w:rFonts w:eastAsia="Times New Roman"/>
      <w:lang w:eastAsia="en-US"/>
    </w:rPr>
  </w:style>
  <w:style w:type="character" w:customStyle="1" w:styleId="enumlev1Char">
    <w:name w:val="enumlev1 Char"/>
    <w:basedOn w:val="DefaultParagraphFont"/>
    <w:link w:val="enumlev10"/>
    <w:rsid w:val="00A21F59"/>
    <w:rPr>
      <w:rFonts w:ascii="Dubai" w:eastAsia="Times New Roman" w:hAnsi="Dubai" w:cs="Dubai"/>
      <w:lang w:eastAsia="en-US"/>
    </w:rPr>
  </w:style>
  <w:style w:type="paragraph" w:customStyle="1" w:styleId="enumlev20">
    <w:name w:val="enumlev2"/>
    <w:basedOn w:val="enumlev10"/>
    <w:next w:val="Normal"/>
    <w:link w:val="enumlev2Char"/>
    <w:qFormat/>
    <w:rsid w:val="00A21F59"/>
    <w:pPr>
      <w:ind w:left="1871" w:hanging="737"/>
    </w:pPr>
  </w:style>
  <w:style w:type="character" w:customStyle="1" w:styleId="enumlev2Char">
    <w:name w:val="enumlev2 Char"/>
    <w:basedOn w:val="enumlev1Char"/>
    <w:link w:val="enumlev20"/>
    <w:rsid w:val="00A21F59"/>
    <w:rPr>
      <w:rFonts w:ascii="Dubai" w:eastAsia="Times New Roman" w:hAnsi="Dubai" w:cs="Dubai"/>
      <w:lang w:eastAsia="en-US"/>
    </w:rPr>
  </w:style>
  <w:style w:type="paragraph" w:customStyle="1" w:styleId="enumlev30">
    <w:name w:val="enumlev3"/>
    <w:basedOn w:val="enumlev20"/>
    <w:next w:val="Normal"/>
    <w:link w:val="enumlev3Char"/>
    <w:qFormat/>
    <w:rsid w:val="00A21F59"/>
    <w:pPr>
      <w:tabs>
        <w:tab w:val="clear" w:pos="1134"/>
      </w:tabs>
      <w:ind w:left="2608"/>
    </w:pPr>
  </w:style>
  <w:style w:type="character" w:customStyle="1" w:styleId="enumlev3Char">
    <w:name w:val="enumlev3 Char"/>
    <w:basedOn w:val="enumlev2Char"/>
    <w:link w:val="enumlev30"/>
    <w:rsid w:val="00A21F59"/>
    <w:rPr>
      <w:rFonts w:ascii="Dubai" w:eastAsia="Times New Roman" w:hAnsi="Dubai" w:cs="Dubai"/>
      <w:lang w:eastAsia="en-US"/>
    </w:rPr>
  </w:style>
  <w:style w:type="paragraph" w:customStyle="1" w:styleId="Tablehead0">
    <w:name w:val="Table_head"/>
    <w:basedOn w:val="Normal"/>
    <w:link w:val="TableheadChar"/>
    <w:qFormat/>
    <w:rsid w:val="00A21F59"/>
    <w:pPr>
      <w:keepNext/>
      <w:tabs>
        <w:tab w:val="clear" w:pos="794"/>
        <w:tab w:val="left" w:pos="1134"/>
        <w:tab w:val="left" w:pos="1871"/>
        <w:tab w:val="left" w:pos="2268"/>
      </w:tabs>
      <w:spacing w:before="60" w:after="60" w:line="260" w:lineRule="exact"/>
      <w:jc w:val="center"/>
    </w:pPr>
    <w:rPr>
      <w:rFonts w:eastAsia="Times New Roman"/>
      <w:b/>
      <w:bCs/>
      <w:sz w:val="20"/>
      <w:szCs w:val="20"/>
      <w:lang w:eastAsia="en-US" w:bidi="ar-EG"/>
    </w:rPr>
  </w:style>
  <w:style w:type="character" w:customStyle="1" w:styleId="Artref">
    <w:name w:val="Art_ref"/>
    <w:rsid w:val="00A21F59"/>
    <w:rPr>
      <w:rFonts w:ascii="Dubai" w:hAnsi="Dubai" w:cs="Dubai"/>
      <w:b w:val="0"/>
      <w:bCs w:val="0"/>
      <w:i w:val="0"/>
      <w:iCs w:val="0"/>
    </w:rPr>
  </w:style>
  <w:style w:type="paragraph" w:customStyle="1" w:styleId="Tabletitle0">
    <w:name w:val="Table_title"/>
    <w:basedOn w:val="Normal"/>
    <w:next w:val="Normal"/>
    <w:link w:val="TabletitleChar"/>
    <w:rsid w:val="00A21F59"/>
    <w:pPr>
      <w:keepNext/>
      <w:tabs>
        <w:tab w:val="clear" w:pos="794"/>
        <w:tab w:val="left" w:pos="1134"/>
        <w:tab w:val="left" w:pos="1871"/>
        <w:tab w:val="left" w:pos="2268"/>
        <w:tab w:val="left" w:pos="2948"/>
        <w:tab w:val="left" w:pos="4082"/>
      </w:tabs>
      <w:spacing w:after="120"/>
      <w:jc w:val="center"/>
    </w:pPr>
    <w:rPr>
      <w:rFonts w:eastAsia="Times New Roman"/>
      <w:b/>
      <w:bCs/>
      <w:lang w:eastAsia="en-US"/>
    </w:rPr>
  </w:style>
  <w:style w:type="paragraph" w:styleId="BalloonText">
    <w:name w:val="Balloon Text"/>
    <w:basedOn w:val="Normal"/>
    <w:link w:val="BalloonTextChar"/>
    <w:unhideWhenUsed/>
    <w:rsid w:val="00A21F59"/>
    <w:pPr>
      <w:tabs>
        <w:tab w:val="clear" w:pos="794"/>
        <w:tab w:val="left" w:pos="1134"/>
        <w:tab w:val="left" w:pos="1871"/>
        <w:tab w:val="left" w:pos="2268"/>
      </w:tabs>
    </w:pPr>
    <w:rPr>
      <w:rFonts w:eastAsia="Times New Roman"/>
      <w:sz w:val="18"/>
      <w:szCs w:val="18"/>
      <w:lang w:eastAsia="en-US"/>
    </w:rPr>
  </w:style>
  <w:style w:type="character" w:customStyle="1" w:styleId="BalloonTextChar">
    <w:name w:val="Balloon Text Char"/>
    <w:basedOn w:val="DefaultParagraphFont"/>
    <w:link w:val="BalloonText"/>
    <w:rsid w:val="00A21F59"/>
    <w:rPr>
      <w:rFonts w:ascii="Dubai" w:eastAsia="Times New Roman" w:hAnsi="Dubai" w:cs="Dubai"/>
      <w:sz w:val="18"/>
      <w:szCs w:val="18"/>
      <w:lang w:eastAsia="en-US"/>
    </w:rPr>
  </w:style>
  <w:style w:type="character" w:customStyle="1" w:styleId="Artdef">
    <w:name w:val="Art_def"/>
    <w:rsid w:val="00A21F59"/>
    <w:rPr>
      <w:rFonts w:ascii="Dubai" w:hAnsi="Dubai" w:cs="Dubai"/>
      <w:b/>
      <w:bCs/>
      <w:i w:val="0"/>
      <w:color w:val="auto"/>
      <w:sz w:val="22"/>
      <w:szCs w:val="22"/>
    </w:rPr>
  </w:style>
  <w:style w:type="paragraph" w:customStyle="1" w:styleId="Headingb0">
    <w:name w:val="Heading_b"/>
    <w:basedOn w:val="Heading2"/>
    <w:rsid w:val="00A21F59"/>
    <w:pPr>
      <w:keepLines w:val="0"/>
      <w:tabs>
        <w:tab w:val="clear" w:pos="794"/>
        <w:tab w:val="left" w:pos="1134"/>
        <w:tab w:val="left" w:pos="1871"/>
        <w:tab w:val="left" w:pos="2268"/>
      </w:tabs>
      <w:spacing w:before="180"/>
      <w:ind w:left="0" w:firstLine="0"/>
    </w:pPr>
    <w:rPr>
      <w:rFonts w:eastAsia="Times New Roman"/>
      <w:kern w:val="14"/>
      <w:lang w:eastAsia="en-US" w:bidi="ar-EG"/>
    </w:rPr>
  </w:style>
  <w:style w:type="character" w:customStyle="1" w:styleId="ResNoChar">
    <w:name w:val="Res_No Char"/>
    <w:basedOn w:val="DefaultParagraphFont"/>
    <w:link w:val="ResNo"/>
    <w:rsid w:val="00A21F59"/>
    <w:rPr>
      <w:rFonts w:ascii="Dubai" w:hAnsi="Dubai" w:cs="Dubai"/>
      <w:sz w:val="26"/>
      <w:szCs w:val="26"/>
    </w:rPr>
  </w:style>
  <w:style w:type="character" w:customStyle="1" w:styleId="Section1Char">
    <w:name w:val="Section_1 Char"/>
    <w:link w:val="Section10"/>
    <w:rsid w:val="00A21F59"/>
    <w:rPr>
      <w:rFonts w:ascii="Dubai" w:hAnsi="Dubai" w:cs="Dubai"/>
      <w:b/>
      <w:bCs/>
      <w:sz w:val="24"/>
      <w:szCs w:val="24"/>
      <w:lang w:eastAsia="en-US" w:bidi="ar-EG"/>
    </w:rPr>
  </w:style>
  <w:style w:type="paragraph" w:customStyle="1" w:styleId="PartNo0">
    <w:name w:val="Part_No"/>
    <w:basedOn w:val="Normal"/>
    <w:qFormat/>
    <w:rsid w:val="00A21F59"/>
    <w:pPr>
      <w:keepNext/>
      <w:tabs>
        <w:tab w:val="clear" w:pos="794"/>
        <w:tab w:val="left" w:pos="1134"/>
        <w:tab w:val="left" w:pos="1871"/>
        <w:tab w:val="left" w:pos="2268"/>
      </w:tabs>
      <w:spacing w:before="360" w:after="120"/>
      <w:jc w:val="center"/>
    </w:pPr>
    <w:rPr>
      <w:rFonts w:eastAsia="Times New Roman"/>
      <w:sz w:val="28"/>
      <w:szCs w:val="28"/>
      <w:lang w:eastAsia="en-US" w:bidi="ar-EG"/>
    </w:rPr>
  </w:style>
  <w:style w:type="character" w:customStyle="1" w:styleId="ReasonsChar">
    <w:name w:val="Reasons Char"/>
    <w:basedOn w:val="DefaultParagraphFont"/>
    <w:link w:val="Reasons"/>
    <w:rsid w:val="00A21F59"/>
    <w:rPr>
      <w:rFonts w:ascii="Dubai" w:hAnsi="Dubai" w:cs="Dubai"/>
      <w:b/>
      <w:bCs/>
    </w:rPr>
  </w:style>
  <w:style w:type="paragraph" w:customStyle="1" w:styleId="TableNo0">
    <w:name w:val="Table_No"/>
    <w:basedOn w:val="Normal"/>
    <w:next w:val="Normal"/>
    <w:qFormat/>
    <w:rsid w:val="00A21F59"/>
    <w:pPr>
      <w:keepNext/>
      <w:tabs>
        <w:tab w:val="clear" w:pos="794"/>
        <w:tab w:val="left" w:pos="1134"/>
        <w:tab w:val="left" w:pos="1871"/>
        <w:tab w:val="left" w:pos="2268"/>
      </w:tabs>
      <w:spacing w:before="240" w:after="120"/>
      <w:jc w:val="center"/>
    </w:pPr>
    <w:rPr>
      <w:rFonts w:eastAsia="Times New Roman"/>
      <w:lang w:eastAsia="en-US"/>
    </w:rPr>
  </w:style>
  <w:style w:type="paragraph" w:customStyle="1" w:styleId="SectionNo0">
    <w:name w:val="Section_No"/>
    <w:basedOn w:val="Normal"/>
    <w:next w:val="Normal"/>
    <w:rsid w:val="00A21F59"/>
    <w:pPr>
      <w:keepNext/>
      <w:keepLines/>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position w:val="2"/>
      <w:sz w:val="28"/>
      <w:szCs w:val="28"/>
      <w:lang w:val="en-GB" w:eastAsia="en-US" w:bidi="ar-EG"/>
    </w:rPr>
  </w:style>
  <w:style w:type="character" w:customStyle="1" w:styleId="Tablefreq">
    <w:name w:val="Table_freq"/>
    <w:rsid w:val="00A21F59"/>
    <w:rPr>
      <w:rFonts w:ascii="Dubai" w:hAnsi="Dubai" w:cs="Dubai"/>
      <w:b/>
      <w:bCs/>
      <w:i w:val="0"/>
      <w:iCs w:val="0"/>
      <w:color w:val="auto"/>
      <w:sz w:val="20"/>
      <w:szCs w:val="20"/>
    </w:rPr>
  </w:style>
  <w:style w:type="paragraph" w:customStyle="1" w:styleId="LOGO">
    <w:name w:val="LOGO"/>
    <w:qFormat/>
    <w:rsid w:val="00A21F59"/>
    <w:pPr>
      <w:framePr w:hSpace="180" w:wrap="around" w:hAnchor="text" w:xAlign="right" w:y="-394"/>
      <w:bidi/>
      <w:spacing w:before="240" w:after="120" w:line="156" w:lineRule="auto"/>
    </w:pPr>
    <w:rPr>
      <w:rFonts w:ascii="Dubai" w:eastAsia="Times New Roman" w:hAnsi="Dubai" w:cs="Dubai"/>
      <w:b/>
      <w:bCs/>
      <w:sz w:val="30"/>
      <w:szCs w:val="30"/>
      <w:lang w:eastAsia="en-US" w:bidi="ar-EG"/>
    </w:rPr>
  </w:style>
  <w:style w:type="paragraph" w:customStyle="1" w:styleId="Adress">
    <w:name w:val="Adress"/>
    <w:qFormat/>
    <w:rsid w:val="00A21F59"/>
    <w:pPr>
      <w:framePr w:hSpace="180" w:wrap="around" w:hAnchor="text" w:xAlign="right" w:y="-394"/>
      <w:bidi/>
      <w:spacing w:before="60" w:after="60" w:line="300" w:lineRule="exact"/>
    </w:pPr>
    <w:rPr>
      <w:rFonts w:ascii="Dubai" w:eastAsia="Times New Roman" w:hAnsi="Dubai" w:cs="Dubai"/>
      <w:b/>
      <w:bCs/>
      <w:lang w:eastAsia="en-US" w:bidi="ar-EG"/>
    </w:rPr>
  </w:style>
  <w:style w:type="paragraph" w:customStyle="1" w:styleId="AnnexNo0">
    <w:name w:val="Annex_No"/>
    <w:basedOn w:val="Normal"/>
    <w:qFormat/>
    <w:rsid w:val="00A21F59"/>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Annextitle0">
    <w:name w:val="Annex_title"/>
    <w:basedOn w:val="Normal"/>
    <w:next w:val="Normal"/>
    <w:link w:val="AnnextitleChar"/>
    <w:rsid w:val="00A21F59"/>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character" w:customStyle="1" w:styleId="AnnextitleChar">
    <w:name w:val="Annex_title Char"/>
    <w:basedOn w:val="DefaultParagraphFont"/>
    <w:link w:val="Annextitle0"/>
    <w:rsid w:val="00A21F59"/>
    <w:rPr>
      <w:rFonts w:ascii="Dubai" w:eastAsia="Times New Roman" w:hAnsi="Dubai" w:cs="Dubai"/>
      <w:b/>
      <w:bCs/>
      <w:sz w:val="28"/>
      <w:szCs w:val="28"/>
      <w:lang w:eastAsia="en-US"/>
    </w:rPr>
  </w:style>
  <w:style w:type="paragraph" w:customStyle="1" w:styleId="Appendixtitle0">
    <w:name w:val="Appendix_title"/>
    <w:basedOn w:val="Annextitle0"/>
    <w:next w:val="Normal"/>
    <w:rsid w:val="00A21F59"/>
  </w:style>
  <w:style w:type="character" w:customStyle="1" w:styleId="RestitleChar">
    <w:name w:val="Res_title Char"/>
    <w:basedOn w:val="AnnextitleChar"/>
    <w:link w:val="Restitle"/>
    <w:rsid w:val="00A21F59"/>
    <w:rPr>
      <w:rFonts w:ascii="Dubai" w:eastAsia="Times New Roman" w:hAnsi="Dubai" w:cs="Dubai"/>
      <w:b/>
      <w:bCs/>
      <w:sz w:val="28"/>
      <w:szCs w:val="28"/>
      <w:lang w:eastAsia="en-US" w:bidi="ar-SY"/>
    </w:rPr>
  </w:style>
  <w:style w:type="paragraph" w:customStyle="1" w:styleId="Headingi0">
    <w:name w:val="Heading_i"/>
    <w:basedOn w:val="Heading3"/>
    <w:next w:val="Normal"/>
    <w:qFormat/>
    <w:rsid w:val="00A21F59"/>
    <w:pPr>
      <w:tabs>
        <w:tab w:val="clear" w:pos="794"/>
        <w:tab w:val="left" w:pos="567"/>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sz w:val="24"/>
      <w:szCs w:val="24"/>
      <w:lang w:val="en-GB" w:eastAsia="en-US" w:bidi="ar-EG"/>
    </w:rPr>
  </w:style>
  <w:style w:type="paragraph" w:customStyle="1" w:styleId="RepNo">
    <w:name w:val="Rep_No"/>
    <w:basedOn w:val="RecNo"/>
    <w:next w:val="Normal"/>
    <w:rsid w:val="00A21F59"/>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sz w:val="28"/>
      <w:szCs w:val="28"/>
      <w:lang w:val="en-GB" w:eastAsia="en-US" w:bidi="ar-EG"/>
    </w:rPr>
  </w:style>
  <w:style w:type="paragraph" w:customStyle="1" w:styleId="Reptitle">
    <w:name w:val="Rep_title"/>
    <w:basedOn w:val="Rectitle"/>
    <w:next w:val="Normal"/>
    <w:rsid w:val="00A21F59"/>
    <w:pPr>
      <w:keepLines w:val="0"/>
      <w:tabs>
        <w:tab w:val="clear" w:pos="794"/>
        <w:tab w:val="left" w:pos="567"/>
        <w:tab w:val="left" w:pos="1134"/>
        <w:tab w:val="left" w:pos="1701"/>
        <w:tab w:val="left" w:pos="1871"/>
        <w:tab w:val="left" w:pos="2268"/>
        <w:tab w:val="left" w:pos="2835"/>
      </w:tabs>
      <w:overflowPunct w:val="0"/>
      <w:autoSpaceDE w:val="0"/>
      <w:autoSpaceDN w:val="0"/>
      <w:adjustRightInd w:val="0"/>
      <w:textAlignment w:val="baseline"/>
    </w:pPr>
    <w:rPr>
      <w:rFonts w:eastAsia="Times New Roman"/>
      <w:lang w:eastAsia="en-US"/>
    </w:rPr>
  </w:style>
  <w:style w:type="paragraph" w:customStyle="1" w:styleId="Parttitle0">
    <w:name w:val="Part_title"/>
    <w:basedOn w:val="Normal"/>
    <w:qFormat/>
    <w:rsid w:val="00A21F59"/>
    <w:pPr>
      <w:keepNext/>
      <w:tabs>
        <w:tab w:val="left" w:pos="1191"/>
        <w:tab w:val="left" w:pos="1588"/>
        <w:tab w:val="left" w:pos="1871"/>
        <w:tab w:val="left" w:pos="1985"/>
        <w:tab w:val="left" w:pos="2268"/>
      </w:tabs>
      <w:overflowPunct w:val="0"/>
      <w:autoSpaceDE w:val="0"/>
      <w:autoSpaceDN w:val="0"/>
      <w:adjustRightInd w:val="0"/>
      <w:spacing w:after="360"/>
      <w:jc w:val="center"/>
      <w:textAlignment w:val="baseline"/>
    </w:pPr>
    <w:rPr>
      <w:rFonts w:eastAsia="Times New Roman"/>
      <w:b/>
      <w:bCs/>
      <w:sz w:val="28"/>
      <w:szCs w:val="28"/>
      <w:lang w:val="en-GB" w:eastAsia="en-US" w:bidi="ar-EG"/>
    </w:rPr>
  </w:style>
  <w:style w:type="paragraph" w:customStyle="1" w:styleId="Normalend">
    <w:name w:val="Normal_end"/>
    <w:basedOn w:val="Normal"/>
    <w:qFormat/>
    <w:rsid w:val="00A21F59"/>
    <w:pPr>
      <w:tabs>
        <w:tab w:val="clear" w:pos="794"/>
        <w:tab w:val="left" w:pos="1134"/>
        <w:tab w:val="left" w:pos="1871"/>
        <w:tab w:val="left" w:pos="2268"/>
      </w:tabs>
    </w:pPr>
    <w:rPr>
      <w:rFonts w:eastAsia="Times New Roman"/>
      <w:lang w:eastAsia="en-US" w:bidi="ar-EG"/>
    </w:rPr>
  </w:style>
  <w:style w:type="paragraph" w:customStyle="1" w:styleId="FigureNo0">
    <w:name w:val="Figure_No"/>
    <w:basedOn w:val="Normal"/>
    <w:qFormat/>
    <w:rsid w:val="00A21F59"/>
    <w:pPr>
      <w:keepNext/>
      <w:keepLines/>
      <w:tabs>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eastAsia="Times New Roman"/>
      <w:lang w:eastAsia="en-US"/>
    </w:rPr>
  </w:style>
  <w:style w:type="paragraph" w:customStyle="1" w:styleId="AppendixNo0">
    <w:name w:val="Appendix_No"/>
    <w:basedOn w:val="AnnexNo0"/>
    <w:qFormat/>
    <w:rsid w:val="00A21F59"/>
  </w:style>
  <w:style w:type="paragraph" w:customStyle="1" w:styleId="Section10">
    <w:name w:val="Section_1"/>
    <w:basedOn w:val="Reptitle"/>
    <w:link w:val="Section1Char"/>
    <w:qFormat/>
    <w:rsid w:val="00A21F59"/>
    <w:rPr>
      <w:rFonts w:eastAsiaTheme="minorEastAsia"/>
      <w:sz w:val="24"/>
      <w:szCs w:val="24"/>
      <w:lang w:bidi="ar-EG"/>
    </w:rPr>
  </w:style>
  <w:style w:type="paragraph" w:customStyle="1" w:styleId="DecisionNoTitle">
    <w:name w:val="Decision_No&amp;Title"/>
    <w:basedOn w:val="Normal"/>
    <w:qFormat/>
    <w:rsid w:val="00A21F59"/>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DecisionNo">
    <w:name w:val="Decision_No"/>
    <w:basedOn w:val="Normal"/>
    <w:qFormat/>
    <w:rsid w:val="00A21F59"/>
    <w:pPr>
      <w:keepNext/>
      <w:tabs>
        <w:tab w:val="clear" w:pos="794"/>
        <w:tab w:val="left" w:pos="567"/>
        <w:tab w:val="left" w:pos="1134"/>
        <w:tab w:val="left" w:pos="1701"/>
        <w:tab w:val="left" w:pos="1871"/>
        <w:tab w:val="left" w:pos="2268"/>
        <w:tab w:val="left" w:pos="2835"/>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Decisiontitle">
    <w:name w:val="Decision_title"/>
    <w:basedOn w:val="Normal"/>
    <w:qFormat/>
    <w:rsid w:val="00A21F59"/>
    <w:pPr>
      <w:keepNext/>
      <w:tabs>
        <w:tab w:val="clear" w:pos="794"/>
        <w:tab w:val="left" w:pos="567"/>
        <w:tab w:val="left" w:pos="1134"/>
        <w:tab w:val="left" w:pos="1701"/>
        <w:tab w:val="left" w:pos="1871"/>
        <w:tab w:val="left" w:pos="2268"/>
        <w:tab w:val="left" w:pos="2835"/>
      </w:tabs>
      <w:overflowPunct w:val="0"/>
      <w:autoSpaceDE w:val="0"/>
      <w:autoSpaceDN w:val="0"/>
      <w:adjustRightInd w:val="0"/>
      <w:spacing w:after="360"/>
      <w:jc w:val="center"/>
      <w:textAlignment w:val="baseline"/>
    </w:pPr>
    <w:rPr>
      <w:rFonts w:eastAsia="Times New Roman"/>
      <w:b/>
      <w:bCs/>
      <w:sz w:val="28"/>
      <w:szCs w:val="28"/>
      <w:lang w:eastAsia="en-US"/>
    </w:rPr>
  </w:style>
  <w:style w:type="paragraph" w:customStyle="1" w:styleId="AnnexRef">
    <w:name w:val="Annex_Ref"/>
    <w:qFormat/>
    <w:rsid w:val="00A21F59"/>
    <w:pPr>
      <w:bidi/>
      <w:spacing w:before="480" w:after="0" w:line="192" w:lineRule="auto"/>
    </w:pPr>
    <w:rPr>
      <w:rFonts w:ascii="Dubai" w:eastAsia="Times New Roman" w:hAnsi="Dubai" w:cs="Dubai"/>
      <w:b/>
      <w:bCs/>
      <w:lang w:eastAsia="en-US" w:bidi="ar-SY"/>
    </w:rPr>
  </w:style>
  <w:style w:type="paragraph" w:customStyle="1" w:styleId="Figuretitle0">
    <w:name w:val="Figure_title"/>
    <w:qFormat/>
    <w:rsid w:val="00A21F59"/>
    <w:pPr>
      <w:keepNext/>
      <w:keepLines/>
      <w:bidi/>
      <w:spacing w:before="120" w:after="120" w:line="192" w:lineRule="auto"/>
      <w:jc w:val="center"/>
    </w:pPr>
    <w:rPr>
      <w:rFonts w:ascii="Dubai" w:eastAsia="Times New Roman" w:hAnsi="Dubai" w:cs="Dubai"/>
      <w:b/>
      <w:bCs/>
      <w:lang w:eastAsia="en-US" w:bidi="ar-EG"/>
    </w:rPr>
  </w:style>
  <w:style w:type="paragraph" w:styleId="List">
    <w:name w:val="List"/>
    <w:basedOn w:val="Normal"/>
    <w:semiHidden/>
    <w:rsid w:val="00A21F59"/>
    <w:pPr>
      <w:tabs>
        <w:tab w:val="clear" w:pos="794"/>
        <w:tab w:val="left" w:pos="1134"/>
        <w:tab w:val="left" w:pos="1871"/>
        <w:tab w:val="left" w:pos="2268"/>
      </w:tabs>
    </w:pPr>
    <w:rPr>
      <w:rFonts w:eastAsia="Times New Roman"/>
      <w:lang w:eastAsia="en-US"/>
    </w:rPr>
  </w:style>
  <w:style w:type="paragraph" w:styleId="ListBullet5">
    <w:name w:val="List Bullet 5"/>
    <w:basedOn w:val="Normal"/>
    <w:semiHidden/>
    <w:rsid w:val="00A21F59"/>
    <w:pPr>
      <w:tabs>
        <w:tab w:val="clear" w:pos="794"/>
        <w:tab w:val="left" w:pos="1134"/>
        <w:tab w:val="left" w:pos="1871"/>
        <w:tab w:val="left" w:pos="2268"/>
      </w:tabs>
    </w:pPr>
    <w:rPr>
      <w:rFonts w:eastAsia="Times New Roman"/>
      <w:lang w:eastAsia="en-US"/>
    </w:rPr>
  </w:style>
  <w:style w:type="paragraph" w:styleId="List3">
    <w:name w:val="List 3"/>
    <w:basedOn w:val="Normal"/>
    <w:semiHidden/>
    <w:rsid w:val="00A21F59"/>
    <w:pPr>
      <w:tabs>
        <w:tab w:val="clear" w:pos="794"/>
        <w:tab w:val="left" w:pos="1134"/>
        <w:tab w:val="left" w:pos="1871"/>
        <w:tab w:val="left" w:pos="2268"/>
      </w:tabs>
    </w:pPr>
    <w:rPr>
      <w:rFonts w:eastAsia="Times New Roman"/>
      <w:lang w:eastAsia="en-US"/>
    </w:rPr>
  </w:style>
  <w:style w:type="paragraph" w:styleId="ListContinue">
    <w:name w:val="List Continue"/>
    <w:basedOn w:val="ListBullet5"/>
    <w:semiHidden/>
    <w:rsid w:val="00A21F59"/>
  </w:style>
  <w:style w:type="paragraph" w:styleId="ListBullet">
    <w:name w:val="List Bullet"/>
    <w:basedOn w:val="List5"/>
    <w:semiHidden/>
    <w:rsid w:val="00A21F59"/>
  </w:style>
  <w:style w:type="paragraph" w:styleId="ListNumber">
    <w:name w:val="List Number"/>
    <w:basedOn w:val="Normal"/>
    <w:semiHidden/>
    <w:rsid w:val="00A21F59"/>
    <w:pPr>
      <w:tabs>
        <w:tab w:val="clear" w:pos="794"/>
        <w:tab w:val="left" w:pos="1134"/>
        <w:tab w:val="left" w:pos="1871"/>
        <w:tab w:val="left" w:pos="2268"/>
      </w:tabs>
    </w:pPr>
    <w:rPr>
      <w:rFonts w:eastAsia="Times New Roman"/>
      <w:lang w:eastAsia="en-US"/>
    </w:rPr>
  </w:style>
  <w:style w:type="paragraph" w:styleId="ListNumber4">
    <w:name w:val="List Number 4"/>
    <w:basedOn w:val="Normal"/>
    <w:semiHidden/>
    <w:rsid w:val="00A21F59"/>
    <w:pPr>
      <w:tabs>
        <w:tab w:val="clear" w:pos="794"/>
        <w:tab w:val="left" w:pos="1134"/>
        <w:tab w:val="num" w:pos="1209"/>
        <w:tab w:val="left" w:pos="1871"/>
        <w:tab w:val="left" w:pos="2268"/>
      </w:tabs>
      <w:ind w:left="1209" w:hanging="360"/>
      <w:contextualSpacing/>
    </w:pPr>
    <w:rPr>
      <w:rFonts w:eastAsia="Times New Roman"/>
      <w:lang w:eastAsia="en-US"/>
    </w:rPr>
  </w:style>
  <w:style w:type="paragraph" w:styleId="ListNumber5">
    <w:name w:val="List Number 5"/>
    <w:basedOn w:val="Normal"/>
    <w:semiHidden/>
    <w:rsid w:val="00A21F59"/>
    <w:pPr>
      <w:tabs>
        <w:tab w:val="clear" w:pos="794"/>
        <w:tab w:val="left" w:pos="1134"/>
        <w:tab w:val="num" w:pos="1492"/>
        <w:tab w:val="left" w:pos="1871"/>
        <w:tab w:val="left" w:pos="2268"/>
      </w:tabs>
      <w:ind w:left="1492" w:hanging="360"/>
      <w:contextualSpacing/>
    </w:pPr>
    <w:rPr>
      <w:rFonts w:eastAsia="Times New Roman"/>
      <w:lang w:eastAsia="en-US"/>
    </w:rPr>
  </w:style>
  <w:style w:type="paragraph" w:customStyle="1" w:styleId="Logo-1">
    <w:name w:val="Logo-1"/>
    <w:basedOn w:val="LOGO"/>
    <w:qFormat/>
    <w:rsid w:val="00A21F59"/>
    <w:pPr>
      <w:framePr w:wrap="around"/>
    </w:pPr>
  </w:style>
  <w:style w:type="paragraph" w:customStyle="1" w:styleId="Dash">
    <w:name w:val="Dash"/>
    <w:basedOn w:val="Normal"/>
    <w:qFormat/>
    <w:rsid w:val="00A21F59"/>
    <w:pPr>
      <w:tabs>
        <w:tab w:val="clear" w:pos="794"/>
        <w:tab w:val="left" w:pos="1134"/>
        <w:tab w:val="left" w:pos="1871"/>
        <w:tab w:val="left" w:pos="2268"/>
      </w:tabs>
      <w:spacing w:before="600"/>
      <w:jc w:val="center"/>
    </w:pPr>
    <w:rPr>
      <w:rFonts w:eastAsia="Times New Roman"/>
      <w:noProof/>
      <w:lang w:eastAsia="en-US" w:bidi="ar-EG"/>
    </w:rPr>
  </w:style>
  <w:style w:type="paragraph" w:customStyle="1" w:styleId="Tablefin">
    <w:name w:val="Table_fin"/>
    <w:basedOn w:val="Normal"/>
    <w:rsid w:val="00A21F59"/>
    <w:pPr>
      <w:tabs>
        <w:tab w:val="clear" w:pos="794"/>
        <w:tab w:val="left" w:pos="1871"/>
        <w:tab w:val="left" w:pos="2268"/>
      </w:tabs>
      <w:overflowPunct w:val="0"/>
      <w:autoSpaceDE w:val="0"/>
      <w:autoSpaceDN w:val="0"/>
      <w:bidi w:val="0"/>
      <w:adjustRightInd w:val="0"/>
      <w:spacing w:before="60" w:after="60" w:line="260" w:lineRule="exact"/>
      <w:textAlignment w:val="baseline"/>
    </w:pPr>
    <w:rPr>
      <w:rFonts w:eastAsia="Times New Roman"/>
      <w:sz w:val="12"/>
      <w:szCs w:val="12"/>
      <w:lang w:val="fr-FR" w:eastAsia="en-US"/>
    </w:rPr>
  </w:style>
  <w:style w:type="paragraph" w:customStyle="1" w:styleId="Agendaitem0">
    <w:name w:val="Agenda_item"/>
    <w:qFormat/>
    <w:rsid w:val="00A21F59"/>
    <w:pPr>
      <w:keepNext/>
      <w:bidi/>
      <w:spacing w:before="240" w:after="120" w:line="192" w:lineRule="auto"/>
      <w:jc w:val="center"/>
    </w:pPr>
    <w:rPr>
      <w:rFonts w:ascii="Dubai" w:eastAsia="Times New Roman" w:hAnsi="Dubai" w:cs="Dubai"/>
      <w:sz w:val="28"/>
      <w:szCs w:val="28"/>
      <w:lang w:val="en-GB" w:eastAsia="en-US" w:bidi="ar-EG"/>
    </w:rPr>
  </w:style>
  <w:style w:type="paragraph" w:customStyle="1" w:styleId="subsection1">
    <w:name w:val="subsection_1‎"/>
    <w:basedOn w:val="Section10"/>
    <w:qFormat/>
    <w:rsid w:val="00A21F59"/>
  </w:style>
  <w:style w:type="paragraph" w:customStyle="1" w:styleId="ArtNo">
    <w:name w:val="Art_No"/>
    <w:qFormat/>
    <w:rsid w:val="00A21F59"/>
    <w:pPr>
      <w:keepNext/>
      <w:bidi/>
      <w:spacing w:before="360" w:after="120" w:line="192" w:lineRule="auto"/>
      <w:jc w:val="center"/>
    </w:pPr>
    <w:rPr>
      <w:rFonts w:ascii="Dubai" w:eastAsia="Times New Roman" w:hAnsi="Dubai" w:cs="Dubai"/>
      <w:sz w:val="28"/>
      <w:szCs w:val="28"/>
      <w:lang w:eastAsia="en-US" w:bidi="ar-EG"/>
    </w:rPr>
  </w:style>
  <w:style w:type="paragraph" w:customStyle="1" w:styleId="Arttitle">
    <w:name w:val="Art_title"/>
    <w:qFormat/>
    <w:rsid w:val="00A21F59"/>
    <w:pPr>
      <w:keepNext/>
      <w:bidi/>
      <w:spacing w:before="120" w:after="360" w:line="192" w:lineRule="auto"/>
      <w:jc w:val="center"/>
    </w:pPr>
    <w:rPr>
      <w:rFonts w:ascii="Dubai" w:eastAsia="Times New Roman" w:hAnsi="Dubai" w:cs="Dubai"/>
      <w:b/>
      <w:bCs/>
      <w:sz w:val="28"/>
      <w:szCs w:val="28"/>
      <w:lang w:eastAsia="en-US" w:bidi="ar-EG"/>
    </w:rPr>
  </w:style>
  <w:style w:type="paragraph" w:customStyle="1" w:styleId="Tablelegend0">
    <w:name w:val="Table_legend"/>
    <w:basedOn w:val="Normal"/>
    <w:link w:val="TablelegendChar"/>
    <w:rsid w:val="00A21F59"/>
    <w:pPr>
      <w:tabs>
        <w:tab w:val="clear" w:pos="794"/>
        <w:tab w:val="left" w:pos="283"/>
        <w:tab w:val="left" w:pos="1531"/>
        <w:tab w:val="left" w:pos="1871"/>
        <w:tab w:val="left" w:pos="2041"/>
        <w:tab w:val="left" w:pos="2268"/>
      </w:tabs>
      <w:overflowPunct w:val="0"/>
      <w:autoSpaceDE w:val="0"/>
      <w:autoSpaceDN w:val="0"/>
      <w:adjustRightInd w:val="0"/>
      <w:spacing w:before="60" w:after="60" w:line="260" w:lineRule="exact"/>
      <w:ind w:left="567" w:hanging="567"/>
      <w:textAlignment w:val="baseline"/>
    </w:pPr>
    <w:rPr>
      <w:rFonts w:eastAsia="Times New Roman"/>
      <w:sz w:val="20"/>
      <w:szCs w:val="20"/>
      <w:lang w:bidi="ar-EG"/>
    </w:rPr>
  </w:style>
  <w:style w:type="character" w:customStyle="1" w:styleId="TablelegendChar">
    <w:name w:val="Table_legend Char"/>
    <w:link w:val="Tablelegend0"/>
    <w:rsid w:val="00A21F59"/>
    <w:rPr>
      <w:rFonts w:ascii="Dubai" w:eastAsia="Times New Roman" w:hAnsi="Dubai" w:cs="Dubai"/>
      <w:sz w:val="20"/>
      <w:szCs w:val="20"/>
      <w:lang w:bidi="ar-EG"/>
    </w:rPr>
  </w:style>
  <w:style w:type="paragraph" w:customStyle="1" w:styleId="Section3">
    <w:name w:val="Section_3‎"/>
    <w:qFormat/>
    <w:rsid w:val="00A21F59"/>
    <w:pPr>
      <w:keepNext/>
      <w:spacing w:after="0" w:line="240" w:lineRule="auto"/>
      <w:jc w:val="center"/>
    </w:pPr>
    <w:rPr>
      <w:rFonts w:ascii="Dubai" w:eastAsia="Times New Roman" w:hAnsi="Dubai" w:cs="Dubai"/>
      <w:sz w:val="24"/>
      <w:szCs w:val="24"/>
      <w:lang w:eastAsia="en-US" w:bidi="ar-EG"/>
    </w:rPr>
  </w:style>
  <w:style w:type="paragraph" w:customStyle="1" w:styleId="Chapno">
    <w:name w:val="Chap_no"/>
    <w:basedOn w:val="Normal"/>
    <w:qFormat/>
    <w:rsid w:val="00A21F59"/>
    <w:pPr>
      <w:keepNext/>
      <w:tabs>
        <w:tab w:val="clear" w:pos="794"/>
        <w:tab w:val="left" w:pos="1871"/>
        <w:tab w:val="left" w:pos="2268"/>
      </w:tabs>
      <w:overflowPunct w:val="0"/>
      <w:autoSpaceDE w:val="0"/>
      <w:autoSpaceDN w:val="0"/>
      <w:adjustRightInd w:val="0"/>
      <w:spacing w:before="360" w:after="120"/>
      <w:jc w:val="center"/>
      <w:textAlignment w:val="baseline"/>
    </w:pPr>
    <w:rPr>
      <w:rFonts w:eastAsia="Times New Roman"/>
      <w:sz w:val="28"/>
      <w:szCs w:val="28"/>
      <w:lang w:val="en-GB" w:eastAsia="en-US" w:bidi="ar-EG"/>
    </w:rPr>
  </w:style>
  <w:style w:type="paragraph" w:customStyle="1" w:styleId="Chaptitle">
    <w:name w:val="Chap_title"/>
    <w:basedOn w:val="Agendaitem0"/>
    <w:qFormat/>
    <w:rsid w:val="00A21F59"/>
    <w:pPr>
      <w:spacing w:before="120" w:after="360"/>
    </w:pPr>
    <w:rPr>
      <w:b/>
      <w:bCs/>
    </w:rPr>
  </w:style>
  <w:style w:type="paragraph" w:customStyle="1" w:styleId="ApptoAnnex">
    <w:name w:val="App_to_Annex"/>
    <w:basedOn w:val="AppendixNo0"/>
    <w:qFormat/>
    <w:rsid w:val="00A21F59"/>
    <w:pPr>
      <w:framePr w:hSpace="180" w:wrap="around" w:vAnchor="page" w:hAnchor="text" w:xAlign="right" w:y="721"/>
    </w:pPr>
  </w:style>
  <w:style w:type="paragraph" w:customStyle="1" w:styleId="AppArttitle">
    <w:name w:val="App_Art_title"/>
    <w:basedOn w:val="Arttitle"/>
    <w:next w:val="Normalaftertitle"/>
    <w:qFormat/>
    <w:rsid w:val="00A21F59"/>
  </w:style>
  <w:style w:type="paragraph" w:customStyle="1" w:styleId="AppArtNo">
    <w:name w:val="App_Art_No"/>
    <w:basedOn w:val="ArtNo"/>
    <w:next w:val="AppArttitle"/>
    <w:qFormat/>
    <w:rsid w:val="00A21F59"/>
  </w:style>
  <w:style w:type="paragraph" w:customStyle="1" w:styleId="Volumetitle0">
    <w:name w:val="Volume_title"/>
    <w:basedOn w:val="ArtNo"/>
    <w:qFormat/>
    <w:rsid w:val="00A21F59"/>
    <w:pPr>
      <w:spacing w:after="360"/>
    </w:pPr>
  </w:style>
  <w:style w:type="paragraph" w:customStyle="1" w:styleId="Equationlegend">
    <w:name w:val="Equation_legend"/>
    <w:basedOn w:val="NormalIndent"/>
    <w:rsid w:val="00A21F59"/>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0"/>
    <w:qFormat/>
    <w:rsid w:val="00A21F59"/>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0">
    <w:name w:val="Section_2"/>
    <w:basedOn w:val="Section10"/>
    <w:rsid w:val="00A21F59"/>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A21F59"/>
    <w:pPr>
      <w:framePr w:hSpace="180" w:wrap="around" w:hAnchor="margin" w:y="-675"/>
      <w:tabs>
        <w:tab w:val="clear" w:pos="794"/>
        <w:tab w:val="left" w:pos="851"/>
        <w:tab w:val="left" w:pos="1134"/>
        <w:tab w:val="left" w:pos="1871"/>
        <w:tab w:val="left" w:pos="2268"/>
      </w:tabs>
      <w:overflowPunct w:val="0"/>
      <w:autoSpaceDE w:val="0"/>
      <w:autoSpaceDN w:val="0"/>
      <w:bidi w:val="0"/>
      <w:adjustRightInd w:val="0"/>
      <w:spacing w:before="60" w:after="60" w:line="300" w:lineRule="exact"/>
      <w:jc w:val="left"/>
      <w:textAlignment w:val="baseline"/>
    </w:pPr>
    <w:rPr>
      <w:rFonts w:eastAsia="Times New Roman"/>
      <w:b/>
      <w:bCs/>
      <w:lang w:val="en-GB" w:eastAsia="en-US"/>
    </w:rPr>
  </w:style>
  <w:style w:type="paragraph" w:customStyle="1" w:styleId="Headingsplit">
    <w:name w:val="Heading_split"/>
    <w:basedOn w:val="Heading3"/>
    <w:next w:val="Normal"/>
    <w:qFormat/>
    <w:rsid w:val="00A21F59"/>
    <w:pPr>
      <w:tabs>
        <w:tab w:val="clear" w:pos="794"/>
        <w:tab w:val="left" w:pos="1134"/>
        <w:tab w:val="left" w:pos="1701"/>
        <w:tab w:val="left" w:pos="1871"/>
        <w:tab w:val="left" w:pos="2268"/>
        <w:tab w:val="left" w:pos="2835"/>
      </w:tabs>
      <w:overflowPunct w:val="0"/>
      <w:autoSpaceDE w:val="0"/>
      <w:autoSpaceDN w:val="0"/>
      <w:adjustRightInd w:val="0"/>
      <w:spacing w:before="160"/>
      <w:ind w:left="0" w:firstLine="0"/>
      <w:textAlignment w:val="baseline"/>
      <w:outlineLvl w:val="0"/>
    </w:pPr>
    <w:rPr>
      <w:rFonts w:eastAsia="Times New Roman"/>
      <w:b w:val="0"/>
      <w:bCs w:val="0"/>
      <w:i/>
      <w:iCs/>
      <w:position w:val="2"/>
      <w:lang w:val="en-GB" w:eastAsia="en-US" w:bidi="ar-EG"/>
    </w:rPr>
  </w:style>
  <w:style w:type="character" w:customStyle="1" w:styleId="Provsplit">
    <w:name w:val="Prov_split"/>
    <w:basedOn w:val="DefaultParagraphFont"/>
    <w:qFormat/>
    <w:rsid w:val="00A21F59"/>
    <w:rPr>
      <w:rFonts w:ascii="Dubai" w:hAnsi="Dubai" w:cs="Dubai"/>
      <w:b w:val="0"/>
      <w:bCs w:val="0"/>
      <w:i w:val="0"/>
      <w:iCs w:val="0"/>
    </w:rPr>
  </w:style>
  <w:style w:type="paragraph" w:customStyle="1" w:styleId="Methodheading1">
    <w:name w:val="Method_heading1"/>
    <w:basedOn w:val="Heading1"/>
    <w:next w:val="Normal"/>
    <w:qFormat/>
    <w:rsid w:val="00A21F59"/>
    <w:pPr>
      <w:keepLines w:val="0"/>
      <w:tabs>
        <w:tab w:val="clear" w:pos="794"/>
        <w:tab w:val="left" w:pos="1134"/>
        <w:tab w:val="left" w:pos="1871"/>
        <w:tab w:val="left" w:pos="2268"/>
      </w:tabs>
      <w:spacing w:before="280"/>
      <w:ind w:left="1134" w:hanging="1134"/>
    </w:pPr>
    <w:rPr>
      <w:rFonts w:eastAsia="Times New Roman"/>
      <w:kern w:val="32"/>
      <w:lang w:eastAsia="en-US" w:bidi="ar-EG"/>
    </w:rPr>
  </w:style>
  <w:style w:type="paragraph" w:customStyle="1" w:styleId="Methodheading2">
    <w:name w:val="Method_heading2"/>
    <w:basedOn w:val="Heading2"/>
    <w:next w:val="Normal"/>
    <w:qFormat/>
    <w:rsid w:val="00A21F59"/>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3">
    <w:name w:val="Method_heading3"/>
    <w:basedOn w:val="Heading3"/>
    <w:next w:val="Normal"/>
    <w:qFormat/>
    <w:rsid w:val="00A21F59"/>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Methodheading4">
    <w:name w:val="Method_heading4"/>
    <w:basedOn w:val="Heading4"/>
    <w:next w:val="Normal"/>
    <w:qFormat/>
    <w:rsid w:val="00A21F59"/>
    <w:pPr>
      <w:keepLines w:val="0"/>
      <w:tabs>
        <w:tab w:val="clear" w:pos="794"/>
        <w:tab w:val="left" w:pos="1134"/>
        <w:tab w:val="left" w:pos="1871"/>
        <w:tab w:val="left" w:pos="2268"/>
      </w:tabs>
      <w:spacing w:before="200"/>
      <w:ind w:left="1134" w:hanging="1134"/>
    </w:pPr>
    <w:rPr>
      <w:rFonts w:eastAsia="Times New Roman"/>
      <w:kern w:val="14"/>
      <w:lang w:eastAsia="en-US" w:bidi="ar-EG"/>
    </w:rPr>
  </w:style>
  <w:style w:type="paragraph" w:customStyle="1" w:styleId="Tablesplit">
    <w:name w:val="Table_split"/>
    <w:basedOn w:val="Normal"/>
    <w:qFormat/>
    <w:rsid w:val="00A21F59"/>
    <w:pPr>
      <w:keepNext/>
      <w:tabs>
        <w:tab w:val="clear" w:pos="794"/>
        <w:tab w:val="left" w:pos="1409"/>
        <w:tab w:val="left" w:pos="1871"/>
        <w:tab w:val="left" w:pos="2237"/>
        <w:tab w:val="left" w:pos="2268"/>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eastAsia="Times New Roman"/>
      <w:b/>
      <w:bCs/>
      <w:sz w:val="20"/>
      <w:szCs w:val="20"/>
      <w:lang w:val="en-GB" w:eastAsia="en-US"/>
    </w:rPr>
  </w:style>
  <w:style w:type="paragraph" w:customStyle="1" w:styleId="MethodHeadingb">
    <w:name w:val="Method_Headingb"/>
    <w:basedOn w:val="Headingb0"/>
    <w:next w:val="Normal"/>
    <w:qFormat/>
    <w:rsid w:val="00A21F59"/>
    <w:pPr>
      <w:spacing w:before="200"/>
      <w:ind w:left="1134" w:hanging="1134"/>
    </w:pPr>
  </w:style>
  <w:style w:type="character" w:customStyle="1" w:styleId="TableheadChar">
    <w:name w:val="Table_head Char"/>
    <w:basedOn w:val="DefaultParagraphFont"/>
    <w:link w:val="Tablehead0"/>
    <w:locked/>
    <w:rsid w:val="00A21F59"/>
    <w:rPr>
      <w:rFonts w:ascii="Dubai" w:eastAsia="Times New Roman" w:hAnsi="Dubai" w:cs="Dubai"/>
      <w:b/>
      <w:bCs/>
      <w:sz w:val="20"/>
      <w:szCs w:val="20"/>
      <w:lang w:eastAsia="en-US" w:bidi="ar-EG"/>
    </w:rPr>
  </w:style>
  <w:style w:type="character" w:customStyle="1" w:styleId="TabletitleChar">
    <w:name w:val="Table_title Char"/>
    <w:link w:val="Tabletitle0"/>
    <w:rsid w:val="00A21F59"/>
    <w:rPr>
      <w:rFonts w:ascii="Dubai" w:eastAsia="Times New Roman" w:hAnsi="Dubai" w:cs="Dubai"/>
      <w:b/>
      <w:bCs/>
      <w:lang w:eastAsia="en-US"/>
    </w:rPr>
  </w:style>
  <w:style w:type="paragraph" w:customStyle="1" w:styleId="TabletextS5">
    <w:name w:val="Table_textS5"/>
    <w:basedOn w:val="Normal"/>
    <w:rsid w:val="00A21F59"/>
    <w:pPr>
      <w:tabs>
        <w:tab w:val="clear" w:pos="794"/>
        <w:tab w:val="left" w:pos="1985"/>
        <w:tab w:val="left" w:pos="3016"/>
      </w:tabs>
      <w:overflowPunct w:val="0"/>
      <w:autoSpaceDE w:val="0"/>
      <w:autoSpaceDN w:val="0"/>
      <w:adjustRightInd w:val="0"/>
      <w:spacing w:before="60" w:after="60" w:line="240" w:lineRule="exact"/>
      <w:jc w:val="left"/>
      <w:textAlignment w:val="baseline"/>
    </w:pPr>
    <w:rPr>
      <w:rFonts w:eastAsia="Times New Roman"/>
      <w:sz w:val="20"/>
      <w:szCs w:val="20"/>
      <w:lang w:eastAsia="en-US" w:bidi="ar-EG"/>
    </w:rPr>
  </w:style>
  <w:style w:type="paragraph" w:styleId="NormalIndent">
    <w:name w:val="Normal Indent"/>
    <w:basedOn w:val="Normal"/>
    <w:semiHidden/>
    <w:unhideWhenUsed/>
    <w:rsid w:val="00A21F59"/>
    <w:pPr>
      <w:tabs>
        <w:tab w:val="clear" w:pos="794"/>
        <w:tab w:val="left" w:pos="1134"/>
        <w:tab w:val="left" w:pos="1871"/>
        <w:tab w:val="left" w:pos="2268"/>
      </w:tabs>
      <w:ind w:left="720"/>
    </w:pPr>
    <w:rPr>
      <w:rFonts w:eastAsia="Times New Roman"/>
      <w:lang w:eastAsia="en-US"/>
    </w:rPr>
  </w:style>
  <w:style w:type="paragraph" w:customStyle="1" w:styleId="Tabletext">
    <w:name w:val="Table_text"/>
    <w:basedOn w:val="Normal"/>
    <w:link w:val="TabletextChar"/>
    <w:qFormat/>
    <w:rsid w:val="00A21F59"/>
    <w:pPr>
      <w:tabs>
        <w:tab w:val="clear" w:pos="794"/>
        <w:tab w:val="left" w:pos="284"/>
        <w:tab w:val="left" w:pos="567"/>
        <w:tab w:val="left" w:pos="851"/>
        <w:tab w:val="left" w:pos="1021"/>
        <w:tab w:val="left" w:pos="1134"/>
        <w:tab w:val="left" w:pos="1418"/>
        <w:tab w:val="left" w:pos="1985"/>
        <w:tab w:val="left" w:pos="2268"/>
        <w:tab w:val="left" w:pos="2552"/>
        <w:tab w:val="left" w:pos="2835"/>
        <w:tab w:val="left" w:pos="3119"/>
        <w:tab w:val="left" w:pos="3402"/>
        <w:tab w:val="left" w:pos="3686"/>
        <w:tab w:val="left" w:pos="3969"/>
      </w:tabs>
      <w:spacing w:before="60" w:after="60" w:line="240" w:lineRule="exact"/>
    </w:pPr>
    <w:rPr>
      <w:rFonts w:eastAsia="Times New Roman"/>
      <w:sz w:val="20"/>
      <w:szCs w:val="20"/>
    </w:rPr>
  </w:style>
  <w:style w:type="paragraph" w:styleId="Bibliography">
    <w:name w:val="Bibliography"/>
    <w:basedOn w:val="Normal"/>
    <w:next w:val="Normal"/>
    <w:uiPriority w:val="37"/>
    <w:unhideWhenUsed/>
    <w:rsid w:val="00A21F59"/>
    <w:pPr>
      <w:tabs>
        <w:tab w:val="clear" w:pos="794"/>
        <w:tab w:val="left" w:pos="1134"/>
        <w:tab w:val="left" w:pos="1871"/>
        <w:tab w:val="left" w:pos="2268"/>
      </w:tabs>
    </w:pPr>
    <w:rPr>
      <w:rFonts w:eastAsia="Times New Roman"/>
      <w:lang w:eastAsia="en-US"/>
    </w:rPr>
  </w:style>
  <w:style w:type="paragraph" w:styleId="BlockText">
    <w:name w:val="Block Text"/>
    <w:basedOn w:val="Normal"/>
    <w:unhideWhenUsed/>
    <w:rsid w:val="00A21F59"/>
    <w:pPr>
      <w:pBdr>
        <w:top w:val="single" w:sz="2" w:space="10" w:color="5B9BD5" w:themeColor="accent1"/>
        <w:left w:val="single" w:sz="2" w:space="10" w:color="5B9BD5" w:themeColor="accent1"/>
        <w:bottom w:val="single" w:sz="2" w:space="10" w:color="5B9BD5" w:themeColor="accent1"/>
        <w:right w:val="single" w:sz="2" w:space="10" w:color="5B9BD5" w:themeColor="accent1"/>
      </w:pBdr>
      <w:tabs>
        <w:tab w:val="clear" w:pos="794"/>
        <w:tab w:val="left" w:pos="1134"/>
        <w:tab w:val="left" w:pos="1871"/>
        <w:tab w:val="left" w:pos="2268"/>
      </w:tabs>
      <w:ind w:left="1151" w:right="1151"/>
    </w:pPr>
    <w:rPr>
      <w:i/>
      <w:iCs/>
      <w:color w:val="5B9BD5" w:themeColor="accent1"/>
      <w:lang w:eastAsia="en-US"/>
    </w:rPr>
  </w:style>
  <w:style w:type="paragraph" w:styleId="BodyText">
    <w:name w:val="Body Text"/>
    <w:basedOn w:val="Normal"/>
    <w:link w:val="BodyTextChar"/>
    <w:unhideWhenUsed/>
    <w:rsid w:val="00A21F59"/>
    <w:pPr>
      <w:tabs>
        <w:tab w:val="clear" w:pos="794"/>
        <w:tab w:val="left" w:pos="1134"/>
        <w:tab w:val="left" w:pos="1871"/>
        <w:tab w:val="left" w:pos="2268"/>
      </w:tabs>
    </w:pPr>
    <w:rPr>
      <w:rFonts w:eastAsia="Times New Roman"/>
      <w:lang w:eastAsia="en-US"/>
    </w:rPr>
  </w:style>
  <w:style w:type="character" w:customStyle="1" w:styleId="BodyTextChar">
    <w:name w:val="Body Text Char"/>
    <w:basedOn w:val="DefaultParagraphFont"/>
    <w:link w:val="BodyText"/>
    <w:rsid w:val="00A21F59"/>
    <w:rPr>
      <w:rFonts w:ascii="Dubai" w:eastAsia="Times New Roman" w:hAnsi="Dubai" w:cs="Dubai"/>
      <w:lang w:eastAsia="en-US"/>
    </w:rPr>
  </w:style>
  <w:style w:type="paragraph" w:styleId="BodyText2">
    <w:name w:val="Body Text 2"/>
    <w:basedOn w:val="Normal"/>
    <w:link w:val="BodyText2Char"/>
    <w:unhideWhenUsed/>
    <w:rsid w:val="00A21F59"/>
    <w:pPr>
      <w:tabs>
        <w:tab w:val="clear" w:pos="794"/>
        <w:tab w:val="left" w:pos="1134"/>
        <w:tab w:val="left" w:pos="1871"/>
        <w:tab w:val="left" w:pos="2268"/>
      </w:tabs>
    </w:pPr>
    <w:rPr>
      <w:rFonts w:eastAsia="Times New Roman"/>
      <w:lang w:eastAsia="en-US"/>
    </w:rPr>
  </w:style>
  <w:style w:type="character" w:customStyle="1" w:styleId="BodyText2Char">
    <w:name w:val="Body Text 2 Char"/>
    <w:basedOn w:val="DefaultParagraphFont"/>
    <w:link w:val="BodyText2"/>
    <w:rsid w:val="00A21F59"/>
    <w:rPr>
      <w:rFonts w:ascii="Dubai" w:eastAsia="Times New Roman" w:hAnsi="Dubai" w:cs="Dubai"/>
      <w:lang w:eastAsia="en-US"/>
    </w:rPr>
  </w:style>
  <w:style w:type="paragraph" w:styleId="BodyText3">
    <w:name w:val="Body Text 3"/>
    <w:basedOn w:val="Normal"/>
    <w:link w:val="BodyText3Char"/>
    <w:unhideWhenUsed/>
    <w:rsid w:val="00A21F59"/>
    <w:pPr>
      <w:tabs>
        <w:tab w:val="clear" w:pos="794"/>
        <w:tab w:val="left" w:pos="1134"/>
        <w:tab w:val="left" w:pos="1871"/>
        <w:tab w:val="left" w:pos="2268"/>
      </w:tabs>
    </w:pPr>
    <w:rPr>
      <w:rFonts w:eastAsia="Times New Roman"/>
      <w:sz w:val="16"/>
      <w:szCs w:val="16"/>
      <w:lang w:eastAsia="en-US"/>
    </w:rPr>
  </w:style>
  <w:style w:type="character" w:customStyle="1" w:styleId="BodyText3Char">
    <w:name w:val="Body Text 3 Char"/>
    <w:basedOn w:val="DefaultParagraphFont"/>
    <w:link w:val="BodyText3"/>
    <w:rsid w:val="00A21F59"/>
    <w:rPr>
      <w:rFonts w:ascii="Dubai" w:eastAsia="Times New Roman" w:hAnsi="Dubai" w:cs="Dubai"/>
      <w:sz w:val="16"/>
      <w:szCs w:val="16"/>
      <w:lang w:eastAsia="en-US"/>
    </w:rPr>
  </w:style>
  <w:style w:type="paragraph" w:styleId="BodyTextFirstIndent">
    <w:name w:val="Body Text First Indent"/>
    <w:basedOn w:val="BodyText"/>
    <w:link w:val="BodyTextFirstIndentChar"/>
    <w:rsid w:val="00A21F59"/>
    <w:pPr>
      <w:ind w:firstLine="357"/>
    </w:pPr>
  </w:style>
  <w:style w:type="character" w:customStyle="1" w:styleId="BodyTextFirstIndentChar">
    <w:name w:val="Body Text First Indent Char"/>
    <w:basedOn w:val="BodyTextChar"/>
    <w:link w:val="BodyTextFirstIndent"/>
    <w:rsid w:val="00A21F59"/>
    <w:rPr>
      <w:rFonts w:ascii="Dubai" w:eastAsia="Times New Roman" w:hAnsi="Dubai" w:cs="Dubai"/>
      <w:lang w:eastAsia="en-US"/>
    </w:rPr>
  </w:style>
  <w:style w:type="paragraph" w:styleId="BodyTextIndent">
    <w:name w:val="Body Text Indent"/>
    <w:basedOn w:val="Normal"/>
    <w:link w:val="BodyTextIndentChar"/>
    <w:semiHidden/>
    <w:unhideWhenUsed/>
    <w:rsid w:val="00A21F59"/>
    <w:pPr>
      <w:tabs>
        <w:tab w:val="clear" w:pos="794"/>
        <w:tab w:val="left" w:pos="1134"/>
        <w:tab w:val="left" w:pos="1871"/>
        <w:tab w:val="left" w:pos="2268"/>
      </w:tabs>
      <w:ind w:left="357"/>
    </w:pPr>
    <w:rPr>
      <w:rFonts w:eastAsia="Times New Roman"/>
      <w:lang w:eastAsia="en-US"/>
    </w:rPr>
  </w:style>
  <w:style w:type="character" w:customStyle="1" w:styleId="BodyTextIndentChar">
    <w:name w:val="Body Text Indent Char"/>
    <w:basedOn w:val="DefaultParagraphFont"/>
    <w:link w:val="BodyTextIndent"/>
    <w:semiHidden/>
    <w:rsid w:val="00A21F59"/>
    <w:rPr>
      <w:rFonts w:ascii="Dubai" w:eastAsia="Times New Roman" w:hAnsi="Dubai" w:cs="Dubai"/>
      <w:lang w:eastAsia="en-US"/>
    </w:rPr>
  </w:style>
  <w:style w:type="paragraph" w:styleId="BodyTextFirstIndent2">
    <w:name w:val="Body Text First Indent 2"/>
    <w:basedOn w:val="BodyTextIndent"/>
    <w:link w:val="BodyTextFirstIndent2Char"/>
    <w:unhideWhenUsed/>
    <w:rsid w:val="00A21F59"/>
    <w:pPr>
      <w:ind w:firstLine="357"/>
    </w:pPr>
  </w:style>
  <w:style w:type="character" w:customStyle="1" w:styleId="BodyTextFirstIndent2Char">
    <w:name w:val="Body Text First Indent 2 Char"/>
    <w:basedOn w:val="BodyTextIndentChar"/>
    <w:link w:val="BodyTextFirstIndent2"/>
    <w:rsid w:val="00A21F59"/>
    <w:rPr>
      <w:rFonts w:ascii="Dubai" w:eastAsia="Times New Roman" w:hAnsi="Dubai" w:cs="Dubai"/>
      <w:lang w:eastAsia="en-US"/>
    </w:rPr>
  </w:style>
  <w:style w:type="paragraph" w:styleId="BodyTextIndent2">
    <w:name w:val="Body Text Indent 2"/>
    <w:basedOn w:val="Normal"/>
    <w:link w:val="BodyTextIndent2Char"/>
    <w:semiHidden/>
    <w:unhideWhenUsed/>
    <w:rsid w:val="00A21F59"/>
    <w:pPr>
      <w:tabs>
        <w:tab w:val="clear" w:pos="794"/>
        <w:tab w:val="left" w:pos="1134"/>
        <w:tab w:val="left" w:pos="1871"/>
        <w:tab w:val="left" w:pos="2268"/>
      </w:tabs>
      <w:ind w:left="357"/>
    </w:pPr>
    <w:rPr>
      <w:rFonts w:eastAsia="Times New Roman"/>
      <w:lang w:eastAsia="en-US"/>
    </w:rPr>
  </w:style>
  <w:style w:type="character" w:customStyle="1" w:styleId="BodyTextIndent2Char">
    <w:name w:val="Body Text Indent 2 Char"/>
    <w:basedOn w:val="DefaultParagraphFont"/>
    <w:link w:val="BodyTextIndent2"/>
    <w:semiHidden/>
    <w:rsid w:val="00A21F59"/>
    <w:rPr>
      <w:rFonts w:ascii="Dubai" w:eastAsia="Times New Roman" w:hAnsi="Dubai" w:cs="Dubai"/>
      <w:lang w:eastAsia="en-US"/>
    </w:rPr>
  </w:style>
  <w:style w:type="paragraph" w:styleId="BodyTextIndent3">
    <w:name w:val="Body Text Indent 3"/>
    <w:basedOn w:val="Normal"/>
    <w:link w:val="BodyTextIndent3Char"/>
    <w:unhideWhenUsed/>
    <w:rsid w:val="00A21F59"/>
    <w:pPr>
      <w:tabs>
        <w:tab w:val="clear" w:pos="794"/>
        <w:tab w:val="left" w:pos="1134"/>
        <w:tab w:val="left" w:pos="1871"/>
        <w:tab w:val="left" w:pos="2268"/>
      </w:tabs>
      <w:ind w:left="357"/>
    </w:pPr>
    <w:rPr>
      <w:rFonts w:eastAsia="Times New Roman"/>
      <w:sz w:val="16"/>
      <w:szCs w:val="16"/>
      <w:lang w:eastAsia="en-US"/>
    </w:rPr>
  </w:style>
  <w:style w:type="character" w:customStyle="1" w:styleId="BodyTextIndent3Char">
    <w:name w:val="Body Text Indent 3 Char"/>
    <w:basedOn w:val="DefaultParagraphFont"/>
    <w:link w:val="BodyTextIndent3"/>
    <w:rsid w:val="00A21F59"/>
    <w:rPr>
      <w:rFonts w:ascii="Dubai" w:eastAsia="Times New Roman" w:hAnsi="Dubai" w:cs="Dubai"/>
      <w:sz w:val="16"/>
      <w:szCs w:val="16"/>
      <w:lang w:eastAsia="en-US"/>
    </w:rPr>
  </w:style>
  <w:style w:type="paragraph" w:styleId="Caption">
    <w:name w:val="caption"/>
    <w:basedOn w:val="Normal"/>
    <w:next w:val="Normal"/>
    <w:unhideWhenUsed/>
    <w:qFormat/>
    <w:rsid w:val="00A21F59"/>
    <w:pPr>
      <w:tabs>
        <w:tab w:val="clear" w:pos="794"/>
        <w:tab w:val="left" w:pos="1134"/>
        <w:tab w:val="left" w:pos="1871"/>
        <w:tab w:val="left" w:pos="2268"/>
      </w:tabs>
      <w:spacing w:before="0" w:after="200"/>
    </w:pPr>
    <w:rPr>
      <w:rFonts w:eastAsia="Times New Roman"/>
      <w:i/>
      <w:iCs/>
      <w:color w:val="44546A" w:themeColor="text2"/>
      <w:sz w:val="18"/>
      <w:szCs w:val="18"/>
      <w:lang w:eastAsia="en-US"/>
    </w:rPr>
  </w:style>
  <w:style w:type="paragraph" w:styleId="Closing">
    <w:name w:val="Closing"/>
    <w:basedOn w:val="Normal"/>
    <w:link w:val="ClosingChar"/>
    <w:unhideWhenUsed/>
    <w:rsid w:val="00A21F59"/>
    <w:pPr>
      <w:tabs>
        <w:tab w:val="clear" w:pos="794"/>
        <w:tab w:val="left" w:pos="1134"/>
        <w:tab w:val="left" w:pos="1871"/>
        <w:tab w:val="left" w:pos="2268"/>
      </w:tabs>
      <w:ind w:left="4321"/>
    </w:pPr>
    <w:rPr>
      <w:rFonts w:eastAsia="Times New Roman"/>
      <w:lang w:eastAsia="en-US"/>
    </w:rPr>
  </w:style>
  <w:style w:type="character" w:customStyle="1" w:styleId="ClosingChar">
    <w:name w:val="Closing Char"/>
    <w:basedOn w:val="DefaultParagraphFont"/>
    <w:link w:val="Closing"/>
    <w:rsid w:val="00A21F59"/>
    <w:rPr>
      <w:rFonts w:ascii="Dubai" w:eastAsia="Times New Roman" w:hAnsi="Dubai" w:cs="Dubai"/>
      <w:lang w:eastAsia="en-US"/>
    </w:rPr>
  </w:style>
  <w:style w:type="character" w:styleId="CommentReference">
    <w:name w:val="annotation reference"/>
    <w:basedOn w:val="DefaultParagraphFont"/>
    <w:unhideWhenUsed/>
    <w:rsid w:val="00A21F59"/>
    <w:rPr>
      <w:rFonts w:ascii="Dubai" w:hAnsi="Dubai" w:cs="Dubai"/>
      <w:sz w:val="16"/>
      <w:szCs w:val="16"/>
    </w:rPr>
  </w:style>
  <w:style w:type="paragraph" w:styleId="CommentText">
    <w:name w:val="annotation text"/>
    <w:basedOn w:val="Normal"/>
    <w:link w:val="CommentTextChar"/>
    <w:unhideWhenUsed/>
    <w:rsid w:val="00A21F59"/>
    <w:pPr>
      <w:tabs>
        <w:tab w:val="clear" w:pos="794"/>
        <w:tab w:val="left" w:pos="1134"/>
        <w:tab w:val="left" w:pos="1871"/>
        <w:tab w:val="left" w:pos="2268"/>
      </w:tabs>
    </w:pPr>
    <w:rPr>
      <w:rFonts w:eastAsia="Times New Roman"/>
      <w:sz w:val="20"/>
      <w:szCs w:val="20"/>
      <w:lang w:eastAsia="en-US"/>
    </w:rPr>
  </w:style>
  <w:style w:type="character" w:customStyle="1" w:styleId="CommentTextChar">
    <w:name w:val="Comment Text Char"/>
    <w:basedOn w:val="DefaultParagraphFont"/>
    <w:link w:val="CommentText"/>
    <w:rsid w:val="00A21F59"/>
    <w:rPr>
      <w:rFonts w:ascii="Dubai" w:eastAsia="Times New Roman" w:hAnsi="Dubai" w:cs="Dubai"/>
      <w:sz w:val="20"/>
      <w:szCs w:val="20"/>
      <w:lang w:eastAsia="en-US"/>
    </w:rPr>
  </w:style>
  <w:style w:type="paragraph" w:styleId="CommentSubject">
    <w:name w:val="annotation subject"/>
    <w:basedOn w:val="CommentText"/>
    <w:next w:val="CommentText"/>
    <w:link w:val="CommentSubjectChar"/>
    <w:unhideWhenUsed/>
    <w:rsid w:val="00A21F59"/>
    <w:rPr>
      <w:b/>
      <w:bCs/>
    </w:rPr>
  </w:style>
  <w:style w:type="character" w:customStyle="1" w:styleId="CommentSubjectChar">
    <w:name w:val="Comment Subject Char"/>
    <w:basedOn w:val="CommentTextChar"/>
    <w:link w:val="CommentSubject"/>
    <w:rsid w:val="00A21F59"/>
    <w:rPr>
      <w:rFonts w:ascii="Dubai" w:eastAsia="Times New Roman" w:hAnsi="Dubai" w:cs="Dubai"/>
      <w:b/>
      <w:bCs/>
      <w:sz w:val="20"/>
      <w:szCs w:val="20"/>
      <w:lang w:eastAsia="en-US"/>
    </w:rPr>
  </w:style>
  <w:style w:type="paragraph" w:styleId="DocumentMap">
    <w:name w:val="Document Map"/>
    <w:basedOn w:val="Normal"/>
    <w:link w:val="DocumentMapChar"/>
    <w:unhideWhenUsed/>
    <w:rsid w:val="00A21F59"/>
    <w:pPr>
      <w:tabs>
        <w:tab w:val="clear" w:pos="794"/>
        <w:tab w:val="left" w:pos="1134"/>
        <w:tab w:val="left" w:pos="1871"/>
        <w:tab w:val="left" w:pos="2268"/>
      </w:tabs>
    </w:pPr>
    <w:rPr>
      <w:rFonts w:eastAsia="Times New Roman"/>
      <w:sz w:val="16"/>
      <w:szCs w:val="16"/>
      <w:lang w:eastAsia="en-US"/>
    </w:rPr>
  </w:style>
  <w:style w:type="character" w:customStyle="1" w:styleId="DocumentMapChar">
    <w:name w:val="Document Map Char"/>
    <w:basedOn w:val="DefaultParagraphFont"/>
    <w:link w:val="DocumentMap"/>
    <w:rsid w:val="00A21F59"/>
    <w:rPr>
      <w:rFonts w:ascii="Dubai" w:eastAsia="Times New Roman" w:hAnsi="Dubai" w:cs="Dubai"/>
      <w:sz w:val="16"/>
      <w:szCs w:val="16"/>
      <w:lang w:eastAsia="en-US"/>
    </w:rPr>
  </w:style>
  <w:style w:type="paragraph" w:styleId="E-mailSignature">
    <w:name w:val="E-mail Signature"/>
    <w:basedOn w:val="Normal"/>
    <w:link w:val="E-mailSignatureChar"/>
    <w:semiHidden/>
    <w:unhideWhenUsed/>
    <w:rsid w:val="00A21F59"/>
    <w:pPr>
      <w:tabs>
        <w:tab w:val="clear" w:pos="794"/>
        <w:tab w:val="left" w:pos="1134"/>
        <w:tab w:val="left" w:pos="1871"/>
        <w:tab w:val="left" w:pos="2268"/>
      </w:tabs>
    </w:pPr>
    <w:rPr>
      <w:rFonts w:eastAsia="Times New Roman"/>
      <w:lang w:eastAsia="en-US"/>
    </w:rPr>
  </w:style>
  <w:style w:type="character" w:customStyle="1" w:styleId="E-mailSignatureChar">
    <w:name w:val="E-mail Signature Char"/>
    <w:basedOn w:val="DefaultParagraphFont"/>
    <w:link w:val="E-mailSignature"/>
    <w:semiHidden/>
    <w:rsid w:val="00A21F59"/>
    <w:rPr>
      <w:rFonts w:ascii="Dubai" w:eastAsia="Times New Roman" w:hAnsi="Dubai" w:cs="Dubai"/>
      <w:lang w:eastAsia="en-US"/>
    </w:rPr>
  </w:style>
  <w:style w:type="paragraph" w:styleId="EndnoteText">
    <w:name w:val="endnote text"/>
    <w:basedOn w:val="FootnoteText"/>
    <w:link w:val="EndnoteTextChar"/>
    <w:semiHidden/>
    <w:unhideWhenUsed/>
    <w:rsid w:val="00A21F59"/>
    <w:pPr>
      <w:keepLines/>
      <w:tabs>
        <w:tab w:val="clear" w:pos="794"/>
        <w:tab w:val="left" w:pos="372"/>
        <w:tab w:val="left" w:pos="1134"/>
        <w:tab w:val="left" w:pos="1871"/>
        <w:tab w:val="left" w:pos="2268"/>
      </w:tabs>
      <w:spacing w:line="192" w:lineRule="auto"/>
    </w:pPr>
    <w:rPr>
      <w:rFonts w:eastAsia="Times New Roman"/>
      <w:szCs w:val="20"/>
      <w:lang w:eastAsia="en-US" w:bidi="ar-EG"/>
    </w:rPr>
  </w:style>
  <w:style w:type="character" w:customStyle="1" w:styleId="EndnoteTextChar">
    <w:name w:val="Endnote Text Char"/>
    <w:basedOn w:val="DefaultParagraphFont"/>
    <w:link w:val="EndnoteText"/>
    <w:semiHidden/>
    <w:rsid w:val="00A21F59"/>
    <w:rPr>
      <w:rFonts w:ascii="Dubai" w:eastAsia="Times New Roman" w:hAnsi="Dubai" w:cs="Dubai"/>
      <w:sz w:val="20"/>
      <w:szCs w:val="20"/>
      <w:lang w:eastAsia="en-US" w:bidi="ar-EG"/>
    </w:rPr>
  </w:style>
  <w:style w:type="paragraph" w:styleId="EnvelopeAddress">
    <w:name w:val="envelope address"/>
    <w:basedOn w:val="Normal"/>
    <w:semiHidden/>
    <w:unhideWhenUsed/>
    <w:rsid w:val="00A21F59"/>
    <w:pPr>
      <w:framePr w:w="7920" w:h="1980" w:hRule="exact" w:hSpace="180" w:wrap="auto" w:hAnchor="page" w:xAlign="center" w:yAlign="bottom"/>
      <w:tabs>
        <w:tab w:val="clear" w:pos="794"/>
        <w:tab w:val="left" w:pos="1134"/>
        <w:tab w:val="left" w:pos="1871"/>
        <w:tab w:val="left" w:pos="2268"/>
      </w:tabs>
      <w:ind w:left="2880"/>
    </w:pPr>
    <w:rPr>
      <w:rFonts w:eastAsiaTheme="majorEastAsia"/>
      <w:sz w:val="24"/>
      <w:szCs w:val="24"/>
      <w:lang w:eastAsia="en-US"/>
    </w:rPr>
  </w:style>
  <w:style w:type="paragraph" w:styleId="EnvelopeReturn">
    <w:name w:val="envelope return"/>
    <w:basedOn w:val="Normal"/>
    <w:unhideWhenUsed/>
    <w:rsid w:val="00A21F59"/>
    <w:pPr>
      <w:tabs>
        <w:tab w:val="clear" w:pos="794"/>
        <w:tab w:val="left" w:pos="1134"/>
        <w:tab w:val="left" w:pos="1871"/>
        <w:tab w:val="left" w:pos="2268"/>
      </w:tabs>
    </w:pPr>
    <w:rPr>
      <w:rFonts w:eastAsiaTheme="majorEastAsia"/>
      <w:sz w:val="20"/>
      <w:szCs w:val="20"/>
      <w:lang w:eastAsia="en-US"/>
    </w:rPr>
  </w:style>
  <w:style w:type="character" w:styleId="FollowedHyperlink">
    <w:name w:val="FollowedHyperlink"/>
    <w:basedOn w:val="DefaultParagraphFont"/>
    <w:semiHidden/>
    <w:unhideWhenUsed/>
    <w:rsid w:val="00A21F59"/>
    <w:rPr>
      <w:rFonts w:ascii="Dubai" w:hAnsi="Dubai" w:cs="Dubai"/>
      <w:color w:val="954F72" w:themeColor="followedHyperlink"/>
      <w:u w:val="single"/>
    </w:rPr>
  </w:style>
  <w:style w:type="character" w:styleId="Hashtag">
    <w:name w:val="Hashtag"/>
    <w:basedOn w:val="DefaultParagraphFont"/>
    <w:uiPriority w:val="99"/>
    <w:unhideWhenUsed/>
    <w:rsid w:val="00A21F59"/>
    <w:rPr>
      <w:rFonts w:ascii="Dubai" w:hAnsi="Dubai" w:cs="Dubai"/>
      <w:color w:val="2B579A"/>
      <w:shd w:val="clear" w:color="auto" w:fill="E1DFDD"/>
    </w:rPr>
  </w:style>
  <w:style w:type="character" w:styleId="LineNumber">
    <w:name w:val="line number"/>
    <w:basedOn w:val="DefaultParagraphFont"/>
    <w:unhideWhenUsed/>
    <w:rsid w:val="00A21F59"/>
    <w:rPr>
      <w:rFonts w:ascii="Dubai" w:hAnsi="Dubai" w:cs="Dubai"/>
    </w:rPr>
  </w:style>
  <w:style w:type="character" w:styleId="Mention">
    <w:name w:val="Mention"/>
    <w:basedOn w:val="DefaultParagraphFont"/>
    <w:uiPriority w:val="99"/>
    <w:semiHidden/>
    <w:unhideWhenUsed/>
    <w:rsid w:val="00A21F59"/>
    <w:rPr>
      <w:rFonts w:ascii="Dubai" w:hAnsi="Dubai" w:cs="Dubai"/>
      <w:color w:val="2B579A"/>
      <w:shd w:val="clear" w:color="auto" w:fill="E1DFDD"/>
    </w:rPr>
  </w:style>
  <w:style w:type="paragraph" w:styleId="MessageHeader">
    <w:name w:val="Message Header"/>
    <w:basedOn w:val="Normal"/>
    <w:link w:val="MessageHeaderChar"/>
    <w:unhideWhenUsed/>
    <w:rsid w:val="00A21F59"/>
    <w:pPr>
      <w:pBdr>
        <w:top w:val="single" w:sz="6" w:space="1" w:color="auto"/>
        <w:left w:val="single" w:sz="6" w:space="1" w:color="auto"/>
        <w:bottom w:val="single" w:sz="6" w:space="1" w:color="auto"/>
        <w:right w:val="single" w:sz="6" w:space="1" w:color="auto"/>
      </w:pBdr>
      <w:shd w:val="pct20" w:color="auto" w:fill="auto"/>
      <w:tabs>
        <w:tab w:val="clear" w:pos="794"/>
        <w:tab w:val="left" w:pos="1134"/>
        <w:tab w:val="left" w:pos="1871"/>
        <w:tab w:val="left" w:pos="2268"/>
      </w:tabs>
      <w:ind w:left="1077" w:hanging="1077"/>
    </w:pPr>
    <w:rPr>
      <w:rFonts w:eastAsiaTheme="majorEastAsia"/>
      <w:lang w:eastAsia="en-US"/>
    </w:rPr>
  </w:style>
  <w:style w:type="character" w:customStyle="1" w:styleId="MessageHeaderChar">
    <w:name w:val="Message Header Char"/>
    <w:basedOn w:val="DefaultParagraphFont"/>
    <w:link w:val="MessageHeader"/>
    <w:rsid w:val="00A21F59"/>
    <w:rPr>
      <w:rFonts w:ascii="Dubai" w:eastAsiaTheme="majorEastAsia" w:hAnsi="Dubai" w:cs="Dubai"/>
      <w:shd w:val="pct20" w:color="auto" w:fill="auto"/>
      <w:lang w:eastAsia="en-US"/>
    </w:rPr>
  </w:style>
  <w:style w:type="paragraph" w:styleId="NoteHeading">
    <w:name w:val="Note Heading"/>
    <w:basedOn w:val="Normal"/>
    <w:next w:val="Normal"/>
    <w:link w:val="NoteHeadingChar"/>
    <w:semiHidden/>
    <w:unhideWhenUsed/>
    <w:rsid w:val="00A21F59"/>
    <w:pPr>
      <w:tabs>
        <w:tab w:val="clear" w:pos="794"/>
        <w:tab w:val="left" w:pos="1134"/>
        <w:tab w:val="left" w:pos="1871"/>
        <w:tab w:val="left" w:pos="2268"/>
      </w:tabs>
      <w:spacing w:before="0" w:line="240" w:lineRule="auto"/>
    </w:pPr>
    <w:rPr>
      <w:rFonts w:eastAsia="Times New Roman"/>
      <w:lang w:eastAsia="en-US"/>
    </w:rPr>
  </w:style>
  <w:style w:type="character" w:customStyle="1" w:styleId="NoteHeadingChar">
    <w:name w:val="Note Heading Char"/>
    <w:basedOn w:val="DefaultParagraphFont"/>
    <w:link w:val="NoteHeading"/>
    <w:semiHidden/>
    <w:rsid w:val="00A21F59"/>
    <w:rPr>
      <w:rFonts w:ascii="Dubai" w:eastAsia="Times New Roman" w:hAnsi="Dubai" w:cs="Dubai"/>
      <w:lang w:eastAsia="en-US"/>
    </w:rPr>
  </w:style>
  <w:style w:type="paragraph" w:styleId="NormalWeb">
    <w:name w:val="Normal (Web)"/>
    <w:basedOn w:val="Normal"/>
    <w:semiHidden/>
    <w:unhideWhenUsed/>
    <w:rsid w:val="00A21F59"/>
    <w:pPr>
      <w:tabs>
        <w:tab w:val="clear" w:pos="794"/>
        <w:tab w:val="left" w:pos="1134"/>
        <w:tab w:val="left" w:pos="1871"/>
        <w:tab w:val="left" w:pos="2268"/>
      </w:tabs>
    </w:pPr>
    <w:rPr>
      <w:rFonts w:eastAsia="Times New Roman"/>
      <w:lang w:eastAsia="en-US"/>
    </w:rPr>
  </w:style>
  <w:style w:type="paragraph" w:styleId="PlainText">
    <w:name w:val="Plain Text"/>
    <w:basedOn w:val="Normal"/>
    <w:link w:val="PlainTextChar"/>
    <w:unhideWhenUsed/>
    <w:rsid w:val="00A21F59"/>
    <w:pPr>
      <w:tabs>
        <w:tab w:val="clear" w:pos="794"/>
        <w:tab w:val="left" w:pos="1134"/>
        <w:tab w:val="left" w:pos="1871"/>
        <w:tab w:val="left" w:pos="2268"/>
      </w:tabs>
      <w:spacing w:before="0" w:line="240" w:lineRule="auto"/>
    </w:pPr>
    <w:rPr>
      <w:rFonts w:ascii="Consolas" w:eastAsia="Times New Roman" w:hAnsi="Consolas"/>
      <w:sz w:val="21"/>
      <w:szCs w:val="21"/>
      <w:lang w:eastAsia="en-US"/>
    </w:rPr>
  </w:style>
  <w:style w:type="character" w:customStyle="1" w:styleId="PlainTextChar">
    <w:name w:val="Plain Text Char"/>
    <w:basedOn w:val="DefaultParagraphFont"/>
    <w:link w:val="PlainText"/>
    <w:rsid w:val="00A21F59"/>
    <w:rPr>
      <w:rFonts w:ascii="Consolas" w:eastAsia="Times New Roman" w:hAnsi="Consolas" w:cs="Dubai"/>
      <w:sz w:val="21"/>
      <w:szCs w:val="21"/>
      <w:lang w:eastAsia="en-US"/>
    </w:rPr>
  </w:style>
  <w:style w:type="paragraph" w:styleId="Salutation">
    <w:name w:val="Salutation"/>
    <w:basedOn w:val="Normal"/>
    <w:next w:val="Normal"/>
    <w:link w:val="SalutationChar"/>
    <w:rsid w:val="00A21F59"/>
    <w:pPr>
      <w:tabs>
        <w:tab w:val="clear" w:pos="794"/>
        <w:tab w:val="left" w:pos="1134"/>
        <w:tab w:val="left" w:pos="1871"/>
        <w:tab w:val="left" w:pos="2268"/>
      </w:tabs>
    </w:pPr>
    <w:rPr>
      <w:rFonts w:eastAsia="Times New Roman"/>
      <w:lang w:eastAsia="en-US"/>
    </w:rPr>
  </w:style>
  <w:style w:type="character" w:customStyle="1" w:styleId="SalutationChar">
    <w:name w:val="Salutation Char"/>
    <w:basedOn w:val="DefaultParagraphFont"/>
    <w:link w:val="Salutation"/>
    <w:rsid w:val="00A21F59"/>
    <w:rPr>
      <w:rFonts w:ascii="Dubai" w:eastAsia="Times New Roman" w:hAnsi="Dubai" w:cs="Dubai"/>
      <w:lang w:eastAsia="en-US"/>
    </w:rPr>
  </w:style>
  <w:style w:type="character" w:styleId="SmartHyperlink">
    <w:name w:val="Smart Hyperlink"/>
    <w:basedOn w:val="DefaultParagraphFont"/>
    <w:uiPriority w:val="99"/>
    <w:semiHidden/>
    <w:unhideWhenUsed/>
    <w:rsid w:val="00A21F59"/>
    <w:rPr>
      <w:rFonts w:ascii="Dubai" w:hAnsi="Dubai" w:cs="Dubai"/>
      <w:u w:val="dotted"/>
    </w:rPr>
  </w:style>
  <w:style w:type="paragraph" w:styleId="TableofAuthorities">
    <w:name w:val="table of authorities"/>
    <w:basedOn w:val="Normal"/>
    <w:next w:val="Normal"/>
    <w:semiHidden/>
    <w:unhideWhenUsed/>
    <w:rsid w:val="00A21F59"/>
    <w:pPr>
      <w:tabs>
        <w:tab w:val="clear" w:pos="794"/>
      </w:tabs>
      <w:ind w:left="221" w:hanging="221"/>
    </w:pPr>
    <w:rPr>
      <w:rFonts w:eastAsia="Times New Roman"/>
      <w:lang w:eastAsia="en-US"/>
    </w:rPr>
  </w:style>
  <w:style w:type="paragraph" w:styleId="TableofFigures">
    <w:name w:val="table of figures"/>
    <w:basedOn w:val="Normal"/>
    <w:next w:val="Normal"/>
    <w:semiHidden/>
    <w:unhideWhenUsed/>
    <w:rsid w:val="00A21F59"/>
    <w:pPr>
      <w:tabs>
        <w:tab w:val="clear" w:pos="794"/>
      </w:tabs>
    </w:pPr>
    <w:rPr>
      <w:rFonts w:eastAsia="Times New Roman"/>
      <w:lang w:eastAsia="en-US"/>
    </w:rPr>
  </w:style>
  <w:style w:type="paragraph" w:styleId="TOAHeading">
    <w:name w:val="toa heading"/>
    <w:basedOn w:val="Normal"/>
    <w:next w:val="Normal"/>
    <w:semiHidden/>
    <w:unhideWhenUsed/>
    <w:rsid w:val="00A21F59"/>
    <w:pPr>
      <w:tabs>
        <w:tab w:val="clear" w:pos="794"/>
        <w:tab w:val="left" w:pos="1134"/>
        <w:tab w:val="left" w:pos="1871"/>
        <w:tab w:val="left" w:pos="2268"/>
      </w:tabs>
      <w:spacing w:before="360" w:after="120"/>
    </w:pPr>
    <w:rPr>
      <w:rFonts w:eastAsiaTheme="majorEastAsia"/>
      <w:b/>
      <w:bCs/>
      <w:sz w:val="24"/>
      <w:szCs w:val="24"/>
      <w:lang w:eastAsia="en-US"/>
    </w:rPr>
  </w:style>
  <w:style w:type="paragraph" w:styleId="TOCHeading">
    <w:name w:val="TOC Heading"/>
    <w:basedOn w:val="Heading1"/>
    <w:next w:val="Normal"/>
    <w:uiPriority w:val="39"/>
    <w:semiHidden/>
    <w:unhideWhenUsed/>
    <w:qFormat/>
    <w:rsid w:val="00A21F59"/>
    <w:pPr>
      <w:tabs>
        <w:tab w:val="clear" w:pos="794"/>
        <w:tab w:val="left" w:pos="1134"/>
        <w:tab w:val="left" w:pos="1871"/>
        <w:tab w:val="left" w:pos="2268"/>
      </w:tabs>
      <w:spacing w:before="240"/>
      <w:ind w:left="0" w:firstLine="0"/>
      <w:outlineLvl w:val="9"/>
    </w:pPr>
    <w:rPr>
      <w:b w:val="0"/>
      <w:bCs w:val="0"/>
      <w:color w:val="2E74B5" w:themeColor="accent1" w:themeShade="BF"/>
      <w:sz w:val="32"/>
      <w:szCs w:val="32"/>
      <w:lang w:eastAsia="en-US"/>
    </w:rPr>
  </w:style>
  <w:style w:type="character" w:styleId="UnresolvedMention">
    <w:name w:val="Unresolved Mention"/>
    <w:basedOn w:val="DefaultParagraphFont"/>
    <w:uiPriority w:val="99"/>
    <w:semiHidden/>
    <w:unhideWhenUsed/>
    <w:rsid w:val="00A21F59"/>
    <w:rPr>
      <w:rFonts w:ascii="Dubai" w:hAnsi="Dubai" w:cs="Dubai"/>
      <w:color w:val="605E5C"/>
      <w:shd w:val="clear" w:color="auto" w:fill="E1DFDD"/>
    </w:rPr>
  </w:style>
  <w:style w:type="table" w:customStyle="1" w:styleId="TableGrid4">
    <w:name w:val="Table Grid4"/>
    <w:basedOn w:val="TableNormal"/>
    <w:next w:val="TableGrid"/>
    <w:rsid w:val="00A21F5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A21F59"/>
    <w:rPr>
      <w:rFonts w:ascii="Dubai" w:eastAsia="Times New Roman" w:hAnsi="Dubai" w:cs="Dubai"/>
      <w:sz w:val="20"/>
      <w:szCs w:val="20"/>
    </w:rPr>
  </w:style>
  <w:style w:type="paragraph" w:customStyle="1" w:styleId="Default">
    <w:name w:val="Default"/>
    <w:rsid w:val="00A21F59"/>
    <w:pPr>
      <w:autoSpaceDE w:val="0"/>
      <w:autoSpaceDN w:val="0"/>
      <w:adjustRightInd w:val="0"/>
      <w:spacing w:after="0" w:line="240" w:lineRule="auto"/>
    </w:pPr>
    <w:rPr>
      <w:rFonts w:ascii="Arial" w:hAnsi="Arial" w:cs="Arial"/>
      <w:color w:val="000000"/>
      <w:sz w:val="24"/>
      <w:szCs w:val="24"/>
    </w:rPr>
  </w:style>
  <w:style w:type="table" w:customStyle="1" w:styleId="GridTable1Light-Accent12">
    <w:name w:val="Grid Table 1 Light - Accent 12"/>
    <w:basedOn w:val="TableNormal"/>
    <w:uiPriority w:val="46"/>
    <w:rsid w:val="00A21F59"/>
    <w:pPr>
      <w:spacing w:after="0" w:line="240" w:lineRule="auto"/>
    </w:pPr>
    <w:rPr>
      <w:rFonts w:ascii="CG Times" w:eastAsia="SimSun" w:hAnsi="CG Times"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A21F59"/>
    <w:pPr>
      <w:spacing w:after="0" w:line="240" w:lineRule="auto"/>
    </w:pPr>
    <w:rPr>
      <w:rFonts w:ascii="Dubai" w:eastAsia="Times New Roman" w:hAnsi="Dubai" w:cs="Dubai"/>
      <w:lang w:eastAsia="en-US"/>
    </w:rPr>
  </w:style>
  <w:style w:type="character" w:customStyle="1" w:styleId="ts-alignment-element">
    <w:name w:val="ts-alignment-element"/>
    <w:basedOn w:val="DefaultParagraphFont"/>
    <w:rsid w:val="00BE18E3"/>
  </w:style>
  <w:style w:type="character" w:customStyle="1" w:styleId="ts-alignment-element-highlighted">
    <w:name w:val="ts-alignment-element-highlighted"/>
    <w:basedOn w:val="DefaultParagraphFont"/>
    <w:rsid w:val="00BE18E3"/>
  </w:style>
  <w:style w:type="character" w:styleId="HTMLCite">
    <w:name w:val="HTML Cite"/>
    <w:basedOn w:val="DefaultParagraphFont"/>
    <w:uiPriority w:val="99"/>
    <w:semiHidden/>
    <w:unhideWhenUsed/>
    <w:rsid w:val="00BE18E3"/>
    <w:rPr>
      <w:i/>
      <w:iCs/>
    </w:rPr>
  </w:style>
  <w:style w:type="character" w:customStyle="1" w:styleId="dyjrff">
    <w:name w:val="dyjrff"/>
    <w:basedOn w:val="DefaultParagraphFont"/>
    <w:rsid w:val="00BE18E3"/>
  </w:style>
  <w:style w:type="paragraph" w:customStyle="1" w:styleId="action-menu-item">
    <w:name w:val="action-menu-item"/>
    <w:basedOn w:val="Normal"/>
    <w:rsid w:val="00BE18E3"/>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R%20(BR)\PA_BR%20Circula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A489-4C52-4A0A-8C6A-CDBA5E04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 Circulars.dotx</Template>
  <TotalTime>0</TotalTime>
  <Pages>30</Pages>
  <Words>16275</Words>
  <Characters>92773</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Gozal, Karine</cp:lastModifiedBy>
  <cp:revision>2</cp:revision>
  <dcterms:created xsi:type="dcterms:W3CDTF">2020-12-21T08:46:00Z</dcterms:created>
  <dcterms:modified xsi:type="dcterms:W3CDTF">2020-12-21T08:46:00Z</dcterms:modified>
</cp:coreProperties>
</file>