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995"/>
        <w:gridCol w:w="3402"/>
      </w:tblGrid>
      <w:tr w:rsidR="00E53DCE" w:rsidRPr="005444BD" w14:paraId="5BE95E77" w14:textId="77777777" w:rsidTr="0055156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19E8A8AF" w14:textId="77777777" w:rsidR="00E53DCE" w:rsidRPr="005444BD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5444BD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14:paraId="0D9C0A09" w14:textId="77777777" w:rsidR="00E53DCE" w:rsidRPr="005444BD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14:paraId="3639A12F" w14:textId="77777777" w:rsidR="00E53DCE" w:rsidRPr="005444BD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5444BD" w14:paraId="019BB1C4" w14:textId="77777777" w:rsidTr="00A17CC2">
        <w:trPr>
          <w:jc w:val="center"/>
        </w:trPr>
        <w:tc>
          <w:tcPr>
            <w:tcW w:w="6521" w:type="dxa"/>
            <w:gridSpan w:val="2"/>
            <w:shd w:val="clear" w:color="auto" w:fill="auto"/>
          </w:tcPr>
          <w:p w14:paraId="22D9E5A1" w14:textId="488C9BEA" w:rsidR="00E53DCE" w:rsidRPr="005444BD" w:rsidRDefault="001B3D4D" w:rsidP="006160CB">
            <w:pPr>
              <w:spacing w:before="0"/>
              <w:jc w:val="left"/>
              <w:rPr>
                <w:szCs w:val="24"/>
                <w:lang w:val="es-ES"/>
              </w:rPr>
            </w:pPr>
            <w:r w:rsidRPr="005444BD">
              <w:rPr>
                <w:lang w:val="es-ES"/>
              </w:rPr>
              <w:t>Carta Circular</w:t>
            </w:r>
          </w:p>
          <w:p w14:paraId="1C4B28A2" w14:textId="21F47779" w:rsidR="00E53DCE" w:rsidRPr="005444BD" w:rsidRDefault="0026493A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bookmarkStart w:id="0" w:name="lt_pId019"/>
            <w:r w:rsidRPr="005444BD">
              <w:rPr>
                <w:b/>
                <w:bCs/>
                <w:szCs w:val="24"/>
                <w:lang w:val="es-ES"/>
              </w:rPr>
              <w:t>CR/492</w:t>
            </w:r>
            <w:bookmarkEnd w:id="0"/>
          </w:p>
        </w:tc>
        <w:tc>
          <w:tcPr>
            <w:tcW w:w="3402" w:type="dxa"/>
            <w:shd w:val="clear" w:color="auto" w:fill="auto"/>
          </w:tcPr>
          <w:p w14:paraId="0A628BD9" w14:textId="0E93886F" w:rsidR="00E53DCE" w:rsidRPr="005444BD" w:rsidRDefault="00864E12" w:rsidP="005515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-351" w:right="120"/>
              <w:jc w:val="right"/>
              <w:rPr>
                <w:szCs w:val="24"/>
                <w:lang w:val="es-ES"/>
              </w:rPr>
            </w:pPr>
            <w:bookmarkStart w:id="1" w:name="lt_pId020"/>
            <w:r w:rsidRPr="005444BD">
              <w:rPr>
                <w:bCs/>
                <w:szCs w:val="24"/>
                <w:lang w:val="es-ES"/>
              </w:rPr>
              <w:t>Ginebra</w:t>
            </w:r>
            <w:r w:rsidR="0026493A" w:rsidRPr="005444BD">
              <w:rPr>
                <w:bCs/>
                <w:szCs w:val="24"/>
                <w:lang w:val="es-ES"/>
              </w:rPr>
              <w:t xml:space="preserve">, </w:t>
            </w:r>
            <w:r w:rsidR="00B34C3D">
              <w:rPr>
                <w:bCs/>
                <w:szCs w:val="24"/>
                <w:lang w:val="es-ES"/>
              </w:rPr>
              <w:t>12</w:t>
            </w:r>
            <w:r w:rsidR="0026493A" w:rsidRPr="005444BD">
              <w:rPr>
                <w:bCs/>
                <w:szCs w:val="24"/>
                <w:lang w:val="es-ES"/>
              </w:rPr>
              <w:t xml:space="preserve"> </w:t>
            </w:r>
            <w:r w:rsidRPr="005444BD">
              <w:rPr>
                <w:bCs/>
                <w:szCs w:val="24"/>
                <w:lang w:val="es-ES"/>
              </w:rPr>
              <w:t>de octubre de</w:t>
            </w:r>
            <w:r w:rsidR="00551569">
              <w:rPr>
                <w:bCs/>
                <w:szCs w:val="24"/>
                <w:lang w:val="es-ES"/>
              </w:rPr>
              <w:t xml:space="preserve"> </w:t>
            </w:r>
            <w:r w:rsidR="0026493A" w:rsidRPr="005444BD">
              <w:rPr>
                <w:bCs/>
                <w:szCs w:val="24"/>
                <w:lang w:val="es-ES"/>
              </w:rPr>
              <w:t>2022</w:t>
            </w:r>
            <w:bookmarkEnd w:id="1"/>
          </w:p>
        </w:tc>
      </w:tr>
      <w:tr w:rsidR="00E53DCE" w:rsidRPr="005444BD" w14:paraId="7E0330FD" w14:textId="77777777" w:rsidTr="0055156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4CFF6CF1" w14:textId="77777777" w:rsidR="00E53DCE" w:rsidRPr="005444BD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5444BD" w14:paraId="27CF4A2E" w14:textId="77777777" w:rsidTr="0055156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5B7B649A" w14:textId="77777777" w:rsidR="00E53DCE" w:rsidRPr="005444BD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25D3A" w14:paraId="1EACA33D" w14:textId="77777777" w:rsidTr="0055156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565D7F35" w14:textId="77777777" w:rsidR="00E53DCE" w:rsidRPr="005444BD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444BD">
              <w:rPr>
                <w:b/>
                <w:szCs w:val="24"/>
                <w:lang w:val="es-ES"/>
              </w:rPr>
              <w:t>A las Administraciones de los Estados Miembros de la UIT</w:t>
            </w:r>
          </w:p>
          <w:p w14:paraId="5BE5EC71" w14:textId="77777777" w:rsidR="00E53DCE" w:rsidRPr="005444B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725D3A" w14:paraId="7F994147" w14:textId="77777777" w:rsidTr="00551569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14:paraId="2704D62D" w14:textId="77777777" w:rsidR="00E53DCE" w:rsidRPr="005444BD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25D3A" w14:paraId="50E8E1D6" w14:textId="77777777" w:rsidTr="00551569">
        <w:trPr>
          <w:jc w:val="center"/>
        </w:trPr>
        <w:tc>
          <w:tcPr>
            <w:tcW w:w="1526" w:type="dxa"/>
            <w:shd w:val="clear" w:color="auto" w:fill="auto"/>
          </w:tcPr>
          <w:p w14:paraId="356A4531" w14:textId="77777777" w:rsidR="00E53DCE" w:rsidRPr="005444BD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  <w:r w:rsidRPr="005444BD">
              <w:rPr>
                <w:szCs w:val="24"/>
                <w:lang w:val="es-ES"/>
              </w:rPr>
              <w:t>Asunto:</w:t>
            </w:r>
          </w:p>
        </w:tc>
        <w:tc>
          <w:tcPr>
            <w:tcW w:w="8397" w:type="dxa"/>
            <w:gridSpan w:val="2"/>
            <w:vMerge w:val="restart"/>
            <w:shd w:val="clear" w:color="auto" w:fill="auto"/>
          </w:tcPr>
          <w:p w14:paraId="48ED4124" w14:textId="2111B9B9" w:rsidR="00E53DCE" w:rsidRPr="005444BD" w:rsidRDefault="00864E12" w:rsidP="000224AE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  <w:bookmarkStart w:id="2" w:name="lt_pId023"/>
            <w:r w:rsidRPr="005444BD">
              <w:rPr>
                <w:b/>
                <w:bCs/>
                <w:szCs w:val="24"/>
                <w:lang w:val="es-ES"/>
              </w:rPr>
              <w:t>Directrices para la notificación de asignaciones de frecuencias a servicios terrenales</w:t>
            </w:r>
            <w:bookmarkEnd w:id="2"/>
          </w:p>
        </w:tc>
      </w:tr>
      <w:tr w:rsidR="00E53DCE" w:rsidRPr="00725D3A" w14:paraId="21C6DF36" w14:textId="77777777" w:rsidTr="00551569">
        <w:trPr>
          <w:jc w:val="center"/>
        </w:trPr>
        <w:tc>
          <w:tcPr>
            <w:tcW w:w="1526" w:type="dxa"/>
            <w:shd w:val="clear" w:color="auto" w:fill="auto"/>
          </w:tcPr>
          <w:p w14:paraId="112CADD4" w14:textId="77777777" w:rsidR="00E53DCE" w:rsidRPr="005444B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97" w:type="dxa"/>
            <w:gridSpan w:val="2"/>
            <w:vMerge/>
            <w:shd w:val="clear" w:color="auto" w:fill="auto"/>
          </w:tcPr>
          <w:p w14:paraId="7A1564BF" w14:textId="77777777" w:rsidR="00E53DCE" w:rsidRPr="005444B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</w:tbl>
    <w:p w14:paraId="323B19A7" w14:textId="1679DD26" w:rsidR="0026493A" w:rsidRPr="005444BD" w:rsidRDefault="00864E12" w:rsidP="00551569">
      <w:pPr>
        <w:tabs>
          <w:tab w:val="clear" w:pos="794"/>
          <w:tab w:val="clear" w:pos="1191"/>
          <w:tab w:val="clear" w:pos="1588"/>
          <w:tab w:val="clear" w:pos="1985"/>
        </w:tabs>
        <w:spacing w:line="240" w:lineRule="auto"/>
        <w:rPr>
          <w:lang w:val="es-ES"/>
        </w:rPr>
      </w:pPr>
      <w:bookmarkStart w:id="3" w:name="lt_pId024"/>
      <w:r w:rsidRPr="005444BD">
        <w:rPr>
          <w:lang w:val="es-ES"/>
        </w:rPr>
        <w:t xml:space="preserve">En respuesta a las preguntas de algunas Administraciones y Miembros de Sector del UIT-R en relación con los documentos de referencia para la notificación de asignaciones y adjudicaciones de frecuencias a servicios terrenales, la Oficina de </w:t>
      </w:r>
      <w:r w:rsidR="0026493A" w:rsidRPr="005444BD">
        <w:rPr>
          <w:lang w:val="es-ES"/>
        </w:rPr>
        <w:t>Radiocomunica</w:t>
      </w:r>
      <w:r w:rsidRPr="005444BD">
        <w:rPr>
          <w:lang w:val="es-ES"/>
        </w:rPr>
        <w:t xml:space="preserve">ciones </w:t>
      </w:r>
      <w:r w:rsidR="0026493A" w:rsidRPr="005444BD">
        <w:rPr>
          <w:lang w:val="es-ES"/>
        </w:rPr>
        <w:t xml:space="preserve">(BR) </w:t>
      </w:r>
      <w:r w:rsidRPr="005444BD">
        <w:rPr>
          <w:lang w:val="es-ES"/>
        </w:rPr>
        <w:t>se complace en comunicar a los Miembros que los documentos principales en los que se especifican los formatos y las características de las notificaciones por enviar están compilados en las Directrices de notificación</w:t>
      </w:r>
      <w:r w:rsidR="0026493A" w:rsidRPr="005444BD">
        <w:rPr>
          <w:lang w:val="es-ES"/>
        </w:rPr>
        <w:t>.</w:t>
      </w:r>
      <w:bookmarkEnd w:id="3"/>
    </w:p>
    <w:p w14:paraId="2053EA58" w14:textId="175C06AC" w:rsidR="0026493A" w:rsidRPr="005444BD" w:rsidRDefault="00864E12" w:rsidP="00551569">
      <w:pPr>
        <w:spacing w:line="240" w:lineRule="auto"/>
        <w:rPr>
          <w:lang w:val="es-ES"/>
        </w:rPr>
      </w:pPr>
      <w:bookmarkStart w:id="4" w:name="lt_pId025"/>
      <w:r w:rsidRPr="005444BD">
        <w:rPr>
          <w:lang w:val="es-ES"/>
        </w:rPr>
        <w:t xml:space="preserve">Estas Directrices de notificación se basan en el Apéndice </w:t>
      </w:r>
      <w:r w:rsidR="0026493A" w:rsidRPr="005444BD">
        <w:rPr>
          <w:b/>
          <w:bCs/>
          <w:lang w:val="es-ES"/>
        </w:rPr>
        <w:t>4</w:t>
      </w:r>
      <w:r w:rsidR="0026493A" w:rsidRPr="005444BD">
        <w:rPr>
          <w:lang w:val="es-ES"/>
        </w:rPr>
        <w:t xml:space="preserve"> </w:t>
      </w:r>
      <w:r w:rsidR="007C7010" w:rsidRPr="005444BD">
        <w:rPr>
          <w:lang w:val="es-ES"/>
        </w:rPr>
        <w:t>del Reglamento de R</w:t>
      </w:r>
      <w:r w:rsidRPr="005444BD">
        <w:rPr>
          <w:lang w:val="es-ES"/>
        </w:rPr>
        <w:t>adiocomunicaciones y facilitan información exhaustiva y actualizada sobre la p</w:t>
      </w:r>
      <w:r w:rsidRPr="005444BD">
        <w:rPr>
          <w:color w:val="000000"/>
          <w:lang w:val="es-ES"/>
        </w:rPr>
        <w:t>resentación de notificaciones para los servicios terrenales</w:t>
      </w:r>
      <w:r w:rsidR="0026493A" w:rsidRPr="005444BD">
        <w:rPr>
          <w:lang w:val="es-ES"/>
        </w:rPr>
        <w:t>.</w:t>
      </w:r>
      <w:bookmarkEnd w:id="4"/>
      <w:r w:rsidR="0026493A" w:rsidRPr="005444BD">
        <w:rPr>
          <w:lang w:val="es-ES"/>
        </w:rPr>
        <w:t xml:space="preserve"> </w:t>
      </w:r>
      <w:bookmarkStart w:id="5" w:name="lt_pId026"/>
      <w:r w:rsidRPr="005444BD">
        <w:rPr>
          <w:lang w:val="es-ES"/>
        </w:rPr>
        <w:t>Se encuentran disponibles en el sitio web de la UIT, en la dirección siguiente</w:t>
      </w:r>
      <w:bookmarkEnd w:id="5"/>
      <w:r w:rsidRPr="005444BD">
        <w:rPr>
          <w:lang w:val="es-ES"/>
        </w:rPr>
        <w:t>:</w:t>
      </w:r>
    </w:p>
    <w:p w14:paraId="4E52012B" w14:textId="6C3FECF4" w:rsidR="0026493A" w:rsidRPr="005444BD" w:rsidRDefault="001A44BC" w:rsidP="00551569">
      <w:pPr>
        <w:spacing w:line="240" w:lineRule="auto"/>
        <w:jc w:val="center"/>
        <w:rPr>
          <w:color w:val="0000FF"/>
          <w:lang w:val="es-ES"/>
        </w:rPr>
      </w:pPr>
      <w:hyperlink r:id="rId8" w:history="1">
        <w:r w:rsidR="00AC57C0" w:rsidRPr="005444BD">
          <w:rPr>
            <w:rStyle w:val="Hyperlink"/>
            <w:lang w:val="es-ES"/>
          </w:rPr>
          <w:t>https://www.itu.int/es/ITU-R/terrestrial/tpr/Pages/Notification.aspx</w:t>
        </w:r>
      </w:hyperlink>
    </w:p>
    <w:p w14:paraId="3B03A83C" w14:textId="17ACA520" w:rsidR="0026493A" w:rsidRPr="005444BD" w:rsidRDefault="00864E12" w:rsidP="00551569">
      <w:pPr>
        <w:spacing w:line="240" w:lineRule="auto"/>
        <w:rPr>
          <w:lang w:val="es-ES"/>
        </w:rPr>
      </w:pPr>
      <w:bookmarkStart w:id="6" w:name="lt_pId028"/>
      <w:r w:rsidRPr="005444BD">
        <w:rPr>
          <w:lang w:val="es-ES"/>
        </w:rPr>
        <w:t xml:space="preserve">Estas directrices sustituyen la información de la Carta Circular distribuida con anterioridad, que figura en el Anexo de la presente Carta </w:t>
      </w:r>
      <w:r w:rsidR="00C8136C" w:rsidRPr="005444BD">
        <w:rPr>
          <w:lang w:val="es-ES"/>
        </w:rPr>
        <w:t>C</w:t>
      </w:r>
      <w:r w:rsidRPr="005444BD">
        <w:rPr>
          <w:lang w:val="es-ES"/>
        </w:rPr>
        <w:t>ircular</w:t>
      </w:r>
      <w:r w:rsidR="0026493A" w:rsidRPr="005444BD">
        <w:rPr>
          <w:lang w:val="es-ES"/>
        </w:rPr>
        <w:t>.</w:t>
      </w:r>
      <w:bookmarkEnd w:id="6"/>
      <w:r w:rsidR="0026493A" w:rsidRPr="005444BD">
        <w:rPr>
          <w:lang w:val="es-ES"/>
        </w:rPr>
        <w:t xml:space="preserve"> </w:t>
      </w:r>
      <w:bookmarkStart w:id="7" w:name="lt_pId029"/>
      <w:r w:rsidRPr="005444BD">
        <w:rPr>
          <w:lang w:val="es-ES"/>
        </w:rPr>
        <w:t xml:space="preserve">La BR mantiene </w:t>
      </w:r>
      <w:r w:rsidR="00C8136C" w:rsidRPr="005444BD">
        <w:rPr>
          <w:lang w:val="es-ES"/>
        </w:rPr>
        <w:t xml:space="preserve">actualizadas </w:t>
      </w:r>
      <w:r w:rsidRPr="005444BD">
        <w:rPr>
          <w:lang w:val="es-ES"/>
        </w:rPr>
        <w:t>las directrices de acuerdo con las decision</w:t>
      </w:r>
      <w:r w:rsidR="00790341" w:rsidRPr="005444BD">
        <w:rPr>
          <w:lang w:val="es-ES"/>
        </w:rPr>
        <w:t>e</w:t>
      </w:r>
      <w:r w:rsidRPr="005444BD">
        <w:rPr>
          <w:lang w:val="es-ES"/>
        </w:rPr>
        <w:t xml:space="preserve">s pertinentes de las conferencias mundiales y regionales de radiocomunicaciones, </w:t>
      </w:r>
      <w:r w:rsidR="00790341" w:rsidRPr="005444BD">
        <w:rPr>
          <w:lang w:val="es-ES"/>
        </w:rPr>
        <w:t>así como</w:t>
      </w:r>
      <w:r w:rsidRPr="005444BD">
        <w:rPr>
          <w:lang w:val="es-ES"/>
        </w:rPr>
        <w:t xml:space="preserve"> con las Reglas de Procedimiento adoptadas por la Junta del Reglamento de Radiocomunicaciones</w:t>
      </w:r>
      <w:r w:rsidR="0026493A" w:rsidRPr="005444BD">
        <w:rPr>
          <w:lang w:val="es-ES"/>
        </w:rPr>
        <w:t>.</w:t>
      </w:r>
      <w:bookmarkEnd w:id="7"/>
    </w:p>
    <w:p w14:paraId="1659E8EE" w14:textId="0A0DBAAE" w:rsidR="0026493A" w:rsidRPr="005444BD" w:rsidRDefault="005D4039" w:rsidP="00551569">
      <w:pPr>
        <w:spacing w:line="240" w:lineRule="auto"/>
        <w:rPr>
          <w:lang w:val="es-ES"/>
        </w:rPr>
      </w:pPr>
      <w:bookmarkStart w:id="8" w:name="lt_pId031"/>
      <w:r w:rsidRPr="005444BD">
        <w:rPr>
          <w:lang w:val="es-ES"/>
        </w:rPr>
        <w:t xml:space="preserve">Se invita a las Administraciones de los Estados Miembros a </w:t>
      </w:r>
      <w:r w:rsidR="00E26470" w:rsidRPr="005444BD">
        <w:rPr>
          <w:lang w:val="es-ES"/>
        </w:rPr>
        <w:t>consultar</w:t>
      </w:r>
      <w:r w:rsidRPr="005444BD">
        <w:rPr>
          <w:lang w:val="es-ES"/>
        </w:rPr>
        <w:t xml:space="preserve"> </w:t>
      </w:r>
      <w:r w:rsidR="00E26470" w:rsidRPr="005444BD">
        <w:rPr>
          <w:lang w:val="es-ES"/>
        </w:rPr>
        <w:t xml:space="preserve">esas directrices de manera periódica a fin de </w:t>
      </w:r>
      <w:r w:rsidRPr="005444BD">
        <w:rPr>
          <w:lang w:val="es-ES"/>
        </w:rPr>
        <w:t xml:space="preserve">obtener </w:t>
      </w:r>
      <w:r w:rsidR="00E26470" w:rsidRPr="005444BD">
        <w:rPr>
          <w:lang w:val="es-ES"/>
        </w:rPr>
        <w:t xml:space="preserve">la </w:t>
      </w:r>
      <w:r w:rsidRPr="005444BD">
        <w:rPr>
          <w:lang w:val="es-ES"/>
        </w:rPr>
        <w:t xml:space="preserve">información </w:t>
      </w:r>
      <w:r w:rsidR="00E26470" w:rsidRPr="005444BD">
        <w:rPr>
          <w:lang w:val="es-ES"/>
        </w:rPr>
        <w:t xml:space="preserve">más </w:t>
      </w:r>
      <w:r w:rsidRPr="005444BD">
        <w:rPr>
          <w:lang w:val="es-ES"/>
        </w:rPr>
        <w:t xml:space="preserve">reciente </w:t>
      </w:r>
      <w:r w:rsidR="00E26470" w:rsidRPr="005444BD">
        <w:rPr>
          <w:lang w:val="es-ES"/>
        </w:rPr>
        <w:t>sobre</w:t>
      </w:r>
      <w:r w:rsidRPr="005444BD">
        <w:rPr>
          <w:lang w:val="es-ES"/>
        </w:rPr>
        <w:t xml:space="preserve"> el proceso de notificación de servicios terrenale</w:t>
      </w:r>
      <w:r w:rsidR="00E26470" w:rsidRPr="005444BD">
        <w:rPr>
          <w:lang w:val="es-ES"/>
        </w:rPr>
        <w:t>s. La B</w:t>
      </w:r>
      <w:r w:rsidR="0026493A" w:rsidRPr="005444BD">
        <w:rPr>
          <w:lang w:val="es-ES"/>
        </w:rPr>
        <w:t xml:space="preserve">R </w:t>
      </w:r>
      <w:r w:rsidR="00E26470" w:rsidRPr="005444BD">
        <w:rPr>
          <w:lang w:val="es-ES"/>
        </w:rPr>
        <w:t>informará a los Miembros de los cambios en las directrices a través del sitio web indicado más arriba</w:t>
      </w:r>
      <w:r w:rsidR="0026493A" w:rsidRPr="005444BD">
        <w:rPr>
          <w:lang w:val="es-ES"/>
        </w:rPr>
        <w:t>.</w:t>
      </w:r>
      <w:bookmarkEnd w:id="8"/>
    </w:p>
    <w:p w14:paraId="3038C54C" w14:textId="757A374D" w:rsidR="0026493A" w:rsidRPr="005444BD" w:rsidRDefault="005D4039" w:rsidP="00551569">
      <w:pPr>
        <w:spacing w:line="240" w:lineRule="auto"/>
        <w:rPr>
          <w:rFonts w:asciiTheme="minorHAnsi" w:hAnsiTheme="minorHAnsi" w:cstheme="minorHAnsi"/>
          <w:szCs w:val="24"/>
          <w:lang w:val="es-ES"/>
        </w:rPr>
      </w:pPr>
      <w:r w:rsidRPr="005444BD">
        <w:rPr>
          <w:lang w:val="es-ES"/>
        </w:rPr>
        <w:t xml:space="preserve">La </w:t>
      </w:r>
      <w:r w:rsidR="00480FCE" w:rsidRPr="005444BD">
        <w:rPr>
          <w:lang w:val="es-ES"/>
        </w:rPr>
        <w:t xml:space="preserve">BR </w:t>
      </w:r>
      <w:r w:rsidRPr="005444BD">
        <w:rPr>
          <w:lang w:val="es-ES"/>
        </w:rPr>
        <w:t>queda a disposición de su Administración para cualquier aclaración sobre los temas tratados en esta Carta Circular.</w:t>
      </w:r>
    </w:p>
    <w:p w14:paraId="047ED42C" w14:textId="77777777" w:rsidR="005D4039" w:rsidRPr="005444BD" w:rsidRDefault="005D4039" w:rsidP="00551569">
      <w:pPr>
        <w:spacing w:before="720" w:line="240" w:lineRule="auto"/>
        <w:jc w:val="left"/>
        <w:rPr>
          <w:lang w:val="es-ES"/>
        </w:rPr>
      </w:pPr>
      <w:r w:rsidRPr="005444BD">
        <w:rPr>
          <w:lang w:val="es-ES"/>
        </w:rPr>
        <w:t>Mario Maniewicz</w:t>
      </w:r>
      <w:r w:rsidRPr="005444BD">
        <w:rPr>
          <w:lang w:val="es-ES"/>
        </w:rPr>
        <w:br/>
      </w:r>
      <w:proofErr w:type="gramStart"/>
      <w:r w:rsidRPr="005444BD">
        <w:rPr>
          <w:lang w:val="es-ES"/>
        </w:rPr>
        <w:t>Director</w:t>
      </w:r>
      <w:bookmarkStart w:id="9" w:name="ddistribution"/>
      <w:bookmarkStart w:id="10" w:name="_GoBack"/>
      <w:bookmarkEnd w:id="9"/>
      <w:bookmarkEnd w:id="10"/>
      <w:proofErr w:type="gramEnd"/>
    </w:p>
    <w:p w14:paraId="109E4FC3" w14:textId="77777777" w:rsidR="005D4039" w:rsidRPr="005444BD" w:rsidRDefault="005D4039" w:rsidP="001A44BC">
      <w:pPr>
        <w:spacing w:before="480" w:line="240" w:lineRule="auto"/>
        <w:rPr>
          <w:b/>
          <w:sz w:val="18"/>
          <w:szCs w:val="18"/>
          <w:lang w:val="es-ES"/>
        </w:rPr>
      </w:pPr>
      <w:r w:rsidRPr="005444BD">
        <w:rPr>
          <w:b/>
          <w:sz w:val="18"/>
          <w:szCs w:val="18"/>
          <w:lang w:val="es-ES"/>
        </w:rPr>
        <w:t>Distribución:</w:t>
      </w:r>
    </w:p>
    <w:p w14:paraId="2466B306" w14:textId="77777777" w:rsidR="005D4039" w:rsidRPr="005444BD" w:rsidRDefault="005D4039" w:rsidP="00551569">
      <w:pPr>
        <w:pStyle w:val="enumlev1"/>
        <w:spacing w:line="240" w:lineRule="auto"/>
        <w:rPr>
          <w:sz w:val="18"/>
          <w:szCs w:val="16"/>
          <w:lang w:val="es-ES"/>
        </w:rPr>
      </w:pPr>
      <w:r w:rsidRPr="005444BD">
        <w:rPr>
          <w:sz w:val="18"/>
          <w:szCs w:val="16"/>
          <w:lang w:val="es-ES"/>
        </w:rPr>
        <w:t>–</w:t>
      </w:r>
      <w:r w:rsidRPr="005444BD">
        <w:rPr>
          <w:sz w:val="18"/>
          <w:szCs w:val="16"/>
          <w:lang w:val="es-ES"/>
        </w:rPr>
        <w:tab/>
        <w:t>Administraciones de los Estados Miembros de la UIT</w:t>
      </w:r>
    </w:p>
    <w:p w14:paraId="34BF7254" w14:textId="2986DAEB" w:rsidR="0026493A" w:rsidRPr="005444BD" w:rsidRDefault="005D4039" w:rsidP="00551569">
      <w:pPr>
        <w:pStyle w:val="enumlev1"/>
        <w:spacing w:before="0" w:line="240" w:lineRule="auto"/>
        <w:rPr>
          <w:sz w:val="18"/>
          <w:szCs w:val="18"/>
          <w:lang w:val="es-ES"/>
        </w:rPr>
      </w:pPr>
      <w:r w:rsidRPr="005444BD">
        <w:rPr>
          <w:sz w:val="18"/>
          <w:szCs w:val="16"/>
          <w:lang w:val="es-ES"/>
        </w:rPr>
        <w:t>–</w:t>
      </w:r>
      <w:r w:rsidRPr="005444BD">
        <w:rPr>
          <w:sz w:val="18"/>
          <w:szCs w:val="16"/>
          <w:lang w:val="es-ES"/>
        </w:rPr>
        <w:tab/>
        <w:t>Miembros de la Junta del Reglamento de Radiocomunicaciones</w:t>
      </w:r>
      <w:r w:rsidR="0026493A" w:rsidRPr="005444BD">
        <w:rPr>
          <w:sz w:val="18"/>
          <w:szCs w:val="18"/>
          <w:lang w:val="es-ES"/>
        </w:rPr>
        <w:br w:type="page"/>
      </w:r>
    </w:p>
    <w:p w14:paraId="058D339C" w14:textId="5CDB6DC5" w:rsidR="0026493A" w:rsidRPr="005444BD" w:rsidRDefault="0026493A" w:rsidP="00EE7920">
      <w:pPr>
        <w:pStyle w:val="AnnexNoTitle"/>
        <w:rPr>
          <w:lang w:val="es-ES"/>
        </w:rPr>
      </w:pPr>
      <w:bookmarkStart w:id="11" w:name="lt_pId040"/>
      <w:r w:rsidRPr="005444BD">
        <w:rPr>
          <w:lang w:val="es-ES"/>
        </w:rPr>
        <w:lastRenderedPageBreak/>
        <w:t>Anex</w:t>
      </w:r>
      <w:bookmarkEnd w:id="11"/>
      <w:r w:rsidR="00480FCE" w:rsidRPr="005444BD">
        <w:rPr>
          <w:lang w:val="es-ES"/>
        </w:rPr>
        <w:t>o</w:t>
      </w:r>
      <w:bookmarkStart w:id="12" w:name="lt_pId041"/>
      <w:r w:rsidR="00EE7920" w:rsidRPr="005444BD">
        <w:rPr>
          <w:lang w:val="es-ES"/>
        </w:rPr>
        <w:br/>
      </w:r>
      <w:r w:rsidR="00480FCE" w:rsidRPr="005444BD">
        <w:rPr>
          <w:lang w:val="es-ES"/>
        </w:rPr>
        <w:t xml:space="preserve">Cartas Circulares de la </w:t>
      </w:r>
      <w:r w:rsidRPr="005444BD">
        <w:rPr>
          <w:lang w:val="es-ES"/>
        </w:rPr>
        <w:t xml:space="preserve">BR </w:t>
      </w:r>
      <w:r w:rsidR="00480FCE" w:rsidRPr="005444BD">
        <w:rPr>
          <w:lang w:val="es-ES"/>
        </w:rPr>
        <w:t>relativas a la notificación de los servicios terrenales</w:t>
      </w:r>
      <w:r w:rsidR="00EE7920" w:rsidRPr="005444BD">
        <w:rPr>
          <w:lang w:val="es-ES"/>
        </w:rPr>
        <w:br/>
      </w:r>
      <w:r w:rsidR="00480FCE" w:rsidRPr="005444BD">
        <w:rPr>
          <w:lang w:val="es-ES"/>
        </w:rPr>
        <w:t>y directrices de notificación aplicables</w:t>
      </w:r>
      <w:bookmarkEnd w:id="12"/>
    </w:p>
    <w:p w14:paraId="7B2DE104" w14:textId="152D092A" w:rsidR="0026493A" w:rsidRPr="005444BD" w:rsidRDefault="00480FCE" w:rsidP="00EE7920">
      <w:pPr>
        <w:pStyle w:val="Normalaftertitle"/>
        <w:spacing w:after="240"/>
        <w:rPr>
          <w:lang w:val="es-ES"/>
        </w:rPr>
      </w:pPr>
      <w:bookmarkStart w:id="13" w:name="lt_pId042"/>
      <w:r w:rsidRPr="005444BD">
        <w:rPr>
          <w:lang w:val="es-ES"/>
        </w:rPr>
        <w:t>En el Cuadro siguiente se muestra una lista de las Cartas Circulares reemplazadas por las Directrices de notificación aplicables</w:t>
      </w:r>
      <w:r w:rsidR="0026493A" w:rsidRPr="005444BD">
        <w:rPr>
          <w:lang w:val="es-ES"/>
        </w:rPr>
        <w:t>.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348"/>
        <w:gridCol w:w="3072"/>
        <w:gridCol w:w="1931"/>
      </w:tblGrid>
      <w:tr w:rsidR="0026493A" w:rsidRPr="005444BD" w14:paraId="4589C78E" w14:textId="77777777" w:rsidTr="00EE7920">
        <w:tc>
          <w:tcPr>
            <w:tcW w:w="4626" w:type="dxa"/>
            <w:gridSpan w:val="2"/>
          </w:tcPr>
          <w:p w14:paraId="65FB3EB7" w14:textId="76E788C8" w:rsidR="0026493A" w:rsidRPr="005444BD" w:rsidRDefault="00480FCE" w:rsidP="00480FCE">
            <w:pPr>
              <w:pStyle w:val="Tablehead"/>
              <w:rPr>
                <w:lang w:val="es-ES"/>
              </w:rPr>
            </w:pPr>
            <w:bookmarkStart w:id="14" w:name="lt_pId043"/>
            <w:r w:rsidRPr="005444BD">
              <w:rPr>
                <w:lang w:val="es-ES"/>
              </w:rPr>
              <w:t xml:space="preserve">Carta </w:t>
            </w:r>
            <w:r w:rsidR="0026493A" w:rsidRPr="005444BD">
              <w:rPr>
                <w:lang w:val="es-ES"/>
              </w:rPr>
              <w:t>Circular</w:t>
            </w:r>
            <w:bookmarkEnd w:id="14"/>
          </w:p>
        </w:tc>
        <w:tc>
          <w:tcPr>
            <w:tcW w:w="5003" w:type="dxa"/>
            <w:gridSpan w:val="2"/>
          </w:tcPr>
          <w:p w14:paraId="72A1D588" w14:textId="4168B500" w:rsidR="0026493A" w:rsidRPr="005444BD" w:rsidRDefault="00480FCE" w:rsidP="005A1499">
            <w:pPr>
              <w:pStyle w:val="Tablehead"/>
              <w:rPr>
                <w:lang w:val="es-ES"/>
              </w:rPr>
            </w:pPr>
            <w:r w:rsidRPr="005444BD">
              <w:rPr>
                <w:lang w:val="es-ES"/>
              </w:rPr>
              <w:t>Directrices de notificación</w:t>
            </w:r>
          </w:p>
        </w:tc>
      </w:tr>
      <w:tr w:rsidR="0026493A" w:rsidRPr="005444BD" w14:paraId="7BD5C69E" w14:textId="77777777" w:rsidTr="00EE7920">
        <w:tc>
          <w:tcPr>
            <w:tcW w:w="1278" w:type="dxa"/>
          </w:tcPr>
          <w:p w14:paraId="51B963E2" w14:textId="266D5295" w:rsidR="0026493A" w:rsidRPr="005444BD" w:rsidRDefault="0026493A" w:rsidP="00480FCE">
            <w:pPr>
              <w:pStyle w:val="Tablehead"/>
              <w:rPr>
                <w:lang w:val="es-ES"/>
              </w:rPr>
            </w:pPr>
            <w:bookmarkStart w:id="15" w:name="lt_pId045"/>
            <w:r w:rsidRPr="005444BD">
              <w:rPr>
                <w:lang w:val="es-ES"/>
              </w:rPr>
              <w:t>N</w:t>
            </w:r>
            <w:r w:rsidR="00480FCE" w:rsidRPr="005444BD">
              <w:rPr>
                <w:lang w:val="es-ES"/>
              </w:rPr>
              <w:t>úmero, fecha</w:t>
            </w:r>
            <w:bookmarkEnd w:id="15"/>
          </w:p>
        </w:tc>
        <w:tc>
          <w:tcPr>
            <w:tcW w:w="3348" w:type="dxa"/>
          </w:tcPr>
          <w:p w14:paraId="5039B203" w14:textId="52B7B844" w:rsidR="0026493A" w:rsidRPr="005444BD" w:rsidRDefault="00480FCE" w:rsidP="005A1499">
            <w:pPr>
              <w:pStyle w:val="Tablehead"/>
              <w:rPr>
                <w:lang w:val="es-ES"/>
              </w:rPr>
            </w:pPr>
            <w:r w:rsidRPr="005444BD">
              <w:rPr>
                <w:lang w:val="es-ES"/>
              </w:rPr>
              <w:t>Título</w:t>
            </w:r>
          </w:p>
        </w:tc>
        <w:tc>
          <w:tcPr>
            <w:tcW w:w="3072" w:type="dxa"/>
          </w:tcPr>
          <w:p w14:paraId="506EFFEB" w14:textId="71D3C0BE" w:rsidR="0026493A" w:rsidRPr="005444BD" w:rsidRDefault="00480FCE" w:rsidP="005A1499">
            <w:pPr>
              <w:pStyle w:val="Tablehead"/>
              <w:rPr>
                <w:lang w:val="es-ES"/>
              </w:rPr>
            </w:pPr>
            <w:r w:rsidRPr="005444BD">
              <w:rPr>
                <w:lang w:val="es-ES"/>
              </w:rPr>
              <w:t>Título</w:t>
            </w:r>
          </w:p>
        </w:tc>
        <w:tc>
          <w:tcPr>
            <w:tcW w:w="1931" w:type="dxa"/>
          </w:tcPr>
          <w:p w14:paraId="4D5CCA9D" w14:textId="35B24386" w:rsidR="0026493A" w:rsidRPr="005444BD" w:rsidRDefault="00480FCE" w:rsidP="005A1499">
            <w:pPr>
              <w:pStyle w:val="Tablehead"/>
              <w:rPr>
                <w:lang w:val="es-ES"/>
              </w:rPr>
            </w:pPr>
            <w:r w:rsidRPr="005444BD">
              <w:rPr>
                <w:lang w:val="es-ES"/>
              </w:rPr>
              <w:t>Fecha de última actualización</w:t>
            </w:r>
          </w:p>
        </w:tc>
      </w:tr>
      <w:bookmarkStart w:id="16" w:name="lt_pId049"/>
      <w:tr w:rsidR="0026493A" w:rsidRPr="005444BD" w14:paraId="0FA44AF7" w14:textId="77777777" w:rsidTr="00EE7920">
        <w:tc>
          <w:tcPr>
            <w:tcW w:w="1278" w:type="dxa"/>
            <w:vAlign w:val="center"/>
          </w:tcPr>
          <w:p w14:paraId="53319694" w14:textId="0DD5F0AC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Style w:val="Hyperlink"/>
                <w:szCs w:val="20"/>
                <w:lang w:val="es-ES"/>
              </w:rPr>
              <w:fldChar w:fldCharType="begin"/>
            </w:r>
            <w:r w:rsidR="005A1499" w:rsidRPr="005444BD">
              <w:rPr>
                <w:rStyle w:val="Hyperlink"/>
                <w:szCs w:val="20"/>
                <w:lang w:val="es-ES"/>
              </w:rPr>
              <w:instrText>HYPERLINK "https://www.itu.int/md/R00-CR-CIR-0118/es"</w:instrText>
            </w:r>
            <w:r w:rsidRPr="005444BD">
              <w:rPr>
                <w:rStyle w:val="Hyperlink"/>
                <w:szCs w:val="20"/>
                <w:lang w:val="es-ES"/>
              </w:rPr>
              <w:fldChar w:fldCharType="separate"/>
            </w:r>
            <w:r w:rsidRPr="005444BD">
              <w:rPr>
                <w:rStyle w:val="Hyperlink"/>
                <w:szCs w:val="20"/>
                <w:lang w:val="es-ES"/>
              </w:rPr>
              <w:t>CR/118</w:t>
            </w:r>
            <w:r w:rsidRPr="005444BD">
              <w:rPr>
                <w:rStyle w:val="Hyperlink"/>
                <w:szCs w:val="20"/>
                <w:lang w:val="es-ES"/>
              </w:rPr>
              <w:fldChar w:fldCharType="end"/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,</w:t>
            </w:r>
            <w:bookmarkEnd w:id="16"/>
          </w:p>
          <w:p w14:paraId="306A9D49" w14:textId="6578713B" w:rsidR="0026493A" w:rsidRPr="005444BD" w:rsidRDefault="00480FCE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31/</w:t>
            </w:r>
            <w:r w:rsidR="0026493A" w:rsidRPr="005444BD">
              <w:rPr>
                <w:rFonts w:asciiTheme="minorHAnsi" w:hAnsiTheme="minorHAnsi" w:cstheme="minorHAnsi"/>
                <w:szCs w:val="20"/>
                <w:lang w:val="es-ES"/>
              </w:rPr>
              <w:t>03</w:t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/</w:t>
            </w:r>
            <w:r w:rsidR="0026493A" w:rsidRPr="005444BD">
              <w:rPr>
                <w:rFonts w:asciiTheme="minorHAnsi" w:hAnsiTheme="minorHAnsi" w:cstheme="minorHAnsi"/>
                <w:szCs w:val="20"/>
                <w:lang w:val="es-ES"/>
              </w:rPr>
              <w:t>1999</w:t>
            </w:r>
          </w:p>
          <w:bookmarkStart w:id="17" w:name="lt_pId051"/>
          <w:p w14:paraId="0520B41E" w14:textId="31F68D84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Style w:val="Hyperlink"/>
                <w:szCs w:val="20"/>
                <w:lang w:val="es-ES"/>
              </w:rPr>
              <w:fldChar w:fldCharType="begin"/>
            </w:r>
            <w:r w:rsidR="005A1499" w:rsidRPr="005444BD">
              <w:rPr>
                <w:rStyle w:val="Hyperlink"/>
                <w:szCs w:val="20"/>
                <w:lang w:val="es-ES"/>
              </w:rPr>
              <w:instrText>HYPERLINK "https://www.itu.int/md/R00-CR-CIR-0270/es"</w:instrText>
            </w:r>
            <w:r w:rsidRPr="005444BD">
              <w:rPr>
                <w:rStyle w:val="Hyperlink"/>
                <w:szCs w:val="20"/>
                <w:lang w:val="es-ES"/>
              </w:rPr>
              <w:fldChar w:fldCharType="separate"/>
            </w:r>
            <w:r w:rsidRPr="005444BD">
              <w:rPr>
                <w:rStyle w:val="Hyperlink"/>
                <w:szCs w:val="20"/>
                <w:lang w:val="es-ES"/>
              </w:rPr>
              <w:t>CR/270</w:t>
            </w:r>
            <w:r w:rsidRPr="005444BD">
              <w:rPr>
                <w:rStyle w:val="Hyperlink"/>
                <w:szCs w:val="20"/>
                <w:lang w:val="es-ES"/>
              </w:rPr>
              <w:fldChar w:fldCharType="end"/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,</w:t>
            </w:r>
            <w:bookmarkEnd w:id="17"/>
          </w:p>
          <w:p w14:paraId="52AA9806" w14:textId="2CC21032" w:rsidR="0026493A" w:rsidRPr="005444BD" w:rsidRDefault="00480FCE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29/03/</w:t>
            </w:r>
            <w:r w:rsidR="0026493A" w:rsidRPr="005444BD">
              <w:rPr>
                <w:rFonts w:asciiTheme="minorHAnsi" w:hAnsiTheme="minorHAnsi" w:cstheme="minorHAnsi"/>
                <w:szCs w:val="20"/>
                <w:lang w:val="es-ES"/>
              </w:rPr>
              <w:t>2007</w:t>
            </w:r>
          </w:p>
          <w:bookmarkStart w:id="18" w:name="lt_pId053"/>
          <w:p w14:paraId="7596EFB3" w14:textId="422689FB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Style w:val="Hyperlink"/>
                <w:szCs w:val="20"/>
                <w:lang w:val="es-ES"/>
              </w:rPr>
              <w:fldChar w:fldCharType="begin"/>
            </w:r>
            <w:r w:rsidR="005A1499" w:rsidRPr="005444BD">
              <w:rPr>
                <w:rStyle w:val="Hyperlink"/>
                <w:szCs w:val="20"/>
                <w:lang w:val="es-ES"/>
              </w:rPr>
              <w:instrText>HYPERLINK "https://www.itu.int/md/R00-CR-CIR-0289/es"</w:instrText>
            </w:r>
            <w:r w:rsidRPr="005444BD">
              <w:rPr>
                <w:rStyle w:val="Hyperlink"/>
                <w:szCs w:val="20"/>
                <w:lang w:val="es-ES"/>
              </w:rPr>
              <w:fldChar w:fldCharType="separate"/>
            </w:r>
            <w:r w:rsidRPr="005444BD">
              <w:rPr>
                <w:rStyle w:val="Hyperlink"/>
                <w:szCs w:val="20"/>
                <w:lang w:val="es-ES"/>
              </w:rPr>
              <w:t>CR/289</w:t>
            </w:r>
            <w:r w:rsidRPr="005444BD">
              <w:rPr>
                <w:rStyle w:val="Hyperlink"/>
                <w:szCs w:val="20"/>
                <w:lang w:val="es-ES"/>
              </w:rPr>
              <w:fldChar w:fldCharType="end"/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,</w:t>
            </w:r>
            <w:bookmarkEnd w:id="18"/>
          </w:p>
          <w:p w14:paraId="3A7697D8" w14:textId="691CB750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24</w:t>
            </w:r>
            <w:r w:rsidR="00480FCE" w:rsidRPr="005444BD">
              <w:rPr>
                <w:rFonts w:asciiTheme="minorHAnsi" w:hAnsiTheme="minorHAnsi" w:cstheme="minorHAnsi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07</w:t>
            </w:r>
            <w:r w:rsidR="00480FCE" w:rsidRPr="005444BD">
              <w:rPr>
                <w:rFonts w:asciiTheme="minorHAnsi" w:hAnsiTheme="minorHAnsi" w:cstheme="minorHAnsi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2008</w:t>
            </w:r>
          </w:p>
        </w:tc>
        <w:tc>
          <w:tcPr>
            <w:tcW w:w="3348" w:type="dxa"/>
            <w:vAlign w:val="center"/>
          </w:tcPr>
          <w:p w14:paraId="72AC1002" w14:textId="293A0626" w:rsidR="0026493A" w:rsidRPr="005444BD" w:rsidRDefault="003E556A" w:rsidP="005A1499">
            <w:pPr>
              <w:pStyle w:val="Tabletext"/>
              <w:rPr>
                <w:b/>
                <w:color w:val="800000"/>
                <w:sz w:val="22"/>
                <w:highlight w:val="yellow"/>
                <w:lang w:val="es-ES"/>
              </w:rPr>
            </w:pPr>
            <w:r w:rsidRPr="005444BD">
              <w:rPr>
                <w:lang w:val="es-ES"/>
              </w:rPr>
              <w:t xml:space="preserve">Información adicional relativa a los formularios de notificación y formatos de fichero para la notificación electrónica de asignaciones de frecuencia a estaciones de los servicios fijo y móvil y de otros servicios terrenales (salvo el servicio de radiodifusión en las bandas de ondas kilométricas, hectométricas, métricas y </w:t>
            </w:r>
            <w:proofErr w:type="spellStart"/>
            <w:r w:rsidRPr="005444BD">
              <w:rPr>
                <w:lang w:val="es-ES"/>
              </w:rPr>
              <w:t>decimétricas</w:t>
            </w:r>
            <w:proofErr w:type="spellEnd"/>
            <w:r w:rsidRPr="005444BD">
              <w:rPr>
                <w:lang w:val="es-ES"/>
              </w:rPr>
              <w:t>).</w:t>
            </w:r>
          </w:p>
        </w:tc>
        <w:tc>
          <w:tcPr>
            <w:tcW w:w="3072" w:type="dxa"/>
          </w:tcPr>
          <w:p w14:paraId="4DEF1510" w14:textId="38984F34" w:rsidR="0026493A" w:rsidRPr="005444BD" w:rsidRDefault="001A44BC" w:rsidP="0035240C">
            <w:pPr>
              <w:pStyle w:val="Tabletext"/>
              <w:rPr>
                <w:highlight w:val="cyan"/>
                <w:lang w:val="es-ES"/>
              </w:rPr>
            </w:pPr>
            <w:hyperlink r:id="rId9" w:history="1">
              <w:r w:rsidR="0035240C" w:rsidRPr="005444BD">
                <w:rPr>
                  <w:rStyle w:val="Hyperlink"/>
                  <w:lang w:val="es-ES"/>
                </w:rPr>
                <w:t>D</w:t>
              </w:r>
              <w:r w:rsidR="00480FCE" w:rsidRPr="005444BD">
                <w:rPr>
                  <w:rStyle w:val="Hyperlink"/>
                  <w:lang w:val="es-ES"/>
                </w:rPr>
                <w:t>irectrices</w:t>
              </w:r>
              <w:r w:rsidR="003E556A" w:rsidRPr="005444BD">
                <w:rPr>
                  <w:rStyle w:val="Hyperlink"/>
                  <w:lang w:val="es-ES"/>
                </w:rPr>
                <w:t xml:space="preserve"> para la comunicación y notificación de asignaciones </w:t>
              </w:r>
              <w:r w:rsidR="00480FCE" w:rsidRPr="005444BD">
                <w:rPr>
                  <w:rStyle w:val="Hyperlink"/>
                  <w:lang w:val="es-ES"/>
                </w:rPr>
                <w:t xml:space="preserve">y adjudicaciones </w:t>
              </w:r>
              <w:r w:rsidR="003E556A" w:rsidRPr="005444BD">
                <w:rPr>
                  <w:rStyle w:val="Hyperlink"/>
                  <w:lang w:val="es-ES"/>
                </w:rPr>
                <w:t xml:space="preserve">de frecuencias a estaciones de los servicios fijo y móvil y de otros servicios terrenales </w:t>
              </w:r>
              <w:bookmarkStart w:id="19" w:name="_Hlk52972250"/>
              <w:r w:rsidR="000224AE" w:rsidRPr="005444BD">
                <w:rPr>
                  <w:rStyle w:val="Hyperlink"/>
                  <w:lang w:val="es-ES"/>
                </w:rPr>
                <w:t>(</w:t>
              </w:r>
              <w:r w:rsidR="003E556A" w:rsidRPr="005444BD">
                <w:rPr>
                  <w:rStyle w:val="Hyperlink"/>
                  <w:lang w:val="es-ES"/>
                </w:rPr>
                <w:t xml:space="preserve">salvo el servicio de radiodifusión en las bandas de ondas kilométricas, hectométricas, métricas y </w:t>
              </w:r>
              <w:proofErr w:type="spellStart"/>
              <w:r w:rsidR="003E556A" w:rsidRPr="005444BD">
                <w:rPr>
                  <w:rStyle w:val="Hyperlink"/>
                  <w:lang w:val="es-ES"/>
                </w:rPr>
                <w:t>decimétricas</w:t>
              </w:r>
              <w:bookmarkEnd w:id="19"/>
              <w:proofErr w:type="spellEnd"/>
              <w:r w:rsidR="0035240C" w:rsidRPr="005444BD">
                <w:rPr>
                  <w:rStyle w:val="Hyperlink"/>
                  <w:lang w:val="es-ES"/>
                </w:rPr>
                <w:t>)</w:t>
              </w:r>
            </w:hyperlink>
            <w:r w:rsidR="0026493A" w:rsidRPr="005444BD">
              <w:rPr>
                <w:rStyle w:val="Hyperlink"/>
                <w:color w:val="auto"/>
                <w:u w:val="none"/>
                <w:lang w:val="es-ES"/>
              </w:rPr>
              <w:t xml:space="preserve"> </w:t>
            </w:r>
          </w:p>
        </w:tc>
        <w:tc>
          <w:tcPr>
            <w:tcW w:w="1931" w:type="dxa"/>
          </w:tcPr>
          <w:p w14:paraId="6807D5DC" w14:textId="2F3C612E" w:rsidR="0026493A" w:rsidRPr="005444BD" w:rsidRDefault="00480FCE" w:rsidP="005A1499">
            <w:pPr>
              <w:pStyle w:val="Tabletext"/>
              <w:rPr>
                <w:lang w:val="es-ES"/>
              </w:rPr>
            </w:pPr>
            <w:bookmarkStart w:id="20" w:name="lt_pId057"/>
            <w:r w:rsidRPr="005444BD">
              <w:rPr>
                <w:lang w:val="es-ES"/>
              </w:rPr>
              <w:t>Enero de</w:t>
            </w:r>
            <w:r w:rsidR="0026493A" w:rsidRPr="005444BD">
              <w:rPr>
                <w:lang w:val="es-ES"/>
              </w:rPr>
              <w:t xml:space="preserve"> 2021</w:t>
            </w:r>
            <w:bookmarkEnd w:id="20"/>
          </w:p>
        </w:tc>
      </w:tr>
      <w:bookmarkStart w:id="21" w:name="lt_pId058"/>
      <w:tr w:rsidR="0026493A" w:rsidRPr="005444BD" w14:paraId="4F2429C2" w14:textId="77777777" w:rsidTr="00EE7920">
        <w:tc>
          <w:tcPr>
            <w:tcW w:w="1278" w:type="dxa"/>
            <w:vAlign w:val="center"/>
          </w:tcPr>
          <w:p w14:paraId="2CDCAABE" w14:textId="3049E520" w:rsidR="0026493A" w:rsidRPr="005444BD" w:rsidRDefault="0026493A" w:rsidP="0050353C">
            <w:pPr>
              <w:tabs>
                <w:tab w:val="clear" w:pos="794"/>
                <w:tab w:val="left" w:pos="426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444BD">
              <w:fldChar w:fldCharType="begin"/>
            </w:r>
            <w:r w:rsidR="005A1499" w:rsidRPr="005444BD">
              <w:rPr>
                <w:sz w:val="20"/>
                <w:szCs w:val="20"/>
                <w:lang w:val="es-ES"/>
              </w:rPr>
              <w:instrText>HYPERLINK "https://www.itu.int/md/R00-CR-CIR-0120/es"</w:instrText>
            </w:r>
            <w:r w:rsidRPr="005444BD">
              <w:fldChar w:fldCharType="separate"/>
            </w:r>
            <w:r w:rsidRPr="005444BD">
              <w:rPr>
                <w:rStyle w:val="Hyperlink"/>
                <w:rFonts w:asciiTheme="minorHAnsi" w:hAnsiTheme="minorHAnsi" w:cstheme="minorHAnsi"/>
                <w:sz w:val="20"/>
                <w:szCs w:val="20"/>
                <w:lang w:val="es-ES"/>
              </w:rPr>
              <w:t>CR/120</w:t>
            </w:r>
            <w:r w:rsidRPr="005444BD">
              <w:rPr>
                <w:rStyle w:val="Hyperlink"/>
                <w:rFonts w:asciiTheme="minorHAnsi" w:hAnsiTheme="minorHAnsi" w:cstheme="minorHAnsi"/>
                <w:sz w:val="20"/>
                <w:szCs w:val="20"/>
                <w:lang w:val="es-ES"/>
              </w:rPr>
              <w:fldChar w:fldCharType="end"/>
            </w:r>
            <w:r w:rsidRPr="005444BD">
              <w:rPr>
                <w:rStyle w:val="FootnoteReference"/>
                <w:rFonts w:asciiTheme="minorHAnsi" w:hAnsiTheme="minorHAnsi" w:cstheme="minorHAnsi"/>
                <w:sz w:val="20"/>
                <w:szCs w:val="20"/>
                <w:lang w:val="es-ES"/>
              </w:rPr>
              <w:footnoteReference w:id="1"/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</w:t>
            </w:r>
            <w:bookmarkEnd w:id="21"/>
          </w:p>
          <w:p w14:paraId="288EF9AA" w14:textId="04E01CAD" w:rsidR="0026493A" w:rsidRPr="005444BD" w:rsidRDefault="0026493A" w:rsidP="0050353C">
            <w:pPr>
              <w:tabs>
                <w:tab w:val="clear" w:pos="794"/>
                <w:tab w:val="left" w:pos="426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31</w:t>
            </w:r>
            <w:r w:rsidR="00480FCE"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03</w:t>
            </w:r>
            <w:r w:rsidR="00480FCE"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1999</w:t>
            </w:r>
          </w:p>
        </w:tc>
        <w:tc>
          <w:tcPr>
            <w:tcW w:w="3348" w:type="dxa"/>
            <w:vAlign w:val="center"/>
          </w:tcPr>
          <w:p w14:paraId="100CC2E8" w14:textId="4DFE4710" w:rsidR="0026493A" w:rsidRPr="005444BD" w:rsidRDefault="003E556A" w:rsidP="005A1499">
            <w:pPr>
              <w:pStyle w:val="Tabletext"/>
              <w:rPr>
                <w:b/>
                <w:color w:val="800000"/>
                <w:sz w:val="22"/>
                <w:lang w:val="es-ES"/>
              </w:rPr>
            </w:pPr>
            <w:r w:rsidRPr="005444BD">
              <w:rPr>
                <w:lang w:val="es-ES"/>
              </w:rPr>
              <w:t xml:space="preserve">Formularios de notificación y formatos para la notificación electrónica de las asignaciones a la televisión en ondas métricas y </w:t>
            </w:r>
            <w:proofErr w:type="spellStart"/>
            <w:r w:rsidRPr="005444BD">
              <w:rPr>
                <w:lang w:val="es-ES"/>
              </w:rPr>
              <w:t>decimétricas</w:t>
            </w:r>
            <w:proofErr w:type="spellEnd"/>
            <w:r w:rsidRPr="005444BD">
              <w:rPr>
                <w:lang w:val="es-ES"/>
              </w:rPr>
              <w:t xml:space="preserve"> y a la radiodifusión sonora en ondas métricas</w:t>
            </w:r>
            <w:r w:rsidRPr="005444BD">
              <w:rPr>
                <w:b/>
                <w:color w:val="800000"/>
                <w:sz w:val="22"/>
                <w:lang w:val="es-ES"/>
              </w:rPr>
              <w:t xml:space="preserve"> </w:t>
            </w:r>
          </w:p>
        </w:tc>
        <w:bookmarkStart w:id="24" w:name="dbreak"/>
        <w:bookmarkEnd w:id="24"/>
        <w:tc>
          <w:tcPr>
            <w:tcW w:w="3072" w:type="dxa"/>
          </w:tcPr>
          <w:p w14:paraId="2A97DF2E" w14:textId="249FCEDC" w:rsidR="0026493A" w:rsidRPr="005444BD" w:rsidRDefault="000224AE" w:rsidP="00AC57C0">
            <w:pPr>
              <w:pStyle w:val="Tabletext"/>
              <w:rPr>
                <w:lang w:val="es-ES"/>
              </w:rPr>
            </w:pPr>
            <w:r w:rsidRPr="005444BD">
              <w:rPr>
                <w:lang w:val="es-ES"/>
              </w:rPr>
              <w:fldChar w:fldCharType="begin"/>
            </w:r>
            <w:r w:rsidRPr="005444BD">
              <w:rPr>
                <w:lang w:val="es-ES"/>
              </w:rPr>
              <w:instrText xml:space="preserve"> HYPERLINK "https://www.itu.int/en/ITU-R/terrestrial/tpr/Documents/FMTV/English_Guidelines/BS_VHF_UHF_GuideLines_web.pdf" </w:instrText>
            </w:r>
            <w:r w:rsidRPr="005444BD">
              <w:rPr>
                <w:lang w:val="es-ES"/>
              </w:rPr>
              <w:fldChar w:fldCharType="separate"/>
            </w:r>
            <w:r w:rsidR="00082E9E" w:rsidRPr="005444BD">
              <w:rPr>
                <w:rStyle w:val="Hyperlink"/>
                <w:lang w:val="es-ES"/>
              </w:rPr>
              <w:t>D</w:t>
            </w:r>
            <w:r w:rsidR="003E556A" w:rsidRPr="005444BD">
              <w:rPr>
                <w:rStyle w:val="Hyperlink"/>
                <w:lang w:val="es-ES"/>
              </w:rPr>
              <w:t>irectrices para las notificaciones en ondas métricas/</w:t>
            </w:r>
            <w:proofErr w:type="spellStart"/>
            <w:r w:rsidR="003E556A" w:rsidRPr="005444BD">
              <w:rPr>
                <w:rStyle w:val="Hyperlink"/>
                <w:lang w:val="es-ES"/>
              </w:rPr>
              <w:t>decimétricas</w:t>
            </w:r>
            <w:proofErr w:type="spellEnd"/>
            <w:r w:rsidR="003E556A" w:rsidRPr="005444BD">
              <w:rPr>
                <w:rStyle w:val="Hyperlink"/>
                <w:lang w:val="es-ES"/>
              </w:rPr>
              <w:t xml:space="preserve"> relacionadas con los servicios de radiodifusión terrenal (fuera de las frecuencias y ámbito de aplicación geográfico del Acuerdo GE06)</w:t>
            </w:r>
            <w:r w:rsidRPr="005444BD">
              <w:rPr>
                <w:lang w:val="es-ES"/>
              </w:rPr>
              <w:fldChar w:fldCharType="end"/>
            </w:r>
            <w:r w:rsidR="0026493A" w:rsidRPr="005444BD">
              <w:rPr>
                <w:lang w:val="es-ES"/>
              </w:rPr>
              <w:t xml:space="preserve"> </w:t>
            </w:r>
          </w:p>
        </w:tc>
        <w:tc>
          <w:tcPr>
            <w:tcW w:w="1931" w:type="dxa"/>
          </w:tcPr>
          <w:p w14:paraId="1F59B291" w14:textId="106B7973" w:rsidR="0026493A" w:rsidRPr="005444BD" w:rsidRDefault="00480FCE" w:rsidP="005A1499">
            <w:pPr>
              <w:pStyle w:val="Tabletext"/>
              <w:rPr>
                <w:lang w:val="es-ES"/>
              </w:rPr>
            </w:pPr>
            <w:bookmarkStart w:id="25" w:name="lt_pId064"/>
            <w:r w:rsidRPr="005444BD">
              <w:rPr>
                <w:lang w:val="es-ES"/>
              </w:rPr>
              <w:t xml:space="preserve">Julio de </w:t>
            </w:r>
            <w:r w:rsidR="0026493A" w:rsidRPr="005444BD">
              <w:rPr>
                <w:lang w:val="es-ES"/>
              </w:rPr>
              <w:t>2020</w:t>
            </w:r>
            <w:bookmarkEnd w:id="25"/>
          </w:p>
        </w:tc>
      </w:tr>
      <w:bookmarkStart w:id="26" w:name="lt_pId065"/>
      <w:tr w:rsidR="0026493A" w:rsidRPr="005444BD" w14:paraId="5648785A" w14:textId="77777777" w:rsidTr="00EE7920">
        <w:tc>
          <w:tcPr>
            <w:tcW w:w="1278" w:type="dxa"/>
            <w:vAlign w:val="center"/>
          </w:tcPr>
          <w:p w14:paraId="3962E373" w14:textId="62B94250" w:rsidR="0026493A" w:rsidRPr="005444BD" w:rsidRDefault="0026493A" w:rsidP="0050353C">
            <w:pPr>
              <w:tabs>
                <w:tab w:val="clear" w:pos="794"/>
                <w:tab w:val="left" w:pos="426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444BD">
              <w:fldChar w:fldCharType="begin"/>
            </w:r>
            <w:r w:rsidR="00AC57C0" w:rsidRPr="005444BD">
              <w:rPr>
                <w:sz w:val="20"/>
                <w:szCs w:val="20"/>
                <w:lang w:val="es-ES"/>
              </w:rPr>
              <w:instrText>HYPERLINK "https://www.itu.int/md/R00-CR-CIR-0125/es"</w:instrText>
            </w:r>
            <w:r w:rsidRPr="005444BD">
              <w:fldChar w:fldCharType="separate"/>
            </w:r>
            <w:r w:rsidRPr="005444BD">
              <w:rPr>
                <w:rStyle w:val="Hyperlink"/>
                <w:rFonts w:asciiTheme="minorHAnsi" w:hAnsiTheme="minorHAnsi" w:cstheme="minorHAnsi"/>
                <w:sz w:val="20"/>
                <w:szCs w:val="20"/>
                <w:lang w:val="es-ES"/>
              </w:rPr>
              <w:t>CR/125</w:t>
            </w:r>
            <w:r w:rsidRPr="005444BD">
              <w:rPr>
                <w:rStyle w:val="Hyperlink"/>
                <w:rFonts w:asciiTheme="minorHAnsi" w:hAnsiTheme="minorHAnsi" w:cstheme="minorHAnsi"/>
                <w:sz w:val="20"/>
                <w:szCs w:val="20"/>
                <w:lang w:val="es-ES"/>
              </w:rPr>
              <w:fldChar w:fldCharType="end"/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,</w:t>
            </w:r>
            <w:bookmarkEnd w:id="26"/>
          </w:p>
          <w:p w14:paraId="21BC82CE" w14:textId="1E301FC9" w:rsidR="0026493A" w:rsidRPr="005444BD" w:rsidRDefault="0026493A" w:rsidP="0050353C">
            <w:pPr>
              <w:tabs>
                <w:tab w:val="clear" w:pos="794"/>
                <w:tab w:val="left" w:pos="426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30</w:t>
            </w:r>
            <w:r w:rsidR="00480FCE"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07</w:t>
            </w:r>
            <w:r w:rsidR="00480FCE"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/</w:t>
            </w:r>
            <w:r w:rsidRPr="005444BD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1999</w:t>
            </w:r>
          </w:p>
        </w:tc>
        <w:tc>
          <w:tcPr>
            <w:tcW w:w="3348" w:type="dxa"/>
            <w:vAlign w:val="center"/>
          </w:tcPr>
          <w:p w14:paraId="57F2CC03" w14:textId="7D76CA3E" w:rsidR="0026493A" w:rsidRPr="005444BD" w:rsidRDefault="00082E9E" w:rsidP="005A1499">
            <w:pPr>
              <w:pStyle w:val="Tabletext"/>
              <w:rPr>
                <w:b/>
                <w:color w:val="800000"/>
                <w:sz w:val="22"/>
                <w:lang w:val="es-ES"/>
              </w:rPr>
            </w:pPr>
            <w:r w:rsidRPr="005444BD">
              <w:rPr>
                <w:lang w:val="es-ES"/>
              </w:rPr>
              <w:t>Formularios de notificación y formatos para la notificación electrónica de asignaciones de radiodifusión sonora LF/MF</w:t>
            </w:r>
          </w:p>
        </w:tc>
        <w:tc>
          <w:tcPr>
            <w:tcW w:w="3072" w:type="dxa"/>
          </w:tcPr>
          <w:p w14:paraId="18896B41" w14:textId="0870AD13" w:rsidR="0026493A" w:rsidRPr="005444BD" w:rsidRDefault="001A44BC" w:rsidP="008F2AA6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hyperlink r:id="rId10" w:history="1">
              <w:bookmarkStart w:id="27" w:name="lt_pId068"/>
              <w:r w:rsidR="00480FCE" w:rsidRPr="005444BD">
                <w:rPr>
                  <w:rStyle w:val="Hyperlink"/>
                  <w:lang w:val="es-ES"/>
                </w:rPr>
                <w:t xml:space="preserve">Directrices para la comunicación y </w:t>
              </w:r>
              <w:r w:rsidR="00C8136C" w:rsidRPr="005444BD">
                <w:rPr>
                  <w:rStyle w:val="Hyperlink"/>
                  <w:lang w:val="es-ES"/>
                </w:rPr>
                <w:t>presentación</w:t>
              </w:r>
              <w:r w:rsidR="00480FCE" w:rsidRPr="005444BD">
                <w:rPr>
                  <w:rStyle w:val="Hyperlink"/>
                  <w:lang w:val="es-ES"/>
                </w:rPr>
                <w:t xml:space="preserve"> de </w:t>
              </w:r>
              <w:r w:rsidR="00C8136C" w:rsidRPr="005444BD">
                <w:rPr>
                  <w:rStyle w:val="Hyperlink"/>
                  <w:lang w:val="es-ES"/>
                </w:rPr>
                <w:t xml:space="preserve">comunicaciones </w:t>
              </w:r>
              <w:r w:rsidR="00480FCE" w:rsidRPr="005444BD">
                <w:rPr>
                  <w:rStyle w:val="Hyperlink"/>
                  <w:lang w:val="es-ES"/>
                </w:rPr>
                <w:t xml:space="preserve">relacionados con los Acuerdos </w:t>
              </w:r>
              <w:r w:rsidR="0026493A" w:rsidRPr="005444BD">
                <w:rPr>
                  <w:rStyle w:val="Hyperlink"/>
                  <w:lang w:val="es-ES"/>
                </w:rPr>
                <w:t xml:space="preserve">GE75 </w:t>
              </w:r>
              <w:r w:rsidR="00480FCE" w:rsidRPr="005444BD">
                <w:rPr>
                  <w:rStyle w:val="Hyperlink"/>
                  <w:lang w:val="es-ES"/>
                </w:rPr>
                <w:t xml:space="preserve">y </w:t>
              </w:r>
              <w:r w:rsidR="0026493A" w:rsidRPr="005444BD">
                <w:rPr>
                  <w:rStyle w:val="Hyperlink"/>
                  <w:lang w:val="es-ES"/>
                </w:rPr>
                <w:t>RJ81</w:t>
              </w:r>
              <w:bookmarkEnd w:id="27"/>
            </w:hyperlink>
          </w:p>
        </w:tc>
        <w:tc>
          <w:tcPr>
            <w:tcW w:w="1931" w:type="dxa"/>
          </w:tcPr>
          <w:p w14:paraId="6AE4601F" w14:textId="4F5CCAF6" w:rsidR="0026493A" w:rsidRPr="005444BD" w:rsidRDefault="00480FCE" w:rsidP="005A1499">
            <w:pPr>
              <w:pStyle w:val="Tabletext"/>
              <w:rPr>
                <w:lang w:val="es-ES"/>
              </w:rPr>
            </w:pPr>
            <w:bookmarkStart w:id="28" w:name="lt_pId069"/>
            <w:r w:rsidRPr="005444BD">
              <w:rPr>
                <w:lang w:val="es-ES"/>
              </w:rPr>
              <w:t xml:space="preserve">Marzo de </w:t>
            </w:r>
            <w:r w:rsidR="0026493A" w:rsidRPr="005444BD">
              <w:rPr>
                <w:lang w:val="es-ES"/>
              </w:rPr>
              <w:t>2014</w:t>
            </w:r>
            <w:bookmarkEnd w:id="28"/>
          </w:p>
        </w:tc>
      </w:tr>
      <w:bookmarkStart w:id="29" w:name="lt_pId070"/>
      <w:tr w:rsidR="0026493A" w:rsidRPr="005444BD" w14:paraId="0CFC7CD8" w14:textId="77777777" w:rsidTr="00EE7920">
        <w:tc>
          <w:tcPr>
            <w:tcW w:w="1278" w:type="dxa"/>
            <w:vAlign w:val="center"/>
          </w:tcPr>
          <w:p w14:paraId="353DEE89" w14:textId="5CF51141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Cs w:val="20"/>
                <w:lang w:val="es-ES"/>
              </w:rPr>
            </w:pPr>
            <w:r w:rsidRPr="005444BD">
              <w:fldChar w:fldCharType="begin"/>
            </w:r>
            <w:r w:rsidR="00AC57C0" w:rsidRPr="005444BD">
              <w:rPr>
                <w:szCs w:val="20"/>
                <w:lang w:val="es-ES"/>
              </w:rPr>
              <w:instrText>HYPERLINK "https://www.itu.int/md/R00-CR-CIR-0261/es"</w:instrText>
            </w:r>
            <w:r w:rsidRPr="005444BD">
              <w:fldChar w:fldCharType="separate"/>
            </w:r>
            <w:r w:rsidRPr="005444BD">
              <w:rPr>
                <w:rStyle w:val="Hyperlink"/>
                <w:rFonts w:asciiTheme="minorHAnsi" w:hAnsiTheme="minorHAnsi" w:cstheme="minorHAnsi"/>
                <w:szCs w:val="20"/>
                <w:lang w:val="es-ES"/>
              </w:rPr>
              <w:t>CR/261</w:t>
            </w:r>
            <w:r w:rsidRPr="005444BD">
              <w:rPr>
                <w:rStyle w:val="Hyperlink"/>
                <w:rFonts w:asciiTheme="minorHAnsi" w:hAnsiTheme="minorHAnsi" w:cstheme="minorHAnsi"/>
                <w:szCs w:val="20"/>
                <w:lang w:val="es-ES"/>
              </w:rPr>
              <w:fldChar w:fldCharType="end"/>
            </w:r>
            <w:r w:rsidRPr="005444BD">
              <w:rPr>
                <w:rFonts w:asciiTheme="minorHAnsi" w:hAnsiTheme="minorHAnsi" w:cstheme="minorHAnsi"/>
                <w:szCs w:val="20"/>
                <w:lang w:val="es-ES"/>
              </w:rPr>
              <w:t>,</w:t>
            </w:r>
            <w:bookmarkEnd w:id="29"/>
          </w:p>
          <w:p w14:paraId="23F4CF72" w14:textId="216275D4" w:rsidR="0026493A" w:rsidRPr="005444BD" w:rsidRDefault="0026493A" w:rsidP="00654048">
            <w:pPr>
              <w:pStyle w:val="Tabletext"/>
              <w:rPr>
                <w:szCs w:val="20"/>
                <w:lang w:val="es-ES"/>
              </w:rPr>
            </w:pPr>
            <w:r w:rsidRPr="005444BD">
              <w:rPr>
                <w:szCs w:val="20"/>
                <w:lang w:val="es-ES"/>
              </w:rPr>
              <w:t>03</w:t>
            </w:r>
            <w:r w:rsidR="00480FCE" w:rsidRPr="005444BD">
              <w:rPr>
                <w:szCs w:val="20"/>
                <w:lang w:val="es-ES"/>
              </w:rPr>
              <w:t>/</w:t>
            </w:r>
            <w:r w:rsidRPr="005444BD">
              <w:rPr>
                <w:szCs w:val="20"/>
                <w:lang w:val="es-ES"/>
              </w:rPr>
              <w:t>08</w:t>
            </w:r>
            <w:r w:rsidR="00480FCE" w:rsidRPr="005444BD">
              <w:rPr>
                <w:szCs w:val="20"/>
                <w:lang w:val="es-ES"/>
              </w:rPr>
              <w:t>/</w:t>
            </w:r>
            <w:r w:rsidRPr="005444BD">
              <w:rPr>
                <w:szCs w:val="20"/>
                <w:lang w:val="es-ES"/>
              </w:rPr>
              <w:t>2006</w:t>
            </w:r>
          </w:p>
        </w:tc>
        <w:tc>
          <w:tcPr>
            <w:tcW w:w="3348" w:type="dxa"/>
            <w:vAlign w:val="center"/>
          </w:tcPr>
          <w:p w14:paraId="01C6FB72" w14:textId="080916A8" w:rsidR="0026493A" w:rsidRPr="005444BD" w:rsidRDefault="00D31853" w:rsidP="007C7010">
            <w:pPr>
              <w:pStyle w:val="Tabletext"/>
              <w:rPr>
                <w:b/>
                <w:color w:val="800000"/>
                <w:sz w:val="22"/>
                <w:highlight w:val="green"/>
                <w:lang w:val="es-ES"/>
              </w:rPr>
            </w:pPr>
            <w:r w:rsidRPr="005444BD">
              <w:rPr>
                <w:lang w:val="es-ES"/>
              </w:rPr>
              <w:t xml:space="preserve">Formatos de fichero para la presentación de notificaciones electrónicas </w:t>
            </w:r>
            <w:r w:rsidR="007C7010" w:rsidRPr="005444BD">
              <w:rPr>
                <w:lang w:val="es-ES"/>
              </w:rPr>
              <w:t>relacionadas con</w:t>
            </w:r>
            <w:r w:rsidRPr="005444BD">
              <w:rPr>
                <w:lang w:val="es-ES"/>
              </w:rPr>
              <w:t xml:space="preserve"> las asignaciones de servicios terrenales diferentes al de radiodifusión en la zona de planificación y en las bandas que rige el Acuerdo regional relativo a la planificación del servicio de radiodifusión digital terrenal en la Región 1 (partes de la Región 1 situadas al oeste del meridiano 170º E y al norte del paralelo 40º S, exceptuado el territorio de Mongolia) y en la República Islámica </w:t>
            </w:r>
            <w:proofErr w:type="spellStart"/>
            <w:r w:rsidRPr="005444BD">
              <w:rPr>
                <w:lang w:val="es-ES"/>
              </w:rPr>
              <w:t>del</w:t>
            </w:r>
            <w:proofErr w:type="spellEnd"/>
            <w:r w:rsidRPr="005444BD">
              <w:rPr>
                <w:lang w:val="es-ES"/>
              </w:rPr>
              <w:t xml:space="preserve"> Irán, en la</w:t>
            </w:r>
            <w:r w:rsidR="005444BD" w:rsidRPr="005444BD">
              <w:rPr>
                <w:lang w:val="es-ES"/>
              </w:rPr>
              <w:t>s bandas de frecuencias 174</w:t>
            </w:r>
            <w:r w:rsidR="005444BD" w:rsidRPr="005444BD">
              <w:rPr>
                <w:lang w:val="es-ES"/>
              </w:rPr>
              <w:noBreakHyphen/>
              <w:t>230 </w:t>
            </w:r>
            <w:r w:rsidRPr="005444BD">
              <w:rPr>
                <w:lang w:val="es-ES"/>
              </w:rPr>
              <w:t>MHz</w:t>
            </w:r>
            <w:r w:rsidRPr="005444BD">
              <w:rPr>
                <w:caps/>
                <w:lang w:val="es-ES"/>
              </w:rPr>
              <w:t xml:space="preserve"> </w:t>
            </w:r>
            <w:r w:rsidRPr="005444BD">
              <w:rPr>
                <w:lang w:val="es-ES"/>
              </w:rPr>
              <w:t>y</w:t>
            </w:r>
            <w:r w:rsidRPr="005444BD">
              <w:rPr>
                <w:caps/>
                <w:lang w:val="es-ES"/>
              </w:rPr>
              <w:t xml:space="preserve"> 470</w:t>
            </w:r>
            <w:r w:rsidRPr="005444BD">
              <w:rPr>
                <w:caps/>
                <w:lang w:val="es-ES"/>
              </w:rPr>
              <w:noBreakHyphen/>
              <w:t>862 MH</w:t>
            </w:r>
            <w:r w:rsidRPr="005444BD">
              <w:rPr>
                <w:lang w:val="es-ES"/>
              </w:rPr>
              <w:t>z (Ginebra, 2006)</w:t>
            </w:r>
          </w:p>
        </w:tc>
        <w:tc>
          <w:tcPr>
            <w:tcW w:w="3072" w:type="dxa"/>
          </w:tcPr>
          <w:p w14:paraId="49A8EC47" w14:textId="0B0B839D" w:rsidR="0026493A" w:rsidRPr="005444BD" w:rsidRDefault="001A44BC" w:rsidP="008F2AA6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hyperlink r:id="rId11" w:history="1">
              <w:r w:rsidR="008F2AA6" w:rsidRPr="005444BD">
                <w:rPr>
                  <w:rStyle w:val="Hyperlink"/>
                  <w:lang w:val="es-ES"/>
                </w:rPr>
                <w:t>Directrices para la presentación de notificaciones relativas a los servicios terrenales distintos al de radiodifusión de conformidad con el Acuerdo GE06</w:t>
              </w:r>
            </w:hyperlink>
          </w:p>
        </w:tc>
        <w:tc>
          <w:tcPr>
            <w:tcW w:w="1931" w:type="dxa"/>
          </w:tcPr>
          <w:p w14:paraId="707D2B8C" w14:textId="2101926E" w:rsidR="0026493A" w:rsidRPr="005444BD" w:rsidRDefault="00480FCE" w:rsidP="005A1499">
            <w:pPr>
              <w:pStyle w:val="Tabletext"/>
              <w:rPr>
                <w:lang w:val="es-ES"/>
              </w:rPr>
            </w:pPr>
            <w:bookmarkStart w:id="30" w:name="lt_pId074"/>
            <w:r w:rsidRPr="005444BD">
              <w:rPr>
                <w:lang w:val="es-ES"/>
              </w:rPr>
              <w:t>Diciembre de</w:t>
            </w:r>
            <w:r w:rsidR="0026493A" w:rsidRPr="005444BD">
              <w:rPr>
                <w:lang w:val="es-ES"/>
              </w:rPr>
              <w:t xml:space="preserve"> 2016</w:t>
            </w:r>
            <w:bookmarkEnd w:id="30"/>
          </w:p>
        </w:tc>
      </w:tr>
      <w:bookmarkStart w:id="31" w:name="lt_pId075"/>
      <w:tr w:rsidR="0026493A" w:rsidRPr="005444BD" w14:paraId="3EC49A7A" w14:textId="77777777" w:rsidTr="00EE7920">
        <w:tc>
          <w:tcPr>
            <w:tcW w:w="1278" w:type="dxa"/>
          </w:tcPr>
          <w:p w14:paraId="4D4E1BFF" w14:textId="5F58B434" w:rsidR="0026493A" w:rsidRPr="005444BD" w:rsidRDefault="0026493A" w:rsidP="005A1499">
            <w:pPr>
              <w:pStyle w:val="Tabletext"/>
              <w:rPr>
                <w:szCs w:val="20"/>
                <w:lang w:val="es-ES"/>
              </w:rPr>
            </w:pPr>
            <w:r w:rsidRPr="005444BD">
              <w:rPr>
                <w:rStyle w:val="Hyperlink"/>
                <w:rFonts w:asciiTheme="minorHAnsi" w:hAnsiTheme="minorHAnsi" w:cstheme="minorHAnsi"/>
                <w:lang w:val="es-ES"/>
              </w:rPr>
              <w:lastRenderedPageBreak/>
              <w:fldChar w:fldCharType="begin"/>
            </w:r>
            <w:r w:rsidR="00AC57C0" w:rsidRPr="005444BD">
              <w:rPr>
                <w:rStyle w:val="Hyperlink"/>
                <w:rFonts w:asciiTheme="minorHAnsi" w:hAnsiTheme="minorHAnsi" w:cstheme="minorHAnsi"/>
                <w:lang w:val="es-ES"/>
              </w:rPr>
              <w:instrText>HYPERLINK "https://www.itu.int/md/R00-CR-CIR-0262/es"</w:instrText>
            </w:r>
            <w:r w:rsidRPr="005444BD">
              <w:rPr>
                <w:rStyle w:val="Hyperlink"/>
                <w:rFonts w:asciiTheme="minorHAnsi" w:hAnsiTheme="minorHAnsi" w:cstheme="minorHAnsi"/>
                <w:lang w:val="es-ES"/>
              </w:rPr>
              <w:fldChar w:fldCharType="separate"/>
            </w:r>
            <w:r w:rsidRPr="005444BD">
              <w:rPr>
                <w:rStyle w:val="Hyperlink"/>
                <w:rFonts w:asciiTheme="minorHAnsi" w:hAnsiTheme="minorHAnsi" w:cstheme="minorHAnsi"/>
                <w:szCs w:val="20"/>
                <w:lang w:val="es-ES"/>
              </w:rPr>
              <w:t>CR/262</w:t>
            </w:r>
            <w:r w:rsidRPr="005444BD">
              <w:rPr>
                <w:rStyle w:val="Hyperlink"/>
                <w:rFonts w:asciiTheme="minorHAnsi" w:hAnsiTheme="minorHAnsi" w:cstheme="minorHAnsi"/>
                <w:szCs w:val="20"/>
                <w:lang w:val="es-ES"/>
              </w:rPr>
              <w:fldChar w:fldCharType="end"/>
            </w:r>
            <w:r w:rsidRPr="005444BD">
              <w:rPr>
                <w:szCs w:val="20"/>
                <w:lang w:val="es-ES"/>
              </w:rPr>
              <w:t>,</w:t>
            </w:r>
            <w:bookmarkEnd w:id="31"/>
          </w:p>
          <w:p w14:paraId="4894E1F3" w14:textId="76002515" w:rsidR="0026493A" w:rsidRPr="005444BD" w:rsidRDefault="0026493A" w:rsidP="005A1499">
            <w:pPr>
              <w:pStyle w:val="Tabletext"/>
              <w:rPr>
                <w:rFonts w:asciiTheme="minorHAnsi" w:hAnsiTheme="minorHAnsi" w:cstheme="minorHAnsi"/>
                <w:sz w:val="22"/>
                <w:lang w:val="es-ES"/>
              </w:rPr>
            </w:pPr>
            <w:r w:rsidRPr="005444BD">
              <w:rPr>
                <w:szCs w:val="20"/>
                <w:lang w:val="es-ES"/>
              </w:rPr>
              <w:t>11</w:t>
            </w:r>
            <w:r w:rsidR="00480FCE" w:rsidRPr="005444BD">
              <w:rPr>
                <w:szCs w:val="20"/>
                <w:lang w:val="es-ES"/>
              </w:rPr>
              <w:t>/</w:t>
            </w:r>
            <w:r w:rsidRPr="005444BD">
              <w:rPr>
                <w:szCs w:val="20"/>
                <w:lang w:val="es-ES"/>
              </w:rPr>
              <w:t>08</w:t>
            </w:r>
            <w:r w:rsidR="00480FCE" w:rsidRPr="005444BD">
              <w:rPr>
                <w:szCs w:val="20"/>
                <w:lang w:val="es-ES"/>
              </w:rPr>
              <w:t>/</w:t>
            </w:r>
            <w:r w:rsidRPr="005444BD">
              <w:rPr>
                <w:szCs w:val="20"/>
                <w:lang w:val="es-ES"/>
              </w:rPr>
              <w:t>2006</w:t>
            </w:r>
          </w:p>
        </w:tc>
        <w:tc>
          <w:tcPr>
            <w:tcW w:w="3348" w:type="dxa"/>
          </w:tcPr>
          <w:p w14:paraId="3582AABE" w14:textId="77777777" w:rsidR="00D31853" w:rsidRPr="005444BD" w:rsidRDefault="00D31853" w:rsidP="005A1499">
            <w:pPr>
              <w:pStyle w:val="Tabletext"/>
              <w:rPr>
                <w:sz w:val="24"/>
                <w:szCs w:val="20"/>
                <w:lang w:val="es-ES"/>
              </w:rPr>
            </w:pPr>
            <w:r w:rsidRPr="005444BD">
              <w:rPr>
                <w:lang w:val="es-ES"/>
              </w:rPr>
              <w:t xml:space="preserve">Formatos de ficheros para la presentación de notificaciones electrónicas correspondientes a las asignaciones/adjudicaciones a la radiodifusión analógica y digital en aplicación de los Artículos 4 y 5 del Acuerdo Regional relativo a la planificación del servicio de radiodifusión digital terrenal en la Región 1 (partes de la Región 1 situadas al oeste del meridiano 170º E y al norte del paralelo 40º S, excepto el territorio de Mongolia) y en la República Islámica </w:t>
            </w:r>
            <w:proofErr w:type="spellStart"/>
            <w:r w:rsidRPr="005444BD">
              <w:rPr>
                <w:lang w:val="es-ES"/>
              </w:rPr>
              <w:t>del</w:t>
            </w:r>
            <w:proofErr w:type="spellEnd"/>
            <w:r w:rsidRPr="005444BD">
              <w:rPr>
                <w:lang w:val="es-ES"/>
              </w:rPr>
              <w:t xml:space="preserve"> Irán, en las bandas de frecuencias 174</w:t>
            </w:r>
            <w:r w:rsidRPr="005444BD">
              <w:rPr>
                <w:lang w:val="es-ES"/>
              </w:rPr>
              <w:noBreakHyphen/>
              <w:t>230 MHz y 470</w:t>
            </w:r>
            <w:r w:rsidRPr="005444BD">
              <w:rPr>
                <w:lang w:val="es-ES"/>
              </w:rPr>
              <w:noBreakHyphen/>
              <w:t>862 MHz (Ginebra, 2006)</w:t>
            </w:r>
          </w:p>
          <w:p w14:paraId="12ACF8BA" w14:textId="094CC0E9" w:rsidR="0026493A" w:rsidRPr="005444BD" w:rsidRDefault="0026493A" w:rsidP="005A1499">
            <w:pPr>
              <w:pStyle w:val="Tabletext"/>
              <w:rPr>
                <w:b/>
                <w:color w:val="800000"/>
                <w:sz w:val="22"/>
                <w:lang w:val="es-ES"/>
              </w:rPr>
            </w:pPr>
          </w:p>
        </w:tc>
        <w:tc>
          <w:tcPr>
            <w:tcW w:w="3072" w:type="dxa"/>
          </w:tcPr>
          <w:p w14:paraId="10CEBC0F" w14:textId="7AF1D8D7" w:rsidR="0026493A" w:rsidRPr="005444BD" w:rsidRDefault="001A44BC" w:rsidP="005A1499">
            <w:pPr>
              <w:pStyle w:val="Tabletext"/>
              <w:rPr>
                <w:b/>
                <w:color w:val="800000"/>
                <w:sz w:val="22"/>
                <w:lang w:val="es-ES"/>
              </w:rPr>
            </w:pPr>
            <w:hyperlink r:id="rId12" w:history="1">
              <w:r w:rsidR="005A1499" w:rsidRPr="005444BD">
                <w:rPr>
                  <w:rStyle w:val="Hyperlink"/>
                  <w:lang w:val="es-ES"/>
                </w:rPr>
                <w:t xml:space="preserve">Directrices para las presentaciones </w:t>
              </w:r>
              <w:r w:rsidR="001552E3" w:rsidRPr="005444BD">
                <w:rPr>
                  <w:rStyle w:val="Hyperlink"/>
                  <w:lang w:val="es-ES"/>
                </w:rPr>
                <w:t>GE</w:t>
              </w:r>
              <w:r w:rsidR="005A1499" w:rsidRPr="005444BD">
                <w:rPr>
                  <w:rStyle w:val="Hyperlink"/>
                  <w:lang w:val="es-ES"/>
                </w:rPr>
                <w:t>06 relativas</w:t>
              </w:r>
              <w:r w:rsidR="001552E3" w:rsidRPr="005444BD">
                <w:rPr>
                  <w:rStyle w:val="Hyperlink"/>
                  <w:lang w:val="es-ES"/>
                </w:rPr>
                <w:t xml:space="preserve"> </w:t>
              </w:r>
              <w:r w:rsidR="005A1499" w:rsidRPr="005444BD">
                <w:rPr>
                  <w:rStyle w:val="Hyperlink"/>
                  <w:lang w:val="es-ES"/>
                </w:rPr>
                <w:t>a los servicios de radiodifusión terrenal</w:t>
              </w:r>
            </w:hyperlink>
          </w:p>
        </w:tc>
        <w:tc>
          <w:tcPr>
            <w:tcW w:w="1931" w:type="dxa"/>
          </w:tcPr>
          <w:p w14:paraId="66113FAC" w14:textId="505BB40F" w:rsidR="0026493A" w:rsidRPr="005444BD" w:rsidRDefault="0026493A" w:rsidP="00480FCE">
            <w:pPr>
              <w:pStyle w:val="Tabletext"/>
              <w:rPr>
                <w:lang w:val="es-ES"/>
              </w:rPr>
            </w:pPr>
            <w:bookmarkStart w:id="32" w:name="lt_pId079"/>
            <w:r w:rsidRPr="005444BD">
              <w:rPr>
                <w:lang w:val="es-ES"/>
              </w:rPr>
              <w:t>Jul</w:t>
            </w:r>
            <w:r w:rsidR="00480FCE" w:rsidRPr="005444BD">
              <w:rPr>
                <w:lang w:val="es-ES"/>
              </w:rPr>
              <w:t>io de</w:t>
            </w:r>
            <w:r w:rsidRPr="005444BD">
              <w:rPr>
                <w:lang w:val="es-ES"/>
              </w:rPr>
              <w:t xml:space="preserve"> 2020</w:t>
            </w:r>
            <w:bookmarkEnd w:id="32"/>
          </w:p>
        </w:tc>
      </w:tr>
    </w:tbl>
    <w:p w14:paraId="65C58D6C" w14:textId="77777777" w:rsidR="00AC57C0" w:rsidRPr="005444BD" w:rsidRDefault="00AC57C0" w:rsidP="00411C49">
      <w:pPr>
        <w:pStyle w:val="Reasons"/>
        <w:rPr>
          <w:lang w:val="es-ES"/>
        </w:rPr>
      </w:pPr>
    </w:p>
    <w:p w14:paraId="66CF679C" w14:textId="77777777" w:rsidR="00AC57C0" w:rsidRPr="005444BD" w:rsidRDefault="00AC57C0">
      <w:pPr>
        <w:jc w:val="center"/>
        <w:rPr>
          <w:lang w:val="es-ES"/>
        </w:rPr>
      </w:pPr>
      <w:r w:rsidRPr="005444BD">
        <w:rPr>
          <w:lang w:val="es-ES"/>
        </w:rPr>
        <w:t>______________</w:t>
      </w:r>
    </w:p>
    <w:sectPr w:rsidR="00AC57C0" w:rsidRPr="005444BD" w:rsidSect="002B68F1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C8C93" w14:textId="77777777" w:rsidR="00811565" w:rsidRDefault="00811565">
      <w:r>
        <w:separator/>
      </w:r>
    </w:p>
  </w:endnote>
  <w:endnote w:type="continuationSeparator" w:id="0">
    <w:p w14:paraId="6792AB89" w14:textId="77777777" w:rsidR="00811565" w:rsidRDefault="008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F8C3" w14:textId="31776B90" w:rsidR="005370F0" w:rsidRPr="005D4039" w:rsidRDefault="00654048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AD3765">
      <w:rPr>
        <w:color w:val="4F81BD" w:themeColor="accent1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AD3765">
      <w:rPr>
        <w:color w:val="4F81BD" w:themeColor="accent1"/>
        <w:sz w:val="18"/>
        <w:szCs w:val="18"/>
        <w:lang w:val="es-ES_tradnl"/>
      </w:rPr>
      <w:t>Nations</w:t>
    </w:r>
    <w:proofErr w:type="spellEnd"/>
    <w:r w:rsidRPr="00AD3765">
      <w:rPr>
        <w:color w:val="4F81BD" w:themeColor="accent1"/>
        <w:sz w:val="18"/>
        <w:szCs w:val="18"/>
        <w:lang w:val="es-ES_tradnl"/>
      </w:rPr>
      <w:t xml:space="preserve"> • CH</w:t>
    </w:r>
    <w:r w:rsidRPr="00AD3765">
      <w:rPr>
        <w:color w:val="4F81BD" w:themeColor="accent1"/>
        <w:sz w:val="18"/>
        <w:szCs w:val="18"/>
        <w:lang w:val="es-ES_tradnl"/>
      </w:rPr>
      <w:noBreakHyphen/>
      <w:t>1211 Ginebra 20 • Suiza</w:t>
    </w:r>
    <w:r w:rsidRPr="00AD3765">
      <w:rPr>
        <w:color w:val="4F81BD" w:themeColor="accent1"/>
        <w:sz w:val="18"/>
        <w:szCs w:val="18"/>
        <w:lang w:val="es-ES_tradnl"/>
      </w:rPr>
      <w:br/>
      <w:t>Tel</w:t>
    </w:r>
    <w:r>
      <w:rPr>
        <w:color w:val="4F81BD" w:themeColor="accent1"/>
        <w:sz w:val="18"/>
        <w:szCs w:val="18"/>
        <w:lang w:val="es-ES_tradnl"/>
      </w:rPr>
      <w:t>.</w:t>
    </w:r>
    <w:r w:rsidRPr="00AD3765">
      <w:rPr>
        <w:color w:val="4F81BD" w:themeColor="accent1"/>
        <w:sz w:val="18"/>
        <w:szCs w:val="18"/>
        <w:lang w:val="es-ES_tradnl"/>
      </w:rPr>
      <w:t xml:space="preserve">: +41 22 730 5111 • Correo-e: </w:t>
    </w:r>
    <w:hyperlink r:id="rId1" w:history="1">
      <w:r w:rsidRPr="00AD3765">
        <w:rPr>
          <w:color w:val="4F81BD" w:themeColor="accent1"/>
          <w:sz w:val="18"/>
          <w:szCs w:val="18"/>
          <w:u w:val="single"/>
          <w:lang w:val="es-ES_tradnl"/>
        </w:rPr>
        <w:t>itumail@itu.int</w:t>
      </w:r>
    </w:hyperlink>
    <w:r w:rsidRPr="00AD3765">
      <w:rPr>
        <w:color w:val="4F81BD" w:themeColor="accent1"/>
        <w:sz w:val="18"/>
        <w:szCs w:val="18"/>
        <w:lang w:val="es-ES_tradnl"/>
      </w:rPr>
      <w:t xml:space="preserve"> • Fax: +41 22 733 7256 • </w:t>
    </w:r>
    <w:hyperlink r:id="rId2" w:history="1">
      <w:r w:rsidRPr="00AD3765">
        <w:rPr>
          <w:color w:val="4F81BD" w:themeColor="accent1"/>
          <w:sz w:val="18"/>
          <w:szCs w:val="18"/>
          <w:lang w:val="es-ES_tradnl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B8E53" w14:textId="77777777" w:rsidR="00811565" w:rsidRDefault="00811565">
      <w:r>
        <w:t>____________________</w:t>
      </w:r>
    </w:p>
  </w:footnote>
  <w:footnote w:type="continuationSeparator" w:id="0">
    <w:p w14:paraId="6B55A5C7" w14:textId="77777777" w:rsidR="00811565" w:rsidRDefault="00811565">
      <w:r>
        <w:continuationSeparator/>
      </w:r>
    </w:p>
  </w:footnote>
  <w:footnote w:id="1">
    <w:p w14:paraId="4B9DDF7B" w14:textId="4C5B1B9B" w:rsidR="0026493A" w:rsidRPr="005444BD" w:rsidRDefault="0026493A" w:rsidP="00EE7920">
      <w:pPr>
        <w:tabs>
          <w:tab w:val="clear" w:pos="794"/>
          <w:tab w:val="left" w:pos="426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5444BD">
        <w:rPr>
          <w:rStyle w:val="FootnoteReference"/>
          <w:lang w:val="es-ES"/>
        </w:rPr>
        <w:footnoteRef/>
      </w:r>
      <w:bookmarkStart w:id="22" w:name="lt_pId080"/>
      <w:r w:rsidR="00EE7920" w:rsidRPr="005444BD">
        <w:rPr>
          <w:sz w:val="20"/>
          <w:szCs w:val="20"/>
          <w:lang w:val="es-ES"/>
        </w:rPr>
        <w:tab/>
      </w:r>
      <w:r w:rsidR="003C6C23" w:rsidRPr="005444BD">
        <w:rPr>
          <w:sz w:val="20"/>
          <w:szCs w:val="20"/>
          <w:lang w:val="es-ES"/>
        </w:rPr>
        <w:t>Cabe destacar que el</w:t>
      </w:r>
      <w:r w:rsidR="003C6C23" w:rsidRPr="005444BD">
        <w:rPr>
          <w:lang w:val="es-ES"/>
        </w:rPr>
        <w:t xml:space="preserve"> </w:t>
      </w:r>
      <w:r w:rsidR="003C6C23" w:rsidRPr="005444BD">
        <w:rPr>
          <w:sz w:val="20"/>
          <w:szCs w:val="20"/>
          <w:lang w:val="es-ES"/>
        </w:rPr>
        <w:t xml:space="preserve">elemento de datos </w:t>
      </w:r>
      <w:r w:rsidR="005444BD" w:rsidRPr="005444BD">
        <w:rPr>
          <w:sz w:val="20"/>
          <w:szCs w:val="20"/>
          <w:lang w:val="es-ES"/>
        </w:rPr>
        <w:t>«</w:t>
      </w:r>
      <w:r w:rsidR="003C6C23" w:rsidRPr="005444BD">
        <w:rPr>
          <w:sz w:val="20"/>
          <w:szCs w:val="20"/>
          <w:lang w:val="es-ES"/>
        </w:rPr>
        <w:t>Directividad de la antena</w:t>
      </w:r>
      <w:r w:rsidR="005444BD" w:rsidRPr="005444BD">
        <w:rPr>
          <w:sz w:val="20"/>
          <w:szCs w:val="20"/>
          <w:lang w:val="es-ES"/>
        </w:rPr>
        <w:t>»</w:t>
      </w:r>
      <w:r w:rsidRPr="005444BD">
        <w:rPr>
          <w:sz w:val="20"/>
          <w:szCs w:val="20"/>
          <w:lang w:val="es-ES"/>
        </w:rPr>
        <w:t xml:space="preserve"> </w:t>
      </w:r>
      <w:r w:rsidR="003C6C23" w:rsidRPr="005444BD">
        <w:rPr>
          <w:sz w:val="20"/>
          <w:szCs w:val="20"/>
          <w:lang w:val="es-ES"/>
        </w:rPr>
        <w:t xml:space="preserve">de la </w:t>
      </w:r>
      <w:r w:rsidRPr="005444BD">
        <w:rPr>
          <w:sz w:val="20"/>
          <w:szCs w:val="20"/>
          <w:lang w:val="es-ES"/>
        </w:rPr>
        <w:t xml:space="preserve">CR/120 </w:t>
      </w:r>
      <w:r w:rsidR="003C6C23" w:rsidRPr="005444BD">
        <w:rPr>
          <w:sz w:val="20"/>
          <w:szCs w:val="20"/>
          <w:lang w:val="es-ES"/>
        </w:rPr>
        <w:t xml:space="preserve">de la notificación tenía carácter opcional. Esta norma se modificó en 2019 y se sustituyó por las directrices de notificación, donde se especificó que este elemento de datos es obligatorio en las notificaciones de las asignaciones a la televisión en ondas métricas y </w:t>
      </w:r>
      <w:proofErr w:type="spellStart"/>
      <w:r w:rsidR="003C6C23" w:rsidRPr="005444BD">
        <w:rPr>
          <w:sz w:val="20"/>
          <w:szCs w:val="20"/>
          <w:lang w:val="es-ES"/>
        </w:rPr>
        <w:t>decimétricas</w:t>
      </w:r>
      <w:proofErr w:type="spellEnd"/>
      <w:r w:rsidR="003C6C23" w:rsidRPr="005444BD">
        <w:rPr>
          <w:sz w:val="20"/>
          <w:szCs w:val="20"/>
          <w:lang w:val="es-ES"/>
        </w:rPr>
        <w:t xml:space="preserve"> y a la radiodifusión sonora en ondas métricas</w:t>
      </w:r>
      <w:bookmarkStart w:id="23" w:name="lt_pId081"/>
      <w:bookmarkEnd w:id="22"/>
      <w:r w:rsidRPr="005444BD">
        <w:rPr>
          <w:sz w:val="20"/>
          <w:szCs w:val="20"/>
          <w:lang w:val="es-ES"/>
        </w:rPr>
        <w:t>.</w:t>
      </w:r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C029B" w14:textId="0E4F51BC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5444B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FC31" w14:textId="0DC76304" w:rsidR="00E915AF" w:rsidRPr="00AC57C0" w:rsidRDefault="00AC57C0" w:rsidP="00AC57C0">
    <w:pPr>
      <w:pStyle w:val="Header"/>
      <w:jc w:val="center"/>
      <w:rPr>
        <w:lang w:val="es-CO"/>
      </w:rPr>
    </w:pPr>
    <w:r>
      <w:rPr>
        <w:lang w:val="es-CO"/>
      </w:rPr>
      <w:t>-</w:t>
    </w:r>
    <w:r w:rsidR="00040CB6">
      <w:rPr>
        <w:lang w:val="es-CO"/>
      </w:rPr>
      <w:t xml:space="preserve"> </w:t>
    </w:r>
    <w:r w:rsidRPr="00AC57C0">
      <w:rPr>
        <w:sz w:val="18"/>
        <w:szCs w:val="18"/>
        <w:lang w:val="es-CO"/>
      </w:rPr>
      <w:t>3</w:t>
    </w:r>
    <w:r w:rsidR="00040CB6">
      <w:rPr>
        <w:sz w:val="18"/>
        <w:szCs w:val="18"/>
        <w:lang w:val="es-CO"/>
      </w:rPr>
      <w:t xml:space="preserve"> </w:t>
    </w:r>
    <w:r>
      <w:rPr>
        <w:lang w:val="es-CO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7"/>
    </w:tblGrid>
    <w:tr w:rsidR="0026493A" w14:paraId="4AC175FC" w14:textId="77777777" w:rsidTr="0026493A">
      <w:trPr>
        <w:trHeight w:val="757"/>
      </w:trPr>
      <w:tc>
        <w:tcPr>
          <w:tcW w:w="9907" w:type="dxa"/>
          <w:tcMar>
            <w:left w:w="0" w:type="dxa"/>
          </w:tcMar>
        </w:tcPr>
        <w:p w14:paraId="607E74EB" w14:textId="520B9660" w:rsidR="0026493A" w:rsidRDefault="0026493A" w:rsidP="0026493A">
          <w:pPr>
            <w:pStyle w:val="Header"/>
            <w:spacing w:before="120" w:line="360" w:lineRule="aut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EA7F04E" wp14:editId="30BCB229">
                <wp:extent cx="768350" cy="7683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AD8232E" w14:textId="77777777"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D44360"/>
    <w:multiLevelType w:val="multilevel"/>
    <w:tmpl w:val="004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00B618D"/>
    <w:multiLevelType w:val="multilevel"/>
    <w:tmpl w:val="503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6752E"/>
    <w:multiLevelType w:val="multilevel"/>
    <w:tmpl w:val="544C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  <w:num w:numId="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6493A"/>
    <w:rsid w:val="00006A31"/>
    <w:rsid w:val="00006C82"/>
    <w:rsid w:val="00010E30"/>
    <w:rsid w:val="00015C76"/>
    <w:rsid w:val="000224AE"/>
    <w:rsid w:val="00026CF8"/>
    <w:rsid w:val="00030BD7"/>
    <w:rsid w:val="00031E64"/>
    <w:rsid w:val="00034340"/>
    <w:rsid w:val="00035CB3"/>
    <w:rsid w:val="00040CB6"/>
    <w:rsid w:val="00045A8D"/>
    <w:rsid w:val="0005167A"/>
    <w:rsid w:val="00054E5D"/>
    <w:rsid w:val="00070258"/>
    <w:rsid w:val="0007323C"/>
    <w:rsid w:val="00082E9E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52E3"/>
    <w:rsid w:val="00187CA3"/>
    <w:rsid w:val="00195EB7"/>
    <w:rsid w:val="00196710"/>
    <w:rsid w:val="00196770"/>
    <w:rsid w:val="00197324"/>
    <w:rsid w:val="001A44BC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493A"/>
    <w:rsid w:val="00266E74"/>
    <w:rsid w:val="00283C3B"/>
    <w:rsid w:val="002861E6"/>
    <w:rsid w:val="00287D18"/>
    <w:rsid w:val="002A2618"/>
    <w:rsid w:val="002A5DD7"/>
    <w:rsid w:val="002B0CAC"/>
    <w:rsid w:val="002B68F1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38B8"/>
    <w:rsid w:val="00345D38"/>
    <w:rsid w:val="00352097"/>
    <w:rsid w:val="0035240C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6C23"/>
    <w:rsid w:val="003C7D41"/>
    <w:rsid w:val="003D4A69"/>
    <w:rsid w:val="003E504F"/>
    <w:rsid w:val="003E556A"/>
    <w:rsid w:val="003E78D6"/>
    <w:rsid w:val="003F0E9F"/>
    <w:rsid w:val="00400573"/>
    <w:rsid w:val="004007A3"/>
    <w:rsid w:val="00406D71"/>
    <w:rsid w:val="004326DB"/>
    <w:rsid w:val="0043682E"/>
    <w:rsid w:val="00447ECB"/>
    <w:rsid w:val="00451FB7"/>
    <w:rsid w:val="004623F7"/>
    <w:rsid w:val="00480F51"/>
    <w:rsid w:val="00480FCE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44BD"/>
    <w:rsid w:val="00546101"/>
    <w:rsid w:val="00551569"/>
    <w:rsid w:val="00553DD7"/>
    <w:rsid w:val="005638CF"/>
    <w:rsid w:val="0056741E"/>
    <w:rsid w:val="0057325A"/>
    <w:rsid w:val="0057469A"/>
    <w:rsid w:val="00580814"/>
    <w:rsid w:val="00583A0B"/>
    <w:rsid w:val="005A03A3"/>
    <w:rsid w:val="005A1499"/>
    <w:rsid w:val="005A2B92"/>
    <w:rsid w:val="005A3F66"/>
    <w:rsid w:val="005A79E9"/>
    <w:rsid w:val="005B214C"/>
    <w:rsid w:val="005B4CDA"/>
    <w:rsid w:val="005D3669"/>
    <w:rsid w:val="005D4039"/>
    <w:rsid w:val="005E5EB3"/>
    <w:rsid w:val="005F3CB6"/>
    <w:rsid w:val="005F657C"/>
    <w:rsid w:val="00602D53"/>
    <w:rsid w:val="006047E5"/>
    <w:rsid w:val="0063545F"/>
    <w:rsid w:val="0064371D"/>
    <w:rsid w:val="00650543"/>
    <w:rsid w:val="00650B2A"/>
    <w:rsid w:val="00651777"/>
    <w:rsid w:val="00654048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D3A"/>
    <w:rsid w:val="00725FDA"/>
    <w:rsid w:val="00727816"/>
    <w:rsid w:val="00730B9A"/>
    <w:rsid w:val="00750CFA"/>
    <w:rsid w:val="007553DA"/>
    <w:rsid w:val="00775DB8"/>
    <w:rsid w:val="00782354"/>
    <w:rsid w:val="00790341"/>
    <w:rsid w:val="007921A7"/>
    <w:rsid w:val="007B3DB1"/>
    <w:rsid w:val="007C7010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1565"/>
    <w:rsid w:val="008143A4"/>
    <w:rsid w:val="0081513E"/>
    <w:rsid w:val="00854131"/>
    <w:rsid w:val="0085652D"/>
    <w:rsid w:val="00864E12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2AA6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7CC2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C57C0"/>
    <w:rsid w:val="00AD2CF2"/>
    <w:rsid w:val="00AE2D88"/>
    <w:rsid w:val="00AE6F6F"/>
    <w:rsid w:val="00AF3325"/>
    <w:rsid w:val="00AF34D9"/>
    <w:rsid w:val="00AF45A0"/>
    <w:rsid w:val="00AF5B37"/>
    <w:rsid w:val="00AF70DA"/>
    <w:rsid w:val="00B019D3"/>
    <w:rsid w:val="00B34C3D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6C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1853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B349D"/>
    <w:rsid w:val="00DE66A5"/>
    <w:rsid w:val="00DF2B50"/>
    <w:rsid w:val="00E01059"/>
    <w:rsid w:val="00E04C86"/>
    <w:rsid w:val="00E17344"/>
    <w:rsid w:val="00E20F30"/>
    <w:rsid w:val="00E2189C"/>
    <w:rsid w:val="00E25BB1"/>
    <w:rsid w:val="00E26470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431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792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9C9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7D4D1"/>
  <w15:docId w15:val="{064CB630-73BE-4595-98F7-6CC93DD7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D4039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AC57C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terrestrial/tpr/Pages/Notification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tpr/Documents/GE06_BS/English_guidelines/BS_GE06GuideLines_web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tpr/Documents/os_guid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en/ITU-R/terrestrial/tpr/Documents/LFMF/lfmf_guidelin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ITU-R/terrestrial/tpr/Documents/FXM/FXM_Guidelines_English/FXM%20Guidelines_web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BB78-43A9-4DE9-848D-6176589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44</TotalTime>
  <Pages>3</Pages>
  <Words>763</Words>
  <Characters>5562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14</cp:revision>
  <cp:lastPrinted>2013-03-08T10:15:00Z</cp:lastPrinted>
  <dcterms:created xsi:type="dcterms:W3CDTF">2022-09-27T11:46:00Z</dcterms:created>
  <dcterms:modified xsi:type="dcterms:W3CDTF">2022-10-11T13:46:00Z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