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6951D2C3" w14:textId="77777777" w:rsidTr="00306452">
        <w:trPr>
          <w:jc w:val="center"/>
        </w:trPr>
        <w:tc>
          <w:tcPr>
            <w:tcW w:w="9889" w:type="dxa"/>
            <w:gridSpan w:val="3"/>
            <w:shd w:val="clear" w:color="auto" w:fill="auto"/>
          </w:tcPr>
          <w:p w14:paraId="22C03B50"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43B02CE0" w14:textId="77777777" w:rsidR="00E53DCE" w:rsidRDefault="00E53DCE" w:rsidP="006160CB">
            <w:pPr>
              <w:spacing w:before="0"/>
              <w:jc w:val="left"/>
              <w:rPr>
                <w:rFonts w:cstheme="minorHAnsi"/>
                <w:b/>
                <w:bCs/>
                <w:color w:val="808080"/>
                <w:sz w:val="28"/>
                <w:szCs w:val="28"/>
                <w:lang w:val="en-GB"/>
              </w:rPr>
            </w:pPr>
          </w:p>
          <w:p w14:paraId="58B66BC9"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50C5EF37" w14:textId="77777777" w:rsidTr="00306452">
        <w:trPr>
          <w:jc w:val="center"/>
        </w:trPr>
        <w:tc>
          <w:tcPr>
            <w:tcW w:w="7054" w:type="dxa"/>
            <w:gridSpan w:val="2"/>
            <w:shd w:val="clear" w:color="auto" w:fill="auto"/>
          </w:tcPr>
          <w:p w14:paraId="030F6D64" w14:textId="7E54588B" w:rsidR="00E53DCE" w:rsidRPr="001B3D4D" w:rsidRDefault="001B3D4D" w:rsidP="006160CB">
            <w:pPr>
              <w:spacing w:before="0"/>
              <w:jc w:val="left"/>
              <w:rPr>
                <w:szCs w:val="24"/>
                <w:lang w:val="es-ES"/>
              </w:rPr>
            </w:pPr>
            <w:r w:rsidRPr="0075124D">
              <w:rPr>
                <w:lang w:val="es-ES_tradnl"/>
              </w:rPr>
              <w:t>Carta Circular</w:t>
            </w:r>
          </w:p>
          <w:p w14:paraId="01E4540C" w14:textId="2065B9D6" w:rsidR="00E53DCE" w:rsidRPr="001B3D4D" w:rsidRDefault="001B3D4D" w:rsidP="006160CB">
            <w:pPr>
              <w:spacing w:before="0"/>
              <w:jc w:val="left"/>
              <w:rPr>
                <w:b/>
                <w:bCs/>
                <w:szCs w:val="24"/>
                <w:lang w:val="es-ES"/>
              </w:rPr>
            </w:pPr>
            <w:r w:rsidRPr="001B3D4D">
              <w:rPr>
                <w:b/>
                <w:bCs/>
                <w:szCs w:val="24"/>
                <w:lang w:val="es-ES"/>
              </w:rPr>
              <w:t>CR</w:t>
            </w:r>
            <w:r w:rsidR="00F8384D">
              <w:rPr>
                <w:b/>
                <w:bCs/>
                <w:szCs w:val="24"/>
                <w:lang w:val="es-ES"/>
              </w:rPr>
              <w:t>/498</w:t>
            </w:r>
          </w:p>
        </w:tc>
        <w:tc>
          <w:tcPr>
            <w:tcW w:w="2835" w:type="dxa"/>
            <w:shd w:val="clear" w:color="auto" w:fill="auto"/>
          </w:tcPr>
          <w:p w14:paraId="2F79051D" w14:textId="63F3D5C6" w:rsidR="00E53DCE" w:rsidRPr="0033029C" w:rsidRDefault="00733E83" w:rsidP="006160CB">
            <w:pPr>
              <w:spacing w:before="0"/>
              <w:jc w:val="right"/>
              <w:rPr>
                <w:szCs w:val="24"/>
                <w:lang w:val="en-GB"/>
              </w:rPr>
            </w:pPr>
            <w:r>
              <w:rPr>
                <w:bCs/>
                <w:szCs w:val="24"/>
              </w:rPr>
              <w:t>2</w:t>
            </w:r>
            <w:r w:rsidR="00CC6562">
              <w:rPr>
                <w:bCs/>
                <w:szCs w:val="24"/>
              </w:rPr>
              <w:t>1</w:t>
            </w:r>
            <w:r>
              <w:rPr>
                <w:bCs/>
                <w:szCs w:val="24"/>
              </w:rPr>
              <w:t xml:space="preserve"> de </w:t>
            </w:r>
            <w:proofErr w:type="spellStart"/>
            <w:r>
              <w:rPr>
                <w:bCs/>
                <w:szCs w:val="24"/>
              </w:rPr>
              <w:t>j</w:t>
            </w:r>
            <w:r w:rsidR="00F8384D">
              <w:rPr>
                <w:bCs/>
                <w:szCs w:val="24"/>
              </w:rPr>
              <w:t>ulio</w:t>
            </w:r>
            <w:proofErr w:type="spellEnd"/>
            <w:r w:rsidR="00F8384D">
              <w:rPr>
                <w:bCs/>
                <w:szCs w:val="24"/>
              </w:rPr>
              <w:t xml:space="preserve"> de 2023</w:t>
            </w:r>
          </w:p>
        </w:tc>
      </w:tr>
      <w:tr w:rsidR="00E53DCE" w:rsidRPr="0033029C" w14:paraId="6F88DE10" w14:textId="77777777" w:rsidTr="00306452">
        <w:trPr>
          <w:jc w:val="center"/>
        </w:trPr>
        <w:tc>
          <w:tcPr>
            <w:tcW w:w="9889" w:type="dxa"/>
            <w:gridSpan w:val="3"/>
            <w:shd w:val="clear" w:color="auto" w:fill="auto"/>
          </w:tcPr>
          <w:p w14:paraId="5476E054" w14:textId="77777777" w:rsidR="00E53DCE" w:rsidRPr="0033029C" w:rsidRDefault="00E53DCE" w:rsidP="006160CB">
            <w:pPr>
              <w:spacing w:before="0"/>
              <w:jc w:val="left"/>
              <w:rPr>
                <w:rFonts w:cs="Arial"/>
                <w:szCs w:val="24"/>
                <w:lang w:val="en-GB"/>
              </w:rPr>
            </w:pPr>
          </w:p>
        </w:tc>
      </w:tr>
      <w:tr w:rsidR="00E53DCE" w:rsidRPr="0033029C" w14:paraId="794E0563" w14:textId="77777777" w:rsidTr="00306452">
        <w:trPr>
          <w:jc w:val="center"/>
        </w:trPr>
        <w:tc>
          <w:tcPr>
            <w:tcW w:w="9889" w:type="dxa"/>
            <w:gridSpan w:val="3"/>
            <w:shd w:val="clear" w:color="auto" w:fill="auto"/>
          </w:tcPr>
          <w:p w14:paraId="70BC0D10" w14:textId="77777777" w:rsidR="00E53DCE" w:rsidRPr="0033029C" w:rsidRDefault="00E53DCE" w:rsidP="006160CB">
            <w:pPr>
              <w:spacing w:before="0"/>
              <w:jc w:val="left"/>
              <w:rPr>
                <w:szCs w:val="24"/>
              </w:rPr>
            </w:pPr>
          </w:p>
        </w:tc>
      </w:tr>
      <w:tr w:rsidR="00E53DCE" w:rsidRPr="00DE2712" w14:paraId="03911B19" w14:textId="77777777" w:rsidTr="00306452">
        <w:trPr>
          <w:jc w:val="center"/>
        </w:trPr>
        <w:tc>
          <w:tcPr>
            <w:tcW w:w="9889" w:type="dxa"/>
            <w:gridSpan w:val="3"/>
            <w:shd w:val="clear" w:color="auto" w:fill="auto"/>
          </w:tcPr>
          <w:p w14:paraId="41319A6E" w14:textId="77777777"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14:paraId="26FE445B" w14:textId="77777777" w:rsidR="00E53DCE" w:rsidRPr="0033029C" w:rsidRDefault="00E53DCE" w:rsidP="006160CB">
            <w:pPr>
              <w:spacing w:before="0"/>
              <w:jc w:val="left"/>
              <w:rPr>
                <w:b/>
                <w:bCs/>
                <w:szCs w:val="24"/>
                <w:lang w:val="es-ES"/>
              </w:rPr>
            </w:pPr>
          </w:p>
        </w:tc>
      </w:tr>
      <w:tr w:rsidR="00E53DCE" w:rsidRPr="00DE2712" w14:paraId="737D6146" w14:textId="77777777" w:rsidTr="00306452">
        <w:trPr>
          <w:jc w:val="center"/>
        </w:trPr>
        <w:tc>
          <w:tcPr>
            <w:tcW w:w="9889" w:type="dxa"/>
            <w:gridSpan w:val="3"/>
            <w:shd w:val="clear" w:color="auto" w:fill="auto"/>
          </w:tcPr>
          <w:p w14:paraId="70C93EDC" w14:textId="77777777" w:rsidR="00E53DCE" w:rsidRPr="0033029C" w:rsidRDefault="00E53DCE" w:rsidP="006160CB">
            <w:pPr>
              <w:spacing w:before="0"/>
              <w:jc w:val="left"/>
              <w:rPr>
                <w:szCs w:val="24"/>
                <w:lang w:val="es-ES"/>
              </w:rPr>
            </w:pPr>
          </w:p>
        </w:tc>
      </w:tr>
      <w:tr w:rsidR="00E53DCE" w:rsidRPr="00DE2712" w14:paraId="0B7AB3EA" w14:textId="77777777" w:rsidTr="00306452">
        <w:trPr>
          <w:jc w:val="center"/>
        </w:trPr>
        <w:tc>
          <w:tcPr>
            <w:tcW w:w="9889" w:type="dxa"/>
            <w:gridSpan w:val="3"/>
            <w:shd w:val="clear" w:color="auto" w:fill="auto"/>
          </w:tcPr>
          <w:p w14:paraId="2C09B53D" w14:textId="77777777" w:rsidR="00E53DCE" w:rsidRPr="0033029C" w:rsidRDefault="00E53DCE" w:rsidP="006160CB">
            <w:pPr>
              <w:spacing w:before="0"/>
              <w:jc w:val="left"/>
              <w:rPr>
                <w:szCs w:val="24"/>
                <w:lang w:val="es-ES"/>
              </w:rPr>
            </w:pPr>
          </w:p>
        </w:tc>
      </w:tr>
      <w:tr w:rsidR="00E53DCE" w:rsidRPr="00DE2712" w14:paraId="79AC98AA" w14:textId="77777777" w:rsidTr="00306452">
        <w:trPr>
          <w:jc w:val="center"/>
        </w:trPr>
        <w:tc>
          <w:tcPr>
            <w:tcW w:w="1526" w:type="dxa"/>
            <w:shd w:val="clear" w:color="auto" w:fill="auto"/>
          </w:tcPr>
          <w:p w14:paraId="7D54C7CF" w14:textId="77777777"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14:paraId="38824C0E" w14:textId="220277DD" w:rsidR="00E53DCE" w:rsidRPr="00F8384D" w:rsidRDefault="00F8384D" w:rsidP="00F8384D">
            <w:pPr>
              <w:tabs>
                <w:tab w:val="clear" w:pos="1588"/>
                <w:tab w:val="left" w:pos="1560"/>
              </w:tabs>
              <w:spacing w:before="0"/>
              <w:jc w:val="left"/>
              <w:rPr>
                <w:b/>
                <w:bCs/>
                <w:szCs w:val="24"/>
                <w:lang w:val="es-ES"/>
              </w:rPr>
            </w:pPr>
            <w:r w:rsidRPr="00F04594">
              <w:rPr>
                <w:b/>
                <w:bCs/>
                <w:szCs w:val="24"/>
                <w:lang w:val="es-ES"/>
              </w:rPr>
              <w:t>Reglas de Procedimiento aprobadas por la Junta del Reglamento de Radiocomunicaciones</w:t>
            </w:r>
          </w:p>
        </w:tc>
      </w:tr>
      <w:tr w:rsidR="00E53DCE" w:rsidRPr="00DE2712" w14:paraId="1C4CE8AB" w14:textId="77777777" w:rsidTr="00306452">
        <w:trPr>
          <w:jc w:val="center"/>
        </w:trPr>
        <w:tc>
          <w:tcPr>
            <w:tcW w:w="1526" w:type="dxa"/>
            <w:shd w:val="clear" w:color="auto" w:fill="auto"/>
          </w:tcPr>
          <w:p w14:paraId="6D699AF4" w14:textId="77777777" w:rsidR="00E53DCE" w:rsidRPr="00F8384D"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076A83BF" w14:textId="77777777" w:rsidR="00E53DCE" w:rsidRPr="00F8384D" w:rsidRDefault="00E53DCE" w:rsidP="006160CB">
            <w:pPr>
              <w:tabs>
                <w:tab w:val="clear" w:pos="1588"/>
                <w:tab w:val="left" w:pos="1560"/>
              </w:tabs>
              <w:spacing w:before="0"/>
              <w:rPr>
                <w:b/>
                <w:bCs/>
                <w:szCs w:val="24"/>
                <w:lang w:val="es-ES"/>
              </w:rPr>
            </w:pPr>
          </w:p>
        </w:tc>
      </w:tr>
      <w:tr w:rsidR="00E53DCE" w:rsidRPr="00DE2712" w14:paraId="62C471AC" w14:textId="77777777" w:rsidTr="00306452">
        <w:trPr>
          <w:jc w:val="center"/>
        </w:trPr>
        <w:tc>
          <w:tcPr>
            <w:tcW w:w="1526" w:type="dxa"/>
            <w:shd w:val="clear" w:color="auto" w:fill="auto"/>
          </w:tcPr>
          <w:p w14:paraId="4D869707" w14:textId="77777777" w:rsidR="00E53DCE" w:rsidRPr="00F8384D"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3F5CB625" w14:textId="77777777" w:rsidR="00E53DCE" w:rsidRPr="00F8384D" w:rsidRDefault="00E53DCE" w:rsidP="006160CB">
            <w:pPr>
              <w:tabs>
                <w:tab w:val="clear" w:pos="1588"/>
                <w:tab w:val="left" w:pos="1560"/>
              </w:tabs>
              <w:spacing w:before="0"/>
              <w:rPr>
                <w:b/>
                <w:bCs/>
                <w:szCs w:val="24"/>
                <w:lang w:val="es-ES"/>
              </w:rPr>
            </w:pPr>
          </w:p>
        </w:tc>
      </w:tr>
      <w:tr w:rsidR="00E53DCE" w:rsidRPr="00DE2712" w14:paraId="1720941A" w14:textId="77777777" w:rsidTr="00306452">
        <w:trPr>
          <w:jc w:val="center"/>
        </w:trPr>
        <w:tc>
          <w:tcPr>
            <w:tcW w:w="9889" w:type="dxa"/>
            <w:gridSpan w:val="3"/>
            <w:shd w:val="clear" w:color="auto" w:fill="auto"/>
          </w:tcPr>
          <w:p w14:paraId="2549B139" w14:textId="77777777" w:rsidR="00E53DCE" w:rsidRPr="00F8384D" w:rsidRDefault="00E53DCE" w:rsidP="00E53DCE">
            <w:pPr>
              <w:tabs>
                <w:tab w:val="clear" w:pos="1588"/>
                <w:tab w:val="left" w:pos="1560"/>
              </w:tabs>
              <w:spacing w:before="0"/>
              <w:jc w:val="left"/>
              <w:rPr>
                <w:szCs w:val="24"/>
                <w:lang w:val="es-ES"/>
              </w:rPr>
            </w:pPr>
          </w:p>
        </w:tc>
      </w:tr>
      <w:tr w:rsidR="00E53DCE" w:rsidRPr="00DE2712" w14:paraId="0AEFC0C5" w14:textId="77777777" w:rsidTr="00306452">
        <w:trPr>
          <w:jc w:val="center"/>
        </w:trPr>
        <w:tc>
          <w:tcPr>
            <w:tcW w:w="9889" w:type="dxa"/>
            <w:gridSpan w:val="3"/>
            <w:shd w:val="clear" w:color="auto" w:fill="auto"/>
          </w:tcPr>
          <w:p w14:paraId="57DE6C5B" w14:textId="77777777" w:rsidR="00E53DCE" w:rsidRPr="00F8384D" w:rsidRDefault="00E53DCE" w:rsidP="006160CB">
            <w:pPr>
              <w:spacing w:before="0"/>
              <w:jc w:val="left"/>
              <w:rPr>
                <w:b/>
                <w:bCs/>
                <w:szCs w:val="24"/>
                <w:lang w:val="es-ES"/>
              </w:rPr>
            </w:pPr>
          </w:p>
        </w:tc>
      </w:tr>
    </w:tbl>
    <w:p w14:paraId="2AC2F3A6" w14:textId="2AA9EA32" w:rsidR="00E53DCE" w:rsidRPr="00F8384D" w:rsidRDefault="00F8384D" w:rsidP="00DE2712">
      <w:pPr>
        <w:spacing w:line="240" w:lineRule="auto"/>
        <w:rPr>
          <w:szCs w:val="24"/>
          <w:lang w:val="es-ES"/>
        </w:rPr>
      </w:pPr>
      <w:r w:rsidRPr="00F04594">
        <w:rPr>
          <w:szCs w:val="24"/>
          <w:lang w:val="es-ES"/>
        </w:rPr>
        <w:t xml:space="preserve">Tras la Conferencia Mundial de Radiocomunicaciones de 2019, se publicó la edición de 2021 de las Reglas de Procedimiento. La nueva edición comprende todas las revisiones efectuadas hasta ese momento, incluidas las Reglas de Procedimiento aprobadas que se mencionan en los Anexos a la Carta Circular </w:t>
      </w:r>
      <w:hyperlink r:id="rId8" w:history="1">
        <w:r w:rsidRPr="00F04594">
          <w:rPr>
            <w:rStyle w:val="Hyperlink"/>
            <w:szCs w:val="24"/>
            <w:lang w:val="es-ES"/>
          </w:rPr>
          <w:t>CR/479</w:t>
        </w:r>
      </w:hyperlink>
      <w:r w:rsidRPr="00F04594">
        <w:rPr>
          <w:rStyle w:val="Hyperlink"/>
          <w:szCs w:val="24"/>
          <w:u w:val="none"/>
          <w:lang w:val="es-ES"/>
        </w:rPr>
        <w:t xml:space="preserve"> </w:t>
      </w:r>
      <w:r w:rsidRPr="00F04594">
        <w:rPr>
          <w:szCs w:val="24"/>
          <w:lang w:val="es-ES"/>
        </w:rPr>
        <w:t>de 1 de noviembre de 2021.</w:t>
      </w:r>
    </w:p>
    <w:p w14:paraId="1409F5FB" w14:textId="7061941E" w:rsidR="00D21694" w:rsidRPr="00F8384D" w:rsidRDefault="00F8384D" w:rsidP="00DE2712">
      <w:pPr>
        <w:spacing w:line="240" w:lineRule="auto"/>
        <w:rPr>
          <w:rFonts w:asciiTheme="minorHAnsi" w:hAnsiTheme="minorHAnsi" w:cstheme="minorHAnsi"/>
          <w:szCs w:val="24"/>
          <w:lang w:val="es-ES"/>
        </w:rPr>
      </w:pPr>
      <w:r w:rsidRPr="00F04594">
        <w:rPr>
          <w:szCs w:val="24"/>
          <w:lang w:val="es-ES"/>
        </w:rPr>
        <w:t>En cumplimiento de lo dispuesto en los números</w:t>
      </w:r>
      <w:r w:rsidRPr="00F04594">
        <w:rPr>
          <w:b/>
          <w:bCs/>
          <w:szCs w:val="24"/>
          <w:lang w:val="es-ES"/>
        </w:rPr>
        <w:t xml:space="preserve"> 13.12</w:t>
      </w:r>
      <w:r w:rsidRPr="00F04594">
        <w:rPr>
          <w:szCs w:val="24"/>
          <w:lang w:val="es-ES"/>
        </w:rPr>
        <w:t xml:space="preserve"> y </w:t>
      </w:r>
      <w:r w:rsidRPr="00F04594">
        <w:rPr>
          <w:b/>
          <w:bCs/>
          <w:szCs w:val="24"/>
          <w:lang w:val="es-ES"/>
        </w:rPr>
        <w:t>13.14</w:t>
      </w:r>
      <w:r w:rsidRPr="00F04594">
        <w:rPr>
          <w:szCs w:val="24"/>
          <w:lang w:val="es-ES"/>
        </w:rPr>
        <w:t xml:space="preserve"> del Reglamento de Radiocomunicaciones, en su 93ª reunión (26 de junio </w:t>
      </w:r>
      <w:r w:rsidRPr="00F8384D">
        <w:rPr>
          <w:szCs w:val="24"/>
          <w:lang w:val="es-ES"/>
        </w:rPr>
        <w:t>–</w:t>
      </w:r>
      <w:r w:rsidRPr="00F04594">
        <w:rPr>
          <w:szCs w:val="24"/>
          <w:lang w:val="es-ES"/>
        </w:rPr>
        <w:t xml:space="preserve"> 4 de julio de 2023) la Junta del Reglamento de Radiocomunicaciones (RRB) aprobó cambios en las Reglas de Procedimiento (Edición de 2021, actualización</w:t>
      </w:r>
      <w:r>
        <w:rPr>
          <w:szCs w:val="24"/>
          <w:lang w:val="es-ES"/>
        </w:rPr>
        <w:t> </w:t>
      </w:r>
      <w:r w:rsidRPr="00F04594">
        <w:rPr>
          <w:szCs w:val="24"/>
          <w:lang w:val="es-ES"/>
        </w:rPr>
        <w:t>3).</w:t>
      </w:r>
    </w:p>
    <w:p w14:paraId="5D2E6D62" w14:textId="3C830A0E" w:rsidR="002A5DD7" w:rsidRPr="00F8384D" w:rsidRDefault="00F8384D" w:rsidP="00DE2712">
      <w:pPr>
        <w:spacing w:line="240" w:lineRule="auto"/>
        <w:rPr>
          <w:rFonts w:asciiTheme="minorHAnsi" w:hAnsiTheme="minorHAnsi" w:cstheme="minorHAnsi"/>
          <w:szCs w:val="24"/>
          <w:lang w:val="es-ES"/>
        </w:rPr>
      </w:pPr>
      <w:r w:rsidRPr="00F04594">
        <w:rPr>
          <w:szCs w:val="24"/>
          <w:lang w:val="es-ES"/>
        </w:rPr>
        <w:t>Estos cambios consisten en la adición de nuevas Reglas de Procedimiento sobre el número</w:t>
      </w:r>
      <w:r>
        <w:rPr>
          <w:b/>
          <w:bCs/>
          <w:szCs w:val="24"/>
          <w:lang w:val="es-ES"/>
        </w:rPr>
        <w:t> </w:t>
      </w:r>
      <w:r w:rsidRPr="00F04594">
        <w:rPr>
          <w:b/>
          <w:bCs/>
          <w:szCs w:val="24"/>
          <w:lang w:val="es-ES"/>
        </w:rPr>
        <w:t>11.48</w:t>
      </w:r>
      <w:r w:rsidRPr="00F04594">
        <w:rPr>
          <w:szCs w:val="24"/>
          <w:lang w:val="es-ES"/>
        </w:rPr>
        <w:t xml:space="preserve"> del Reglamento de Radiocomunicaciones y los Apéndices </w:t>
      </w:r>
      <w:r w:rsidRPr="00F04594">
        <w:rPr>
          <w:b/>
          <w:bCs/>
          <w:szCs w:val="24"/>
          <w:lang w:val="es-ES"/>
        </w:rPr>
        <w:t>30, 30A</w:t>
      </w:r>
      <w:r w:rsidRPr="00F04594">
        <w:rPr>
          <w:szCs w:val="24"/>
          <w:lang w:val="es-ES"/>
        </w:rPr>
        <w:t xml:space="preserve"> y </w:t>
      </w:r>
      <w:r w:rsidRPr="00F04594">
        <w:rPr>
          <w:b/>
          <w:bCs/>
          <w:szCs w:val="24"/>
          <w:lang w:val="es-ES"/>
        </w:rPr>
        <w:t>30B</w:t>
      </w:r>
      <w:r w:rsidRPr="00F04594">
        <w:rPr>
          <w:szCs w:val="24"/>
          <w:lang w:val="es-ES"/>
        </w:rPr>
        <w:t>, que se incluyen en el siguiente Anexo para la edición de 2021 de las Reglas de Procedimiento.</w:t>
      </w:r>
    </w:p>
    <w:p w14:paraId="22FD17C5" w14:textId="77777777" w:rsidR="00031E64" w:rsidRDefault="001B3D4D" w:rsidP="00733E83">
      <w:pPr>
        <w:spacing w:before="1200" w:line="240" w:lineRule="auto"/>
        <w:jc w:val="left"/>
        <w:rPr>
          <w:szCs w:val="24"/>
          <w:lang w:val="es-ES"/>
        </w:rPr>
      </w:pPr>
      <w:r w:rsidRPr="00F8384D">
        <w:rPr>
          <w:rFonts w:asciiTheme="minorHAnsi" w:hAnsiTheme="minorHAnsi" w:cstheme="minorHAnsi"/>
          <w:lang w:val="es-ES"/>
        </w:rPr>
        <w:t>Mario Maniewicz</w:t>
      </w:r>
      <w:r w:rsidR="00E53DCE" w:rsidRPr="0033029C">
        <w:rPr>
          <w:szCs w:val="24"/>
          <w:lang w:val="es-ES"/>
        </w:rPr>
        <w:br/>
      </w:r>
      <w:proofErr w:type="gramStart"/>
      <w:r w:rsidR="00A96D3A" w:rsidRPr="0033029C">
        <w:rPr>
          <w:szCs w:val="24"/>
          <w:lang w:val="es-ES"/>
        </w:rPr>
        <w:t>Director</w:t>
      </w:r>
      <w:proofErr w:type="gramEnd"/>
      <w:r w:rsidR="00A96D3A" w:rsidRPr="0033029C">
        <w:rPr>
          <w:szCs w:val="24"/>
          <w:lang w:val="es-ES"/>
        </w:rPr>
        <w:t xml:space="preserve"> </w:t>
      </w:r>
    </w:p>
    <w:p w14:paraId="6731658F" w14:textId="77777777" w:rsidR="00DE2712" w:rsidRDefault="00DE2712" w:rsidP="00733E83">
      <w:pPr>
        <w:spacing w:before="1200" w:line="240" w:lineRule="auto"/>
        <w:jc w:val="left"/>
        <w:rPr>
          <w:szCs w:val="24"/>
          <w:lang w:val="es-ES"/>
        </w:rPr>
      </w:pPr>
    </w:p>
    <w:p w14:paraId="2E0EB04C" w14:textId="77777777" w:rsidR="00F8384D" w:rsidRPr="00F04594" w:rsidRDefault="00F8384D" w:rsidP="00DE2712">
      <w:pPr>
        <w:spacing w:before="0"/>
        <w:rPr>
          <w:color w:val="0000FF"/>
          <w:szCs w:val="24"/>
          <w:u w:val="single"/>
          <w:lang w:val="es-ES"/>
        </w:rPr>
      </w:pPr>
      <w:r w:rsidRPr="00F04594">
        <w:rPr>
          <w:b/>
          <w:bCs/>
          <w:szCs w:val="24"/>
          <w:lang w:val="es-ES"/>
        </w:rPr>
        <w:t>Anexo</w:t>
      </w:r>
      <w:r w:rsidRPr="00F04594">
        <w:rPr>
          <w:szCs w:val="24"/>
          <w:lang w:val="es-ES"/>
        </w:rPr>
        <w:t xml:space="preserve">: </w:t>
      </w:r>
      <w:hyperlink r:id="rId9" w:history="1">
        <w:r w:rsidRPr="00F04594">
          <w:rPr>
            <w:rStyle w:val="Hyperlink"/>
            <w:szCs w:val="24"/>
            <w:lang w:val="es-ES"/>
          </w:rPr>
          <w:t>Reglas de Procedimiento – Edición 2021 – Actualización 3</w:t>
        </w:r>
      </w:hyperlink>
    </w:p>
    <w:p w14:paraId="048E2596" w14:textId="77777777" w:rsidR="00F8384D" w:rsidRPr="00F04594" w:rsidRDefault="00F8384D" w:rsidP="00F8384D">
      <w:pPr>
        <w:pStyle w:val="toc0"/>
        <w:tabs>
          <w:tab w:val="left" w:pos="794"/>
          <w:tab w:val="left" w:pos="1191"/>
          <w:tab w:val="left" w:pos="1588"/>
          <w:tab w:val="left" w:pos="1985"/>
        </w:tabs>
        <w:spacing w:before="600"/>
        <w:jc w:val="both"/>
        <w:rPr>
          <w:bCs/>
          <w:sz w:val="18"/>
          <w:szCs w:val="18"/>
          <w:u w:val="single"/>
          <w:lang w:val="es-ES"/>
        </w:rPr>
      </w:pPr>
      <w:bookmarkStart w:id="0" w:name="ddistribution"/>
      <w:bookmarkEnd w:id="0"/>
      <w:r w:rsidRPr="00F04594">
        <w:rPr>
          <w:bCs/>
          <w:sz w:val="18"/>
          <w:szCs w:val="18"/>
          <w:u w:val="single"/>
          <w:lang w:val="es-ES"/>
        </w:rPr>
        <w:t>Distribución:</w:t>
      </w:r>
    </w:p>
    <w:p w14:paraId="5C449407" w14:textId="77777777" w:rsidR="00F8384D" w:rsidRPr="00F04594" w:rsidRDefault="00F8384D" w:rsidP="00F8384D">
      <w:pPr>
        <w:pStyle w:val="enumlev1"/>
        <w:tabs>
          <w:tab w:val="clear" w:pos="794"/>
          <w:tab w:val="left" w:pos="284"/>
        </w:tabs>
        <w:rPr>
          <w:sz w:val="18"/>
          <w:szCs w:val="18"/>
          <w:lang w:val="es-ES"/>
        </w:rPr>
      </w:pPr>
      <w:r w:rsidRPr="00F04594">
        <w:rPr>
          <w:sz w:val="18"/>
          <w:szCs w:val="18"/>
          <w:lang w:val="es-ES"/>
        </w:rPr>
        <w:t>–</w:t>
      </w:r>
      <w:r w:rsidRPr="00F04594">
        <w:rPr>
          <w:sz w:val="18"/>
          <w:szCs w:val="18"/>
          <w:lang w:val="es-ES"/>
        </w:rPr>
        <w:tab/>
        <w:t>Las Administraciones de los Estados Miembros de la UIT</w:t>
      </w:r>
    </w:p>
    <w:p w14:paraId="6285977D" w14:textId="53F83312" w:rsidR="00D239B4" w:rsidRPr="00F8384D" w:rsidRDefault="00F8384D" w:rsidP="00F8384D">
      <w:pPr>
        <w:pStyle w:val="enumlev1"/>
        <w:tabs>
          <w:tab w:val="clear" w:pos="794"/>
          <w:tab w:val="left" w:pos="284"/>
        </w:tabs>
        <w:spacing w:before="0"/>
        <w:rPr>
          <w:sz w:val="18"/>
          <w:szCs w:val="18"/>
          <w:lang w:val="es-ES"/>
        </w:rPr>
      </w:pPr>
      <w:r w:rsidRPr="00F04594">
        <w:rPr>
          <w:sz w:val="18"/>
          <w:szCs w:val="18"/>
          <w:lang w:val="es-ES"/>
        </w:rPr>
        <w:t>–</w:t>
      </w:r>
      <w:r w:rsidRPr="00F04594">
        <w:rPr>
          <w:sz w:val="18"/>
          <w:szCs w:val="18"/>
          <w:lang w:val="es-ES"/>
        </w:rPr>
        <w:tab/>
        <w:t>Los Miembros de la Junta del Reglamento de Radiocomunicaciones</w:t>
      </w:r>
    </w:p>
    <w:sectPr w:rsidR="00D239B4" w:rsidRPr="00F8384D"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81CE3" w14:textId="77777777" w:rsidR="00F8384D" w:rsidRDefault="00F8384D">
      <w:r>
        <w:separator/>
      </w:r>
    </w:p>
  </w:endnote>
  <w:endnote w:type="continuationSeparator" w:id="0">
    <w:p w14:paraId="6CE5C9C5" w14:textId="77777777" w:rsidR="00F8384D" w:rsidRDefault="00F8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F692" w14:textId="77777777" w:rsidR="00137226" w:rsidRDefault="00137226" w:rsidP="00137226">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 xml:space="preserve">Unión Internacional de Telecomunicaciones • Place des </w:t>
    </w:r>
    <w:proofErr w:type="spellStart"/>
    <w:r w:rsidRPr="00B83F72">
      <w:rPr>
        <w:color w:val="4F81BD" w:themeColor="accent1"/>
        <w:sz w:val="19"/>
        <w:szCs w:val="19"/>
        <w:lang w:val="es-ES"/>
      </w:rPr>
      <w:t>Nations</w:t>
    </w:r>
    <w:proofErr w:type="spellEnd"/>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hyperlink r:id="rId1" w:history="1">
      <w:r w:rsidRPr="00B83F72">
        <w:rPr>
          <w:rStyle w:val="Hyperlink"/>
          <w:sz w:val="19"/>
          <w:szCs w:val="19"/>
          <w:lang w:val="es-ES"/>
        </w:rPr>
        <w:t>itumail@itu.int</w:t>
      </w:r>
    </w:hyperlink>
    <w:r w:rsidRPr="00B83F72">
      <w:rPr>
        <w:color w:val="4F81BD" w:themeColor="accent1"/>
        <w:sz w:val="19"/>
        <w:szCs w:val="19"/>
        <w:lang w:val="es-ES"/>
      </w:rPr>
      <w:t xml:space="preserve"> </w:t>
    </w:r>
    <w:r w:rsidRPr="00B83F72">
      <w:rPr>
        <w:color w:val="4F81BD"/>
        <w:sz w:val="19"/>
        <w:szCs w:val="19"/>
        <w:lang w:val="es-ES"/>
      </w:rPr>
      <w:t xml:space="preserve">• Fax: +41 22 733 7256 • </w:t>
    </w:r>
    <w:hyperlink r:id="rId2" w:history="1">
      <w:r w:rsidRPr="00B83F72">
        <w:rPr>
          <w:rStyle w:val="Hyperlink"/>
          <w:sz w:val="19"/>
          <w:szCs w:val="19"/>
          <w:lang w:val="es-ES"/>
        </w:rPr>
        <w:t>www.itu.int</w:t>
      </w:r>
    </w:hyperlink>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175B8" w14:textId="77777777" w:rsidR="00F8384D" w:rsidRDefault="00F8384D">
      <w:r>
        <w:t>____________________</w:t>
      </w:r>
    </w:p>
  </w:footnote>
  <w:footnote w:type="continuationSeparator" w:id="0">
    <w:p w14:paraId="3F392125" w14:textId="77777777" w:rsidR="00F8384D" w:rsidRDefault="00F83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E3FD"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E06D"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C07D41" w14:paraId="0B613722" w14:textId="77777777" w:rsidTr="00C07D41">
      <w:tc>
        <w:tcPr>
          <w:tcW w:w="4814" w:type="dxa"/>
          <w:hideMark/>
        </w:tcPr>
        <w:p w14:paraId="20975FC8" w14:textId="77777777" w:rsidR="00C07D41" w:rsidRDefault="00C07D41" w:rsidP="00C07D41">
          <w:pPr>
            <w:pStyle w:val="Header"/>
            <w:spacing w:line="360" w:lineRule="auto"/>
          </w:pPr>
          <w:r>
            <w:rPr>
              <w:noProof/>
              <w:lang w:val="en-GB" w:eastAsia="en-GB"/>
            </w:rPr>
            <w:drawing>
              <wp:inline distT="0" distB="0" distL="0" distR="0" wp14:anchorId="69DA73A9" wp14:editId="7C941B91">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5104" w:type="dxa"/>
          <w:hideMark/>
        </w:tcPr>
        <w:p w14:paraId="6A424515" w14:textId="77777777" w:rsidR="00C07D41" w:rsidRDefault="00C07D41" w:rsidP="00C07D41">
          <w:pPr>
            <w:pStyle w:val="Header"/>
            <w:spacing w:line="360" w:lineRule="auto"/>
            <w:jc w:val="right"/>
          </w:pPr>
          <w:r>
            <w:rPr>
              <w:noProof/>
            </w:rPr>
            <w:drawing>
              <wp:inline distT="0" distB="0" distL="0" distR="0" wp14:anchorId="58F28F92" wp14:editId="6C7AC4A7">
                <wp:extent cx="2938780" cy="723186"/>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2B8CDA89"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624578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8527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AA6F8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37226"/>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4E03"/>
    <w:rsid w:val="0064371D"/>
    <w:rsid w:val="00650543"/>
    <w:rsid w:val="00650B2A"/>
    <w:rsid w:val="00651777"/>
    <w:rsid w:val="006550F8"/>
    <w:rsid w:val="006829F3"/>
    <w:rsid w:val="006A518B"/>
    <w:rsid w:val="006B0590"/>
    <w:rsid w:val="006B49DA"/>
    <w:rsid w:val="006C53F8"/>
    <w:rsid w:val="006C7CDE"/>
    <w:rsid w:val="006D7CC1"/>
    <w:rsid w:val="007234B1"/>
    <w:rsid w:val="00723D08"/>
    <w:rsid w:val="00725FDA"/>
    <w:rsid w:val="00727816"/>
    <w:rsid w:val="00730B9A"/>
    <w:rsid w:val="00733E83"/>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C3E5F"/>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A6F80"/>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07D41"/>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6562"/>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2712"/>
    <w:rsid w:val="00DE66A5"/>
    <w:rsid w:val="00DF2B50"/>
    <w:rsid w:val="00E01059"/>
    <w:rsid w:val="00E04C86"/>
    <w:rsid w:val="00E17344"/>
    <w:rsid w:val="00E20F30"/>
    <w:rsid w:val="00E2189C"/>
    <w:rsid w:val="00E21E2F"/>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8384D"/>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2EE72"/>
  <w15:docId w15:val="{B87CE72B-203A-4005-A13A-DA2308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enumlev1Char">
    <w:name w:val="enumlev1 Char"/>
    <w:basedOn w:val="DefaultParagraphFont"/>
    <w:link w:val="enumlev1"/>
    <w:rsid w:val="00F8384D"/>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1444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R-CIR-0479/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R-REG-ROP/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60CA-1C68-4640-902D-DE25967C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1260</Characters>
  <Application>Microsoft Office Word</Application>
  <DocSecurity>0</DocSecurity>
  <Lines>10</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1464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4</cp:revision>
  <cp:lastPrinted>2013-03-08T10:15:00Z</cp:lastPrinted>
  <dcterms:created xsi:type="dcterms:W3CDTF">2023-07-06T15:15:00Z</dcterms:created>
  <dcterms:modified xsi:type="dcterms:W3CDTF">2023-07-20T13:27:00Z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