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0C4846" w14:paraId="19DE6E15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952F" w14:textId="77777777" w:rsidR="000C4846" w:rsidRDefault="009A3912">
            <w:pPr>
              <w:spacing w:before="0"/>
              <w:jc w:val="left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b/>
                <w:bCs/>
                <w:color w:val="808080"/>
                <w:sz w:val="28"/>
                <w:szCs w:val="28"/>
                <w:lang w:val="en-GB"/>
              </w:rPr>
              <w:t xml:space="preserve"> Bureau (BR)</w:t>
            </w:r>
          </w:p>
          <w:p w14:paraId="3067D18A" w14:textId="77777777" w:rsidR="000C4846" w:rsidRDefault="000C4846" w:rsidP="00236FC1">
            <w:pPr>
              <w:spacing w:before="0" w:after="12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0C4846" w14:paraId="51D49709" w14:textId="77777777">
        <w:trPr>
          <w:jc w:val="center"/>
        </w:trPr>
        <w:tc>
          <w:tcPr>
            <w:tcW w:w="70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D208" w14:textId="77777777" w:rsidR="000C4846" w:rsidRPr="004C565A" w:rsidRDefault="0038687E">
            <w:pPr>
              <w:spacing w:before="0"/>
              <w:jc w:val="left"/>
              <w:rPr>
                <w:szCs w:val="24"/>
                <w:lang w:val="en-GB"/>
              </w:rPr>
            </w:pPr>
            <w:r w:rsidRPr="004C565A">
              <w:rPr>
                <w:szCs w:val="24"/>
                <w:lang w:val="en-GB"/>
              </w:rPr>
              <w:t>Addendum 1 to</w:t>
            </w:r>
            <w:r w:rsidRPr="004C565A">
              <w:rPr>
                <w:szCs w:val="24"/>
                <w:lang w:val="en-GB"/>
              </w:rPr>
              <w:br/>
            </w:r>
            <w:r w:rsidR="009A3912" w:rsidRPr="004C565A">
              <w:rPr>
                <w:szCs w:val="24"/>
                <w:lang w:val="en-GB"/>
              </w:rPr>
              <w:t>Circular</w:t>
            </w:r>
            <w:r w:rsidR="006923B8" w:rsidRPr="004C565A">
              <w:rPr>
                <w:szCs w:val="24"/>
                <w:lang w:val="en-GB"/>
              </w:rPr>
              <w:t xml:space="preserve"> Letter</w:t>
            </w:r>
          </w:p>
          <w:p w14:paraId="63532B6F" w14:textId="77777777" w:rsidR="000C4846" w:rsidRPr="004C565A" w:rsidRDefault="009A3912" w:rsidP="006923B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C565A">
              <w:rPr>
                <w:b/>
                <w:bCs/>
                <w:szCs w:val="24"/>
                <w:lang w:val="en-GB"/>
              </w:rPr>
              <w:t>1/LCCE/</w:t>
            </w:r>
            <w:r w:rsidR="00AC496B" w:rsidRPr="004C565A">
              <w:rPr>
                <w:b/>
                <w:bCs/>
                <w:szCs w:val="24"/>
                <w:lang w:val="en-GB"/>
              </w:rPr>
              <w:t>100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39D0" w14:textId="7EE21F1D" w:rsidR="000C4846" w:rsidRPr="004C565A" w:rsidRDefault="004C565A" w:rsidP="0038687E">
            <w:pPr>
              <w:spacing w:before="0"/>
              <w:jc w:val="right"/>
              <w:rPr>
                <w:szCs w:val="24"/>
                <w:lang w:val="en-GB"/>
              </w:rPr>
            </w:pPr>
            <w:r w:rsidRPr="004C565A">
              <w:rPr>
                <w:szCs w:val="24"/>
                <w:lang w:val="en-GB"/>
              </w:rPr>
              <w:t xml:space="preserve">12 </w:t>
            </w:r>
            <w:r w:rsidR="0038687E" w:rsidRPr="004C565A">
              <w:rPr>
                <w:szCs w:val="24"/>
                <w:lang w:val="en-GB"/>
              </w:rPr>
              <w:t xml:space="preserve">May </w:t>
            </w:r>
            <w:r w:rsidR="009A3912" w:rsidRPr="004C565A">
              <w:rPr>
                <w:szCs w:val="24"/>
                <w:lang w:val="en-GB"/>
              </w:rPr>
              <w:t>201</w:t>
            </w:r>
            <w:r w:rsidR="006923B8" w:rsidRPr="004C565A">
              <w:rPr>
                <w:szCs w:val="24"/>
                <w:lang w:val="en-GB"/>
              </w:rPr>
              <w:t>7</w:t>
            </w:r>
          </w:p>
        </w:tc>
      </w:tr>
      <w:tr w:rsidR="0038687E" w14:paraId="677EB65A" w14:textId="77777777" w:rsidTr="002F03BF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1021" w14:textId="77777777" w:rsidR="0038687E" w:rsidRPr="003266ED" w:rsidRDefault="0038687E" w:rsidP="002F03B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8687E" w14:paraId="75D2D79E" w14:textId="77777777" w:rsidTr="002F03BF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77E9" w14:textId="203A652A" w:rsidR="0038687E" w:rsidRPr="003266ED" w:rsidRDefault="0038687E" w:rsidP="002F03B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0C4846" w14:paraId="5953B489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8AAB" w14:textId="125540DB" w:rsidR="0038687E" w:rsidRPr="0038687E" w:rsidRDefault="009A3912" w:rsidP="00326017">
            <w:pPr>
              <w:spacing w:before="0"/>
              <w:jc w:val="left"/>
              <w:rPr>
                <w:b/>
                <w:bCs/>
                <w:szCs w:val="24"/>
              </w:rPr>
            </w:pPr>
            <w:r w:rsidRPr="00126604">
              <w:rPr>
                <w:b/>
                <w:bCs/>
                <w:szCs w:val="24"/>
              </w:rPr>
              <w:t xml:space="preserve">To Administrations of Member States of the ITU, </w:t>
            </w:r>
            <w:proofErr w:type="spellStart"/>
            <w:r w:rsidRPr="00126604">
              <w:rPr>
                <w:b/>
              </w:rPr>
              <w:t>Radiocommunication</w:t>
            </w:r>
            <w:proofErr w:type="spellEnd"/>
            <w:r w:rsidRPr="00126604">
              <w:rPr>
                <w:b/>
              </w:rPr>
              <w:t xml:space="preserve"> Sector Members,</w:t>
            </w:r>
            <w:r w:rsidRPr="00126604">
              <w:rPr>
                <w:b/>
              </w:rPr>
              <w:br/>
              <w:t xml:space="preserve">ITU-R Associates participating in the work of </w:t>
            </w:r>
            <w:proofErr w:type="spellStart"/>
            <w:r w:rsidRPr="00126604">
              <w:rPr>
                <w:b/>
              </w:rPr>
              <w:t>Radiocommunication</w:t>
            </w:r>
            <w:proofErr w:type="spellEnd"/>
            <w:r w:rsidRPr="00126604">
              <w:rPr>
                <w:b/>
              </w:rPr>
              <w:t xml:space="preserve"> Study Group 1</w:t>
            </w:r>
            <w:r w:rsidR="0038687E" w:rsidRPr="00126604">
              <w:rPr>
                <w:b/>
              </w:rPr>
              <w:t xml:space="preserve">, </w:t>
            </w:r>
            <w:r w:rsidR="0038687E" w:rsidRPr="00126604">
              <w:rPr>
                <w:b/>
              </w:rPr>
              <w:br/>
            </w:r>
            <w:r w:rsidR="00126604" w:rsidRPr="00126604">
              <w:rPr>
                <w:b/>
              </w:rPr>
              <w:t>ITU-D Sector Mem</w:t>
            </w:r>
            <w:r w:rsidR="00126604">
              <w:rPr>
                <w:b/>
              </w:rPr>
              <w:t>bers, ITU-D Associates participating in the Telecommunication Development Study Group 1</w:t>
            </w:r>
            <w:r w:rsidR="0038687E" w:rsidRPr="00126604">
              <w:rPr>
                <w:b/>
              </w:rPr>
              <w:t xml:space="preserve"> </w:t>
            </w:r>
            <w:r w:rsidRPr="00126604">
              <w:rPr>
                <w:b/>
              </w:rPr>
              <w:t>and ITU Academia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6923B8" w14:paraId="27604B29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D39E" w14:textId="77777777" w:rsidR="006923B8" w:rsidRDefault="006923B8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0C4846" w14:paraId="392D6D70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9FD" w14:textId="5DBA358D" w:rsidR="0095376B" w:rsidRPr="0095376B" w:rsidRDefault="00326017" w:rsidP="00326017">
            <w:pPr>
              <w:tabs>
                <w:tab w:val="clear" w:pos="1588"/>
                <w:tab w:val="clear" w:pos="1985"/>
                <w:tab w:val="left" w:pos="1452"/>
                <w:tab w:val="left" w:pos="1877"/>
              </w:tabs>
              <w:spacing w:before="120" w:after="120"/>
              <w:jc w:val="left"/>
              <w:rPr>
                <w:b/>
                <w:bCs/>
                <w:szCs w:val="24"/>
              </w:rPr>
            </w:pPr>
            <w:r w:rsidRPr="00326017">
              <w:rPr>
                <w:szCs w:val="24"/>
              </w:rPr>
              <w:t>C</w:t>
            </w:r>
            <w:r w:rsidR="0095376B" w:rsidRPr="00326017">
              <w:rPr>
                <w:szCs w:val="24"/>
              </w:rPr>
              <w:t>opy:</w:t>
            </w: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  <w:t xml:space="preserve"> </w:t>
            </w:r>
            <w:r w:rsidR="0095376B" w:rsidRPr="0095376B">
              <w:rPr>
                <w:b/>
                <w:bCs/>
                <w:szCs w:val="24"/>
              </w:rPr>
              <w:t>Director, Telecommunication Development Bureau</w:t>
            </w:r>
          </w:p>
        </w:tc>
      </w:tr>
      <w:tr w:rsidR="000C4846" w14:paraId="0EA348BC" w14:textId="77777777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22F4" w14:textId="77777777" w:rsidR="000C4846" w:rsidRPr="00126604" w:rsidRDefault="009A3912">
            <w:pPr>
              <w:spacing w:before="0"/>
              <w:jc w:val="left"/>
            </w:pPr>
            <w:r w:rsidRPr="0012660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A623" w14:textId="293B38EA" w:rsidR="000C4846" w:rsidRDefault="0038687E" w:rsidP="00326017">
            <w:pPr>
              <w:spacing w:before="0"/>
            </w:pPr>
            <w:r w:rsidRPr="00126604">
              <w:rPr>
                <w:b/>
                <w:bCs/>
              </w:rPr>
              <w:t>Participation of ITU-D Members</w:t>
            </w:r>
            <w:r w:rsidR="00BD1EDC" w:rsidRPr="00126604">
              <w:rPr>
                <w:b/>
                <w:bCs/>
              </w:rPr>
              <w:t>hip</w:t>
            </w:r>
            <w:r w:rsidRPr="00126604">
              <w:rPr>
                <w:b/>
                <w:bCs/>
              </w:rPr>
              <w:t xml:space="preserve"> in the meeting </w:t>
            </w:r>
            <w:r w:rsidR="009A3912" w:rsidRPr="00126604">
              <w:rPr>
                <w:b/>
                <w:bCs/>
              </w:rPr>
              <w:t xml:space="preserve">of </w:t>
            </w:r>
            <w:r w:rsidRPr="00126604">
              <w:rPr>
                <w:b/>
                <w:bCs/>
              </w:rPr>
              <w:t xml:space="preserve">ITU-R </w:t>
            </w:r>
            <w:r w:rsidR="009A3912" w:rsidRPr="00126604">
              <w:rPr>
                <w:b/>
                <w:bCs/>
              </w:rPr>
              <w:t>Working Part</w:t>
            </w:r>
            <w:r w:rsidRPr="00126604">
              <w:rPr>
                <w:b/>
                <w:bCs/>
              </w:rPr>
              <w:t xml:space="preserve">y </w:t>
            </w:r>
            <w:r w:rsidR="009A3912" w:rsidRPr="00126604">
              <w:rPr>
                <w:b/>
                <w:bCs/>
              </w:rPr>
              <w:t xml:space="preserve">1B </w:t>
            </w:r>
            <w:r w:rsidRPr="00126604">
              <w:rPr>
                <w:b/>
                <w:bCs/>
              </w:rPr>
              <w:t xml:space="preserve">(Spectrum management methodologies and economic strategies) in Geneva </w:t>
            </w:r>
            <w:r w:rsidR="00326017">
              <w:rPr>
                <w:b/>
                <w:bCs/>
              </w:rPr>
              <w:br/>
              <w:t xml:space="preserve">from </w:t>
            </w:r>
            <w:r w:rsidRPr="00126604">
              <w:rPr>
                <w:b/>
                <w:bCs/>
              </w:rPr>
              <w:t>13 to 20 June 2017</w:t>
            </w:r>
          </w:p>
        </w:tc>
      </w:tr>
      <w:tr w:rsidR="000C4846" w14:paraId="55E27BAC" w14:textId="77777777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1ABB" w14:textId="77777777" w:rsidR="000C4846" w:rsidRDefault="000C4846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47E2" w14:textId="77777777" w:rsidR="000C4846" w:rsidRDefault="000C4846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0C4846" w14:paraId="729EAEA3" w14:textId="77777777">
        <w:trPr>
          <w:jc w:val="center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55C4" w14:textId="77777777" w:rsidR="000C4846" w:rsidRDefault="000C4846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29B4" w14:textId="77777777" w:rsidR="000C4846" w:rsidRDefault="000C4846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0C4846" w14:paraId="7A46D057" w14:textId="77777777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91A9" w14:textId="77777777" w:rsidR="000C4846" w:rsidRDefault="000C484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09B3928B" w14:textId="77777777" w:rsidR="000C4846" w:rsidRDefault="009A3912" w:rsidP="00236FC1">
      <w:pPr>
        <w:pStyle w:val="Heading1"/>
        <w:spacing w:before="240"/>
      </w:pPr>
      <w:r>
        <w:t>1</w:t>
      </w:r>
      <w:r>
        <w:tab/>
        <w:t>Introduction</w:t>
      </w:r>
    </w:p>
    <w:p w14:paraId="49099891" w14:textId="60032FBD" w:rsidR="00754E70" w:rsidRDefault="0038687E" w:rsidP="00326017">
      <w:pPr>
        <w:spacing w:before="136" w:after="240"/>
        <w:ind w:right="-142"/>
      </w:pPr>
      <w:r>
        <w:t xml:space="preserve">Taking into </w:t>
      </w:r>
      <w:r w:rsidR="001617AF">
        <w:t xml:space="preserve">account the conclusion </w:t>
      </w:r>
      <w:r w:rsidR="00BA438C">
        <w:t xml:space="preserve">reached by </w:t>
      </w:r>
      <w:r w:rsidR="001617AF">
        <w:t xml:space="preserve">the </w:t>
      </w:r>
      <w:r w:rsidRPr="004671EA">
        <w:t xml:space="preserve">Telecommunication Development Advisory Group </w:t>
      </w:r>
      <w:r w:rsidR="00BA438C">
        <w:t xml:space="preserve">at its May 2017 meeting and in </w:t>
      </w:r>
      <w:r w:rsidR="001617AF">
        <w:t>consultation with the Director of the Telecommunication Development Bureau, I</w:t>
      </w:r>
      <w:r w:rsidR="00BA438C">
        <w:t xml:space="preserve"> am pleased</w:t>
      </w:r>
      <w:r w:rsidR="009A3912" w:rsidRPr="004671EA">
        <w:t xml:space="preserve"> to </w:t>
      </w:r>
      <w:r w:rsidRPr="004671EA">
        <w:t>invite</w:t>
      </w:r>
      <w:r w:rsidR="00754E70" w:rsidRPr="004671EA">
        <w:t>, by means of this Circular Letter,</w:t>
      </w:r>
      <w:r w:rsidRPr="004671EA">
        <w:t xml:space="preserve"> </w:t>
      </w:r>
      <w:r w:rsidR="00754E70" w:rsidRPr="004671EA">
        <w:t>the ITU-D Members</w:t>
      </w:r>
      <w:r w:rsidR="00BD1EDC" w:rsidRPr="004671EA">
        <w:t>hip</w:t>
      </w:r>
      <w:r w:rsidR="00754E70">
        <w:t xml:space="preserve"> to attend the </w:t>
      </w:r>
      <w:r w:rsidR="009A3912">
        <w:t>meeting of ITU</w:t>
      </w:r>
      <w:r w:rsidR="009A3912">
        <w:noBreakHyphen/>
        <w:t>R Working Part</w:t>
      </w:r>
      <w:r w:rsidR="00754E70">
        <w:t xml:space="preserve">y </w:t>
      </w:r>
      <w:r w:rsidR="00407025">
        <w:t xml:space="preserve">(WP) </w:t>
      </w:r>
      <w:r w:rsidR="00754E70">
        <w:t xml:space="preserve">1B which </w:t>
      </w:r>
      <w:r w:rsidR="009A3912">
        <w:t xml:space="preserve">will take place in the ITU Headquarters in Geneva from </w:t>
      </w:r>
      <w:r w:rsidR="00DD7548">
        <w:t>13</w:t>
      </w:r>
      <w:r w:rsidR="009A3912">
        <w:t xml:space="preserve"> to </w:t>
      </w:r>
      <w:r w:rsidR="00DD7548">
        <w:t>2</w:t>
      </w:r>
      <w:r w:rsidR="000C02CB">
        <w:t>0</w:t>
      </w:r>
      <w:r w:rsidR="009A3912">
        <w:t xml:space="preserve"> June 201</w:t>
      </w:r>
      <w:r w:rsidR="00DD7548">
        <w:t>7</w:t>
      </w:r>
      <w:r w:rsidR="00754E70">
        <w:t>.</w:t>
      </w:r>
    </w:p>
    <w:p w14:paraId="102EC3C0" w14:textId="77777777" w:rsidR="00E93E91" w:rsidRPr="00C524B5" w:rsidRDefault="00E93E91" w:rsidP="00A870F2">
      <w:pPr>
        <w:pStyle w:val="headingb0"/>
        <w:spacing w:before="360"/>
        <w:ind w:right="283"/>
        <w:outlineLvl w:val="9"/>
        <w:rPr>
          <w:rFonts w:ascii="Calibri" w:hAnsi="Calibri" w:cs="Calibri"/>
          <w:szCs w:val="24"/>
          <w:highlight w:val="yellow"/>
          <w:lang w:val="en-US"/>
        </w:rPr>
      </w:pPr>
      <w:r w:rsidRPr="00ED4571">
        <w:rPr>
          <w:rFonts w:ascii="Calibri" w:hAnsi="Calibri" w:cs="Calibri"/>
          <w:szCs w:val="24"/>
          <w:lang w:val="en-US"/>
        </w:rPr>
        <w:t>2</w:t>
      </w:r>
      <w:r w:rsidRPr="00ED4571">
        <w:rPr>
          <w:rFonts w:ascii="Calibri" w:hAnsi="Calibri" w:cs="Calibri"/>
          <w:szCs w:val="24"/>
          <w:lang w:val="en-US"/>
        </w:rPr>
        <w:tab/>
        <w:t>Participation/Visa requirements/Accommodation</w:t>
      </w:r>
      <w:r w:rsidR="001B0052">
        <w:rPr>
          <w:rFonts w:ascii="Calibri" w:hAnsi="Calibri" w:cs="Calibri"/>
          <w:szCs w:val="24"/>
          <w:lang w:val="en-US"/>
        </w:rPr>
        <w:t xml:space="preserve"> and other information</w:t>
      </w:r>
    </w:p>
    <w:p w14:paraId="6D1864C1" w14:textId="77777777" w:rsidR="00BD1EDC" w:rsidRDefault="00E93E91" w:rsidP="00EB17A9">
      <w:pPr>
        <w:rPr>
          <w:color w:val="000000"/>
          <w:szCs w:val="24"/>
        </w:rPr>
      </w:pPr>
      <w:r w:rsidRPr="001B0052">
        <w:rPr>
          <w:color w:val="000000"/>
          <w:szCs w:val="24"/>
        </w:rPr>
        <w:t>Advance registration for ITU-R events is mandatory and carried out exclusively online</w:t>
      </w:r>
      <w:r w:rsidR="00A43A19">
        <w:rPr>
          <w:color w:val="000000"/>
          <w:szCs w:val="24"/>
        </w:rPr>
        <w:t>.</w:t>
      </w:r>
    </w:p>
    <w:p w14:paraId="5BDE2F4E" w14:textId="77777777" w:rsidR="00331546" w:rsidRDefault="0015561F" w:rsidP="005F65B2">
      <w:r>
        <w:rPr>
          <w:color w:val="000000"/>
          <w:szCs w:val="24"/>
        </w:rPr>
        <w:t xml:space="preserve">Information </w:t>
      </w:r>
      <w:r w:rsidR="00A43A19">
        <w:rPr>
          <w:color w:val="000000"/>
          <w:szCs w:val="24"/>
        </w:rPr>
        <w:t xml:space="preserve">for the participation of </w:t>
      </w:r>
      <w:r w:rsidR="00A43A19" w:rsidRPr="00A43A19">
        <w:rPr>
          <w:color w:val="000000"/>
          <w:szCs w:val="24"/>
        </w:rPr>
        <w:t xml:space="preserve">Administrations of Member States of the ITU, </w:t>
      </w:r>
      <w:proofErr w:type="spellStart"/>
      <w:r w:rsidR="00A43A19" w:rsidRPr="00A43A19">
        <w:rPr>
          <w:color w:val="000000"/>
          <w:szCs w:val="24"/>
        </w:rPr>
        <w:t>Radiocommunication</w:t>
      </w:r>
      <w:proofErr w:type="spellEnd"/>
      <w:r w:rsidR="00A43A19" w:rsidRPr="00A43A19">
        <w:rPr>
          <w:color w:val="000000"/>
          <w:szCs w:val="24"/>
        </w:rPr>
        <w:t xml:space="preserve"> Sector Members,</w:t>
      </w:r>
      <w:r w:rsidR="00A43A19">
        <w:rPr>
          <w:color w:val="000000"/>
          <w:szCs w:val="24"/>
        </w:rPr>
        <w:t xml:space="preserve"> </w:t>
      </w:r>
      <w:r w:rsidR="00A43A19" w:rsidRPr="00A43A19">
        <w:rPr>
          <w:color w:val="000000"/>
          <w:szCs w:val="24"/>
        </w:rPr>
        <w:t xml:space="preserve">ITU-R Associates participating in the work of </w:t>
      </w:r>
      <w:proofErr w:type="spellStart"/>
      <w:r w:rsidR="00A43A19" w:rsidRPr="00A43A19">
        <w:rPr>
          <w:color w:val="000000"/>
          <w:szCs w:val="24"/>
        </w:rPr>
        <w:t>Radiocommunication</w:t>
      </w:r>
      <w:proofErr w:type="spellEnd"/>
      <w:r w:rsidR="00A43A19" w:rsidRPr="00A43A19">
        <w:rPr>
          <w:color w:val="000000"/>
          <w:szCs w:val="24"/>
        </w:rPr>
        <w:t xml:space="preserve"> Study Group 1</w:t>
      </w:r>
      <w:r w:rsidR="00A43A1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has been provided in </w:t>
      </w:r>
      <w:r w:rsidR="00A43A19">
        <w:t xml:space="preserve">the </w:t>
      </w:r>
      <w:proofErr w:type="spellStart"/>
      <w:r w:rsidR="00A43A19">
        <w:t>Radiocommunication</w:t>
      </w:r>
      <w:proofErr w:type="spellEnd"/>
      <w:r w:rsidR="00A43A19">
        <w:t xml:space="preserve"> Bureau Circular Letter 1/LCCE/100 available at: </w:t>
      </w:r>
      <w:hyperlink r:id="rId7" w:history="1">
        <w:r w:rsidR="00A43A19" w:rsidRPr="00B045CD">
          <w:rPr>
            <w:rStyle w:val="Hyperlink"/>
          </w:rPr>
          <w:t>www.itu.int/md/R00-SG01-CIR-0100/en</w:t>
        </w:r>
      </w:hyperlink>
      <w:r w:rsidR="00A43A19">
        <w:t>.</w:t>
      </w:r>
    </w:p>
    <w:p w14:paraId="75C9B274" w14:textId="6D98D144" w:rsidR="00A43A19" w:rsidRDefault="005F65B2" w:rsidP="00C255FE">
      <w:pPr>
        <w:rPr>
          <w:color w:val="000000"/>
          <w:szCs w:val="24"/>
        </w:rPr>
      </w:pPr>
      <w:r w:rsidRPr="004671EA">
        <w:rPr>
          <w:color w:val="000000"/>
          <w:szCs w:val="24"/>
          <w:shd w:val="clear" w:color="auto" w:fill="FFFFFF"/>
        </w:rPr>
        <w:t xml:space="preserve">For the participation of </w:t>
      </w:r>
      <w:r w:rsidR="00BD1EDC" w:rsidRPr="004671EA">
        <w:rPr>
          <w:color w:val="000000"/>
          <w:szCs w:val="24"/>
          <w:shd w:val="clear" w:color="auto" w:fill="FFFFFF"/>
        </w:rPr>
        <w:t xml:space="preserve">the </w:t>
      </w:r>
      <w:r w:rsidR="00E93E91" w:rsidRPr="004671EA">
        <w:rPr>
          <w:color w:val="000000"/>
          <w:szCs w:val="24"/>
          <w:shd w:val="clear" w:color="auto" w:fill="FFFFFF"/>
        </w:rPr>
        <w:t>ITU-</w:t>
      </w:r>
      <w:r w:rsidR="00A43A19" w:rsidRPr="004671EA">
        <w:rPr>
          <w:color w:val="000000"/>
          <w:szCs w:val="24"/>
          <w:shd w:val="clear" w:color="auto" w:fill="FFFFFF"/>
        </w:rPr>
        <w:t>D</w:t>
      </w:r>
      <w:r w:rsidR="00E93E91" w:rsidRPr="004671EA">
        <w:rPr>
          <w:color w:val="000000"/>
          <w:szCs w:val="24"/>
          <w:shd w:val="clear" w:color="auto" w:fill="FFFFFF"/>
        </w:rPr>
        <w:t xml:space="preserve"> </w:t>
      </w:r>
      <w:r w:rsidR="00760436" w:rsidRPr="004671EA">
        <w:rPr>
          <w:color w:val="000000"/>
          <w:szCs w:val="24"/>
          <w:shd w:val="clear" w:color="auto" w:fill="FFFFFF"/>
        </w:rPr>
        <w:t xml:space="preserve">Sector </w:t>
      </w:r>
      <w:r w:rsidR="00E93E91" w:rsidRPr="004671EA">
        <w:rPr>
          <w:color w:val="000000"/>
          <w:szCs w:val="24"/>
          <w:shd w:val="clear" w:color="auto" w:fill="FFFFFF"/>
        </w:rPr>
        <w:t>Member</w:t>
      </w:r>
      <w:r w:rsidR="00E8697B" w:rsidRPr="004671EA">
        <w:rPr>
          <w:color w:val="000000"/>
          <w:szCs w:val="24"/>
          <w:shd w:val="clear" w:color="auto" w:fill="FFFFFF"/>
        </w:rPr>
        <w:t>s</w:t>
      </w:r>
      <w:r w:rsidR="00BD1EDC" w:rsidRPr="004671EA">
        <w:rPr>
          <w:color w:val="000000"/>
          <w:szCs w:val="24"/>
          <w:shd w:val="clear" w:color="auto" w:fill="FFFFFF"/>
        </w:rPr>
        <w:t xml:space="preserve">, </w:t>
      </w:r>
      <w:r w:rsidR="00760436" w:rsidRPr="004671EA">
        <w:rPr>
          <w:color w:val="000000"/>
          <w:szCs w:val="24"/>
          <w:shd w:val="clear" w:color="auto" w:fill="FFFFFF"/>
        </w:rPr>
        <w:t>the</w:t>
      </w:r>
      <w:r w:rsidR="00A321FC" w:rsidRPr="004671EA">
        <w:rPr>
          <w:color w:val="000000"/>
          <w:szCs w:val="24"/>
          <w:shd w:val="clear" w:color="auto" w:fill="FFFFFF"/>
        </w:rPr>
        <w:t>ir</w:t>
      </w:r>
      <w:r w:rsidR="00760436" w:rsidRPr="004671EA">
        <w:rPr>
          <w:color w:val="000000"/>
          <w:szCs w:val="24"/>
          <w:shd w:val="clear" w:color="auto" w:fill="FFFFFF"/>
        </w:rPr>
        <w:t xml:space="preserve"> representatives </w:t>
      </w:r>
      <w:r w:rsidR="00C255FE" w:rsidRPr="004671EA">
        <w:rPr>
          <w:color w:val="000000"/>
          <w:szCs w:val="24"/>
        </w:rPr>
        <w:t xml:space="preserve">wishing to be registered at this </w:t>
      </w:r>
      <w:r w:rsidR="00C255FE" w:rsidRPr="004671EA">
        <w:t xml:space="preserve">ITU-R Working Party 1B </w:t>
      </w:r>
      <w:r w:rsidR="003C7A55" w:rsidRPr="004671EA">
        <w:t xml:space="preserve">meeting </w:t>
      </w:r>
      <w:r w:rsidR="00C255FE" w:rsidRPr="004671EA">
        <w:t xml:space="preserve">in Geneva from 13 to 20 June 2017 </w:t>
      </w:r>
      <w:r w:rsidR="00E8697B" w:rsidRPr="004671EA">
        <w:rPr>
          <w:color w:val="000000"/>
          <w:szCs w:val="24"/>
          <w:shd w:val="clear" w:color="auto" w:fill="FFFFFF"/>
        </w:rPr>
        <w:t xml:space="preserve">are </w:t>
      </w:r>
      <w:r w:rsidR="00E93E91" w:rsidRPr="004671EA">
        <w:rPr>
          <w:color w:val="000000"/>
          <w:szCs w:val="24"/>
          <w:shd w:val="clear" w:color="auto" w:fill="FFFFFF"/>
        </w:rPr>
        <w:t xml:space="preserve">requested to </w:t>
      </w:r>
      <w:r w:rsidR="00A43A19" w:rsidRPr="004671EA">
        <w:rPr>
          <w:color w:val="000000"/>
          <w:szCs w:val="24"/>
          <w:shd w:val="clear" w:color="auto" w:fill="FFFFFF"/>
        </w:rPr>
        <w:t xml:space="preserve">contact the </w:t>
      </w:r>
      <w:r w:rsidR="004803DC" w:rsidRPr="004671EA">
        <w:rPr>
          <w:color w:val="000000"/>
          <w:szCs w:val="24"/>
          <w:shd w:val="clear" w:color="auto" w:fill="FFFFFF"/>
        </w:rPr>
        <w:t>ITU</w:t>
      </w:r>
      <w:r w:rsidR="00C255FE" w:rsidRPr="004671EA">
        <w:rPr>
          <w:color w:val="000000"/>
          <w:szCs w:val="24"/>
          <w:shd w:val="clear" w:color="auto" w:fill="FFFFFF"/>
        </w:rPr>
        <w:noBreakHyphen/>
      </w:r>
      <w:r w:rsidR="004803DC" w:rsidRPr="004671EA">
        <w:rPr>
          <w:color w:val="000000"/>
          <w:szCs w:val="24"/>
          <w:shd w:val="clear" w:color="auto" w:fill="FFFFFF"/>
        </w:rPr>
        <w:t xml:space="preserve">R Event Registration service </w:t>
      </w:r>
      <w:r w:rsidR="00A43A19" w:rsidRPr="004671EA">
        <w:rPr>
          <w:color w:val="000000"/>
          <w:szCs w:val="24"/>
          <w:shd w:val="clear" w:color="auto" w:fill="FFFFFF"/>
        </w:rPr>
        <w:t xml:space="preserve">by email at </w:t>
      </w:r>
      <w:hyperlink r:id="rId8" w:history="1">
        <w:r w:rsidR="00947644" w:rsidRPr="004671EA">
          <w:rPr>
            <w:rStyle w:val="Hyperlink"/>
            <w:szCs w:val="24"/>
            <w:shd w:val="clear" w:color="auto" w:fill="FFFFFF"/>
          </w:rPr>
          <w:t>ITU-R.Registrations@itu.int</w:t>
        </w:r>
      </w:hyperlink>
      <w:r w:rsidR="00947644" w:rsidRPr="004671EA">
        <w:rPr>
          <w:color w:val="000000"/>
          <w:szCs w:val="24"/>
          <w:shd w:val="clear" w:color="auto" w:fill="FFFFFF"/>
        </w:rPr>
        <w:t xml:space="preserve"> </w:t>
      </w:r>
      <w:r w:rsidR="00E93E91" w:rsidRPr="004671EA">
        <w:rPr>
          <w:color w:val="000000"/>
          <w:szCs w:val="24"/>
          <w:shd w:val="clear" w:color="auto" w:fill="FFFFFF"/>
        </w:rPr>
        <w:t>for the handling of all registration formalities, including visa support requests.</w:t>
      </w:r>
    </w:p>
    <w:p w14:paraId="55CFF44A" w14:textId="58526981" w:rsidR="00E93E91" w:rsidRDefault="004803DC" w:rsidP="00326017">
      <w:pPr>
        <w:jc w:val="left"/>
        <w:rPr>
          <w:szCs w:val="24"/>
        </w:rPr>
      </w:pPr>
      <w:r>
        <w:rPr>
          <w:color w:val="000000"/>
          <w:szCs w:val="24"/>
        </w:rPr>
        <w:t>D</w:t>
      </w:r>
      <w:r w:rsidR="00E93E91" w:rsidRPr="001B0052">
        <w:rPr>
          <w:color w:val="000000"/>
          <w:szCs w:val="24"/>
        </w:rPr>
        <w:t>etailed information on hotel accommodation, etc. can be found at:</w:t>
      </w:r>
      <w:r w:rsidR="00326017">
        <w:rPr>
          <w:color w:val="000000"/>
          <w:szCs w:val="24"/>
        </w:rPr>
        <w:br/>
      </w:r>
      <w:hyperlink r:id="rId9" w:history="1">
        <w:r w:rsidR="00E93E91" w:rsidRPr="001B0052">
          <w:rPr>
            <w:rStyle w:val="Hyperlink"/>
            <w:szCs w:val="24"/>
          </w:rPr>
          <w:t>www.itu.int/en/ITU-R/information/events</w:t>
        </w:r>
      </w:hyperlink>
      <w:r w:rsidR="00E93E91" w:rsidRPr="001B0052">
        <w:rPr>
          <w:szCs w:val="24"/>
        </w:rPr>
        <w:t>.</w:t>
      </w:r>
    </w:p>
    <w:p w14:paraId="10BEAE7E" w14:textId="77777777" w:rsidR="0095376B" w:rsidRDefault="0095376B">
      <w:pPr>
        <w:tabs>
          <w:tab w:val="clear" w:pos="794"/>
          <w:tab w:val="clear" w:pos="1191"/>
          <w:tab w:val="clear" w:pos="1588"/>
          <w:tab w:val="clear" w:pos="1985"/>
        </w:tabs>
        <w:suppressAutoHyphens w:val="0"/>
        <w:overflowPunct/>
        <w:autoSpaceDE/>
        <w:spacing w:before="0" w:line="240" w:lineRule="auto"/>
        <w:jc w:val="left"/>
      </w:pPr>
      <w:r>
        <w:br w:type="page"/>
      </w:r>
    </w:p>
    <w:p w14:paraId="25DBA74E" w14:textId="6C0B8372" w:rsidR="00A81A9D" w:rsidRDefault="00A81A9D" w:rsidP="00A81A9D">
      <w:pPr>
        <w:spacing w:before="136" w:after="240"/>
        <w:ind w:right="-142"/>
      </w:pPr>
      <w:r>
        <w:lastRenderedPageBreak/>
        <w:t xml:space="preserve">Further details concerning the ITU-R WP 1B meeting </w:t>
      </w:r>
      <w:proofErr w:type="spellStart"/>
      <w:r>
        <w:t>programme</w:t>
      </w:r>
      <w:proofErr w:type="spellEnd"/>
      <w:r>
        <w:t xml:space="preserve">, contributions, documents and remote participation can be found in the </w:t>
      </w:r>
      <w:proofErr w:type="spellStart"/>
      <w:r>
        <w:t>Radiocommunication</w:t>
      </w:r>
      <w:proofErr w:type="spellEnd"/>
      <w:r>
        <w:t xml:space="preserve"> Bureau Circular Letter 1/LCCE/100 available at: </w:t>
      </w:r>
      <w:hyperlink r:id="rId10" w:history="1">
        <w:r w:rsidRPr="00B045CD">
          <w:rPr>
            <w:rStyle w:val="Hyperlink"/>
          </w:rPr>
          <w:t>www.itu.int/md/R00-SG01-CIR-0100/en</w:t>
        </w:r>
      </w:hyperlink>
      <w:r>
        <w:t>.</w:t>
      </w:r>
    </w:p>
    <w:p w14:paraId="4D2675B2" w14:textId="1BA3495C" w:rsidR="0095376B" w:rsidRPr="00326017" w:rsidRDefault="0095376B" w:rsidP="0095376B">
      <w:pPr>
        <w:tabs>
          <w:tab w:val="clear" w:pos="794"/>
          <w:tab w:val="clear" w:pos="1191"/>
          <w:tab w:val="clear" w:pos="1588"/>
          <w:tab w:val="clear" w:pos="1985"/>
          <w:tab w:val="left" w:pos="4922"/>
        </w:tabs>
        <w:spacing w:before="1680"/>
        <w:ind w:left="108"/>
        <w:jc w:val="left"/>
        <w:rPr>
          <w:szCs w:val="24"/>
          <w:lang w:val="en-GB"/>
        </w:rPr>
      </w:pPr>
      <w:r w:rsidRPr="00326017">
        <w:rPr>
          <w:szCs w:val="24"/>
          <w:lang w:val="en-GB"/>
        </w:rPr>
        <w:t>François Rancy</w:t>
      </w:r>
      <w:r w:rsidRPr="00326017">
        <w:rPr>
          <w:szCs w:val="24"/>
          <w:lang w:val="en-GB"/>
        </w:rPr>
        <w:br/>
        <w:t>Director</w:t>
      </w:r>
    </w:p>
    <w:p w14:paraId="18E2AC1E" w14:textId="77777777" w:rsidR="000C4846" w:rsidRPr="00326017" w:rsidRDefault="009A3912" w:rsidP="0095376B">
      <w:pPr>
        <w:tabs>
          <w:tab w:val="left" w:pos="284"/>
          <w:tab w:val="left" w:pos="568"/>
        </w:tabs>
        <w:spacing w:before="1920"/>
        <w:rPr>
          <w:b/>
          <w:bCs/>
          <w:sz w:val="18"/>
          <w:szCs w:val="18"/>
          <w:lang w:val="en-GB"/>
        </w:rPr>
      </w:pPr>
      <w:r w:rsidRPr="00326017">
        <w:rPr>
          <w:b/>
          <w:bCs/>
          <w:sz w:val="18"/>
          <w:szCs w:val="18"/>
          <w:lang w:val="en-GB"/>
        </w:rPr>
        <w:t>Distribution:</w:t>
      </w:r>
    </w:p>
    <w:p w14:paraId="4AF1BAF6" w14:textId="1AD87BAF" w:rsidR="000C4846" w:rsidRDefault="009A3912" w:rsidP="0095376B">
      <w:pPr>
        <w:tabs>
          <w:tab w:val="clear" w:pos="794"/>
          <w:tab w:val="left" w:pos="284"/>
        </w:tabs>
        <w:spacing w:before="12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Administrations of Member States of the ITU</w:t>
      </w:r>
      <w:r w:rsidR="00F9055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Sector Members participating in the work of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Study Group 1</w:t>
      </w:r>
      <w:r w:rsidR="00F9055F">
        <w:rPr>
          <w:sz w:val="18"/>
          <w:szCs w:val="18"/>
        </w:rPr>
        <w:t xml:space="preserve"> and </w:t>
      </w:r>
      <w:r w:rsidR="00F9055F" w:rsidRPr="0095376B">
        <w:rPr>
          <w:sz w:val="18"/>
          <w:szCs w:val="18"/>
        </w:rPr>
        <w:t>ITU-D Sector Members</w:t>
      </w:r>
    </w:p>
    <w:p w14:paraId="369E54D2" w14:textId="77777777" w:rsidR="000C4846" w:rsidRDefault="009A3912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ITU-R Associates participating in the work of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Study Group 1</w:t>
      </w:r>
    </w:p>
    <w:p w14:paraId="7328D3E1" w14:textId="77777777" w:rsidR="000C4846" w:rsidRDefault="009A3912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 Academia</w:t>
      </w:r>
    </w:p>
    <w:p w14:paraId="0055458B" w14:textId="77777777" w:rsidR="000C4846" w:rsidRDefault="009A3912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Chairman and Vice-Chairmen of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Study Group 1</w:t>
      </w:r>
    </w:p>
    <w:p w14:paraId="2384CC2A" w14:textId="6A341B63" w:rsidR="000C4846" w:rsidRDefault="009A3912" w:rsidP="0095376B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>
        <w:rPr>
          <w:sz w:val="18"/>
          <w:szCs w:val="18"/>
        </w:rPr>
        <w:br/>
        <w:t>Telecommunication Development Bureau</w:t>
      </w:r>
    </w:p>
    <w:p w14:paraId="102EED06" w14:textId="486B9366" w:rsidR="009568DA" w:rsidRDefault="009568DA" w:rsidP="0095376B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Chairman of the </w:t>
      </w:r>
      <w:proofErr w:type="spellStart"/>
      <w:r w:rsidRPr="009568DA">
        <w:rPr>
          <w:rFonts w:cs="Segoe UI"/>
          <w:sz w:val="18"/>
          <w:szCs w:val="18"/>
        </w:rPr>
        <w:t>Radiocommunication</w:t>
      </w:r>
      <w:proofErr w:type="spellEnd"/>
      <w:r w:rsidRPr="009568DA">
        <w:rPr>
          <w:rFonts w:cs="Segoe UI"/>
          <w:sz w:val="18"/>
          <w:szCs w:val="18"/>
        </w:rPr>
        <w:t xml:space="preserve"> Advisory Group (RAG)</w:t>
      </w:r>
    </w:p>
    <w:p w14:paraId="12334709" w14:textId="0C5FA08A" w:rsidR="009568DA" w:rsidRDefault="009568DA" w:rsidP="0095376B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Chairman of the </w:t>
      </w:r>
      <w:r w:rsidRPr="009568DA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Telecommunication Standardizatio</w:t>
      </w:r>
      <w:bookmarkStart w:id="0" w:name="_GoBack"/>
      <w:bookmarkEnd w:id="0"/>
      <w:r w:rsidRPr="009568DA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n Advisory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9568DA">
        <w:rPr>
          <w:rFonts w:asciiTheme="minorHAnsi" w:hAnsiTheme="minorHAnsi" w:cs="Arial"/>
          <w:color w:val="444444"/>
          <w:sz w:val="18"/>
          <w:szCs w:val="18"/>
          <w:shd w:val="clear" w:color="auto" w:fill="FFFFFF"/>
        </w:rPr>
        <w:t>Group</w:t>
      </w:r>
      <w:r>
        <w:rPr>
          <w:sz w:val="18"/>
          <w:szCs w:val="18"/>
        </w:rPr>
        <w:t xml:space="preserve"> (TDAG)</w:t>
      </w:r>
    </w:p>
    <w:sectPr w:rsidR="009568DA" w:rsidSect="00236FC1">
      <w:headerReference w:type="even" r:id="rId11"/>
      <w:headerReference w:type="default" r:id="rId12"/>
      <w:headerReference w:type="first" r:id="rId13"/>
      <w:footerReference w:type="first" r:id="rId14"/>
      <w:pgSz w:w="11907" w:h="16834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F7778" w14:textId="77777777" w:rsidR="007D1844" w:rsidRDefault="007D1844">
      <w:pPr>
        <w:spacing w:before="0" w:line="240" w:lineRule="auto"/>
      </w:pPr>
      <w:r>
        <w:separator/>
      </w:r>
    </w:p>
  </w:endnote>
  <w:endnote w:type="continuationSeparator" w:id="0">
    <w:p w14:paraId="2F44B608" w14:textId="77777777" w:rsidR="007D1844" w:rsidRDefault="007D18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B4CDC" w14:textId="77777777" w:rsidR="00CB0FA7" w:rsidRDefault="00CB0FA7" w:rsidP="00CB0FA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14:paraId="18304CB8" w14:textId="77777777" w:rsidR="002E0018" w:rsidRPr="00CB0FA7" w:rsidRDefault="00CB0FA7" w:rsidP="00CB0FA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8249ED">
      <w:rPr>
        <w:rFonts w:cs="Arial"/>
        <w:b/>
        <w:bCs/>
        <w:color w:val="5B9BD5" w:themeColor="accent1"/>
        <w:sz w:val="18"/>
        <w:szCs w:val="18"/>
      </w:rPr>
      <w:t>90</w:t>
    </w:r>
    <w:r w:rsidRPr="008249ED">
      <w:rPr>
        <w:rFonts w:cs="Arial"/>
        <w:b/>
        <w:bCs/>
        <w:color w:val="5B9BD5" w:themeColor="accent1"/>
        <w:sz w:val="18"/>
        <w:szCs w:val="18"/>
        <w:vertAlign w:val="superscript"/>
      </w:rPr>
      <w:t>th</w:t>
    </w:r>
    <w:r w:rsidRPr="008249ED">
      <w:rPr>
        <w:rFonts w:cs="Arial"/>
        <w:b/>
        <w:bCs/>
        <w:color w:val="5B9BD5" w:themeColor="accent1"/>
        <w:sz w:val="18"/>
        <w:szCs w:val="18"/>
      </w:rPr>
      <w:t xml:space="preserve"> Anniversary of ITU-R Study Groups (1927 –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88AC" w14:textId="77777777" w:rsidR="007D1844" w:rsidRDefault="007D1844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4AF35650" w14:textId="77777777" w:rsidR="007D1844" w:rsidRDefault="007D18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AE112" w14:textId="77777777" w:rsidR="002E0018" w:rsidRDefault="009A3912" w:rsidP="00203B33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 w:rsidR="009568DA">
      <w:rPr>
        <w:rStyle w:val="PageNumber"/>
        <w:noProof/>
        <w:sz w:val="18"/>
        <w:szCs w:val="16"/>
      </w:rPr>
      <w:t>2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4022" w14:textId="77777777" w:rsidR="002E0018" w:rsidRDefault="009A3912" w:rsidP="00203B33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 w:rsidR="007A1EED">
      <w:rPr>
        <w:rStyle w:val="PageNumber"/>
        <w:noProof/>
        <w:sz w:val="18"/>
        <w:szCs w:val="16"/>
      </w:rPr>
      <w:t>3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B0FA7" w14:paraId="32B24CA5" w14:textId="77777777" w:rsidTr="0095376B">
      <w:trPr>
        <w:jc w:val="center"/>
      </w:trPr>
      <w:tc>
        <w:tcPr>
          <w:tcW w:w="4889" w:type="dxa"/>
        </w:tcPr>
        <w:p w14:paraId="35F142CF" w14:textId="77777777" w:rsidR="00CB0FA7" w:rsidRDefault="00CB0FA7" w:rsidP="00CB0FA7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449BE32" wp14:editId="6C122EB9">
                <wp:extent cx="579396" cy="6572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039CD55F" w14:textId="77777777" w:rsidR="00CB0FA7" w:rsidRDefault="00CB0FA7" w:rsidP="00CB0FA7">
          <w:pPr>
            <w:pStyle w:val="Header"/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0974FA5" wp14:editId="17D717BA">
                <wp:extent cx="1257300" cy="1076325"/>
                <wp:effectExtent l="0" t="0" r="0" b="0"/>
                <wp:docPr id="1" name="Picture 1" descr="M:\BRIAP\OPS\PROMOTION\2017\17-11-25 - CCIR 90th anniversary (1927 - 2017) - Washington Int. Radiotelegraph Convention\Coco documents\IMAGE PACK\Logo CCIR-90 Years Anniversary_410352_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BRIAP\OPS\PROMOTION\2017\17-11-25 - CCIR 90th anniversary (1927 - 2017) - Washington Int. Radiotelegraph Convention\Coco documents\IMAGE PACK\Logo CCIR-90 Years Anniversary_410352_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31314" w14:textId="77777777" w:rsidR="006923B8" w:rsidRPr="00CB0FA7" w:rsidRDefault="006923B8" w:rsidP="00CB0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6"/>
    <w:rsid w:val="000044DC"/>
    <w:rsid w:val="00011A9C"/>
    <w:rsid w:val="00016983"/>
    <w:rsid w:val="0002665F"/>
    <w:rsid w:val="000330E3"/>
    <w:rsid w:val="00051BC7"/>
    <w:rsid w:val="000712A3"/>
    <w:rsid w:val="00084CCD"/>
    <w:rsid w:val="000871A2"/>
    <w:rsid w:val="000A0615"/>
    <w:rsid w:val="000C02CB"/>
    <w:rsid w:val="000C4846"/>
    <w:rsid w:val="000E637D"/>
    <w:rsid w:val="000E7F0C"/>
    <w:rsid w:val="00126604"/>
    <w:rsid w:val="0015561F"/>
    <w:rsid w:val="001617AF"/>
    <w:rsid w:val="00192CAA"/>
    <w:rsid w:val="001A1166"/>
    <w:rsid w:val="001B0052"/>
    <w:rsid w:val="001D4B51"/>
    <w:rsid w:val="001F42E6"/>
    <w:rsid w:val="00203B33"/>
    <w:rsid w:val="00216E07"/>
    <w:rsid w:val="00223CFC"/>
    <w:rsid w:val="002323F3"/>
    <w:rsid w:val="0023618A"/>
    <w:rsid w:val="00236FC1"/>
    <w:rsid w:val="00244791"/>
    <w:rsid w:val="0026601B"/>
    <w:rsid w:val="002D3C57"/>
    <w:rsid w:val="002F2275"/>
    <w:rsid w:val="003112E9"/>
    <w:rsid w:val="0031753D"/>
    <w:rsid w:val="00323ABF"/>
    <w:rsid w:val="00326017"/>
    <w:rsid w:val="00331546"/>
    <w:rsid w:val="00352084"/>
    <w:rsid w:val="0038687E"/>
    <w:rsid w:val="003C7A55"/>
    <w:rsid w:val="00407025"/>
    <w:rsid w:val="004540EA"/>
    <w:rsid w:val="004671EA"/>
    <w:rsid w:val="004803DC"/>
    <w:rsid w:val="004A586A"/>
    <w:rsid w:val="004C565A"/>
    <w:rsid w:val="004C6CA4"/>
    <w:rsid w:val="00571A07"/>
    <w:rsid w:val="00581738"/>
    <w:rsid w:val="00584869"/>
    <w:rsid w:val="00584CEF"/>
    <w:rsid w:val="005867C7"/>
    <w:rsid w:val="005E2531"/>
    <w:rsid w:val="005E3697"/>
    <w:rsid w:val="005F65B2"/>
    <w:rsid w:val="0062338B"/>
    <w:rsid w:val="006923B8"/>
    <w:rsid w:val="00695A0E"/>
    <w:rsid w:val="00753897"/>
    <w:rsid w:val="00754E70"/>
    <w:rsid w:val="00760436"/>
    <w:rsid w:val="00772C1B"/>
    <w:rsid w:val="00773378"/>
    <w:rsid w:val="00787CDB"/>
    <w:rsid w:val="007941C6"/>
    <w:rsid w:val="00794C18"/>
    <w:rsid w:val="007A1EED"/>
    <w:rsid w:val="007B6D22"/>
    <w:rsid w:val="007B7DC6"/>
    <w:rsid w:val="007D1844"/>
    <w:rsid w:val="00855D33"/>
    <w:rsid w:val="00863940"/>
    <w:rsid w:val="00864D5B"/>
    <w:rsid w:val="0087719F"/>
    <w:rsid w:val="008E530A"/>
    <w:rsid w:val="00907F44"/>
    <w:rsid w:val="00925766"/>
    <w:rsid w:val="00943B3E"/>
    <w:rsid w:val="00947644"/>
    <w:rsid w:val="0095376B"/>
    <w:rsid w:val="009568DA"/>
    <w:rsid w:val="009727B3"/>
    <w:rsid w:val="0098645D"/>
    <w:rsid w:val="009A3912"/>
    <w:rsid w:val="009F3406"/>
    <w:rsid w:val="00A11221"/>
    <w:rsid w:val="00A22B2D"/>
    <w:rsid w:val="00A321FC"/>
    <w:rsid w:val="00A34389"/>
    <w:rsid w:val="00A43A19"/>
    <w:rsid w:val="00A81A9D"/>
    <w:rsid w:val="00A870F2"/>
    <w:rsid w:val="00AC496B"/>
    <w:rsid w:val="00AF7565"/>
    <w:rsid w:val="00B5769D"/>
    <w:rsid w:val="00B82B6F"/>
    <w:rsid w:val="00B90DF6"/>
    <w:rsid w:val="00BA438C"/>
    <w:rsid w:val="00BD1EDC"/>
    <w:rsid w:val="00BD3F22"/>
    <w:rsid w:val="00C255FE"/>
    <w:rsid w:val="00C267AC"/>
    <w:rsid w:val="00C31444"/>
    <w:rsid w:val="00C36155"/>
    <w:rsid w:val="00C524B5"/>
    <w:rsid w:val="00CB0FA7"/>
    <w:rsid w:val="00CD3CC4"/>
    <w:rsid w:val="00CD588A"/>
    <w:rsid w:val="00CF05BF"/>
    <w:rsid w:val="00D32D0D"/>
    <w:rsid w:val="00D33707"/>
    <w:rsid w:val="00D435AF"/>
    <w:rsid w:val="00D559CD"/>
    <w:rsid w:val="00DB242A"/>
    <w:rsid w:val="00DC27D9"/>
    <w:rsid w:val="00DD7548"/>
    <w:rsid w:val="00E6222B"/>
    <w:rsid w:val="00E664F0"/>
    <w:rsid w:val="00E742F8"/>
    <w:rsid w:val="00E8697B"/>
    <w:rsid w:val="00E93E91"/>
    <w:rsid w:val="00EA3F93"/>
    <w:rsid w:val="00EB17A9"/>
    <w:rsid w:val="00EB3E52"/>
    <w:rsid w:val="00EB6338"/>
    <w:rsid w:val="00EC3711"/>
    <w:rsid w:val="00ED4571"/>
    <w:rsid w:val="00F01635"/>
    <w:rsid w:val="00F11259"/>
    <w:rsid w:val="00F132AB"/>
    <w:rsid w:val="00F27387"/>
    <w:rsid w:val="00F44378"/>
    <w:rsid w:val="00F9055F"/>
    <w:rsid w:val="00FB65EC"/>
    <w:rsid w:val="00FD334F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990492"/>
  <w15:docId w15:val="{F0FEC580-81EB-4167-B65E-F4B94A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60" w:line="280" w:lineRule="exact"/>
      <w:jc w:val="both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360"/>
      <w:outlineLvl w:val="1"/>
    </w:pPr>
  </w:style>
  <w:style w:type="paragraph" w:styleId="Heading3">
    <w:name w:val="heading 3"/>
    <w:basedOn w:val="Heading1"/>
    <w:next w:val="Normal"/>
    <w:pPr>
      <w:spacing w:before="240"/>
      <w:outlineLvl w:val="2"/>
    </w:pPr>
  </w:style>
  <w:style w:type="paragraph" w:styleId="Heading4">
    <w:name w:val="heading 4"/>
    <w:basedOn w:val="Heading3"/>
    <w:next w:val="Normal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Pr>
      <w:position w:val="5"/>
      <w:sz w:val="18"/>
      <w:vertAlign w:val="baseline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</w:pPr>
    <w:rPr>
      <w:rFonts w:ascii="Courier New" w:hAnsi="Courier New"/>
      <w:b/>
      <w:lang w:val="fr-FR" w:eastAsia="en-US"/>
    </w:rPr>
  </w:style>
  <w:style w:type="paragraph" w:styleId="TOC9">
    <w:name w:val="toc 9"/>
    <w:basedOn w:val="TOC3"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pPr>
      <w:jc w:val="left"/>
    </w:pPr>
  </w:style>
  <w:style w:type="paragraph" w:customStyle="1" w:styleId="Formal">
    <w:name w:val="Formal"/>
    <w:basedOn w:val="ASN1"/>
    <w:rPr>
      <w:b w:val="0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pPr>
      <w:ind w:left="284"/>
      <w:jc w:val="left"/>
    </w:pPr>
  </w:style>
  <w:style w:type="paragraph" w:styleId="Index3">
    <w:name w:val="index 3"/>
    <w:basedOn w:val="Normal"/>
    <w:next w:val="Normal"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href">
    <w:name w:val="href"/>
    <w:basedOn w:val="DefaultParagraphFont"/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Heading1Char">
    <w:name w:val="Heading 1 Char"/>
    <w:basedOn w:val="DefaultParagraphFont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spacing w:before="160" w:line="240" w:lineRule="auto"/>
      <w:ind w:left="0" w:firstLin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  <w:style w:type="character" w:customStyle="1" w:styleId="AnnexNotitleChar">
    <w:name w:val="Annex_No &amp; title Char"/>
    <w:basedOn w:val="DefaultParagraphFont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FootnoteReference12pt">
    <w:name w:val="Footnote Reference + 12 pt"/>
    <w:basedOn w:val="Normal"/>
    <w:rPr>
      <w:szCs w:val="24"/>
    </w:rPr>
  </w:style>
  <w:style w:type="character" w:customStyle="1" w:styleId="HeaderChar">
    <w:name w:val="Header Char"/>
    <w:basedOn w:val="DefaultParagraphFont"/>
    <w:link w:val="Header"/>
    <w:rsid w:val="00236FC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236FC1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03B33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1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-R.Registrations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tu.int/md/R00-SG01-CIR-0100/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0-SG01-CIR-010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R/information/event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3CE4-E3B8-420D-8B05-F4A4CC79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5</cp:revision>
  <cp:lastPrinted>2017-05-12T14:31:00Z</cp:lastPrinted>
  <dcterms:created xsi:type="dcterms:W3CDTF">2017-05-12T14:12:00Z</dcterms:created>
  <dcterms:modified xsi:type="dcterms:W3CDTF">2017-05-12T15:08:00Z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