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p>
        </w:tc>
        <w:tc>
          <w:tcPr>
            <w:tcW w:w="1686" w:type="pct"/>
            <w:vAlign w:val="center"/>
          </w:tcPr>
          <w:p w:rsidR="001952E0" w:rsidRPr="00F9134D" w:rsidRDefault="001952E0" w:rsidP="00D84134">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5/</w:t>
            </w:r>
            <w:r w:rsidR="00537B46">
              <w:rPr>
                <w:lang w:bidi="ar-SY"/>
              </w:rPr>
              <w:t>1002</w:t>
            </w:r>
            <w:r w:rsidRPr="00F9134D">
              <w:rPr>
                <w:lang w:bidi="ar-SY"/>
              </w:rPr>
              <w:t>-A</w:t>
            </w:r>
          </w:p>
        </w:tc>
      </w:tr>
      <w:tr w:rsidR="001952E0" w:rsidRPr="001952E0" w:rsidTr="001D17A2">
        <w:trPr>
          <w:cantSplit/>
          <w:jc w:val="center"/>
        </w:trPr>
        <w:tc>
          <w:tcPr>
            <w:tcW w:w="3314" w:type="pct"/>
          </w:tcPr>
          <w:p w:rsidR="001952E0" w:rsidRPr="003668F4" w:rsidRDefault="001952E0" w:rsidP="00C51DAD">
            <w:pPr>
              <w:pStyle w:val="Firstpageheader"/>
              <w:framePr w:hSpace="0" w:wrap="auto" w:vAnchor="margin" w:xAlign="left" w:yAlign="inline"/>
              <w:rPr>
                <w:rFonts w:asciiTheme="minorHAnsi" w:hAnsiTheme="minorHAnsi"/>
                <w:rtl/>
              </w:rPr>
            </w:pPr>
          </w:p>
        </w:tc>
        <w:tc>
          <w:tcPr>
            <w:tcW w:w="1686" w:type="pct"/>
            <w:vAlign w:val="center"/>
          </w:tcPr>
          <w:p w:rsidR="001952E0" w:rsidRPr="00F9134D" w:rsidRDefault="00537B46" w:rsidP="00537B46">
            <w:pPr>
              <w:pStyle w:val="Firstpageheader"/>
              <w:framePr w:hSpace="0" w:wrap="auto" w:vAnchor="margin" w:xAlign="left" w:yAlign="inline"/>
              <w:rPr>
                <w:rFonts w:hint="eastAsia"/>
                <w:rtl/>
              </w:rPr>
            </w:pPr>
            <w:r>
              <w:rPr>
                <w:lang w:bidi="ar-SY"/>
              </w:rPr>
              <w:t>1</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1952E0" w:rsidRDefault="00537B46" w:rsidP="00C85E60">
            <w:pPr>
              <w:pStyle w:val="Source"/>
              <w:spacing w:after="0"/>
              <w:rPr>
                <w:rtl/>
                <w:lang w:bidi="ar-EG"/>
              </w:rPr>
            </w:pPr>
            <w:r>
              <w:rPr>
                <w:rFonts w:hint="cs"/>
                <w:rtl/>
                <w:lang w:bidi="ar-SY"/>
              </w:rPr>
              <w:t xml:space="preserve">لجنة الدراسات </w:t>
            </w:r>
            <w:r>
              <w:rPr>
                <w:lang w:bidi="ar-SY"/>
              </w:rPr>
              <w:t>5</w:t>
            </w:r>
            <w:r>
              <w:rPr>
                <w:rFonts w:hint="cs"/>
                <w:rtl/>
                <w:lang w:bidi="ar-EG"/>
              </w:rPr>
              <w:t xml:space="preserve"> للاتصالات الراديوية</w:t>
            </w:r>
          </w:p>
        </w:tc>
      </w:tr>
      <w:tr w:rsidR="001952E0" w:rsidRPr="001952E0" w:rsidTr="001D17A2">
        <w:trPr>
          <w:cantSplit/>
          <w:jc w:val="center"/>
        </w:trPr>
        <w:tc>
          <w:tcPr>
            <w:tcW w:w="5000" w:type="pct"/>
            <w:gridSpan w:val="2"/>
          </w:tcPr>
          <w:p w:rsidR="001952E0" w:rsidRPr="001952E0" w:rsidRDefault="00537B46" w:rsidP="001D17A2">
            <w:pPr>
              <w:pStyle w:val="Title1"/>
              <w:rPr>
                <w:rtl/>
                <w:lang w:bidi="ar-EG"/>
              </w:rPr>
            </w:pPr>
            <w:r>
              <w:rPr>
                <w:rFonts w:hint="cs"/>
                <w:rtl/>
                <w:lang w:bidi="ar-SY"/>
              </w:rPr>
              <w:t>خدمات الأرض</w:t>
            </w:r>
          </w:p>
        </w:tc>
      </w:tr>
      <w:tr w:rsidR="001952E0" w:rsidRPr="001952E0" w:rsidTr="001D17A2">
        <w:trPr>
          <w:cantSplit/>
          <w:jc w:val="center"/>
        </w:trPr>
        <w:tc>
          <w:tcPr>
            <w:tcW w:w="5000" w:type="pct"/>
            <w:gridSpan w:val="2"/>
          </w:tcPr>
          <w:p w:rsidR="001952E0" w:rsidRPr="001952E0" w:rsidRDefault="00537B46" w:rsidP="00537B46">
            <w:pPr>
              <w:pStyle w:val="Title2"/>
              <w:rPr>
                <w:lang w:val="en-GB"/>
              </w:rPr>
            </w:pPr>
            <w:r>
              <w:rPr>
                <w:rFonts w:hint="cs"/>
                <w:rtl/>
                <w:lang w:val="en-GB"/>
              </w:rPr>
              <w:t>قائمة التوصيات</w:t>
            </w:r>
          </w:p>
        </w:tc>
      </w:tr>
      <w:tr w:rsidR="00E7297F" w:rsidRPr="001952E0" w:rsidTr="001D17A2">
        <w:trPr>
          <w:cantSplit/>
          <w:jc w:val="center"/>
        </w:trPr>
        <w:tc>
          <w:tcPr>
            <w:tcW w:w="5000" w:type="pct"/>
            <w:gridSpan w:val="2"/>
          </w:tcPr>
          <w:p w:rsidR="00E7297F" w:rsidRDefault="00E7297F" w:rsidP="00E7297F">
            <w:pPr>
              <w:rPr>
                <w:rtl/>
                <w:lang w:val="en-GB"/>
              </w:rPr>
            </w:pPr>
          </w:p>
        </w:tc>
      </w:tr>
    </w:tbl>
    <w:p w:rsidR="00E7297F" w:rsidRPr="000D31DA" w:rsidRDefault="00E7297F" w:rsidP="00E7297F">
      <w:pPr>
        <w:pStyle w:val="Heading1"/>
        <w:rPr>
          <w:rtl/>
          <w:lang w:bidi="ar-EG"/>
        </w:rPr>
      </w:pPr>
      <w:r w:rsidRPr="000D31DA">
        <w:rPr>
          <w:rFonts w:hint="cs"/>
          <w:rtl/>
          <w:lang w:bidi="ar-EG"/>
        </w:rPr>
        <w:t xml:space="preserve">توصيات السلسلة </w:t>
      </w:r>
      <w:r w:rsidRPr="000D31DA">
        <w:rPr>
          <w:lang w:bidi="ar-SY"/>
        </w:rPr>
        <w:t>F</w:t>
      </w:r>
      <w:r w:rsidRPr="000D31DA">
        <w:rPr>
          <w:rFonts w:hint="cs"/>
          <w:rtl/>
          <w:lang w:bidi="ar-EG"/>
        </w:rPr>
        <w:t xml:space="preserve"> الصادرة عن قطاع الاتصالات الراديوية </w:t>
      </w:r>
      <w:r w:rsidRPr="000D31DA">
        <w:rPr>
          <w:lang w:bidi="ar-SY"/>
        </w:rPr>
        <w:t>(ITU-R)</w:t>
      </w:r>
    </w:p>
    <w:p w:rsidR="00E7297F" w:rsidRPr="000D31DA" w:rsidRDefault="00E7297F" w:rsidP="00E7297F">
      <w:pPr>
        <w:pStyle w:val="Heading1"/>
        <w:rPr>
          <w:rtl/>
          <w:lang w:bidi="ar-EG"/>
        </w:rPr>
      </w:pPr>
      <w:r w:rsidRPr="000D31DA">
        <w:rPr>
          <w:rFonts w:hint="cs"/>
          <w:rtl/>
        </w:rPr>
        <w:t xml:space="preserve">توصيات السلسلة </w:t>
      </w:r>
      <w:r w:rsidRPr="000D31DA">
        <w:rPr>
          <w:lang w:val="en-GB" w:bidi="ar-SY"/>
        </w:rPr>
        <w:t>M</w:t>
      </w:r>
      <w:r w:rsidRPr="000D31DA">
        <w:rPr>
          <w:rFonts w:hint="cs"/>
          <w:rtl/>
        </w:rPr>
        <w:t xml:space="preserve"> الصادرة عن </w:t>
      </w:r>
      <w:r w:rsidRPr="000D31DA">
        <w:rPr>
          <w:rFonts w:hint="cs"/>
          <w:rtl/>
          <w:lang w:bidi="ar-EG"/>
        </w:rPr>
        <w:t xml:space="preserve">قطاع الاتصالات الراديوية </w:t>
      </w:r>
      <w:r w:rsidRPr="000D31DA">
        <w:rPr>
          <w:lang w:val="en-GB" w:bidi="ar-SY"/>
        </w:rPr>
        <w:t>(ITU-R)</w:t>
      </w:r>
    </w:p>
    <w:p w:rsidR="00E7297F" w:rsidRDefault="00E7297F" w:rsidP="00E7297F">
      <w:pPr>
        <w:pStyle w:val="Heading1"/>
        <w:rPr>
          <w:rtl/>
        </w:rPr>
      </w:pPr>
      <w:r w:rsidRPr="000D31DA">
        <w:rPr>
          <w:rFonts w:hint="cs"/>
          <w:rtl/>
        </w:rPr>
        <w:t xml:space="preserve">توصيات السلسلة </w:t>
      </w:r>
      <w:r w:rsidRPr="004E1E1C">
        <w:t>SF</w:t>
      </w:r>
      <w:r w:rsidRPr="000D31DA">
        <w:rPr>
          <w:rFonts w:hint="cs"/>
          <w:rtl/>
        </w:rPr>
        <w:t xml:space="preserve"> الصادرة عن قطاع الاتصالات الراديوية </w:t>
      </w:r>
      <w:r w:rsidRPr="004E1E1C">
        <w:t>(ITU-R)</w:t>
      </w:r>
    </w:p>
    <w:p w:rsidR="00E7297F" w:rsidRDefault="00E7297F" w:rsidP="00E7297F">
      <w:pPr>
        <w:rPr>
          <w:rtl/>
          <w:lang w:bidi="ar-SY"/>
        </w:rPr>
      </w:pPr>
    </w:p>
    <w:p w:rsidR="00E7297F" w:rsidRPr="004E1E1C" w:rsidRDefault="00E7297F" w:rsidP="00E7297F">
      <w:pPr>
        <w:rPr>
          <w:rtl/>
          <w:lang w:bidi="ar-SY"/>
        </w:rPr>
      </w:pPr>
    </w:p>
    <w:tbl>
      <w:tblPr>
        <w:bidiVisu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400"/>
        <w:gridCol w:w="1737"/>
        <w:gridCol w:w="1743"/>
        <w:gridCol w:w="2187"/>
      </w:tblGrid>
      <w:tr w:rsidR="00E7297F" w:rsidRPr="000D31DA" w:rsidTr="007C7A73">
        <w:trPr>
          <w:jc w:val="center"/>
        </w:trPr>
        <w:tc>
          <w:tcPr>
            <w:tcW w:w="1506" w:type="dxa"/>
            <w:tcBorders>
              <w:top w:val="single" w:sz="4" w:space="0" w:color="auto"/>
              <w:left w:val="single" w:sz="4" w:space="0" w:color="auto"/>
              <w:bottom w:val="single" w:sz="4" w:space="0" w:color="auto"/>
              <w:right w:val="single" w:sz="4" w:space="0" w:color="auto"/>
            </w:tcBorders>
            <w:hideMark/>
          </w:tcPr>
          <w:p w:rsidR="00E7297F" w:rsidRPr="000D31DA" w:rsidRDefault="00E7297F" w:rsidP="007C7A73">
            <w:pPr>
              <w:jc w:val="center"/>
            </w:pPr>
            <w:r w:rsidRPr="000D31DA">
              <w:rPr>
                <w:lang w:val="en-GB"/>
              </w:rPr>
              <w:t>=</w:t>
            </w:r>
            <w:r w:rsidRPr="000D31DA">
              <w:rPr>
                <w:b/>
                <w:bCs/>
                <w:lang w:val="en-GB"/>
              </w:rPr>
              <w:t xml:space="preserve"> NOC</w:t>
            </w:r>
            <w:r w:rsidRPr="000D31DA">
              <w:rPr>
                <w:rFonts w:hint="cs"/>
                <w:rtl/>
              </w:rPr>
              <w:br/>
            </w:r>
            <w:r w:rsidRPr="000D31DA">
              <w:rPr>
                <w:rFonts w:hint="cs"/>
                <w:rtl/>
                <w:lang w:bidi="ar-EG"/>
              </w:rPr>
              <w:t>لا تغيير</w:t>
            </w:r>
          </w:p>
        </w:tc>
        <w:tc>
          <w:tcPr>
            <w:tcW w:w="2400" w:type="dxa"/>
            <w:tcBorders>
              <w:top w:val="single" w:sz="4" w:space="0" w:color="auto"/>
              <w:left w:val="single" w:sz="4" w:space="0" w:color="auto"/>
              <w:bottom w:val="single" w:sz="4" w:space="0" w:color="auto"/>
              <w:right w:val="single" w:sz="4" w:space="0" w:color="auto"/>
            </w:tcBorders>
            <w:hideMark/>
          </w:tcPr>
          <w:p w:rsidR="00E7297F" w:rsidRPr="000D31DA" w:rsidRDefault="00E7297F" w:rsidP="007C7A73">
            <w:pPr>
              <w:jc w:val="center"/>
              <w:rPr>
                <w:lang w:val="en-GB"/>
              </w:rPr>
            </w:pPr>
            <w:r w:rsidRPr="000D31DA">
              <w:rPr>
                <w:lang w:val="en-GB"/>
              </w:rPr>
              <w:t>=</w:t>
            </w:r>
            <w:r w:rsidRPr="000D31DA">
              <w:rPr>
                <w:b/>
                <w:bCs/>
                <w:lang w:val="en-GB"/>
              </w:rPr>
              <w:t xml:space="preserve"> MOD</w:t>
            </w:r>
            <w:r w:rsidRPr="000D31DA">
              <w:rPr>
                <w:rFonts w:hint="cs"/>
                <w:rtl/>
              </w:rPr>
              <w:br/>
            </w:r>
            <w:r w:rsidRPr="000D31DA">
              <w:rPr>
                <w:rFonts w:hint="cs"/>
                <w:rtl/>
                <w:lang w:bidi="ar-EG"/>
              </w:rPr>
              <w:t>مراجعة</w:t>
            </w:r>
          </w:p>
        </w:tc>
        <w:tc>
          <w:tcPr>
            <w:tcW w:w="1737" w:type="dxa"/>
            <w:tcBorders>
              <w:top w:val="single" w:sz="4" w:space="0" w:color="auto"/>
              <w:left w:val="single" w:sz="4" w:space="0" w:color="auto"/>
              <w:bottom w:val="single" w:sz="4" w:space="0" w:color="auto"/>
              <w:right w:val="single" w:sz="4" w:space="0" w:color="auto"/>
            </w:tcBorders>
            <w:hideMark/>
          </w:tcPr>
          <w:p w:rsidR="00E7297F" w:rsidRPr="000D31DA" w:rsidRDefault="00E7297F" w:rsidP="007C7A73">
            <w:pPr>
              <w:jc w:val="center"/>
            </w:pPr>
            <w:r w:rsidRPr="000D31DA">
              <w:rPr>
                <w:lang w:val="en-GB"/>
              </w:rPr>
              <w:t>=</w:t>
            </w:r>
            <w:r w:rsidRPr="000D31DA">
              <w:rPr>
                <w:b/>
                <w:bCs/>
                <w:lang w:val="en-GB"/>
              </w:rPr>
              <w:t xml:space="preserve"> SUP</w:t>
            </w:r>
            <w:r w:rsidRPr="000D31DA">
              <w:rPr>
                <w:rFonts w:hint="cs"/>
                <w:rtl/>
              </w:rPr>
              <w:br/>
            </w:r>
            <w:r w:rsidRPr="000D31DA">
              <w:rPr>
                <w:rFonts w:hint="cs"/>
                <w:rtl/>
                <w:lang w:bidi="ar-EG"/>
              </w:rPr>
              <w:t>حذف</w:t>
            </w:r>
          </w:p>
        </w:tc>
        <w:tc>
          <w:tcPr>
            <w:tcW w:w="1743" w:type="dxa"/>
            <w:tcBorders>
              <w:top w:val="single" w:sz="4" w:space="0" w:color="auto"/>
              <w:left w:val="single" w:sz="4" w:space="0" w:color="auto"/>
              <w:bottom w:val="single" w:sz="4" w:space="0" w:color="auto"/>
              <w:right w:val="single" w:sz="4" w:space="0" w:color="auto"/>
            </w:tcBorders>
            <w:hideMark/>
          </w:tcPr>
          <w:p w:rsidR="00E7297F" w:rsidRPr="000D31DA" w:rsidRDefault="00E7297F" w:rsidP="007C7A73">
            <w:pPr>
              <w:jc w:val="center"/>
            </w:pPr>
            <w:r w:rsidRPr="000D31DA">
              <w:rPr>
                <w:lang w:val="en-GB"/>
              </w:rPr>
              <w:t>=</w:t>
            </w:r>
            <w:r w:rsidRPr="000D31DA">
              <w:rPr>
                <w:b/>
                <w:bCs/>
                <w:lang w:val="en-GB"/>
              </w:rPr>
              <w:t xml:space="preserve"> ADD</w:t>
            </w:r>
            <w:r w:rsidRPr="000D31DA">
              <w:rPr>
                <w:rFonts w:hint="cs"/>
                <w:rtl/>
              </w:rPr>
              <w:br/>
              <w:t>نص جديد</w:t>
            </w:r>
          </w:p>
        </w:tc>
        <w:tc>
          <w:tcPr>
            <w:tcW w:w="2187" w:type="dxa"/>
            <w:tcBorders>
              <w:top w:val="single" w:sz="4" w:space="0" w:color="auto"/>
              <w:left w:val="single" w:sz="4" w:space="0" w:color="auto"/>
              <w:bottom w:val="single" w:sz="4" w:space="0" w:color="auto"/>
              <w:right w:val="single" w:sz="4" w:space="0" w:color="auto"/>
            </w:tcBorders>
            <w:hideMark/>
          </w:tcPr>
          <w:p w:rsidR="00E7297F" w:rsidRPr="000D31DA" w:rsidRDefault="00E7297F" w:rsidP="007C7A73">
            <w:pPr>
              <w:jc w:val="center"/>
              <w:rPr>
                <w:lang w:val="en-GB"/>
              </w:rPr>
            </w:pPr>
            <w:r w:rsidRPr="000D31DA">
              <w:rPr>
                <w:b/>
                <w:bCs/>
                <w:lang w:val="en-GB"/>
              </w:rPr>
              <w:t>UNA</w:t>
            </w:r>
            <w:r w:rsidRPr="000D31DA">
              <w:rPr>
                <w:rFonts w:hint="cs"/>
                <w:rtl/>
              </w:rPr>
              <w:t xml:space="preserve"> </w:t>
            </w:r>
            <w:r w:rsidRPr="000D31DA">
              <w:rPr>
                <w:lang w:val="en-GB"/>
              </w:rPr>
              <w:t>=</w:t>
            </w:r>
            <w:r w:rsidRPr="000D31DA">
              <w:rPr>
                <w:rFonts w:hint="cs"/>
                <w:rtl/>
              </w:rPr>
              <w:br/>
              <w:t>قيد الموافقة</w:t>
            </w:r>
          </w:p>
        </w:tc>
      </w:tr>
    </w:tbl>
    <w:p w:rsidR="00C51DAD" w:rsidRDefault="00C51DAD" w:rsidP="00C51DAD"/>
    <w:p w:rsidR="00F9134D" w:rsidRDefault="00F9134D" w:rsidP="00F9134D">
      <w:pPr>
        <w:rPr>
          <w:rFonts w:hint="cs"/>
          <w:rtl/>
          <w:lang w:bidi="ar-EG"/>
        </w:rPr>
      </w:pPr>
      <w:r>
        <w:rPr>
          <w:rtl/>
          <w:lang w:bidi="ar-SY"/>
        </w:rPr>
        <w:br w:type="page"/>
      </w:r>
    </w:p>
    <w:p w:rsidR="00E7297F" w:rsidRPr="00DD35F2" w:rsidRDefault="00E7297F" w:rsidP="00E7297F">
      <w:pPr>
        <w:pStyle w:val="Headingb"/>
        <w:rPr>
          <w:rtl/>
        </w:rPr>
      </w:pPr>
      <w:r w:rsidRPr="00DD35F2">
        <w:rPr>
          <w:rFonts w:hint="cs"/>
          <w:rtl/>
        </w:rPr>
        <w:lastRenderedPageBreak/>
        <w:t xml:space="preserve">توصيات السلسلة </w:t>
      </w:r>
      <w:r w:rsidRPr="00DD35F2">
        <w:t>F</w:t>
      </w:r>
      <w:r w:rsidRPr="00DD35F2">
        <w:rPr>
          <w:rFonts w:hint="cs"/>
          <w:rtl/>
        </w:rPr>
        <w:t xml:space="preserve"> الصادرة عن قطاع الاتصالات الراديوية </w:t>
      </w:r>
      <w:r w:rsidRPr="00DD35F2">
        <w:t>(ITU-R)</w:t>
      </w:r>
    </w:p>
    <w:p w:rsidR="00E7297F" w:rsidRPr="00DD35F2" w:rsidRDefault="00E7297F" w:rsidP="00237B94">
      <w:pPr>
        <w:pStyle w:val="Tabletitle"/>
        <w:spacing w:before="360" w:after="60"/>
      </w:pPr>
      <w:r w:rsidRPr="00DD35F2">
        <w:rPr>
          <w:rFonts w:hint="cs"/>
          <w:rtl/>
        </w:rPr>
        <w:t>الخدمة 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5693"/>
        <w:gridCol w:w="1329"/>
        <w:gridCol w:w="1325"/>
      </w:tblGrid>
      <w:tr w:rsidR="00E7297F" w:rsidRPr="008579CF" w:rsidTr="00E7297F">
        <w:trPr>
          <w:cantSplit/>
          <w:tblHeader/>
          <w:jc w:val="center"/>
        </w:trPr>
        <w:tc>
          <w:tcPr>
            <w:tcW w:w="666" w:type="pct"/>
            <w:vAlign w:val="center"/>
          </w:tcPr>
          <w:p w:rsidR="00E7297F" w:rsidRPr="008579CF" w:rsidRDefault="00E7297F" w:rsidP="00DD4552">
            <w:pPr>
              <w:pStyle w:val="Tablehead0"/>
              <w:bidi/>
              <w:spacing w:before="60" w:after="60" w:line="260" w:lineRule="exact"/>
              <w:rPr>
                <w:rFonts w:ascii="Times New Roman" w:hAnsi="Times New Roman"/>
                <w:bCs/>
                <w:lang w:val="en-US" w:eastAsia="zh-CN"/>
              </w:rPr>
            </w:pPr>
            <w:r w:rsidRPr="008579CF">
              <w:rPr>
                <w:rFonts w:ascii="Times New Roman" w:hAnsi="Times New Roman" w:hint="cs"/>
                <w:bCs/>
                <w:rtl/>
              </w:rPr>
              <w:t>التوصية</w:t>
            </w:r>
            <w:r w:rsidRPr="008579CF">
              <w:rPr>
                <w:rFonts w:ascii="Times New Roman" w:hAnsi="Times New Roman" w:hint="cs"/>
                <w:bCs/>
                <w:rtl/>
              </w:rPr>
              <w:br/>
            </w:r>
            <w:r w:rsidRPr="008579CF">
              <w:rPr>
                <w:rFonts w:ascii="Times New Roman" w:hAnsi="Times New Roman"/>
                <w:bCs/>
                <w:lang w:eastAsia="zh-CN"/>
              </w:rPr>
              <w:t>ITU-R</w:t>
            </w:r>
          </w:p>
        </w:tc>
        <w:tc>
          <w:tcPr>
            <w:tcW w:w="2956" w:type="pct"/>
            <w:vAlign w:val="center"/>
          </w:tcPr>
          <w:p w:rsidR="00E7297F" w:rsidRPr="008579CF" w:rsidRDefault="00E7297F" w:rsidP="00DD4552">
            <w:pPr>
              <w:pStyle w:val="Tablehead0"/>
              <w:bidi/>
              <w:spacing w:before="60" w:after="60" w:line="260" w:lineRule="exact"/>
              <w:rPr>
                <w:rFonts w:ascii="Times New Roman" w:hAnsi="Times New Roman"/>
                <w:bCs/>
                <w:rtl/>
                <w:lang w:bidi="ar-EG"/>
              </w:rPr>
            </w:pPr>
            <w:r w:rsidRPr="008579CF">
              <w:rPr>
                <w:rFonts w:ascii="Times New Roman" w:hAnsi="Times New Roman" w:hint="cs"/>
                <w:bCs/>
                <w:rtl/>
              </w:rPr>
              <w:t>عنوان التوصية</w:t>
            </w:r>
          </w:p>
        </w:tc>
        <w:tc>
          <w:tcPr>
            <w:tcW w:w="690" w:type="pct"/>
            <w:vAlign w:val="center"/>
          </w:tcPr>
          <w:p w:rsidR="00E7297F" w:rsidRPr="008579CF" w:rsidRDefault="00E7297F" w:rsidP="00DD4552">
            <w:pPr>
              <w:pStyle w:val="Tablehead0"/>
              <w:bidi/>
              <w:spacing w:before="60" w:after="60" w:line="260" w:lineRule="exact"/>
              <w:rPr>
                <w:rFonts w:ascii="Times New Roman" w:hAnsi="Times New Roman"/>
                <w:bCs/>
              </w:rPr>
            </w:pPr>
            <w:r w:rsidRPr="008579CF">
              <w:rPr>
                <w:rFonts w:ascii="Times New Roman" w:hAnsi="Times New Roman" w:hint="cs"/>
                <w:bCs/>
                <w:rtl/>
              </w:rPr>
              <w:t xml:space="preserve">إجراء الجمعية </w:t>
            </w:r>
            <w:r w:rsidRPr="008579CF">
              <w:rPr>
                <w:rFonts w:ascii="Times New Roman" w:hAnsi="Times New Roman"/>
                <w:bCs/>
              </w:rPr>
              <w:t>RA-15</w:t>
            </w:r>
          </w:p>
        </w:tc>
        <w:tc>
          <w:tcPr>
            <w:tcW w:w="688" w:type="pct"/>
            <w:tcMar>
              <w:left w:w="57" w:type="dxa"/>
              <w:right w:w="57" w:type="dxa"/>
            </w:tcMar>
            <w:vAlign w:val="center"/>
          </w:tcPr>
          <w:p w:rsidR="00E7297F" w:rsidRPr="008579CF" w:rsidRDefault="00E7297F" w:rsidP="00AB7DBE">
            <w:pPr>
              <w:pStyle w:val="Tablehead0"/>
              <w:bidi/>
              <w:spacing w:before="60" w:after="60" w:line="260" w:lineRule="exact"/>
              <w:rPr>
                <w:rFonts w:ascii="Times New Roman" w:hAnsi="Times New Roman"/>
                <w:bCs/>
              </w:rPr>
            </w:pPr>
            <w:r w:rsidRPr="008579CF">
              <w:rPr>
                <w:rFonts w:ascii="Times New Roman" w:hAnsi="Times New Roman" w:hint="cs"/>
                <w:bCs/>
                <w:rtl/>
              </w:rPr>
              <w:t>التعليقات</w:t>
            </w: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F.106-2</w:t>
            </w:r>
          </w:p>
        </w:tc>
        <w:tc>
          <w:tcPr>
            <w:tcW w:w="2956" w:type="pct"/>
          </w:tcPr>
          <w:p w:rsidR="00E7297F" w:rsidRPr="008579CF" w:rsidRDefault="00E7297F" w:rsidP="00DD4552">
            <w:pPr>
              <w:pStyle w:val="Tabletext"/>
              <w:bidi/>
              <w:spacing w:before="60" w:after="60" w:line="260" w:lineRule="exact"/>
              <w:jc w:val="both"/>
              <w:rPr>
                <w:rtl/>
                <w:lang w:val="en-US" w:bidi="ar-EG"/>
              </w:rPr>
            </w:pPr>
            <w:r w:rsidRPr="008579CF">
              <w:rPr>
                <w:rFonts w:hint="cs"/>
                <w:rtl/>
                <w:lang w:val="fr-CH"/>
              </w:rPr>
              <w:t>استعمال تقنيات الاستقبال بالتنوع من أجل الإبراق بالترددات الصوتية على دارات راديوية</w:t>
            </w:r>
            <w:r w:rsidR="00237B94" w:rsidRPr="008579CF">
              <w:rPr>
                <w:rFonts w:hint="eastAsia"/>
                <w:rtl/>
                <w:lang w:val="fr-CH"/>
              </w:rPr>
              <w:t> </w:t>
            </w:r>
            <w:r w:rsidRPr="008579CF">
              <w:rPr>
                <w:lang w:val="fr-CH"/>
              </w:rPr>
              <w:t>HF</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F.162-3</w:t>
            </w:r>
          </w:p>
        </w:tc>
        <w:tc>
          <w:tcPr>
            <w:tcW w:w="2956" w:type="pct"/>
          </w:tcPr>
          <w:p w:rsidR="00E7297F" w:rsidRPr="008579CF" w:rsidRDefault="00E7297F" w:rsidP="00DD4552">
            <w:pPr>
              <w:pStyle w:val="Tabletext"/>
              <w:bidi/>
              <w:spacing w:before="60" w:after="60" w:line="260" w:lineRule="exact"/>
              <w:jc w:val="both"/>
            </w:pPr>
            <w:r w:rsidRPr="008579CF">
              <w:rPr>
                <w:rFonts w:hint="cs"/>
                <w:rtl/>
              </w:rPr>
              <w:t xml:space="preserve">استعمال هوائيات إرسال اتجاهية في الخدمة الثابتة تشتغل في نطاقات تقل عن حوالي </w:t>
            </w:r>
            <w:r w:rsidRPr="008579CF">
              <w:t>MHz 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lang w:val="en-US"/>
              </w:rPr>
            </w:pPr>
            <w:r w:rsidRPr="008579CF">
              <w:rPr>
                <w:b/>
                <w:bCs/>
              </w:rPr>
              <w:t>F.240-7</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rPr>
              <w:t xml:space="preserve">نسبة حماية الإشارة إلى التداخل لمختلف أصناف البث في الخدمة الثابتة على ترددات تقل عن حوالي </w:t>
            </w:r>
            <w:r w:rsidRPr="008579CF">
              <w:t>MHz 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F.246-3</w:t>
            </w:r>
          </w:p>
        </w:tc>
        <w:tc>
          <w:tcPr>
            <w:tcW w:w="2956" w:type="pct"/>
          </w:tcPr>
          <w:p w:rsidR="00E7297F" w:rsidRPr="008579CF" w:rsidRDefault="00E7297F" w:rsidP="00DD4552">
            <w:pPr>
              <w:pStyle w:val="Tabletext"/>
              <w:bidi/>
              <w:spacing w:before="60" w:after="60" w:line="260" w:lineRule="exact"/>
              <w:jc w:val="both"/>
              <w:rPr>
                <w:rtl/>
                <w:lang w:bidi="ar-EG"/>
              </w:rPr>
            </w:pPr>
            <w:r w:rsidRPr="008579CF">
              <w:rPr>
                <w:rFonts w:hint="cs"/>
                <w:rtl/>
              </w:rPr>
              <w:t>إبراق بزحزحة التردد</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 w:history="1">
              <w:r w:rsidR="00E7297F" w:rsidRPr="008579CF">
                <w:rPr>
                  <w:b/>
                  <w:bCs/>
                </w:rPr>
                <w:t>F.302</w:t>
              </w:r>
            </w:hyperlink>
            <w:r w:rsidR="00E7297F" w:rsidRPr="008579CF">
              <w:rPr>
                <w:b/>
                <w:bCs/>
              </w:rPr>
              <w:t>-3</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تحديد التداخلات التي تسببها أنظمة المرحلات الراديوية عبر الأفق</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0" w:history="1">
              <w:r w:rsidR="00E7297F" w:rsidRPr="008579CF">
                <w:rPr>
                  <w:b/>
                  <w:bCs/>
                </w:rPr>
                <w:t>F.338</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عرض النطاق اللازم عند خرج مستقبِل الإبراق أو الهاتف</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1" w:history="1">
              <w:r w:rsidR="00E7297F" w:rsidRPr="008579CF">
                <w:rPr>
                  <w:b/>
                  <w:bCs/>
                </w:rPr>
                <w:t>F.339</w:t>
              </w:r>
            </w:hyperlink>
            <w:r w:rsidR="00E7297F" w:rsidRPr="008579CF">
              <w:rPr>
                <w:b/>
                <w:bCs/>
              </w:rPr>
              <w:t>-8</w:t>
            </w:r>
          </w:p>
        </w:tc>
        <w:tc>
          <w:tcPr>
            <w:tcW w:w="2956" w:type="pct"/>
          </w:tcPr>
          <w:p w:rsidR="00E7297F" w:rsidRPr="008579CF" w:rsidRDefault="00E7297F" w:rsidP="00DD4552">
            <w:pPr>
              <w:pStyle w:val="Tabletext"/>
              <w:bidi/>
              <w:spacing w:before="60" w:after="60" w:line="260" w:lineRule="exact"/>
              <w:jc w:val="both"/>
              <w:rPr>
                <w:spacing w:val="-8"/>
                <w:highlight w:val="yellow"/>
                <w:rtl/>
                <w:lang w:bidi="ar-EG"/>
              </w:rPr>
            </w:pPr>
            <w:r w:rsidRPr="008579CF">
              <w:rPr>
                <w:rFonts w:hint="cs"/>
                <w:spacing w:val="-8"/>
                <w:rtl/>
                <w:lang w:bidi="ar-EG"/>
              </w:rPr>
              <w:t xml:space="preserve">عروض النطاقات ونسب الإشارة إلى الضوضاء وقيم الخبو المسموح بها </w:t>
            </w:r>
            <w:r w:rsidRPr="008579CF">
              <w:rPr>
                <w:rFonts w:hint="cs"/>
                <w:rtl/>
                <w:lang w:bidi="ar-EG"/>
              </w:rPr>
              <w:t xml:space="preserve">في أنظمة الاتصالات الراديوية عالية التردد </w:t>
            </w:r>
            <w:r w:rsidRPr="008579CF">
              <w:rPr>
                <w:lang w:val="en-US" w:bidi="ar-EG"/>
              </w:rPr>
              <w:t>(HF)</w:t>
            </w:r>
            <w:r w:rsidRPr="008579CF">
              <w:rPr>
                <w:rtl/>
              </w:rPr>
              <w:t xml:space="preserve"> في الخدمة</w:t>
            </w:r>
            <w:r w:rsidRPr="008579CF">
              <w:rPr>
                <w:rFonts w:hint="cs"/>
                <w:rtl/>
              </w:rPr>
              <w:t xml:space="preserve"> الثابتة والخدمة </w:t>
            </w:r>
            <w:r w:rsidRPr="008579CF">
              <w:rPr>
                <w:rtl/>
              </w:rPr>
              <w:t xml:space="preserve">المتنقلة البرية </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2" w:history="1">
              <w:r w:rsidR="00E7297F" w:rsidRPr="008579CF">
                <w:rPr>
                  <w:b/>
                  <w:bCs/>
                </w:rPr>
                <w:t>F.348</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ترتيب القنوات في مرسلات متعددة القنوات بنطاق جانبي وحيد وبنطاق جانبي مستقل من أجل الدارات بعيدة المدى التي تشغل على ترددات تقل عن حوالي</w:t>
            </w:r>
            <w:r w:rsidRPr="008579CF">
              <w:rPr>
                <w:rFonts w:hint="eastAsia"/>
                <w:rtl/>
                <w:lang w:bidi="ar-EG"/>
              </w:rPr>
              <w:t> </w:t>
            </w:r>
            <w:r w:rsidRPr="008579CF">
              <w:rPr>
                <w:lang w:bidi="ar-EG"/>
              </w:rPr>
              <w:t>MHz 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F.382-8</w:t>
            </w:r>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ترتيبات قنوات التردد الراديوي لأنظمة المرحلات الراديوية تشغل في النطاقين</w:t>
            </w:r>
            <w:r w:rsidRPr="008579CF">
              <w:rPr>
                <w:rFonts w:hint="eastAsia"/>
                <w:spacing w:val="-4"/>
                <w:rtl/>
                <w:lang w:bidi="ar-EG"/>
              </w:rPr>
              <w:t> </w:t>
            </w:r>
            <w:r w:rsidRPr="008579CF">
              <w:rPr>
                <w:spacing w:val="-4"/>
                <w:lang w:bidi="ar-EG"/>
              </w:rPr>
              <w:t>2</w:t>
            </w:r>
            <w:r w:rsidRPr="008579CF">
              <w:rPr>
                <w:rFonts w:hint="cs"/>
                <w:spacing w:val="-4"/>
                <w:rtl/>
                <w:lang w:bidi="ar-EG"/>
              </w:rPr>
              <w:t xml:space="preserve"> و</w:t>
            </w:r>
            <w:r w:rsidRPr="008579CF">
              <w:rPr>
                <w:spacing w:val="-4"/>
                <w:lang w:bidi="ar-EG"/>
              </w:rPr>
              <w:t>GHz 4</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F.383-9</w:t>
            </w:r>
          </w:p>
        </w:tc>
        <w:tc>
          <w:tcPr>
            <w:tcW w:w="2956" w:type="pct"/>
          </w:tcPr>
          <w:p w:rsidR="00E7297F" w:rsidRPr="008579CF" w:rsidRDefault="00E7297F" w:rsidP="00DD4552">
            <w:pPr>
              <w:pStyle w:val="Tabletext"/>
              <w:bidi/>
              <w:spacing w:before="60" w:after="60" w:line="260" w:lineRule="exact"/>
              <w:jc w:val="both"/>
              <w:rPr>
                <w:rtl/>
              </w:rPr>
            </w:pPr>
            <w:r w:rsidRPr="008579CF">
              <w:rPr>
                <w:rFonts w:hint="cs"/>
                <w:rtl/>
                <w:lang w:bidi="ar-EG"/>
              </w:rPr>
              <w:t xml:space="preserve">ترتيبات قنوات التردد الراديوي للأنظمة الثابتة اللاسلكية كبيرة السعة العاملة في الجزء الأدنى من نطاق الترددات </w:t>
            </w:r>
            <w:r w:rsidRPr="008579CF">
              <w:rPr>
                <w:lang w:bidi="ar-EG"/>
              </w:rPr>
              <w:t>GHz 6</w:t>
            </w:r>
            <w:r w:rsidRPr="008579CF">
              <w:rPr>
                <w:rFonts w:hint="cs"/>
                <w:rtl/>
                <w:lang w:bidi="ar-EG"/>
              </w:rPr>
              <w:t xml:space="preserve"> (من </w:t>
            </w:r>
            <w:r w:rsidRPr="008579CF">
              <w:rPr>
                <w:lang w:bidi="ar-EG"/>
              </w:rPr>
              <w:t>5 925</w:t>
            </w:r>
            <w:r w:rsidRPr="008579CF">
              <w:rPr>
                <w:rFonts w:hint="cs"/>
                <w:rtl/>
                <w:lang w:bidi="ar-EG"/>
              </w:rPr>
              <w:t xml:space="preserve"> إلى </w:t>
            </w:r>
            <w:r w:rsidRPr="008579CF">
              <w:rPr>
                <w:lang w:bidi="ar-EG"/>
              </w:rPr>
              <w:t>MHz 6 425</w:t>
            </w:r>
            <w:r w:rsidRPr="008579CF">
              <w:rPr>
                <w:rFonts w:hint="cs"/>
                <w:rtl/>
              </w:rPr>
              <w:t>)</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F.384-11</w:t>
            </w:r>
          </w:p>
        </w:tc>
        <w:tc>
          <w:tcPr>
            <w:tcW w:w="2956" w:type="pct"/>
          </w:tcPr>
          <w:p w:rsidR="00E7297F" w:rsidRPr="008579CF" w:rsidRDefault="00E7297F" w:rsidP="00DD4552">
            <w:pPr>
              <w:pStyle w:val="Tabletext"/>
              <w:bidi/>
              <w:spacing w:before="60" w:after="60" w:line="260" w:lineRule="exact"/>
              <w:jc w:val="both"/>
              <w:rPr>
                <w:highlight w:val="yellow"/>
                <w:rtl/>
              </w:rPr>
            </w:pPr>
            <w:r w:rsidRPr="008579CF">
              <w:rPr>
                <w:rFonts w:hint="cs"/>
                <w:rtl/>
                <w:lang w:bidi="ar-EG"/>
              </w:rPr>
              <w:t xml:space="preserve">ترتيبات قنوات التردد الراديوي للأنظمة الثابتة اللاسلكية الرقمية متوسطة السعة وكبيرة السعة والعاملة في النطاق </w:t>
            </w:r>
            <w:r w:rsidRPr="008579CF">
              <w:rPr>
                <w:lang w:bidi="ar-EG"/>
              </w:rPr>
              <w:t>6 425</w:t>
            </w:r>
            <w:r w:rsidRPr="008579CF">
              <w:rPr>
                <w:rFonts w:hint="cs"/>
                <w:rtl/>
                <w:lang w:bidi="ar-EG"/>
              </w:rPr>
              <w:t xml:space="preserve"> - </w:t>
            </w:r>
            <w:r w:rsidRPr="008579CF">
              <w:rPr>
                <w:lang w:bidi="ar-EG"/>
              </w:rPr>
              <w:t>MHz 7 125</w:t>
            </w:r>
          </w:p>
        </w:tc>
        <w:tc>
          <w:tcPr>
            <w:tcW w:w="690" w:type="pct"/>
          </w:tcPr>
          <w:p w:rsidR="00E7297F" w:rsidRPr="008579CF" w:rsidRDefault="00E7297F" w:rsidP="00DD4552">
            <w:pPr>
              <w:pStyle w:val="Tabletext"/>
              <w:bidi/>
              <w:spacing w:before="60" w:after="60" w:line="260" w:lineRule="exact"/>
              <w:jc w:val="center"/>
              <w:rPr>
                <w:lang w:val="es-ES"/>
              </w:rP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lang w:val="es-ES"/>
              </w:rPr>
            </w:pPr>
            <w:r w:rsidRPr="008579CF">
              <w:rPr>
                <w:b/>
                <w:bCs/>
                <w:lang w:val="es-ES"/>
              </w:rPr>
              <w:t>F.385-10</w:t>
            </w:r>
          </w:p>
        </w:tc>
        <w:tc>
          <w:tcPr>
            <w:tcW w:w="2956" w:type="pct"/>
          </w:tcPr>
          <w:p w:rsidR="00E7297F" w:rsidRPr="008579CF" w:rsidRDefault="00E7297F" w:rsidP="00DD4552">
            <w:pPr>
              <w:pStyle w:val="Tabletext"/>
              <w:bidi/>
              <w:spacing w:before="60" w:after="60" w:line="260" w:lineRule="exact"/>
              <w:jc w:val="both"/>
              <w:rPr>
                <w:highlight w:val="yellow"/>
                <w:rtl/>
                <w:lang w:val="en-US" w:bidi="ar-EG"/>
              </w:rPr>
            </w:pPr>
            <w:r w:rsidRPr="008579CF">
              <w:rPr>
                <w:rFonts w:hint="cs"/>
                <w:rtl/>
                <w:lang w:bidi="ar-EG"/>
              </w:rPr>
              <w:t xml:space="preserve">ترتيبات قنوات التردد الراديوي للأنظمة الثابتة اللاسلكية العاملة في النطاق </w:t>
            </w:r>
            <w:r w:rsidRPr="008579CF">
              <w:rPr>
                <w:lang w:val="en-US" w:bidi="ar-EG"/>
              </w:rPr>
              <w:t>MHz 7 900</w:t>
            </w:r>
            <w:r w:rsidRPr="008579CF">
              <w:rPr>
                <w:lang w:val="en-US" w:bidi="ar-EG"/>
              </w:rPr>
              <w:noBreakHyphen/>
              <w:t>7 110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F.386-9</w:t>
            </w:r>
          </w:p>
        </w:tc>
        <w:tc>
          <w:tcPr>
            <w:tcW w:w="2956" w:type="pct"/>
          </w:tcPr>
          <w:p w:rsidR="00E7297F" w:rsidRPr="008579CF" w:rsidRDefault="00E7297F" w:rsidP="00DD4552">
            <w:pPr>
              <w:pStyle w:val="Tabletext"/>
              <w:bidi/>
              <w:spacing w:before="60" w:after="60" w:line="260" w:lineRule="exact"/>
              <w:jc w:val="both"/>
              <w:rPr>
                <w:rtl/>
                <w:lang w:val="en-US"/>
              </w:rPr>
            </w:pPr>
            <w:r w:rsidRPr="008579CF">
              <w:rPr>
                <w:rFonts w:hint="cs"/>
                <w:rtl/>
                <w:lang w:bidi="ar-EG"/>
              </w:rPr>
              <w:t>ترتيبات قنوات التردد الراديوي لأنظمة النفاذ اللاسلكي الثابت عاملة في</w:t>
            </w:r>
            <w:r w:rsidRPr="008579CF">
              <w:rPr>
                <w:rFonts w:hint="eastAsia"/>
                <w:rtl/>
                <w:lang w:bidi="ar-EG"/>
              </w:rPr>
              <w:t> </w:t>
            </w:r>
            <w:r w:rsidRPr="008579CF">
              <w:rPr>
                <w:rFonts w:hint="cs"/>
                <w:rtl/>
                <w:lang w:bidi="ar-EG"/>
              </w:rPr>
              <w:t xml:space="preserve">النطاق </w:t>
            </w:r>
            <w:r w:rsidRPr="008579CF">
              <w:rPr>
                <w:lang w:bidi="ar-EG"/>
              </w:rPr>
              <w:t>GHz 8</w:t>
            </w:r>
            <w:r w:rsidRPr="008579CF">
              <w:rPr>
                <w:rFonts w:hint="cs"/>
                <w:rtl/>
                <w:lang w:bidi="ar-EG"/>
              </w:rPr>
              <w:t xml:space="preserve"> (من </w:t>
            </w:r>
            <w:r w:rsidRPr="008579CF">
              <w:rPr>
                <w:lang w:bidi="ar-EG"/>
              </w:rPr>
              <w:t>7 725</w:t>
            </w:r>
            <w:r w:rsidRPr="008579CF">
              <w:rPr>
                <w:rFonts w:hint="cs"/>
                <w:rtl/>
                <w:lang w:bidi="ar-EG"/>
              </w:rPr>
              <w:t xml:space="preserve"> </w:t>
            </w:r>
            <w:r w:rsidRPr="008579CF">
              <w:rPr>
                <w:rFonts w:hint="cs"/>
                <w:rtl/>
              </w:rPr>
              <w:t xml:space="preserve">إلى </w:t>
            </w:r>
            <w:r w:rsidRPr="008579CF">
              <w:rPr>
                <w:lang w:bidi="ar-EG"/>
              </w:rPr>
              <w:t>MHz 8 500</w:t>
            </w:r>
            <w:r w:rsidRPr="008579CF">
              <w:rPr>
                <w:rFonts w:hint="cs"/>
                <w:rtl/>
                <w:lang w:bidi="ar-EG"/>
              </w:rPr>
              <w:t>)</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lang w:val="en-US" w:eastAsia="ja-JP"/>
              </w:rPr>
              <w:t>F.387-12</w:t>
            </w:r>
          </w:p>
        </w:tc>
        <w:tc>
          <w:tcPr>
            <w:tcW w:w="2956" w:type="pct"/>
          </w:tcPr>
          <w:p w:rsidR="00E7297F" w:rsidRPr="008579CF" w:rsidRDefault="00E7297F" w:rsidP="00DD4552">
            <w:pPr>
              <w:pStyle w:val="Tabletext"/>
              <w:bidi/>
              <w:spacing w:before="60" w:after="60" w:line="260" w:lineRule="exact"/>
              <w:jc w:val="both"/>
              <w:rPr>
                <w:highlight w:val="yellow"/>
                <w:lang w:val="en-US" w:bidi="ar-EG"/>
              </w:rPr>
            </w:pPr>
            <w:r w:rsidRPr="008579CF">
              <w:rPr>
                <w:rFonts w:hint="cs"/>
                <w:rtl/>
                <w:lang w:bidi="ar-EG"/>
              </w:rPr>
              <w:t>ترتيبات قنوات التردد الراديوي للأنظمة الثابتة اللاسلكية العاملة في النطاق</w:t>
            </w:r>
            <w:r w:rsidRPr="008579CF">
              <w:rPr>
                <w:rtl/>
                <w:lang w:bidi="ar-EG"/>
              </w:rPr>
              <w:br/>
            </w:r>
            <w:r w:rsidRPr="008579CF">
              <w:rPr>
                <w:lang w:bidi="ar-EG"/>
              </w:rPr>
              <w:t>GHz 11,7-10,7</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3" w:history="1">
              <w:r w:rsidR="00E7297F" w:rsidRPr="008579CF">
                <w:rPr>
                  <w:b/>
                  <w:bCs/>
                </w:rPr>
                <w:t>F.454</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caps/>
                <w:lang w:val="en-US" w:bidi="ar-EG"/>
              </w:rPr>
            </w:pPr>
            <w:r w:rsidRPr="008579CF">
              <w:rPr>
                <w:rFonts w:hint="cs"/>
                <w:caps/>
                <w:rtl/>
                <w:lang w:bidi="ar-EG"/>
              </w:rPr>
              <w:t xml:space="preserve">سوية الموجة الحاملة الدليلة لنظامي النطاق الجانبي الوحيد للموجات الديكامترية </w:t>
            </w:r>
            <w:r w:rsidRPr="008579CF">
              <w:rPr>
                <w:caps/>
                <w:lang w:val="en-US" w:bidi="ar-EG"/>
              </w:rPr>
              <w:t>(HF)</w:t>
            </w:r>
            <w:r w:rsidRPr="008579CF">
              <w:rPr>
                <w:rFonts w:hint="cs"/>
                <w:caps/>
                <w:rtl/>
                <w:lang w:val="en-US" w:bidi="ar-EG"/>
              </w:rPr>
              <w:t xml:space="preserve"> والنطاق الجانبي المستقل بموجة حاملة منقصة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4" w:history="1">
              <w:r w:rsidR="00E7297F" w:rsidRPr="008579CF">
                <w:rPr>
                  <w:b/>
                  <w:bCs/>
                </w:rPr>
                <w:t>F.497</w:t>
              </w:r>
            </w:hyperlink>
            <w:r w:rsidR="00E7297F" w:rsidRPr="008579CF">
              <w:rPr>
                <w:b/>
                <w:bCs/>
              </w:rPr>
              <w:t>-7</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ترتيبات قنوات التردد الراديوي لأنظمة المرحلات الراديوية العاملة في النطاق </w:t>
            </w:r>
            <w:r w:rsidRPr="008579CF">
              <w:rPr>
                <w:lang w:bidi="ar-EG"/>
              </w:rPr>
              <w:t>GHz 13</w:t>
            </w:r>
            <w:r w:rsidRPr="008579CF">
              <w:rPr>
                <w:rFonts w:hint="cs"/>
                <w:rtl/>
                <w:lang w:bidi="ar-EG"/>
              </w:rPr>
              <w:t xml:space="preserve"> </w:t>
            </w:r>
            <w:r w:rsidRPr="008579CF">
              <w:rPr>
                <w:lang w:val="en-US" w:bidi="ar-EG"/>
              </w:rPr>
              <w:t>(GHz 13,25</w:t>
            </w:r>
            <w:r w:rsidRPr="008579CF">
              <w:rPr>
                <w:lang w:val="en-US" w:bidi="ar-EG"/>
              </w:rPr>
              <w:noBreakHyphen/>
              <w:t>12,75)</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5" w:history="1">
              <w:r w:rsidR="00E7297F" w:rsidRPr="008579CF">
                <w:rPr>
                  <w:b/>
                  <w:bCs/>
                </w:rPr>
                <w:t>F.556</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spacing w:val="-2"/>
                <w:lang w:bidi="ar-EG"/>
              </w:rPr>
            </w:pPr>
            <w:r w:rsidRPr="008579CF">
              <w:rPr>
                <w:rFonts w:hint="cs"/>
                <w:spacing w:val="-2"/>
                <w:rtl/>
                <w:lang w:bidi="ar-EG"/>
              </w:rPr>
              <w:t>المسير الرقمي الافتراضي المرجعي لأنظمة المرحلات الراديوية التي قد تشكل جزءاً من</w:t>
            </w:r>
            <w:r w:rsidRPr="008579CF">
              <w:rPr>
                <w:rFonts w:hint="eastAsia"/>
                <w:spacing w:val="-2"/>
                <w:rtl/>
                <w:lang w:bidi="ar-EG"/>
              </w:rPr>
              <w:t> </w:t>
            </w:r>
            <w:r w:rsidRPr="008579CF">
              <w:rPr>
                <w:rFonts w:hint="cs"/>
                <w:spacing w:val="-2"/>
                <w:rtl/>
                <w:lang w:bidi="ar-EG"/>
              </w:rPr>
              <w:t>شبكة رقمية متكاملة الخدمات ولها سعة تفوق السوية التراتبية الثانية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6" w:history="1">
              <w:r w:rsidR="00E7297F" w:rsidRPr="008579CF">
                <w:rPr>
                  <w:b/>
                  <w:bCs/>
                </w:rPr>
                <w:t>F.557</w:t>
              </w:r>
            </w:hyperlink>
            <w:r w:rsidR="00E7297F" w:rsidRPr="008579CF">
              <w:rPr>
                <w:b/>
                <w:bCs/>
              </w:rPr>
              <w:t>-5</w:t>
            </w:r>
          </w:p>
        </w:tc>
        <w:tc>
          <w:tcPr>
            <w:tcW w:w="2956" w:type="pct"/>
          </w:tcPr>
          <w:p w:rsidR="00E7297F" w:rsidRPr="008579CF" w:rsidRDefault="00E7297F" w:rsidP="00DD4552">
            <w:pPr>
              <w:pStyle w:val="Tabletext"/>
              <w:bidi/>
              <w:spacing w:before="60" w:after="60" w:line="260" w:lineRule="exact"/>
              <w:jc w:val="both"/>
              <w:rPr>
                <w:highlight w:val="yellow"/>
                <w:lang w:bidi="ar-EG"/>
              </w:rPr>
            </w:pPr>
            <w:r w:rsidRPr="008579CF">
              <w:rPr>
                <w:rFonts w:hint="cs"/>
                <w:rtl/>
                <w:lang w:bidi="ar-EG"/>
              </w:rPr>
              <w:t>هدف التيسر لأنظمة مرحلات راديوية على مسير رقمي افتراضي مرجعي</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7" w:history="1">
              <w:r w:rsidR="00E7297F" w:rsidRPr="008579CF">
                <w:rPr>
                  <w:b/>
                  <w:bCs/>
                </w:rPr>
                <w:t>F.592</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المصطلحات المستعملة في الخدمة الثابتة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8" w:history="1">
              <w:r w:rsidR="00E7297F" w:rsidRPr="008579CF">
                <w:rPr>
                  <w:b/>
                  <w:bCs/>
                </w:rPr>
                <w:t>F.594</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highlight w:val="yellow"/>
                <w:lang w:bidi="ar-EG"/>
              </w:rPr>
            </w:pPr>
            <w:r w:rsidRPr="008579CF">
              <w:rPr>
                <w:rFonts w:hint="cs"/>
                <w:rtl/>
                <w:lang w:bidi="ar-EG"/>
              </w:rPr>
              <w:t>أهداف أداء الأخطاء المتعلقة بمسير رقمي مرجعي افتراضي لأنظمة المرحلات الراديوية التي تؤمن توصيلات بمعدل بتات أقل من المعدل الأولي والتي تشكل كامل الرتبة العالية في شبكة رقمية متكاملة الخدمات أو جزءاً منها</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9" w:history="1">
              <w:r w:rsidR="00E7297F" w:rsidRPr="008579CF">
                <w:rPr>
                  <w:b/>
                  <w:bCs/>
                </w:rPr>
                <w:t>F.595</w:t>
              </w:r>
            </w:hyperlink>
            <w:r w:rsidR="00E7297F" w:rsidRPr="008579CF">
              <w:rPr>
                <w:b/>
                <w:bCs/>
              </w:rPr>
              <w:t>-10</w:t>
            </w:r>
          </w:p>
        </w:tc>
        <w:tc>
          <w:tcPr>
            <w:tcW w:w="2956" w:type="pct"/>
          </w:tcPr>
          <w:p w:rsidR="00E7297F" w:rsidRPr="008579CF" w:rsidRDefault="00E7297F" w:rsidP="00DD4552">
            <w:pPr>
              <w:pStyle w:val="Tabletext"/>
              <w:bidi/>
              <w:spacing w:before="60" w:after="60" w:line="260" w:lineRule="exact"/>
              <w:jc w:val="both"/>
              <w:rPr>
                <w:highlight w:val="yellow"/>
                <w:lang w:bidi="ar-EG"/>
              </w:rPr>
            </w:pPr>
            <w:r w:rsidRPr="008579CF">
              <w:rPr>
                <w:rFonts w:hint="cs"/>
                <w:rtl/>
                <w:lang w:bidi="ar-EG"/>
              </w:rPr>
              <w:t>ترتيبات قنوات التردد الراديوي لأنظمة المرحلات الراديوية العاملة في</w:t>
            </w:r>
            <w:r w:rsidRPr="008579CF">
              <w:rPr>
                <w:rFonts w:hint="eastAsia"/>
                <w:rtl/>
                <w:lang w:bidi="ar-EG"/>
              </w:rPr>
              <w:t> </w:t>
            </w:r>
            <w:r w:rsidRPr="008579CF">
              <w:rPr>
                <w:rFonts w:hint="cs"/>
                <w:rtl/>
                <w:lang w:bidi="ar-EG"/>
              </w:rPr>
              <w:t xml:space="preserve">نطاق التردد </w:t>
            </w:r>
            <w:r w:rsidRPr="008579CF">
              <w:rPr>
                <w:rFonts w:hint="eastAsia"/>
                <w:rtl/>
                <w:lang w:bidi="ar-EG"/>
              </w:rPr>
              <w:t> </w:t>
            </w:r>
            <w:r w:rsidRPr="008579CF">
              <w:rPr>
                <w:lang w:bidi="ar-EG"/>
              </w:rPr>
              <w:t>GHz 19,7-17,7</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0" w:history="1">
              <w:r w:rsidR="00E7297F" w:rsidRPr="008579CF">
                <w:rPr>
                  <w:b/>
                  <w:bCs/>
                </w:rPr>
                <w:t>F.612</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قياس الخلط المتبادل في مستقبلات الاتصالات بالموجات</w:t>
            </w:r>
            <w:r w:rsidRPr="008579CF">
              <w:rPr>
                <w:rFonts w:hint="eastAsia"/>
                <w:rtl/>
                <w:lang w:bidi="ar-EG"/>
              </w:rPr>
              <w:t> </w:t>
            </w:r>
            <w:r w:rsidRPr="008579CF">
              <w:rPr>
                <w:lang w:bidi="ar-EG"/>
              </w:rPr>
              <w:t>HF</w:t>
            </w:r>
            <w:r w:rsidRPr="008579CF">
              <w:rPr>
                <w:rFonts w:hint="cs"/>
                <w:rtl/>
                <w:lang w:bidi="ar-EG"/>
              </w:rPr>
              <w:t xml:space="preserve"> في الخدمة</w:t>
            </w:r>
            <w:r w:rsidRPr="008579CF">
              <w:rPr>
                <w:rFonts w:hint="eastAsia"/>
                <w:rtl/>
                <w:lang w:bidi="ar-EG"/>
              </w:rPr>
              <w:t> </w:t>
            </w:r>
            <w:r w:rsidRPr="008579CF">
              <w:rPr>
                <w:rFonts w:hint="cs"/>
                <w:rtl/>
                <w:lang w:bidi="ar-EG"/>
              </w:rPr>
              <w:t>الثابتة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1" w:history="1">
              <w:r w:rsidR="00E7297F" w:rsidRPr="008579CF">
                <w:rPr>
                  <w:b/>
                  <w:bCs/>
                </w:rPr>
                <w:t>F.613</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استخدام أنظمة سبر القنوات الأيونوسفيرية التي تشغل في الخدمة الثابتة على ترددات تقل عن حوالي </w:t>
            </w:r>
            <w:r w:rsidRPr="008579CF">
              <w:rPr>
                <w:lang w:bidi="ar-EG"/>
              </w:rPr>
              <w:t>MHz 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2" w:history="1">
              <w:r w:rsidR="00E7297F" w:rsidRPr="008579CF">
                <w:rPr>
                  <w:b/>
                  <w:bCs/>
                </w:rPr>
                <w:t>F.634</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أهداف الأداء بشأن الأخطاء لوصلات حقيقية لمرحلات راديوية رقمية تكون جزءاً من الجزء عالي الجودة لتوصيلات رقمية دولية بمعدل بتات أقل من</w:t>
            </w:r>
            <w:r w:rsidRPr="008579CF">
              <w:rPr>
                <w:rFonts w:hint="eastAsia"/>
                <w:rtl/>
                <w:lang w:bidi="ar-EG"/>
              </w:rPr>
              <w:t> </w:t>
            </w:r>
            <w:r w:rsidRPr="008579CF">
              <w:rPr>
                <w:rFonts w:hint="cs"/>
                <w:rtl/>
                <w:lang w:bidi="ar-EG"/>
              </w:rPr>
              <w:t>المعدل الأولي داخل شبكة رقمية متكاملة الخدمات</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3" w:history="1">
              <w:r w:rsidR="00E7297F" w:rsidRPr="008579CF">
                <w:rPr>
                  <w:b/>
                  <w:bCs/>
                </w:rPr>
                <w:t>F.635</w:t>
              </w:r>
            </w:hyperlink>
            <w:r w:rsidR="00E7297F" w:rsidRPr="008579CF">
              <w:rPr>
                <w:b/>
                <w:bCs/>
              </w:rPr>
              <w:t>-7</w:t>
            </w:r>
          </w:p>
        </w:tc>
        <w:tc>
          <w:tcPr>
            <w:tcW w:w="2956" w:type="pct"/>
          </w:tcPr>
          <w:p w:rsidR="00E7297F" w:rsidRPr="008579CF" w:rsidRDefault="00E7297F" w:rsidP="00DD4552">
            <w:pPr>
              <w:pStyle w:val="Tabletext"/>
              <w:bidi/>
              <w:spacing w:before="60" w:after="60" w:line="260" w:lineRule="exact"/>
              <w:jc w:val="both"/>
              <w:rPr>
                <w:highlight w:val="yellow"/>
                <w:rtl/>
                <w:lang w:val="en-US" w:bidi="ar-EG"/>
              </w:rPr>
            </w:pPr>
            <w:r w:rsidRPr="008579CF">
              <w:rPr>
                <w:rFonts w:hint="cs"/>
                <w:rtl/>
                <w:lang w:bidi="ar-EG"/>
              </w:rPr>
              <w:t xml:space="preserve">ترتيبات قنوات التردد الراديوي بناءً على مخطط متجانس للأنظمة اللاسلكية الثابتة العاملة في النطاق </w:t>
            </w:r>
            <w:r w:rsidRPr="008579CF">
              <w:rPr>
                <w:lang w:bidi="ar-EG"/>
              </w:rPr>
              <w:t>GHz 4</w:t>
            </w:r>
            <w:r w:rsidRPr="008579CF">
              <w:rPr>
                <w:rFonts w:hint="cs"/>
                <w:rtl/>
                <w:lang w:bidi="ar-EG"/>
              </w:rPr>
              <w:t xml:space="preserve"> </w:t>
            </w:r>
            <w:r w:rsidRPr="008579CF">
              <w:rPr>
                <w:lang w:val="en-US" w:bidi="ar-EG"/>
              </w:rPr>
              <w:t>MHz 4 200-3 400)</w:t>
            </w:r>
            <w:r w:rsidRPr="008579CF">
              <w:rPr>
                <w:rFonts w:hint="cs"/>
                <w:rtl/>
                <w:lang w:val="en-US" w:bidi="ar-EG"/>
              </w:rPr>
              <w:t>)</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4" w:history="1">
              <w:r w:rsidR="00E7297F" w:rsidRPr="008579CF">
                <w:rPr>
                  <w:b/>
                  <w:bCs/>
                </w:rPr>
                <w:t>F.636</w:t>
              </w:r>
            </w:hyperlink>
            <w:r w:rsidR="00E7297F" w:rsidRPr="008579CF">
              <w:rPr>
                <w:b/>
                <w:bCs/>
              </w:rPr>
              <w:t>-4</w:t>
            </w:r>
          </w:p>
        </w:tc>
        <w:tc>
          <w:tcPr>
            <w:tcW w:w="2956" w:type="pct"/>
          </w:tcPr>
          <w:p w:rsidR="00E7297F" w:rsidRPr="008579CF" w:rsidRDefault="00E7297F" w:rsidP="00672CBC">
            <w:pPr>
              <w:pStyle w:val="Tabletext"/>
              <w:bidi/>
              <w:spacing w:before="60" w:after="60" w:line="260" w:lineRule="exact"/>
              <w:jc w:val="both"/>
              <w:rPr>
                <w:highlight w:val="yellow"/>
                <w:rtl/>
                <w:lang w:val="en-US" w:bidi="ar-EG"/>
              </w:rPr>
            </w:pPr>
            <w:r w:rsidRPr="008579CF">
              <w:rPr>
                <w:rFonts w:hint="cs"/>
                <w:rtl/>
                <w:lang w:bidi="ar-EG"/>
              </w:rPr>
              <w:t>ترتيبات قنوات التردد الراديوي لأنظمة النفاذ اللاسلكي الثابت العاملة في</w:t>
            </w:r>
            <w:r w:rsidRPr="008579CF">
              <w:rPr>
                <w:rFonts w:hint="eastAsia"/>
                <w:rtl/>
                <w:lang w:bidi="ar-EG"/>
              </w:rPr>
              <w:t> </w:t>
            </w:r>
            <w:r w:rsidRPr="008579CF">
              <w:rPr>
                <w:rFonts w:hint="cs"/>
                <w:rtl/>
                <w:lang w:bidi="ar-EG"/>
              </w:rPr>
              <w:t>النطاق</w:t>
            </w:r>
            <w:r w:rsidR="00672CBC" w:rsidRPr="008579CF">
              <w:rPr>
                <w:rFonts w:hint="eastAsia"/>
                <w:rtl/>
                <w:lang w:bidi="ar-EG"/>
              </w:rPr>
              <w:t> </w:t>
            </w:r>
            <w:r w:rsidRPr="008579CF">
              <w:rPr>
                <w:lang w:bidi="ar-EG"/>
              </w:rPr>
              <w:t>GHz 15,35</w:t>
            </w:r>
            <w:r w:rsidRPr="008579CF">
              <w:rPr>
                <w:lang w:bidi="ar-EG"/>
              </w:rPr>
              <w:noBreakHyphen/>
              <w:t>14,4</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5" w:history="1">
              <w:r w:rsidR="00E7297F" w:rsidRPr="008579CF">
                <w:rPr>
                  <w:b/>
                  <w:bCs/>
                </w:rPr>
                <w:t>F.637</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highlight w:val="yellow"/>
                <w:lang w:val="en-US" w:bidi="ar-EG"/>
              </w:rPr>
            </w:pPr>
            <w:r w:rsidRPr="008579CF">
              <w:rPr>
                <w:rFonts w:hint="cs"/>
                <w:rtl/>
                <w:lang w:bidi="ar-EG"/>
              </w:rPr>
              <w:t>ترتيبات قنوات التردد الراديوي لأنظمة النفاذ اللاسلكي الثابت العاملة في</w:t>
            </w:r>
            <w:r w:rsidRPr="008579CF">
              <w:rPr>
                <w:rFonts w:hint="eastAsia"/>
                <w:rtl/>
                <w:lang w:bidi="ar-EG"/>
              </w:rPr>
              <w:t> </w:t>
            </w:r>
            <w:r w:rsidRPr="008579CF">
              <w:rPr>
                <w:rFonts w:hint="cs"/>
                <w:rtl/>
                <w:lang w:bidi="ar-EG"/>
              </w:rPr>
              <w:t xml:space="preserve">النطاق </w:t>
            </w:r>
            <w:r w:rsidRPr="008579CF">
              <w:rPr>
                <w:lang w:bidi="ar-EG"/>
              </w:rPr>
              <w:t>GHz 23,6-21,2</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6" w:history="1">
              <w:r w:rsidR="00E7297F" w:rsidRPr="008579CF">
                <w:rPr>
                  <w:b/>
                  <w:bCs/>
                </w:rPr>
                <w:t>F.695</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أهداف التيسر لوصلات مرحلات راديوية رقمية حقيقية تشكل جزءاً من دارة عالية الجودة داخل شبكة رقمية متكاملة الخدمات</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7" w:history="1">
              <w:r w:rsidR="00E7297F" w:rsidRPr="008579CF">
                <w:rPr>
                  <w:b/>
                  <w:bCs/>
                </w:rPr>
                <w:t>F.696</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أهداف الأداء بشأن الأخطاء وأهداف التيسر لأقسام رقمية افتراضية مرجعية تستعمل أنظمة مرحلات راديوية رقمية تكون جزءاً من القسم متوسط الجودة لتوصيل</w:t>
            </w:r>
            <w:r w:rsidRPr="008579CF">
              <w:rPr>
                <w:rFonts w:hint="eastAsia"/>
                <w:rtl/>
                <w:lang w:bidi="ar-EG"/>
              </w:rPr>
              <w:t> </w:t>
            </w:r>
            <w:r w:rsidRPr="008579CF">
              <w:rPr>
                <w:lang w:bidi="ar-EG"/>
              </w:rPr>
              <w:t>ISDN</w:t>
            </w:r>
            <w:r w:rsidRPr="008579CF">
              <w:rPr>
                <w:rFonts w:hint="cs"/>
                <w:rtl/>
                <w:lang w:bidi="ar-EG"/>
              </w:rPr>
              <w:t xml:space="preserve"> أو القسم كله</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8" w:history="1">
              <w:r w:rsidR="00E7297F" w:rsidRPr="008579CF">
                <w:rPr>
                  <w:b/>
                  <w:bCs/>
                </w:rPr>
                <w:t>F.697</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أهداف الأداء بشأن الأخطاء وأهداف التيسر للقسم محلي الجودة عند كل طرف من توصيل</w:t>
            </w:r>
            <w:r w:rsidRPr="008579CF">
              <w:rPr>
                <w:rFonts w:hint="eastAsia"/>
                <w:rtl/>
                <w:lang w:bidi="ar-EG"/>
              </w:rPr>
              <w:t> </w:t>
            </w:r>
            <w:r w:rsidRPr="008579CF">
              <w:rPr>
                <w:lang w:bidi="ar-EG"/>
              </w:rPr>
              <w:t>ISDN</w:t>
            </w:r>
            <w:r w:rsidRPr="008579CF">
              <w:rPr>
                <w:rFonts w:hint="cs"/>
                <w:rtl/>
                <w:lang w:bidi="ar-EG"/>
              </w:rPr>
              <w:t xml:space="preserve"> يستعمل أنظمة مرحلات راديوية رقمية</w:t>
            </w:r>
            <w:r w:rsidRPr="008579CF">
              <w:rPr>
                <w:rFonts w:hint="cs"/>
                <w:lang w:bidi="ar-EG"/>
              </w:rPr>
              <w:t xml:space="preserve"> </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29" w:history="1">
              <w:r w:rsidR="00E7297F" w:rsidRPr="008579CF">
                <w:rPr>
                  <w:b/>
                  <w:bCs/>
                </w:rPr>
                <w:t>F.698</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نطاقات التردد المفضلة لأنظمة المرحلات الراديوية عبر الأفق</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0" w:history="1">
              <w:r w:rsidR="00E7297F" w:rsidRPr="008579CF">
                <w:rPr>
                  <w:b/>
                  <w:bCs/>
                </w:rPr>
                <w:t>F.699</w:t>
              </w:r>
            </w:hyperlink>
            <w:r w:rsidR="00E7297F" w:rsidRPr="008579CF">
              <w:rPr>
                <w:b/>
                <w:bCs/>
              </w:rPr>
              <w:t>-7</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مخططات الإشعاع المرجعية لأنظمة الهوائيات اللاسلكية الثابتة التي يجب استعمالها في دراسات التنسيق وفي تقييم التداخل في مدى الترددات الذي يتراوح بين </w:t>
            </w:r>
            <w:r w:rsidRPr="008579CF">
              <w:rPr>
                <w:lang w:bidi="ar-EG"/>
              </w:rPr>
              <w:t>100</w:t>
            </w:r>
            <w:r w:rsidRPr="008579CF">
              <w:rPr>
                <w:rFonts w:hint="cs"/>
                <w:rtl/>
                <w:lang w:bidi="ar-EG"/>
              </w:rPr>
              <w:t> </w:t>
            </w:r>
            <w:r w:rsidRPr="008579CF">
              <w:rPr>
                <w:lang w:bidi="ar-EG"/>
              </w:rPr>
              <w:t>MHz</w:t>
            </w:r>
            <w:r w:rsidRPr="008579CF">
              <w:rPr>
                <w:rFonts w:hint="cs"/>
                <w:rtl/>
                <w:lang w:bidi="ar-EG"/>
              </w:rPr>
              <w:t xml:space="preserve"> ونحو </w:t>
            </w:r>
            <w:r w:rsidRPr="008579CF">
              <w:rPr>
                <w:lang w:bidi="ar-EG"/>
              </w:rPr>
              <w:t>GHz 70</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highlight w:val="yellow"/>
              </w:rPr>
            </w:pPr>
            <w:hyperlink r:id="rId31" w:history="1">
              <w:r w:rsidR="00E7297F" w:rsidRPr="008579CF">
                <w:rPr>
                  <w:b/>
                  <w:bCs/>
                </w:rPr>
                <w:t>F.701</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 xml:space="preserve">ترتيب قنوات التردد الراديوي لأنظمة راديوية تماثلية ورقمية من نقطة إلى نقاط متعددة مشغلة في نطاقات من الترددات داخل المدى من </w:t>
            </w:r>
            <w:r w:rsidRPr="008579CF">
              <w:rPr>
                <w:spacing w:val="-4"/>
                <w:lang w:bidi="ar-EG"/>
              </w:rPr>
              <w:t>1 350</w:t>
            </w:r>
            <w:r w:rsidRPr="008579CF">
              <w:rPr>
                <w:rFonts w:hint="cs"/>
                <w:spacing w:val="-4"/>
                <w:rtl/>
                <w:lang w:bidi="ar-EG"/>
              </w:rPr>
              <w:t xml:space="preserve"> إلى </w:t>
            </w:r>
            <w:r w:rsidRPr="008579CF">
              <w:rPr>
                <w:spacing w:val="-4"/>
                <w:lang w:bidi="ar-EG"/>
              </w:rPr>
              <w:t>GHz 2</w:t>
            </w:r>
            <w:r w:rsidRPr="008579CF">
              <w:rPr>
                <w:spacing w:val="-4"/>
                <w:lang w:val="en-US" w:bidi="ar-EG"/>
              </w:rPr>
              <w:t> </w:t>
            </w:r>
            <w:r w:rsidRPr="008579CF">
              <w:rPr>
                <w:spacing w:val="-4"/>
                <w:lang w:bidi="ar-EG"/>
              </w:rPr>
              <w:t>690</w:t>
            </w:r>
            <w:r w:rsidRPr="008579CF">
              <w:rPr>
                <w:rFonts w:hint="cs"/>
                <w:spacing w:val="-4"/>
                <w:rtl/>
                <w:lang w:bidi="ar-EG"/>
              </w:rPr>
              <w:t xml:space="preserve"> (</w:t>
            </w:r>
            <w:r w:rsidRPr="008579CF">
              <w:rPr>
                <w:spacing w:val="-4"/>
                <w:lang w:bidi="ar-EG"/>
              </w:rPr>
              <w:t>1,5</w:t>
            </w:r>
            <w:r w:rsidRPr="008579CF">
              <w:rPr>
                <w:rFonts w:hint="cs"/>
                <w:spacing w:val="-4"/>
                <w:rtl/>
                <w:lang w:bidi="ar-EG"/>
              </w:rPr>
              <w:t xml:space="preserve"> و</w:t>
            </w:r>
            <w:r w:rsidRPr="008579CF">
              <w:rPr>
                <w:spacing w:val="-4"/>
                <w:lang w:bidi="ar-EG"/>
              </w:rPr>
              <w:t>1,8</w:t>
            </w:r>
            <w:r w:rsidRPr="008579CF">
              <w:rPr>
                <w:rFonts w:hint="cs"/>
                <w:spacing w:val="-4"/>
                <w:rtl/>
                <w:lang w:bidi="ar-EG"/>
              </w:rPr>
              <w:t xml:space="preserve"> و</w:t>
            </w:r>
            <w:r w:rsidRPr="008579CF">
              <w:rPr>
                <w:spacing w:val="-4"/>
                <w:lang w:bidi="ar-EG"/>
              </w:rPr>
              <w:t>2,0</w:t>
            </w:r>
            <w:r w:rsidRPr="008579CF">
              <w:rPr>
                <w:rFonts w:hint="cs"/>
                <w:spacing w:val="-4"/>
                <w:rtl/>
                <w:lang w:bidi="ar-EG"/>
              </w:rPr>
              <w:t xml:space="preserve"> و</w:t>
            </w:r>
            <w:r w:rsidRPr="008579CF">
              <w:rPr>
                <w:spacing w:val="-4"/>
                <w:lang w:bidi="ar-EG"/>
              </w:rPr>
              <w:t>2,2</w:t>
            </w:r>
            <w:r w:rsidRPr="008579CF">
              <w:rPr>
                <w:rFonts w:hint="cs"/>
                <w:spacing w:val="-4"/>
                <w:rtl/>
                <w:lang w:bidi="ar-EG"/>
              </w:rPr>
              <w:t xml:space="preserve"> و</w:t>
            </w:r>
            <w:r w:rsidRPr="008579CF">
              <w:rPr>
                <w:spacing w:val="-4"/>
                <w:lang w:bidi="ar-EG"/>
              </w:rPr>
              <w:t>2,4</w:t>
            </w:r>
            <w:r w:rsidRPr="008579CF">
              <w:rPr>
                <w:rFonts w:hint="cs"/>
                <w:spacing w:val="-4"/>
                <w:rtl/>
                <w:lang w:bidi="ar-EG"/>
              </w:rPr>
              <w:t xml:space="preserve"> و</w:t>
            </w:r>
            <w:r w:rsidRPr="008579CF">
              <w:rPr>
                <w:spacing w:val="-4"/>
                <w:lang w:bidi="ar-EG"/>
              </w:rPr>
              <w:t>GHz 2,6</w:t>
            </w:r>
            <w:r w:rsidRPr="008579CF">
              <w:rPr>
                <w:rFonts w:hint="cs"/>
                <w:spacing w:val="-4"/>
                <w:rtl/>
                <w:lang w:bidi="ar-EG"/>
              </w:rPr>
              <w:t>)</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2" w:history="1">
              <w:r w:rsidR="00E7297F" w:rsidRPr="008579CF">
                <w:rPr>
                  <w:b/>
                  <w:bCs/>
                </w:rPr>
                <w:t>F.746</w:t>
              </w:r>
            </w:hyperlink>
            <w:r w:rsidR="00E7297F" w:rsidRPr="008579CF">
              <w:rPr>
                <w:b/>
                <w:bCs/>
              </w:rPr>
              <w:t>-10</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ترتيبات الترددات الراديوية لأنظمة الخدمة الثابتة</w:t>
            </w:r>
          </w:p>
        </w:tc>
        <w:tc>
          <w:tcPr>
            <w:tcW w:w="690" w:type="pct"/>
          </w:tcPr>
          <w:p w:rsidR="00E7297F" w:rsidRPr="008579CF" w:rsidRDefault="00E7297F" w:rsidP="00DD4552">
            <w:pPr>
              <w:pStyle w:val="Tabletext"/>
              <w:bidi/>
              <w:spacing w:before="60" w:after="60" w:line="260" w:lineRule="exact"/>
              <w:jc w:val="center"/>
              <w:rPr>
                <w:lang w:val="en-US"/>
              </w:rP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rPr>
                <w:lang w:val="en-US"/>
              </w:rP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3" w:history="1">
              <w:r w:rsidR="00E7297F" w:rsidRPr="008579CF">
                <w:rPr>
                  <w:b/>
                  <w:bCs/>
                </w:rPr>
                <w:t>F.747</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highlight w:val="yellow"/>
                <w:lang w:val="en-US" w:bidi="ar-EG"/>
              </w:rPr>
            </w:pPr>
            <w:r w:rsidRPr="008579CF">
              <w:rPr>
                <w:rFonts w:hint="cs"/>
                <w:rtl/>
                <w:lang w:bidi="ar-EG"/>
              </w:rPr>
              <w:t>ترتيبات قنوات التردد الراديوي لأنظمة النفاذ اللاسلكي الثابت العاملة في</w:t>
            </w:r>
            <w:r w:rsidRPr="008579CF">
              <w:rPr>
                <w:rFonts w:hint="eastAsia"/>
                <w:rtl/>
                <w:lang w:bidi="ar-EG"/>
              </w:rPr>
              <w:t> </w:t>
            </w:r>
            <w:r w:rsidRPr="008579CF">
              <w:rPr>
                <w:rFonts w:hint="cs"/>
                <w:rtl/>
                <w:lang w:bidi="ar-EG"/>
              </w:rPr>
              <w:t xml:space="preserve">النطاق </w:t>
            </w:r>
            <w:r w:rsidRPr="008579CF">
              <w:rPr>
                <w:lang w:bidi="ar-EG"/>
              </w:rPr>
              <w:t>GHz 10,68-10,0</w:t>
            </w:r>
          </w:p>
        </w:tc>
        <w:tc>
          <w:tcPr>
            <w:tcW w:w="690" w:type="pct"/>
          </w:tcPr>
          <w:p w:rsidR="00E7297F" w:rsidRPr="008579CF" w:rsidRDefault="00E7297F" w:rsidP="00DD4552">
            <w:pPr>
              <w:pStyle w:val="Tabletext"/>
              <w:tabs>
                <w:tab w:val="clear" w:pos="567"/>
                <w:tab w:val="center" w:pos="573"/>
              </w:tabs>
              <w:bidi/>
              <w:spacing w:before="60" w:after="60" w:line="260" w:lineRule="exact"/>
              <w:jc w:val="center"/>
              <w:rPr>
                <w:lang w:val="en-US"/>
              </w:rP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4" w:history="1">
              <w:r w:rsidR="00E7297F" w:rsidRPr="008579CF">
                <w:rPr>
                  <w:b/>
                  <w:bCs/>
                </w:rPr>
                <w:t>F.748</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ترتيبات التردد الراديوي لأنظمة النفاذ اللاسلكي الثابت العاملة في النطاقات </w:t>
            </w:r>
            <w:r w:rsidRPr="008579CF">
              <w:rPr>
                <w:lang w:bidi="ar-EG"/>
              </w:rPr>
              <w:t>25</w:t>
            </w:r>
            <w:r w:rsidRPr="008579CF">
              <w:rPr>
                <w:rFonts w:hint="cs"/>
                <w:rtl/>
                <w:lang w:bidi="ar-EG"/>
              </w:rPr>
              <w:t xml:space="preserve"> و</w:t>
            </w:r>
            <w:r w:rsidRPr="008579CF">
              <w:rPr>
                <w:lang w:bidi="ar-EG"/>
              </w:rPr>
              <w:t>26</w:t>
            </w:r>
            <w:r w:rsidRPr="008579CF">
              <w:rPr>
                <w:rFonts w:hint="cs"/>
                <w:rtl/>
                <w:lang w:bidi="ar-EG"/>
              </w:rPr>
              <w:t xml:space="preserve"> و</w:t>
            </w:r>
            <w:r w:rsidRPr="008579CF">
              <w:rPr>
                <w:lang w:bidi="ar-EG"/>
              </w:rPr>
              <w:t>GHz 28</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5" w:history="1">
              <w:r w:rsidR="00E7297F" w:rsidRPr="008579CF">
                <w:rPr>
                  <w:b/>
                  <w:bCs/>
                </w:rPr>
                <w:t>F.749</w:t>
              </w:r>
            </w:hyperlink>
            <w:r w:rsidR="00E7297F" w:rsidRPr="008579CF">
              <w:rPr>
                <w:b/>
                <w:bCs/>
              </w:rPr>
              <w:t>-3</w:t>
            </w:r>
          </w:p>
        </w:tc>
        <w:tc>
          <w:tcPr>
            <w:tcW w:w="2956" w:type="pct"/>
          </w:tcPr>
          <w:p w:rsidR="00E7297F" w:rsidRPr="008579CF" w:rsidRDefault="00E7297F" w:rsidP="00DD4552">
            <w:pPr>
              <w:pStyle w:val="Tabletext"/>
              <w:tabs>
                <w:tab w:val="right" w:pos="5626"/>
              </w:tabs>
              <w:bidi/>
              <w:spacing w:before="60" w:after="60" w:line="260" w:lineRule="exact"/>
              <w:jc w:val="both"/>
              <w:rPr>
                <w:highlight w:val="yellow"/>
                <w:lang w:bidi="ar-EG"/>
              </w:rPr>
            </w:pPr>
            <w:r w:rsidRPr="008579CF">
              <w:rPr>
                <w:rFonts w:hint="cs"/>
                <w:rtl/>
                <w:lang w:bidi="ar-EG"/>
              </w:rPr>
              <w:t>ترتيبات التردد الراديوي لأنظمة الخدمة الثابتة العاملة في</w:t>
            </w:r>
            <w:r w:rsidRPr="008579CF">
              <w:rPr>
                <w:rFonts w:hint="eastAsia"/>
                <w:rtl/>
                <w:lang w:bidi="ar-EG"/>
              </w:rPr>
              <w:t> </w:t>
            </w:r>
            <w:r w:rsidRPr="008579CF">
              <w:rPr>
                <w:rFonts w:hint="cs"/>
                <w:rtl/>
                <w:lang w:bidi="ar-EG"/>
              </w:rPr>
              <w:t xml:space="preserve">النطاقات الفرعية في النطاق </w:t>
            </w:r>
            <w:r w:rsidRPr="008579CF">
              <w:rPr>
                <w:rFonts w:hint="eastAsia"/>
                <w:rtl/>
                <w:lang w:bidi="ar-EG"/>
              </w:rPr>
              <w:t> </w:t>
            </w:r>
            <w:r w:rsidRPr="008579CF">
              <w:rPr>
                <w:lang w:bidi="ar-EG"/>
              </w:rPr>
              <w:t>GHz 40,5-36</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rPr>
                <w:lang w:val="en-US"/>
              </w:rP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6" w:history="1">
              <w:r w:rsidR="00E7297F" w:rsidRPr="008579CF">
                <w:rPr>
                  <w:b/>
                  <w:bCs/>
                </w:rPr>
                <w:t>F.750</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معماريات وخصائص وظيفية لأنظمة المرحلات الراديوية لشبكات تستعمل التراتب الرقمي المتزامن</w:t>
            </w:r>
            <w:r w:rsidRPr="008579CF">
              <w:rPr>
                <w:rFonts w:hint="eastAsia"/>
                <w:rtl/>
                <w:lang w:bidi="ar-EG"/>
              </w:rPr>
              <w:t> </w:t>
            </w:r>
            <w:r w:rsidRPr="008579CF">
              <w:rPr>
                <w:lang w:bidi="ar-EG"/>
              </w:rPr>
              <w:t>(SDH)</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7" w:history="1">
              <w:r w:rsidR="00E7297F" w:rsidRPr="008579CF">
                <w:rPr>
                  <w:b/>
                  <w:bCs/>
                </w:rPr>
                <w:t>F.751</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خصائص الإرسال ومتطلبات الأداء لأنظمة مرحلات راديوية لشبكات مبنية على التراتب الرقمي المتزامن</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8" w:history="1">
              <w:r w:rsidR="00E7297F" w:rsidRPr="008579CF">
                <w:rPr>
                  <w:b/>
                  <w:bCs/>
                </w:rPr>
                <w:t>F.752</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spacing w:val="-6"/>
                <w:lang w:bidi="ar-EG"/>
              </w:rPr>
            </w:pPr>
            <w:r w:rsidRPr="008579CF">
              <w:rPr>
                <w:rFonts w:hint="cs"/>
                <w:spacing w:val="-6"/>
                <w:rtl/>
                <w:lang w:bidi="ar-EG"/>
              </w:rPr>
              <w:t>تقنيات التنوع لأنظمة النفاذ اللاسلكي الثابت ترسل من نقطة إلى نقطة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39" w:history="1">
              <w:r w:rsidR="00E7297F" w:rsidRPr="008579CF">
                <w:rPr>
                  <w:b/>
                  <w:bCs/>
                </w:rPr>
                <w:t>F.755</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أنظمة من نقطة إلى عدة نقاط مستعملة في الخدمة الثابتة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Del="00D54737" w:rsidRDefault="00E7297F" w:rsidP="00DD4552">
            <w:pPr>
              <w:pStyle w:val="Tabletext"/>
              <w:bidi/>
              <w:spacing w:before="60" w:after="60" w:line="260" w:lineRule="exact"/>
              <w:jc w:val="center"/>
              <w:rPr>
                <w:b/>
                <w:bCs/>
                <w:lang w:val="en-US" w:eastAsia="ja-JP"/>
              </w:rPr>
            </w:pPr>
            <w:r w:rsidRPr="008579CF">
              <w:rPr>
                <w:b/>
                <w:bCs/>
                <w:lang w:val="en-US" w:eastAsia="ja-JP"/>
              </w:rPr>
              <w:t>F.757-4</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المتطلبات الأساسية للنظام وأهداف الأداء الخاصة بتطبيقات العرى المحلية اللاسلكية الثابتة باستعمال تكنولوجيات متنقلة من النمط الخلوي</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lang w:val="es-ES"/>
              </w:rPr>
            </w:pPr>
            <w:hyperlink r:id="rId40" w:history="1">
              <w:r w:rsidR="00E7297F" w:rsidRPr="008579CF">
                <w:rPr>
                  <w:b/>
                  <w:bCs/>
                  <w:lang w:val="es-ES"/>
                </w:rPr>
                <w:t>F.758</w:t>
              </w:r>
            </w:hyperlink>
            <w:r w:rsidR="00E7297F" w:rsidRPr="008579CF">
              <w:rPr>
                <w:b/>
                <w:bCs/>
                <w:lang w:val="es-ES"/>
              </w:rPr>
              <w:t>-6</w:t>
            </w:r>
          </w:p>
        </w:tc>
        <w:tc>
          <w:tcPr>
            <w:tcW w:w="2956" w:type="pct"/>
          </w:tcPr>
          <w:p w:rsidR="00E7297F" w:rsidRPr="008579CF" w:rsidRDefault="00E7297F" w:rsidP="00DD4552">
            <w:pPr>
              <w:pStyle w:val="Tabletext"/>
              <w:bidi/>
              <w:spacing w:before="60" w:after="60" w:line="260" w:lineRule="exact"/>
              <w:jc w:val="both"/>
              <w:rPr>
                <w:spacing w:val="-4"/>
                <w:highlight w:val="yellow"/>
                <w:lang w:bidi="ar-EG"/>
              </w:rPr>
            </w:pPr>
            <w:r w:rsidRPr="008579CF">
              <w:rPr>
                <w:rFonts w:hint="cs"/>
                <w:spacing w:val="-4"/>
                <w:rtl/>
                <w:lang w:bidi="ar-EG"/>
              </w:rPr>
              <w:t>معلمات النظام واعتبارات في صياغة معايير التقاسم أو التوافق بين الأنظمة اللاسلكية الثابتة الرقمية في</w:t>
            </w:r>
            <w:r w:rsidRPr="008579CF">
              <w:rPr>
                <w:rFonts w:hint="cs"/>
                <w:spacing w:val="-4"/>
                <w:lang w:bidi="ar-EG"/>
              </w:rPr>
              <w:t xml:space="preserve"> </w:t>
            </w:r>
            <w:r w:rsidRPr="008579CF">
              <w:rPr>
                <w:rFonts w:hint="cs"/>
                <w:spacing w:val="-4"/>
                <w:rtl/>
                <w:lang w:bidi="ar-EG"/>
              </w:rPr>
              <w:t>الخدمة الثابتة وأنظمة في خدمات أخرى وغيرها من مصادر التداخل</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1" w:history="1">
              <w:r w:rsidR="00E7297F" w:rsidRPr="008579CF">
                <w:rPr>
                  <w:b/>
                  <w:bCs/>
                </w:rPr>
                <w:t>F.763</w:t>
              </w:r>
            </w:hyperlink>
            <w:r w:rsidR="00E7297F" w:rsidRPr="008579CF">
              <w:rPr>
                <w:b/>
                <w:bCs/>
              </w:rPr>
              <w:t>-5</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إرسال المعطيات بدارات </w:t>
            </w:r>
            <w:r w:rsidRPr="008579CF">
              <w:rPr>
                <w:lang w:bidi="ar-EG"/>
              </w:rPr>
              <w:t>HF</w:t>
            </w:r>
            <w:r w:rsidRPr="008579CF">
              <w:rPr>
                <w:rFonts w:hint="cs"/>
                <w:rtl/>
                <w:lang w:bidi="ar-EG"/>
              </w:rPr>
              <w:t xml:space="preserve"> تستعمل الإبراق بزحزحة الطور أو بتشكيل اتساع تربيعي</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2" w:history="1">
              <w:r w:rsidR="00E7297F" w:rsidRPr="008579CF">
                <w:rPr>
                  <w:b/>
                  <w:bCs/>
                </w:rPr>
                <w:t>F.764</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أدنى متطلبات لأنظمة راديوية على الموجات الديكامترية تستعمل بروتوكول إرسال بالرزم</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3" w:history="1">
              <w:r w:rsidR="00E7297F" w:rsidRPr="008579CF">
                <w:rPr>
                  <w:b/>
                  <w:bCs/>
                </w:rPr>
                <w:t>F.1093</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تأثيرات الانتشار عبر مسيرات متعددة في تصميم وتشغيل أنظمة النفاذ اللاسلكي الثابت الرقمي في خط البصر</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F.1094-2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الحد الأقصى المسموح به للانحطاط في الأداء بشأن الأخطاء وفي التيسر فيما</w:t>
            </w:r>
            <w:r w:rsidRPr="008579CF">
              <w:rPr>
                <w:rFonts w:hint="eastAsia"/>
                <w:rtl/>
                <w:lang w:bidi="ar-EG"/>
              </w:rPr>
              <w:t> </w:t>
            </w:r>
            <w:r w:rsidRPr="008579CF">
              <w:rPr>
                <w:rFonts w:hint="cs"/>
                <w:rtl/>
                <w:lang w:bidi="ar-EG"/>
              </w:rPr>
              <w:t>يتعلق بالأنظمة اللاسلكية الثابتة الرقمية عندما يكون هذا الانحطاط ناتجاً عن تداخلات تسببها إرسالات وإشعاعات صادرة من مصادر أخرى</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4" w:history="1">
              <w:r w:rsidR="00E7297F" w:rsidRPr="008579CF">
                <w:rPr>
                  <w:b/>
                  <w:bCs/>
                </w:rPr>
                <w:t>F.1095</w:t>
              </w:r>
            </w:hyperlink>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إجراء تحديد منطقة للتنسيق بين محطات مرحلات راديوية في الخدمة الثابتة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lang w:val="en-US" w:eastAsia="ja-JP"/>
              </w:rPr>
            </w:pPr>
            <w:r w:rsidRPr="008579CF">
              <w:rPr>
                <w:b/>
                <w:bCs/>
                <w:lang w:val="en-US" w:eastAsia="ja-JP"/>
              </w:rPr>
              <w:t>F.1096-1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طرائق حساب التداخل في خط البصر داخل أنظمة مرحلات راديوية مع مراعاة الانتثار بالتضاريس الأرضية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5" w:history="1">
              <w:r w:rsidR="00E7297F" w:rsidRPr="008579CF">
                <w:rPr>
                  <w:b/>
                  <w:bCs/>
                </w:rPr>
                <w:t>F.1097</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خيارات تخفيف التداخل من أجل تعزيز الملاءمة بين الأنظمة الرادارية وأنظمة المرحّلات الراديوية الرقمية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6" w:history="1">
              <w:r w:rsidR="00E7297F" w:rsidRPr="008579CF">
                <w:rPr>
                  <w:b/>
                  <w:bCs/>
                </w:rPr>
                <w:t>F.1098</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spacing w:val="-4"/>
                <w:lang w:val="en-US" w:bidi="ar-EG"/>
              </w:rPr>
            </w:pPr>
            <w:r w:rsidRPr="008579CF">
              <w:rPr>
                <w:rFonts w:hint="cs"/>
                <w:spacing w:val="-4"/>
                <w:rtl/>
                <w:lang w:bidi="ar-EG"/>
              </w:rPr>
              <w:t xml:space="preserve">ترتيبات قنوات التردد الراديوي للأنظمة اللاسلكية الثابتة في النطاق </w:t>
            </w:r>
            <w:r w:rsidRPr="008579CF">
              <w:rPr>
                <w:spacing w:val="-4"/>
                <w:lang w:bidi="ar-EG"/>
              </w:rPr>
              <w:t>MHz 2 300</w:t>
            </w:r>
            <w:r w:rsidRPr="008579CF">
              <w:rPr>
                <w:spacing w:val="-4"/>
                <w:lang w:bidi="ar-EG"/>
              </w:rPr>
              <w:noBreakHyphen/>
              <w:t>1 900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7" w:history="1">
              <w:r w:rsidR="00E7297F" w:rsidRPr="008579CF">
                <w:rPr>
                  <w:b/>
                  <w:bCs/>
                </w:rPr>
                <w:t>F.1099</w:t>
              </w:r>
            </w:hyperlink>
            <w:r w:rsidR="00E7297F" w:rsidRPr="008579CF">
              <w:rPr>
                <w:b/>
                <w:bCs/>
              </w:rPr>
              <w:t>-5</w:t>
            </w:r>
          </w:p>
        </w:tc>
        <w:tc>
          <w:tcPr>
            <w:tcW w:w="2956" w:type="pct"/>
          </w:tcPr>
          <w:p w:rsidR="00E7297F" w:rsidRPr="008579CF" w:rsidRDefault="00E7297F" w:rsidP="00DD4552">
            <w:pPr>
              <w:pStyle w:val="Tabletext"/>
              <w:bidi/>
              <w:spacing w:before="60" w:after="60" w:line="260" w:lineRule="exact"/>
              <w:jc w:val="both"/>
              <w:rPr>
                <w:spacing w:val="-6"/>
                <w:lang w:val="en-US" w:bidi="ar-EG"/>
              </w:rPr>
            </w:pPr>
            <w:r w:rsidRPr="008579CF">
              <w:rPr>
                <w:rFonts w:hint="cs"/>
                <w:spacing w:val="-6"/>
                <w:rtl/>
                <w:lang w:bidi="ar-EG"/>
              </w:rPr>
              <w:t xml:space="preserve">ترتيبات قنوات التردد الراديوي للأنظمة اللاسلكية الثابتة الرقمية كبيرة وصغيرة السعة فوق النطاق </w:t>
            </w:r>
            <w:r w:rsidRPr="008579CF">
              <w:rPr>
                <w:spacing w:val="-6"/>
                <w:lang w:bidi="ar-EG"/>
              </w:rPr>
              <w:t>GHz 4</w:t>
            </w:r>
            <w:r w:rsidRPr="008579CF">
              <w:rPr>
                <w:rFonts w:hint="cs"/>
                <w:spacing w:val="-6"/>
                <w:rtl/>
                <w:lang w:bidi="ar-EG"/>
              </w:rPr>
              <w:t xml:space="preserve"> </w:t>
            </w:r>
            <w:r w:rsidRPr="008579CF">
              <w:rPr>
                <w:spacing w:val="-6"/>
                <w:lang w:bidi="ar-EG"/>
              </w:rPr>
              <w:t>(MHz 5 000-4 400)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8" w:history="1">
              <w:r w:rsidR="00E7297F" w:rsidRPr="008579CF">
                <w:rPr>
                  <w:b/>
                  <w:bCs/>
                </w:rPr>
                <w:t>F.1101</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خصائص الأنظمة اللاسلكية الثابتة الرقمية تحت </w:t>
            </w:r>
            <w:r w:rsidRPr="008579CF">
              <w:rPr>
                <w:lang w:bidi="ar-EG"/>
              </w:rPr>
              <w:t>GHz 17</w:t>
            </w:r>
            <w:r w:rsidRPr="008579CF">
              <w:rPr>
                <w:rFonts w:hint="cs"/>
                <w:rtl/>
                <w:lang w:bidi="ar-EG"/>
              </w:rPr>
              <w:t xml:space="preserve"> تقريباً</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49" w:history="1">
              <w:r w:rsidR="00E7297F" w:rsidRPr="008579CF">
                <w:rPr>
                  <w:b/>
                  <w:bCs/>
                </w:rPr>
                <w:t>F.1102</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spacing w:val="-6"/>
                <w:lang w:bidi="ar-EG"/>
              </w:rPr>
            </w:pPr>
            <w:r w:rsidRPr="008579CF">
              <w:rPr>
                <w:rFonts w:hint="cs"/>
                <w:spacing w:val="-6"/>
                <w:rtl/>
                <w:lang w:bidi="ar-EG"/>
              </w:rPr>
              <w:t xml:space="preserve">خصائص الأنظمة اللاسلكية الثابتة العاملة في نطاقات التردد فوق </w:t>
            </w:r>
            <w:r w:rsidRPr="008579CF">
              <w:rPr>
                <w:spacing w:val="-6"/>
                <w:lang w:bidi="ar-EG"/>
              </w:rPr>
              <w:t>GHz 17</w:t>
            </w:r>
            <w:r w:rsidRPr="008579CF">
              <w:rPr>
                <w:rFonts w:hint="cs"/>
                <w:spacing w:val="-6"/>
                <w:rtl/>
                <w:lang w:bidi="ar-EG"/>
              </w:rPr>
              <w:t xml:space="preserve"> تقريباً</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0" w:history="1">
              <w:r w:rsidR="00E7297F" w:rsidRPr="008579CF">
                <w:rPr>
                  <w:b/>
                  <w:bCs/>
                </w:rPr>
                <w:t>F.1103</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المتطلبات والتقنيات الأساسية لأنظمة النفاذ الثابتة اللاسلكية العاملة في</w:t>
            </w:r>
            <w:r w:rsidRPr="008579CF">
              <w:rPr>
                <w:rFonts w:hint="eastAsia"/>
                <w:rtl/>
                <w:lang w:bidi="ar-EG"/>
              </w:rPr>
              <w:t> </w:t>
            </w:r>
            <w:r w:rsidRPr="008579CF">
              <w:rPr>
                <w:rFonts w:hint="cs"/>
                <w:rtl/>
                <w:lang w:bidi="ar-EG"/>
              </w:rPr>
              <w:t xml:space="preserve">النطاقات تحت </w:t>
            </w:r>
            <w:r w:rsidRPr="008579CF">
              <w:rPr>
                <w:lang w:val="en-US" w:bidi="ar-EG"/>
              </w:rPr>
              <w:t>GHz 3</w:t>
            </w:r>
            <w:r w:rsidRPr="008579CF">
              <w:rPr>
                <w:rFonts w:hint="cs"/>
                <w:rtl/>
                <w:lang w:val="en-US" w:bidi="ar-EG"/>
              </w:rPr>
              <w:t xml:space="preserve"> للتزويد بتوصيلات المشترك اللاسلكية في المناطق الريفية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1" w:history="1">
              <w:r w:rsidR="00E7297F" w:rsidRPr="008579CF">
                <w:rPr>
                  <w:b/>
                  <w:bCs/>
                </w:rPr>
                <w:t>F.1105</w:t>
              </w:r>
            </w:hyperlink>
            <w:r w:rsidR="00E7297F" w:rsidRPr="008579CF">
              <w:rPr>
                <w:b/>
                <w:bCs/>
              </w:rPr>
              <w:t>-3</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الأنظمة الثابتة اللاسلكية للتخفيف من عواقب الكوارث وعمليات الإغاثة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2" w:history="1">
              <w:r w:rsidR="00E7297F" w:rsidRPr="008579CF">
                <w:rPr>
                  <w:b/>
                  <w:bCs/>
                </w:rPr>
                <w:t>F.1106</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تأثيرات الانتشار في تصميم أنظمة المرحلات الراديوية عبر الأفق وتشغيلها</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F.1107-2</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الطرائق الاحتمالية لحساب التداخلات التي تحدث للخدمة الثابتة والصادرة عن سواتل تقع في مدار مستقر بالنسبة إلى الأرض</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3" w:history="1">
              <w:r w:rsidR="00E7297F" w:rsidRPr="008579CF">
                <w:rPr>
                  <w:b/>
                  <w:bCs/>
                </w:rPr>
                <w:t>F.1108</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تحديد المعايير اللازمة لحماية مستقبلات الخدمة الثابتة من إرسالات المحطات الفضائية العاملة في مدارات غير مستقرة بالنسبة إلى الأرض في نطاقات ترددات متقاسمة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4" w:history="1">
              <w:r w:rsidR="00E7297F" w:rsidRPr="008579CF">
                <w:rPr>
                  <w:b/>
                  <w:bCs/>
                </w:rPr>
                <w:t>F.1110</w:t>
              </w:r>
            </w:hyperlink>
            <w:r w:rsidR="00E7297F" w:rsidRPr="008579CF">
              <w:rPr>
                <w:b/>
                <w:bCs/>
              </w:rPr>
              <w:t>-3</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الأنظمة الراديوية التكييفية للترددات الواقعة تحت حوالي </w:t>
            </w:r>
            <w:r w:rsidRPr="008579CF">
              <w:rPr>
                <w:lang w:bidi="ar-EG"/>
              </w:rPr>
              <w:t>MHz 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5" w:history="1">
              <w:r w:rsidR="00E7297F" w:rsidRPr="008579CF">
                <w:rPr>
                  <w:b/>
                  <w:bCs/>
                </w:rPr>
                <w:t>F.1111</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نظام </w:t>
            </w:r>
            <w:proofErr w:type="spellStart"/>
            <w:r w:rsidRPr="008579CF">
              <w:rPr>
                <w:lang w:bidi="ar-EG"/>
              </w:rPr>
              <w:t>Lincompex</w:t>
            </w:r>
            <w:proofErr w:type="spellEnd"/>
            <w:r w:rsidRPr="008579CF">
              <w:rPr>
                <w:rFonts w:hint="cs"/>
                <w:rtl/>
                <w:lang w:bidi="ar-EG"/>
              </w:rPr>
              <w:t xml:space="preserve"> المحسن لدارات المهاتفة الراديوية على الموجات الديكامترية </w:t>
            </w:r>
            <w:r w:rsidRPr="008579CF">
              <w:rPr>
                <w:lang w:bidi="ar-EG"/>
              </w:rPr>
              <w:t>(HF)</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6" w:history="1">
              <w:r w:rsidR="00E7297F" w:rsidRPr="008579CF">
                <w:rPr>
                  <w:b/>
                  <w:bCs/>
                </w:rPr>
                <w:t>F.1112</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spacing w:val="-6"/>
                <w:lang w:bidi="ar-EG"/>
              </w:rPr>
            </w:pPr>
            <w:r w:rsidRPr="008579CF">
              <w:rPr>
                <w:rFonts w:hint="cs"/>
                <w:spacing w:val="-6"/>
                <w:rtl/>
                <w:lang w:bidi="ar-EG"/>
              </w:rPr>
              <w:t xml:space="preserve">الإرسال الصوتي الرقمي في أنظمة عاملة على ترددات تحت </w:t>
            </w:r>
            <w:r w:rsidRPr="008579CF">
              <w:rPr>
                <w:spacing w:val="-6"/>
                <w:lang w:bidi="ar-EG"/>
              </w:rPr>
              <w:t>MHz 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7" w:history="1">
              <w:r w:rsidR="00E7297F" w:rsidRPr="008579CF">
                <w:rPr>
                  <w:b/>
                  <w:bCs/>
                </w:rPr>
                <w:t>F.1113</w:t>
              </w:r>
            </w:hyperlink>
          </w:p>
        </w:tc>
        <w:tc>
          <w:tcPr>
            <w:tcW w:w="2956" w:type="pct"/>
          </w:tcPr>
          <w:p w:rsidR="00E7297F" w:rsidRPr="008579CF" w:rsidRDefault="00E7297F" w:rsidP="00DD4552">
            <w:pPr>
              <w:pStyle w:val="Tabletext"/>
              <w:bidi/>
              <w:spacing w:before="60" w:after="60" w:line="260" w:lineRule="exact"/>
              <w:jc w:val="both"/>
              <w:rPr>
                <w:rtl/>
              </w:rPr>
            </w:pPr>
            <w:r w:rsidRPr="008579CF">
              <w:rPr>
                <w:rFonts w:hint="cs"/>
                <w:rtl/>
                <w:lang w:bidi="ar-EG"/>
              </w:rPr>
              <w:t>الأنظمة الراديوية التي تستخدم الانتشار برشقات شهبية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8" w:history="1">
              <w:r w:rsidR="00E7297F" w:rsidRPr="008579CF">
                <w:rPr>
                  <w:b/>
                  <w:bCs/>
                </w:rPr>
                <w:t>F.1190</w:t>
              </w:r>
            </w:hyperlink>
          </w:p>
        </w:tc>
        <w:tc>
          <w:tcPr>
            <w:tcW w:w="2956" w:type="pct"/>
          </w:tcPr>
          <w:p w:rsidR="00E7297F" w:rsidRPr="008579CF" w:rsidRDefault="00E7297F" w:rsidP="00DD4552">
            <w:pPr>
              <w:pStyle w:val="Tabletext"/>
              <w:bidi/>
              <w:spacing w:before="60" w:after="60" w:line="260" w:lineRule="exact"/>
              <w:jc w:val="both"/>
              <w:rPr>
                <w:spacing w:val="-2"/>
                <w:lang w:bidi="ar-EG"/>
              </w:rPr>
            </w:pPr>
            <w:r w:rsidRPr="008579CF">
              <w:rPr>
                <w:rFonts w:hint="cs"/>
                <w:spacing w:val="-2"/>
                <w:rtl/>
                <w:lang w:bidi="ar-EG"/>
              </w:rPr>
              <w:t>معايير الحماية المنطبقة على أنظمة المرحلات الراديوية الرقمية لضمان الملاءمة مع الأنظمة الرادارية في خدمة الاستدلال الراديوي</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F.1191-3</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عروض النطاق والإشعاعات غير المطلوبة لأنظمة الخدمة الثابتة الرقمية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59" w:history="1">
              <w:r w:rsidR="00E7297F" w:rsidRPr="008579CF">
                <w:rPr>
                  <w:b/>
                  <w:bCs/>
                </w:rPr>
                <w:t>F.1192</w:t>
              </w:r>
            </w:hyperlink>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سعة حركة الأنظمة والشبكات الراديوية ذات التحكم الأوتوماتي في الخدمة الثابتة العاملة بالموجات الديكامترية </w:t>
            </w:r>
            <w:r w:rsidRPr="008579CF">
              <w:rPr>
                <w:lang w:bidi="ar-EG"/>
              </w:rPr>
              <w:t>(HF)</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0" w:history="1">
              <w:r w:rsidR="00E7297F" w:rsidRPr="008579CF">
                <w:rPr>
                  <w:b/>
                  <w:bCs/>
                </w:rPr>
                <w:t>F.1242</w:t>
              </w:r>
            </w:hyperlink>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ترتيبات قنوات التردد الراديوي للأنظمة الراديوية الرقمية المشغلة في المدى </w:t>
            </w:r>
            <w:r w:rsidRPr="008579CF">
              <w:rPr>
                <w:lang w:bidi="ar-EG"/>
              </w:rPr>
              <w:t>MHz 1 350</w:t>
            </w:r>
            <w:r w:rsidRPr="008579CF">
              <w:rPr>
                <w:rFonts w:hint="cs"/>
                <w:rtl/>
                <w:lang w:bidi="ar-EG"/>
              </w:rPr>
              <w:t xml:space="preserve"> إلى </w:t>
            </w:r>
            <w:r w:rsidRPr="008579CF">
              <w:rPr>
                <w:lang w:bidi="ar-EG"/>
              </w:rPr>
              <w:t>MHz 1 530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1" w:history="1">
              <w:r w:rsidR="00E7297F" w:rsidRPr="008579CF">
                <w:rPr>
                  <w:b/>
                  <w:bCs/>
                </w:rPr>
                <w:t>F.1243</w:t>
              </w:r>
            </w:hyperlink>
          </w:p>
        </w:tc>
        <w:tc>
          <w:tcPr>
            <w:tcW w:w="2956" w:type="pct"/>
          </w:tcPr>
          <w:p w:rsidR="00E7297F" w:rsidRPr="008579CF" w:rsidRDefault="00E7297F" w:rsidP="00DD4552">
            <w:pPr>
              <w:pStyle w:val="Tabletext"/>
              <w:bidi/>
              <w:spacing w:before="60" w:after="60" w:line="260" w:lineRule="exact"/>
              <w:jc w:val="both"/>
              <w:rPr>
                <w:spacing w:val="-8"/>
                <w:lang w:bidi="ar-EG"/>
              </w:rPr>
            </w:pPr>
            <w:r w:rsidRPr="008579CF">
              <w:rPr>
                <w:rFonts w:hint="cs"/>
                <w:spacing w:val="-8"/>
                <w:rtl/>
                <w:lang w:bidi="ar-EG"/>
              </w:rPr>
              <w:t xml:space="preserve">ترتيبات قنوات التردد الراديوي للأنظمة الراديوية الرقمية المشغلة في المدى </w:t>
            </w:r>
            <w:r w:rsidRPr="008579CF">
              <w:rPr>
                <w:spacing w:val="-8"/>
                <w:lang w:bidi="ar-EG"/>
              </w:rPr>
              <w:t>MHz 2 670</w:t>
            </w:r>
            <w:r w:rsidRPr="008579CF">
              <w:rPr>
                <w:spacing w:val="-8"/>
                <w:lang w:bidi="ar-EG"/>
              </w:rPr>
              <w:noBreakHyphen/>
              <w:t>2 290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2" w:history="1">
              <w:r w:rsidR="00E7297F" w:rsidRPr="008579CF">
                <w:rPr>
                  <w:b/>
                  <w:bCs/>
                </w:rPr>
                <w:t>F.1245</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highlight w:val="yellow"/>
                <w:lang w:bidi="ar-EG"/>
              </w:rPr>
            </w:pPr>
            <w:r w:rsidRPr="008579CF">
              <w:rPr>
                <w:rFonts w:hint="cs"/>
                <w:rtl/>
                <w:lang w:bidi="ar-EG"/>
              </w:rPr>
              <w:t>النموذج الرياضي لمخططات الإشعاع المتوسطة وذات الصلة من أجل هوائيات نظام لا</w:t>
            </w:r>
            <w:r w:rsidRPr="008579CF">
              <w:rPr>
                <w:rFonts w:hint="eastAsia"/>
                <w:rtl/>
                <w:lang w:bidi="ar-EG"/>
              </w:rPr>
              <w:t> </w:t>
            </w:r>
            <w:r w:rsidRPr="008579CF">
              <w:rPr>
                <w:rFonts w:hint="cs"/>
                <w:rtl/>
                <w:lang w:bidi="ar-EG"/>
              </w:rPr>
              <w:t>سلكي ثابت في خط البصر من نقطة إلى نقطة، والذي يجب استعماله في</w:t>
            </w:r>
            <w:r w:rsidRPr="008579CF">
              <w:rPr>
                <w:rFonts w:hint="eastAsia"/>
                <w:rtl/>
                <w:lang w:bidi="ar-EG"/>
              </w:rPr>
              <w:t> </w:t>
            </w:r>
            <w:r w:rsidRPr="008579CF">
              <w:rPr>
                <w:rFonts w:hint="cs"/>
                <w:rtl/>
                <w:lang w:bidi="ar-EG"/>
              </w:rPr>
              <w:t>بعض دراسات التنسيق وفي</w:t>
            </w:r>
            <w:r w:rsidRPr="008579CF">
              <w:rPr>
                <w:rFonts w:hint="eastAsia"/>
                <w:rtl/>
                <w:lang w:bidi="ar-EG"/>
              </w:rPr>
              <w:t> </w:t>
            </w:r>
            <w:r w:rsidRPr="008579CF">
              <w:rPr>
                <w:rFonts w:hint="cs"/>
                <w:rtl/>
                <w:lang w:bidi="ar-EG"/>
              </w:rPr>
              <w:t>تقييم التداخل في مدى الترددات الذي يتراوح ما</w:t>
            </w:r>
            <w:r w:rsidRPr="008579CF">
              <w:rPr>
                <w:rFonts w:hint="eastAsia"/>
                <w:rtl/>
                <w:lang w:bidi="ar-EG"/>
              </w:rPr>
              <w:t> </w:t>
            </w:r>
            <w:r w:rsidRPr="008579CF">
              <w:rPr>
                <w:rFonts w:hint="cs"/>
                <w:rtl/>
                <w:lang w:bidi="ar-EG"/>
              </w:rPr>
              <w:t xml:space="preserve">بين </w:t>
            </w:r>
            <w:r w:rsidRPr="008579CF">
              <w:rPr>
                <w:lang w:val="en-US" w:bidi="ar-EG"/>
              </w:rPr>
              <w:t>GHz </w:t>
            </w:r>
            <w:r w:rsidRPr="008579CF">
              <w:rPr>
                <w:lang w:bidi="ar-EG"/>
              </w:rPr>
              <w:t>1</w:t>
            </w:r>
            <w:r w:rsidRPr="008579CF">
              <w:rPr>
                <w:rFonts w:hint="cs"/>
                <w:rtl/>
                <w:lang w:bidi="ar-EG"/>
              </w:rPr>
              <w:t xml:space="preserve"> و</w:t>
            </w:r>
            <w:r w:rsidRPr="008579CF">
              <w:rPr>
                <w:lang w:bidi="ar-EG"/>
              </w:rPr>
              <w:t>GHz 70</w:t>
            </w:r>
            <w:r w:rsidRPr="008579CF">
              <w:rPr>
                <w:rFonts w:hint="cs"/>
                <w:rtl/>
                <w:lang w:bidi="ar-EG"/>
              </w:rPr>
              <w:t xml:space="preserve"> تقريباً</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3" w:history="1">
              <w:r w:rsidR="00E7297F" w:rsidRPr="008579CF">
                <w:rPr>
                  <w:b/>
                  <w:bCs/>
                </w:rPr>
                <w:t>F.1246</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عرض النطاق المرجعي لمحطات الاستقبال في الخدمة الثابتة والذي يجب استعماله عند تنسيق تخصيصات الترددات مع المحطات الفضائية للإرسال للخدمة المتنقلة الساتلية في</w:t>
            </w:r>
            <w:r w:rsidRPr="008579CF">
              <w:rPr>
                <w:rFonts w:hint="eastAsia"/>
                <w:rtl/>
                <w:lang w:bidi="ar-EG"/>
              </w:rPr>
              <w:t> </w:t>
            </w:r>
            <w:r w:rsidRPr="008579CF">
              <w:rPr>
                <w:rFonts w:hint="cs"/>
                <w:rtl/>
                <w:lang w:bidi="ar-EG"/>
              </w:rPr>
              <w:t xml:space="preserve">المدى </w:t>
            </w:r>
            <w:r w:rsidRPr="008579CF">
              <w:rPr>
                <w:lang w:bidi="ar-EG"/>
              </w:rPr>
              <w:t>GHz 3</w:t>
            </w:r>
            <w:r w:rsidRPr="008579CF">
              <w:rPr>
                <w:lang w:bidi="ar-EG"/>
              </w:rPr>
              <w:noBreakHyphen/>
              <w:t>1</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F.1247-4</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الخصائص التقنية والتشغيلية لأنظمة الخدمة الثابتة التي تيسّر التقاسم مع خدمات الأبحاث الفضائية والعمليات الفضائية واستكشاف الأرض الساتلية في النطاقين </w:t>
            </w:r>
            <w:r w:rsidRPr="008579CF">
              <w:rPr>
                <w:lang w:bidi="ar-EG"/>
              </w:rPr>
              <w:t>MHz 2 110</w:t>
            </w:r>
            <w:r w:rsidRPr="008579CF">
              <w:rPr>
                <w:lang w:bidi="ar-EG"/>
              </w:rPr>
              <w:noBreakHyphen/>
              <w:t>2 025</w:t>
            </w:r>
            <w:r w:rsidRPr="008579CF">
              <w:rPr>
                <w:rFonts w:hint="cs"/>
                <w:rtl/>
                <w:lang w:bidi="ar-EG"/>
              </w:rPr>
              <w:t xml:space="preserve"> و</w:t>
            </w:r>
            <w:r w:rsidRPr="008579CF">
              <w:rPr>
                <w:lang w:bidi="ar-EG"/>
              </w:rPr>
              <w:t>MHz 2 290</w:t>
            </w:r>
            <w:r w:rsidRPr="008579CF">
              <w:rPr>
                <w:lang w:bidi="ar-EG"/>
              </w:rPr>
              <w:noBreakHyphen/>
              <w:t>2 200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4" w:history="1">
              <w:r w:rsidR="00E7297F" w:rsidRPr="008579CF">
                <w:rPr>
                  <w:b/>
                  <w:bCs/>
                </w:rPr>
                <w:t>F.1248</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الحد من التداخلات التي تسببها إرسالات أنظمة المرحلات الراديوية عبر الأفق لسواتل خدمات العلوم الفضائية في النطاقين </w:t>
            </w:r>
            <w:r w:rsidRPr="008579CF">
              <w:rPr>
                <w:lang w:bidi="ar-EG"/>
              </w:rPr>
              <w:t>MHz 2 110</w:t>
            </w:r>
            <w:r w:rsidRPr="008579CF">
              <w:rPr>
                <w:lang w:bidi="ar-EG"/>
              </w:rPr>
              <w:noBreakHyphen/>
              <w:t>2 025</w:t>
            </w:r>
            <w:r w:rsidRPr="008579CF">
              <w:rPr>
                <w:rFonts w:hint="cs"/>
                <w:rtl/>
                <w:lang w:bidi="ar-EG"/>
              </w:rPr>
              <w:t xml:space="preserve"> و</w:t>
            </w:r>
            <w:r w:rsidRPr="008579CF">
              <w:rPr>
                <w:lang w:bidi="ar-EG"/>
              </w:rPr>
              <w:t>MHz 2 290</w:t>
            </w:r>
            <w:r w:rsidRPr="008579CF">
              <w:rPr>
                <w:lang w:bidi="ar-EG"/>
              </w:rPr>
              <w:noBreakHyphen/>
              <w:t>2 200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F.1249-4</w:t>
            </w:r>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 xml:space="preserve">القدرة المشعة المكافئة المتناحية القصوى لمحطات الإرسال في الخدمة الثابتة العاملة في نطاق الترددات </w:t>
            </w:r>
            <w:r w:rsidRPr="008579CF">
              <w:rPr>
                <w:spacing w:val="-4"/>
                <w:lang w:bidi="ar-EG"/>
              </w:rPr>
              <w:t>GHz 27,5</w:t>
            </w:r>
            <w:r w:rsidRPr="008579CF">
              <w:rPr>
                <w:spacing w:val="-4"/>
                <w:lang w:bidi="ar-EG"/>
              </w:rPr>
              <w:noBreakHyphen/>
              <w:t>25,25</w:t>
            </w:r>
            <w:r w:rsidRPr="008579CF">
              <w:rPr>
                <w:rFonts w:hint="cs"/>
                <w:spacing w:val="-4"/>
                <w:rtl/>
                <w:lang w:bidi="ar-EG"/>
              </w:rPr>
              <w:t xml:space="preserve"> الذي تتقاسمه أيضاً الخدمة بين السواتل</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5" w:history="1">
              <w:r w:rsidR="00E7297F" w:rsidRPr="008579CF">
                <w:rPr>
                  <w:b/>
                  <w:bCs/>
                </w:rPr>
                <w:t>F.1330</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spacing w:val="-2"/>
                <w:rtl/>
                <w:lang w:bidi="ar-EG"/>
              </w:rPr>
            </w:pPr>
            <w:r w:rsidRPr="008579CF">
              <w:rPr>
                <w:rFonts w:hint="cs"/>
                <w:spacing w:val="-2"/>
                <w:rtl/>
                <w:lang w:bidi="ar-EG"/>
              </w:rPr>
              <w:t>حدود الأداء في تشغيل أجزاء من مسيرات وأقسام دولية ذات تراتب رقمي متقارب التزامن</w:t>
            </w:r>
            <w:r w:rsidRPr="008579CF">
              <w:rPr>
                <w:rFonts w:hint="eastAsia"/>
                <w:spacing w:val="-2"/>
                <w:rtl/>
                <w:lang w:bidi="ar-EG"/>
              </w:rPr>
              <w:t> </w:t>
            </w:r>
            <w:r w:rsidRPr="008579CF">
              <w:rPr>
                <w:spacing w:val="-2"/>
                <w:lang w:val="en-US" w:bidi="ar-EG"/>
              </w:rPr>
              <w:t>(PDH)</w:t>
            </w:r>
            <w:r w:rsidRPr="008579CF">
              <w:rPr>
                <w:rFonts w:hint="cs"/>
                <w:spacing w:val="-2"/>
                <w:rtl/>
                <w:lang w:bidi="ar-EG"/>
              </w:rPr>
              <w:t xml:space="preserve"> وتراتب رقمي متزامن </w:t>
            </w:r>
            <w:r w:rsidRPr="008579CF">
              <w:rPr>
                <w:spacing w:val="-2"/>
                <w:lang w:val="en-US" w:bidi="ar-EG"/>
              </w:rPr>
              <w:t>(SDH)</w:t>
            </w:r>
            <w:r w:rsidRPr="008579CF">
              <w:rPr>
                <w:rFonts w:hint="cs"/>
                <w:spacing w:val="-2"/>
                <w:rtl/>
                <w:lang w:bidi="ar-EG"/>
              </w:rPr>
              <w:t xml:space="preserve"> تنفذها الأنظمة اللاسلكية الثابتة الرقمية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6" w:history="1">
              <w:r w:rsidR="00E7297F" w:rsidRPr="008579CF">
                <w:rPr>
                  <w:b/>
                  <w:bCs/>
                </w:rPr>
                <w:t>F.1332</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نقل إشارات التردد الراديوي في الألياف البصرية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7" w:history="1">
              <w:r w:rsidR="00E7297F" w:rsidRPr="008579CF">
                <w:rPr>
                  <w:b/>
                  <w:bCs/>
                </w:rPr>
                <w:t>F.1333</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تقدير زاوية الارتفاع الفعلية من محطة في الخدمة الثابتة إلى محطة فضائية مع مراعاة الانكسار الجوي</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8" w:history="1">
              <w:r w:rsidR="00E7297F" w:rsidRPr="008579CF">
                <w:rPr>
                  <w:b/>
                  <w:bCs/>
                </w:rPr>
                <w:t>F.1334</w:t>
              </w:r>
            </w:hyperlink>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معايير حماية الأنظمة في الخدمة الثابتة التي تتقاسم نطاقات الترددات نفسها مع الخدمة المتنقلة البرية في المدى </w:t>
            </w:r>
            <w:r w:rsidRPr="008579CF">
              <w:rPr>
                <w:lang w:bidi="ar-EG"/>
              </w:rPr>
              <w:t>GHz 3</w:t>
            </w:r>
            <w:r w:rsidRPr="008579CF">
              <w:rPr>
                <w:lang w:val="en-US" w:bidi="ar-EG"/>
              </w:rPr>
              <w:noBreakHyphen/>
              <w:t>1</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69" w:history="1">
              <w:r w:rsidR="00E7297F" w:rsidRPr="008579CF">
                <w:rPr>
                  <w:b/>
                  <w:bCs/>
                </w:rPr>
                <w:t>F.1335</w:t>
              </w:r>
            </w:hyperlink>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 xml:space="preserve">طريقة الانتقال التدريجي للتخصيصات في النطاقات التي تتقاسمها الخدمة المتنقلة الساتلية والخدمة الثابتة في النطاق </w:t>
            </w:r>
            <w:r w:rsidRPr="008579CF">
              <w:rPr>
                <w:spacing w:val="-4"/>
                <w:lang w:bidi="ar-EG"/>
              </w:rPr>
              <w:t>GHz 2</w:t>
            </w:r>
            <w:r w:rsidRPr="008579CF">
              <w:rPr>
                <w:rFonts w:hint="cs"/>
                <w:spacing w:val="-4"/>
                <w:rtl/>
                <w:lang w:bidi="ar-EG"/>
              </w:rPr>
              <w:t>: الاعتبارات التقنية والتشغيلية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0" w:history="1">
              <w:r w:rsidR="00E7297F" w:rsidRPr="008579CF">
                <w:rPr>
                  <w:b/>
                  <w:bCs/>
                </w:rPr>
                <w:t>F.1336</w:t>
              </w:r>
            </w:hyperlink>
            <w:r w:rsidR="00E7297F" w:rsidRPr="008579CF">
              <w:rPr>
                <w:b/>
                <w:bCs/>
              </w:rPr>
              <w:t>-4</w:t>
            </w:r>
          </w:p>
        </w:tc>
        <w:tc>
          <w:tcPr>
            <w:tcW w:w="2956" w:type="pct"/>
          </w:tcPr>
          <w:p w:rsidR="00E7297F" w:rsidRPr="008579CF" w:rsidRDefault="00E7297F" w:rsidP="00DD4552">
            <w:pPr>
              <w:pStyle w:val="Tabletext"/>
              <w:bidi/>
              <w:spacing w:before="60" w:after="60" w:line="260" w:lineRule="exact"/>
              <w:jc w:val="both"/>
              <w:rPr>
                <w:highlight w:val="yellow"/>
                <w:lang w:val="en-US" w:bidi="ar-EG"/>
              </w:rPr>
            </w:pPr>
            <w:r w:rsidRPr="008579CF">
              <w:rPr>
                <w:rFonts w:hint="cs"/>
                <w:rtl/>
                <w:lang w:bidi="ar-EG"/>
              </w:rPr>
              <w:t xml:space="preserve">مخططات الإشعاع المرجعية لهوائيات شاملة الاتجاه وهوائيات أخرى في الخدمتين الثابتة والمتنقلة، والتي يجب أن تستعمل في دراسات التقاسم في مدى التردد من </w:t>
            </w:r>
            <w:r w:rsidRPr="008579CF">
              <w:rPr>
                <w:lang w:val="en-US" w:bidi="ar-EG"/>
              </w:rPr>
              <w:t>MHz 400</w:t>
            </w:r>
            <w:r w:rsidRPr="008579CF">
              <w:rPr>
                <w:rFonts w:hint="cs"/>
                <w:rtl/>
                <w:lang w:val="en-US" w:bidi="ar-EG"/>
              </w:rPr>
              <w:t xml:space="preserve"> إلى </w:t>
            </w:r>
            <w:r w:rsidRPr="008579CF">
              <w:rPr>
                <w:lang w:val="en-US" w:bidi="ar-EG"/>
              </w:rPr>
              <w:t>GHz 70</w:t>
            </w:r>
            <w:r w:rsidRPr="008579CF">
              <w:rPr>
                <w:rFonts w:hint="cs"/>
                <w:rtl/>
                <w:lang w:val="en-US" w:bidi="ar-EG"/>
              </w:rPr>
              <w:t xml:space="preserve"> تقريباً</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1" w:history="1">
              <w:r w:rsidR="00E7297F" w:rsidRPr="008579CF">
                <w:rPr>
                  <w:b/>
                  <w:bCs/>
                </w:rPr>
                <w:t>F.1337</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إدارة التردد للأنظمة الراديوية </w:t>
            </w:r>
            <w:proofErr w:type="spellStart"/>
            <w:r w:rsidRPr="008579CF">
              <w:rPr>
                <w:rFonts w:hint="cs"/>
                <w:rtl/>
                <w:lang w:bidi="ar-EG"/>
              </w:rPr>
              <w:t>التكييفية</w:t>
            </w:r>
            <w:proofErr w:type="spellEnd"/>
            <w:r w:rsidRPr="008579CF">
              <w:rPr>
                <w:rFonts w:hint="cs"/>
                <w:rtl/>
                <w:lang w:bidi="ar-EG"/>
              </w:rPr>
              <w:t xml:space="preserve"> العاملة بالموجات الديكامترية </w:t>
            </w:r>
            <w:r w:rsidRPr="008579CF">
              <w:rPr>
                <w:lang w:bidi="ar-EG"/>
              </w:rPr>
              <w:t>(HF)</w:t>
            </w:r>
            <w:r w:rsidRPr="008579CF">
              <w:rPr>
                <w:rFonts w:hint="cs"/>
                <w:rtl/>
                <w:lang w:bidi="ar-EG"/>
              </w:rPr>
              <w:t xml:space="preserve"> والشبكات التي تستخدم الموجة المستمرة بتشكيل التردد </w:t>
            </w:r>
            <w:r w:rsidRPr="008579CF">
              <w:rPr>
                <w:lang w:bidi="ar-EG"/>
              </w:rPr>
              <w:t>(FMCW)</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2" w:history="1">
              <w:r w:rsidR="00E7297F" w:rsidRPr="008579CF">
                <w:rPr>
                  <w:b/>
                  <w:bCs/>
                </w:rPr>
                <w:t>F.1338</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سويات العتبات اللازمة لتحديد ضرورة التنسيق بين أنظمة معينة في الخدمة الإذاعية الساتلية (الصوتية) في مدار سواتل مستقرة بالنسبة إلى الأرض من</w:t>
            </w:r>
            <w:r w:rsidRPr="008579CF">
              <w:rPr>
                <w:rFonts w:hint="eastAsia"/>
                <w:rtl/>
                <w:lang w:bidi="ar-EG"/>
              </w:rPr>
              <w:t> </w:t>
            </w:r>
            <w:r w:rsidRPr="008579CF">
              <w:rPr>
                <w:rFonts w:hint="cs"/>
                <w:rtl/>
                <w:lang w:bidi="ar-EG"/>
              </w:rPr>
              <w:t>أجل إرسالات فضاء</w:t>
            </w:r>
            <w:r w:rsidRPr="008579CF">
              <w:rPr>
                <w:rtl/>
                <w:lang w:bidi="ar-EG"/>
              </w:rPr>
              <w:noBreakHyphen/>
            </w:r>
            <w:r w:rsidRPr="008579CF">
              <w:rPr>
                <w:rFonts w:hint="cs"/>
                <w:rtl/>
                <w:lang w:bidi="ar-EG"/>
              </w:rPr>
              <w:t xml:space="preserve">أرض، وبين الخدمة الثابتة في النطاق </w:t>
            </w:r>
            <w:r w:rsidRPr="008579CF">
              <w:rPr>
                <w:lang w:bidi="ar-EG"/>
              </w:rPr>
              <w:t>MHz 1</w:t>
            </w:r>
            <w:r w:rsidRPr="008579CF">
              <w:rPr>
                <w:lang w:val="en-US" w:bidi="ar-EG"/>
              </w:rPr>
              <w:t> </w:t>
            </w:r>
            <w:r w:rsidRPr="008579CF">
              <w:rPr>
                <w:lang w:bidi="ar-EG"/>
              </w:rPr>
              <w:t>492</w:t>
            </w:r>
            <w:r w:rsidRPr="008579CF">
              <w:rPr>
                <w:lang w:bidi="ar-EG"/>
              </w:rPr>
              <w:noBreakHyphen/>
              <w:t>1 452</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3" w:history="1">
              <w:r w:rsidR="00E7297F" w:rsidRPr="008579CF">
                <w:rPr>
                  <w:b/>
                  <w:bCs/>
                </w:rPr>
                <w:t>F.1399</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المصطلحات المتعلقة بالنفاذ اللاسلكي</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4" w:history="1">
              <w:r w:rsidR="00E7297F" w:rsidRPr="008579CF">
                <w:rPr>
                  <w:b/>
                  <w:bCs/>
                </w:rPr>
                <w:t>F.1400</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خصائص وأغراض الأداء والتيسر بشأن النفاذ اللاسلكي الثابت إلى الشبكة الهاتفية العمومية التبديلية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5" w:history="1">
              <w:r w:rsidR="00E7297F" w:rsidRPr="008579CF">
                <w:rPr>
                  <w:b/>
                  <w:bCs/>
                </w:rPr>
                <w:t>F.1401</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معلومات أساسية لتعرف هوية نطاقات التردد الممكنة للنفاذ اللاسلكي الثابت ودراسات التقاسم ذات الصلة</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lang w:val="es-ES"/>
              </w:rPr>
            </w:pPr>
            <w:hyperlink r:id="rId76" w:history="1">
              <w:r w:rsidR="00E7297F" w:rsidRPr="008579CF">
                <w:rPr>
                  <w:b/>
                  <w:bCs/>
                  <w:lang w:val="es-ES"/>
                </w:rPr>
                <w:t>F.1402</w:t>
              </w:r>
            </w:hyperlink>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معايير تقاسم الترددات بين نظام النفاذ اللاسلكي المتنقل البري ونظام نفاذ لا سلكي ثابت يستخدم نفس نمط التجهيزات مثل نظام النفاذ اللاسلكي المتنقل</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7" w:history="1">
              <w:r w:rsidR="00E7297F" w:rsidRPr="008579CF">
                <w:rPr>
                  <w:b/>
                  <w:bCs/>
                </w:rPr>
                <w:t>F.1403</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معايير كثافة تدفق القدرة المذكورة في توصيات قطاع الاتصالات الراديوية بشأن حماية أنظمة الخدمة الثابتة العاملة في نطاقات الترددات المتقاسمة بين المحطات الفضائية للخدمات الفضائية المختلفة </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8" w:history="1">
              <w:r w:rsidR="00E7297F" w:rsidRPr="008579CF">
                <w:rPr>
                  <w:b/>
                  <w:bCs/>
                </w:rPr>
                <w:t>F.1404</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أدنى توهين انتشار على مسير مائل ناجم عن الغازات الجوية للاستخدام لأغراض دراسات تقاسم الترددات بين أنظمة الخدمة الثابتة وأنظمة الخدمة الإذاعية الساتلية والخدمة المتنقلة الساتلية والخدمات العلمية الفضائية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79" w:history="1">
              <w:r w:rsidR="00E7297F" w:rsidRPr="008579CF">
                <w:rPr>
                  <w:b/>
                  <w:bCs/>
                </w:rPr>
                <w:t>F.1487</w:t>
              </w:r>
            </w:hyperlink>
          </w:p>
        </w:tc>
        <w:tc>
          <w:tcPr>
            <w:tcW w:w="2956" w:type="pct"/>
          </w:tcPr>
          <w:p w:rsidR="00E7297F" w:rsidRPr="008579CF" w:rsidRDefault="00E7297F" w:rsidP="00DD4552">
            <w:pPr>
              <w:pStyle w:val="Tabletext"/>
              <w:bidi/>
              <w:spacing w:before="60" w:after="60" w:line="260" w:lineRule="exact"/>
              <w:jc w:val="both"/>
              <w:rPr>
                <w:highlight w:val="green"/>
                <w:lang w:bidi="ar-EG"/>
              </w:rPr>
            </w:pPr>
            <w:r w:rsidRPr="008579CF">
              <w:rPr>
                <w:rFonts w:hint="cs"/>
                <w:rtl/>
                <w:lang w:val="en-US" w:bidi="ar-EG"/>
              </w:rPr>
              <w:t xml:space="preserve">اختبار مودمات الموجات الديكامترية </w:t>
            </w:r>
            <w:r w:rsidRPr="008579CF">
              <w:rPr>
                <w:lang w:val="en-US" w:bidi="ar-EG"/>
              </w:rPr>
              <w:t>(HF)</w:t>
            </w:r>
            <w:r w:rsidRPr="008579CF">
              <w:rPr>
                <w:rFonts w:hint="cs"/>
                <w:rtl/>
                <w:lang w:val="en-US" w:bidi="ar-EG"/>
              </w:rPr>
              <w:t xml:space="preserve"> في عروض نطاق تصل إلى</w:t>
            </w:r>
            <w:r w:rsidRPr="008579CF">
              <w:rPr>
                <w:rFonts w:hint="eastAsia"/>
                <w:rtl/>
                <w:lang w:val="en-US" w:bidi="ar-EG"/>
              </w:rPr>
              <w:t> </w:t>
            </w:r>
            <w:r w:rsidRPr="008579CF">
              <w:rPr>
                <w:lang w:val="en-US" w:bidi="ar-EG"/>
              </w:rPr>
              <w:t>kHz 12</w:t>
            </w:r>
            <w:r w:rsidRPr="008579CF">
              <w:rPr>
                <w:rFonts w:hint="cs"/>
                <w:rtl/>
                <w:lang w:val="en-US" w:bidi="ar-EG"/>
              </w:rPr>
              <w:t xml:space="preserve"> تقريباً باستخدام </w:t>
            </w:r>
            <w:proofErr w:type="spellStart"/>
            <w:r w:rsidRPr="008579CF">
              <w:rPr>
                <w:rFonts w:hint="cs"/>
                <w:rtl/>
                <w:lang w:val="en-US" w:bidi="ar-EG"/>
              </w:rPr>
              <w:t>محاكيات</w:t>
            </w:r>
            <w:proofErr w:type="spellEnd"/>
            <w:r w:rsidRPr="008579CF">
              <w:rPr>
                <w:rFonts w:hint="cs"/>
                <w:rtl/>
                <w:lang w:val="en-US" w:bidi="ar-EG"/>
              </w:rPr>
              <w:t xml:space="preserve"> القناة الأيونوسفيرية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0" w:history="1">
              <w:r w:rsidR="00E7297F" w:rsidRPr="008579CF">
                <w:rPr>
                  <w:b/>
                  <w:bCs/>
                </w:rPr>
                <w:t>F.1488</w:t>
              </w:r>
            </w:hyperlink>
          </w:p>
        </w:tc>
        <w:tc>
          <w:tcPr>
            <w:tcW w:w="2956" w:type="pct"/>
          </w:tcPr>
          <w:p w:rsidR="00E7297F" w:rsidRPr="008579CF" w:rsidRDefault="00E7297F" w:rsidP="00DD4552">
            <w:pPr>
              <w:pStyle w:val="Tabletext"/>
              <w:bidi/>
              <w:spacing w:before="60" w:after="60" w:line="260" w:lineRule="exact"/>
              <w:jc w:val="both"/>
              <w:rPr>
                <w:spacing w:val="-8"/>
                <w:lang w:val="en-US" w:bidi="ar-EG"/>
              </w:rPr>
            </w:pPr>
            <w:r w:rsidRPr="008579CF">
              <w:rPr>
                <w:rFonts w:hint="cs"/>
                <w:spacing w:val="-8"/>
                <w:rtl/>
                <w:lang w:bidi="ar-EG"/>
              </w:rPr>
              <w:t xml:space="preserve">ترتيبات فدرات التردد الخاصة بأنظمة النفاذ اللاسلكي الثابت في المدى </w:t>
            </w:r>
            <w:r w:rsidRPr="008579CF">
              <w:rPr>
                <w:spacing w:val="-8"/>
                <w:lang w:val="en-US" w:bidi="ar-EG"/>
              </w:rPr>
              <w:t>MHz 3 800</w:t>
            </w:r>
            <w:r w:rsidRPr="008579CF">
              <w:rPr>
                <w:spacing w:val="-8"/>
                <w:lang w:val="en-US" w:bidi="ar-EG"/>
              </w:rPr>
              <w:noBreakHyphen/>
              <w:t>3 400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1" w:history="1">
              <w:r w:rsidR="00E7297F" w:rsidRPr="008579CF">
                <w:rPr>
                  <w:b/>
                  <w:bCs/>
                </w:rPr>
                <w:t>F.1489</w:t>
              </w:r>
            </w:hyperlink>
          </w:p>
        </w:tc>
        <w:tc>
          <w:tcPr>
            <w:tcW w:w="2956" w:type="pct"/>
          </w:tcPr>
          <w:p w:rsidR="00E7297F" w:rsidRPr="008579CF" w:rsidRDefault="00E7297F" w:rsidP="00DD4552">
            <w:pPr>
              <w:pStyle w:val="Tabletext"/>
              <w:bidi/>
              <w:spacing w:before="60" w:after="60" w:line="260" w:lineRule="exact"/>
              <w:jc w:val="both"/>
              <w:rPr>
                <w:spacing w:val="-4"/>
                <w:lang w:val="en-US" w:bidi="ar-EG"/>
              </w:rPr>
            </w:pPr>
            <w:r w:rsidRPr="008579CF">
              <w:rPr>
                <w:rFonts w:hint="cs"/>
                <w:spacing w:val="-4"/>
                <w:rtl/>
                <w:lang w:bidi="ar-EG"/>
              </w:rPr>
              <w:t xml:space="preserve">منهجية تقييم سوية ملاءمة التشغيل بين أنظمة النفاذ اللاسلكي الثابت وأنظمة التحديد الراديوي للموقع في حالة تقاسم النطاق </w:t>
            </w:r>
            <w:r w:rsidRPr="008579CF">
              <w:rPr>
                <w:rFonts w:hint="cs"/>
                <w:spacing w:val="-4"/>
                <w:rtl/>
                <w:lang w:val="en-US" w:bidi="ar-EG"/>
              </w:rPr>
              <w:t xml:space="preserve">من </w:t>
            </w:r>
            <w:r w:rsidRPr="008579CF">
              <w:rPr>
                <w:spacing w:val="-4"/>
                <w:lang w:val="en-US" w:bidi="ar-EG"/>
              </w:rPr>
              <w:t>3,4</w:t>
            </w:r>
            <w:r w:rsidRPr="008579CF">
              <w:rPr>
                <w:rFonts w:hint="cs"/>
                <w:spacing w:val="-4"/>
                <w:rtl/>
                <w:lang w:val="en-US" w:bidi="ar-EG"/>
              </w:rPr>
              <w:t xml:space="preserve"> إلى </w:t>
            </w:r>
            <w:r w:rsidRPr="008579CF">
              <w:rPr>
                <w:spacing w:val="-4"/>
                <w:lang w:val="en-US" w:bidi="ar-EG"/>
              </w:rPr>
              <w:t>GHz 3,7</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2" w:history="1">
              <w:r w:rsidR="00E7297F" w:rsidRPr="008579CF">
                <w:rPr>
                  <w:b/>
                  <w:bCs/>
                </w:rPr>
                <w:t>F.1490</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متطلبات </w:t>
            </w:r>
            <w:proofErr w:type="spellStart"/>
            <w:r w:rsidRPr="008579CF">
              <w:rPr>
                <w:rFonts w:hint="cs"/>
                <w:rtl/>
                <w:lang w:bidi="ar-EG"/>
              </w:rPr>
              <w:t>تنوعية</w:t>
            </w:r>
            <w:proofErr w:type="spellEnd"/>
            <w:r w:rsidRPr="008579CF">
              <w:rPr>
                <w:rFonts w:hint="cs"/>
                <w:rtl/>
                <w:lang w:bidi="ar-EG"/>
              </w:rPr>
              <w:t xml:space="preserve"> تخص أنظمة النفاذ اللاسلكي الثابت</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3" w:history="1">
              <w:r w:rsidR="00E7297F" w:rsidRPr="008579CF">
                <w:rPr>
                  <w:b/>
                  <w:bCs/>
                </w:rPr>
                <w:t>F.1494</w:t>
              </w:r>
            </w:hyperlink>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 xml:space="preserve">معايير التداخل لحماية الخدمة الثابتة من التداخل المتجمع متغاير الزمن الناشئ من خدمات أخرى تتقاسم النطاق </w:t>
            </w:r>
            <w:r w:rsidRPr="008579CF">
              <w:rPr>
                <w:spacing w:val="-4"/>
                <w:lang w:bidi="ar-EG"/>
              </w:rPr>
              <w:t>GHz 12,75</w:t>
            </w:r>
            <w:r w:rsidRPr="008579CF">
              <w:rPr>
                <w:spacing w:val="-4"/>
                <w:lang w:bidi="ar-EG"/>
              </w:rPr>
              <w:noBreakHyphen/>
              <w:t>10,7</w:t>
            </w:r>
            <w:r w:rsidRPr="008579CF">
              <w:rPr>
                <w:rFonts w:hint="cs"/>
                <w:spacing w:val="-4"/>
                <w:rtl/>
                <w:lang w:bidi="ar-EG"/>
              </w:rPr>
              <w:t xml:space="preserve"> على أساس أولي مشترك</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4" w:history="1">
              <w:r w:rsidR="00E7297F" w:rsidRPr="008579CF">
                <w:rPr>
                  <w:b/>
                  <w:bCs/>
                </w:rPr>
                <w:t>F.1495</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spacing w:val="-2"/>
                <w:lang w:bidi="ar-EG"/>
              </w:rPr>
            </w:pPr>
            <w:r w:rsidRPr="008579CF">
              <w:rPr>
                <w:rFonts w:hint="cs"/>
                <w:spacing w:val="-2"/>
                <w:rtl/>
                <w:lang w:bidi="ar-EG"/>
              </w:rPr>
              <w:t xml:space="preserve">معايير التداخل لحماية الخدمة الثابتة من التداخل المتجمع متغاير الزمن الناشئ من خدمات أخرى تتقاسم النطاق </w:t>
            </w:r>
            <w:r w:rsidRPr="008579CF">
              <w:rPr>
                <w:spacing w:val="-2"/>
                <w:lang w:bidi="ar-EG"/>
              </w:rPr>
              <w:t>GHz 19,3</w:t>
            </w:r>
            <w:r w:rsidRPr="008579CF">
              <w:rPr>
                <w:spacing w:val="-2"/>
                <w:lang w:bidi="ar-EG"/>
              </w:rPr>
              <w:noBreakHyphen/>
              <w:t>17,7</w:t>
            </w:r>
            <w:r w:rsidRPr="008579CF">
              <w:rPr>
                <w:rFonts w:hint="cs"/>
                <w:spacing w:val="-2"/>
                <w:rtl/>
                <w:lang w:bidi="ar-EG"/>
              </w:rPr>
              <w:t xml:space="preserve"> على أساس أولي مشترك</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5" w:history="1">
              <w:r w:rsidR="00E7297F" w:rsidRPr="008579CF">
                <w:rPr>
                  <w:b/>
                  <w:bCs/>
                </w:rPr>
                <w:t>F.1496</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ترتيبات قنوات التردد الراديوي للأنظمة اللاسلكية الثابتة العاملة في النطاق </w:t>
            </w:r>
            <w:r w:rsidRPr="008579CF">
              <w:rPr>
                <w:lang w:bidi="ar-EG"/>
              </w:rPr>
              <w:t>GHz 52,6</w:t>
            </w:r>
            <w:r w:rsidRPr="008579CF">
              <w:rPr>
                <w:lang w:bidi="ar-EG"/>
              </w:rPr>
              <w:noBreakHyphen/>
              <w:t>51,4</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6" w:history="1">
              <w:r w:rsidR="00E7297F" w:rsidRPr="008579CF">
                <w:rPr>
                  <w:b/>
                  <w:bCs/>
                </w:rPr>
                <w:t>F.1497</w:t>
              </w:r>
            </w:hyperlink>
            <w:r w:rsidR="00E7297F" w:rsidRPr="008579CF">
              <w:rPr>
                <w:b/>
                <w:bCs/>
              </w:rPr>
              <w:t>-2</w:t>
            </w:r>
          </w:p>
        </w:tc>
        <w:tc>
          <w:tcPr>
            <w:tcW w:w="2956" w:type="pct"/>
          </w:tcPr>
          <w:p w:rsidR="00E7297F" w:rsidRPr="008579CF" w:rsidRDefault="00E7297F" w:rsidP="00DD4552">
            <w:pPr>
              <w:pStyle w:val="Tabletext"/>
              <w:bidi/>
              <w:spacing w:before="60" w:after="60" w:line="260" w:lineRule="exact"/>
              <w:jc w:val="both"/>
              <w:rPr>
                <w:spacing w:val="-6"/>
                <w:lang w:bidi="ar-EG"/>
              </w:rPr>
            </w:pPr>
            <w:r w:rsidRPr="008579CF">
              <w:rPr>
                <w:rFonts w:hint="cs"/>
                <w:spacing w:val="-6"/>
                <w:rtl/>
                <w:lang w:bidi="ar-EG"/>
              </w:rPr>
              <w:t xml:space="preserve">ترتيبات قنوات التردد الراديوي للأنظمة اللاسلكية الثابتة العاملة في النطاق </w:t>
            </w:r>
            <w:r w:rsidRPr="008579CF">
              <w:rPr>
                <w:spacing w:val="-6"/>
                <w:lang w:bidi="ar-EG"/>
              </w:rPr>
              <w:t>GHz 66</w:t>
            </w:r>
            <w:r w:rsidRPr="008579CF">
              <w:rPr>
                <w:spacing w:val="-6"/>
                <w:lang w:bidi="ar-EG"/>
              </w:rPr>
              <w:noBreakHyphen/>
              <w:t>55,78</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7" w:history="1">
              <w:r w:rsidR="00E7297F" w:rsidRPr="008579CF">
                <w:rPr>
                  <w:b/>
                  <w:bCs/>
                </w:rPr>
                <w:t>F.1498</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spacing w:val="-8"/>
                <w:rtl/>
                <w:lang w:bidi="ar-EG"/>
              </w:rPr>
            </w:pPr>
            <w:r w:rsidRPr="008579CF">
              <w:rPr>
                <w:rFonts w:hint="cs"/>
                <w:spacing w:val="-8"/>
                <w:rtl/>
                <w:lang w:bidi="ar-EG"/>
              </w:rPr>
              <w:t xml:space="preserve">خصائص نشر أنظمة الخدمة الثابتة في النطاق </w:t>
            </w:r>
            <w:r w:rsidRPr="008579CF">
              <w:rPr>
                <w:spacing w:val="-8"/>
                <w:lang w:bidi="ar-EG"/>
              </w:rPr>
              <w:t>GHz 40</w:t>
            </w:r>
            <w:r w:rsidRPr="008579CF">
              <w:rPr>
                <w:spacing w:val="-8"/>
                <w:lang w:bidi="ar-EG"/>
              </w:rPr>
              <w:noBreakHyphen/>
              <w:t>37</w:t>
            </w:r>
            <w:r w:rsidRPr="008579CF">
              <w:rPr>
                <w:rFonts w:hint="cs"/>
                <w:spacing w:val="-8"/>
                <w:rtl/>
                <w:lang w:bidi="ar-EG"/>
              </w:rPr>
              <w:t xml:space="preserve"> لاستخدامها في</w:t>
            </w:r>
            <w:r w:rsidRPr="008579CF">
              <w:rPr>
                <w:rFonts w:hint="eastAsia"/>
                <w:spacing w:val="-8"/>
                <w:rtl/>
                <w:lang w:bidi="ar-EG"/>
              </w:rPr>
              <w:t> </w:t>
            </w:r>
            <w:r w:rsidRPr="008579CF">
              <w:rPr>
                <w:rFonts w:hint="cs"/>
                <w:spacing w:val="-8"/>
                <w:rtl/>
                <w:lang w:bidi="ar-EG"/>
              </w:rPr>
              <w:t>دراسات التقاسم</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8" w:history="1">
              <w:r w:rsidR="00E7297F" w:rsidRPr="008579CF">
                <w:rPr>
                  <w:b/>
                  <w:bCs/>
                </w:rPr>
                <w:t>F.1499</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أنظمة الإرسال الراديوية بخصوص النفاذ اللاسلكي الثابت عريض النطاق بالاستناد إلى معايير المودمات الكبلية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89" w:history="1">
              <w:r w:rsidR="00E7297F" w:rsidRPr="008579CF">
                <w:rPr>
                  <w:b/>
                  <w:bCs/>
                </w:rPr>
                <w:t>F.1500</w:t>
              </w:r>
            </w:hyperlink>
          </w:p>
        </w:tc>
        <w:tc>
          <w:tcPr>
            <w:tcW w:w="2956" w:type="pct"/>
          </w:tcPr>
          <w:p w:rsidR="00E7297F" w:rsidRPr="008579CF" w:rsidRDefault="00E7297F" w:rsidP="00672CBC">
            <w:pPr>
              <w:pStyle w:val="Tabletext"/>
              <w:bidi/>
              <w:spacing w:before="60" w:after="60" w:line="260" w:lineRule="exact"/>
              <w:jc w:val="both"/>
              <w:rPr>
                <w:spacing w:val="-6"/>
                <w:lang w:val="en-US" w:bidi="ar-EG"/>
              </w:rPr>
            </w:pPr>
            <w:r w:rsidRPr="008579CF">
              <w:rPr>
                <w:rFonts w:hint="cs"/>
                <w:spacing w:val="-6"/>
                <w:rtl/>
                <w:lang w:val="en-US" w:bidi="ar-EG"/>
              </w:rPr>
              <w:t>الخصائص المفضلة للأنظمة في الخدمة الثابتة التي تستخدم منصات عالية الارتفاع وتعمل في</w:t>
            </w:r>
            <w:r w:rsidR="00672CBC" w:rsidRPr="008579CF">
              <w:rPr>
                <w:rFonts w:hint="eastAsia"/>
                <w:spacing w:val="-6"/>
                <w:rtl/>
                <w:lang w:val="en-US" w:bidi="ar-EG"/>
              </w:rPr>
              <w:t> </w:t>
            </w:r>
            <w:r w:rsidRPr="008579CF">
              <w:rPr>
                <w:rFonts w:hint="cs"/>
                <w:spacing w:val="-6"/>
                <w:rtl/>
                <w:lang w:val="en-US" w:bidi="ar-EG"/>
              </w:rPr>
              <w:t xml:space="preserve">النطاقين </w:t>
            </w:r>
            <w:r w:rsidRPr="008579CF">
              <w:rPr>
                <w:spacing w:val="-6"/>
                <w:lang w:val="en-US" w:bidi="ar-EG"/>
              </w:rPr>
              <w:t>GHz 47,5</w:t>
            </w:r>
            <w:r w:rsidRPr="008579CF">
              <w:rPr>
                <w:spacing w:val="-6"/>
                <w:lang w:val="en-US" w:bidi="ar-EG"/>
              </w:rPr>
              <w:noBreakHyphen/>
              <w:t>47,2</w:t>
            </w:r>
            <w:r w:rsidRPr="008579CF">
              <w:rPr>
                <w:rFonts w:hint="cs"/>
                <w:spacing w:val="-6"/>
                <w:rtl/>
                <w:lang w:val="en-US" w:bidi="ar-EG"/>
              </w:rPr>
              <w:t xml:space="preserve"> و</w:t>
            </w:r>
            <w:r w:rsidRPr="008579CF">
              <w:rPr>
                <w:spacing w:val="-6"/>
                <w:lang w:val="en-US" w:bidi="ar-EG"/>
              </w:rPr>
              <w:t>GHz 48,2</w:t>
            </w:r>
            <w:r w:rsidRPr="008579CF">
              <w:rPr>
                <w:spacing w:val="-6"/>
                <w:lang w:val="en-US" w:bidi="ar-EG"/>
              </w:rPr>
              <w:noBreakHyphen/>
              <w:t>47,9</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0" w:history="1">
              <w:r w:rsidR="00E7297F" w:rsidRPr="008579CF">
                <w:rPr>
                  <w:b/>
                  <w:bCs/>
                </w:rPr>
                <w:t>F.1501</w:t>
              </w:r>
            </w:hyperlink>
          </w:p>
        </w:tc>
        <w:tc>
          <w:tcPr>
            <w:tcW w:w="2956" w:type="pct"/>
          </w:tcPr>
          <w:p w:rsidR="00E7297F" w:rsidRPr="008579CF" w:rsidRDefault="00E7297F" w:rsidP="00DD4552">
            <w:pPr>
              <w:pStyle w:val="Tabletext"/>
              <w:bidi/>
              <w:spacing w:before="60" w:after="60" w:line="260" w:lineRule="exact"/>
              <w:jc w:val="both"/>
              <w:rPr>
                <w:spacing w:val="-8"/>
                <w:rtl/>
                <w:lang w:val="en-US" w:bidi="ar-EG"/>
              </w:rPr>
            </w:pPr>
            <w:r w:rsidRPr="008579CF">
              <w:rPr>
                <w:rFonts w:hint="cs"/>
                <w:spacing w:val="-8"/>
                <w:rtl/>
                <w:lang w:val="en-US" w:bidi="ar-EG"/>
              </w:rPr>
              <w:t xml:space="preserve">مسافة التنسيق للأنظمة في الخدمة الثابتة </w:t>
            </w:r>
            <w:r w:rsidRPr="008579CF">
              <w:rPr>
                <w:spacing w:val="-8"/>
                <w:lang w:val="en-US" w:bidi="ar-EG"/>
              </w:rPr>
              <w:t>(FS)</w:t>
            </w:r>
            <w:r w:rsidRPr="008579CF">
              <w:rPr>
                <w:rFonts w:hint="cs"/>
                <w:spacing w:val="-8"/>
                <w:rtl/>
                <w:lang w:val="en-US" w:bidi="ar-EG"/>
              </w:rPr>
              <w:t xml:space="preserve"> التي تستخدم محطات منصات عالية الارتفاع </w:t>
            </w:r>
            <w:r w:rsidRPr="008579CF">
              <w:rPr>
                <w:spacing w:val="-8"/>
                <w:lang w:val="en-US" w:bidi="ar-EG"/>
              </w:rPr>
              <w:t>(HAPS)</w:t>
            </w:r>
            <w:r w:rsidRPr="008579CF">
              <w:rPr>
                <w:rFonts w:hint="cs"/>
                <w:spacing w:val="-8"/>
                <w:rtl/>
                <w:lang w:val="en-US" w:bidi="ar-EG"/>
              </w:rPr>
              <w:t xml:space="preserve"> تتقاسم نطاقي الترددات </w:t>
            </w:r>
            <w:r w:rsidRPr="008579CF">
              <w:rPr>
                <w:spacing w:val="-8"/>
                <w:lang w:val="en-US" w:bidi="ar-EG"/>
              </w:rPr>
              <w:t>GHz 47,5</w:t>
            </w:r>
            <w:r w:rsidRPr="008579CF">
              <w:rPr>
                <w:spacing w:val="-8"/>
                <w:lang w:val="en-US" w:bidi="ar-EG"/>
              </w:rPr>
              <w:noBreakHyphen/>
              <w:t>47,2</w:t>
            </w:r>
            <w:r w:rsidRPr="008579CF">
              <w:rPr>
                <w:rFonts w:hint="cs"/>
                <w:spacing w:val="-8"/>
                <w:rtl/>
                <w:lang w:val="en-US" w:bidi="ar-EG"/>
              </w:rPr>
              <w:t xml:space="preserve"> و</w:t>
            </w:r>
            <w:r w:rsidRPr="008579CF">
              <w:rPr>
                <w:spacing w:val="-8"/>
                <w:lang w:val="en-US" w:bidi="ar-EG"/>
              </w:rPr>
              <w:t>GHz 48,2</w:t>
            </w:r>
            <w:r w:rsidRPr="008579CF">
              <w:rPr>
                <w:spacing w:val="-8"/>
                <w:lang w:val="en-US" w:bidi="ar-EG"/>
              </w:rPr>
              <w:noBreakHyphen/>
              <w:t>47,9</w:t>
            </w:r>
            <w:r w:rsidRPr="008579CF">
              <w:rPr>
                <w:rFonts w:hint="cs"/>
                <w:spacing w:val="-8"/>
                <w:rtl/>
                <w:lang w:val="en-US" w:bidi="ar-EG"/>
              </w:rPr>
              <w:t xml:space="preserve"> مع أنظمة أخرى في الخدمة الثابتة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1" w:history="1">
              <w:r w:rsidR="00E7297F" w:rsidRPr="008579CF">
                <w:rPr>
                  <w:b/>
                  <w:bCs/>
                </w:rPr>
                <w:t>F.1502</w:t>
              </w:r>
            </w:hyperlink>
          </w:p>
        </w:tc>
        <w:tc>
          <w:tcPr>
            <w:tcW w:w="2956" w:type="pct"/>
          </w:tcPr>
          <w:p w:rsidR="00E7297F" w:rsidRPr="008579CF" w:rsidRDefault="00E7297F" w:rsidP="00672CBC">
            <w:pPr>
              <w:pStyle w:val="Tabletext"/>
              <w:bidi/>
              <w:spacing w:before="60" w:after="60" w:line="260" w:lineRule="exact"/>
              <w:jc w:val="both"/>
              <w:rPr>
                <w:lang w:val="en-US" w:bidi="ar-EG"/>
              </w:rPr>
            </w:pPr>
            <w:r w:rsidRPr="008579CF">
              <w:rPr>
                <w:rFonts w:hint="cs"/>
                <w:rtl/>
                <w:lang w:val="en-US" w:bidi="ar-EG"/>
              </w:rPr>
              <w:t xml:space="preserve">حماية الخدمة الثابتة في نطاق التردد </w:t>
            </w:r>
            <w:r w:rsidRPr="008579CF">
              <w:rPr>
                <w:lang w:val="en-US" w:bidi="ar-EG"/>
              </w:rPr>
              <w:t>MHz 8 400</w:t>
            </w:r>
            <w:r w:rsidRPr="008579CF">
              <w:rPr>
                <w:lang w:val="en-US" w:bidi="ar-EG"/>
              </w:rPr>
              <w:noBreakHyphen/>
              <w:t>8 025</w:t>
            </w:r>
            <w:r w:rsidRPr="008579CF">
              <w:rPr>
                <w:rFonts w:hint="cs"/>
                <w:rtl/>
                <w:lang w:val="en-US" w:bidi="ar-EG"/>
              </w:rPr>
              <w:t xml:space="preserve"> الذي تتقاسمه مع أنظمة ساتلية ثابتة بالنسبة إلى الأرض لخدمة استكشاف الأرض الساتلية (فضاء</w:t>
            </w:r>
            <w:r w:rsidR="00672CBC" w:rsidRPr="008579CF">
              <w:rPr>
                <w:rFonts w:hint="cs"/>
                <w:rtl/>
                <w:lang w:val="en-US" w:bidi="ar-EG"/>
              </w:rPr>
              <w:t>-</w:t>
            </w:r>
            <w:r w:rsidRPr="008579CF">
              <w:rPr>
                <w:rFonts w:hint="cs"/>
                <w:rtl/>
                <w:lang w:val="en-US" w:bidi="ar-EG"/>
              </w:rPr>
              <w:t>أرض)</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F.1509-3</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 xml:space="preserve">المتطلبات التقنية والتشغيلية التي تيسِّر التقاسم بين الأنظمة من نقطة إلى نقاط متعددة في الخدمة الثابتة وخدمة ما بين السواتل في النطاق </w:t>
            </w:r>
            <w:r w:rsidRPr="008579CF">
              <w:rPr>
                <w:lang w:val="en-US" w:bidi="ar-EG"/>
              </w:rPr>
              <w:t>GHz 27,5</w:t>
            </w:r>
            <w:r w:rsidRPr="008579CF">
              <w:rPr>
                <w:lang w:val="en-US" w:bidi="ar-EG"/>
              </w:rPr>
              <w:noBreakHyphen/>
              <w:t>25,25</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2" w:history="1">
              <w:r w:rsidR="00E7297F" w:rsidRPr="008579CF">
                <w:rPr>
                  <w:b/>
                  <w:bCs/>
                </w:rPr>
                <w:t>F.1518</w:t>
              </w:r>
            </w:hyperlink>
          </w:p>
        </w:tc>
        <w:tc>
          <w:tcPr>
            <w:tcW w:w="2956" w:type="pct"/>
          </w:tcPr>
          <w:p w:rsidR="00E7297F" w:rsidRPr="008579CF" w:rsidRDefault="00E7297F" w:rsidP="00DD4552">
            <w:pPr>
              <w:pStyle w:val="Tabletext"/>
              <w:bidi/>
              <w:spacing w:before="60" w:after="60" w:line="260" w:lineRule="exact"/>
              <w:jc w:val="both"/>
              <w:rPr>
                <w:spacing w:val="-6"/>
                <w:lang w:val="en-US" w:bidi="ar-EG"/>
              </w:rPr>
            </w:pPr>
            <w:r w:rsidRPr="008579CF">
              <w:rPr>
                <w:rFonts w:hint="cs"/>
                <w:spacing w:val="-6"/>
                <w:rtl/>
                <w:lang w:val="en-US" w:bidi="ar-EG"/>
              </w:rPr>
              <w:t>منهجية تحديد احتياجات الطيف لشبكات النفاذ اللاسلكي الثابت والنفاذ اللاسلكي المتنقل التي تستخدم نفس نمط التجهيزات وتتواجد في نفس نطاق التردد</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3" w:history="1">
              <w:r w:rsidR="00E7297F" w:rsidRPr="008579CF">
                <w:rPr>
                  <w:b/>
                  <w:bCs/>
                </w:rPr>
                <w:t>F.1519</w:t>
              </w:r>
            </w:hyperlink>
          </w:p>
        </w:tc>
        <w:tc>
          <w:tcPr>
            <w:tcW w:w="2956" w:type="pct"/>
          </w:tcPr>
          <w:p w:rsidR="00E7297F" w:rsidRPr="008579CF" w:rsidRDefault="00E7297F" w:rsidP="00DD4552">
            <w:pPr>
              <w:pStyle w:val="Tabletext"/>
              <w:bidi/>
              <w:spacing w:before="60" w:after="60" w:line="260" w:lineRule="exact"/>
              <w:jc w:val="both"/>
              <w:rPr>
                <w:spacing w:val="-8"/>
                <w:lang w:bidi="ar-EG"/>
              </w:rPr>
            </w:pPr>
            <w:r w:rsidRPr="008579CF">
              <w:rPr>
                <w:rFonts w:hint="cs"/>
                <w:spacing w:val="-8"/>
                <w:rtl/>
                <w:lang w:bidi="ar-EG"/>
              </w:rPr>
              <w:t>إرشادات بشأن ترتيبات الترددات القائمة على فدر الترددات لأغراض الأنظمة في الخدمة الثابتة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F.1520-3</w:t>
            </w:r>
          </w:p>
        </w:tc>
        <w:tc>
          <w:tcPr>
            <w:tcW w:w="2956" w:type="pct"/>
          </w:tcPr>
          <w:p w:rsidR="00E7297F" w:rsidRPr="008579CF" w:rsidRDefault="00E7297F" w:rsidP="00DD4552">
            <w:pPr>
              <w:pStyle w:val="Tabletext"/>
              <w:bidi/>
              <w:spacing w:before="60" w:after="60" w:line="260" w:lineRule="exact"/>
              <w:jc w:val="both"/>
              <w:rPr>
                <w:spacing w:val="-4"/>
                <w:lang w:val="en-US" w:bidi="ar-EG"/>
              </w:rPr>
            </w:pPr>
            <w:r w:rsidRPr="008579CF">
              <w:rPr>
                <w:rFonts w:hint="cs"/>
                <w:spacing w:val="-4"/>
                <w:rtl/>
                <w:lang w:val="en-US" w:bidi="ar-EG"/>
              </w:rPr>
              <w:t xml:space="preserve">ترتيبات الترددات الراديوية للأنظمة في الخدمة الثابتة العاملة في النطاق </w:t>
            </w:r>
            <w:r w:rsidRPr="008579CF">
              <w:rPr>
                <w:spacing w:val="-4"/>
                <w:lang w:val="en-US" w:bidi="ar-EG"/>
              </w:rPr>
              <w:t>GHz 33,4</w:t>
            </w:r>
            <w:r w:rsidRPr="008579CF">
              <w:rPr>
                <w:spacing w:val="-4"/>
                <w:lang w:val="en-US" w:bidi="ar-EG"/>
              </w:rPr>
              <w:noBreakHyphen/>
              <w:t>31,8</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4" w:history="1">
              <w:r w:rsidR="00E7297F" w:rsidRPr="008579CF">
                <w:rPr>
                  <w:b/>
                  <w:bCs/>
                </w:rPr>
                <w:t>F.1565</w:t>
              </w:r>
            </w:hyperlink>
          </w:p>
        </w:tc>
        <w:tc>
          <w:tcPr>
            <w:tcW w:w="2956" w:type="pct"/>
          </w:tcPr>
          <w:p w:rsidR="00E7297F" w:rsidRPr="008579CF" w:rsidRDefault="00E7297F" w:rsidP="00F054C2">
            <w:pPr>
              <w:pStyle w:val="Tabletext"/>
              <w:bidi/>
              <w:spacing w:before="60" w:after="60" w:line="260" w:lineRule="exact"/>
              <w:jc w:val="both"/>
              <w:rPr>
                <w:lang w:val="en-US" w:bidi="ar-EG"/>
              </w:rPr>
            </w:pPr>
            <w:r w:rsidRPr="008579CF">
              <w:rPr>
                <w:rFonts w:hint="cs"/>
                <w:rtl/>
                <w:lang w:val="en-US" w:bidi="ar-EG"/>
              </w:rPr>
              <w:t>انحطاط الأداء الناجم عن تداخل تسببه خدمات أخرى تتقاسم على أساس أولي مشترك نفس نطاقات الترددات مع أنظمة لا سلكية ثابتة رقمية حقيقية مستخدمة في</w:t>
            </w:r>
            <w:r w:rsidR="00F054C2" w:rsidRPr="008579CF">
              <w:rPr>
                <w:rFonts w:hint="eastAsia"/>
                <w:rtl/>
                <w:lang w:val="en-US" w:bidi="ar-EG"/>
              </w:rPr>
              <w:t> </w:t>
            </w:r>
            <w:r w:rsidRPr="008579CF">
              <w:rPr>
                <w:rFonts w:hint="cs"/>
                <w:rtl/>
                <w:lang w:val="en-US" w:bidi="ar-EG"/>
              </w:rPr>
              <w:t xml:space="preserve">الجزء الدولي والجزء الوطني من مسير مرجعي افتراضي طوله </w:t>
            </w:r>
            <w:r w:rsidRPr="008579CF">
              <w:rPr>
                <w:lang w:val="en-US" w:bidi="ar-EG"/>
              </w:rPr>
              <w:t>km 27 500</w:t>
            </w:r>
            <w:r w:rsidRPr="008579CF">
              <w:rPr>
                <w:rFonts w:hint="cs"/>
                <w:rtl/>
                <w:lang w:val="en-US" w:bidi="ar-EG"/>
              </w:rPr>
              <w:t xml:space="preserve"> بمعدل مساوٍ للمعدل الأولي أو أعلى منه.</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5" w:history="1">
              <w:r w:rsidR="00E7297F" w:rsidRPr="008579CF">
                <w:rPr>
                  <w:b/>
                  <w:bCs/>
                </w:rPr>
                <w:t>F.1566</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حدود الأداء لصيانة الأنظمة اللاسلكية الرقمية الثابتة التي تعمل</w:t>
            </w:r>
            <w:r w:rsidRPr="008579CF">
              <w:rPr>
                <w:rFonts w:hint="cs"/>
                <w:lang w:bidi="ar-EG"/>
              </w:rPr>
              <w:t xml:space="preserve"> </w:t>
            </w:r>
            <w:r w:rsidRPr="008579CF">
              <w:rPr>
                <w:rFonts w:hint="cs"/>
                <w:rtl/>
                <w:lang w:bidi="ar-EG"/>
              </w:rPr>
              <w:t>في مسيرات وأقسام دولية تقوم على أساس</w:t>
            </w:r>
            <w:r w:rsidRPr="008579CF">
              <w:rPr>
                <w:rFonts w:hint="cs"/>
                <w:lang w:bidi="ar-EG"/>
              </w:rPr>
              <w:t xml:space="preserve"> </w:t>
            </w:r>
            <w:r w:rsidRPr="008579CF">
              <w:rPr>
                <w:rFonts w:hint="cs"/>
                <w:rtl/>
                <w:lang w:bidi="ar-EG"/>
              </w:rPr>
              <w:t>التراتب الرقمي المتزامن ومتقارب التزامن</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6" w:history="1">
              <w:r w:rsidR="00E7297F" w:rsidRPr="008579CF">
                <w:rPr>
                  <w:b/>
                  <w:bCs/>
                </w:rPr>
                <w:t>F.1567</w:t>
              </w:r>
            </w:hyperlink>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ترتيب قنوات الترددات الراديوية في أنظمة رقمية ثابتة لا سلكية تعمل في</w:t>
            </w:r>
            <w:r w:rsidRPr="008579CF">
              <w:rPr>
                <w:rFonts w:hint="eastAsia"/>
                <w:rtl/>
                <w:lang w:val="en-US" w:bidi="ar-EG"/>
              </w:rPr>
              <w:t> </w:t>
            </w:r>
            <w:r w:rsidRPr="008579CF">
              <w:rPr>
                <w:rFonts w:hint="cs"/>
                <w:rtl/>
                <w:lang w:val="en-US" w:bidi="ar-EG"/>
              </w:rPr>
              <w:t xml:space="preserve">نطاق الترددات </w:t>
            </w:r>
            <w:r w:rsidRPr="008579CF">
              <w:rPr>
                <w:lang w:val="en-US" w:bidi="ar-EG"/>
              </w:rPr>
              <w:t>MHz 450</w:t>
            </w:r>
            <w:r w:rsidRPr="008579CF">
              <w:rPr>
                <w:lang w:val="en-US" w:bidi="ar-EG"/>
              </w:rPr>
              <w:noBreakHyphen/>
              <w:t>406,1</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7" w:history="1">
              <w:r w:rsidR="00E7297F" w:rsidRPr="008579CF">
                <w:rPr>
                  <w:b/>
                  <w:bCs/>
                </w:rPr>
                <w:t>F.1568</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ترتيبات فدرات التردد الراديوي من أجل أنظمة النفاذ اللاسلكي الثابت</w:t>
            </w:r>
            <w:r w:rsidRPr="008579CF">
              <w:rPr>
                <w:rFonts w:hint="cs"/>
                <w:lang w:bidi="ar-EG"/>
              </w:rPr>
              <w:t xml:space="preserve"> </w:t>
            </w:r>
            <w:r w:rsidRPr="008579CF">
              <w:rPr>
                <w:rFonts w:hint="cs"/>
                <w:rtl/>
                <w:lang w:bidi="ar-EG"/>
              </w:rPr>
              <w:t>في</w:t>
            </w:r>
            <w:r w:rsidRPr="008579CF">
              <w:rPr>
                <w:rFonts w:hint="eastAsia"/>
                <w:rtl/>
                <w:lang w:bidi="ar-EG"/>
              </w:rPr>
              <w:t> </w:t>
            </w:r>
            <w:r w:rsidRPr="008579CF">
              <w:rPr>
                <w:rFonts w:hint="cs"/>
                <w:rtl/>
                <w:lang w:bidi="ar-EG"/>
              </w:rPr>
              <w:t xml:space="preserve">المدى </w:t>
            </w:r>
            <w:r w:rsidRPr="008579CF">
              <w:rPr>
                <w:lang w:bidi="ar-EG"/>
              </w:rPr>
              <w:t>GHz 10,65</w:t>
            </w:r>
            <w:r w:rsidRPr="008579CF">
              <w:rPr>
                <w:lang w:bidi="ar-EG"/>
              </w:rPr>
              <w:noBreakHyphen/>
              <w:t>10,5/10,3</w:t>
            </w:r>
            <w:r w:rsidRPr="008579CF">
              <w:rPr>
                <w:lang w:bidi="ar-EG"/>
              </w:rPr>
              <w:noBreakHyphen/>
              <w:t>10,15</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8" w:history="1">
              <w:r w:rsidR="00E7297F" w:rsidRPr="008579CF">
                <w:rPr>
                  <w:b/>
                  <w:bCs/>
                </w:rPr>
                <w:t>F.1569</w:t>
              </w:r>
            </w:hyperlink>
          </w:p>
        </w:tc>
        <w:tc>
          <w:tcPr>
            <w:tcW w:w="2956" w:type="pct"/>
          </w:tcPr>
          <w:p w:rsidR="00E7297F" w:rsidRPr="008579CF" w:rsidRDefault="00E7297F" w:rsidP="00F054C2">
            <w:pPr>
              <w:pStyle w:val="Tabletext"/>
              <w:bidi/>
              <w:spacing w:before="60" w:after="60" w:line="260" w:lineRule="exact"/>
              <w:jc w:val="both"/>
              <w:rPr>
                <w:lang w:val="en-US" w:bidi="ar-EG"/>
              </w:rPr>
            </w:pPr>
            <w:r w:rsidRPr="008579CF">
              <w:rPr>
                <w:rFonts w:hint="cs"/>
                <w:rtl/>
                <w:lang w:bidi="ar-EG"/>
              </w:rPr>
              <w:t xml:space="preserve">الخصائص التقنية والتشغيلية للخدمة الثابتة التي تستخدم محطات عالية الارتفاع </w:t>
            </w:r>
            <w:r w:rsidRPr="008579CF">
              <w:rPr>
                <w:rFonts w:hint="cs"/>
                <w:rtl/>
                <w:lang w:val="en-US" w:bidi="ar-EG"/>
              </w:rPr>
              <w:t>في</w:t>
            </w:r>
            <w:r w:rsidR="00F054C2" w:rsidRPr="008579CF">
              <w:rPr>
                <w:rFonts w:hint="eastAsia"/>
                <w:rtl/>
                <w:lang w:val="en-US" w:bidi="ar-EG"/>
              </w:rPr>
              <w:t> </w:t>
            </w:r>
            <w:r w:rsidRPr="008579CF">
              <w:rPr>
                <w:rFonts w:hint="cs"/>
                <w:rtl/>
                <w:lang w:val="en-US" w:bidi="ar-EG"/>
              </w:rPr>
              <w:t xml:space="preserve">النطاقين </w:t>
            </w:r>
            <w:r w:rsidRPr="008579CF">
              <w:rPr>
                <w:lang w:val="en-US" w:bidi="ar-EG"/>
              </w:rPr>
              <w:t>GHz 28,35</w:t>
            </w:r>
            <w:r w:rsidRPr="008579CF">
              <w:rPr>
                <w:lang w:val="en-US" w:bidi="ar-EG"/>
              </w:rPr>
              <w:noBreakHyphen/>
              <w:t>27,5</w:t>
            </w:r>
            <w:r w:rsidRPr="008579CF">
              <w:rPr>
                <w:rFonts w:hint="cs"/>
                <w:rtl/>
                <w:lang w:val="en-US" w:bidi="ar-EG"/>
              </w:rPr>
              <w:t xml:space="preserve"> و</w:t>
            </w:r>
            <w:r w:rsidRPr="008579CF">
              <w:rPr>
                <w:lang w:val="en-US" w:bidi="ar-EG"/>
              </w:rPr>
              <w:t>GHz 31,3</w:t>
            </w:r>
            <w:r w:rsidRPr="008579CF">
              <w:rPr>
                <w:lang w:val="en-US" w:bidi="ar-EG"/>
              </w:rPr>
              <w:noBreakHyphen/>
              <w:t>31</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F.1570-2</w:t>
            </w:r>
          </w:p>
        </w:tc>
        <w:tc>
          <w:tcPr>
            <w:tcW w:w="2956" w:type="pct"/>
          </w:tcPr>
          <w:p w:rsidR="00E7297F" w:rsidRPr="008579CF" w:rsidRDefault="00E7297F" w:rsidP="00F054C2">
            <w:pPr>
              <w:pStyle w:val="Tabletext"/>
              <w:bidi/>
              <w:spacing w:before="60" w:after="60" w:line="260" w:lineRule="exact"/>
              <w:jc w:val="both"/>
              <w:rPr>
                <w:lang w:val="en-US" w:bidi="ar-EG"/>
              </w:rPr>
            </w:pPr>
            <w:r w:rsidRPr="008579CF">
              <w:rPr>
                <w:rFonts w:hint="cs"/>
                <w:rtl/>
                <w:lang w:val="en-US" w:bidi="ar-EG"/>
              </w:rPr>
              <w:t>تأثير إرسال وصلة صاعدة في الخدمة الثابتة التي تستخدم محطات عالية الارتفاع في</w:t>
            </w:r>
            <w:r w:rsidR="00F054C2" w:rsidRPr="008579CF">
              <w:rPr>
                <w:rFonts w:hint="eastAsia"/>
                <w:rtl/>
                <w:lang w:val="en-US" w:bidi="ar-EG"/>
              </w:rPr>
              <w:t> </w:t>
            </w:r>
            <w:r w:rsidRPr="008579CF">
              <w:rPr>
                <w:rFonts w:hint="cs"/>
                <w:rtl/>
                <w:lang w:val="en-US" w:bidi="ar-EG"/>
              </w:rPr>
              <w:t xml:space="preserve">خدمة استكشاف الأرض الساتلية (المنفعلة) في النطاق </w:t>
            </w:r>
            <w:r w:rsidRPr="008579CF">
              <w:rPr>
                <w:lang w:val="en-US" w:bidi="ar-EG"/>
              </w:rPr>
              <w:t>GHz 31,8</w:t>
            </w:r>
            <w:r w:rsidRPr="008579CF">
              <w:rPr>
                <w:lang w:val="en-US" w:bidi="ar-EG"/>
              </w:rPr>
              <w:noBreakHyphen/>
              <w:t>31,3</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99" w:history="1">
              <w:r w:rsidR="00E7297F" w:rsidRPr="008579CF">
                <w:rPr>
                  <w:b/>
                  <w:bCs/>
                </w:rPr>
                <w:t>F.1571</w:t>
              </w:r>
            </w:hyperlink>
          </w:p>
        </w:tc>
        <w:tc>
          <w:tcPr>
            <w:tcW w:w="2956" w:type="pct"/>
          </w:tcPr>
          <w:p w:rsidR="00E7297F" w:rsidRPr="008579CF" w:rsidRDefault="00E7297F" w:rsidP="00F054C2">
            <w:pPr>
              <w:pStyle w:val="Tabletext"/>
              <w:bidi/>
              <w:spacing w:before="60" w:after="60" w:line="260" w:lineRule="exact"/>
              <w:jc w:val="both"/>
              <w:rPr>
                <w:lang w:val="en-US" w:bidi="ar-EG"/>
              </w:rPr>
            </w:pPr>
            <w:r w:rsidRPr="008579CF">
              <w:rPr>
                <w:rFonts w:hint="cs"/>
                <w:rtl/>
                <w:lang w:val="en-US" w:bidi="ar-EG"/>
              </w:rPr>
              <w:t>تقنيات التخفيف للاستخدام في تخفيض احتمال التداخل بين محطات محمولة جواً في</w:t>
            </w:r>
            <w:r w:rsidR="00F054C2" w:rsidRPr="008579CF">
              <w:rPr>
                <w:rFonts w:hint="eastAsia"/>
                <w:rtl/>
                <w:lang w:val="en-US" w:bidi="ar-EG"/>
              </w:rPr>
              <w:t> </w:t>
            </w:r>
            <w:r w:rsidRPr="008579CF">
              <w:rPr>
                <w:rFonts w:hint="cs"/>
                <w:rtl/>
                <w:lang w:val="en-US" w:bidi="ar-EG"/>
              </w:rPr>
              <w:t xml:space="preserve">خدمة الملاحة الراديوية ومحطات الخدمة الثابتة في النطاق </w:t>
            </w:r>
            <w:r w:rsidRPr="008579CF">
              <w:rPr>
                <w:lang w:val="en-US" w:bidi="ar-EG"/>
              </w:rPr>
              <w:t>GHz 33,4</w:t>
            </w:r>
            <w:r w:rsidRPr="008579CF">
              <w:rPr>
                <w:lang w:val="en-US" w:bidi="ar-EG"/>
              </w:rPr>
              <w:noBreakHyphen/>
              <w:t>31,8</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00" w:history="1">
              <w:r w:rsidR="00E7297F" w:rsidRPr="008579CF">
                <w:rPr>
                  <w:b/>
                  <w:bCs/>
                </w:rPr>
                <w:t>F.1605</w:t>
              </w:r>
            </w:hyperlink>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أداء الخطأ والتيسر في الأنظمة اللاسلكية الثابتة للأرض ذات التراتبية الرقمية المتزامنة</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01" w:history="1">
              <w:r w:rsidR="00E7297F" w:rsidRPr="008579CF">
                <w:rPr>
                  <w:b/>
                  <w:bCs/>
                </w:rPr>
                <w:t>F.1606</w:t>
              </w:r>
            </w:hyperlink>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 xml:space="preserve">معايير التداخل لحماية أنظمة لا سلكية ثابتة من تداخل مجمَّع يتغير زمنياً ينتج عن سواتل غير مستقرة بالنسبة إلى الأرض تعمل في خدمات أخرى تتقاسم النطاقين </w:t>
            </w:r>
            <w:r w:rsidRPr="008579CF">
              <w:rPr>
                <w:lang w:val="en-US" w:bidi="ar-EG"/>
              </w:rPr>
              <w:t>GHz 40</w:t>
            </w:r>
            <w:r w:rsidRPr="008579CF">
              <w:rPr>
                <w:lang w:val="en-US" w:bidi="ar-EG"/>
              </w:rPr>
              <w:noBreakHyphen/>
              <w:t>37</w:t>
            </w:r>
            <w:r w:rsidRPr="008579CF">
              <w:rPr>
                <w:rFonts w:hint="cs"/>
                <w:rtl/>
                <w:lang w:val="en-US" w:bidi="ar-EG"/>
              </w:rPr>
              <w:t xml:space="preserve"> و</w:t>
            </w:r>
            <w:r w:rsidRPr="008579CF">
              <w:rPr>
                <w:lang w:val="en-US" w:bidi="ar-EG"/>
              </w:rPr>
              <w:t>GHz 42,5</w:t>
            </w:r>
            <w:r w:rsidRPr="008579CF">
              <w:rPr>
                <w:lang w:val="en-US" w:bidi="ar-EG"/>
              </w:rPr>
              <w:noBreakHyphen/>
              <w:t>40,5</w:t>
            </w:r>
            <w:r w:rsidRPr="008579CF">
              <w:rPr>
                <w:rFonts w:hint="cs"/>
                <w:rtl/>
                <w:lang w:val="en-US" w:bidi="ar-EG"/>
              </w:rPr>
              <w:t xml:space="preserve"> على أساس أولي مشترك</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02" w:history="1">
              <w:r w:rsidR="00E7297F" w:rsidRPr="008579CF">
                <w:rPr>
                  <w:b/>
                  <w:bCs/>
                </w:rPr>
                <w:t>F.1607</w:t>
              </w:r>
            </w:hyperlink>
          </w:p>
        </w:tc>
        <w:tc>
          <w:tcPr>
            <w:tcW w:w="2956" w:type="pct"/>
          </w:tcPr>
          <w:p w:rsidR="00E7297F" w:rsidRPr="008579CF" w:rsidRDefault="00E7297F" w:rsidP="00F054C2">
            <w:pPr>
              <w:pStyle w:val="Tabletext"/>
              <w:bidi/>
              <w:spacing w:before="60" w:after="60" w:line="260" w:lineRule="exact"/>
              <w:jc w:val="both"/>
              <w:rPr>
                <w:spacing w:val="-4"/>
                <w:lang w:val="en-US" w:bidi="ar-EG"/>
              </w:rPr>
            </w:pPr>
            <w:r w:rsidRPr="008579CF">
              <w:rPr>
                <w:rFonts w:hint="cs"/>
                <w:spacing w:val="-4"/>
                <w:rtl/>
                <w:lang w:val="en-US" w:bidi="ar-EG"/>
              </w:rPr>
              <w:t xml:space="preserve">تقنيات تخفيف التداخل للاستخدام في محطات المنصات عالية الارتفاع </w:t>
            </w:r>
            <w:r w:rsidRPr="008579CF">
              <w:rPr>
                <w:spacing w:val="-4"/>
                <w:lang w:val="en-US" w:bidi="ar-EG"/>
              </w:rPr>
              <w:t>(HAPS)</w:t>
            </w:r>
            <w:r w:rsidRPr="008579CF">
              <w:rPr>
                <w:rFonts w:hint="cs"/>
                <w:spacing w:val="-4"/>
                <w:rtl/>
                <w:lang w:val="en-US" w:bidi="ar-EG"/>
              </w:rPr>
              <w:t xml:space="preserve"> في</w:t>
            </w:r>
            <w:r w:rsidR="00F054C2" w:rsidRPr="008579CF">
              <w:rPr>
                <w:rFonts w:hint="eastAsia"/>
                <w:spacing w:val="-4"/>
                <w:rtl/>
                <w:lang w:val="en-US" w:bidi="ar-EG"/>
              </w:rPr>
              <w:t> </w:t>
            </w:r>
            <w:r w:rsidRPr="008579CF">
              <w:rPr>
                <w:rFonts w:hint="cs"/>
                <w:spacing w:val="-4"/>
                <w:rtl/>
                <w:lang w:val="en-US" w:bidi="ar-EG"/>
              </w:rPr>
              <w:t xml:space="preserve">النطاقين </w:t>
            </w:r>
            <w:r w:rsidRPr="008579CF">
              <w:rPr>
                <w:spacing w:val="-4"/>
                <w:lang w:val="en-US" w:bidi="ar-EG"/>
              </w:rPr>
              <w:t>GHz 28,35</w:t>
            </w:r>
            <w:r w:rsidRPr="008579CF">
              <w:rPr>
                <w:spacing w:val="-4"/>
                <w:lang w:val="en-US" w:bidi="ar-EG"/>
              </w:rPr>
              <w:noBreakHyphen/>
              <w:t>27,5</w:t>
            </w:r>
            <w:r w:rsidRPr="008579CF">
              <w:rPr>
                <w:rFonts w:hint="cs"/>
                <w:spacing w:val="-4"/>
                <w:rtl/>
                <w:lang w:val="en-US" w:bidi="ar-EG"/>
              </w:rPr>
              <w:t xml:space="preserve"> و</w:t>
            </w:r>
            <w:r w:rsidRPr="008579CF">
              <w:rPr>
                <w:spacing w:val="-4"/>
                <w:lang w:val="en-US" w:bidi="ar-EG"/>
              </w:rPr>
              <w:t>GHz 31,3</w:t>
            </w:r>
            <w:r w:rsidRPr="008579CF">
              <w:rPr>
                <w:spacing w:val="-4"/>
                <w:lang w:val="en-US" w:bidi="ar-EG"/>
              </w:rPr>
              <w:noBreakHyphen/>
              <w:t>31,0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03" w:history="1">
              <w:r w:rsidR="00E7297F" w:rsidRPr="008579CF">
                <w:rPr>
                  <w:b/>
                  <w:bCs/>
                </w:rPr>
                <w:t>F.1608</w:t>
              </w:r>
            </w:hyperlink>
          </w:p>
        </w:tc>
        <w:tc>
          <w:tcPr>
            <w:tcW w:w="2956" w:type="pct"/>
          </w:tcPr>
          <w:p w:rsidR="00E7297F" w:rsidRPr="008579CF" w:rsidRDefault="00E7297F" w:rsidP="00DD4552">
            <w:pPr>
              <w:pStyle w:val="Tabletext"/>
              <w:bidi/>
              <w:spacing w:before="60" w:after="60" w:line="260" w:lineRule="exact"/>
              <w:jc w:val="both"/>
              <w:rPr>
                <w:spacing w:val="-4"/>
                <w:lang w:val="en-US" w:bidi="ar-EG"/>
              </w:rPr>
            </w:pPr>
            <w:r w:rsidRPr="008579CF">
              <w:rPr>
                <w:rFonts w:hint="cs"/>
                <w:spacing w:val="-4"/>
                <w:rtl/>
                <w:lang w:val="en-US" w:bidi="ar-EG"/>
              </w:rPr>
              <w:t xml:space="preserve">تقاسم التردد بين الأنظمة في الخدمة الثابتة التي تستعمل محطات المنصات عالية الارتفاع والأنظمة التقليدية في الخدمة الثابتة في النطاقين </w:t>
            </w:r>
            <w:r w:rsidRPr="008579CF">
              <w:rPr>
                <w:spacing w:val="-4"/>
                <w:lang w:val="en-US" w:bidi="ar-EG"/>
              </w:rPr>
              <w:t>GHz 47,5</w:t>
            </w:r>
            <w:r w:rsidRPr="008579CF">
              <w:rPr>
                <w:spacing w:val="-4"/>
                <w:lang w:val="en-US" w:bidi="ar-EG"/>
              </w:rPr>
              <w:noBreakHyphen/>
              <w:t>47,2</w:t>
            </w:r>
            <w:r w:rsidRPr="008579CF">
              <w:rPr>
                <w:rFonts w:hint="cs"/>
                <w:spacing w:val="-4"/>
                <w:rtl/>
                <w:lang w:val="en-US" w:bidi="ar-EG"/>
              </w:rPr>
              <w:t xml:space="preserve"> و</w:t>
            </w:r>
            <w:r w:rsidRPr="008579CF">
              <w:rPr>
                <w:spacing w:val="-4"/>
                <w:lang w:val="en-US" w:bidi="ar-EG"/>
              </w:rPr>
              <w:t>GHz 48,2</w:t>
            </w:r>
            <w:r w:rsidRPr="008579CF">
              <w:rPr>
                <w:spacing w:val="-4"/>
                <w:lang w:val="en-US" w:bidi="ar-EG"/>
              </w:rPr>
              <w:noBreakHyphen/>
              <w:t>47,9</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68362D" w:rsidP="00DD4552">
            <w:pPr>
              <w:pStyle w:val="Tabletext"/>
              <w:bidi/>
              <w:spacing w:before="60" w:after="60" w:line="260" w:lineRule="exact"/>
              <w:jc w:val="center"/>
              <w:rPr>
                <w:rFonts w:eastAsia="Arial Unicode MS"/>
                <w:b/>
                <w:bCs/>
              </w:rPr>
            </w:pPr>
            <w:hyperlink r:id="rId104" w:history="1">
              <w:r w:rsidR="00E7297F" w:rsidRPr="008579CF">
                <w:rPr>
                  <w:b/>
                  <w:bCs/>
                </w:rPr>
                <w:t>F.1609</w:t>
              </w:r>
            </w:hyperlink>
            <w:r w:rsidR="00E7297F" w:rsidRPr="008579CF">
              <w:rPr>
                <w:b/>
                <w:bCs/>
              </w:rPr>
              <w:t>-1</w:t>
            </w:r>
          </w:p>
        </w:tc>
        <w:tc>
          <w:tcPr>
            <w:tcW w:w="2956" w:type="pct"/>
          </w:tcPr>
          <w:p w:rsidR="00E7297F" w:rsidRPr="008579CF" w:rsidRDefault="00E7297F" w:rsidP="00DD4552">
            <w:pPr>
              <w:pStyle w:val="Tabletext"/>
              <w:bidi/>
              <w:spacing w:before="60" w:after="60" w:line="260" w:lineRule="exact"/>
              <w:jc w:val="both"/>
              <w:rPr>
                <w:rtl/>
                <w:lang w:bidi="ar-EG"/>
              </w:rPr>
            </w:pPr>
            <w:r w:rsidRPr="008579CF">
              <w:rPr>
                <w:rFonts w:hint="cs"/>
                <w:rtl/>
                <w:lang w:bidi="ar-EG"/>
              </w:rPr>
              <w:t xml:space="preserve">تقييم التداخل من أنظمة الخدمة الثابتة التي تستعمل محطات المنصات عالية الارتفاع إلى أنظمة الخدمة الثابتة التقليدية في النطاقين </w:t>
            </w:r>
            <w:r w:rsidRPr="008579CF">
              <w:rPr>
                <w:lang w:val="en-US" w:bidi="ar-EG"/>
              </w:rPr>
              <w:t>GHz </w:t>
            </w:r>
            <w:r w:rsidRPr="008579CF">
              <w:rPr>
                <w:lang w:bidi="ar-EG"/>
              </w:rPr>
              <w:t>28,35</w:t>
            </w:r>
            <w:r w:rsidRPr="008579CF">
              <w:rPr>
                <w:lang w:bidi="ar-EG"/>
              </w:rPr>
              <w:noBreakHyphen/>
              <w:t>27,5</w:t>
            </w:r>
            <w:r w:rsidRPr="008579CF">
              <w:rPr>
                <w:rFonts w:hint="cs"/>
                <w:rtl/>
                <w:lang w:bidi="ar-EG"/>
              </w:rPr>
              <w:t xml:space="preserve"> و</w:t>
            </w:r>
            <w:r w:rsidRPr="008579CF">
              <w:rPr>
                <w:lang w:bidi="ar-EG"/>
              </w:rPr>
              <w:t>GHz 31,3</w:t>
            </w:r>
            <w:r w:rsidRPr="008579CF">
              <w:rPr>
                <w:lang w:bidi="ar-EG"/>
              </w:rPr>
              <w:noBreakHyphen/>
              <w:t>31</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F.1610</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 xml:space="preserve">تخطيط وتصميم وتنفيذ الأنظمة الراديوية للخدمة الثابتة بالموجات الديكامترية </w:t>
            </w:r>
            <w:r w:rsidRPr="008579CF">
              <w:rPr>
                <w:lang w:val="en-US" w:bidi="ar-EG"/>
              </w:rPr>
              <w:t>(HF)</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F.1611</w:t>
            </w:r>
          </w:p>
        </w:tc>
        <w:tc>
          <w:tcPr>
            <w:tcW w:w="2956" w:type="pct"/>
          </w:tcPr>
          <w:p w:rsidR="00E7297F" w:rsidRPr="008579CF" w:rsidRDefault="00E7297F" w:rsidP="00DD4552">
            <w:pPr>
              <w:pStyle w:val="Tabletext"/>
              <w:bidi/>
              <w:spacing w:before="60" w:after="60" w:line="260" w:lineRule="exact"/>
              <w:jc w:val="both"/>
              <w:rPr>
                <w:spacing w:val="-6"/>
                <w:lang w:val="en-US" w:bidi="ar-EG"/>
              </w:rPr>
            </w:pPr>
            <w:r w:rsidRPr="008579CF">
              <w:rPr>
                <w:rFonts w:hint="cs"/>
                <w:spacing w:val="-6"/>
                <w:rtl/>
                <w:lang w:val="en-US" w:bidi="ar-EG"/>
              </w:rPr>
              <w:t xml:space="preserve">طرائق التنبؤ من أجل التخطيط لنظام تكييفي بالموجات الديكامترية </w:t>
            </w:r>
            <w:r w:rsidRPr="008579CF">
              <w:rPr>
                <w:spacing w:val="-6"/>
                <w:lang w:val="en-US" w:bidi="ar-EG"/>
              </w:rPr>
              <w:t>(HF)</w:t>
            </w:r>
            <w:r w:rsidRPr="008579CF">
              <w:rPr>
                <w:rFonts w:hint="cs"/>
                <w:spacing w:val="-6"/>
                <w:rtl/>
                <w:lang w:val="en-US" w:bidi="ar-EG"/>
              </w:rPr>
              <w:t xml:space="preserve"> وتشغيله</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F.1612</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 xml:space="preserve">تقييم التداخل في الخدمة الثابتة التي تستخدم محطات بمنصات عالية الارتفاع </w:t>
            </w:r>
            <w:r w:rsidRPr="008579CF">
              <w:rPr>
                <w:lang w:val="en-US" w:bidi="ar-EG"/>
              </w:rPr>
              <w:t>(HAPS)</w:t>
            </w:r>
            <w:r w:rsidRPr="008579CF">
              <w:rPr>
                <w:rFonts w:hint="cs"/>
                <w:rtl/>
                <w:lang w:val="en-US" w:bidi="ar-EG"/>
              </w:rPr>
              <w:t xml:space="preserve"> في حماية خدمة علم الفلك الراديوي </w:t>
            </w:r>
            <w:r w:rsidRPr="008579CF">
              <w:rPr>
                <w:lang w:val="en-US" w:bidi="ar-EG"/>
              </w:rPr>
              <w:t>(RAS)</w:t>
            </w:r>
            <w:r w:rsidRPr="008579CF">
              <w:rPr>
                <w:rFonts w:hint="cs"/>
                <w:rtl/>
                <w:lang w:val="en-US" w:bidi="ar-EG"/>
              </w:rPr>
              <w:t xml:space="preserve"> من إرسالات الوصلة الصاعدة في أنظمة الخدمة </w:t>
            </w:r>
            <w:r w:rsidRPr="008579CF">
              <w:rPr>
                <w:lang w:val="en-US" w:bidi="ar-EG"/>
              </w:rPr>
              <w:t>HAPS</w:t>
            </w:r>
            <w:r w:rsidRPr="008579CF">
              <w:rPr>
                <w:rFonts w:hint="cs"/>
                <w:rtl/>
                <w:lang w:val="en-US" w:bidi="ar-EG"/>
              </w:rPr>
              <w:t xml:space="preserve"> في النطاق </w:t>
            </w:r>
            <w:r w:rsidRPr="008579CF">
              <w:rPr>
                <w:lang w:val="en-US" w:bidi="ar-EG"/>
              </w:rPr>
              <w:t>GHz 31,8</w:t>
            </w:r>
            <w:r w:rsidRPr="008579CF">
              <w:rPr>
                <w:lang w:val="en-US" w:bidi="ar-EG"/>
              </w:rPr>
              <w:noBreakHyphen/>
              <w:t>31,3</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rFonts w:eastAsia="Arial Unicode MS"/>
                <w:b/>
                <w:bCs/>
              </w:rPr>
            </w:pPr>
            <w:r w:rsidRPr="008579CF">
              <w:rPr>
                <w:b/>
                <w:bCs/>
              </w:rPr>
              <w:t>F.1613</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 xml:space="preserve">متطلبات التشغيل والانتشار في أنظمة النفاذ اللاسلكي الثابت </w:t>
            </w:r>
            <w:r w:rsidRPr="008579CF">
              <w:rPr>
                <w:lang w:val="en-US" w:bidi="ar-EG"/>
              </w:rPr>
              <w:t>(FWA)</w:t>
            </w:r>
            <w:r w:rsidRPr="008579CF">
              <w:rPr>
                <w:rFonts w:hint="cs"/>
                <w:rtl/>
                <w:lang w:val="en-US" w:bidi="ar-EG"/>
              </w:rPr>
              <w:t xml:space="preserve"> في</w:t>
            </w:r>
            <w:r w:rsidRPr="008579CF">
              <w:rPr>
                <w:rFonts w:hint="eastAsia"/>
                <w:rtl/>
                <w:lang w:val="en-US" w:bidi="ar-EG"/>
              </w:rPr>
              <w:t> </w:t>
            </w:r>
            <w:r w:rsidRPr="008579CF">
              <w:rPr>
                <w:rFonts w:hint="cs"/>
                <w:rtl/>
                <w:lang w:val="en-US" w:bidi="ar-EG"/>
              </w:rPr>
              <w:t xml:space="preserve">الخدمة الثابتة في الإقليم </w:t>
            </w:r>
            <w:r w:rsidRPr="008579CF">
              <w:rPr>
                <w:lang w:val="en-US" w:bidi="ar-EG"/>
              </w:rPr>
              <w:t>3</w:t>
            </w:r>
            <w:r w:rsidRPr="008579CF">
              <w:rPr>
                <w:rFonts w:hint="cs"/>
                <w:rtl/>
                <w:lang w:val="en-US" w:bidi="ar-EG"/>
              </w:rPr>
              <w:t xml:space="preserve"> من أجل ضمان حماية أنظمة الخدمة الساتلية لاستكشاف الأرض (النشيطة) وخدمة الأبحاث الفضائية (النشيطة) في</w:t>
            </w:r>
            <w:r w:rsidRPr="008579CF">
              <w:rPr>
                <w:rFonts w:hint="eastAsia"/>
                <w:rtl/>
                <w:lang w:val="en-US" w:bidi="ar-EG"/>
              </w:rPr>
              <w:t> </w:t>
            </w:r>
            <w:r w:rsidRPr="008579CF">
              <w:rPr>
                <w:rFonts w:hint="cs"/>
                <w:rtl/>
                <w:lang w:val="en-US" w:bidi="ar-EG"/>
              </w:rPr>
              <w:t xml:space="preserve">النطاق </w:t>
            </w:r>
            <w:r w:rsidRPr="008579CF">
              <w:rPr>
                <w:lang w:val="en-US" w:bidi="ar-EG"/>
              </w:rPr>
              <w:t>MHz 5 350</w:t>
            </w:r>
            <w:r w:rsidRPr="008579CF">
              <w:rPr>
                <w:lang w:val="en-US" w:bidi="ar-EG"/>
              </w:rPr>
              <w:noBreakHyphen/>
              <w:t>5 250</w:t>
            </w:r>
          </w:p>
        </w:tc>
        <w:tc>
          <w:tcPr>
            <w:tcW w:w="690" w:type="pct"/>
          </w:tcPr>
          <w:p w:rsidR="00E7297F" w:rsidRPr="008579CF" w:rsidRDefault="00E7297F" w:rsidP="00DD4552">
            <w:pPr>
              <w:pStyle w:val="Tabletext"/>
              <w:bidi/>
              <w:spacing w:before="60" w:after="60" w:line="260" w:lineRule="exact"/>
              <w:jc w:val="center"/>
            </w:pPr>
            <w:r w:rsidRPr="008579CF">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F.1668-1</w:t>
            </w:r>
          </w:p>
        </w:tc>
        <w:tc>
          <w:tcPr>
            <w:tcW w:w="2956" w:type="pct"/>
          </w:tcPr>
          <w:p w:rsidR="00E7297F" w:rsidRPr="008579CF" w:rsidRDefault="00E7297F" w:rsidP="00DD4552">
            <w:pPr>
              <w:pStyle w:val="Tabletext"/>
              <w:bidi/>
              <w:spacing w:before="60" w:after="60" w:line="260" w:lineRule="exact"/>
              <w:jc w:val="both"/>
              <w:rPr>
                <w:spacing w:val="-11"/>
                <w:lang w:bidi="ar-EG"/>
              </w:rPr>
            </w:pPr>
            <w:r w:rsidRPr="008579CF">
              <w:rPr>
                <w:rStyle w:val="href"/>
                <w:rFonts w:hint="cs"/>
                <w:spacing w:val="-11"/>
                <w:rtl/>
              </w:rPr>
              <w:t xml:space="preserve">أهداف الأداء من حيث الأخطاء للوصلات اللاسلكية الرقمية الثابتة الحقيقية المستخدمة في مسيرات </w:t>
            </w:r>
            <w:r w:rsidRPr="008579CF">
              <w:rPr>
                <w:rFonts w:hint="cs"/>
                <w:spacing w:val="-11"/>
                <w:rtl/>
                <w:lang w:bidi="ar-EG"/>
              </w:rPr>
              <w:t>ووصلات</w:t>
            </w:r>
            <w:r w:rsidRPr="008579CF">
              <w:rPr>
                <w:rStyle w:val="href"/>
                <w:rFonts w:hint="cs"/>
                <w:spacing w:val="-11"/>
                <w:rtl/>
              </w:rPr>
              <w:t xml:space="preserve"> مرجعية افتراضية</w:t>
            </w:r>
            <w:r w:rsidRPr="008579CF">
              <w:rPr>
                <w:rStyle w:val="href"/>
                <w:rFonts w:hint="cs"/>
                <w:spacing w:val="-11"/>
              </w:rPr>
              <w:t xml:space="preserve"> </w:t>
            </w:r>
            <w:r w:rsidRPr="008579CF">
              <w:rPr>
                <w:rStyle w:val="href"/>
                <w:rFonts w:hint="cs"/>
                <w:spacing w:val="-11"/>
                <w:rtl/>
              </w:rPr>
              <w:t xml:space="preserve">بطول </w:t>
            </w:r>
            <w:r w:rsidRPr="008579CF">
              <w:rPr>
                <w:rStyle w:val="href"/>
                <w:spacing w:val="-11"/>
                <w:lang w:val="en-US"/>
              </w:rPr>
              <w:t>km </w:t>
            </w:r>
            <w:r w:rsidRPr="008579CF">
              <w:rPr>
                <w:rStyle w:val="href"/>
                <w:spacing w:val="-11"/>
              </w:rPr>
              <w:t>27 500</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rPr>
                <w:lang w:val="fr-CH"/>
              </w:rP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F.1669-1</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 xml:space="preserve">معايير التداخل في الأنظمة اللاسلكية الثابتة العاملة في النطاقين </w:t>
            </w:r>
            <w:r w:rsidRPr="008579CF">
              <w:rPr>
                <w:lang w:val="en-US" w:bidi="ar-EG"/>
              </w:rPr>
              <w:t>GHz 40</w:t>
            </w:r>
            <w:r w:rsidRPr="008579CF">
              <w:rPr>
                <w:lang w:val="en-US" w:bidi="ar-EG"/>
              </w:rPr>
              <w:noBreakHyphen/>
              <w:t>37</w:t>
            </w:r>
            <w:r w:rsidRPr="008579CF">
              <w:rPr>
                <w:rFonts w:hint="cs"/>
                <w:rtl/>
                <w:lang w:val="en-US" w:bidi="ar-EG"/>
              </w:rPr>
              <w:t xml:space="preserve"> و</w:t>
            </w:r>
            <w:r w:rsidRPr="008579CF">
              <w:rPr>
                <w:lang w:val="en-US" w:bidi="ar-EG"/>
              </w:rPr>
              <w:t>GHz 42,5</w:t>
            </w:r>
            <w:r w:rsidRPr="008579CF">
              <w:rPr>
                <w:lang w:val="en-US" w:bidi="ar-EG"/>
              </w:rPr>
              <w:noBreakHyphen/>
              <w:t>40,5</w:t>
            </w:r>
            <w:r w:rsidRPr="008579CF">
              <w:rPr>
                <w:rFonts w:hint="cs"/>
                <w:rtl/>
                <w:lang w:val="en-US" w:bidi="ar-EG"/>
              </w:rPr>
              <w:t xml:space="preserve"> فيما يتعلق </w:t>
            </w:r>
            <w:proofErr w:type="spellStart"/>
            <w:r w:rsidRPr="008579CF">
              <w:rPr>
                <w:rFonts w:hint="cs"/>
                <w:rtl/>
                <w:lang w:val="en-US" w:bidi="ar-EG"/>
              </w:rPr>
              <w:t>بسواتل</w:t>
            </w:r>
            <w:proofErr w:type="spellEnd"/>
            <w:r w:rsidRPr="008579CF">
              <w:rPr>
                <w:rFonts w:hint="cs"/>
                <w:rtl/>
                <w:lang w:val="en-US" w:bidi="ar-EG"/>
              </w:rPr>
              <w:t xml:space="preserve"> المدارات المستقرة بالنسبة إلى الأرض</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F.1670-1</w:t>
            </w:r>
          </w:p>
        </w:tc>
        <w:tc>
          <w:tcPr>
            <w:tcW w:w="2956" w:type="pct"/>
          </w:tcPr>
          <w:p w:rsidR="00E7297F" w:rsidRPr="008579CF" w:rsidRDefault="00E7297F" w:rsidP="00DD4552">
            <w:pPr>
              <w:pStyle w:val="Tabletext"/>
              <w:bidi/>
              <w:spacing w:before="60" w:after="60" w:line="260" w:lineRule="exact"/>
              <w:jc w:val="both"/>
              <w:rPr>
                <w:lang w:val="en-US"/>
              </w:rPr>
            </w:pPr>
            <w:r w:rsidRPr="008579CF">
              <w:rPr>
                <w:rFonts w:hint="cs"/>
                <w:rtl/>
                <w:lang w:val="en-US" w:bidi="ar-EG"/>
              </w:rPr>
              <w:t xml:space="preserve">حماية الأنظمة </w:t>
            </w:r>
            <w:r w:rsidRPr="008579CF">
              <w:rPr>
                <w:rFonts w:hint="cs"/>
                <w:rtl/>
              </w:rPr>
              <w:t xml:space="preserve">اللاسلكية الثابتة من الأنظمة الفيديوية والصوتية الرقمية للأرض التي تتقاسم نطاقي الموجات المترية </w:t>
            </w:r>
            <w:r w:rsidRPr="008579CF">
              <w:t>(VHF)</w:t>
            </w:r>
            <w:r w:rsidRPr="008579CF">
              <w:rPr>
                <w:rFonts w:hint="cs"/>
                <w:rtl/>
                <w:lang w:bidi="ar-EG"/>
              </w:rPr>
              <w:t xml:space="preserve"> والموجات الديسيمترية</w:t>
            </w:r>
            <w:r w:rsidRPr="008579CF">
              <w:rPr>
                <w:rFonts w:hint="eastAsia"/>
                <w:rtl/>
                <w:lang w:bidi="ar-EG"/>
              </w:rPr>
              <w:t> </w:t>
            </w:r>
            <w:r w:rsidRPr="008579CF">
              <w:rPr>
                <w:lang w:val="en-US" w:bidi="ar-EG"/>
              </w:rPr>
              <w:t>(UHF)</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F.1671</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val="en-US" w:bidi="ar-EG"/>
              </w:rPr>
              <w:t>إرشادات بشأن عملية تناول موضوع نشر أنظمة لا سلكية ثابتة لمنطقة مرخَّص لها تعمل في البلدان المجاورة</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F.1703</w:t>
            </w:r>
          </w:p>
        </w:tc>
        <w:tc>
          <w:tcPr>
            <w:tcW w:w="2956" w:type="pct"/>
          </w:tcPr>
          <w:p w:rsidR="00E7297F" w:rsidRPr="008579CF" w:rsidRDefault="00E7297F" w:rsidP="00DD4552">
            <w:pPr>
              <w:pStyle w:val="Tabletext"/>
              <w:bidi/>
              <w:spacing w:before="60" w:after="60" w:line="260" w:lineRule="exact"/>
              <w:jc w:val="both"/>
              <w:rPr>
                <w:spacing w:val="-3"/>
                <w:lang w:bidi="ar-EG"/>
              </w:rPr>
            </w:pPr>
            <w:r w:rsidRPr="008579CF">
              <w:rPr>
                <w:rFonts w:hint="cs"/>
                <w:spacing w:val="-3"/>
                <w:rtl/>
                <w:lang w:bidi="ar-EG"/>
              </w:rPr>
              <w:t xml:space="preserve">أهداف التيسر للوصلات اللاسلكية الثابتة الرقمية الحقيقية المستعملة في مسيرات وتوصيلات مرجعية افتراضية يبلغ طولها </w:t>
            </w:r>
            <w:r w:rsidRPr="008579CF">
              <w:rPr>
                <w:spacing w:val="-3"/>
                <w:lang w:bidi="ar-EG"/>
              </w:rPr>
              <w:t>km 27 500</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F.1704</w:t>
            </w:r>
          </w:p>
        </w:tc>
        <w:tc>
          <w:tcPr>
            <w:tcW w:w="2956" w:type="pct"/>
          </w:tcPr>
          <w:p w:rsidR="00E7297F" w:rsidRPr="008579CF" w:rsidRDefault="00E7297F" w:rsidP="00DD4552">
            <w:pPr>
              <w:pStyle w:val="Tabletext"/>
              <w:bidi/>
              <w:spacing w:before="60" w:after="60" w:line="260" w:lineRule="exact"/>
              <w:jc w:val="both"/>
              <w:rPr>
                <w:spacing w:val="-2"/>
                <w:lang w:bidi="ar-EG"/>
              </w:rPr>
            </w:pPr>
            <w:r w:rsidRPr="008579CF">
              <w:rPr>
                <w:rFonts w:hint="cs"/>
                <w:spacing w:val="-2"/>
                <w:rtl/>
                <w:lang w:bidi="ar-EG"/>
              </w:rPr>
              <w:t xml:space="preserve">خصائص الأنظمة اللاسلكية الثابتة من نقاط متعددة إلى نقاط متعددة ذات طوبولوجيا شبكة متشابكة والعاملة في نطاقات تردد أعلى من حوالي </w:t>
            </w:r>
            <w:r w:rsidRPr="008579CF">
              <w:rPr>
                <w:spacing w:val="-2"/>
                <w:lang w:bidi="ar-EG"/>
              </w:rPr>
              <w:t>GHz 17</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F.1705</w:t>
            </w:r>
          </w:p>
        </w:tc>
        <w:tc>
          <w:tcPr>
            <w:tcW w:w="2956" w:type="pct"/>
          </w:tcPr>
          <w:p w:rsidR="00E7297F" w:rsidRPr="008579CF" w:rsidRDefault="00E7297F" w:rsidP="00DD4552">
            <w:pPr>
              <w:pStyle w:val="Tabletext"/>
              <w:bidi/>
              <w:spacing w:before="60" w:after="60" w:line="260" w:lineRule="exact"/>
              <w:jc w:val="both"/>
              <w:rPr>
                <w:spacing w:val="-4"/>
                <w:lang w:bidi="ar-EG"/>
              </w:rPr>
            </w:pPr>
            <w:r w:rsidRPr="008579CF">
              <w:rPr>
                <w:rFonts w:hint="cs"/>
                <w:spacing w:val="-4"/>
                <w:rtl/>
                <w:lang w:bidi="ar-EG"/>
              </w:rPr>
              <w:t>التحليل والاستغلال الأمثل لخصائص أداء الأخطاء في الأنظمة الثابتة الرقمية اللاسلكية لأغراض التشغيل والصيانة</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lastRenderedPageBreak/>
              <w:t>F.1706</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معايير الحماية للأنظمة اللاسلكية الثابتة من نقطة إلى نقطة التي تتقاسم نطاق تردد واحد مع أنظمة النفاذ اللاسلكي المتحركة في مدى </w:t>
            </w:r>
            <w:r w:rsidRPr="008579CF">
              <w:rPr>
                <w:lang w:bidi="ar-EG"/>
              </w:rPr>
              <w:t>4</w:t>
            </w:r>
            <w:r w:rsidRPr="008579CF">
              <w:rPr>
                <w:rFonts w:hint="cs"/>
                <w:rtl/>
                <w:lang w:bidi="ar-EG"/>
              </w:rPr>
              <w:t xml:space="preserve"> إلى </w:t>
            </w:r>
            <w:r w:rsidRPr="008579CF">
              <w:rPr>
                <w:lang w:bidi="ar-EG"/>
              </w:rPr>
              <w:t>GHz 6</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F.1760</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منهجية حساب توزيع القدرة المشعة المكافئة المتناحية الكلية </w:t>
            </w:r>
            <w:r w:rsidRPr="008579CF">
              <w:rPr>
                <w:lang w:bidi="ar-EG"/>
              </w:rPr>
              <w:t>(</w:t>
            </w:r>
            <w:proofErr w:type="spellStart"/>
            <w:r w:rsidRPr="008579CF">
              <w:rPr>
                <w:lang w:bidi="ar-EG"/>
              </w:rPr>
              <w:t>a.e.i.r.p</w:t>
            </w:r>
            <w:proofErr w:type="spellEnd"/>
            <w:r w:rsidRPr="008579CF">
              <w:rPr>
                <w:lang w:val="en-US" w:bidi="ar-EG"/>
              </w:rPr>
              <w:t>.</w:t>
            </w:r>
            <w:r w:rsidRPr="008579CF">
              <w:rPr>
                <w:lang w:bidi="ar-EG"/>
              </w:rPr>
              <w:t>)</w:t>
            </w:r>
            <w:r w:rsidRPr="008579CF">
              <w:rPr>
                <w:rFonts w:hint="cs"/>
                <w:rtl/>
                <w:lang w:bidi="ar-EG"/>
              </w:rPr>
              <w:t xml:space="preserve"> من</w:t>
            </w:r>
            <w:r w:rsidRPr="008579CF">
              <w:rPr>
                <w:rFonts w:hint="eastAsia"/>
                <w:rtl/>
                <w:lang w:bidi="ar-EG"/>
              </w:rPr>
              <w:t> </w:t>
            </w:r>
            <w:r w:rsidRPr="008579CF">
              <w:rPr>
                <w:rFonts w:hint="cs"/>
                <w:rtl/>
                <w:lang w:bidi="ar-EG"/>
              </w:rPr>
              <w:t>تطبيقات عالية الكثافة من نقطة إلى نقاط متعددة في الخدمة الثابتة العاملة في</w:t>
            </w:r>
            <w:r w:rsidRPr="008579CF">
              <w:rPr>
                <w:rFonts w:hint="eastAsia"/>
                <w:rtl/>
                <w:lang w:bidi="ar-EG"/>
              </w:rPr>
              <w:t> </w:t>
            </w:r>
            <w:r w:rsidRPr="008579CF">
              <w:rPr>
                <w:rFonts w:hint="cs"/>
                <w:rtl/>
                <w:lang w:bidi="ar-EG"/>
              </w:rPr>
              <w:t xml:space="preserve">نطاقات فوق </w:t>
            </w:r>
            <w:r w:rsidRPr="008579CF">
              <w:rPr>
                <w:lang w:bidi="ar-EG"/>
              </w:rPr>
              <w:t>GHz 30</w:t>
            </w:r>
            <w:r w:rsidRPr="008579CF">
              <w:rPr>
                <w:rFonts w:hint="cs"/>
                <w:rtl/>
                <w:lang w:bidi="ar-EG"/>
              </w:rPr>
              <w:t xml:space="preserve"> المحددة لمثل هذا الاستعمال</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خصائص أنظمة الاتصالات الراديوية الثابتة عالية التردد </w:t>
            </w:r>
            <w:r w:rsidRPr="008579CF">
              <w:rPr>
                <w:lang w:bidi="ar-EG"/>
              </w:rPr>
              <w:t>(HF)</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F.1762</w:t>
            </w:r>
          </w:p>
        </w:tc>
        <w:tc>
          <w:tcPr>
            <w:tcW w:w="2956" w:type="pct"/>
          </w:tcPr>
          <w:p w:rsidR="00E7297F" w:rsidRPr="008579CF" w:rsidRDefault="00E7297F" w:rsidP="00DD4552">
            <w:pPr>
              <w:pStyle w:val="Tabletext"/>
              <w:bidi/>
              <w:spacing w:before="60" w:after="60" w:line="260" w:lineRule="exact"/>
              <w:jc w:val="both"/>
              <w:rPr>
                <w:spacing w:val="-10"/>
                <w:lang w:bidi="ar-EG"/>
              </w:rPr>
            </w:pPr>
            <w:r w:rsidRPr="008579CF">
              <w:rPr>
                <w:rFonts w:hint="cs"/>
                <w:spacing w:val="-10"/>
                <w:rtl/>
                <w:lang w:bidi="ar-EG"/>
              </w:rPr>
              <w:t xml:space="preserve">خصائص التطبيقات المعززة لأنظمة الاتصالات الراديوية عالية التردد </w:t>
            </w:r>
            <w:r w:rsidRPr="008579CF">
              <w:rPr>
                <w:spacing w:val="-10"/>
                <w:lang w:bidi="ar-EG"/>
              </w:rPr>
              <w:t>(HF)</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F.1763-1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معايير السطوح البينية الراديوية لأنظمة النفاذ اللاسلكي عريض النطاق في</w:t>
            </w:r>
            <w:r w:rsidRPr="008579CF">
              <w:rPr>
                <w:rFonts w:hint="eastAsia"/>
                <w:rtl/>
                <w:lang w:bidi="ar-EG"/>
              </w:rPr>
              <w:t> </w:t>
            </w:r>
            <w:r w:rsidRPr="008579CF">
              <w:rPr>
                <w:rFonts w:hint="cs"/>
                <w:rtl/>
                <w:lang w:bidi="ar-EG"/>
              </w:rPr>
              <w:t xml:space="preserve">الخدمة الثابتة العاملة على تردد أدنى من </w:t>
            </w:r>
            <w:r w:rsidRPr="008579CF">
              <w:rPr>
                <w:lang w:bidi="ar-EG"/>
              </w:rPr>
              <w:t>66</w:t>
            </w:r>
            <w:r w:rsidRPr="008579CF">
              <w:rPr>
                <w:rFonts w:hint="eastAsia"/>
                <w:rtl/>
                <w:lang w:bidi="ar-EG"/>
              </w:rPr>
              <w:t> </w:t>
            </w:r>
            <w:r w:rsidRPr="008579CF">
              <w:rPr>
                <w:lang w:bidi="ar-EG"/>
              </w:rPr>
              <w:t>GHz</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F.1764-1</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 xml:space="preserve">منهجية تقييم التداخل من أنظمة الخدمة الثابتة التي تستعمل محطات المنصات عالية الارتفاع </w:t>
            </w:r>
            <w:r w:rsidRPr="008579CF">
              <w:rPr>
                <w:lang w:bidi="ar-EG"/>
              </w:rPr>
              <w:t>(HAPS)</w:t>
            </w:r>
            <w:r w:rsidRPr="008579CF">
              <w:rPr>
                <w:rFonts w:hint="cs"/>
                <w:rtl/>
                <w:lang w:bidi="ar-EG"/>
              </w:rPr>
              <w:t xml:space="preserve"> إلى الأنظمة اللاسلكية الثابتة في نطاقات فوق</w:t>
            </w:r>
            <w:r w:rsidRPr="008579CF">
              <w:rPr>
                <w:rFonts w:hint="eastAsia"/>
                <w:rtl/>
                <w:lang w:bidi="ar-EG"/>
              </w:rPr>
              <w:t> </w:t>
            </w:r>
            <w:r w:rsidRPr="008579CF">
              <w:rPr>
                <w:lang w:bidi="ar-EG"/>
              </w:rPr>
              <w:t>GHz 3</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F.1765</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 xml:space="preserve">منهجية تحديد القدرة المشعة المكافئة المتناحية الكلية الناتجة عن تطبيقات عالية الكثافة من نقطة إلى نقطة في الخدمة الثابتة العاملة في النطاق فوق </w:t>
            </w:r>
            <w:r w:rsidRPr="008579CF">
              <w:rPr>
                <w:lang w:bidi="ar-EG"/>
              </w:rPr>
              <w:t>GHz 30</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F.1766</w:t>
            </w:r>
          </w:p>
        </w:tc>
        <w:tc>
          <w:tcPr>
            <w:tcW w:w="2956" w:type="pct"/>
          </w:tcPr>
          <w:p w:rsidR="00E7297F" w:rsidRPr="008579CF" w:rsidRDefault="00E7297F" w:rsidP="00DD4552">
            <w:pPr>
              <w:pStyle w:val="Tabletext"/>
              <w:bidi/>
              <w:spacing w:before="60" w:after="60" w:line="260" w:lineRule="exact"/>
              <w:jc w:val="both"/>
              <w:rPr>
                <w:lang w:val="en-US" w:bidi="ar-EG"/>
              </w:rPr>
            </w:pPr>
            <w:r w:rsidRPr="008579CF">
              <w:rPr>
                <w:rFonts w:hint="cs"/>
                <w:rtl/>
                <w:lang w:bidi="ar-EG"/>
              </w:rPr>
              <w:t>منهجية لتحديد احتمال تعرض مرصد فلكي راديوي للتداخل على أساس مناطق الاستبعاد المحسوبة للحماية من التداخل الناجم عن تطبيقات الخدمة الثابتة عالية الكثافة من نقطة إلى عدة نقاط العاملة في نطاقات مجاورة للتردد</w:t>
            </w:r>
            <w:r w:rsidRPr="008579CF">
              <w:rPr>
                <w:rFonts w:hint="eastAsia"/>
                <w:rtl/>
                <w:lang w:bidi="ar-EG"/>
              </w:rPr>
              <w:t> </w:t>
            </w:r>
            <w:r w:rsidRPr="008579CF">
              <w:rPr>
                <w:lang w:bidi="ar-EG"/>
              </w:rPr>
              <w:t>GHz 43</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F.1777-1</w:t>
            </w:r>
          </w:p>
        </w:tc>
        <w:tc>
          <w:tcPr>
            <w:tcW w:w="2956" w:type="pct"/>
          </w:tcPr>
          <w:p w:rsidR="00E7297F" w:rsidRPr="008579CF" w:rsidRDefault="00E7297F" w:rsidP="00DD4552">
            <w:pPr>
              <w:pStyle w:val="Tabletext"/>
              <w:bidi/>
              <w:spacing w:before="60" w:after="60" w:line="260" w:lineRule="exact"/>
              <w:jc w:val="both"/>
              <w:rPr>
                <w:lang w:bidi="ar-EG"/>
              </w:rPr>
            </w:pPr>
            <w:r w:rsidRPr="008579CF">
              <w:rPr>
                <w:rFonts w:hint="cs"/>
                <w:rtl/>
                <w:lang w:bidi="ar-EG"/>
              </w:rPr>
              <w:t>خصائص الأنظمة للاستعمال في دراسات التقاسم بالنسبة للبث التلفزيوني خارج الأستوديو وتجميع الأخبار إلكترونياً والإنتاج الميداني الإلكتروني في</w:t>
            </w:r>
            <w:r w:rsidRPr="008579CF">
              <w:rPr>
                <w:rFonts w:hint="eastAsia"/>
                <w:rtl/>
                <w:lang w:bidi="ar-EG"/>
              </w:rPr>
              <w:t> </w:t>
            </w:r>
            <w:r w:rsidRPr="008579CF">
              <w:rPr>
                <w:rFonts w:hint="cs"/>
                <w:rtl/>
                <w:lang w:bidi="ar-EG"/>
              </w:rPr>
              <w:t>الخدمة الثابتة</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F.1778-1</w:t>
            </w:r>
          </w:p>
        </w:tc>
        <w:tc>
          <w:tcPr>
            <w:tcW w:w="2956" w:type="pct"/>
          </w:tcPr>
          <w:p w:rsidR="00E7297F" w:rsidRPr="008579CF" w:rsidRDefault="00E7297F" w:rsidP="00DD4552">
            <w:pPr>
              <w:pStyle w:val="Tabletext"/>
              <w:bidi/>
              <w:spacing w:before="60" w:after="60" w:line="260" w:lineRule="exact"/>
              <w:jc w:val="both"/>
              <w:rPr>
                <w:highlight w:val="yellow"/>
                <w:lang w:val="en-US"/>
              </w:rPr>
            </w:pPr>
            <w:r w:rsidRPr="008579CF">
              <w:rPr>
                <w:rFonts w:hint="cs"/>
                <w:rtl/>
              </w:rPr>
              <w:t xml:space="preserve">متطلبات النفاذ إلى القنوات </w:t>
            </w:r>
            <w:r w:rsidRPr="008579CF">
              <w:rPr>
                <w:rFonts w:hint="cs"/>
                <w:rtl/>
                <w:lang w:bidi="ar-EG"/>
              </w:rPr>
              <w:t>ل</w:t>
            </w:r>
            <w:r w:rsidRPr="008579CF">
              <w:rPr>
                <w:rFonts w:hint="cs"/>
                <w:rtl/>
              </w:rPr>
              <w:t>لأنظمة عالية التردد التكييفية في الخدمة الثابتة</w:t>
            </w:r>
            <w:r w:rsidRPr="008579CF">
              <w:rPr>
                <w:rFonts w:hint="cs"/>
                <w:rtl/>
                <w:lang w:val="en-US"/>
              </w:rPr>
              <w:t xml:space="preserve"> والخدمة المتنقلة البرية</w:t>
            </w:r>
          </w:p>
        </w:tc>
        <w:tc>
          <w:tcPr>
            <w:tcW w:w="690" w:type="pct"/>
          </w:tcPr>
          <w:p w:rsidR="00E7297F" w:rsidRPr="008579CF" w:rsidRDefault="00E7297F" w:rsidP="00DD4552">
            <w:pPr>
              <w:pStyle w:val="Tabletext"/>
              <w:bidi/>
              <w:spacing w:before="60" w:after="60" w:line="260" w:lineRule="exact"/>
              <w:jc w:val="center"/>
              <w:rPr>
                <w:lang w:val="es-ES"/>
              </w:rPr>
            </w:pPr>
            <w:r w:rsidRPr="008579CF">
              <w:rPr>
                <w:lang w:val="es-E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F.1819</w:t>
            </w:r>
          </w:p>
        </w:tc>
        <w:tc>
          <w:tcPr>
            <w:tcW w:w="2956" w:type="pct"/>
          </w:tcPr>
          <w:p w:rsidR="00E7297F" w:rsidRPr="008579CF" w:rsidRDefault="00E7297F" w:rsidP="00DD4552">
            <w:pPr>
              <w:pStyle w:val="Tabletext"/>
              <w:bidi/>
              <w:spacing w:before="60" w:after="60" w:line="260" w:lineRule="exact"/>
              <w:jc w:val="both"/>
              <w:rPr>
                <w:spacing w:val="-2"/>
                <w:highlight w:val="yellow"/>
                <w:lang w:val="fr-FR" w:bidi="ar-EG"/>
              </w:rPr>
            </w:pPr>
            <w:r w:rsidRPr="008579CF">
              <w:rPr>
                <w:rFonts w:hint="cs"/>
                <w:spacing w:val="-2"/>
                <w:rtl/>
                <w:lang w:bidi="ar-EG"/>
              </w:rPr>
              <w:t xml:space="preserve">حماية خدمة الفلك الراديوي في النطاق </w:t>
            </w:r>
            <w:r w:rsidRPr="008579CF">
              <w:rPr>
                <w:spacing w:val="-2"/>
                <w:lang w:bidi="ar-EG"/>
              </w:rPr>
              <w:t>GHz 49,04</w:t>
            </w:r>
            <w:r w:rsidRPr="008579CF">
              <w:rPr>
                <w:spacing w:val="-2"/>
                <w:lang w:bidi="ar-EG"/>
              </w:rPr>
              <w:noBreakHyphen/>
              <w:t>48,94</w:t>
            </w:r>
            <w:r w:rsidRPr="008579CF">
              <w:rPr>
                <w:rFonts w:hint="cs"/>
                <w:spacing w:val="-2"/>
                <w:rtl/>
                <w:lang w:bidi="ar-EG"/>
              </w:rPr>
              <w:t xml:space="preserve"> من البث غير المطلوب من محطات منصات عالية الارتفاع في النطاقين </w:t>
            </w:r>
            <w:r w:rsidRPr="008579CF">
              <w:rPr>
                <w:spacing w:val="-2"/>
                <w:lang w:val="fr-FR" w:bidi="ar-EG"/>
              </w:rPr>
              <w:t>GHz 47,5</w:t>
            </w:r>
            <w:r w:rsidRPr="008579CF">
              <w:rPr>
                <w:spacing w:val="-2"/>
                <w:lang w:val="fr-FR" w:bidi="ar-EG"/>
              </w:rPr>
              <w:noBreakHyphen/>
              <w:t>47,2</w:t>
            </w:r>
            <w:r w:rsidRPr="008579CF">
              <w:rPr>
                <w:rFonts w:hint="cs"/>
                <w:spacing w:val="-2"/>
                <w:rtl/>
                <w:lang w:val="fr-FR" w:bidi="ar-EG"/>
              </w:rPr>
              <w:t xml:space="preserve"> و</w:t>
            </w:r>
            <w:r w:rsidRPr="008579CF">
              <w:rPr>
                <w:spacing w:val="-2"/>
                <w:lang w:val="fr-FR" w:bidi="ar-EG"/>
              </w:rPr>
              <w:t>GHz 48,2</w:t>
            </w:r>
            <w:r w:rsidRPr="008579CF">
              <w:rPr>
                <w:spacing w:val="-2"/>
                <w:lang w:val="fr-FR" w:bidi="ar-EG"/>
              </w:rPr>
              <w:noBreakHyphen/>
              <w:t>47,9</w:t>
            </w:r>
          </w:p>
        </w:tc>
        <w:tc>
          <w:tcPr>
            <w:tcW w:w="690" w:type="pct"/>
          </w:tcPr>
          <w:p w:rsidR="00E7297F" w:rsidRPr="008579CF" w:rsidRDefault="00E7297F" w:rsidP="00DD4552">
            <w:pPr>
              <w:pStyle w:val="Tabletext"/>
              <w:bidi/>
              <w:spacing w:before="60" w:after="60" w:line="260" w:lineRule="exact"/>
              <w:jc w:val="center"/>
              <w:rPr>
                <w:lang w:val="en-US"/>
              </w:rPr>
            </w:pPr>
            <w:r w:rsidRPr="008579CF">
              <w:rPr>
                <w:lang w:val="en-U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F.1820</w:t>
            </w:r>
          </w:p>
        </w:tc>
        <w:tc>
          <w:tcPr>
            <w:tcW w:w="2956" w:type="pct"/>
          </w:tcPr>
          <w:p w:rsidR="00E7297F" w:rsidRPr="008579CF" w:rsidRDefault="00E7297F" w:rsidP="00DD4552">
            <w:pPr>
              <w:pStyle w:val="Tabletext"/>
              <w:bidi/>
              <w:spacing w:before="60" w:after="60" w:line="260" w:lineRule="exact"/>
              <w:jc w:val="both"/>
              <w:rPr>
                <w:highlight w:val="yellow"/>
                <w:rtl/>
                <w:lang w:val="fr-FR" w:bidi="ar-EG"/>
              </w:rPr>
            </w:pPr>
            <w:r w:rsidRPr="008579CF">
              <w:rPr>
                <w:rtl/>
                <w:lang w:bidi="ar-EG"/>
              </w:rPr>
              <w:t>قيم كثافة تدفق القدرة على الحدود الدولية لمحطات المنصات عالية الارتفاع</w:t>
            </w:r>
            <w:r w:rsidRPr="008579CF">
              <w:rPr>
                <w:rFonts w:hint="cs"/>
                <w:rtl/>
                <w:lang w:bidi="ar-EG"/>
              </w:rPr>
              <w:t xml:space="preserve"> </w:t>
            </w:r>
            <w:r w:rsidRPr="008579CF">
              <w:rPr>
                <w:rtl/>
                <w:lang w:bidi="ar-EG"/>
              </w:rPr>
              <w:t>التي توفر خدمات النفاذ اللاسلكي الثابتة لحماية الخدمة الثابتة في بلدان الجوار</w:t>
            </w:r>
            <w:r w:rsidRPr="008579CF">
              <w:rPr>
                <w:rFonts w:hint="cs"/>
                <w:rtl/>
                <w:lang w:bidi="ar-EG"/>
              </w:rPr>
              <w:t xml:space="preserve"> </w:t>
            </w:r>
            <w:r w:rsidRPr="008579CF">
              <w:rPr>
                <w:rtl/>
                <w:lang w:bidi="ar-EG"/>
              </w:rPr>
              <w:t xml:space="preserve">في النطاقين </w:t>
            </w:r>
            <w:r w:rsidRPr="008579CF">
              <w:rPr>
                <w:lang w:bidi="ar-EG"/>
              </w:rPr>
              <w:t>GHz 47,5</w:t>
            </w:r>
            <w:r w:rsidRPr="008579CF">
              <w:rPr>
                <w:lang w:bidi="ar-EG"/>
              </w:rPr>
              <w:noBreakHyphen/>
              <w:t>47,2</w:t>
            </w:r>
            <w:r w:rsidRPr="008579CF">
              <w:rPr>
                <w:rtl/>
                <w:lang w:bidi="ar-EG"/>
              </w:rPr>
              <w:t xml:space="preserve"> و</w:t>
            </w:r>
            <w:r w:rsidRPr="008579CF">
              <w:rPr>
                <w:lang w:bidi="ar-EG"/>
              </w:rPr>
              <w:t>GHz 48,2</w:t>
            </w:r>
            <w:r w:rsidRPr="008579CF">
              <w:rPr>
                <w:lang w:bidi="ar-EG"/>
              </w:rPr>
              <w:noBreakHyphen/>
              <w:t>47,9</w:t>
            </w:r>
          </w:p>
        </w:tc>
        <w:tc>
          <w:tcPr>
            <w:tcW w:w="690" w:type="pct"/>
          </w:tcPr>
          <w:p w:rsidR="00E7297F" w:rsidRPr="008579CF" w:rsidRDefault="00E7297F" w:rsidP="00DD4552">
            <w:pPr>
              <w:pStyle w:val="Tabletext"/>
              <w:bidi/>
              <w:spacing w:before="60" w:after="60" w:line="260" w:lineRule="exact"/>
              <w:jc w:val="center"/>
              <w:rPr>
                <w:lang w:val="en-US"/>
              </w:rPr>
            </w:pPr>
            <w:r w:rsidRPr="008579CF">
              <w:rPr>
                <w:lang w:val="en-U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F.1821</w:t>
            </w:r>
          </w:p>
        </w:tc>
        <w:tc>
          <w:tcPr>
            <w:tcW w:w="2956" w:type="pct"/>
          </w:tcPr>
          <w:p w:rsidR="00E7297F" w:rsidRPr="008579CF" w:rsidRDefault="00E7297F" w:rsidP="00DD4552">
            <w:pPr>
              <w:pStyle w:val="Tabletext"/>
              <w:bidi/>
              <w:spacing w:before="60" w:after="60" w:line="260" w:lineRule="exact"/>
              <w:jc w:val="both"/>
              <w:rPr>
                <w:highlight w:val="yellow"/>
                <w:lang w:bidi="ar-EG"/>
              </w:rPr>
            </w:pPr>
            <w:r w:rsidRPr="008579CF">
              <w:rPr>
                <w:rtl/>
                <w:lang w:bidi="ar-EG"/>
              </w:rPr>
              <w:t xml:space="preserve">خصائص أنظمة الاتصالات الراديوية الرقمية المتقدمة عالية التردد </w:t>
            </w:r>
            <w:r w:rsidRPr="008579CF">
              <w:rPr>
                <w:lang w:val="en-US" w:bidi="ar-EG"/>
              </w:rPr>
              <w:t>(</w:t>
            </w:r>
            <w:r w:rsidRPr="008579CF">
              <w:rPr>
                <w:lang w:bidi="ar-EG"/>
              </w:rPr>
              <w:t>HF)</w:t>
            </w:r>
          </w:p>
        </w:tc>
        <w:tc>
          <w:tcPr>
            <w:tcW w:w="690" w:type="pct"/>
          </w:tcPr>
          <w:p w:rsidR="00E7297F" w:rsidRPr="008579CF" w:rsidRDefault="00E7297F" w:rsidP="00DD4552">
            <w:pPr>
              <w:pStyle w:val="Tabletext"/>
              <w:bidi/>
              <w:spacing w:before="60" w:after="60" w:line="260" w:lineRule="exact"/>
              <w:jc w:val="center"/>
              <w:rPr>
                <w:lang w:val="en-US"/>
              </w:rPr>
            </w:pPr>
            <w:r w:rsidRPr="008579CF">
              <w:rPr>
                <w:lang w:val="en-U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F.1891</w:t>
            </w:r>
          </w:p>
        </w:tc>
        <w:tc>
          <w:tcPr>
            <w:tcW w:w="2956" w:type="pct"/>
          </w:tcPr>
          <w:p w:rsidR="00E7297F" w:rsidRPr="008579CF" w:rsidRDefault="00E7297F" w:rsidP="00DD4552">
            <w:pPr>
              <w:pStyle w:val="Tabletext"/>
              <w:bidi/>
              <w:spacing w:before="60" w:after="60" w:line="260" w:lineRule="exact"/>
              <w:jc w:val="both"/>
              <w:rPr>
                <w:highlight w:val="yellow"/>
                <w:lang w:val="en-US"/>
              </w:rPr>
            </w:pPr>
            <w:r w:rsidRPr="008579CF">
              <w:rPr>
                <w:rtl/>
              </w:rPr>
              <w:t>ما يتعين استخدامه في دراسات التشارك من الخصائص التقنية والتشغيلية لوصلات البوابة في الخدمة الثابتة التي تستعمل محطات منصات</w:t>
            </w:r>
            <w:r w:rsidRPr="008579CF">
              <w:rPr>
                <w:rFonts w:hint="cs"/>
                <w:rtl/>
              </w:rPr>
              <w:t xml:space="preserve"> </w:t>
            </w:r>
            <w:r w:rsidRPr="008579CF">
              <w:rPr>
                <w:rtl/>
              </w:rPr>
              <w:t xml:space="preserve">عالية الارتفاع في النطاق </w:t>
            </w:r>
            <w:r w:rsidRPr="008579CF">
              <w:t>MHz 7 075</w:t>
            </w:r>
            <w:r w:rsidRPr="008579CF">
              <w:noBreakHyphen/>
              <w:t>5 850</w:t>
            </w:r>
          </w:p>
        </w:tc>
        <w:tc>
          <w:tcPr>
            <w:tcW w:w="690" w:type="pct"/>
          </w:tcPr>
          <w:p w:rsidR="00E7297F" w:rsidRPr="008579CF" w:rsidRDefault="00E7297F" w:rsidP="00DD4552">
            <w:pPr>
              <w:pStyle w:val="Tabletext"/>
              <w:bidi/>
              <w:spacing w:before="60" w:after="60" w:line="260" w:lineRule="exact"/>
              <w:jc w:val="center"/>
              <w:rPr>
                <w:lang w:val="en-US"/>
              </w:rPr>
            </w:pPr>
            <w:r w:rsidRPr="008579CF">
              <w:rPr>
                <w:lang w:val="en-U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F.2004</w:t>
            </w:r>
          </w:p>
        </w:tc>
        <w:tc>
          <w:tcPr>
            <w:tcW w:w="2956" w:type="pct"/>
          </w:tcPr>
          <w:p w:rsidR="00E7297F" w:rsidRPr="008579CF" w:rsidRDefault="00E7297F" w:rsidP="00DD4552">
            <w:pPr>
              <w:pStyle w:val="Tabletext"/>
              <w:bidi/>
              <w:spacing w:before="60" w:after="60" w:line="260" w:lineRule="exact"/>
              <w:jc w:val="both"/>
              <w:rPr>
                <w:spacing w:val="-4"/>
                <w:highlight w:val="yellow"/>
                <w:rtl/>
                <w:lang w:val="en-US" w:bidi="ar-EG"/>
              </w:rPr>
            </w:pPr>
            <w:r w:rsidRPr="008579CF">
              <w:rPr>
                <w:spacing w:val="-4"/>
                <w:rtl/>
                <w:lang w:bidi="ar-EG"/>
              </w:rPr>
              <w:t xml:space="preserve">ترتيبات القنوات الراديوية لأنظمة الخدمة الثابتة العاملة في مدى الترددات </w:t>
            </w:r>
            <w:r w:rsidRPr="008579CF">
              <w:rPr>
                <w:spacing w:val="-4"/>
                <w:lang w:bidi="ar-EG"/>
              </w:rPr>
              <w:t>GHz</w:t>
            </w:r>
            <w:r w:rsidRPr="008579CF">
              <w:rPr>
                <w:spacing w:val="-4"/>
                <w:lang w:val="en-US" w:bidi="ar-EG"/>
              </w:rPr>
              <w:t> 95</w:t>
            </w:r>
            <w:r w:rsidRPr="008579CF">
              <w:rPr>
                <w:spacing w:val="-4"/>
                <w:lang w:val="en-US" w:bidi="ar-EG"/>
              </w:rPr>
              <w:noBreakHyphen/>
              <w:t>92</w:t>
            </w:r>
          </w:p>
        </w:tc>
        <w:tc>
          <w:tcPr>
            <w:tcW w:w="690" w:type="pct"/>
          </w:tcPr>
          <w:p w:rsidR="00E7297F" w:rsidRPr="008579CF" w:rsidRDefault="00E7297F" w:rsidP="00DD4552">
            <w:pPr>
              <w:pStyle w:val="Tabletext"/>
              <w:bidi/>
              <w:spacing w:before="60" w:after="60" w:line="260" w:lineRule="exact"/>
              <w:jc w:val="center"/>
              <w:rPr>
                <w:lang w:val="en-US"/>
              </w:rPr>
            </w:pPr>
            <w:r w:rsidRPr="008579CF">
              <w:rPr>
                <w:rFonts w:eastAsia="SimSun"/>
                <w:lang w:eastAsia="zh-CN"/>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F.2005</w:t>
            </w:r>
          </w:p>
        </w:tc>
        <w:tc>
          <w:tcPr>
            <w:tcW w:w="2956" w:type="pct"/>
          </w:tcPr>
          <w:p w:rsidR="00E7297F" w:rsidRPr="008579CF" w:rsidRDefault="00E7297F" w:rsidP="00DD4552">
            <w:pPr>
              <w:pStyle w:val="Tabletext"/>
              <w:bidi/>
              <w:spacing w:before="60" w:after="60" w:line="260" w:lineRule="exact"/>
              <w:jc w:val="both"/>
              <w:rPr>
                <w:highlight w:val="yellow"/>
                <w:lang w:val="en-US"/>
              </w:rPr>
            </w:pPr>
            <w:r w:rsidRPr="008579CF">
              <w:rPr>
                <w:rtl/>
                <w:lang w:val="en-US" w:bidi="ar-EG"/>
              </w:rPr>
              <w:t>ترتيبات قنوات وفدرات الترددات الراديوية للأنظمة الثابتة</w:t>
            </w:r>
            <w:r w:rsidRPr="008579CF">
              <w:rPr>
                <w:rFonts w:hint="cs"/>
                <w:rtl/>
                <w:lang w:val="en-US" w:bidi="ar-EG"/>
              </w:rPr>
              <w:t xml:space="preserve"> </w:t>
            </w:r>
            <w:r w:rsidRPr="008579CF">
              <w:rPr>
                <w:rtl/>
                <w:lang w:val="en-US" w:bidi="ar-EG"/>
              </w:rPr>
              <w:t xml:space="preserve">اللاسلكية العاملة في النطاق </w:t>
            </w:r>
            <w:r w:rsidRPr="008579CF">
              <w:rPr>
                <w:lang w:val="en-US" w:bidi="ar-EG"/>
              </w:rPr>
              <w:t>(GHz 43,5</w:t>
            </w:r>
            <w:r w:rsidRPr="008579CF">
              <w:rPr>
                <w:lang w:val="en-US" w:bidi="ar-EG"/>
              </w:rPr>
              <w:noBreakHyphen/>
              <w:t>40,5) GHz 42</w:t>
            </w:r>
          </w:p>
        </w:tc>
        <w:tc>
          <w:tcPr>
            <w:tcW w:w="690" w:type="pct"/>
          </w:tcPr>
          <w:p w:rsidR="00E7297F" w:rsidRPr="008579CF" w:rsidRDefault="00E7297F" w:rsidP="00DD4552">
            <w:pPr>
              <w:pStyle w:val="Tabletext"/>
              <w:bidi/>
              <w:spacing w:before="60" w:after="60" w:line="260" w:lineRule="exact"/>
              <w:jc w:val="center"/>
              <w:rPr>
                <w:lang w:val="en-US"/>
              </w:rPr>
            </w:pPr>
            <w:r w:rsidRPr="008579CF">
              <w:rPr>
                <w:rFonts w:eastAsia="SimSun"/>
                <w:lang w:eastAsia="zh-CN"/>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F.2006</w:t>
            </w:r>
          </w:p>
        </w:tc>
        <w:tc>
          <w:tcPr>
            <w:tcW w:w="2956" w:type="pct"/>
          </w:tcPr>
          <w:p w:rsidR="00E7297F" w:rsidRPr="008579CF" w:rsidRDefault="00E7297F" w:rsidP="00747B29">
            <w:pPr>
              <w:pStyle w:val="Tabletext"/>
              <w:bidi/>
              <w:spacing w:before="60" w:after="60" w:line="260" w:lineRule="exact"/>
              <w:jc w:val="both"/>
              <w:rPr>
                <w:highlight w:val="yellow"/>
                <w:lang w:val="en-US" w:bidi="ar-EG"/>
              </w:rPr>
            </w:pPr>
            <w:r w:rsidRPr="008579CF">
              <w:rPr>
                <w:rtl/>
                <w:lang w:val="en-US" w:bidi="ar-EG"/>
              </w:rPr>
              <w:t xml:space="preserve">ترتيبات قنوات وفدرات الترددات الراديوية </w:t>
            </w:r>
            <w:r w:rsidR="00747B29" w:rsidRPr="008579CF">
              <w:rPr>
                <w:rtl/>
                <w:lang w:val="en-US" w:bidi="ar-EG"/>
              </w:rPr>
              <w:t>للأنظمة الثابتة</w:t>
            </w:r>
            <w:r w:rsidR="00747B29" w:rsidRPr="008579CF">
              <w:rPr>
                <w:rFonts w:hint="cs"/>
                <w:rtl/>
                <w:lang w:val="en-US" w:bidi="ar-EG"/>
              </w:rPr>
              <w:t xml:space="preserve"> </w:t>
            </w:r>
            <w:r w:rsidR="00747B29" w:rsidRPr="008579CF">
              <w:rPr>
                <w:rtl/>
                <w:lang w:val="en-US" w:bidi="ar-EG"/>
              </w:rPr>
              <w:t xml:space="preserve">اللاسلكية </w:t>
            </w:r>
            <w:r w:rsidRPr="008579CF">
              <w:rPr>
                <w:rtl/>
                <w:lang w:val="en-US" w:bidi="ar-EG"/>
              </w:rPr>
              <w:t xml:space="preserve">العاملة في النطاقين </w:t>
            </w:r>
            <w:r w:rsidRPr="008579CF">
              <w:rPr>
                <w:lang w:val="en-US" w:bidi="ar-EG"/>
              </w:rPr>
              <w:t>GHz 76</w:t>
            </w:r>
            <w:r w:rsidRPr="008579CF">
              <w:rPr>
                <w:lang w:val="en-US" w:bidi="ar-EG"/>
              </w:rPr>
              <w:noBreakHyphen/>
              <w:t>71</w:t>
            </w:r>
            <w:r w:rsidRPr="008579CF">
              <w:rPr>
                <w:rtl/>
                <w:lang w:val="en-US" w:bidi="ar-EG"/>
              </w:rPr>
              <w:t xml:space="preserve"> و</w:t>
            </w:r>
            <w:r w:rsidRPr="008579CF">
              <w:rPr>
                <w:lang w:val="en-US" w:bidi="ar-EG"/>
              </w:rPr>
              <w:t>GHz 86</w:t>
            </w:r>
            <w:r w:rsidRPr="008579CF">
              <w:rPr>
                <w:lang w:val="en-US" w:bidi="ar-EG"/>
              </w:rPr>
              <w:noBreakHyphen/>
              <w:t>81</w:t>
            </w:r>
          </w:p>
        </w:tc>
        <w:tc>
          <w:tcPr>
            <w:tcW w:w="690" w:type="pct"/>
          </w:tcPr>
          <w:p w:rsidR="00E7297F" w:rsidRPr="008579CF" w:rsidRDefault="00E7297F" w:rsidP="00DD4552">
            <w:pPr>
              <w:pStyle w:val="Tabletext"/>
              <w:bidi/>
              <w:spacing w:before="60" w:after="60" w:line="260" w:lineRule="exact"/>
              <w:jc w:val="center"/>
              <w:rPr>
                <w:rFonts w:eastAsia="SimSun"/>
                <w:lang w:eastAsia="zh-CN"/>
              </w:rPr>
            </w:pPr>
            <w:r w:rsidRPr="008579CF">
              <w:rPr>
                <w:rFonts w:eastAsia="SimSun"/>
                <w:lang w:eastAsia="zh-CN"/>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F.2011</w:t>
            </w:r>
          </w:p>
        </w:tc>
        <w:tc>
          <w:tcPr>
            <w:tcW w:w="2956" w:type="pct"/>
          </w:tcPr>
          <w:p w:rsidR="00E7297F" w:rsidRPr="008579CF" w:rsidRDefault="00E7297F" w:rsidP="00DD4552">
            <w:pPr>
              <w:pStyle w:val="Tabletext"/>
              <w:bidi/>
              <w:spacing w:before="60" w:after="60" w:line="260" w:lineRule="exact"/>
              <w:jc w:val="both"/>
              <w:rPr>
                <w:highlight w:val="yellow"/>
                <w:lang w:val="en-US" w:bidi="ar-EG"/>
              </w:rPr>
            </w:pPr>
            <w:r w:rsidRPr="008579CF">
              <w:rPr>
                <w:rFonts w:hint="cs"/>
                <w:rtl/>
                <w:lang w:val="en-US" w:bidi="ar-EG"/>
              </w:rPr>
              <w:t xml:space="preserve">تقييم التداخل الصادر من وصلات البوابة للمنصات عالية الارتفاع (الاتجاه من المنصة إلى الأرض) العاملة في الخدمة الثابتة على الأنظمة الثابتة اللاسلكية التقليدية في مدى الترددات </w:t>
            </w:r>
            <w:r w:rsidRPr="008579CF">
              <w:rPr>
                <w:lang w:val="en-US" w:bidi="ar-EG"/>
              </w:rPr>
              <w:t>MHz 7 075</w:t>
            </w:r>
            <w:r w:rsidRPr="008579CF">
              <w:rPr>
                <w:lang w:val="en-US" w:bidi="ar-EG"/>
              </w:rPr>
              <w:noBreakHyphen/>
              <w:t>5 850</w:t>
            </w:r>
          </w:p>
        </w:tc>
        <w:tc>
          <w:tcPr>
            <w:tcW w:w="690" w:type="pct"/>
          </w:tcPr>
          <w:p w:rsidR="00E7297F" w:rsidRPr="008579CF" w:rsidRDefault="00E7297F" w:rsidP="00DD4552">
            <w:pPr>
              <w:pStyle w:val="Tabletext"/>
              <w:tabs>
                <w:tab w:val="clear" w:pos="567"/>
                <w:tab w:val="center" w:pos="573"/>
              </w:tabs>
              <w:bidi/>
              <w:spacing w:before="60" w:after="60" w:line="260" w:lineRule="exact"/>
              <w:jc w:val="center"/>
              <w:rPr>
                <w:rFonts w:eastAsia="SimSun"/>
                <w:lang w:eastAsia="zh-CN"/>
              </w:rPr>
            </w:pPr>
            <w:r w:rsidRPr="008579CF">
              <w:rPr>
                <w:lang w:val="en-US"/>
              </w:rPr>
              <w:t>NOC</w:t>
            </w:r>
          </w:p>
        </w:tc>
        <w:tc>
          <w:tcPr>
            <w:tcW w:w="688" w:type="pct"/>
            <w:tcMar>
              <w:left w:w="57" w:type="dxa"/>
              <w:right w:w="57" w:type="dxa"/>
            </w:tcMar>
          </w:tcPr>
          <w:p w:rsidR="00E7297F" w:rsidRPr="008579CF" w:rsidRDefault="00E7297F" w:rsidP="00AB7DBE">
            <w:pPr>
              <w:pStyle w:val="Tabletext"/>
              <w:bidi/>
              <w:spacing w:before="60" w:after="60" w:line="260" w:lineRule="exact"/>
              <w:jc w:val="center"/>
              <w:rPr>
                <w:lang w:bidi="ar-EG"/>
              </w:rPr>
            </w:pPr>
          </w:p>
        </w:tc>
      </w:tr>
      <w:tr w:rsidR="00E7297F" w:rsidRPr="008579CF" w:rsidTr="00E7297F">
        <w:trPr>
          <w:cantSplit/>
          <w:jc w:val="center"/>
        </w:trPr>
        <w:tc>
          <w:tcPr>
            <w:tcW w:w="666" w:type="pct"/>
          </w:tcPr>
          <w:p w:rsidR="00E7297F" w:rsidRPr="008579CF" w:rsidRDefault="00E7297F" w:rsidP="00DD4552">
            <w:pPr>
              <w:pStyle w:val="Tabletext"/>
              <w:bidi/>
              <w:spacing w:before="60" w:after="60" w:line="260" w:lineRule="exact"/>
              <w:jc w:val="center"/>
              <w:rPr>
                <w:b/>
                <w:bCs/>
              </w:rPr>
            </w:pPr>
            <w:r w:rsidRPr="008579CF">
              <w:rPr>
                <w:b/>
                <w:bCs/>
              </w:rPr>
              <w:t>F.2086-0</w:t>
            </w:r>
          </w:p>
        </w:tc>
        <w:tc>
          <w:tcPr>
            <w:tcW w:w="2956" w:type="pct"/>
          </w:tcPr>
          <w:p w:rsidR="00E7297F" w:rsidRPr="008579CF" w:rsidDel="00194BB7" w:rsidRDefault="00E7297F" w:rsidP="00DD4552">
            <w:pPr>
              <w:pStyle w:val="Tabletext"/>
              <w:bidi/>
              <w:spacing w:before="60" w:after="60" w:line="260" w:lineRule="exact"/>
              <w:jc w:val="both"/>
            </w:pPr>
            <w:r w:rsidRPr="008579CF">
              <w:rPr>
                <w:rFonts w:hint="cs"/>
                <w:rtl/>
                <w:lang w:bidi="ar-EG"/>
              </w:rPr>
              <w:t xml:space="preserve">مشروع التوصية الجديدة </w:t>
            </w:r>
            <w:r w:rsidRPr="008579CF">
              <w:rPr>
                <w:lang w:val="en-US" w:bidi="ar-EG"/>
              </w:rPr>
              <w:t>ITU</w:t>
            </w:r>
            <w:r w:rsidRPr="008579CF">
              <w:rPr>
                <w:lang w:val="en-US" w:bidi="ar-EG"/>
              </w:rPr>
              <w:noBreakHyphen/>
              <w:t>R F.[FS.DEPLOY]</w:t>
            </w:r>
            <w:r w:rsidRPr="008579CF">
              <w:rPr>
                <w:rFonts w:hint="cs"/>
                <w:rtl/>
                <w:lang w:val="en-US" w:bidi="ar-EG"/>
              </w:rPr>
              <w:t xml:space="preserve"> - </w:t>
            </w:r>
            <w:r w:rsidRPr="008579CF">
              <w:rPr>
                <w:rFonts w:hint="cs"/>
                <w:rtl/>
              </w:rPr>
              <w:t>سيناريوهات نشر الأنظمة من نقطة إلى نقطة في الخدمة الثابتة</w:t>
            </w:r>
          </w:p>
        </w:tc>
        <w:tc>
          <w:tcPr>
            <w:tcW w:w="690" w:type="pct"/>
          </w:tcPr>
          <w:p w:rsidR="00E7297F" w:rsidRPr="008579CF" w:rsidDel="00194BB7" w:rsidRDefault="00E7297F" w:rsidP="00DD4552">
            <w:pPr>
              <w:pStyle w:val="Tabletext"/>
              <w:bidi/>
              <w:spacing w:before="60" w:after="60" w:line="260" w:lineRule="exact"/>
              <w:jc w:val="center"/>
              <w:rPr>
                <w:lang w:val="en-US"/>
              </w:rPr>
            </w:pPr>
            <w:r w:rsidRPr="008579CF">
              <w:rPr>
                <w:lang w:val="en-US"/>
              </w:rPr>
              <w:t>NOC</w:t>
            </w:r>
          </w:p>
        </w:tc>
        <w:tc>
          <w:tcPr>
            <w:tcW w:w="688" w:type="pct"/>
            <w:tcMar>
              <w:left w:w="57" w:type="dxa"/>
              <w:right w:w="57" w:type="dxa"/>
            </w:tcMar>
          </w:tcPr>
          <w:p w:rsidR="00E7297F" w:rsidRPr="008579CF" w:rsidDel="00194BB7" w:rsidRDefault="00E7297F" w:rsidP="00AB7DBE">
            <w:pPr>
              <w:pStyle w:val="Tabletext"/>
              <w:bidi/>
              <w:spacing w:before="60" w:after="60" w:line="260" w:lineRule="exact"/>
              <w:jc w:val="center"/>
              <w:rPr>
                <w:lang w:val="en-US" w:bidi="ar-EG"/>
              </w:rPr>
            </w:pPr>
          </w:p>
        </w:tc>
      </w:tr>
    </w:tbl>
    <w:p w:rsidR="00C772A4" w:rsidRDefault="00C772A4" w:rsidP="00E7297F">
      <w:pPr>
        <w:rPr>
          <w:rFonts w:ascii="Times New Roman Bold" w:hAnsi="Times New Roman Bold"/>
          <w:b/>
          <w:bCs/>
          <w:rtl/>
        </w:rPr>
      </w:pPr>
      <w:r>
        <w:rPr>
          <w:rFonts w:ascii="Times New Roman Bold" w:hAnsi="Times New Roman Bold"/>
          <w:b/>
          <w:bCs/>
          <w:rtl/>
        </w:rPr>
        <w:br w:type="page"/>
      </w:r>
    </w:p>
    <w:p w:rsidR="00E7297F" w:rsidRPr="006F00F7" w:rsidRDefault="00E7297F" w:rsidP="00E7297F">
      <w:pPr>
        <w:rPr>
          <w:rFonts w:ascii="Times New Roman Bold" w:hAnsi="Times New Roman Bold"/>
          <w:b/>
          <w:bCs/>
          <w:rtl/>
        </w:rPr>
      </w:pPr>
      <w:r w:rsidRPr="006F00F7">
        <w:rPr>
          <w:rFonts w:ascii="Times New Roman Bold" w:hAnsi="Times New Roman Bold" w:hint="cs"/>
          <w:b/>
          <w:bCs/>
          <w:rtl/>
        </w:rPr>
        <w:lastRenderedPageBreak/>
        <w:t xml:space="preserve">توصيات السلسلة </w:t>
      </w:r>
      <w:r w:rsidRPr="006F00F7">
        <w:rPr>
          <w:rFonts w:ascii="Times New Roman Bold" w:hAnsi="Times New Roman Bold"/>
          <w:b/>
          <w:bCs/>
          <w:lang w:bidi="ar-SY"/>
        </w:rPr>
        <w:t>M</w:t>
      </w:r>
      <w:r w:rsidRPr="006F00F7">
        <w:rPr>
          <w:rFonts w:ascii="Times New Roman Bold" w:hAnsi="Times New Roman Bold" w:hint="cs"/>
          <w:b/>
          <w:bCs/>
          <w:rtl/>
        </w:rPr>
        <w:t xml:space="preserve"> الصادرة عن قطاع الاتصالات الراديوية </w:t>
      </w:r>
      <w:r w:rsidRPr="006F00F7">
        <w:rPr>
          <w:rFonts w:ascii="Times New Roman Bold" w:hAnsi="Times New Roman Bold"/>
          <w:b/>
          <w:bCs/>
          <w:lang w:bidi="ar-SY"/>
        </w:rPr>
        <w:t>(ITU-R)</w:t>
      </w:r>
    </w:p>
    <w:p w:rsidR="00E7297F" w:rsidRPr="008878A2" w:rsidRDefault="00E7297F" w:rsidP="0068362D">
      <w:pPr>
        <w:pStyle w:val="Tabletitle"/>
        <w:spacing w:before="360" w:after="60"/>
        <w:rPr>
          <w:rtl/>
          <w:lang w:bidi="ar-EG"/>
        </w:rPr>
      </w:pPr>
      <w:r w:rsidRPr="008878A2">
        <w:rPr>
          <w:rFonts w:hint="cs"/>
          <w:rtl/>
        </w:rPr>
        <w:t xml:space="preserve">الخدمة المتنقلة وخدمة </w:t>
      </w:r>
      <w:r w:rsidR="0068362D">
        <w:rPr>
          <w:rFonts w:hint="cs"/>
          <w:rtl/>
        </w:rPr>
        <w:t>الاستدلال</w:t>
      </w:r>
      <w:bookmarkStart w:id="1" w:name="_GoBack"/>
      <w:bookmarkEnd w:id="1"/>
      <w:r w:rsidRPr="008878A2">
        <w:rPr>
          <w:rFonts w:hint="cs"/>
          <w:rtl/>
        </w:rPr>
        <w:t xml:space="preserve"> الراديوي وخدمة الهواة والخدمات الساتلية المتصلة بها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5510"/>
        <w:gridCol w:w="1377"/>
        <w:gridCol w:w="1381"/>
      </w:tblGrid>
      <w:tr w:rsidR="00E7297F" w:rsidRPr="00263B5A" w:rsidTr="009F6366">
        <w:trPr>
          <w:cantSplit/>
          <w:tblHeader/>
          <w:jc w:val="center"/>
        </w:trPr>
        <w:tc>
          <w:tcPr>
            <w:tcW w:w="707" w:type="pct"/>
            <w:vAlign w:val="center"/>
          </w:tcPr>
          <w:p w:rsidR="00E7297F" w:rsidRPr="00263B5A" w:rsidRDefault="00E7297F" w:rsidP="00895836">
            <w:pPr>
              <w:pStyle w:val="Tablehead0"/>
              <w:bidi/>
              <w:spacing w:before="60" w:after="60" w:line="260" w:lineRule="exact"/>
              <w:rPr>
                <w:rFonts w:ascii="Times New Roman" w:hAnsi="Times New Roman"/>
                <w:bCs/>
                <w:lang w:val="en-US"/>
              </w:rPr>
            </w:pPr>
            <w:r w:rsidRPr="00263B5A">
              <w:rPr>
                <w:rFonts w:ascii="Times New Roman" w:hAnsi="Times New Roman" w:hint="cs"/>
                <w:bCs/>
                <w:rtl/>
              </w:rPr>
              <w:t>التوصية</w:t>
            </w:r>
            <w:r w:rsidRPr="00263B5A">
              <w:rPr>
                <w:rFonts w:ascii="Times New Roman" w:hAnsi="Times New Roman" w:hint="cs"/>
                <w:bCs/>
                <w:rtl/>
              </w:rPr>
              <w:br/>
            </w:r>
            <w:r w:rsidRPr="00263B5A">
              <w:rPr>
                <w:rFonts w:ascii="Times New Roman" w:hAnsi="Times New Roman"/>
                <w:bCs/>
              </w:rPr>
              <w:t>ITU-R</w:t>
            </w:r>
          </w:p>
        </w:tc>
        <w:tc>
          <w:tcPr>
            <w:tcW w:w="2861" w:type="pct"/>
            <w:vAlign w:val="center"/>
          </w:tcPr>
          <w:p w:rsidR="00E7297F" w:rsidRPr="00263B5A" w:rsidRDefault="00E7297F" w:rsidP="00895836">
            <w:pPr>
              <w:pStyle w:val="Tablehead0"/>
              <w:bidi/>
              <w:spacing w:before="60" w:after="60" w:line="260" w:lineRule="exact"/>
              <w:rPr>
                <w:rFonts w:ascii="Times New Roman" w:hAnsi="Times New Roman"/>
                <w:bCs/>
              </w:rPr>
            </w:pPr>
            <w:r w:rsidRPr="00263B5A">
              <w:rPr>
                <w:rFonts w:ascii="Times New Roman" w:hAnsi="Times New Roman" w:hint="cs"/>
                <w:bCs/>
                <w:rtl/>
              </w:rPr>
              <w:t>عنوان التوصية</w:t>
            </w:r>
          </w:p>
        </w:tc>
        <w:tc>
          <w:tcPr>
            <w:tcW w:w="715" w:type="pct"/>
            <w:vAlign w:val="center"/>
          </w:tcPr>
          <w:p w:rsidR="00E7297F" w:rsidRPr="00263B5A" w:rsidRDefault="00E7297F" w:rsidP="00895836">
            <w:pPr>
              <w:pStyle w:val="Tablehead0"/>
              <w:bidi/>
              <w:spacing w:before="60" w:after="60" w:line="260" w:lineRule="exact"/>
              <w:rPr>
                <w:rFonts w:ascii="Times New Roman" w:hAnsi="Times New Roman"/>
                <w:bCs/>
                <w:spacing w:val="-4"/>
              </w:rPr>
            </w:pPr>
            <w:r w:rsidRPr="00263B5A">
              <w:rPr>
                <w:rFonts w:ascii="Times New Roman" w:hAnsi="Times New Roman" w:hint="cs"/>
                <w:bCs/>
                <w:spacing w:val="-4"/>
                <w:rtl/>
              </w:rPr>
              <w:t xml:space="preserve">إجراء الجمعية </w:t>
            </w:r>
            <w:r w:rsidRPr="00263B5A">
              <w:rPr>
                <w:rFonts w:ascii="Times New Roman" w:hAnsi="Times New Roman"/>
                <w:bCs/>
                <w:spacing w:val="-4"/>
              </w:rPr>
              <w:t>RA-15</w:t>
            </w:r>
          </w:p>
        </w:tc>
        <w:tc>
          <w:tcPr>
            <w:tcW w:w="717" w:type="pct"/>
            <w:tcMar>
              <w:left w:w="57" w:type="dxa"/>
              <w:right w:w="57" w:type="dxa"/>
            </w:tcMar>
            <w:vAlign w:val="center"/>
          </w:tcPr>
          <w:p w:rsidR="00E7297F" w:rsidRPr="00263B5A" w:rsidRDefault="00E7297F" w:rsidP="00895836">
            <w:pPr>
              <w:pStyle w:val="Tablehead0"/>
              <w:bidi/>
              <w:spacing w:before="60" w:after="60" w:line="260" w:lineRule="exact"/>
              <w:rPr>
                <w:rFonts w:ascii="Times New Roman" w:hAnsi="Times New Roman"/>
                <w:bCs/>
              </w:rPr>
            </w:pPr>
            <w:r w:rsidRPr="00263B5A">
              <w:rPr>
                <w:rFonts w:ascii="Times New Roman" w:hAnsi="Times New Roman" w:hint="cs"/>
                <w:bCs/>
                <w:rtl/>
              </w:rPr>
              <w:t>ملاحظات</w:t>
            </w: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05" w:history="1">
              <w:r w:rsidR="00E7297F" w:rsidRPr="00263B5A">
                <w:rPr>
                  <w:b/>
                </w:rPr>
                <w:t>M.441</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نسب الإشارة إلى التداخل وأدنى قيم شدة مجال مطلوبة في الخدمة المتنقلة للطيران</w:t>
            </w:r>
            <w:r w:rsidRPr="00263B5A">
              <w:rPr>
                <w:rFonts w:hint="eastAsia"/>
                <w:rtl/>
              </w:rPr>
              <w:t> </w:t>
            </w:r>
            <w:r w:rsidRPr="00263B5A">
              <w:t>(R)</w:t>
            </w:r>
            <w:r w:rsidRPr="00263B5A">
              <w:rPr>
                <w:rFonts w:hint="cs"/>
                <w:rtl/>
              </w:rPr>
              <w:t xml:space="preserve"> فوق التردد </w:t>
            </w:r>
            <w:r w:rsidRPr="00263B5A">
              <w:t>MHz 30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06" w:history="1">
              <w:r w:rsidR="00E7297F" w:rsidRPr="00263B5A">
                <w:rPr>
                  <w:b/>
                </w:rPr>
                <w:t>M.476</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تجهيزات الإبراق بطباعة مباشرة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07" w:history="1">
              <w:r w:rsidR="00E7297F" w:rsidRPr="00263B5A">
                <w:rPr>
                  <w:b/>
                </w:rPr>
                <w:t>M.478</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الخصائص التقنية للتجهيزات والمبادئ التي يتوجب اتباعها لتوزيع القنوات بين </w:t>
            </w:r>
            <w:r w:rsidRPr="00263B5A">
              <w:t>25</w:t>
            </w:r>
            <w:r w:rsidRPr="00263B5A">
              <w:rPr>
                <w:rFonts w:hint="cs"/>
                <w:rtl/>
              </w:rPr>
              <w:t xml:space="preserve"> و</w:t>
            </w:r>
            <w:r w:rsidRPr="00263B5A">
              <w:t>MHz 3 000</w:t>
            </w:r>
            <w:r w:rsidRPr="00263B5A">
              <w:rPr>
                <w:rFonts w:hint="cs"/>
                <w:rtl/>
              </w:rPr>
              <w:t xml:space="preserve"> للخدمة المتنقلة البرية بتشكيل التردد </w:t>
            </w:r>
            <w:r w:rsidRPr="00263B5A">
              <w:t>(FM)</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08" w:history="1">
              <w:r w:rsidR="00E7297F" w:rsidRPr="00263B5A">
                <w:rPr>
                  <w:b/>
                </w:rPr>
                <w:t>M.489</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 xml:space="preserve">الخصائص التقنية لتجهيزات المهاتفة الراديوية التي تشغلها الخدمة المتنقلة البحرية على الموجات المترية </w:t>
            </w:r>
            <w:r w:rsidRPr="00263B5A">
              <w:t>(VHF)</w:t>
            </w:r>
            <w:r w:rsidRPr="00263B5A">
              <w:rPr>
                <w:rFonts w:hint="cs"/>
                <w:rtl/>
              </w:rPr>
              <w:t xml:space="preserve"> مع مباعدة تبلغ </w:t>
            </w:r>
            <w:r w:rsidRPr="00263B5A">
              <w:t>kHz 25</w:t>
            </w:r>
            <w:r w:rsidRPr="00263B5A">
              <w:rPr>
                <w:rFonts w:hint="cs"/>
                <w:rtl/>
              </w:rPr>
              <w:t xml:space="preserve"> فيما بين القنوات</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09" w:history="1">
              <w:r w:rsidR="00E7297F" w:rsidRPr="00263B5A">
                <w:rPr>
                  <w:b/>
                </w:rPr>
                <w:t>M.492</w:t>
              </w:r>
            </w:hyperlink>
            <w:r w:rsidR="00E7297F" w:rsidRPr="00263B5A">
              <w:rPr>
                <w:b/>
              </w:rPr>
              <w:t>-6</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إجراءات تشغيل تجهيزات الإبراق بطباعة مباشرة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0" w:history="1">
              <w:r w:rsidR="00E7297F" w:rsidRPr="00263B5A">
                <w:rPr>
                  <w:b/>
                </w:rPr>
                <w:t>M.493</w:t>
              </w:r>
            </w:hyperlink>
            <w:r w:rsidR="00E7297F" w:rsidRPr="00263B5A">
              <w:rPr>
                <w:b/>
              </w:rPr>
              <w:t>-14</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نظام المناداة الرقمية الانتقائية المستعمل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Cs/>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1" w:history="1">
              <w:r w:rsidR="00E7297F" w:rsidRPr="00263B5A">
                <w:rPr>
                  <w:b/>
                </w:rPr>
                <w:t>M.496</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حدود كثافة تدفق القدرة في مرسلات الملاحة الراديوية من أجل حماية مستقبلات المحطات الفضائية للخدمة الثابتة الساتلية في النطاق </w:t>
            </w:r>
            <w:r w:rsidRPr="00263B5A">
              <w:t>GHz 14</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2" w:history="1">
              <w:r w:rsidR="00E7297F" w:rsidRPr="00263B5A">
                <w:rPr>
                  <w:b/>
                </w:rPr>
                <w:t>M.540</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الخصائص التقنية والتشغيلية لنظام إبراق أوتوماتي بطباعة مباشرة من أجل إذاعة الإنذارات المتعلقة بالملاحة والأرصاد الجوية والمعلومات العاجلة إلى السفن</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3" w:history="1">
              <w:r w:rsidR="00E7297F" w:rsidRPr="00263B5A">
                <w:rPr>
                  <w:b/>
                </w:rPr>
                <w:t>M.541</w:t>
              </w:r>
            </w:hyperlink>
            <w:r w:rsidR="00E7297F" w:rsidRPr="00263B5A">
              <w:rPr>
                <w:b/>
              </w:rPr>
              <w:t>-9</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 xml:space="preserve">إجراءات التشغيل الخاصة باستعمال تجهيزات المناداة الرقمية الانتقائية </w:t>
            </w:r>
            <w:r w:rsidRPr="00263B5A">
              <w:t>(DSC)</w:t>
            </w:r>
            <w:r w:rsidRPr="00263B5A">
              <w:rPr>
                <w:rFonts w:hint="cs"/>
                <w:rtl/>
              </w:rPr>
              <w:t xml:space="preserve"> في</w:t>
            </w:r>
            <w:r w:rsidRPr="00263B5A">
              <w:rPr>
                <w:rFonts w:hint="eastAsia"/>
                <w:rtl/>
              </w:rPr>
              <w:t> </w:t>
            </w:r>
            <w:r w:rsidRPr="00263B5A">
              <w:rPr>
                <w:rFonts w:hint="cs"/>
                <w:rtl/>
              </w:rPr>
              <w:t>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MOD</w:t>
            </w:r>
          </w:p>
        </w:tc>
        <w:tc>
          <w:tcPr>
            <w:tcW w:w="717" w:type="pct"/>
            <w:tcMar>
              <w:left w:w="57" w:type="dxa"/>
              <w:right w:w="57" w:type="dxa"/>
            </w:tcMar>
          </w:tcPr>
          <w:p w:rsidR="00E7297F" w:rsidRPr="00263B5A" w:rsidRDefault="00E7297F" w:rsidP="00895836">
            <w:pPr>
              <w:pStyle w:val="FiguretitleBR"/>
              <w:keepLines w:val="0"/>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bidi/>
              <w:spacing w:before="60" w:after="60" w:line="260" w:lineRule="exact"/>
              <w:rPr>
                <w:rFonts w:cs="Traditional Arabic"/>
                <w:sz w:val="20"/>
                <w:szCs w:val="26"/>
              </w:rPr>
            </w:pPr>
            <w:r w:rsidRPr="00263B5A">
              <w:rPr>
                <w:rFonts w:cs="Traditional Arabic" w:hint="eastAsia"/>
                <w:b w:val="0"/>
                <w:sz w:val="20"/>
                <w:szCs w:val="26"/>
                <w:rtl/>
                <w:lang w:bidi="ar-EG"/>
              </w:rPr>
              <w:t>انظر</w:t>
            </w:r>
            <w:r w:rsidRPr="00263B5A">
              <w:rPr>
                <w:rFonts w:cs="Traditional Arabic"/>
                <w:b w:val="0"/>
                <w:sz w:val="20"/>
                <w:szCs w:val="26"/>
                <w:rtl/>
                <w:lang w:bidi="ar-EG"/>
              </w:rPr>
              <w:t xml:space="preserve"> الوثيقة </w:t>
            </w:r>
            <w:r w:rsidRPr="00263B5A">
              <w:rPr>
                <w:rFonts w:cs="Traditional Arabic"/>
                <w:b w:val="0"/>
                <w:sz w:val="20"/>
                <w:szCs w:val="26"/>
                <w:lang w:val="en-US" w:bidi="ar-EG"/>
              </w:rPr>
              <w:t>5/1005</w:t>
            </w: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4" w:history="1">
              <w:r w:rsidR="00E7297F" w:rsidRPr="00263B5A">
                <w:rPr>
                  <w:b/>
                </w:rPr>
                <w:t>M.584</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eastAsia="Arial Unicode MS" w:hint="cs"/>
                <w:rtl/>
                <w:lang w:val="en-US" w:bidi="ar-EG"/>
              </w:rPr>
              <w:t>شفرات وأنساق لخدمة الاستدعاء الراديوي</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5" w:history="1">
              <w:r w:rsidR="00E7297F" w:rsidRPr="00263B5A">
                <w:rPr>
                  <w:b/>
                </w:rPr>
                <w:t>M.585</w:t>
              </w:r>
            </w:hyperlink>
            <w:r w:rsidR="00E7297F" w:rsidRPr="00263B5A">
              <w:rPr>
                <w:b/>
              </w:rPr>
              <w:t>-7</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تخصيص الهويات واستعمالها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6" w:history="1">
              <w:r w:rsidR="00E7297F" w:rsidRPr="00263B5A">
                <w:rPr>
                  <w:b/>
                </w:rPr>
                <w:t>M.586</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tl/>
                <w:lang w:val="en-US"/>
              </w:rPr>
            </w:pPr>
            <w:r w:rsidRPr="00263B5A">
              <w:rPr>
                <w:rFonts w:hint="cs"/>
                <w:rtl/>
              </w:rPr>
              <w:t xml:space="preserve">النظام الهاتفي الأوتوماتي للخدمة المتنقلة البحرية على الموجات المترية/الديسيمترية </w:t>
            </w:r>
            <w:r w:rsidRPr="00263B5A">
              <w:t>(VHF/UHF)</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7" w:history="1">
              <w:r w:rsidR="00E7297F" w:rsidRPr="00263B5A">
                <w:rPr>
                  <w:b/>
                </w:rPr>
                <w:t>M.587</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tl/>
                <w:lang w:bidi="ar-EG"/>
              </w:rPr>
            </w:pPr>
            <w:r w:rsidRPr="00263B5A">
              <w:rPr>
                <w:rFonts w:hint="cs"/>
                <w:rtl/>
              </w:rPr>
              <w:t xml:space="preserve">هويات المحطات الساحلية وطلب تسجيل الموقع في نظام هاتفي أوتوماتي للخدمة المتنقلة البحرية على الموجات المترية/الديسيمترية </w:t>
            </w:r>
            <w:r w:rsidRPr="00263B5A">
              <w:t>(VHF/UHF)</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8" w:history="1">
              <w:r w:rsidR="00E7297F" w:rsidRPr="00263B5A">
                <w:rPr>
                  <w:b/>
                </w:rPr>
                <w:t>M.589</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eastAsia="Arial Unicode MS" w:hint="cs"/>
                <w:rtl/>
                <w:lang w:val="en-US" w:bidi="ar-EG"/>
              </w:rPr>
              <w:t xml:space="preserve">الخصائص التقنية لطرائق إرسال المعطيات والحماية من التداخل في خدمات الملاحة الراديوية العاملة في نطاقات التردد بين </w:t>
            </w:r>
            <w:r w:rsidRPr="00263B5A">
              <w:rPr>
                <w:rFonts w:eastAsia="Arial Unicode MS"/>
                <w:lang w:val="en-US" w:bidi="ar-EG"/>
              </w:rPr>
              <w:t>70</w:t>
            </w:r>
            <w:r w:rsidRPr="00263B5A">
              <w:rPr>
                <w:rFonts w:eastAsia="Arial Unicode MS" w:hint="cs"/>
                <w:rtl/>
                <w:lang w:val="en-US" w:bidi="ar-EG"/>
              </w:rPr>
              <w:t xml:space="preserve"> و</w:t>
            </w:r>
            <w:r w:rsidRPr="00263B5A">
              <w:rPr>
                <w:rFonts w:eastAsia="Arial Unicode MS"/>
                <w:lang w:val="en-US" w:bidi="ar-EG"/>
              </w:rPr>
              <w:t>kHz 130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19" w:history="1">
              <w:r w:rsidR="00E7297F" w:rsidRPr="00263B5A">
                <w:rPr>
                  <w:b/>
                </w:rPr>
                <w:t>M.625</w:t>
              </w:r>
            </w:hyperlink>
            <w:r w:rsidR="00E7297F" w:rsidRPr="00263B5A">
              <w:rPr>
                <w:b/>
              </w:rPr>
              <w:t>-4</w:t>
            </w:r>
          </w:p>
        </w:tc>
        <w:tc>
          <w:tcPr>
            <w:tcW w:w="2861" w:type="pct"/>
          </w:tcPr>
          <w:p w:rsidR="00E7297F" w:rsidRPr="00263B5A" w:rsidRDefault="00E7297F" w:rsidP="00895836">
            <w:pPr>
              <w:pStyle w:val="Tabletext"/>
              <w:bidi/>
              <w:spacing w:before="60" w:after="60" w:line="260" w:lineRule="exact"/>
              <w:jc w:val="both"/>
              <w:rPr>
                <w:rFonts w:eastAsia="Arial Unicode MS"/>
                <w:spacing w:val="-8"/>
                <w:lang w:val="en-US" w:bidi="ar-EG"/>
              </w:rPr>
            </w:pPr>
            <w:r w:rsidRPr="00263B5A">
              <w:rPr>
                <w:rFonts w:hint="cs"/>
                <w:spacing w:val="-8"/>
                <w:rtl/>
              </w:rPr>
              <w:t>تجهيزات الإبراق بطباعة مباشرة التي تستعمل التعرف الأوتوماتي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0" w:history="1">
              <w:r w:rsidR="00E7297F" w:rsidRPr="00263B5A">
                <w:rPr>
                  <w:b/>
                </w:rPr>
                <w:t>M.626</w:t>
              </w:r>
            </w:hyperlink>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تقييم نوعية القنوات الرقمية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1" w:history="1">
              <w:r w:rsidR="00E7297F" w:rsidRPr="00263B5A">
                <w:rPr>
                  <w:b/>
                </w:rPr>
                <w:t>M.627</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 xml:space="preserve">الخصائص التقنية لتجهيزات الاتصالات الراديوية البحرية في نطاق الموجات الديكامترية </w:t>
            </w:r>
            <w:r w:rsidRPr="00263B5A">
              <w:t>(HF)</w:t>
            </w:r>
            <w:r w:rsidRPr="00263B5A">
              <w:rPr>
                <w:rFonts w:hint="cs"/>
                <w:rtl/>
              </w:rPr>
              <w:t xml:space="preserve"> التي تستعمل الإبراق ضيق النطاق بزحزحة الطور </w:t>
            </w:r>
            <w:r w:rsidRPr="00263B5A">
              <w:t>(NBPSK)</w:t>
            </w:r>
          </w:p>
        </w:tc>
        <w:tc>
          <w:tcPr>
            <w:tcW w:w="715" w:type="pct"/>
          </w:tcPr>
          <w:p w:rsidR="00E7297F" w:rsidRPr="00263B5A" w:rsidRDefault="00E7297F" w:rsidP="00895836">
            <w:pPr>
              <w:pStyle w:val="Tabletext"/>
              <w:bidi/>
              <w:spacing w:before="60" w:after="60" w:line="260" w:lineRule="exact"/>
              <w:jc w:val="center"/>
              <w:rPr>
                <w:lang w:val="es-ES_tradnl"/>
              </w:rPr>
            </w:pPr>
            <w:r w:rsidRPr="00263B5A">
              <w:rPr>
                <w:lang w:val="es-ES_tradnl"/>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s-ES_tradnl"/>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2" w:history="1">
              <w:r w:rsidR="00E7297F" w:rsidRPr="00263B5A">
                <w:rPr>
                  <w:b/>
                </w:rPr>
                <w:t>M.628</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الخصائص التقنية للمرسلات المستجيبات الرادارية المخصصة للبحث والإنقاذ</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lang w:val="en-US"/>
              </w:rPr>
            </w:pPr>
            <w:hyperlink r:id="rId123" w:history="1">
              <w:r w:rsidR="00E7297F" w:rsidRPr="00263B5A">
                <w:rPr>
                  <w:b/>
                </w:rPr>
                <w:t>M.629</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spacing w:val="6"/>
                <w:rtl/>
                <w:lang w:val="en-US" w:bidi="ar-EG"/>
              </w:rPr>
            </w:pPr>
            <w:r w:rsidRPr="00263B5A">
              <w:rPr>
                <w:rFonts w:hint="cs"/>
                <w:spacing w:val="6"/>
                <w:rtl/>
              </w:rPr>
              <w:t xml:space="preserve">استعمال خدمة الملاحة الراديوية لنطاقات الترددات </w:t>
            </w:r>
            <w:r w:rsidRPr="00263B5A">
              <w:rPr>
                <w:spacing w:val="6"/>
              </w:rPr>
              <w:t>MHz 3 100</w:t>
            </w:r>
            <w:r w:rsidRPr="00263B5A">
              <w:rPr>
                <w:spacing w:val="6"/>
              </w:rPr>
              <w:noBreakHyphen/>
              <w:t>2 900</w:t>
            </w:r>
            <w:r w:rsidRPr="00263B5A">
              <w:rPr>
                <w:rFonts w:hint="cs"/>
                <w:spacing w:val="6"/>
                <w:rtl/>
              </w:rPr>
              <w:t xml:space="preserve"> و</w:t>
            </w:r>
            <w:r w:rsidRPr="00263B5A">
              <w:rPr>
                <w:spacing w:val="6"/>
              </w:rPr>
              <w:t>MHz 5 650</w:t>
            </w:r>
            <w:r w:rsidRPr="00263B5A">
              <w:rPr>
                <w:spacing w:val="6"/>
              </w:rPr>
              <w:noBreakHyphen/>
              <w:t>5 470</w:t>
            </w:r>
            <w:r w:rsidRPr="00263B5A">
              <w:rPr>
                <w:rFonts w:hint="cs"/>
                <w:spacing w:val="6"/>
                <w:rtl/>
              </w:rPr>
              <w:t xml:space="preserve"> و</w:t>
            </w:r>
            <w:r w:rsidRPr="00263B5A">
              <w:rPr>
                <w:spacing w:val="6"/>
              </w:rPr>
              <w:t>MHz 9 300</w:t>
            </w:r>
            <w:r w:rsidRPr="00263B5A">
              <w:rPr>
                <w:spacing w:val="6"/>
              </w:rPr>
              <w:noBreakHyphen/>
              <w:t>9 200</w:t>
            </w:r>
            <w:r w:rsidRPr="00263B5A">
              <w:rPr>
                <w:rFonts w:hint="cs"/>
                <w:spacing w:val="6"/>
                <w:rtl/>
              </w:rPr>
              <w:t xml:space="preserve"> و</w:t>
            </w:r>
            <w:r w:rsidRPr="00263B5A">
              <w:rPr>
                <w:spacing w:val="6"/>
              </w:rPr>
              <w:t>MHz 9 500</w:t>
            </w:r>
            <w:r w:rsidRPr="00263B5A">
              <w:rPr>
                <w:spacing w:val="6"/>
              </w:rPr>
              <w:noBreakHyphen/>
              <w:t>9 300</w:t>
            </w:r>
            <w:r w:rsidRPr="00263B5A">
              <w:rPr>
                <w:rFonts w:hint="cs"/>
                <w:spacing w:val="6"/>
                <w:rtl/>
              </w:rPr>
              <w:t xml:space="preserve"> و</w:t>
            </w:r>
            <w:r w:rsidRPr="00263B5A">
              <w:rPr>
                <w:spacing w:val="6"/>
              </w:rPr>
              <w:t>MHz 9 800</w:t>
            </w:r>
            <w:r w:rsidRPr="00263B5A">
              <w:rPr>
                <w:spacing w:val="6"/>
              </w:rPr>
              <w:noBreakHyphen/>
              <w:t>9 500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lang w:val="fr-CH"/>
              </w:rPr>
            </w:pPr>
            <w:hyperlink r:id="rId124" w:history="1">
              <w:r w:rsidR="00E7297F" w:rsidRPr="00263B5A">
                <w:rPr>
                  <w:b/>
                  <w:lang w:val="fr-CH"/>
                </w:rPr>
                <w:t>M.687</w:t>
              </w:r>
            </w:hyperlink>
            <w:r w:rsidR="00E7297F" w:rsidRPr="00263B5A">
              <w:rPr>
                <w:b/>
                <w:lang w:val="fr-CH"/>
              </w:rPr>
              <w:t>-2</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الاتصالات المتنقلة الدولية-</w:t>
            </w:r>
            <w:r w:rsidRPr="00263B5A">
              <w:t>2000</w:t>
            </w:r>
            <w:r w:rsidRPr="00263B5A">
              <w:rPr>
                <w:rFonts w:hint="cs"/>
                <w:rtl/>
              </w:rPr>
              <w:t xml:space="preserve"> </w:t>
            </w:r>
            <w:r w:rsidRPr="00263B5A">
              <w:t>(IMT</w:t>
            </w:r>
            <w:r w:rsidRPr="00263B5A">
              <w:noBreakHyphen/>
              <w:t>2000)</w:t>
            </w:r>
          </w:p>
        </w:tc>
        <w:tc>
          <w:tcPr>
            <w:tcW w:w="715" w:type="pct"/>
          </w:tcPr>
          <w:p w:rsidR="00E7297F" w:rsidRPr="00263B5A" w:rsidRDefault="00E7297F" w:rsidP="00895836">
            <w:pPr>
              <w:pStyle w:val="Tabletext"/>
              <w:bidi/>
              <w:spacing w:before="60" w:after="60" w:line="260" w:lineRule="exact"/>
              <w:jc w:val="center"/>
              <w:rPr>
                <w:lang w:val="fr-CH"/>
              </w:rPr>
            </w:pPr>
            <w:r w:rsidRPr="00263B5A">
              <w:rPr>
                <w:lang w:val="fr-CH"/>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fr-CH"/>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5" w:history="1">
              <w:r w:rsidR="00E7297F" w:rsidRPr="00263B5A">
                <w:rPr>
                  <w:b/>
                </w:rPr>
                <w:t>M.688</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الخصائص التقنية لنظام إبراق بطباعة مباشرة عالي التردد من أجل إذاعة معلومات تتعلق بالسلامة البحرية في أعالي البحار ومعلومات من النمط </w:t>
            </w:r>
            <w:r w:rsidRPr="00263B5A">
              <w:t>NAVTEX</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6" w:history="1">
              <w:r w:rsidR="00E7297F" w:rsidRPr="00263B5A">
                <w:rPr>
                  <w:b/>
                </w:rPr>
                <w:t>M.689</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النظام الدولي للمهاتفة الراديوية البحرية على الموجات المترية </w:t>
            </w:r>
            <w:r w:rsidRPr="00263B5A">
              <w:t>(VHF)</w:t>
            </w:r>
            <w:r w:rsidRPr="00263B5A">
              <w:rPr>
                <w:rFonts w:hint="cs"/>
                <w:rtl/>
              </w:rPr>
              <w:t xml:space="preserve"> باستعمال مرافق أوتوماتية تعتمد على نسق التشوير </w:t>
            </w:r>
            <w:r w:rsidRPr="00263B5A">
              <w:t>DSC</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7" w:history="1">
              <w:r w:rsidR="00E7297F" w:rsidRPr="00263B5A">
                <w:rPr>
                  <w:b/>
                </w:rPr>
                <w:t>M.690</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highlight w:val="yellow"/>
                <w:lang w:val="en-US" w:bidi="ar-EG"/>
              </w:rPr>
            </w:pPr>
            <w:r w:rsidRPr="00263B5A">
              <w:rPr>
                <w:rFonts w:hint="eastAsia"/>
                <w:rtl/>
              </w:rPr>
              <w:t>الخصائص</w:t>
            </w:r>
            <w:r w:rsidRPr="00263B5A">
              <w:rPr>
                <w:rtl/>
              </w:rPr>
              <w:t xml:space="preserve"> </w:t>
            </w:r>
            <w:r w:rsidRPr="00263B5A">
              <w:rPr>
                <w:rFonts w:hint="eastAsia"/>
                <w:rtl/>
              </w:rPr>
              <w:t>التقنية</w:t>
            </w:r>
            <w:r w:rsidRPr="00263B5A">
              <w:rPr>
                <w:rtl/>
              </w:rPr>
              <w:t xml:space="preserve"> </w:t>
            </w:r>
            <w:r w:rsidRPr="00263B5A">
              <w:rPr>
                <w:rFonts w:hint="eastAsia"/>
                <w:rtl/>
              </w:rPr>
              <w:t>للمنارات</w:t>
            </w:r>
            <w:r w:rsidRPr="00263B5A">
              <w:rPr>
                <w:rtl/>
              </w:rPr>
              <w:t xml:space="preserve"> </w:t>
            </w:r>
            <w:r w:rsidRPr="00263B5A">
              <w:rPr>
                <w:rFonts w:hint="eastAsia"/>
                <w:rtl/>
              </w:rPr>
              <w:t>الراديوية</w:t>
            </w:r>
            <w:r w:rsidRPr="00263B5A">
              <w:rPr>
                <w:rtl/>
              </w:rPr>
              <w:t xml:space="preserve"> </w:t>
            </w:r>
            <w:r w:rsidRPr="00263B5A">
              <w:rPr>
                <w:rFonts w:hint="eastAsia"/>
                <w:rtl/>
              </w:rPr>
              <w:t>للاستدلال</w:t>
            </w:r>
            <w:r w:rsidRPr="00263B5A">
              <w:rPr>
                <w:rtl/>
              </w:rPr>
              <w:t xml:space="preserve"> </w:t>
            </w:r>
            <w:r w:rsidRPr="00263B5A">
              <w:rPr>
                <w:rFonts w:hint="eastAsia"/>
                <w:rtl/>
              </w:rPr>
              <w:t>على</w:t>
            </w:r>
            <w:r w:rsidRPr="00263B5A">
              <w:rPr>
                <w:rtl/>
              </w:rPr>
              <w:t xml:space="preserve"> </w:t>
            </w:r>
            <w:r w:rsidRPr="00263B5A">
              <w:rPr>
                <w:rFonts w:hint="eastAsia"/>
                <w:rtl/>
              </w:rPr>
              <w:t>موقع</w:t>
            </w:r>
            <w:r w:rsidRPr="00263B5A">
              <w:rPr>
                <w:rtl/>
              </w:rPr>
              <w:t xml:space="preserve"> </w:t>
            </w:r>
            <w:r w:rsidRPr="00263B5A">
              <w:rPr>
                <w:rFonts w:hint="eastAsia"/>
                <w:rtl/>
              </w:rPr>
              <w:t>الطوارئ</w:t>
            </w:r>
            <w:r w:rsidRPr="00263B5A">
              <w:rPr>
                <w:rtl/>
              </w:rPr>
              <w:t xml:space="preserve"> التي تعمل على تردد الموجات الحاملة </w:t>
            </w:r>
            <w:r w:rsidRPr="00263B5A">
              <w:t>MHz 121,5</w:t>
            </w:r>
            <w:r w:rsidRPr="00263B5A">
              <w:rPr>
                <w:rtl/>
              </w:rPr>
              <w:t xml:space="preserve"> و</w:t>
            </w:r>
            <w:r w:rsidRPr="00263B5A">
              <w:t>MHz 243</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8" w:history="1">
              <w:r w:rsidR="00E7297F" w:rsidRPr="00263B5A">
                <w:rPr>
                  <w:b/>
                </w:rPr>
                <w:t>M.693</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highlight w:val="yellow"/>
                <w:lang w:val="en-US" w:bidi="ar-EG"/>
              </w:rPr>
            </w:pPr>
            <w:r w:rsidRPr="00263B5A">
              <w:rPr>
                <w:rFonts w:hint="cs"/>
                <w:rtl/>
              </w:rPr>
              <w:t xml:space="preserve">الخصائص التقنية للمنارات الراديوية للاستدلال على موقع الطوارئ على الموجات المترية </w:t>
            </w:r>
            <w:r w:rsidRPr="00263B5A">
              <w:t>(VHF)</w:t>
            </w:r>
            <w:r w:rsidRPr="00263B5A">
              <w:rPr>
                <w:rFonts w:hint="cs"/>
                <w:rtl/>
              </w:rPr>
              <w:t xml:space="preserve"> والتي تستعمل المناداة الرقمية الانتقائية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29" w:history="1">
              <w:r w:rsidR="00E7297F" w:rsidRPr="00263B5A">
                <w:rPr>
                  <w:b/>
                </w:rPr>
                <w:t>M.816</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spacing w:val="-8"/>
                <w:lang w:bidi="ar-EG"/>
              </w:rPr>
            </w:pPr>
            <w:r w:rsidRPr="00263B5A">
              <w:rPr>
                <w:rFonts w:hint="cs"/>
                <w:spacing w:val="-8"/>
                <w:rtl/>
              </w:rPr>
              <w:t>إطار الخدمات التي تؤمنها الاتصالات المتنقلة الدولية-</w:t>
            </w:r>
            <w:r w:rsidRPr="00263B5A">
              <w:rPr>
                <w:spacing w:val="-8"/>
              </w:rPr>
              <w:t>2000</w:t>
            </w:r>
            <w:r w:rsidRPr="00263B5A">
              <w:rPr>
                <w:rFonts w:hint="cs"/>
                <w:spacing w:val="-8"/>
                <w:rtl/>
              </w:rPr>
              <w:t xml:space="preserve"> </w:t>
            </w:r>
            <w:r w:rsidRPr="00263B5A">
              <w:rPr>
                <w:spacing w:val="-8"/>
              </w:rPr>
              <w:t>(IMT</w:t>
            </w:r>
            <w:r w:rsidRPr="00263B5A">
              <w:rPr>
                <w:spacing w:val="-8"/>
              </w:rPr>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0" w:history="1">
              <w:r w:rsidR="00E7297F" w:rsidRPr="00263B5A">
                <w:rPr>
                  <w:b/>
                </w:rPr>
                <w:t>M.817</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الاتصالات المتنقلة الدولية-</w:t>
            </w:r>
            <w:r w:rsidRPr="00263B5A">
              <w:t>2000</w:t>
            </w:r>
            <w:r w:rsidRPr="00263B5A">
              <w:rPr>
                <w:rFonts w:hint="cs"/>
                <w:rtl/>
              </w:rPr>
              <w:t xml:space="preserve"> </w:t>
            </w:r>
            <w:r w:rsidRPr="00263B5A">
              <w:t>(IMT</w:t>
            </w:r>
            <w:r w:rsidRPr="00263B5A">
              <w:noBreakHyphen/>
              <w:t>2000)</w:t>
            </w:r>
            <w:r w:rsidRPr="00263B5A">
              <w:rPr>
                <w:rFonts w:hint="cs"/>
                <w:rtl/>
              </w:rPr>
              <w:t>. معماريات الشبكة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1" w:history="1">
              <w:r w:rsidR="00E7297F" w:rsidRPr="00263B5A">
                <w:rPr>
                  <w:b/>
                </w:rPr>
                <w:t>M.819</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الاتصالات المتنقلة الدولية-</w:t>
            </w:r>
            <w:r w:rsidRPr="00263B5A">
              <w:t>2000</w:t>
            </w:r>
            <w:r w:rsidRPr="00263B5A">
              <w:rPr>
                <w:rFonts w:hint="cs"/>
                <w:rtl/>
              </w:rPr>
              <w:t xml:space="preserve"> </w:t>
            </w:r>
            <w:r w:rsidRPr="00263B5A">
              <w:t>(IMT</w:t>
            </w:r>
            <w:r w:rsidRPr="00263B5A">
              <w:noBreakHyphen/>
              <w:t>2000)</w:t>
            </w:r>
            <w:r w:rsidRPr="00263B5A">
              <w:rPr>
                <w:rFonts w:hint="cs"/>
                <w:rtl/>
              </w:rPr>
              <w:t xml:space="preserve"> في خدمة البلدان النامية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2" w:history="1">
              <w:r w:rsidR="00E7297F" w:rsidRPr="00263B5A">
                <w:rPr>
                  <w:b/>
                </w:rPr>
                <w:t>M.820</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استعمال هويات من تسعة أرقام في الإبراق ضيق النطاق بطباعة مباشرة في</w:t>
            </w:r>
            <w:r w:rsidRPr="00263B5A">
              <w:rPr>
                <w:rFonts w:hint="eastAsia"/>
                <w:rtl/>
              </w:rPr>
              <w:t> </w:t>
            </w:r>
            <w:r w:rsidRPr="00263B5A">
              <w:rPr>
                <w:rFonts w:hint="cs"/>
                <w:rtl/>
              </w:rPr>
              <w:t>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3" w:history="1">
              <w:r w:rsidR="00E7297F" w:rsidRPr="00263B5A">
                <w:rPr>
                  <w:b/>
                </w:rPr>
                <w:t>M.821</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التوسع الاختياري لنظام المناداة الرقمية الانتقائية الذي يجب استعماله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4" w:history="1">
              <w:r w:rsidR="00E7297F" w:rsidRPr="00263B5A">
                <w:rPr>
                  <w:b/>
                </w:rPr>
                <w:t>M.822</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spacing w:val="-6"/>
              </w:rPr>
            </w:pPr>
            <w:r w:rsidRPr="00263B5A">
              <w:rPr>
                <w:rFonts w:hint="cs"/>
                <w:spacing w:val="-6"/>
                <w:rtl/>
              </w:rPr>
              <w:t xml:space="preserve">تحميل قنوات المناداة في نظام المناداة الرقمية الانتقائية </w:t>
            </w:r>
            <w:r w:rsidRPr="00263B5A">
              <w:rPr>
                <w:spacing w:val="-6"/>
              </w:rPr>
              <w:t>(DSC)</w:t>
            </w:r>
            <w:r w:rsidRPr="00263B5A">
              <w:rPr>
                <w:rFonts w:hint="cs"/>
                <w:spacing w:val="-6"/>
                <w:rtl/>
              </w:rPr>
              <w:t xml:space="preserve">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5" w:history="1">
              <w:r w:rsidR="00E7297F" w:rsidRPr="00263B5A">
                <w:rPr>
                  <w:b/>
                </w:rPr>
                <w:t>M.823</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rtl/>
                <w:lang w:val="en-US"/>
              </w:rPr>
            </w:pPr>
            <w:r w:rsidRPr="00263B5A">
              <w:rPr>
                <w:rFonts w:hint="cs"/>
                <w:rtl/>
              </w:rPr>
              <w:t xml:space="preserve">الخصائص التقنية للإرسال التفاضلي في الأنظمة العالمية للملاحة الساتلية انطلاقاً من منارات راديوية بحرية في نطاقي التردد </w:t>
            </w:r>
            <w:r w:rsidRPr="00263B5A">
              <w:t>kHz 315</w:t>
            </w:r>
            <w:r w:rsidRPr="00263B5A">
              <w:noBreakHyphen/>
              <w:t>283,5</w:t>
            </w:r>
            <w:r w:rsidRPr="00263B5A">
              <w:rPr>
                <w:rFonts w:hint="cs"/>
                <w:rtl/>
              </w:rPr>
              <w:t xml:space="preserve"> (الإقليم</w:t>
            </w:r>
            <w:r w:rsidRPr="00263B5A">
              <w:rPr>
                <w:rFonts w:hint="eastAsia"/>
                <w:rtl/>
              </w:rPr>
              <w:t> </w:t>
            </w:r>
            <w:r w:rsidRPr="00263B5A">
              <w:t>1</w:t>
            </w:r>
            <w:r w:rsidRPr="00263B5A">
              <w:rPr>
                <w:rFonts w:hint="cs"/>
                <w:rtl/>
              </w:rPr>
              <w:t>) و</w:t>
            </w:r>
            <w:r w:rsidRPr="00263B5A">
              <w:t>kHz 325</w:t>
            </w:r>
            <w:r w:rsidRPr="00263B5A">
              <w:noBreakHyphen/>
              <w:t>285</w:t>
            </w:r>
            <w:r w:rsidRPr="00263B5A">
              <w:rPr>
                <w:rFonts w:hint="cs"/>
                <w:rtl/>
              </w:rPr>
              <w:t xml:space="preserve"> (الإقليم</w:t>
            </w:r>
            <w:r w:rsidRPr="00263B5A">
              <w:rPr>
                <w:rFonts w:hint="cs"/>
                <w:rtl/>
                <w:lang w:bidi="ar-EG"/>
              </w:rPr>
              <w:t>ا</w:t>
            </w:r>
            <w:r w:rsidRPr="00263B5A">
              <w:rPr>
                <w:rFonts w:hint="cs"/>
                <w:rtl/>
              </w:rPr>
              <w:t>ن</w:t>
            </w:r>
            <w:r w:rsidRPr="00263B5A">
              <w:rPr>
                <w:rFonts w:hint="eastAsia"/>
                <w:rtl/>
              </w:rPr>
              <w:t> </w:t>
            </w:r>
            <w:r w:rsidRPr="00263B5A">
              <w:t>2</w:t>
            </w:r>
            <w:r w:rsidRPr="00263B5A">
              <w:rPr>
                <w:rFonts w:hint="eastAsia"/>
                <w:rtl/>
              </w:rPr>
              <w:t> </w:t>
            </w:r>
            <w:r w:rsidRPr="00263B5A">
              <w:rPr>
                <w:rFonts w:hint="cs"/>
                <w:rtl/>
              </w:rPr>
              <w:t>و</w:t>
            </w:r>
            <w:r w:rsidRPr="00263B5A">
              <w:t>3</w:t>
            </w:r>
            <w:r w:rsidRPr="00263B5A">
              <w:rPr>
                <w:rFonts w:hint="cs"/>
                <w:rtl/>
              </w:rPr>
              <w:t>)</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6" w:history="1">
              <w:r w:rsidR="00E7297F" w:rsidRPr="00263B5A">
                <w:rPr>
                  <w:b/>
                </w:rPr>
                <w:t>M.824</w:t>
              </w:r>
            </w:hyperlink>
            <w:r w:rsidR="00E7297F" w:rsidRPr="00263B5A">
              <w:rPr>
                <w:b/>
              </w:rPr>
              <w:t>-4</w:t>
            </w:r>
          </w:p>
        </w:tc>
        <w:tc>
          <w:tcPr>
            <w:tcW w:w="2861" w:type="pct"/>
          </w:tcPr>
          <w:p w:rsidR="00E7297F" w:rsidRPr="00263B5A" w:rsidRDefault="00E7297F" w:rsidP="00895836">
            <w:pPr>
              <w:pStyle w:val="Tabletext"/>
              <w:bidi/>
              <w:spacing w:before="60" w:after="60" w:line="260" w:lineRule="exact"/>
              <w:jc w:val="both"/>
              <w:rPr>
                <w:rFonts w:eastAsia="Arial Unicode MS"/>
                <w:highlight w:val="yellow"/>
                <w:lang w:val="en-US"/>
              </w:rPr>
            </w:pPr>
            <w:r w:rsidRPr="00263B5A">
              <w:rPr>
                <w:rFonts w:hint="cs"/>
                <w:rtl/>
              </w:rPr>
              <w:t>المعلمات التقنية للمنارات الرادارية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7" w:history="1">
              <w:r w:rsidR="00E7297F" w:rsidRPr="00263B5A">
                <w:rPr>
                  <w:b/>
                </w:rPr>
                <w:t>M.825</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 xml:space="preserve">خصائص نظام مرسل - مستجيب يستعمل تقنيات </w:t>
            </w:r>
            <w:r w:rsidRPr="00263B5A">
              <w:rPr>
                <w:rFonts w:hint="cs"/>
                <w:rtl/>
                <w:lang w:val="fr-FR" w:bidi="ar-SY"/>
              </w:rPr>
              <w:t>المناداة الرقمية الانتقائية</w:t>
            </w:r>
            <w:r w:rsidRPr="00263B5A">
              <w:rPr>
                <w:rFonts w:hint="cs"/>
                <w:rtl/>
                <w:lang w:bidi="ar-SY"/>
              </w:rPr>
              <w:t xml:space="preserve"> </w:t>
            </w:r>
            <w:r w:rsidRPr="00263B5A">
              <w:rPr>
                <w:rFonts w:hint="cs"/>
                <w:rtl/>
              </w:rPr>
              <w:t>لرصد حركة السفن وتعرف الهوية فيما بين السفن</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8" w:history="1">
              <w:r w:rsidR="00E7297F" w:rsidRPr="00263B5A">
                <w:rPr>
                  <w:b/>
                </w:rPr>
                <w:t>M.826</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6"/>
                <w:lang w:val="en-US"/>
              </w:rPr>
            </w:pPr>
            <w:r w:rsidRPr="00263B5A">
              <w:rPr>
                <w:rFonts w:hint="cs"/>
                <w:spacing w:val="6"/>
                <w:rtl/>
              </w:rPr>
              <w:t>إرسال معلومات من أجل تحيين أنظمة عرض الخرائط الإلكترونية وأنظمة المعلومات</w:t>
            </w:r>
            <w:r w:rsidR="0082073D" w:rsidRPr="00263B5A">
              <w:rPr>
                <w:rFonts w:hint="eastAsia"/>
                <w:spacing w:val="6"/>
                <w:rtl/>
              </w:rPr>
              <w:t> </w:t>
            </w:r>
            <w:r w:rsidRPr="00263B5A">
              <w:rPr>
                <w:spacing w:val="6"/>
              </w:rPr>
              <w:t>(ECDIS)</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39" w:history="1">
              <w:r w:rsidR="00E7297F" w:rsidRPr="00263B5A">
                <w:rPr>
                  <w:b/>
                </w:rPr>
                <w:t>M.1033</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spacing w:val="-4"/>
              </w:rPr>
            </w:pPr>
            <w:r w:rsidRPr="00263B5A">
              <w:rPr>
                <w:rFonts w:hint="cs"/>
                <w:spacing w:val="-4"/>
                <w:rtl/>
              </w:rPr>
              <w:t>الخصائص التقنية والتشغيلية لأجهزة الهاتف اللاسلكية وأنظمة الاتصالات اللاسلكية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0" w:history="1">
              <w:r w:rsidR="00E7297F" w:rsidRPr="00263B5A">
                <w:rPr>
                  <w:b/>
                </w:rPr>
                <w:t>M.1034</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المتطلبات المفروضة على السطح أو السطوح البينية الراديوية للاتصالات المتنقلة الدولية</w:t>
            </w:r>
            <w:r w:rsidR="009F6366" w:rsidRPr="00263B5A">
              <w:rPr>
                <w:rFonts w:hint="cs"/>
                <w:rtl/>
              </w:rPr>
              <w:t>-</w:t>
            </w:r>
            <w:r w:rsidRPr="00263B5A">
              <w:t>(IMT</w:t>
            </w:r>
            <w:r w:rsidRPr="00263B5A">
              <w:noBreakHyphen/>
              <w:t>2000) 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1" w:history="1">
              <w:r w:rsidR="00E7297F" w:rsidRPr="00263B5A">
                <w:rPr>
                  <w:b/>
                </w:rPr>
                <w:t>M.1035</w:t>
              </w:r>
            </w:hyperlink>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 xml:space="preserve">إطار </w:t>
            </w:r>
            <w:r w:rsidRPr="00263B5A">
              <w:rPr>
                <w:rFonts w:hint="cs"/>
                <w:rtl/>
                <w:lang w:bidi="ar-EG"/>
              </w:rPr>
              <w:t xml:space="preserve">وظائف </w:t>
            </w:r>
            <w:r w:rsidRPr="00263B5A">
              <w:rPr>
                <w:rFonts w:hint="cs"/>
                <w:rtl/>
              </w:rPr>
              <w:t>السطح البيني الراديوي والنظام الفرعي الراديوي للاتصالات المتنقلة الدولية</w:t>
            </w:r>
            <w:r w:rsidR="009F6366" w:rsidRPr="00263B5A">
              <w:rPr>
                <w:rFonts w:hint="cs"/>
                <w:rtl/>
              </w:rPr>
              <w:t>-</w:t>
            </w:r>
            <w:r w:rsidRPr="00263B5A">
              <w:t>2000</w:t>
            </w:r>
            <w:r w:rsidRPr="00263B5A">
              <w:rPr>
                <w:rFonts w:hint="eastAsia"/>
                <w:rtl/>
              </w:rPr>
              <w:t> </w:t>
            </w:r>
            <w:r w:rsidRPr="00263B5A">
              <w:t>(IMT</w:t>
            </w:r>
            <w:r w:rsidRPr="00263B5A">
              <w:noBreakHyphen/>
              <w:t>2000)</w:t>
            </w:r>
            <w:r w:rsidRPr="00263B5A">
              <w:rPr>
                <w:rFonts w:eastAsia="Arial Unicode MS" w:hint="cs"/>
                <w:rtl/>
                <w:lang w:bidi="ar-EG"/>
              </w:rPr>
              <w:t xml:space="preserve"> </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9F6366" w:rsidRPr="00263B5A" w:rsidTr="009F6366">
        <w:trPr>
          <w:cantSplit/>
          <w:jc w:val="center"/>
        </w:trPr>
        <w:tc>
          <w:tcPr>
            <w:tcW w:w="707" w:type="pct"/>
          </w:tcPr>
          <w:p w:rsidR="009F6366" w:rsidRPr="00263B5A" w:rsidRDefault="0068362D" w:rsidP="00895836">
            <w:pPr>
              <w:pStyle w:val="Tabletext"/>
              <w:bidi/>
              <w:spacing w:before="60" w:after="60" w:line="260" w:lineRule="exact"/>
              <w:jc w:val="center"/>
            </w:pPr>
            <w:hyperlink r:id="rId142" w:history="1">
              <w:r w:rsidR="009F6366" w:rsidRPr="00263B5A">
                <w:rPr>
                  <w:b/>
                </w:rPr>
                <w:t>M.1036</w:t>
              </w:r>
            </w:hyperlink>
            <w:r w:rsidR="009F6366" w:rsidRPr="00263B5A">
              <w:rPr>
                <w:b/>
              </w:rPr>
              <w:t>-4</w:t>
            </w:r>
          </w:p>
        </w:tc>
        <w:tc>
          <w:tcPr>
            <w:tcW w:w="2861" w:type="pct"/>
          </w:tcPr>
          <w:p w:rsidR="009F6366" w:rsidRPr="00263B5A" w:rsidRDefault="009F6366" w:rsidP="00895836">
            <w:pPr>
              <w:pStyle w:val="Tabletext"/>
              <w:bidi/>
              <w:spacing w:before="60" w:after="60" w:line="260" w:lineRule="exact"/>
              <w:jc w:val="both"/>
              <w:rPr>
                <w:spacing w:val="-4"/>
                <w:rtl/>
                <w:lang w:bidi="ar-EG"/>
              </w:rPr>
            </w:pPr>
            <w:r w:rsidRPr="00263B5A">
              <w:rPr>
                <w:rFonts w:hint="cs"/>
                <w:rtl/>
                <w:lang w:bidi="ar-EG"/>
              </w:rPr>
              <w:t xml:space="preserve">ترتيبات الترددات </w:t>
            </w:r>
            <w:r w:rsidRPr="00263B5A">
              <w:rPr>
                <w:rFonts w:hint="cs"/>
                <w:rtl/>
              </w:rPr>
              <w:t>لأغراض تنفيذ المكون الأرضي في الاتصالات المتنقلة الدولية في</w:t>
            </w:r>
            <w:r w:rsidRPr="00263B5A">
              <w:rPr>
                <w:rFonts w:hint="eastAsia"/>
                <w:rtl/>
              </w:rPr>
              <w:t> </w:t>
            </w:r>
            <w:r w:rsidRPr="00263B5A">
              <w:rPr>
                <w:rFonts w:hint="cs"/>
                <w:rtl/>
              </w:rPr>
              <w:t xml:space="preserve">النطاقات المحددة للاتصالات المتنقلة الدولية في لوائح الراديو </w:t>
            </w:r>
            <w:r w:rsidRPr="00263B5A">
              <w:rPr>
                <w:lang w:val="en-US"/>
              </w:rPr>
              <w:t>(RR)</w:t>
            </w:r>
          </w:p>
        </w:tc>
        <w:tc>
          <w:tcPr>
            <w:tcW w:w="715" w:type="pct"/>
          </w:tcPr>
          <w:p w:rsidR="009F6366" w:rsidRPr="00263B5A" w:rsidRDefault="009F6366" w:rsidP="00895836">
            <w:pPr>
              <w:pStyle w:val="Tabletext"/>
              <w:bidi/>
              <w:spacing w:before="60" w:after="60" w:line="260" w:lineRule="exact"/>
              <w:jc w:val="center"/>
            </w:pPr>
            <w:r w:rsidRPr="00263B5A">
              <w:t>MOD</w:t>
            </w:r>
          </w:p>
        </w:tc>
        <w:tc>
          <w:tcPr>
            <w:tcW w:w="717" w:type="pct"/>
            <w:tcMar>
              <w:left w:w="57" w:type="dxa"/>
              <w:right w:w="57" w:type="dxa"/>
            </w:tcMar>
          </w:tcPr>
          <w:p w:rsidR="009F6366" w:rsidRPr="00263B5A" w:rsidRDefault="009F6366" w:rsidP="00895836">
            <w:pPr>
              <w:pStyle w:val="Tabletext"/>
              <w:bidi/>
              <w:spacing w:before="60" w:after="60" w:line="260" w:lineRule="exact"/>
              <w:jc w:val="center"/>
              <w:rPr>
                <w:lang w:bidi="ar-EG"/>
              </w:rPr>
            </w:pPr>
            <w:r w:rsidRPr="00263B5A">
              <w:rPr>
                <w:rtl/>
                <w:lang w:bidi="ar-EG"/>
              </w:rPr>
              <w:t xml:space="preserve">انظر الوثيقة </w:t>
            </w:r>
            <w:r w:rsidRPr="00263B5A">
              <w:rPr>
                <w:lang w:bidi="ar-EG"/>
              </w:rPr>
              <w:t>5/1008</w:t>
            </w: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3" w:history="1">
              <w:r w:rsidR="00E7297F" w:rsidRPr="00263B5A">
                <w:rPr>
                  <w:b/>
                </w:rPr>
                <w:t>M.1039</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spacing w:val="-4"/>
                <w:lang w:val="en-US" w:bidi="ar-EG"/>
              </w:rPr>
            </w:pPr>
            <w:r w:rsidRPr="00263B5A">
              <w:rPr>
                <w:rFonts w:hint="cs"/>
                <w:spacing w:val="-4"/>
                <w:rtl/>
                <w:lang w:bidi="ar-EG"/>
              </w:rPr>
              <w:t xml:space="preserve">تقاسم الترددات المشتركة بين محطات الخدمة المتنقلة العاملة تحت </w:t>
            </w:r>
            <w:r w:rsidRPr="00263B5A">
              <w:rPr>
                <w:spacing w:val="-4"/>
                <w:lang w:bidi="ar-EG"/>
              </w:rPr>
              <w:t>GHz 1</w:t>
            </w:r>
            <w:r w:rsidRPr="00263B5A">
              <w:rPr>
                <w:rFonts w:hint="cs"/>
                <w:spacing w:val="-4"/>
                <w:rtl/>
                <w:lang w:bidi="ar-EG"/>
              </w:rPr>
              <w:t xml:space="preserve"> ومحطات أرضية متنقلة في الأنظمة الساتلية المتنقلة غير المستقرة بالنسبة إلى الأرض (أرض</w:t>
            </w:r>
            <w:r w:rsidR="00A46913" w:rsidRPr="00263B5A">
              <w:rPr>
                <w:rFonts w:hint="cs"/>
                <w:spacing w:val="-4"/>
                <w:rtl/>
                <w:lang w:bidi="ar-EG"/>
              </w:rPr>
              <w:t>-</w:t>
            </w:r>
            <w:r w:rsidRPr="00263B5A">
              <w:rPr>
                <w:rFonts w:hint="cs"/>
                <w:spacing w:val="-4"/>
                <w:rtl/>
                <w:lang w:bidi="ar-EG"/>
              </w:rPr>
              <w:t xml:space="preserve">فضاء) تستعمل النفاذ المتعدد بتقسيم التردد </w:t>
            </w:r>
            <w:r w:rsidRPr="00263B5A">
              <w:rPr>
                <w:spacing w:val="-4"/>
                <w:lang w:bidi="ar-EG"/>
              </w:rPr>
              <w:t>(FDMA)</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4" w:history="1">
              <w:r w:rsidR="00E7297F" w:rsidRPr="00263B5A">
                <w:rPr>
                  <w:b/>
                </w:rPr>
                <w:t>M.1041</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أنظمة راديو الهواة المستقبلية</w:t>
            </w:r>
            <w:r w:rsidRPr="00263B5A">
              <w:rPr>
                <w:rFonts w:eastAsia="Arial Unicode MS" w:hint="cs"/>
                <w:rtl/>
                <w:lang w:val="en-US"/>
              </w:rPr>
              <w:t xml:space="preserve"> </w:t>
            </w:r>
            <w:r w:rsidRPr="00263B5A">
              <w:rPr>
                <w:rFonts w:eastAsia="Arial Unicode MS"/>
                <w:lang w:val="en-US"/>
              </w:rPr>
              <w:t>(FARS)</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5" w:history="1">
              <w:r w:rsidR="00E7297F" w:rsidRPr="00263B5A">
                <w:rPr>
                  <w:b/>
                </w:rPr>
                <w:t>M.1042</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الاتصالات في حالات الكوارث في خدمة الهواة وخدمة الهواة الساتلية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6" w:history="1">
              <w:r w:rsidR="00E7297F" w:rsidRPr="00263B5A">
                <w:rPr>
                  <w:b/>
                </w:rPr>
                <w:t>M.1043</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استعمال خدمة الهواة وخدمة الهواة الساتلية في البلدان النامية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7" w:history="1">
              <w:r w:rsidR="00E7297F" w:rsidRPr="00263B5A">
                <w:rPr>
                  <w:b/>
                </w:rPr>
                <w:t>M.1044</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معايير تقاسم الترددات في خدمة الهواة وخدمة الهواة الساتلية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8" w:history="1">
              <w:r w:rsidR="00E7297F" w:rsidRPr="00263B5A">
                <w:rPr>
                  <w:b/>
                </w:rPr>
                <w:t>M.1072</w:t>
              </w:r>
            </w:hyperlink>
          </w:p>
        </w:tc>
        <w:tc>
          <w:tcPr>
            <w:tcW w:w="2861" w:type="pct"/>
          </w:tcPr>
          <w:p w:rsidR="00E7297F" w:rsidRPr="004F11BE" w:rsidRDefault="00E7297F" w:rsidP="00895836">
            <w:pPr>
              <w:pStyle w:val="Tabletext"/>
              <w:bidi/>
              <w:spacing w:before="60" w:after="60" w:line="260" w:lineRule="exact"/>
              <w:jc w:val="both"/>
              <w:rPr>
                <w:rFonts w:eastAsia="Arial Unicode MS"/>
                <w:spacing w:val="-6"/>
                <w:rtl/>
                <w:lang w:bidi="ar-EG"/>
              </w:rPr>
            </w:pPr>
            <w:r w:rsidRPr="004F11BE">
              <w:rPr>
                <w:rFonts w:hint="cs"/>
                <w:spacing w:val="-6"/>
                <w:rtl/>
              </w:rPr>
              <w:t xml:space="preserve">التداخل الناجم عن نواتج التشكيل البيني في الخدمة المتنقلة البرية بين </w:t>
            </w:r>
            <w:r w:rsidRPr="004F11BE">
              <w:rPr>
                <w:spacing w:val="-6"/>
              </w:rPr>
              <w:t>25</w:t>
            </w:r>
            <w:r w:rsidRPr="004F11BE">
              <w:rPr>
                <w:rFonts w:hint="cs"/>
                <w:spacing w:val="-6"/>
                <w:rtl/>
              </w:rPr>
              <w:t xml:space="preserve"> و</w:t>
            </w:r>
            <w:r w:rsidRPr="004F11BE">
              <w:rPr>
                <w:spacing w:val="-6"/>
              </w:rPr>
              <w:t>MHz 3 000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49" w:history="1">
              <w:r w:rsidR="00E7297F" w:rsidRPr="00263B5A">
                <w:rPr>
                  <w:b/>
                </w:rPr>
                <w:t>M.1073</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أنظمة الاتصالات المتنقلة البرية الخلوية الرقمية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0" w:history="1">
              <w:r w:rsidR="00E7297F" w:rsidRPr="00263B5A">
                <w:rPr>
                  <w:b/>
                </w:rPr>
                <w:t>M.1074</w:t>
              </w:r>
            </w:hyperlink>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تكامل أنظمة الاتصالات الراديوية المتنقلة العمومية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1" w:history="1">
              <w:r w:rsidR="00E7297F" w:rsidRPr="00263B5A">
                <w:rPr>
                  <w:b/>
                </w:rPr>
                <w:t>M.1075</w:t>
              </w:r>
            </w:hyperlink>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أنظمة خطوط التغذية بالتسرب في الخدمات المتنقلة البرية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2" w:history="1">
              <w:r w:rsidR="00E7297F" w:rsidRPr="00263B5A">
                <w:rPr>
                  <w:b/>
                </w:rPr>
                <w:t>M.1076</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أنظمة الاتصالات اللاسلكية لمعتلي السمع</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3" w:history="1">
              <w:r w:rsidR="00E7297F" w:rsidRPr="00263B5A">
                <w:rPr>
                  <w:b/>
                </w:rPr>
                <w:t>M.1078</w:t>
              </w:r>
            </w:hyperlink>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مبادئ الأمن للاتصالات المتنقلة الدولية</w:t>
            </w:r>
            <w:r w:rsidR="00214E20" w:rsidRPr="00263B5A">
              <w:rPr>
                <w:rFonts w:hint="cs"/>
                <w:rtl/>
              </w:rPr>
              <w:t>-</w:t>
            </w:r>
            <w:r w:rsidRPr="00263B5A">
              <w:t>(IMT</w:t>
            </w:r>
            <w:r w:rsidRPr="00263B5A">
              <w:noBreakHyphen/>
              <w:t>2000) 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4" w:history="1">
              <w:r w:rsidR="00E7297F" w:rsidRPr="00263B5A">
                <w:rPr>
                  <w:b/>
                </w:rPr>
                <w:t>M.1079</w:t>
              </w:r>
            </w:hyperlink>
            <w:r w:rsidR="00E7297F" w:rsidRPr="00263B5A">
              <w:rPr>
                <w:b/>
              </w:rPr>
              <w:t>-2</w:t>
            </w:r>
          </w:p>
        </w:tc>
        <w:tc>
          <w:tcPr>
            <w:tcW w:w="2861" w:type="pct"/>
          </w:tcPr>
          <w:p w:rsidR="00E7297F" w:rsidRPr="004C75C5" w:rsidRDefault="00E7297F" w:rsidP="00895836">
            <w:pPr>
              <w:pStyle w:val="Tabletext"/>
              <w:bidi/>
              <w:spacing w:before="60" w:after="60" w:line="260" w:lineRule="exact"/>
              <w:jc w:val="both"/>
              <w:rPr>
                <w:rFonts w:eastAsia="Arial Unicode MS"/>
                <w:lang w:val="en-US"/>
              </w:rPr>
            </w:pPr>
            <w:r w:rsidRPr="004C75C5">
              <w:rPr>
                <w:rFonts w:hint="cs"/>
                <w:rtl/>
              </w:rPr>
              <w:t>شروط الأداء ونوعية الخدمة في شبكات النفاذ الاتصالات المتنقلة الدولية</w:t>
            </w:r>
            <w:r w:rsidR="00214E20" w:rsidRPr="004C75C5">
              <w:rPr>
                <w:rFonts w:hint="cs"/>
                <w:rtl/>
              </w:rPr>
              <w:t>-</w:t>
            </w:r>
            <w:r w:rsidRPr="004C75C5">
              <w:t>(IMT</w:t>
            </w:r>
            <w:r w:rsidRPr="004C75C5">
              <w:noBreakHyphen/>
              <w:t>2000) 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5" w:history="1">
              <w:r w:rsidR="00E7297F" w:rsidRPr="00263B5A">
                <w:rPr>
                  <w:b/>
                </w:rPr>
                <w:t>M.1080</w:t>
              </w:r>
            </w:hyperlink>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 xml:space="preserve">تحسين نظام المناداة الرقمية الانتقائية </w:t>
            </w:r>
            <w:r w:rsidRPr="00263B5A">
              <w:rPr>
                <w:lang w:val="en-US"/>
              </w:rPr>
              <w:t>(DSC)</w:t>
            </w:r>
            <w:r w:rsidRPr="00263B5A">
              <w:rPr>
                <w:rFonts w:hint="cs"/>
                <w:rtl/>
              </w:rPr>
              <w:t xml:space="preserve"> لإتاحة تركيب تجهيزات متعددة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6" w:history="1">
              <w:r w:rsidR="00E7297F" w:rsidRPr="00263B5A">
                <w:rPr>
                  <w:b/>
                </w:rPr>
                <w:t>M.1081</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 xml:space="preserve">الإرسال الأوتوماتي للمعطيات </w:t>
            </w:r>
            <w:proofErr w:type="spellStart"/>
            <w:r w:rsidRPr="00263B5A">
              <w:rPr>
                <w:rFonts w:hint="cs"/>
                <w:rtl/>
              </w:rPr>
              <w:t>والطبصلة</w:t>
            </w:r>
            <w:proofErr w:type="spellEnd"/>
            <w:r w:rsidRPr="00263B5A">
              <w:rPr>
                <w:rFonts w:hint="cs"/>
                <w:rtl/>
              </w:rPr>
              <w:t xml:space="preserve"> على الموجات الديكامترية </w:t>
            </w:r>
            <w:r w:rsidRPr="00263B5A">
              <w:t>(HF)</w:t>
            </w:r>
            <w:r w:rsidRPr="00263B5A">
              <w:rPr>
                <w:rFonts w:hint="cs"/>
                <w:rtl/>
              </w:rPr>
              <w:t xml:space="preserve"> في</w:t>
            </w:r>
            <w:r w:rsidRPr="00263B5A">
              <w:rPr>
                <w:rFonts w:hint="eastAsia"/>
                <w:rtl/>
              </w:rPr>
              <w:t> </w:t>
            </w:r>
            <w:r w:rsidRPr="00263B5A">
              <w:rPr>
                <w:rFonts w:hint="cs"/>
                <w:rtl/>
              </w:rPr>
              <w:t>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7" w:history="1">
              <w:r w:rsidR="00E7297F" w:rsidRPr="00263B5A">
                <w:rPr>
                  <w:b/>
                </w:rPr>
                <w:t>M.1082</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النظام الدولي للمهاتفة الراديوية البحرية على الموجات الهكتومترية/الديكامترية </w:t>
            </w:r>
            <w:r w:rsidRPr="00263B5A">
              <w:t>(MF/HF)</w:t>
            </w:r>
            <w:r w:rsidRPr="00263B5A">
              <w:rPr>
                <w:rFonts w:hint="cs"/>
                <w:rtl/>
              </w:rPr>
              <w:t xml:space="preserve"> باستعمال مرافق أوتوماتية تعتمد على نسق التشوير </w:t>
            </w:r>
            <w:r w:rsidRPr="00263B5A">
              <w:t>DSC</w:t>
            </w:r>
          </w:p>
        </w:tc>
        <w:tc>
          <w:tcPr>
            <w:tcW w:w="715" w:type="pct"/>
          </w:tcPr>
          <w:p w:rsidR="00E7297F" w:rsidRPr="00263B5A" w:rsidRDefault="00E7297F" w:rsidP="00895836">
            <w:pPr>
              <w:pStyle w:val="Tabletext"/>
              <w:bidi/>
              <w:spacing w:before="60" w:after="60" w:line="260" w:lineRule="exact"/>
              <w:jc w:val="center"/>
              <w:rPr>
                <w:lang w:val="es-ES_tradnl"/>
              </w:rPr>
            </w:pPr>
            <w:r w:rsidRPr="00263B5A">
              <w:rPr>
                <w:lang w:val="es-ES_tradnl"/>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s-ES_tradnl"/>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8" w:history="1">
              <w:r w:rsidR="00E7297F" w:rsidRPr="00263B5A">
                <w:rPr>
                  <w:b/>
                </w:rPr>
                <w:t>M.1084</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حلول مؤقتة لتحسين فعالية استخدام محطات الخدمة المتنقلة البحرية للنطاق </w:t>
            </w:r>
            <w:r w:rsidRPr="00263B5A">
              <w:t>MHz 174</w:t>
            </w:r>
            <w:r w:rsidRPr="00263B5A">
              <w:noBreakHyphen/>
              <w:t>156</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59" w:history="1">
              <w:r w:rsidR="00E7297F" w:rsidRPr="00263B5A">
                <w:rPr>
                  <w:b/>
                </w:rPr>
                <w:t>M.1168</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إطار لإدارة أنظمة الاتصالات المتنقلة الدولية-</w:t>
            </w:r>
            <w:r w:rsidRPr="00263B5A">
              <w:t>2000</w:t>
            </w:r>
            <w:r w:rsidRPr="00263B5A">
              <w:rPr>
                <w:rFonts w:hint="cs"/>
                <w:rtl/>
              </w:rPr>
              <w:t xml:space="preserve"> </w:t>
            </w:r>
            <w:r w:rsidRPr="00263B5A">
              <w:t>(IMT</w:t>
            </w:r>
            <w:r w:rsidRPr="00263B5A">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0" w:history="1">
              <w:r w:rsidR="00E7297F" w:rsidRPr="00263B5A">
                <w:rPr>
                  <w:b/>
                </w:rPr>
                <w:t>M.1170</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tl/>
                <w:lang w:val="en-US"/>
              </w:rPr>
            </w:pPr>
            <w:r w:rsidRPr="00263B5A">
              <w:rPr>
                <w:rFonts w:hint="cs"/>
                <w:rtl/>
              </w:rPr>
              <w:t>إجراءات إبراق مورس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1" w:history="1">
              <w:r w:rsidR="00E7297F" w:rsidRPr="00263B5A">
                <w:rPr>
                  <w:b/>
                </w:rPr>
                <w:t>M.1171</w:t>
              </w:r>
            </w:hyperlink>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إجراءات المهاتفة الراديوية في الخدمة المتنقلة البحرية</w:t>
            </w:r>
          </w:p>
        </w:tc>
        <w:tc>
          <w:tcPr>
            <w:tcW w:w="715" w:type="pct"/>
          </w:tcPr>
          <w:p w:rsidR="00E7297F" w:rsidRPr="00263B5A" w:rsidRDefault="00E7297F" w:rsidP="00895836">
            <w:pPr>
              <w:pStyle w:val="Tabletext"/>
              <w:bidi/>
              <w:spacing w:before="60" w:after="60" w:line="260" w:lineRule="exact"/>
              <w:jc w:val="center"/>
              <w:rPr>
                <w:lang w:val="es-ES_tradnl"/>
              </w:rPr>
            </w:pPr>
            <w:r w:rsidRPr="00263B5A">
              <w:rPr>
                <w:lang w:val="es-ES_tradnl"/>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s-ES_tradnl"/>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2" w:history="1">
              <w:r w:rsidR="00E7297F" w:rsidRPr="00263B5A">
                <w:rPr>
                  <w:b/>
                </w:rPr>
                <w:t>M.1172</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4"/>
              </w:rPr>
            </w:pPr>
            <w:r w:rsidRPr="00263B5A">
              <w:rPr>
                <w:rFonts w:hint="cs"/>
                <w:spacing w:val="-4"/>
                <w:rtl/>
              </w:rPr>
              <w:t>مختصرات وإشارات متنوعة للاستعمال في الاتصالات الراديوية للخدمة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3" w:history="1">
              <w:r w:rsidR="00E7297F" w:rsidRPr="00263B5A">
                <w:rPr>
                  <w:b/>
                </w:rPr>
                <w:t>M.1173</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 xml:space="preserve">الخصائص التقنية للمرسلات ذات النطاق الجانبي الوحيد المستعملة في الخدمة المتنقلة البحرية للمهاتفة الراديوية في النطاقات بين </w:t>
            </w:r>
            <w:r w:rsidRPr="00263B5A">
              <w:t>kHz 1 606,5</w:t>
            </w:r>
            <w:r w:rsidRPr="00263B5A">
              <w:rPr>
                <w:rFonts w:hint="cs"/>
                <w:rtl/>
              </w:rPr>
              <w:t xml:space="preserve"> (</w:t>
            </w:r>
            <w:r w:rsidRPr="00263B5A">
              <w:t>kHz 1605</w:t>
            </w:r>
            <w:r w:rsidR="00214E20" w:rsidRPr="00263B5A">
              <w:rPr>
                <w:rFonts w:hint="cs"/>
                <w:rtl/>
              </w:rPr>
              <w:t xml:space="preserve"> </w:t>
            </w:r>
            <w:r w:rsidRPr="00263B5A">
              <w:rPr>
                <w:rFonts w:hint="cs"/>
                <w:rtl/>
              </w:rPr>
              <w:t>في</w:t>
            </w:r>
            <w:r w:rsidR="00214E20" w:rsidRPr="00263B5A">
              <w:rPr>
                <w:rFonts w:hint="eastAsia"/>
                <w:rtl/>
              </w:rPr>
              <w:t> </w:t>
            </w:r>
            <w:r w:rsidRPr="00263B5A">
              <w:rPr>
                <w:rFonts w:hint="cs"/>
                <w:rtl/>
              </w:rPr>
              <w:t>الإقليم</w:t>
            </w:r>
            <w:r w:rsidR="00214E20" w:rsidRPr="00263B5A">
              <w:rPr>
                <w:rFonts w:hint="eastAsia"/>
                <w:rtl/>
              </w:rPr>
              <w:t> </w:t>
            </w:r>
            <w:r w:rsidRPr="00263B5A">
              <w:t>2</w:t>
            </w:r>
            <w:r w:rsidRPr="00263B5A">
              <w:rPr>
                <w:rFonts w:hint="cs"/>
                <w:rtl/>
              </w:rPr>
              <w:t>) و</w:t>
            </w:r>
            <w:r w:rsidRPr="00263B5A">
              <w:t>kHz 4 000</w:t>
            </w:r>
            <w:r w:rsidRPr="00263B5A">
              <w:rPr>
                <w:rFonts w:hint="cs"/>
                <w:rtl/>
              </w:rPr>
              <w:t xml:space="preserve"> وبين </w:t>
            </w:r>
            <w:r w:rsidRPr="00263B5A">
              <w:t>kHz 4 000</w:t>
            </w:r>
            <w:r w:rsidRPr="00263B5A">
              <w:rPr>
                <w:rFonts w:hint="cs"/>
                <w:rtl/>
              </w:rPr>
              <w:t xml:space="preserve"> و</w:t>
            </w:r>
            <w:r w:rsidRPr="00263B5A">
              <w:t>kHz 27 500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4" w:history="1">
              <w:r w:rsidR="00E7297F" w:rsidRPr="00263B5A">
                <w:rPr>
                  <w:b/>
                </w:rPr>
                <w:t>M.1174</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خصائص التجهيزات المستعملة للاتصالات على متن السفن في النطاقات بين </w:t>
            </w:r>
            <w:r w:rsidRPr="00263B5A">
              <w:t>MHz 450</w:t>
            </w:r>
            <w:r w:rsidRPr="00263B5A">
              <w:rPr>
                <w:rFonts w:hint="cs"/>
                <w:rtl/>
              </w:rPr>
              <w:t xml:space="preserve"> و</w:t>
            </w:r>
            <w:r w:rsidRPr="00263B5A">
              <w:t>MHz 470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5" w:history="1">
              <w:r w:rsidR="00E7297F" w:rsidRPr="00263B5A">
                <w:rPr>
                  <w:b/>
                </w:rPr>
                <w:t>M.1175</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6"/>
                <w:lang w:bidi="ar-EG"/>
              </w:rPr>
            </w:pPr>
            <w:r w:rsidRPr="00263B5A">
              <w:rPr>
                <w:rFonts w:hint="cs"/>
                <w:spacing w:val="-6"/>
                <w:rtl/>
              </w:rPr>
              <w:t>التجهيزات الأوتوماتية المعدة لاستقبال إشارات إنذار الإبراق الراديوي والمهاتفة الراديوية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6" w:history="1">
              <w:r w:rsidR="00E7297F" w:rsidRPr="00263B5A">
                <w:rPr>
                  <w:b/>
                </w:rPr>
                <w:t>M.1176</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معلمات تقنية لمعززات أهداف الرادار</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7" w:history="1">
              <w:r w:rsidR="00E7297F" w:rsidRPr="00263B5A">
                <w:rPr>
                  <w:b/>
                </w:rPr>
                <w:t>M.1177</w:t>
              </w:r>
            </w:hyperlink>
            <w:r w:rsidR="00E7297F" w:rsidRPr="00263B5A">
              <w:rPr>
                <w:b/>
              </w:rPr>
              <w:t>-4</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تقنيات لقياس البث الهامشي لأنظمة الرادار</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8" w:history="1">
              <w:r w:rsidR="00E7297F" w:rsidRPr="00263B5A">
                <w:rPr>
                  <w:b/>
                </w:rPr>
                <w:t>M.1178</w:t>
              </w:r>
            </w:hyperlink>
          </w:p>
        </w:tc>
        <w:tc>
          <w:tcPr>
            <w:tcW w:w="2861" w:type="pct"/>
          </w:tcPr>
          <w:p w:rsidR="00E7297F" w:rsidRPr="00263B5A" w:rsidRDefault="00E7297F" w:rsidP="00895836">
            <w:pPr>
              <w:pStyle w:val="Tabletext"/>
              <w:bidi/>
              <w:spacing w:before="60" w:after="60" w:line="260" w:lineRule="exact"/>
              <w:jc w:val="both"/>
              <w:rPr>
                <w:rFonts w:eastAsia="Arial Unicode MS"/>
                <w:rtl/>
              </w:rPr>
            </w:pPr>
            <w:r w:rsidRPr="00263B5A">
              <w:rPr>
                <w:rFonts w:hint="cs"/>
                <w:rtl/>
              </w:rPr>
              <w:t xml:space="preserve">استعمال نطاقي الملاحة الراديوية البحرية </w:t>
            </w:r>
            <w:r w:rsidRPr="00263B5A">
              <w:t>kHz 315</w:t>
            </w:r>
            <w:r w:rsidRPr="00263B5A">
              <w:noBreakHyphen/>
              <w:t>283,5</w:t>
            </w:r>
            <w:r w:rsidRPr="00263B5A">
              <w:rPr>
                <w:rFonts w:hint="cs"/>
                <w:rtl/>
              </w:rPr>
              <w:t xml:space="preserve"> (الإقليم</w:t>
            </w:r>
            <w:r w:rsidRPr="00263B5A">
              <w:rPr>
                <w:rFonts w:hint="eastAsia"/>
                <w:rtl/>
              </w:rPr>
              <w:t> </w:t>
            </w:r>
            <w:r w:rsidRPr="00263B5A">
              <w:t>1</w:t>
            </w:r>
            <w:r w:rsidRPr="00263B5A">
              <w:rPr>
                <w:rFonts w:hint="cs"/>
                <w:rtl/>
              </w:rPr>
              <w:t>) و</w:t>
            </w:r>
            <w:r w:rsidRPr="00263B5A">
              <w:t>kHz 325</w:t>
            </w:r>
            <w:r w:rsidRPr="00263B5A">
              <w:noBreakHyphen/>
              <w:t>285</w:t>
            </w:r>
            <w:r w:rsidRPr="00263B5A">
              <w:rPr>
                <w:rFonts w:hint="cs"/>
                <w:rtl/>
              </w:rPr>
              <w:t xml:space="preserve"> (الإقليمان </w:t>
            </w:r>
            <w:r w:rsidRPr="00263B5A">
              <w:t>2</w:t>
            </w:r>
            <w:r w:rsidRPr="00263B5A">
              <w:rPr>
                <w:rFonts w:hint="eastAsia"/>
                <w:rtl/>
              </w:rPr>
              <w:t> </w:t>
            </w:r>
            <w:r w:rsidRPr="00263B5A">
              <w:rPr>
                <w:rFonts w:hint="cs"/>
                <w:rtl/>
              </w:rPr>
              <w:t>و</w:t>
            </w:r>
            <w:r w:rsidRPr="00263B5A">
              <w:t>3</w:t>
            </w:r>
            <w:r w:rsidRPr="00263B5A">
              <w:rPr>
                <w:rFonts w:hint="cs"/>
                <w:rtl/>
              </w:rPr>
              <w:t>)</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69" w:history="1">
              <w:r w:rsidR="00E7297F" w:rsidRPr="00263B5A">
                <w:rPr>
                  <w:b/>
                </w:rPr>
                <w:t>M.1179</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8"/>
                <w:lang w:bidi="ar-EG"/>
              </w:rPr>
            </w:pPr>
            <w:r w:rsidRPr="00263B5A">
              <w:rPr>
                <w:rFonts w:hint="cs"/>
                <w:spacing w:val="-8"/>
                <w:rtl/>
              </w:rPr>
              <w:t>إجراءات تحديد آليات اقتران التداخل وخيارات تخفيف التداخل لأنظمة تشتغل في</w:t>
            </w:r>
            <w:r w:rsidRPr="00263B5A">
              <w:rPr>
                <w:rFonts w:hint="eastAsia"/>
                <w:spacing w:val="-8"/>
                <w:rtl/>
              </w:rPr>
              <w:t> </w:t>
            </w:r>
            <w:r w:rsidRPr="00263B5A">
              <w:rPr>
                <w:rFonts w:hint="cs"/>
                <w:spacing w:val="-8"/>
                <w:rtl/>
              </w:rPr>
              <w:t>نطاقات مجاورة أو على علاقة توافقية مع محطات الرادار في خدمة الاستدلال الراديوي</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0" w:history="1">
              <w:r w:rsidR="00E7297F" w:rsidRPr="00263B5A">
                <w:rPr>
                  <w:b/>
                </w:rPr>
                <w:t>M.1182</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إدماج أنظمة الاتصالات المتنقلة للأرض والساتلية</w:t>
            </w:r>
          </w:p>
        </w:tc>
        <w:tc>
          <w:tcPr>
            <w:tcW w:w="715" w:type="pct"/>
          </w:tcPr>
          <w:p w:rsidR="00E7297F" w:rsidRPr="00263B5A" w:rsidRDefault="00E7297F" w:rsidP="00895836">
            <w:pPr>
              <w:pStyle w:val="Tabletext"/>
              <w:bidi/>
              <w:spacing w:before="60" w:after="60" w:line="260" w:lineRule="exact"/>
              <w:jc w:val="center"/>
              <w:rPr>
                <w:lang w:val="fr-CH"/>
              </w:rPr>
            </w:pPr>
            <w:r w:rsidRPr="00263B5A">
              <w:rPr>
                <w:lang w:val="fr-CH"/>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1" w:history="1">
              <w:r w:rsidR="00E7297F" w:rsidRPr="00263B5A">
                <w:rPr>
                  <w:b/>
                </w:rPr>
                <w:t>M.1223</w:t>
              </w:r>
            </w:hyperlink>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 xml:space="preserve">تقييم آليات الأمن المتعلقة بالاتصالات </w:t>
            </w:r>
            <w:r w:rsidRPr="00263B5A">
              <w:t>IMT</w:t>
            </w:r>
            <w:r w:rsidRPr="00263B5A">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2" w:history="1">
              <w:r w:rsidR="00E7297F" w:rsidRPr="00263B5A">
                <w:rPr>
                  <w:b/>
                </w:rPr>
                <w:t>M.1224</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معجم مصطلحات الاتصالات المتنقلة الدولية </w:t>
            </w:r>
            <w:r w:rsidRPr="00263B5A">
              <w:t>(IMT)</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3" w:history="1">
              <w:r w:rsidR="00E7297F" w:rsidRPr="00263B5A">
                <w:rPr>
                  <w:b/>
                </w:rPr>
                <w:t>M.1225</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6"/>
                <w:lang w:val="en-US" w:bidi="ar-EG"/>
              </w:rPr>
            </w:pPr>
            <w:r w:rsidRPr="00263B5A">
              <w:rPr>
                <w:rFonts w:hint="cs"/>
                <w:spacing w:val="-6"/>
                <w:rtl/>
              </w:rPr>
              <w:t xml:space="preserve">الخطوط التوجيهية لتقييم تكنولوجيات الإرسال الراديوي الخاصة بالاتصالات </w:t>
            </w:r>
            <w:r w:rsidRPr="00263B5A">
              <w:rPr>
                <w:spacing w:val="-6"/>
              </w:rPr>
              <w:t>IMT</w:t>
            </w:r>
            <w:r w:rsidRPr="00263B5A">
              <w:rPr>
                <w:spacing w:val="-6"/>
              </w:rPr>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4" w:history="1">
              <w:r w:rsidR="00E7297F" w:rsidRPr="00263B5A">
                <w:rPr>
                  <w:b/>
                </w:rPr>
                <w:t>M.1226</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 xml:space="preserve">الخصائص التقنية والتشغيلية لرادارات رصد خصائص الرياح في النطاقات الواقعة على مقربة من </w:t>
            </w:r>
            <w:r w:rsidRPr="00263B5A">
              <w:t>MHz 50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5" w:history="1">
              <w:r w:rsidR="00E7297F" w:rsidRPr="00263B5A">
                <w:rPr>
                  <w:b/>
                </w:rPr>
                <w:t>M.1227</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 xml:space="preserve">الخصائص التقنية والتشغيلية لرادارات رصد خصائص الرياح في النطاقات الواقعة على مقربة من </w:t>
            </w:r>
            <w:r w:rsidRPr="00263B5A">
              <w:t>MHz 1 000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6" w:history="1">
              <w:r w:rsidR="00E7297F" w:rsidRPr="00263B5A">
                <w:rPr>
                  <w:b/>
                </w:rPr>
                <w:t>M.1307</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4"/>
              </w:rPr>
            </w:pPr>
            <w:r w:rsidRPr="00263B5A">
              <w:rPr>
                <w:rFonts w:hint="cs"/>
                <w:spacing w:val="-4"/>
                <w:rtl/>
              </w:rPr>
              <w:t>التحديد الأوتوماتي للموقع والتوجيه الأوتوماتي في الخدمات المتنقلة البرية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7" w:history="1">
              <w:r w:rsidR="00E7297F" w:rsidRPr="00263B5A">
                <w:rPr>
                  <w:b/>
                </w:rPr>
                <w:t>M.1308</w:t>
              </w:r>
            </w:hyperlink>
          </w:p>
        </w:tc>
        <w:tc>
          <w:tcPr>
            <w:tcW w:w="2861" w:type="pct"/>
          </w:tcPr>
          <w:p w:rsidR="00E7297F" w:rsidRPr="00263B5A" w:rsidRDefault="00E7297F" w:rsidP="00895836">
            <w:pPr>
              <w:pStyle w:val="Tabletext"/>
              <w:bidi/>
              <w:spacing w:before="60" w:after="60" w:line="260" w:lineRule="exact"/>
              <w:jc w:val="both"/>
              <w:rPr>
                <w:rFonts w:eastAsia="Arial Unicode MS"/>
                <w:rtl/>
              </w:rPr>
            </w:pPr>
            <w:r w:rsidRPr="00263B5A">
              <w:rPr>
                <w:rFonts w:hint="cs"/>
                <w:rtl/>
              </w:rPr>
              <w:t>تطور الأنظمة المتنقلة البرية تجاه الاتصالات المتنقلة الدولية</w:t>
            </w:r>
            <w:r w:rsidRPr="00263B5A">
              <w:rPr>
                <w:lang w:val="en-US"/>
              </w:rPr>
              <w:t>2000-</w:t>
            </w:r>
            <w:r w:rsidRPr="00263B5A">
              <w:rPr>
                <w:rFonts w:hint="cs"/>
                <w:rtl/>
              </w:rPr>
              <w:t xml:space="preserve"> </w:t>
            </w:r>
            <w:r w:rsidRPr="00263B5A">
              <w:rPr>
                <w:lang w:val="en-US"/>
              </w:rPr>
              <w:t>(</w:t>
            </w:r>
            <w:r w:rsidRPr="00263B5A">
              <w:t>IMT</w:t>
            </w:r>
            <w:r w:rsidRPr="00263B5A">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8" w:history="1">
              <w:r w:rsidR="00E7297F" w:rsidRPr="00263B5A">
                <w:rPr>
                  <w:b/>
                </w:rPr>
                <w:t>M.1311</w:t>
              </w:r>
            </w:hyperlink>
          </w:p>
        </w:tc>
        <w:tc>
          <w:tcPr>
            <w:tcW w:w="2861" w:type="pct"/>
          </w:tcPr>
          <w:p w:rsidR="00E7297F" w:rsidRPr="00263B5A" w:rsidRDefault="00E7297F" w:rsidP="00895836">
            <w:pPr>
              <w:pStyle w:val="Tabletext"/>
              <w:bidi/>
              <w:spacing w:before="60" w:after="60" w:line="260" w:lineRule="exact"/>
              <w:jc w:val="both"/>
              <w:rPr>
                <w:rFonts w:eastAsia="Arial Unicode MS"/>
                <w:rtl/>
              </w:rPr>
            </w:pPr>
            <w:r w:rsidRPr="00263B5A">
              <w:rPr>
                <w:rFonts w:hint="cs"/>
                <w:rtl/>
              </w:rPr>
              <w:t>إطار التعديل والاشتراك في التصميم الراديوي داخل الاتصالات المتنقلة الدولية</w:t>
            </w:r>
            <w:r w:rsidRPr="00263B5A">
              <w:rPr>
                <w:lang w:val="en-US"/>
              </w:rPr>
              <w:t>2000</w:t>
            </w:r>
            <w:r w:rsidRPr="00263B5A">
              <w:rPr>
                <w:lang w:val="en-US"/>
              </w:rPr>
              <w:noBreakHyphen/>
            </w:r>
            <w:r w:rsidRPr="00263B5A">
              <w:rPr>
                <w:rFonts w:hint="cs"/>
                <w:rtl/>
              </w:rPr>
              <w:t xml:space="preserve"> </w:t>
            </w:r>
            <w:r w:rsidRPr="00263B5A">
              <w:rPr>
                <w:lang w:val="en-US"/>
              </w:rPr>
              <w:t>(</w:t>
            </w:r>
            <w:r w:rsidRPr="00263B5A">
              <w:t>IMT</w:t>
            </w:r>
            <w:r w:rsidRPr="00263B5A">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79" w:history="1">
              <w:r w:rsidR="00E7297F" w:rsidRPr="00263B5A">
                <w:rPr>
                  <w:b/>
                </w:rPr>
                <w:t>M.1312</w:t>
              </w:r>
            </w:hyperlink>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 xml:space="preserve">حل طويل الأجل لتحسين فعالية استخدام محطات الخدمة المتنقلة البحرية للنطاق </w:t>
            </w:r>
            <w:r w:rsidRPr="00263B5A">
              <w:t>MHz 174</w:t>
            </w:r>
            <w:r w:rsidRPr="00263B5A">
              <w:noBreakHyphen/>
              <w:t>156</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0" w:history="1">
              <w:r w:rsidR="00E7297F" w:rsidRPr="00263B5A">
                <w:rPr>
                  <w:b/>
                </w:rPr>
                <w:t>M.1314</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lang w:bidi="ar-EG"/>
              </w:rPr>
              <w:t>تخفيض البث غير المطلوب لأنظمة الرادار العاملة</w:t>
            </w:r>
            <w:r w:rsidRPr="00263B5A">
              <w:rPr>
                <w:rFonts w:hint="cs"/>
                <w:lang w:bidi="ar-EG"/>
              </w:rPr>
              <w:t xml:space="preserve"> </w:t>
            </w:r>
            <w:r w:rsidRPr="00263B5A">
              <w:rPr>
                <w:rFonts w:hint="cs"/>
                <w:rtl/>
                <w:lang w:bidi="ar-EG"/>
              </w:rPr>
              <w:t xml:space="preserve">فوق </w:t>
            </w:r>
            <w:r w:rsidRPr="00263B5A">
              <w:rPr>
                <w:lang w:bidi="ar-EG"/>
              </w:rPr>
              <w:t>400</w:t>
            </w:r>
            <w:r w:rsidRPr="00263B5A">
              <w:rPr>
                <w:rFonts w:hint="eastAsia"/>
                <w:rtl/>
                <w:lang w:bidi="ar-EG"/>
              </w:rPr>
              <w:t> </w:t>
            </w:r>
            <w:r w:rsidRPr="00263B5A">
              <w:rPr>
                <w:lang w:bidi="ar-EG"/>
              </w:rPr>
              <w:t>MHz</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1" w:history="1">
              <w:r w:rsidR="00E7297F" w:rsidRPr="00263B5A">
                <w:rPr>
                  <w:b/>
                </w:rPr>
                <w:t>M.1371</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 xml:space="preserve">الخصائص التقنية لنظام تعرف الهوية الأوتوماتي العالمي المحمول على </w:t>
            </w:r>
            <w:r w:rsidRPr="00263B5A">
              <w:rPr>
                <w:rFonts w:hint="cs"/>
                <w:rtl/>
                <w:lang w:bidi="ar-EG"/>
              </w:rPr>
              <w:t>متن</w:t>
            </w:r>
            <w:r w:rsidRPr="00263B5A">
              <w:rPr>
                <w:rFonts w:hint="cs"/>
                <w:rtl/>
              </w:rPr>
              <w:t xml:space="preserve"> سفينة يستخدم النفاذ المتعدد بتقسيم زمني </w:t>
            </w:r>
            <w:r w:rsidRPr="00263B5A">
              <w:rPr>
                <w:rFonts w:hint="cs"/>
                <w:rtl/>
                <w:lang w:bidi="ar-EG"/>
              </w:rPr>
              <w:t xml:space="preserve">في النطاق المخصص للخدمات المتنقلة البحرية </w:t>
            </w:r>
            <w:r w:rsidRPr="00263B5A">
              <w:rPr>
                <w:rFonts w:hint="cs"/>
                <w:rtl/>
              </w:rPr>
              <w:t xml:space="preserve">على الموجات المترية </w:t>
            </w:r>
            <w:r w:rsidRPr="00263B5A">
              <w:t>(</w:t>
            </w:r>
            <w:r w:rsidRPr="00263B5A">
              <w:rPr>
                <w:lang w:bidi="ar-SY"/>
              </w:rPr>
              <w:t>VHF)</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2" w:history="1">
              <w:r w:rsidR="00E7297F" w:rsidRPr="00263B5A">
                <w:rPr>
                  <w:b/>
                </w:rPr>
                <w:t>M.1372</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استخدام المحطات الرادارية الفعال للطيف الراديوي في خدمة الاستدلال الراديوي</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3" w:history="1">
              <w:r w:rsidR="00E7297F" w:rsidRPr="00263B5A">
                <w:rPr>
                  <w:b/>
                </w:rPr>
                <w:t>M.1388</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lang w:val="fr-CH"/>
              </w:rPr>
              <w:t xml:space="preserve">سويات العتبة الخاصة بتحديد احتياجات التنسيق بين المحطات الفضائية في الخدمة الإذاعية الساتلية (الصوتية) لا سيما أنظمة الخدمة المتنقلة البرية العاملة في النطاق </w:t>
            </w:r>
            <w:r w:rsidRPr="00263B5A">
              <w:rPr>
                <w:lang w:val="fr-CH"/>
              </w:rPr>
              <w:t>MHz 1 492</w:t>
            </w:r>
            <w:r w:rsidRPr="00263B5A">
              <w:rPr>
                <w:lang w:val="fr-CH"/>
              </w:rPr>
              <w:noBreakHyphen/>
              <w:t>1</w:t>
            </w:r>
            <w:r w:rsidRPr="00263B5A">
              <w:rPr>
                <w:lang w:val="en-US"/>
              </w:rPr>
              <w:t> </w:t>
            </w:r>
            <w:r w:rsidRPr="00263B5A">
              <w:rPr>
                <w:lang w:val="fr-CH"/>
              </w:rPr>
              <w:t>452</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4" w:history="1">
              <w:r w:rsidR="00E7297F" w:rsidRPr="00263B5A">
                <w:rPr>
                  <w:b/>
                </w:rPr>
                <w:t>M.1390</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4"/>
                <w:lang w:val="en-US" w:bidi="ar-EG"/>
              </w:rPr>
            </w:pPr>
            <w:r w:rsidRPr="00263B5A">
              <w:rPr>
                <w:rFonts w:hint="cs"/>
                <w:spacing w:val="-4"/>
                <w:rtl/>
              </w:rPr>
              <w:t xml:space="preserve">منهجية حساب متطلبات الطيف للأرض من أجل الأنظمة </w:t>
            </w:r>
            <w:r w:rsidRPr="00263B5A">
              <w:rPr>
                <w:spacing w:val="-4"/>
              </w:rPr>
              <w:t>IMT</w:t>
            </w:r>
            <w:r w:rsidRPr="00263B5A">
              <w:rPr>
                <w:spacing w:val="-4"/>
              </w:rPr>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5" w:history="1">
              <w:r w:rsidR="00E7297F" w:rsidRPr="00263B5A">
                <w:rPr>
                  <w:b/>
                </w:rPr>
                <w:t>M.1450</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rFonts w:eastAsia="Arial Unicode MS"/>
                <w:rtl/>
                <w:lang w:val="en-US"/>
              </w:rPr>
            </w:pPr>
            <w:r w:rsidRPr="00263B5A">
              <w:rPr>
                <w:rFonts w:hint="cs"/>
                <w:rtl/>
              </w:rPr>
              <w:t>خصائص الشبكات الداخلية الراديوية العريضة النطاق</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6" w:history="1">
              <w:r w:rsidR="00E7297F" w:rsidRPr="00263B5A">
                <w:rPr>
                  <w:b/>
                </w:rPr>
                <w:t>M.1452</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tl/>
              </w:rPr>
              <w:t>رادارات تفادي تصادم السيارات وأنظمة الاتصالات الراديوية العاملة بالموجات الميلليمترية من أجل تطبيقات أنظمة النقل الذكية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7" w:history="1">
              <w:r w:rsidR="00E7297F" w:rsidRPr="00263B5A">
                <w:rPr>
                  <w:b/>
                </w:rPr>
                <w:t>M.1453</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spacing w:val="-8"/>
                <w:lang w:val="en-US"/>
              </w:rPr>
            </w:pPr>
            <w:r w:rsidRPr="00263B5A">
              <w:rPr>
                <w:rFonts w:hint="cs"/>
                <w:spacing w:val="-8"/>
                <w:rtl/>
                <w:lang w:val="en-US" w:bidi="ar-EG"/>
              </w:rPr>
              <w:t xml:space="preserve">أنظمة النقل الذكية - الاتصالات المكرسة قصيرة المدى في النطاق </w:t>
            </w:r>
            <w:r w:rsidRPr="00263B5A">
              <w:rPr>
                <w:spacing w:val="-8"/>
                <w:lang w:val="en-US" w:bidi="ar-EG"/>
              </w:rPr>
              <w:t>GHz 5,8</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8" w:history="1">
              <w:r w:rsidR="00E7297F" w:rsidRPr="00263B5A">
                <w:rPr>
                  <w:b/>
                </w:rPr>
                <w:t>M.1454</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حدود كثافة القدرة المشعة المكافئة المتناحية والقيود لتشغيل</w:t>
            </w:r>
            <w:bookmarkStart w:id="2" w:name="SuperDocStart"/>
            <w:bookmarkEnd w:id="2"/>
            <w:r w:rsidRPr="00263B5A">
              <w:rPr>
                <w:rFonts w:hint="cs"/>
                <w:rtl/>
              </w:rPr>
              <w:t xml:space="preserve">ية على مرسلات الشبكات الراديوية المحلية </w:t>
            </w:r>
            <w:r w:rsidRPr="00263B5A">
              <w:rPr>
                <w:lang w:val="fr-FR"/>
              </w:rPr>
              <w:t>(RALN)</w:t>
            </w:r>
            <w:r w:rsidRPr="00263B5A">
              <w:rPr>
                <w:rStyle w:val="FootnoteReference"/>
                <w:rFonts w:ascii="Times New Roman" w:hAnsi="Times New Roman" w:cs="Traditional Arabic"/>
                <w:sz w:val="20"/>
                <w:szCs w:val="26"/>
                <w:rtl/>
                <w:lang w:val="fr-FR"/>
              </w:rPr>
              <w:t xml:space="preserve"> </w:t>
            </w:r>
            <w:r w:rsidRPr="00263B5A">
              <w:rPr>
                <w:rFonts w:hint="cs"/>
                <w:rtl/>
                <w:lang w:val="fr-FR" w:bidi="ar-SY"/>
              </w:rPr>
              <w:t xml:space="preserve">أو غيرها من أنظمة النفاذ اللاسلكية لتأمين حماية وصلات التغذية للأنظمة غير المستقرة بالنسبة إلى الأرض في الخدمة المتنقلة الساتلية في نطاق الترددات </w:t>
            </w:r>
            <w:r w:rsidRPr="00263B5A">
              <w:rPr>
                <w:lang w:val="fr-FR"/>
              </w:rPr>
              <w:t>MHz 5 250</w:t>
            </w:r>
            <w:r w:rsidRPr="00263B5A">
              <w:rPr>
                <w:lang w:val="fr-FR"/>
              </w:rPr>
              <w:noBreakHyphen/>
              <w:t>5 150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89" w:history="1">
              <w:r w:rsidR="00E7297F" w:rsidRPr="00263B5A">
                <w:rPr>
                  <w:b/>
                </w:rPr>
                <w:t>M.1456</w:t>
              </w:r>
            </w:hyperlink>
          </w:p>
        </w:tc>
        <w:tc>
          <w:tcPr>
            <w:tcW w:w="2861" w:type="pct"/>
          </w:tcPr>
          <w:p w:rsidR="00E7297F" w:rsidRPr="00263B5A" w:rsidRDefault="00E7297F" w:rsidP="00895836">
            <w:pPr>
              <w:pStyle w:val="Tabletext"/>
              <w:bidi/>
              <w:spacing w:before="60" w:after="60" w:line="260" w:lineRule="exact"/>
              <w:jc w:val="both"/>
              <w:rPr>
                <w:rFonts w:eastAsia="Arial Unicode MS"/>
                <w:rtl/>
                <w:lang w:bidi="ar-EG"/>
              </w:rPr>
            </w:pPr>
            <w:r w:rsidRPr="00263B5A">
              <w:rPr>
                <w:rFonts w:hint="cs"/>
                <w:rtl/>
              </w:rPr>
              <w:t xml:space="preserve">خصائص الحد الأدنى للأداء وظروف التشغيل في محطات المنصات عالية الارتفاع لتوفير خدمات الأنظمة </w:t>
            </w:r>
            <w:r w:rsidRPr="00263B5A">
              <w:t>IMT</w:t>
            </w:r>
            <w:r w:rsidRPr="00263B5A">
              <w:noBreakHyphen/>
              <w:t>2000</w:t>
            </w:r>
            <w:r w:rsidRPr="00263B5A">
              <w:rPr>
                <w:rFonts w:hint="cs"/>
                <w:rtl/>
                <w:lang w:bidi="ar-SY"/>
              </w:rPr>
              <w:t xml:space="preserve"> في النطاقات </w:t>
            </w:r>
            <w:r w:rsidRPr="00263B5A">
              <w:t>MHz 1 980</w:t>
            </w:r>
            <w:r w:rsidRPr="00263B5A">
              <w:noBreakHyphen/>
              <w:t>1 885</w:t>
            </w:r>
            <w:r w:rsidRPr="00263B5A">
              <w:rPr>
                <w:rFonts w:hint="cs"/>
                <w:rtl/>
                <w:lang w:bidi="ar-SY"/>
              </w:rPr>
              <w:t xml:space="preserve"> و</w:t>
            </w:r>
            <w:r w:rsidRPr="00263B5A">
              <w:t>MHz 2 025</w:t>
            </w:r>
            <w:r w:rsidRPr="00263B5A">
              <w:noBreakHyphen/>
              <w:t>2 010</w:t>
            </w:r>
            <w:r w:rsidRPr="00263B5A">
              <w:rPr>
                <w:rFonts w:hint="cs"/>
                <w:rtl/>
                <w:lang w:bidi="ar-SY"/>
              </w:rPr>
              <w:t xml:space="preserve"> و</w:t>
            </w:r>
            <w:r w:rsidRPr="00263B5A">
              <w:t>MHz 2 170</w:t>
            </w:r>
            <w:r w:rsidRPr="00263B5A">
              <w:noBreakHyphen/>
              <w:t>2 110</w:t>
            </w:r>
            <w:r w:rsidRPr="00263B5A">
              <w:rPr>
                <w:rFonts w:hint="cs"/>
                <w:rtl/>
                <w:lang w:bidi="ar-SY"/>
              </w:rPr>
              <w:t xml:space="preserve"> في الإقليمين</w:t>
            </w:r>
            <w:r w:rsidRPr="00263B5A">
              <w:rPr>
                <w:rFonts w:hint="eastAsia"/>
                <w:rtl/>
                <w:lang w:bidi="ar-SY"/>
              </w:rPr>
              <w:t> </w:t>
            </w:r>
            <w:r w:rsidRPr="00263B5A">
              <w:t>1</w:t>
            </w:r>
            <w:r w:rsidRPr="00263B5A">
              <w:rPr>
                <w:rFonts w:hint="eastAsia"/>
                <w:rtl/>
                <w:lang w:bidi="ar-SY"/>
              </w:rPr>
              <w:t> </w:t>
            </w:r>
            <w:r w:rsidRPr="00263B5A">
              <w:rPr>
                <w:rFonts w:hint="cs"/>
                <w:rtl/>
                <w:lang w:bidi="ar-SY"/>
              </w:rPr>
              <w:t>و</w:t>
            </w:r>
            <w:r w:rsidRPr="00263B5A">
              <w:t>3</w:t>
            </w:r>
            <w:r w:rsidRPr="00263B5A">
              <w:rPr>
                <w:rFonts w:hint="cs"/>
                <w:rtl/>
                <w:lang w:bidi="ar-SY"/>
              </w:rPr>
              <w:t xml:space="preserve">، وفي النطاقين </w:t>
            </w:r>
            <w:r w:rsidRPr="00263B5A">
              <w:t>MHz 1 980</w:t>
            </w:r>
            <w:r w:rsidRPr="00263B5A">
              <w:noBreakHyphen/>
              <w:t>1 885</w:t>
            </w:r>
            <w:r w:rsidRPr="00263B5A">
              <w:rPr>
                <w:rFonts w:hint="cs"/>
                <w:rtl/>
                <w:lang w:bidi="ar-SY"/>
              </w:rPr>
              <w:t xml:space="preserve"> و</w:t>
            </w:r>
            <w:r w:rsidRPr="00263B5A">
              <w:t>MHz 2 160</w:t>
            </w:r>
            <w:r w:rsidRPr="00263B5A">
              <w:noBreakHyphen/>
              <w:t>2 110</w:t>
            </w:r>
            <w:r w:rsidRPr="00263B5A">
              <w:rPr>
                <w:rFonts w:hint="cs"/>
                <w:rtl/>
              </w:rPr>
              <w:t xml:space="preserve"> في الإقليم</w:t>
            </w:r>
            <w:r w:rsidRPr="00263B5A">
              <w:rPr>
                <w:rFonts w:hint="eastAsia"/>
                <w:rtl/>
              </w:rPr>
              <w:t> </w:t>
            </w:r>
            <w:r w:rsidRPr="00263B5A">
              <w:t>2</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0" w:history="1">
              <w:r w:rsidR="00E7297F" w:rsidRPr="00263B5A">
                <w:rPr>
                  <w:b/>
                </w:rPr>
                <w:t>M.1457</w:t>
              </w:r>
            </w:hyperlink>
            <w:r w:rsidR="00E7297F" w:rsidRPr="00263B5A">
              <w:rPr>
                <w:b/>
              </w:rPr>
              <w:t>-12</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rPr>
              <w:t>المواصفات التفصيلية للسطوح البينية الراديوية</w:t>
            </w:r>
            <w:r w:rsidRPr="00263B5A">
              <w:rPr>
                <w:rFonts w:hint="cs"/>
                <w:rtl/>
                <w:lang w:bidi="ar-SY"/>
              </w:rPr>
              <w:t xml:space="preserve"> للاتصالات المتنقلة الدولية</w:t>
            </w:r>
            <w:r w:rsidRPr="00263B5A">
              <w:rPr>
                <w:rtl/>
                <w:lang w:bidi="ar-SY"/>
              </w:rPr>
              <w:noBreakHyphen/>
            </w:r>
            <w:r w:rsidRPr="00263B5A">
              <w:t>2000</w:t>
            </w:r>
            <w:r w:rsidRPr="00263B5A">
              <w:rPr>
                <w:rFonts w:hint="cs"/>
                <w:rtl/>
                <w:lang w:bidi="ar-SY"/>
              </w:rPr>
              <w:t xml:space="preserve"> </w:t>
            </w:r>
            <w:r w:rsidRPr="00263B5A">
              <w:t>(IMT</w:t>
            </w:r>
            <w:r w:rsidRPr="00263B5A">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1" w:history="1">
              <w:r w:rsidR="00E7297F" w:rsidRPr="00263B5A">
                <w:rPr>
                  <w:b/>
                </w:rPr>
                <w:t>M.1458</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4"/>
                <w:lang w:val="en-US" w:bidi="ar-EG"/>
              </w:rPr>
            </w:pPr>
            <w:r w:rsidRPr="00263B5A">
              <w:rPr>
                <w:rFonts w:hint="cs"/>
                <w:spacing w:val="-4"/>
                <w:rtl/>
              </w:rPr>
              <w:t xml:space="preserve">استعمال الخدمة المتنقلة للطيران </w:t>
            </w:r>
            <w:r w:rsidRPr="00263B5A">
              <w:rPr>
                <w:spacing w:val="-4"/>
              </w:rPr>
              <w:t>(R)</w:t>
            </w:r>
            <w:r w:rsidRPr="00263B5A">
              <w:rPr>
                <w:rFonts w:hint="cs"/>
                <w:spacing w:val="-4"/>
                <w:rtl/>
                <w:lang w:bidi="ar-SY"/>
              </w:rPr>
              <w:t xml:space="preserve"> لنطاقات الترددات الواقعة بين </w:t>
            </w:r>
            <w:r w:rsidRPr="00263B5A">
              <w:rPr>
                <w:spacing w:val="-4"/>
              </w:rPr>
              <w:t>2,8</w:t>
            </w:r>
            <w:r w:rsidRPr="00263B5A">
              <w:rPr>
                <w:rFonts w:hint="cs"/>
                <w:spacing w:val="-4"/>
                <w:rtl/>
                <w:lang w:bidi="ar-SY"/>
              </w:rPr>
              <w:t xml:space="preserve"> و</w:t>
            </w:r>
            <w:r w:rsidRPr="00263B5A">
              <w:rPr>
                <w:spacing w:val="-4"/>
              </w:rPr>
              <w:t>MHz 22</w:t>
            </w:r>
            <w:r w:rsidRPr="00263B5A">
              <w:rPr>
                <w:rFonts w:hint="cs"/>
                <w:spacing w:val="-4"/>
                <w:rtl/>
                <w:lang w:bidi="ar-SY"/>
              </w:rPr>
              <w:t xml:space="preserve"> لأغراض إرسال</w:t>
            </w:r>
            <w:r w:rsidRPr="00263B5A">
              <w:rPr>
                <w:rFonts w:hint="cs"/>
                <w:spacing w:val="-4"/>
                <w:lang w:bidi="ar-SY"/>
              </w:rPr>
              <w:t xml:space="preserve"> </w:t>
            </w:r>
            <w:r w:rsidRPr="00263B5A">
              <w:rPr>
                <w:rFonts w:hint="cs"/>
                <w:spacing w:val="-4"/>
                <w:rtl/>
                <w:lang w:bidi="ar-SY"/>
              </w:rPr>
              <w:t xml:space="preserve">المعطيات في صنف البث </w:t>
            </w:r>
            <w:r w:rsidRPr="00263B5A">
              <w:rPr>
                <w:spacing w:val="-4"/>
              </w:rPr>
              <w:t>J2D</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2" w:history="1">
              <w:r w:rsidR="00E7297F" w:rsidRPr="00263B5A">
                <w:rPr>
                  <w:b/>
                </w:rPr>
                <w:t>M.1459</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rPr>
            </w:pPr>
            <w:r w:rsidRPr="00263B5A">
              <w:rPr>
                <w:rFonts w:hint="cs"/>
                <w:rtl/>
              </w:rPr>
              <w:t>معايير الحماية المطبقة على أنظمة القياس عن بعد في الخدمة المتنقلة للطيران</w:t>
            </w:r>
            <w:r w:rsidRPr="00263B5A">
              <w:rPr>
                <w:rFonts w:hint="cs"/>
                <w:rtl/>
                <w:lang w:bidi="ar-EG"/>
              </w:rPr>
              <w:t xml:space="preserve"> </w:t>
            </w:r>
            <w:r w:rsidRPr="00263B5A">
              <w:rPr>
                <w:rFonts w:hint="cs"/>
                <w:rtl/>
                <w:lang w:bidi="ar-SY"/>
              </w:rPr>
              <w:t>وتقنيات تخفيف التداخل لتسهيل التقاسم مع الخدمة الإذاعية الساتلية المستقرة بالنسبة إلى الأرض والخدمة المتنقلة الساتلية المستقرة بالنسبة إلى الأرض</w:t>
            </w:r>
            <w:r w:rsidRPr="00263B5A">
              <w:rPr>
                <w:rFonts w:hint="cs"/>
                <w:lang w:bidi="ar-SY"/>
              </w:rPr>
              <w:t xml:space="preserve"> </w:t>
            </w:r>
            <w:r w:rsidRPr="00263B5A">
              <w:rPr>
                <w:rFonts w:hint="cs"/>
                <w:rtl/>
                <w:lang w:bidi="ar-SY"/>
              </w:rPr>
              <w:t xml:space="preserve">في نطاقات التردد </w:t>
            </w:r>
            <w:r w:rsidRPr="00263B5A">
              <w:t>MHz 1 525</w:t>
            </w:r>
            <w:r w:rsidRPr="00263B5A">
              <w:noBreakHyphen/>
              <w:t>1 452</w:t>
            </w:r>
            <w:r w:rsidRPr="00263B5A">
              <w:rPr>
                <w:rFonts w:hint="cs"/>
                <w:rtl/>
                <w:lang w:bidi="ar-SY"/>
              </w:rPr>
              <w:t xml:space="preserve"> و</w:t>
            </w:r>
            <w:r w:rsidRPr="00263B5A">
              <w:t>MHz 2 360</w:t>
            </w:r>
            <w:r w:rsidRPr="00263B5A">
              <w:noBreakHyphen/>
              <w:t>2 310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3" w:history="1">
              <w:r w:rsidR="00E7297F" w:rsidRPr="00263B5A">
                <w:rPr>
                  <w:b/>
                </w:rPr>
                <w:t>M.1460</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highlight w:val="yellow"/>
                <w:lang w:val="en-US"/>
              </w:rPr>
            </w:pPr>
            <w:r w:rsidRPr="00263B5A">
              <w:rPr>
                <w:rFonts w:hint="cs"/>
                <w:rtl/>
              </w:rPr>
              <w:t xml:space="preserve">الخصائص التقنية والتشغيلية ومعايير الحماية لرادارات </w:t>
            </w:r>
            <w:r w:rsidRPr="00263B5A">
              <w:rPr>
                <w:rFonts w:hint="cs"/>
                <w:rtl/>
                <w:lang w:bidi="ar-SY"/>
              </w:rPr>
              <w:t xml:space="preserve">الاستدلال الراديوي العاملة في نطاق الترددات </w:t>
            </w:r>
            <w:r w:rsidRPr="00263B5A">
              <w:t>MHz 3 100</w:t>
            </w:r>
            <w:r w:rsidRPr="00263B5A">
              <w:noBreakHyphen/>
              <w:t>2 900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4" w:history="1">
              <w:r w:rsidR="00E7297F" w:rsidRPr="00263B5A">
                <w:rPr>
                  <w:b/>
                </w:rPr>
                <w:t>M.1461</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إجراءات تحديد احتمالات التداخل بين الرادارات العاملة في خدمة الاستدلال الراديوي</w:t>
            </w:r>
            <w:r w:rsidRPr="00263B5A">
              <w:rPr>
                <w:rFonts w:hint="cs"/>
              </w:rPr>
              <w:t xml:space="preserve"> </w:t>
            </w:r>
            <w:r w:rsidRPr="00263B5A">
              <w:rPr>
                <w:rFonts w:hint="cs"/>
                <w:rtl/>
              </w:rPr>
              <w:t>وأنظمة الخدمات الأخرى</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5" w:history="1">
              <w:r w:rsidR="00E7297F" w:rsidRPr="00263B5A">
                <w:rPr>
                  <w:b/>
                </w:rPr>
                <w:t>M.1462</w:t>
              </w:r>
            </w:hyperlink>
          </w:p>
        </w:tc>
        <w:tc>
          <w:tcPr>
            <w:tcW w:w="2861" w:type="pct"/>
          </w:tcPr>
          <w:p w:rsidR="00E7297F" w:rsidRPr="00263B5A" w:rsidRDefault="00E7297F" w:rsidP="00895836">
            <w:pPr>
              <w:pStyle w:val="Tabletext"/>
              <w:bidi/>
              <w:spacing w:before="60" w:after="60" w:line="260" w:lineRule="exact"/>
              <w:jc w:val="both"/>
              <w:rPr>
                <w:rFonts w:eastAsia="Arial Unicode MS"/>
                <w:lang w:val="en-US" w:bidi="ar-EG"/>
              </w:rPr>
            </w:pPr>
            <w:r w:rsidRPr="00263B5A">
              <w:rPr>
                <w:rFonts w:hint="cs"/>
                <w:rtl/>
              </w:rPr>
              <w:t>خصائص ومعايير حماية الرادارات العاملة في خدمة التحديد الراديوي للموقع</w:t>
            </w:r>
            <w:r w:rsidRPr="00263B5A">
              <w:rPr>
                <w:rFonts w:hint="cs"/>
              </w:rPr>
              <w:t xml:space="preserve"> </w:t>
            </w:r>
            <w:r w:rsidRPr="00263B5A">
              <w:rPr>
                <w:rFonts w:hint="cs"/>
                <w:rtl/>
              </w:rPr>
              <w:t>في</w:t>
            </w:r>
            <w:r w:rsidRPr="00263B5A">
              <w:rPr>
                <w:rFonts w:hint="eastAsia"/>
                <w:rtl/>
              </w:rPr>
              <w:t> </w:t>
            </w:r>
            <w:r w:rsidRPr="00263B5A">
              <w:rPr>
                <w:rFonts w:hint="cs"/>
                <w:rtl/>
              </w:rPr>
              <w:t xml:space="preserve">مدى النطاقات </w:t>
            </w:r>
            <w:r w:rsidRPr="00263B5A">
              <w:t>MHz 450</w:t>
            </w:r>
            <w:r w:rsidRPr="00263B5A">
              <w:noBreakHyphen/>
              <w:t>420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6" w:history="1">
              <w:r w:rsidR="00E7297F" w:rsidRPr="00263B5A">
                <w:rPr>
                  <w:b/>
                </w:rPr>
                <w:t>M.1463</w:t>
              </w:r>
            </w:hyperlink>
            <w:r w:rsidR="00E7297F" w:rsidRPr="00263B5A">
              <w:rPr>
                <w:b/>
              </w:rPr>
              <w:t>-3</w:t>
            </w:r>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lang w:bidi="ar-EG"/>
              </w:rPr>
              <w:t xml:space="preserve">خصائص الرادارات العاملة في خدمة الاستدلال الراديوي في نطاق التردد </w:t>
            </w:r>
            <w:r w:rsidRPr="00263B5A">
              <w:rPr>
                <w:lang w:val="en-US" w:bidi="ar-EG"/>
              </w:rPr>
              <w:t>MHz 1 400</w:t>
            </w:r>
            <w:r w:rsidRPr="00263B5A">
              <w:rPr>
                <w:lang w:val="en-US" w:bidi="ar-EG"/>
              </w:rPr>
              <w:noBreakHyphen/>
              <w:t>1 215</w:t>
            </w:r>
            <w:r w:rsidRPr="00263B5A">
              <w:rPr>
                <w:rFonts w:hint="cs"/>
                <w:rtl/>
                <w:lang w:val="en-US" w:bidi="ar-EG"/>
              </w:rPr>
              <w:t xml:space="preserve"> ومعايير حمايتها</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7" w:history="1">
              <w:r w:rsidR="00E7297F" w:rsidRPr="00263B5A">
                <w:rPr>
                  <w:b/>
                </w:rPr>
                <w:t>M.1464</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highlight w:val="yellow"/>
                <w:lang w:bidi="ar-EG"/>
              </w:rPr>
            </w:pPr>
            <w:r w:rsidRPr="00263B5A">
              <w:rPr>
                <w:rtl/>
              </w:rPr>
              <w:t xml:space="preserve">خصائص رادارات التحديد الراديوي للموقع التي لا تخص الأرصاد الجوية وخصائص ومعايير الحماية لدراسات التقاسم لرادارات الملاحة الراديوية للطيران العاملة في خدمة الاستدلال الراديوي في نطاق </w:t>
            </w:r>
            <w:r w:rsidRPr="00263B5A">
              <w:rPr>
                <w:rFonts w:hint="cs"/>
                <w:rtl/>
              </w:rPr>
              <w:t xml:space="preserve">الترددات </w:t>
            </w:r>
            <w:r w:rsidRPr="00263B5A">
              <w:t xml:space="preserve"> MHz 2 900-2 700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8" w:history="1">
              <w:r w:rsidR="00E7297F" w:rsidRPr="00263B5A">
                <w:rPr>
                  <w:b/>
                </w:rPr>
                <w:t>M.1465</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rFonts w:eastAsia="Arial Unicode MS"/>
                <w:highlight w:val="yellow"/>
                <w:lang w:val="en-US" w:bidi="ar-EG"/>
              </w:rPr>
            </w:pPr>
            <w:r w:rsidRPr="00263B5A">
              <w:rPr>
                <w:rFonts w:hint="cs"/>
                <w:rtl/>
              </w:rPr>
              <w:t xml:space="preserve">خصائص ومعايير حماية الرادارات العاملة في خدمة الاستدلال الراديوي في مدى التردد </w:t>
            </w:r>
            <w:r w:rsidRPr="00263B5A">
              <w:t>MHz 3</w:t>
            </w:r>
            <w:r w:rsidRPr="00263B5A">
              <w:rPr>
                <w:lang w:val="en-US"/>
              </w:rPr>
              <w:t> </w:t>
            </w:r>
            <w:r w:rsidRPr="00263B5A">
              <w:t>700</w:t>
            </w:r>
            <w:r w:rsidRPr="00263B5A">
              <w:noBreakHyphen/>
              <w:t>3 100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199" w:history="1">
              <w:r w:rsidR="00E7297F" w:rsidRPr="00263B5A">
                <w:rPr>
                  <w:b/>
                </w:rPr>
                <w:t>M.1466</w:t>
              </w:r>
            </w:hyperlink>
          </w:p>
        </w:tc>
        <w:tc>
          <w:tcPr>
            <w:tcW w:w="2861" w:type="pct"/>
          </w:tcPr>
          <w:p w:rsidR="00E7297F" w:rsidRPr="00263B5A" w:rsidRDefault="00E7297F" w:rsidP="00895836">
            <w:pPr>
              <w:pStyle w:val="Tabletext"/>
              <w:bidi/>
              <w:spacing w:before="60" w:after="60" w:line="260" w:lineRule="exact"/>
              <w:jc w:val="both"/>
              <w:rPr>
                <w:rFonts w:eastAsia="Arial Unicode MS"/>
                <w:lang w:bidi="ar-EG"/>
              </w:rPr>
            </w:pPr>
            <w:r w:rsidRPr="00263B5A">
              <w:rPr>
                <w:rFonts w:hint="cs"/>
                <w:rtl/>
              </w:rPr>
              <w:t xml:space="preserve">خصائص ومعايير حماية الرادارات العاملة في خدمة </w:t>
            </w:r>
            <w:r w:rsidRPr="00263B5A">
              <w:rPr>
                <w:rFonts w:hint="cs"/>
                <w:rtl/>
                <w:lang w:val="fr-FR" w:bidi="ar-MA"/>
              </w:rPr>
              <w:t>الملاحة الراديوية</w:t>
            </w:r>
            <w:r w:rsidRPr="00263B5A">
              <w:rPr>
                <w:rFonts w:hint="cs"/>
                <w:rtl/>
              </w:rPr>
              <w:t xml:space="preserve"> في مدى التردد </w:t>
            </w:r>
            <w:r w:rsidRPr="00263B5A">
              <w:t>GHz 33,4</w:t>
            </w:r>
            <w:r w:rsidRPr="00263B5A">
              <w:noBreakHyphen/>
              <w:t>31,8</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0" w:history="1">
              <w:r w:rsidR="00E7297F" w:rsidRPr="00263B5A">
                <w:rPr>
                  <w:b/>
                </w:rPr>
                <w:t>M.1467</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spacing w:val="-7"/>
                <w:lang w:val="en-US" w:bidi="ar-EG"/>
              </w:rPr>
            </w:pPr>
            <w:r w:rsidRPr="00263B5A">
              <w:rPr>
                <w:rFonts w:hint="cs"/>
                <w:spacing w:val="-7"/>
                <w:rtl/>
                <w:lang w:bidi="ar-EG"/>
              </w:rPr>
              <w:t xml:space="preserve">التنبؤ بالمدى في المناطق البحرية </w:t>
            </w:r>
            <w:r w:rsidRPr="00263B5A">
              <w:rPr>
                <w:spacing w:val="-7"/>
                <w:lang w:bidi="ar-EG"/>
              </w:rPr>
              <w:t>A2</w:t>
            </w:r>
            <w:r w:rsidRPr="00263B5A">
              <w:rPr>
                <w:rFonts w:hint="cs"/>
                <w:spacing w:val="-7"/>
                <w:rtl/>
                <w:lang w:bidi="ar-EG"/>
              </w:rPr>
              <w:t xml:space="preserve"> و</w:t>
            </w:r>
            <w:r w:rsidRPr="00263B5A">
              <w:rPr>
                <w:spacing w:val="-7"/>
                <w:lang w:bidi="ar-EG"/>
              </w:rPr>
              <w:t>NAVTEX</w:t>
            </w:r>
            <w:r w:rsidRPr="00263B5A">
              <w:rPr>
                <w:rFonts w:hint="cs"/>
                <w:spacing w:val="-7"/>
                <w:rtl/>
                <w:lang w:bidi="ar-EG"/>
              </w:rPr>
              <w:t xml:space="preserve"> وحماية قناة مراقبة حالات الاستغاثة في النظام العالمي للاستغاثة والسلامة في البحر في المنطقة</w:t>
            </w:r>
            <w:r w:rsidRPr="00263B5A">
              <w:rPr>
                <w:rFonts w:hint="eastAsia"/>
                <w:spacing w:val="-7"/>
                <w:rtl/>
                <w:lang w:bidi="ar-EG"/>
              </w:rPr>
              <w:t> </w:t>
            </w:r>
            <w:r w:rsidRPr="00263B5A">
              <w:rPr>
                <w:spacing w:val="-7"/>
                <w:lang w:bidi="ar-EG"/>
              </w:rPr>
              <w:t>A2</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1" w:history="1">
              <w:r w:rsidR="00E7297F" w:rsidRPr="00263B5A">
                <w:rPr>
                  <w:b/>
                </w:rPr>
                <w:t>M.1544</w:t>
              </w:r>
            </w:hyperlink>
            <w:r w:rsidR="00E7297F" w:rsidRPr="00263B5A">
              <w:rPr>
                <w:b/>
              </w:rPr>
              <w:t>-1</w:t>
            </w:r>
          </w:p>
        </w:tc>
        <w:tc>
          <w:tcPr>
            <w:tcW w:w="2861" w:type="pct"/>
          </w:tcPr>
          <w:p w:rsidR="00E7297F" w:rsidRPr="00263B5A" w:rsidRDefault="00E7297F" w:rsidP="00895836">
            <w:pPr>
              <w:pStyle w:val="Tabletext"/>
              <w:bidi/>
              <w:spacing w:before="60" w:after="60" w:line="260" w:lineRule="exact"/>
              <w:jc w:val="both"/>
              <w:rPr>
                <w:rFonts w:eastAsia="Arial Unicode MS"/>
              </w:rPr>
            </w:pPr>
            <w:r w:rsidRPr="00263B5A">
              <w:rPr>
                <w:rFonts w:hint="cs"/>
                <w:rtl/>
                <w:lang w:val="en-US" w:bidi="ar-EG"/>
              </w:rPr>
              <w:t>مؤهلات الحد الأدنى لإذاعة الهواة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2" w:history="1">
              <w:r w:rsidR="00E7297F" w:rsidRPr="00263B5A">
                <w:rPr>
                  <w:b/>
                </w:rPr>
                <w:t>M.1545</w:t>
              </w:r>
            </w:hyperlink>
          </w:p>
        </w:tc>
        <w:tc>
          <w:tcPr>
            <w:tcW w:w="2861" w:type="pct"/>
          </w:tcPr>
          <w:p w:rsidR="00E7297F" w:rsidRPr="00263B5A" w:rsidRDefault="00E7297F" w:rsidP="00895836">
            <w:pPr>
              <w:pStyle w:val="Tabletext"/>
              <w:bidi/>
              <w:spacing w:before="60" w:after="60" w:line="260" w:lineRule="exact"/>
              <w:jc w:val="both"/>
              <w:rPr>
                <w:rFonts w:eastAsia="Arial Unicode MS"/>
                <w:spacing w:val="-2"/>
                <w:lang w:val="en-US" w:bidi="ar-EG"/>
              </w:rPr>
            </w:pPr>
            <w:r w:rsidRPr="00263B5A">
              <w:rPr>
                <w:rFonts w:hint="cs"/>
                <w:spacing w:val="-2"/>
                <w:rtl/>
                <w:lang w:val="en-US" w:bidi="ar-EG"/>
              </w:rPr>
              <w:t>تطبيق عدم التيقن من القياس على حدود الاختبارات لمكونة الأرض في</w:t>
            </w:r>
            <w:r w:rsidRPr="00263B5A">
              <w:rPr>
                <w:rFonts w:hint="eastAsia"/>
                <w:spacing w:val="-2"/>
                <w:rtl/>
                <w:lang w:val="en-US" w:bidi="ar-EG"/>
              </w:rPr>
              <w:t> </w:t>
            </w:r>
            <w:r w:rsidRPr="00263B5A">
              <w:rPr>
                <w:rFonts w:hint="cs"/>
                <w:spacing w:val="-2"/>
                <w:rtl/>
                <w:lang w:val="en-US" w:bidi="ar-EG"/>
              </w:rPr>
              <w:t>الاتصالات المتنقلة الدولية-</w:t>
            </w:r>
            <w:r w:rsidRPr="00263B5A">
              <w:rPr>
                <w:spacing w:val="-2"/>
                <w:lang w:val="en-US" w:bidi="ar-EG"/>
              </w:rPr>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3" w:history="1">
              <w:r w:rsidR="00E7297F" w:rsidRPr="00263B5A">
                <w:rPr>
                  <w:b/>
                </w:rPr>
                <w:t>M.1579</w:t>
              </w:r>
            </w:hyperlink>
            <w:r w:rsidR="00E7297F" w:rsidRPr="00263B5A">
              <w:rPr>
                <w:b/>
              </w:rPr>
              <w:t>-2</w:t>
            </w:r>
          </w:p>
        </w:tc>
        <w:tc>
          <w:tcPr>
            <w:tcW w:w="2861" w:type="pct"/>
          </w:tcPr>
          <w:p w:rsidR="00E7297F" w:rsidRPr="00263B5A" w:rsidRDefault="00E7297F" w:rsidP="00895836">
            <w:pPr>
              <w:pStyle w:val="Tabletext"/>
              <w:bidi/>
              <w:spacing w:before="60" w:after="60" w:line="260" w:lineRule="exact"/>
              <w:jc w:val="both"/>
              <w:rPr>
                <w:highlight w:val="yellow"/>
                <w:rtl/>
                <w:lang w:val="en-US" w:bidi="ar-EG"/>
              </w:rPr>
            </w:pPr>
            <w:r w:rsidRPr="00263B5A">
              <w:rPr>
                <w:rFonts w:hint="cs"/>
                <w:rtl/>
                <w:lang w:val="en-US" w:bidi="ar-EG"/>
              </w:rPr>
              <w:t>التنقل العالمي والمطاريف الأرضية للاتصالات المتنقلة الدولية (</w:t>
            </w:r>
            <w:r w:rsidRPr="00263B5A">
              <w:rPr>
                <w:lang w:val="en-US" w:bidi="ar-EG"/>
              </w:rPr>
              <w:t>IMT</w:t>
            </w:r>
            <w:r w:rsidRPr="00263B5A">
              <w:rPr>
                <w:rFonts w:hint="cs"/>
                <w:rtl/>
                <w:lang w:val="en-US" w:bidi="ar-EG"/>
              </w:rPr>
              <w:t>)</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4" w:history="1">
              <w:r w:rsidR="00E7297F" w:rsidRPr="00263B5A">
                <w:rPr>
                  <w:b/>
                </w:rPr>
                <w:t>M.1580</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lang w:val="en-US" w:bidi="ar-EG"/>
              </w:rPr>
            </w:pPr>
            <w:r w:rsidRPr="00263B5A">
              <w:rPr>
                <w:rFonts w:hint="cs"/>
                <w:rtl/>
                <w:lang w:val="en-US" w:bidi="ar-EG"/>
              </w:rPr>
              <w:t xml:space="preserve">الخصائص التنوعية للبث الهامشي في محطات القاعدة التي تستخدم السطوح البينية الراديوية الأرضية للاتصالات </w:t>
            </w:r>
            <w:r w:rsidRPr="00263B5A">
              <w:rPr>
                <w:lang w:val="en-US" w:bidi="ar-EG"/>
              </w:rPr>
              <w:t>IMT</w:t>
            </w:r>
            <w:r w:rsidRPr="00263B5A">
              <w:rPr>
                <w:lang w:val="en-US" w:bidi="ar-EG"/>
              </w:rPr>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5" w:history="1">
              <w:r w:rsidR="00E7297F" w:rsidRPr="00263B5A">
                <w:rPr>
                  <w:b/>
                </w:rPr>
                <w:t>M.1581</w:t>
              </w:r>
            </w:hyperlink>
            <w:r w:rsidR="00E7297F" w:rsidRPr="00263B5A">
              <w:rPr>
                <w:b/>
              </w:rPr>
              <w:t>-5</w:t>
            </w:r>
          </w:p>
        </w:tc>
        <w:tc>
          <w:tcPr>
            <w:tcW w:w="2861" w:type="pct"/>
          </w:tcPr>
          <w:p w:rsidR="00E7297F" w:rsidRPr="00263B5A" w:rsidRDefault="00E7297F" w:rsidP="00895836">
            <w:pPr>
              <w:pStyle w:val="Tabletext"/>
              <w:bidi/>
              <w:spacing w:before="60" w:after="60" w:line="260" w:lineRule="exact"/>
              <w:jc w:val="both"/>
              <w:rPr>
                <w:lang w:val="en-US" w:bidi="ar-EG"/>
              </w:rPr>
            </w:pPr>
            <w:r w:rsidRPr="00263B5A">
              <w:rPr>
                <w:rFonts w:hint="cs"/>
                <w:rtl/>
                <w:lang w:val="en-US" w:bidi="ar-EG"/>
              </w:rPr>
              <w:t xml:space="preserve">الخصائص التنوعية للبث الهامشي في المحطات المتنقلة التي تستخدم السطوح البينية الراديوية الأرضية للاتصالات </w:t>
            </w:r>
            <w:r w:rsidRPr="00263B5A">
              <w:rPr>
                <w:lang w:val="en-US" w:bidi="ar-EG"/>
              </w:rPr>
              <w:t>IMT</w:t>
            </w:r>
            <w:r w:rsidRPr="00263B5A">
              <w:rPr>
                <w:lang w:val="en-US" w:bidi="ar-EG"/>
              </w:rPr>
              <w:noBreakHyphen/>
              <w:t>2000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6" w:history="1">
              <w:r w:rsidR="00E7297F" w:rsidRPr="00263B5A">
                <w:rPr>
                  <w:b/>
                </w:rPr>
                <w:t>M.1582</w:t>
              </w:r>
            </w:hyperlink>
          </w:p>
        </w:tc>
        <w:tc>
          <w:tcPr>
            <w:tcW w:w="2861" w:type="pct"/>
          </w:tcPr>
          <w:p w:rsidR="00E7297F" w:rsidRPr="00263B5A" w:rsidRDefault="00E7297F" w:rsidP="00895836">
            <w:pPr>
              <w:pStyle w:val="Tabletext"/>
              <w:bidi/>
              <w:spacing w:before="60" w:after="60" w:line="260" w:lineRule="exact"/>
              <w:jc w:val="both"/>
              <w:rPr>
                <w:spacing w:val="-4"/>
                <w:lang w:val="en-US" w:bidi="ar-EG"/>
              </w:rPr>
            </w:pPr>
            <w:r w:rsidRPr="00263B5A">
              <w:rPr>
                <w:rFonts w:hint="cs"/>
                <w:spacing w:val="-4"/>
                <w:rtl/>
                <w:lang w:val="en-US" w:bidi="ar-EG"/>
              </w:rPr>
              <w:t xml:space="preserve">طريقة لتحديد مسافات التنسيق في النطاق </w:t>
            </w:r>
            <w:r w:rsidRPr="00263B5A">
              <w:rPr>
                <w:spacing w:val="-4"/>
                <w:lang w:val="en-US" w:bidi="ar-EG"/>
              </w:rPr>
              <w:t>GHz 5</w:t>
            </w:r>
            <w:r w:rsidRPr="00263B5A">
              <w:rPr>
                <w:rFonts w:hint="cs"/>
                <w:spacing w:val="-4"/>
                <w:rtl/>
                <w:lang w:val="en-US" w:bidi="ar-EG"/>
              </w:rPr>
              <w:t xml:space="preserve"> بين محطات النظام المعياري الدولي للهبوط بالموجات الصغرية التي تعمل في خدمة الملاحة الراديوية للطيران ومحطات خدمة الملاحة الراديوية الساتلية (أرض</w:t>
            </w:r>
            <w:r w:rsidRPr="00263B5A">
              <w:rPr>
                <w:spacing w:val="-4"/>
                <w:rtl/>
                <w:lang w:val="en-US" w:bidi="ar-EG"/>
              </w:rPr>
              <w:noBreakHyphen/>
            </w:r>
            <w:r w:rsidRPr="00263B5A">
              <w:rPr>
                <w:rFonts w:hint="cs"/>
                <w:spacing w:val="-4"/>
                <w:rtl/>
                <w:lang w:val="en-US" w:bidi="ar-EG"/>
              </w:rPr>
              <w:t>فضاء)</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68362D" w:rsidP="00895836">
            <w:pPr>
              <w:pStyle w:val="Tabletext"/>
              <w:bidi/>
              <w:spacing w:before="60" w:after="60" w:line="260" w:lineRule="exact"/>
              <w:jc w:val="center"/>
              <w:rPr>
                <w:rFonts w:eastAsia="Arial Unicode MS"/>
                <w:b/>
              </w:rPr>
            </w:pPr>
            <w:hyperlink r:id="rId207" w:history="1">
              <w:r w:rsidR="00E7297F" w:rsidRPr="00263B5A">
                <w:rPr>
                  <w:b/>
                </w:rPr>
                <w:t>M.1584</w:t>
              </w:r>
            </w:hyperlink>
          </w:p>
        </w:tc>
        <w:tc>
          <w:tcPr>
            <w:tcW w:w="2861" w:type="pct"/>
          </w:tcPr>
          <w:p w:rsidR="00E7297F" w:rsidRPr="00263B5A" w:rsidRDefault="00E7297F" w:rsidP="00895836">
            <w:pPr>
              <w:pStyle w:val="Tabletext"/>
              <w:bidi/>
              <w:spacing w:before="60" w:after="60" w:line="260" w:lineRule="exact"/>
              <w:jc w:val="both"/>
              <w:rPr>
                <w:spacing w:val="-5"/>
                <w:lang w:val="en-US" w:bidi="ar-EG"/>
              </w:rPr>
            </w:pPr>
            <w:r w:rsidRPr="00263B5A">
              <w:rPr>
                <w:rFonts w:hint="cs"/>
                <w:spacing w:val="-5"/>
                <w:rtl/>
                <w:lang w:val="en-US" w:bidi="ar-EG"/>
              </w:rPr>
              <w:t>طريقة حساب مسافات الفصل بين محطات الأرض في خدمة الملاحة الراديوية الساتلية (أرض</w:t>
            </w:r>
            <w:r w:rsidRPr="00263B5A">
              <w:rPr>
                <w:spacing w:val="-5"/>
                <w:rtl/>
                <w:lang w:val="en-US" w:bidi="ar-EG"/>
              </w:rPr>
              <w:noBreakHyphen/>
            </w:r>
            <w:r w:rsidRPr="00263B5A">
              <w:rPr>
                <w:rFonts w:hint="cs"/>
                <w:spacing w:val="-5"/>
                <w:rtl/>
                <w:lang w:val="en-US" w:bidi="ar-EG"/>
              </w:rPr>
              <w:t xml:space="preserve">فضاء) ورادارات خدمة التحديد الراديوي للموقع وخدمة الملاحة الراديوية للطيران في نطاق التردد </w:t>
            </w:r>
            <w:r w:rsidRPr="00263B5A">
              <w:rPr>
                <w:spacing w:val="-5"/>
                <w:lang w:val="en-US" w:bidi="ar-EG"/>
              </w:rPr>
              <w:t>MHz 1 350</w:t>
            </w:r>
            <w:r w:rsidRPr="00263B5A">
              <w:rPr>
                <w:spacing w:val="-5"/>
                <w:lang w:val="en-US" w:bidi="ar-EG"/>
              </w:rPr>
              <w:noBreakHyphen/>
              <w:t>1 300</w:t>
            </w:r>
          </w:p>
        </w:tc>
        <w:tc>
          <w:tcPr>
            <w:tcW w:w="715" w:type="pct"/>
          </w:tcPr>
          <w:p w:rsidR="00E7297F" w:rsidRPr="00263B5A" w:rsidRDefault="00E7297F" w:rsidP="00895836">
            <w:pPr>
              <w:pStyle w:val="Tabletext"/>
              <w:bidi/>
              <w:spacing w:before="60" w:after="60" w:line="260" w:lineRule="exact"/>
              <w:jc w:val="center"/>
              <w:rPr>
                <w:lang w:val="es-ES_tradnl"/>
              </w:rPr>
            </w:pPr>
            <w:r w:rsidRPr="00263B5A">
              <w:rPr>
                <w:lang w:val="es-ES_tradnl"/>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s-ES_tradnl"/>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M.1634</w:t>
            </w:r>
          </w:p>
        </w:tc>
        <w:tc>
          <w:tcPr>
            <w:tcW w:w="2861" w:type="pct"/>
          </w:tcPr>
          <w:p w:rsidR="00E7297F" w:rsidRPr="00263B5A" w:rsidRDefault="00E7297F" w:rsidP="00895836">
            <w:pPr>
              <w:pStyle w:val="Tabletext"/>
              <w:bidi/>
              <w:spacing w:before="60" w:after="60" w:line="260" w:lineRule="exact"/>
              <w:jc w:val="both"/>
              <w:rPr>
                <w:lang w:val="en-US" w:bidi="ar-EG"/>
              </w:rPr>
            </w:pPr>
            <w:r w:rsidRPr="00263B5A">
              <w:rPr>
                <w:rFonts w:hint="cs"/>
                <w:rtl/>
                <w:lang w:val="en-US" w:bidi="ar-EG"/>
              </w:rPr>
              <w:t>الحماية من التداخل في أنظمة الخدمة المتنقلة للأرض التي تستخدم طريقة المحاكاة مونت كارلو وتطبيق تقاسم التردد</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M.1635</w:t>
            </w:r>
          </w:p>
        </w:tc>
        <w:tc>
          <w:tcPr>
            <w:tcW w:w="2861" w:type="pct"/>
          </w:tcPr>
          <w:p w:rsidR="00E7297F" w:rsidRPr="00263B5A" w:rsidRDefault="00E7297F" w:rsidP="00895836">
            <w:pPr>
              <w:pStyle w:val="Tabletext"/>
              <w:bidi/>
              <w:spacing w:before="60" w:after="60" w:line="260" w:lineRule="exact"/>
              <w:jc w:val="both"/>
              <w:rPr>
                <w:rtl/>
                <w:lang w:val="en-US" w:bidi="ar-EG"/>
              </w:rPr>
            </w:pPr>
            <w:r w:rsidRPr="00263B5A">
              <w:rPr>
                <w:rFonts w:hint="cs"/>
                <w:rtl/>
                <w:lang w:val="en-US" w:bidi="ar-EG"/>
              </w:rPr>
              <w:t xml:space="preserve">المنهجية العامة لتقدير احتمالات التداخل بين أنظمة الاتصالات </w:t>
            </w:r>
            <w:r w:rsidRPr="00263B5A">
              <w:rPr>
                <w:lang w:val="en-US" w:bidi="ar-EG"/>
              </w:rPr>
              <w:t>IMT</w:t>
            </w:r>
            <w:r w:rsidRPr="00263B5A">
              <w:rPr>
                <w:lang w:val="en-US" w:bidi="ar-EG"/>
              </w:rPr>
              <w:noBreakHyphen/>
              <w:t>2000</w:t>
            </w:r>
            <w:r w:rsidRPr="00263B5A">
              <w:rPr>
                <w:rFonts w:hint="cs"/>
                <w:rtl/>
                <w:lang w:val="en-US" w:bidi="ar-EG"/>
              </w:rPr>
              <w:t xml:space="preserve"> أو</w:t>
            </w:r>
            <w:r w:rsidRPr="00263B5A">
              <w:rPr>
                <w:rFonts w:hint="eastAsia"/>
                <w:rtl/>
                <w:lang w:val="en-US" w:bidi="ar-EG"/>
              </w:rPr>
              <w:t> </w:t>
            </w:r>
            <w:r w:rsidRPr="00263B5A">
              <w:rPr>
                <w:rFonts w:hint="cs"/>
                <w:rtl/>
                <w:lang w:val="en-US" w:bidi="ar-EG"/>
              </w:rPr>
              <w:t>الأنظمة التي تليها والخدمات الأخرى</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M.1637</w:t>
            </w:r>
          </w:p>
        </w:tc>
        <w:tc>
          <w:tcPr>
            <w:tcW w:w="2861" w:type="pct"/>
          </w:tcPr>
          <w:p w:rsidR="00E7297F" w:rsidRPr="00263B5A" w:rsidRDefault="00E7297F" w:rsidP="00895836">
            <w:pPr>
              <w:pStyle w:val="Tabletext"/>
              <w:bidi/>
              <w:spacing w:before="60" w:after="60" w:line="260" w:lineRule="exact"/>
              <w:jc w:val="both"/>
              <w:rPr>
                <w:lang w:val="en-US" w:bidi="ar-TN"/>
              </w:rPr>
            </w:pPr>
            <w:r w:rsidRPr="00263B5A">
              <w:rPr>
                <w:rFonts w:hint="cs"/>
                <w:rtl/>
                <w:lang w:bidi="ar-TN"/>
              </w:rPr>
              <w:t>التنقل العالمي عبر الحدود لتجهيزات الاتصالات الراديوية في الطوارئ والإغاثة في</w:t>
            </w:r>
            <w:r w:rsidRPr="00263B5A">
              <w:rPr>
                <w:rFonts w:hint="eastAsia"/>
                <w:rtl/>
                <w:lang w:bidi="ar-TN"/>
              </w:rPr>
              <w:t> </w:t>
            </w:r>
            <w:r w:rsidRPr="00263B5A">
              <w:rPr>
                <w:rFonts w:hint="cs"/>
                <w:rtl/>
                <w:lang w:bidi="ar-TN"/>
              </w:rPr>
              <w:t>حالات الكوارث</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M.1638-1</w:t>
            </w:r>
          </w:p>
        </w:tc>
        <w:tc>
          <w:tcPr>
            <w:tcW w:w="2861" w:type="pct"/>
          </w:tcPr>
          <w:p w:rsidR="00E7297F" w:rsidRPr="00263B5A" w:rsidRDefault="00E7297F" w:rsidP="00895836">
            <w:pPr>
              <w:pStyle w:val="Tabletext"/>
              <w:bidi/>
              <w:spacing w:before="60" w:after="60" w:line="260" w:lineRule="exact"/>
              <w:jc w:val="both"/>
              <w:rPr>
                <w:highlight w:val="yellow"/>
                <w:lang w:val="en-US" w:bidi="ar-EG"/>
              </w:rPr>
            </w:pPr>
            <w:r w:rsidRPr="00263B5A">
              <w:rPr>
                <w:rFonts w:hint="cs"/>
                <w:rtl/>
                <w:lang w:bidi="ar-TN"/>
              </w:rPr>
              <w:t xml:space="preserve">الخصائص </w:t>
            </w:r>
            <w:r w:rsidRPr="00263B5A">
              <w:rPr>
                <w:rFonts w:hint="cs"/>
                <w:rtl/>
                <w:lang w:bidi="ar-EG"/>
              </w:rPr>
              <w:t xml:space="preserve">ومعايير الحماية في دراسات التقاسم بشأن رادارات التحديد الراديوي للموقع </w:t>
            </w:r>
            <w:r w:rsidR="00695D41" w:rsidRPr="00263B5A">
              <w:rPr>
                <w:rFonts w:hint="cs"/>
                <w:rtl/>
                <w:lang w:bidi="ar-EG"/>
              </w:rPr>
              <w:t>(</w:t>
            </w:r>
            <w:r w:rsidRPr="00263B5A">
              <w:rPr>
                <w:rFonts w:hint="cs"/>
                <w:spacing w:val="-5"/>
                <w:rtl/>
              </w:rPr>
              <w:t xml:space="preserve">باستثناء </w:t>
            </w:r>
            <w:r w:rsidRPr="00263B5A">
              <w:rPr>
                <w:rtl/>
              </w:rPr>
              <w:t xml:space="preserve">رادارات الأرصاد الجوية </w:t>
            </w:r>
            <w:r w:rsidRPr="00263B5A">
              <w:rPr>
                <w:rFonts w:hint="cs"/>
                <w:rtl/>
              </w:rPr>
              <w:t>المقامة</w:t>
            </w:r>
            <w:r w:rsidRPr="00263B5A">
              <w:rPr>
                <w:rtl/>
              </w:rPr>
              <w:t xml:space="preserve"> على الأرض</w:t>
            </w:r>
            <w:r w:rsidRPr="00263B5A">
              <w:rPr>
                <w:rFonts w:hint="cs"/>
                <w:rtl/>
              </w:rPr>
              <w:t>)</w:t>
            </w:r>
            <w:r w:rsidRPr="00263B5A">
              <w:rPr>
                <w:rFonts w:hint="cs"/>
                <w:spacing w:val="-5"/>
                <w:rtl/>
              </w:rPr>
              <w:t xml:space="preserve"> </w:t>
            </w:r>
            <w:r w:rsidRPr="00263B5A">
              <w:rPr>
                <w:rFonts w:hint="cs"/>
                <w:rtl/>
                <w:lang w:bidi="ar-EG"/>
              </w:rPr>
              <w:t xml:space="preserve">ورادارات الملاحة الراديوية للطيران العاملة في نطاقات التردد الواقعة بين </w:t>
            </w:r>
            <w:r w:rsidRPr="00263B5A">
              <w:rPr>
                <w:lang w:val="en-US" w:bidi="ar-EG"/>
              </w:rPr>
              <w:t>5 250</w:t>
            </w:r>
            <w:r w:rsidRPr="00263B5A">
              <w:rPr>
                <w:rFonts w:hint="cs"/>
                <w:rtl/>
                <w:lang w:val="en-US" w:bidi="ar-EG"/>
              </w:rPr>
              <w:t xml:space="preserve"> و</w:t>
            </w:r>
            <w:r w:rsidRPr="00263B5A">
              <w:rPr>
                <w:lang w:val="en-US" w:bidi="ar-EG"/>
              </w:rPr>
              <w:t>MHz 5 850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M.1640</w:t>
            </w:r>
          </w:p>
        </w:tc>
        <w:tc>
          <w:tcPr>
            <w:tcW w:w="2861" w:type="pct"/>
          </w:tcPr>
          <w:p w:rsidR="00E7297F" w:rsidRPr="00263B5A" w:rsidRDefault="00E7297F" w:rsidP="00C772A4">
            <w:pPr>
              <w:pStyle w:val="Tabletext"/>
              <w:bidi/>
              <w:spacing w:before="60" w:after="60" w:line="260" w:lineRule="exact"/>
              <w:jc w:val="both"/>
              <w:rPr>
                <w:rFonts w:eastAsia="Arial Unicode MS"/>
                <w:spacing w:val="-5"/>
                <w:lang w:val="en-US" w:bidi="ar-EG"/>
              </w:rPr>
            </w:pPr>
            <w:r w:rsidRPr="00263B5A">
              <w:rPr>
                <w:rFonts w:hint="cs"/>
                <w:spacing w:val="-5"/>
                <w:rtl/>
                <w:lang w:bidi="ar-TN"/>
              </w:rPr>
              <w:t xml:space="preserve">خصائص </w:t>
            </w:r>
            <w:r w:rsidRPr="00263B5A">
              <w:rPr>
                <w:rFonts w:hint="cs"/>
                <w:spacing w:val="-5"/>
                <w:rtl/>
              </w:rPr>
              <w:t xml:space="preserve">دراسات التقاسم </w:t>
            </w:r>
            <w:r w:rsidR="00C772A4" w:rsidRPr="00263B5A">
              <w:rPr>
                <w:rFonts w:hint="cs"/>
                <w:spacing w:val="-5"/>
                <w:rtl/>
                <w:lang w:bidi="ar-TN"/>
              </w:rPr>
              <w:t>ومعايير</w:t>
            </w:r>
            <w:r w:rsidRPr="00263B5A">
              <w:rPr>
                <w:rFonts w:hint="cs"/>
                <w:spacing w:val="-5"/>
                <w:rtl/>
              </w:rPr>
              <w:t xml:space="preserve"> الحماية الخاصة بها فيما يتعلق بالرادارات العاملة في</w:t>
            </w:r>
            <w:r w:rsidRPr="00263B5A">
              <w:rPr>
                <w:rFonts w:hint="eastAsia"/>
                <w:spacing w:val="-5"/>
                <w:rtl/>
              </w:rPr>
              <w:t> </w:t>
            </w:r>
            <w:r w:rsidRPr="00263B5A">
              <w:rPr>
                <w:rFonts w:hint="cs"/>
                <w:spacing w:val="-5"/>
                <w:rtl/>
              </w:rPr>
              <w:t xml:space="preserve">خدمة التحديد الاستدلال الراديوي في نطاق التردد </w:t>
            </w:r>
            <w:r w:rsidRPr="00263B5A">
              <w:rPr>
                <w:spacing w:val="-5"/>
                <w:lang w:val="en-US"/>
              </w:rPr>
              <w:t>GHz 36-33,4</w:t>
            </w:r>
            <w:r w:rsidRPr="00263B5A">
              <w:rPr>
                <w:rFonts w:hint="cs"/>
                <w:spacing w:val="-5"/>
                <w:rtl/>
                <w:lang w:bidi="ar-EG"/>
              </w:rPr>
              <w:t xml:space="preserve"> </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M.1641-1</w:t>
            </w:r>
          </w:p>
        </w:tc>
        <w:tc>
          <w:tcPr>
            <w:tcW w:w="2861" w:type="pct"/>
          </w:tcPr>
          <w:p w:rsidR="00E7297F" w:rsidRPr="00263B5A" w:rsidRDefault="00E7297F" w:rsidP="00895836">
            <w:pPr>
              <w:pStyle w:val="Tabletext"/>
              <w:bidi/>
              <w:spacing w:before="60" w:after="60" w:line="260" w:lineRule="exact"/>
              <w:jc w:val="both"/>
              <w:rPr>
                <w:rFonts w:eastAsia="Arial Unicode MS"/>
                <w:rtl/>
              </w:rPr>
            </w:pPr>
            <w:r w:rsidRPr="00263B5A">
              <w:rPr>
                <w:rFonts w:hint="cs"/>
                <w:rtl/>
                <w:lang w:bidi="ar-EG"/>
              </w:rPr>
              <w:t xml:space="preserve">طريقة </w:t>
            </w:r>
            <w:r w:rsidRPr="00263B5A">
              <w:rPr>
                <w:rFonts w:hint="cs"/>
                <w:rtl/>
                <w:lang w:bidi="ar-TN"/>
              </w:rPr>
              <w:t xml:space="preserve">تقييم تداخل القنوات المشتركة لتحديد مسافة المباعدة بين نظام يستعمل محطات منصة عالية الارتفاع ونظام خلوي يقدم خدمة </w:t>
            </w:r>
            <w:r w:rsidRPr="00263B5A">
              <w:rPr>
                <w:lang w:eastAsia="ko-KR"/>
              </w:rPr>
              <w:t>IMT</w:t>
            </w:r>
            <w:r w:rsidRPr="00263B5A">
              <w:rPr>
                <w:lang w:eastAsia="ko-KR"/>
              </w:rPr>
              <w:noBreakHyphen/>
              <w:t>2000</w:t>
            </w:r>
            <w:r w:rsidRPr="00263B5A">
              <w:rPr>
                <w:rFonts w:hint="cs"/>
                <w:rtl/>
                <w:lang w:eastAsia="ko-KR"/>
              </w:rPr>
              <w:t xml:space="preserve"> </w:t>
            </w:r>
            <w:r w:rsidRPr="00263B5A">
              <w:rPr>
                <w:rFonts w:hint="cs"/>
                <w:rtl/>
                <w:lang w:bidi="ar-TN"/>
              </w:rPr>
              <w:t>داخل حدود اختصاص إدارة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M.1644</w:t>
            </w:r>
          </w:p>
        </w:tc>
        <w:tc>
          <w:tcPr>
            <w:tcW w:w="2861" w:type="pct"/>
          </w:tcPr>
          <w:p w:rsidR="00E7297F" w:rsidRPr="00263B5A" w:rsidRDefault="00E7297F" w:rsidP="00895836">
            <w:pPr>
              <w:pStyle w:val="Tabletext"/>
              <w:bidi/>
              <w:spacing w:before="60" w:after="60" w:line="260" w:lineRule="exact"/>
              <w:jc w:val="both"/>
              <w:rPr>
                <w:lang w:bidi="ar-EG"/>
              </w:rPr>
            </w:pPr>
            <w:r w:rsidRPr="00263B5A">
              <w:rPr>
                <w:rFonts w:hint="cs"/>
                <w:rtl/>
              </w:rPr>
              <w:t xml:space="preserve">الخصائص التقنية والتشغيلية، ومعايير حماية مهمة الرادارات في خدمة التحديد الراديوي للموقع والملاحة الراديوية العاملة في نطاق التردد </w:t>
            </w:r>
            <w:r w:rsidRPr="00263B5A">
              <w:t>GHz 14</w:t>
            </w:r>
            <w:r w:rsidRPr="00263B5A">
              <w:noBreakHyphen/>
              <w:t>13,75</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M.1645</w:t>
            </w:r>
          </w:p>
        </w:tc>
        <w:tc>
          <w:tcPr>
            <w:tcW w:w="2861" w:type="pct"/>
          </w:tcPr>
          <w:p w:rsidR="00E7297F" w:rsidRPr="00263B5A" w:rsidRDefault="00E7297F" w:rsidP="00895836">
            <w:pPr>
              <w:pStyle w:val="Tabletext"/>
              <w:bidi/>
              <w:spacing w:before="60" w:after="60" w:line="260" w:lineRule="exact"/>
              <w:jc w:val="both"/>
              <w:rPr>
                <w:spacing w:val="-4"/>
              </w:rPr>
            </w:pPr>
            <w:r w:rsidRPr="00263B5A">
              <w:rPr>
                <w:rFonts w:hint="cs"/>
                <w:spacing w:val="-4"/>
                <w:rtl/>
                <w:lang w:bidi="ar-TN"/>
              </w:rPr>
              <w:t xml:space="preserve">الإطار والأهداف الإجمالية للتطور المستقبلي لأنظمة </w:t>
            </w:r>
            <w:r w:rsidRPr="00263B5A">
              <w:rPr>
                <w:rFonts w:hint="cs"/>
                <w:spacing w:val="-4"/>
                <w:rtl/>
              </w:rPr>
              <w:t xml:space="preserve">الاتصالات المتنقلة </w:t>
            </w:r>
            <w:r w:rsidRPr="00263B5A">
              <w:rPr>
                <w:rFonts w:hint="cs"/>
                <w:rtl/>
              </w:rPr>
              <w:t>الدولية</w:t>
            </w:r>
            <w:r w:rsidRPr="00263B5A">
              <w:rPr>
                <w:lang w:val="en-US"/>
              </w:rPr>
              <w:t>2000-</w:t>
            </w:r>
            <w:r w:rsidRPr="00263B5A">
              <w:rPr>
                <w:rFonts w:hint="cs"/>
                <w:rtl/>
              </w:rPr>
              <w:t xml:space="preserve"> </w:t>
            </w:r>
            <w:r w:rsidRPr="00263B5A">
              <w:rPr>
                <w:lang w:val="en-US"/>
              </w:rPr>
              <w:t>(</w:t>
            </w:r>
            <w:r w:rsidRPr="00263B5A">
              <w:t>IMT</w:t>
            </w:r>
            <w:r w:rsidRPr="00263B5A">
              <w:noBreakHyphen/>
              <w:t>2000)</w:t>
            </w:r>
            <w:r w:rsidRPr="00263B5A">
              <w:rPr>
                <w:rFonts w:hint="cs"/>
                <w:spacing w:val="-4"/>
                <w:rtl/>
              </w:rPr>
              <w:t xml:space="preserve"> </w:t>
            </w:r>
            <w:r w:rsidRPr="00263B5A">
              <w:rPr>
                <w:rFonts w:hint="cs"/>
                <w:spacing w:val="-4"/>
                <w:rtl/>
                <w:lang w:val="fr-CH"/>
              </w:rPr>
              <w:t>وما بعدها</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M.1646</w:t>
            </w:r>
          </w:p>
        </w:tc>
        <w:tc>
          <w:tcPr>
            <w:tcW w:w="2861" w:type="pct"/>
          </w:tcPr>
          <w:p w:rsidR="00E7297F" w:rsidRPr="00263B5A" w:rsidRDefault="00164DE5" w:rsidP="00895836">
            <w:pPr>
              <w:pStyle w:val="Tabletext"/>
              <w:bidi/>
              <w:spacing w:before="60" w:after="60" w:line="260" w:lineRule="exact"/>
              <w:jc w:val="both"/>
            </w:pPr>
            <w:r w:rsidRPr="00263B5A">
              <w:rPr>
                <w:rFonts w:hint="cs"/>
                <w:rtl/>
                <w:lang w:bidi="ar-TN"/>
              </w:rPr>
              <w:t xml:space="preserve">معايير </w:t>
            </w:r>
            <w:r w:rsidR="00E7297F" w:rsidRPr="00263B5A">
              <w:rPr>
                <w:rFonts w:hint="cs"/>
                <w:rtl/>
              </w:rPr>
              <w:t>يتعين استعمالها في دراسات تقاسم الترددات المشتركة وعتبة كثافة تدفق القدرة</w:t>
            </w:r>
            <w:r w:rsidR="00E7297F" w:rsidRPr="00263B5A">
              <w:rPr>
                <w:rFonts w:hint="cs"/>
              </w:rPr>
              <w:t xml:space="preserve"> </w:t>
            </w:r>
            <w:r w:rsidR="00E7297F" w:rsidRPr="00263B5A">
              <w:rPr>
                <w:rFonts w:hint="cs"/>
                <w:rtl/>
              </w:rPr>
              <w:t>بين الاتصالات المتنقلة الدولية</w:t>
            </w:r>
            <w:r w:rsidR="00E7297F" w:rsidRPr="00263B5A">
              <w:rPr>
                <w:rtl/>
              </w:rPr>
              <w:noBreakHyphen/>
            </w:r>
            <w:r w:rsidR="00E7297F" w:rsidRPr="00263B5A">
              <w:t>2000</w:t>
            </w:r>
            <w:r w:rsidR="00E7297F" w:rsidRPr="00263B5A">
              <w:rPr>
                <w:rFonts w:hint="cs"/>
                <w:rtl/>
              </w:rPr>
              <w:t xml:space="preserve"> الأرضية وخدمة الإذاعة الساتلية </w:t>
            </w:r>
            <w:r w:rsidR="00E7297F" w:rsidRPr="00263B5A">
              <w:rPr>
                <w:rFonts w:hint="cs"/>
                <w:rtl/>
                <w:lang w:bidi="ar-TN"/>
              </w:rPr>
              <w:t>(صوتية</w:t>
            </w:r>
            <w:r w:rsidR="00E7297F" w:rsidRPr="00263B5A">
              <w:rPr>
                <w:rFonts w:hint="cs"/>
                <w:rtl/>
              </w:rPr>
              <w:t xml:space="preserve">) في النطاق </w:t>
            </w:r>
            <w:r w:rsidR="00E7297F" w:rsidRPr="00263B5A">
              <w:t>2 655</w:t>
            </w:r>
            <w:r w:rsidR="00E7297F" w:rsidRPr="00263B5A">
              <w:noBreakHyphen/>
              <w:t>2 630</w:t>
            </w:r>
            <w:r w:rsidR="00E7297F" w:rsidRPr="00263B5A">
              <w:rPr>
                <w:rFonts w:hint="eastAsia"/>
                <w:rtl/>
              </w:rPr>
              <w:t> </w:t>
            </w:r>
            <w:r w:rsidR="00E7297F" w:rsidRPr="00263B5A">
              <w:t>MHz</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lastRenderedPageBreak/>
              <w:t>M.1651</w:t>
            </w:r>
          </w:p>
        </w:tc>
        <w:tc>
          <w:tcPr>
            <w:tcW w:w="2861" w:type="pct"/>
          </w:tcPr>
          <w:p w:rsidR="00E7297F" w:rsidRPr="00263B5A" w:rsidRDefault="00E7297F" w:rsidP="00895836">
            <w:pPr>
              <w:pStyle w:val="Tabletext"/>
              <w:bidi/>
              <w:spacing w:before="60" w:after="60" w:line="260" w:lineRule="exact"/>
              <w:jc w:val="both"/>
              <w:rPr>
                <w:lang w:val="en-US" w:bidi="ar-EG"/>
              </w:rPr>
            </w:pPr>
            <w:r w:rsidRPr="00263B5A">
              <w:rPr>
                <w:rFonts w:hint="cs"/>
                <w:rtl/>
                <w:lang w:val="en-US" w:bidi="ar-EG"/>
              </w:rPr>
              <w:t>طريقة تقدير الطيف المطلوب لأنظمة النفاذ اللاسلكي الجوال بالنطاق العريض بما</w:t>
            </w:r>
            <w:r w:rsidRPr="00263B5A">
              <w:rPr>
                <w:rFonts w:hint="eastAsia"/>
                <w:rtl/>
                <w:lang w:val="en-US" w:bidi="ar-EG"/>
              </w:rPr>
              <w:t> </w:t>
            </w:r>
            <w:r w:rsidRPr="00263B5A">
              <w:rPr>
                <w:rFonts w:hint="cs"/>
                <w:rtl/>
                <w:lang w:val="en-US" w:bidi="ar-EG"/>
              </w:rPr>
              <w:t xml:space="preserve">فيها الشبكات المحلية الراديوية العاملة في النطاق </w:t>
            </w:r>
            <w:r w:rsidRPr="00263B5A">
              <w:rPr>
                <w:lang w:val="en-US" w:bidi="ar-EG"/>
              </w:rPr>
              <w:t>GHz 5</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M.1652-1</w:t>
            </w:r>
          </w:p>
        </w:tc>
        <w:tc>
          <w:tcPr>
            <w:tcW w:w="2861" w:type="pct"/>
          </w:tcPr>
          <w:p w:rsidR="00E7297F" w:rsidRPr="00263B5A" w:rsidRDefault="00E7297F" w:rsidP="00895836">
            <w:pPr>
              <w:pStyle w:val="Tabletext"/>
              <w:bidi/>
              <w:spacing w:before="60" w:after="60" w:line="260" w:lineRule="exact"/>
              <w:jc w:val="both"/>
              <w:rPr>
                <w:lang w:val="en-US"/>
              </w:rPr>
            </w:pPr>
            <w:r w:rsidRPr="00263B5A">
              <w:rPr>
                <w:rFonts w:hint="cs"/>
                <w:rtl/>
                <w:lang w:eastAsia="zh-CN" w:bidi="ar-EG"/>
              </w:rPr>
              <w:t xml:space="preserve">الاختيار الدينامي للترددات </w:t>
            </w:r>
            <w:r w:rsidRPr="00263B5A">
              <w:rPr>
                <w:lang w:val="en-US" w:eastAsia="zh-CN" w:bidi="ar-EG"/>
              </w:rPr>
              <w:t>(DFS)</w:t>
            </w:r>
            <w:r w:rsidRPr="00263B5A">
              <w:rPr>
                <w:rFonts w:hint="cs"/>
                <w:rtl/>
                <w:lang w:eastAsia="zh-CN" w:bidi="ar-EG"/>
              </w:rPr>
              <w:t xml:space="preserve"> في أنظمة النفاذ اللاسلكي </w:t>
            </w:r>
            <w:r w:rsidRPr="00263B5A">
              <w:rPr>
                <w:lang w:val="en-US" w:eastAsia="zh-CN" w:bidi="ar-EG"/>
              </w:rPr>
              <w:t>(WAS)</w:t>
            </w:r>
            <w:r w:rsidRPr="00263B5A">
              <w:rPr>
                <w:rFonts w:hint="cs"/>
                <w:rtl/>
                <w:lang w:eastAsia="zh-CN" w:bidi="ar-EG"/>
              </w:rPr>
              <w:t xml:space="preserve"> بما</w:t>
            </w:r>
            <w:r w:rsidRPr="00263B5A">
              <w:rPr>
                <w:rFonts w:hint="eastAsia"/>
                <w:rtl/>
                <w:lang w:eastAsia="zh-CN" w:bidi="ar-EG"/>
              </w:rPr>
              <w:t> </w:t>
            </w:r>
            <w:r w:rsidRPr="00263B5A">
              <w:rPr>
                <w:rFonts w:hint="cs"/>
                <w:rtl/>
                <w:lang w:eastAsia="zh-CN" w:bidi="ar-EG"/>
              </w:rPr>
              <w:t>في</w:t>
            </w:r>
            <w:r w:rsidRPr="00263B5A">
              <w:rPr>
                <w:rFonts w:hint="eastAsia"/>
                <w:rtl/>
                <w:lang w:eastAsia="zh-CN" w:bidi="ar-EG"/>
              </w:rPr>
              <w:t> </w:t>
            </w:r>
            <w:r w:rsidRPr="00263B5A">
              <w:rPr>
                <w:rFonts w:hint="cs"/>
                <w:rtl/>
                <w:lang w:eastAsia="zh-CN" w:bidi="ar-EG"/>
              </w:rPr>
              <w:t xml:space="preserve">ذلك شبكات المنطقة المحلية الراديوية </w:t>
            </w:r>
            <w:r w:rsidRPr="00263B5A">
              <w:rPr>
                <w:lang w:val="en-US" w:eastAsia="zh-CN" w:bidi="ar-EG"/>
              </w:rPr>
              <w:t>(RLAN)</w:t>
            </w:r>
            <w:r w:rsidRPr="00263B5A">
              <w:rPr>
                <w:rFonts w:hint="cs"/>
                <w:rtl/>
                <w:lang w:eastAsia="zh-CN" w:bidi="ar-EG"/>
              </w:rPr>
              <w:t xml:space="preserve"> بغرض حماية خدمة الاستدلال الراديوي في النطاق </w:t>
            </w:r>
            <w:r w:rsidRPr="00263B5A">
              <w:rPr>
                <w:lang w:eastAsia="zh-CN" w:bidi="ar-EG"/>
              </w:rPr>
              <w:t>GHz 5</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M.1653</w:t>
            </w:r>
          </w:p>
        </w:tc>
        <w:tc>
          <w:tcPr>
            <w:tcW w:w="2861" w:type="pct"/>
          </w:tcPr>
          <w:p w:rsidR="00E7297F" w:rsidRPr="00263B5A" w:rsidRDefault="00E7297F" w:rsidP="00895836">
            <w:pPr>
              <w:pStyle w:val="Tabletext"/>
              <w:bidi/>
              <w:spacing w:before="60" w:after="60" w:line="260" w:lineRule="exact"/>
              <w:jc w:val="both"/>
              <w:rPr>
                <w:lang w:val="en-US" w:bidi="ar-EG"/>
              </w:rPr>
            </w:pPr>
            <w:r w:rsidRPr="00263B5A">
              <w:rPr>
                <w:rFonts w:hint="cs"/>
                <w:rtl/>
                <w:lang w:val="en-US" w:bidi="ar-EG"/>
              </w:rPr>
              <w:t xml:space="preserve">متطلبات التشغيل والنشر الخاصة </w:t>
            </w:r>
            <w:r w:rsidRPr="00263B5A">
              <w:rPr>
                <w:rFonts w:hint="cs"/>
                <w:rtl/>
                <w:lang w:val="en-US"/>
              </w:rPr>
              <w:t>بأنظمة النفاذ الراديوي والشبكات المحلية الراديوية بما في ذلك الخدمة المتنقلة من أجل تسهيل التقاسم بين هذه الأنظمة وأنظمة خدمة استكشاف الأرض الساتلية (النشيطة) أو خدمة الأبحاث الفضائية</w:t>
            </w:r>
            <w:r w:rsidRPr="00263B5A">
              <w:rPr>
                <w:rFonts w:hint="cs"/>
                <w:lang w:val="en-US"/>
              </w:rPr>
              <w:t xml:space="preserve"> </w:t>
            </w:r>
            <w:r w:rsidRPr="00263B5A">
              <w:rPr>
                <w:rFonts w:hint="cs"/>
                <w:rtl/>
                <w:lang w:val="en-US"/>
              </w:rPr>
              <w:t xml:space="preserve">(المنفعلة) في النطاق </w:t>
            </w:r>
            <w:r w:rsidRPr="00263B5A">
              <w:rPr>
                <w:lang w:val="en-US"/>
              </w:rPr>
              <w:t>MHz 5 570</w:t>
            </w:r>
            <w:r w:rsidRPr="00263B5A">
              <w:rPr>
                <w:lang w:val="en-US"/>
              </w:rPr>
              <w:noBreakHyphen/>
              <w:t>5 470</w:t>
            </w:r>
            <w:r w:rsidRPr="00263B5A">
              <w:rPr>
                <w:rFonts w:hint="cs"/>
                <w:rtl/>
                <w:lang w:val="en-US"/>
              </w:rPr>
              <w:t xml:space="preserve"> بين </w:t>
            </w:r>
            <w:r w:rsidRPr="00263B5A">
              <w:rPr>
                <w:lang w:val="en-US"/>
              </w:rPr>
              <w:t>5 460</w:t>
            </w:r>
            <w:r w:rsidRPr="00263B5A">
              <w:rPr>
                <w:rFonts w:hint="cs"/>
                <w:rtl/>
                <w:lang w:val="en-US"/>
              </w:rPr>
              <w:t xml:space="preserve"> و</w:t>
            </w:r>
            <w:r w:rsidRPr="00263B5A">
              <w:rPr>
                <w:lang w:val="en-US"/>
              </w:rPr>
              <w:t>MHz 5 725</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M.1654</w:t>
            </w:r>
          </w:p>
        </w:tc>
        <w:tc>
          <w:tcPr>
            <w:tcW w:w="2861" w:type="pct"/>
          </w:tcPr>
          <w:p w:rsidR="00E7297F" w:rsidRPr="00263B5A" w:rsidRDefault="00E7297F" w:rsidP="00895836">
            <w:pPr>
              <w:spacing w:before="60" w:after="60" w:line="260" w:lineRule="exact"/>
              <w:rPr>
                <w:sz w:val="20"/>
                <w:szCs w:val="26"/>
                <w:lang w:bidi="ar-EG"/>
              </w:rPr>
            </w:pPr>
            <w:r w:rsidRPr="00263B5A">
              <w:rPr>
                <w:rFonts w:hint="cs"/>
                <w:sz w:val="20"/>
                <w:szCs w:val="26"/>
                <w:rtl/>
                <w:lang w:bidi="ar-TN"/>
              </w:rPr>
              <w:t xml:space="preserve">منهجية لتقييم التداخل الذي تسببه الخدمة الإذاعية الساتلية (صوت) في أنظمة </w:t>
            </w:r>
            <w:r w:rsidRPr="00263B5A">
              <w:rPr>
                <w:sz w:val="20"/>
                <w:szCs w:val="26"/>
              </w:rPr>
              <w:t>IMT</w:t>
            </w:r>
            <w:r w:rsidRPr="00263B5A">
              <w:rPr>
                <w:sz w:val="20"/>
                <w:szCs w:val="26"/>
              </w:rPr>
              <w:noBreakHyphen/>
              <w:t>2000</w:t>
            </w:r>
            <w:r w:rsidRPr="00263B5A">
              <w:rPr>
                <w:rFonts w:hint="cs"/>
                <w:sz w:val="20"/>
                <w:szCs w:val="26"/>
                <w:rtl/>
                <w:lang w:bidi="ar-TN"/>
              </w:rPr>
              <w:t xml:space="preserve"> الأرضية </w:t>
            </w:r>
            <w:r w:rsidRPr="00263B5A">
              <w:rPr>
                <w:rFonts w:hint="cs"/>
                <w:sz w:val="20"/>
                <w:szCs w:val="26"/>
                <w:rtl/>
              </w:rPr>
              <w:t>التي تعتزم</w:t>
            </w:r>
            <w:r w:rsidRPr="00263B5A">
              <w:rPr>
                <w:rFonts w:hint="cs"/>
                <w:sz w:val="20"/>
                <w:szCs w:val="26"/>
              </w:rPr>
              <w:t xml:space="preserve"> </w:t>
            </w:r>
            <w:r w:rsidRPr="00263B5A">
              <w:rPr>
                <w:rFonts w:hint="cs"/>
                <w:sz w:val="20"/>
                <w:szCs w:val="26"/>
                <w:rtl/>
              </w:rPr>
              <w:t xml:space="preserve">استعمال النطاق </w:t>
            </w:r>
            <w:r w:rsidRPr="00263B5A">
              <w:rPr>
                <w:sz w:val="20"/>
                <w:szCs w:val="26"/>
              </w:rPr>
              <w:t>MHz 2 655</w:t>
            </w:r>
            <w:r w:rsidRPr="00263B5A">
              <w:rPr>
                <w:sz w:val="20"/>
                <w:szCs w:val="26"/>
              </w:rPr>
              <w:noBreakHyphen/>
              <w:t>2 630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M.1677-1</w:t>
            </w:r>
          </w:p>
        </w:tc>
        <w:tc>
          <w:tcPr>
            <w:tcW w:w="2861" w:type="pct"/>
          </w:tcPr>
          <w:p w:rsidR="00E7297F" w:rsidRPr="00263B5A" w:rsidRDefault="00E7297F" w:rsidP="00895836">
            <w:pPr>
              <w:pStyle w:val="Tabletext"/>
              <w:keepNext/>
              <w:keepLines/>
              <w:bidi/>
              <w:spacing w:before="60" w:after="60" w:line="260" w:lineRule="exact"/>
              <w:jc w:val="both"/>
              <w:rPr>
                <w:lang w:bidi="ar-EG"/>
              </w:rPr>
            </w:pPr>
            <w:r w:rsidRPr="00263B5A">
              <w:rPr>
                <w:rFonts w:hint="cs"/>
                <w:rtl/>
                <w:lang w:bidi="ar-TN"/>
              </w:rPr>
              <w:t>شفرة مورس الدولية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lang w:val="es-ES_tradnl"/>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M.1678</w:t>
            </w:r>
          </w:p>
        </w:tc>
        <w:tc>
          <w:tcPr>
            <w:tcW w:w="2861" w:type="pct"/>
          </w:tcPr>
          <w:p w:rsidR="00E7297F" w:rsidRPr="00263B5A" w:rsidRDefault="00E7297F" w:rsidP="00895836">
            <w:pPr>
              <w:pStyle w:val="Tabletext"/>
              <w:bidi/>
              <w:spacing w:before="60" w:after="60" w:line="260" w:lineRule="exact"/>
              <w:jc w:val="both"/>
              <w:rPr>
                <w:lang w:val="en-US" w:eastAsia="zh-CN" w:bidi="ar-EG"/>
              </w:rPr>
            </w:pPr>
            <w:r w:rsidRPr="00263B5A">
              <w:rPr>
                <w:rFonts w:hint="cs"/>
                <w:rtl/>
                <w:lang w:val="en-US" w:bidi="ar-EG"/>
              </w:rPr>
              <w:t>الهوائيات التكيفية في الأنظمة المتنقلة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M.1730-1</w:t>
            </w:r>
          </w:p>
        </w:tc>
        <w:tc>
          <w:tcPr>
            <w:tcW w:w="2861" w:type="pct"/>
          </w:tcPr>
          <w:p w:rsidR="00E7297F" w:rsidRPr="00263B5A" w:rsidRDefault="00E7297F" w:rsidP="00895836">
            <w:pPr>
              <w:pStyle w:val="Tabletext"/>
              <w:bidi/>
              <w:spacing w:before="60" w:after="60" w:line="260" w:lineRule="exact"/>
              <w:jc w:val="both"/>
              <w:rPr>
                <w:lang w:val="en-US" w:eastAsia="zh-CN" w:bidi="ar-EG"/>
              </w:rPr>
            </w:pPr>
            <w:r w:rsidRPr="00263B5A">
              <w:rPr>
                <w:rFonts w:hint="cs"/>
                <w:rtl/>
              </w:rPr>
              <w:t xml:space="preserve">خصائص ومعايير حماية خدمة التحديد الراديوي للموقع في نطاق الترددات </w:t>
            </w:r>
            <w:r w:rsidRPr="00263B5A">
              <w:t>GHz 17,3</w:t>
            </w:r>
            <w:r w:rsidRPr="00263B5A">
              <w:noBreakHyphen/>
              <w:t>15,7</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M.1732-1</w:t>
            </w:r>
          </w:p>
        </w:tc>
        <w:tc>
          <w:tcPr>
            <w:tcW w:w="2861" w:type="pct"/>
          </w:tcPr>
          <w:p w:rsidR="00E7297F" w:rsidRPr="00263B5A" w:rsidRDefault="00E7297F" w:rsidP="00895836">
            <w:pPr>
              <w:pStyle w:val="Tabletext"/>
              <w:bidi/>
              <w:spacing w:before="60" w:after="60" w:line="260" w:lineRule="exact"/>
              <w:jc w:val="both"/>
              <w:rPr>
                <w:spacing w:val="-8"/>
                <w:lang w:val="en-US" w:eastAsia="zh-CN" w:bidi="ar-EG"/>
              </w:rPr>
            </w:pPr>
            <w:r w:rsidRPr="00263B5A">
              <w:rPr>
                <w:rFonts w:hint="cs"/>
                <w:spacing w:val="-8"/>
                <w:rtl/>
                <w:lang w:bidi="ar-EG"/>
              </w:rPr>
              <w:t>خصائص الأنظمة العاملة في خدمة الهواة وخدمة الهواة الساتلية لأغراض دراسات التقاسم</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M.1739</w:t>
            </w:r>
          </w:p>
        </w:tc>
        <w:tc>
          <w:tcPr>
            <w:tcW w:w="2861" w:type="pct"/>
          </w:tcPr>
          <w:p w:rsidR="00E7297F" w:rsidRPr="00263B5A" w:rsidRDefault="00E7297F" w:rsidP="00895836">
            <w:pPr>
              <w:pStyle w:val="Tabletext"/>
              <w:bidi/>
              <w:spacing w:before="60" w:after="60" w:line="260" w:lineRule="exact"/>
              <w:jc w:val="both"/>
              <w:rPr>
                <w:lang w:eastAsia="zh-CN"/>
              </w:rPr>
            </w:pPr>
            <w:r w:rsidRPr="00263B5A">
              <w:rPr>
                <w:rFonts w:hint="cs"/>
                <w:rtl/>
              </w:rPr>
              <w:t>معايير حماية أنظمة النفاذ اللاسلكي، بما في ذلك شبكات المنطقة المحلية الراديوية، التي تعمل في الخدمة المتنقلة طبقاً للقرار</w:t>
            </w:r>
            <w:r w:rsidRPr="00263B5A">
              <w:rPr>
                <w:rFonts w:hint="eastAsia"/>
                <w:rtl/>
              </w:rPr>
              <w:t> </w:t>
            </w:r>
            <w:r w:rsidRPr="00263B5A">
              <w:t>229 (WRC</w:t>
            </w:r>
            <w:r w:rsidRPr="00263B5A">
              <w:noBreakHyphen/>
              <w:t>03)</w:t>
            </w:r>
            <w:r w:rsidRPr="00263B5A">
              <w:rPr>
                <w:rFonts w:hint="cs"/>
                <w:rtl/>
              </w:rPr>
              <w:t xml:space="preserve"> في النطاقات </w:t>
            </w:r>
            <w:r w:rsidRPr="00263B5A">
              <w:t>MHz</w:t>
            </w:r>
            <w:r w:rsidRPr="00263B5A">
              <w:rPr>
                <w:lang w:val="en-US"/>
              </w:rPr>
              <w:t> 5 250</w:t>
            </w:r>
            <w:r w:rsidRPr="00263B5A">
              <w:rPr>
                <w:lang w:val="en-US"/>
              </w:rPr>
              <w:noBreakHyphen/>
              <w:t>5 150</w:t>
            </w:r>
            <w:r w:rsidRPr="00263B5A">
              <w:rPr>
                <w:rFonts w:hint="cs"/>
                <w:rtl/>
                <w:lang w:val="en-US"/>
              </w:rPr>
              <w:t xml:space="preserve"> و</w:t>
            </w:r>
            <w:r w:rsidRPr="00263B5A">
              <w:t>MHz</w:t>
            </w:r>
            <w:r w:rsidRPr="00263B5A">
              <w:rPr>
                <w:lang w:val="en-US"/>
              </w:rPr>
              <w:t> 5 350</w:t>
            </w:r>
            <w:r w:rsidRPr="00263B5A">
              <w:rPr>
                <w:lang w:val="en-US"/>
              </w:rPr>
              <w:noBreakHyphen/>
              <w:t>5 250</w:t>
            </w:r>
            <w:r w:rsidRPr="00263B5A">
              <w:rPr>
                <w:rFonts w:hint="cs"/>
                <w:rtl/>
                <w:lang w:val="en-US"/>
              </w:rPr>
              <w:t xml:space="preserve"> و</w:t>
            </w:r>
            <w:r w:rsidRPr="00263B5A">
              <w:rPr>
                <w:lang w:val="en-US"/>
              </w:rPr>
              <w:t>5 725</w:t>
            </w:r>
            <w:r w:rsidRPr="00263B5A">
              <w:rPr>
                <w:lang w:val="en-US"/>
              </w:rPr>
              <w:noBreakHyphen/>
              <w:t>5 470</w:t>
            </w:r>
            <w:r w:rsidRPr="00263B5A">
              <w:rPr>
                <w:rFonts w:hint="cs"/>
                <w:rtl/>
                <w:lang w:val="en-US"/>
              </w:rPr>
              <w:t> </w:t>
            </w:r>
            <w:r w:rsidRPr="00263B5A">
              <w:t>MHz</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M.1746</w:t>
            </w:r>
          </w:p>
        </w:tc>
        <w:tc>
          <w:tcPr>
            <w:tcW w:w="2861" w:type="pct"/>
          </w:tcPr>
          <w:p w:rsidR="00E7297F" w:rsidRPr="00263B5A" w:rsidRDefault="00E7297F" w:rsidP="00895836">
            <w:pPr>
              <w:pStyle w:val="Tabletext"/>
              <w:bidi/>
              <w:spacing w:before="60" w:after="60" w:line="260" w:lineRule="exact"/>
              <w:jc w:val="both"/>
              <w:rPr>
                <w:spacing w:val="-6"/>
                <w:lang w:val="en-US" w:eastAsia="zh-CN" w:bidi="ar-EG"/>
              </w:rPr>
            </w:pPr>
            <w:r w:rsidRPr="00263B5A">
              <w:rPr>
                <w:rFonts w:hint="cs"/>
                <w:spacing w:val="-6"/>
                <w:rtl/>
                <w:lang w:bidi="ar-EG"/>
              </w:rPr>
              <w:t>خطط قنوات التردد المنسّقة لحماية الممتلكات باستعمال اتصالات البيانات</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M.1767</w:t>
            </w:r>
          </w:p>
        </w:tc>
        <w:tc>
          <w:tcPr>
            <w:tcW w:w="2861" w:type="pct"/>
          </w:tcPr>
          <w:p w:rsidR="00E7297F" w:rsidRPr="00263B5A" w:rsidRDefault="00E7297F" w:rsidP="00895836">
            <w:pPr>
              <w:pStyle w:val="Tabletext"/>
              <w:bidi/>
              <w:spacing w:before="60" w:after="60" w:line="260" w:lineRule="exact"/>
              <w:jc w:val="both"/>
              <w:rPr>
                <w:spacing w:val="-6"/>
                <w:lang w:bidi="ar-EG"/>
              </w:rPr>
            </w:pPr>
            <w:r w:rsidRPr="00263B5A">
              <w:rPr>
                <w:spacing w:val="-6"/>
                <w:rtl/>
                <w:lang w:bidi="ar-EG"/>
              </w:rPr>
              <w:t>حماية الأنظمة المتنقلة البرية من الأنظمة الفيديوية الرقمية للأرض والأنظمة الإذاعية السمعية في النطاقات المتقاسمة للموجات</w:t>
            </w:r>
            <w:r w:rsidRPr="00263B5A">
              <w:rPr>
                <w:rFonts w:hint="cs"/>
                <w:spacing w:val="-6"/>
                <w:rtl/>
                <w:lang w:bidi="ar-EG"/>
              </w:rPr>
              <w:t xml:space="preserve"> </w:t>
            </w:r>
            <w:r w:rsidRPr="00263B5A">
              <w:rPr>
                <w:spacing w:val="-6"/>
                <w:lang w:bidi="ar-EG"/>
              </w:rPr>
              <w:t>VHF</w:t>
            </w:r>
            <w:r w:rsidRPr="00263B5A">
              <w:rPr>
                <w:rFonts w:hint="cs"/>
                <w:spacing w:val="-6"/>
                <w:rtl/>
                <w:lang w:bidi="ar-EG"/>
              </w:rPr>
              <w:t xml:space="preserve"> </w:t>
            </w:r>
            <w:r w:rsidRPr="00263B5A">
              <w:rPr>
                <w:spacing w:val="-6"/>
                <w:rtl/>
                <w:lang w:bidi="ar-EG"/>
              </w:rPr>
              <w:t>و</w:t>
            </w:r>
            <w:r w:rsidRPr="00263B5A">
              <w:rPr>
                <w:spacing w:val="-6"/>
                <w:lang w:bidi="ar-EG"/>
              </w:rPr>
              <w:t>UHF</w:t>
            </w:r>
            <w:r w:rsidRPr="00263B5A">
              <w:rPr>
                <w:rFonts w:hint="cs"/>
                <w:spacing w:val="-6"/>
                <w:rtl/>
                <w:lang w:bidi="ar-EG"/>
              </w:rPr>
              <w:t xml:space="preserve"> </w:t>
            </w:r>
            <w:r w:rsidRPr="00263B5A">
              <w:rPr>
                <w:spacing w:val="-6"/>
                <w:rtl/>
                <w:lang w:bidi="ar-EG"/>
              </w:rPr>
              <w:t>الموزعة على أساس أولي</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M.1768-1</w:t>
            </w:r>
          </w:p>
        </w:tc>
        <w:tc>
          <w:tcPr>
            <w:tcW w:w="2861" w:type="pct"/>
          </w:tcPr>
          <w:p w:rsidR="00E7297F" w:rsidRPr="00263B5A" w:rsidRDefault="00E7297F" w:rsidP="00895836">
            <w:pPr>
              <w:pStyle w:val="Tabletext"/>
              <w:bidi/>
              <w:spacing w:before="60" w:after="60" w:line="260" w:lineRule="exact"/>
              <w:jc w:val="both"/>
              <w:rPr>
                <w:spacing w:val="-6"/>
                <w:highlight w:val="yellow"/>
                <w:lang w:bidi="ar-EG"/>
              </w:rPr>
            </w:pPr>
            <w:r w:rsidRPr="00263B5A">
              <w:rPr>
                <w:spacing w:val="-6"/>
                <w:rtl/>
                <w:lang w:bidi="ar-EG"/>
              </w:rPr>
              <w:t xml:space="preserve">منهجية حساب الاحتياجات الطيفية </w:t>
            </w:r>
            <w:r w:rsidRPr="00263B5A">
              <w:rPr>
                <w:rFonts w:hint="cs"/>
                <w:spacing w:val="-6"/>
                <w:rtl/>
                <w:lang w:bidi="ar-EG"/>
              </w:rPr>
              <w:t>للمكون</w:t>
            </w:r>
            <w:r w:rsidRPr="00263B5A">
              <w:rPr>
                <w:spacing w:val="-6"/>
                <w:rtl/>
                <w:lang w:bidi="ar-EG"/>
              </w:rPr>
              <w:t xml:space="preserve"> الأرضي </w:t>
            </w:r>
            <w:r w:rsidRPr="00263B5A">
              <w:rPr>
                <w:rFonts w:hint="cs"/>
                <w:spacing w:val="-6"/>
                <w:rtl/>
                <w:lang w:bidi="ar-EG"/>
              </w:rPr>
              <w:t>للاتصالات المتنقلة الدولية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M.1795</w:t>
            </w:r>
          </w:p>
        </w:tc>
        <w:tc>
          <w:tcPr>
            <w:tcW w:w="2861" w:type="pct"/>
          </w:tcPr>
          <w:p w:rsidR="00E7297F" w:rsidRPr="00263B5A" w:rsidRDefault="00E7297F" w:rsidP="00895836">
            <w:pPr>
              <w:pStyle w:val="Tabletext"/>
              <w:bidi/>
              <w:spacing w:before="60" w:after="60" w:line="260" w:lineRule="exact"/>
              <w:jc w:val="both"/>
              <w:rPr>
                <w:spacing w:val="-6"/>
                <w:lang w:val="en-US" w:bidi="ar-EG"/>
              </w:rPr>
            </w:pPr>
            <w:r w:rsidRPr="00263B5A">
              <w:rPr>
                <w:spacing w:val="-6"/>
                <w:rtl/>
                <w:lang w:bidi="ar-EG"/>
              </w:rPr>
              <w:t>الخصائص التقنية والتشغيلية للأنظمة المتنقلة البرية</w:t>
            </w:r>
            <w:r w:rsidRPr="00263B5A">
              <w:rPr>
                <w:rFonts w:hint="cs"/>
                <w:spacing w:val="-6"/>
                <w:rtl/>
                <w:lang w:bidi="ar-EG"/>
              </w:rPr>
              <w:t xml:space="preserve"> </w:t>
            </w:r>
            <w:r w:rsidRPr="00263B5A">
              <w:rPr>
                <w:spacing w:val="-6"/>
                <w:lang w:bidi="ar-EG"/>
              </w:rPr>
              <w:t>MF/HF</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M.1796-2</w:t>
            </w:r>
          </w:p>
        </w:tc>
        <w:tc>
          <w:tcPr>
            <w:tcW w:w="2861" w:type="pct"/>
          </w:tcPr>
          <w:p w:rsidR="00E7297F" w:rsidRPr="00263B5A" w:rsidRDefault="00E7297F" w:rsidP="00895836">
            <w:pPr>
              <w:pStyle w:val="Tabletext"/>
              <w:bidi/>
              <w:spacing w:before="60" w:after="60" w:line="260" w:lineRule="exact"/>
              <w:jc w:val="both"/>
              <w:rPr>
                <w:spacing w:val="-6"/>
                <w:lang w:val="en-US" w:bidi="ar-EG"/>
              </w:rPr>
            </w:pPr>
            <w:r w:rsidRPr="00263B5A">
              <w:rPr>
                <w:spacing w:val="-6"/>
                <w:rtl/>
                <w:lang w:bidi="ar-EG"/>
              </w:rPr>
              <w:t>الخصائص ومعايير الحماية لرادارات الأرض العاملة في خدمة الاستدلال الراديوي في</w:t>
            </w:r>
            <w:r w:rsidRPr="00263B5A">
              <w:rPr>
                <w:rFonts w:hint="cs"/>
                <w:spacing w:val="-6"/>
                <w:rtl/>
                <w:lang w:bidi="ar-EG"/>
              </w:rPr>
              <w:t> </w:t>
            </w:r>
            <w:r w:rsidRPr="00263B5A">
              <w:rPr>
                <w:spacing w:val="-6"/>
                <w:rtl/>
                <w:lang w:bidi="ar-EG"/>
              </w:rPr>
              <w:t xml:space="preserve">نطاق التردد </w:t>
            </w:r>
            <w:r w:rsidRPr="00263B5A">
              <w:rPr>
                <w:spacing w:val="-6"/>
                <w:lang w:bidi="ar-EG"/>
              </w:rPr>
              <w:t>MHz</w:t>
            </w:r>
            <w:r w:rsidRPr="00263B5A">
              <w:rPr>
                <w:spacing w:val="-6"/>
                <w:lang w:val="en-US" w:bidi="ar-EG"/>
              </w:rPr>
              <w:t> 10 680</w:t>
            </w:r>
            <w:r w:rsidRPr="00263B5A">
              <w:rPr>
                <w:spacing w:val="-6"/>
                <w:lang w:val="en-US" w:bidi="ar-EG"/>
              </w:rPr>
              <w:noBreakHyphen/>
              <w:t>8 500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M.1797</w:t>
            </w:r>
          </w:p>
        </w:tc>
        <w:tc>
          <w:tcPr>
            <w:tcW w:w="2861" w:type="pct"/>
          </w:tcPr>
          <w:p w:rsidR="00E7297F" w:rsidRPr="00263B5A" w:rsidRDefault="00E7297F" w:rsidP="00895836">
            <w:pPr>
              <w:pStyle w:val="Tabletext"/>
              <w:bidi/>
              <w:spacing w:before="60" w:after="60" w:line="260" w:lineRule="exact"/>
              <w:jc w:val="both"/>
              <w:rPr>
                <w:lang w:val="en-US" w:eastAsia="zh-CN" w:bidi="ar-EG"/>
              </w:rPr>
            </w:pPr>
            <w:r w:rsidRPr="00263B5A">
              <w:rPr>
                <w:rFonts w:hint="cs"/>
                <w:rtl/>
                <w:lang w:bidi="ar-EG"/>
              </w:rPr>
              <w:t>مسرد مصطلحات الخدمة المتنقلة البرية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M.1798-1</w:t>
            </w:r>
          </w:p>
        </w:tc>
        <w:tc>
          <w:tcPr>
            <w:tcW w:w="2861" w:type="pct"/>
          </w:tcPr>
          <w:p w:rsidR="00E7297F" w:rsidRPr="00263B5A" w:rsidRDefault="00E7297F" w:rsidP="00895836">
            <w:pPr>
              <w:pStyle w:val="Tabletext"/>
              <w:bidi/>
              <w:spacing w:before="60" w:after="60" w:line="260" w:lineRule="exact"/>
              <w:jc w:val="both"/>
              <w:rPr>
                <w:lang w:val="en-US" w:eastAsia="zh-CN" w:bidi="ar-EG"/>
              </w:rPr>
            </w:pPr>
            <w:r w:rsidRPr="00263B5A">
              <w:rPr>
                <w:rFonts w:hint="cs"/>
                <w:rtl/>
                <w:lang w:bidi="ar-EG"/>
              </w:rPr>
              <w:t>خصائص التجهيزات الراديوية عالية التردد لتبادل البيانات الرقمية والبريد الإلكتروني في الخدمة المتنقلة البحرية</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lang w:val="en-US"/>
              </w:rPr>
            </w:pPr>
            <w:r w:rsidRPr="00263B5A">
              <w:rPr>
                <w:b/>
                <w:lang w:val="en-US"/>
              </w:rPr>
              <w:t>M.1801-2</w:t>
            </w:r>
          </w:p>
        </w:tc>
        <w:tc>
          <w:tcPr>
            <w:tcW w:w="2861" w:type="pct"/>
          </w:tcPr>
          <w:p w:rsidR="00E7297F" w:rsidRPr="00263B5A" w:rsidRDefault="00E7297F" w:rsidP="00895836">
            <w:pPr>
              <w:pStyle w:val="Tabletext"/>
              <w:bidi/>
              <w:spacing w:before="60" w:after="60" w:line="260" w:lineRule="exact"/>
              <w:jc w:val="both"/>
              <w:rPr>
                <w:spacing w:val="-4"/>
                <w:lang w:val="en-US" w:eastAsia="zh-CN"/>
              </w:rPr>
            </w:pPr>
            <w:r w:rsidRPr="00263B5A">
              <w:rPr>
                <w:rFonts w:hint="cs"/>
                <w:spacing w:val="-4"/>
                <w:rtl/>
                <w:lang w:bidi="ar-EG"/>
              </w:rPr>
              <w:t>معايير السطوح البينية الراديوية لأنظمة النفاذ اللاسلكي عريض النطاق،</w:t>
            </w:r>
            <w:r w:rsidRPr="00263B5A">
              <w:rPr>
                <w:rFonts w:hint="cs"/>
                <w:spacing w:val="-4"/>
                <w:rtl/>
                <w:lang w:val="en-US" w:bidi="ar-EG"/>
              </w:rPr>
              <w:t xml:space="preserve"> </w:t>
            </w:r>
            <w:r w:rsidRPr="00263B5A">
              <w:rPr>
                <w:rFonts w:hint="cs"/>
                <w:spacing w:val="-4"/>
                <w:rtl/>
                <w:lang w:bidi="ar-EG"/>
              </w:rPr>
              <w:t>بما</w:t>
            </w:r>
            <w:r w:rsidRPr="00263B5A">
              <w:rPr>
                <w:rFonts w:hint="eastAsia"/>
                <w:spacing w:val="-4"/>
                <w:rtl/>
                <w:lang w:bidi="ar-EG"/>
              </w:rPr>
              <w:t> </w:t>
            </w:r>
            <w:r w:rsidRPr="00263B5A">
              <w:rPr>
                <w:rFonts w:hint="cs"/>
                <w:spacing w:val="-4"/>
                <w:rtl/>
                <w:lang w:bidi="ar-EG"/>
              </w:rPr>
              <w:t>في</w:t>
            </w:r>
            <w:r w:rsidRPr="00263B5A">
              <w:rPr>
                <w:rFonts w:hint="eastAsia"/>
                <w:spacing w:val="-4"/>
                <w:rtl/>
                <w:lang w:bidi="ar-EG"/>
              </w:rPr>
              <w:t> </w:t>
            </w:r>
            <w:r w:rsidRPr="00263B5A">
              <w:rPr>
                <w:rFonts w:hint="cs"/>
                <w:spacing w:val="-4"/>
                <w:rtl/>
                <w:lang w:bidi="ar-EG"/>
              </w:rPr>
              <w:t xml:space="preserve">ذلك التطبيقات المتنقلة والتطبيقات الجوالة، في الخدمة المتنقلة العاملة دون </w:t>
            </w:r>
            <w:r w:rsidRPr="00263B5A">
              <w:rPr>
                <w:spacing w:val="-4"/>
                <w:lang w:val="en-US" w:bidi="ar-EG"/>
              </w:rPr>
              <w:t>GHz 6</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rPr>
            </w:pPr>
            <w:r w:rsidRPr="00263B5A">
              <w:rPr>
                <w:b/>
              </w:rPr>
              <w:t>M.1802-1</w:t>
            </w:r>
          </w:p>
        </w:tc>
        <w:tc>
          <w:tcPr>
            <w:tcW w:w="2861" w:type="pct"/>
          </w:tcPr>
          <w:p w:rsidR="00E7297F" w:rsidRPr="00263B5A" w:rsidRDefault="00E7297F" w:rsidP="00895836">
            <w:pPr>
              <w:pStyle w:val="Tabletext"/>
              <w:bidi/>
              <w:spacing w:before="60" w:after="60" w:line="260" w:lineRule="exact"/>
              <w:jc w:val="both"/>
              <w:rPr>
                <w:lang w:val="en-US" w:eastAsia="zh-CN" w:bidi="ar-EG"/>
              </w:rPr>
            </w:pPr>
            <w:r w:rsidRPr="00263B5A">
              <w:rPr>
                <w:rFonts w:hint="cs"/>
                <w:rtl/>
                <w:lang w:bidi="ar-EG"/>
              </w:rPr>
              <w:t xml:space="preserve">خصائص الرادارات العاملة في خدمة تعيين الموقع بالراديو في نطاق التردد </w:t>
            </w:r>
            <w:r w:rsidRPr="00263B5A">
              <w:rPr>
                <w:lang w:val="en-US" w:bidi="ar-EG"/>
              </w:rPr>
              <w:t>MHz 300</w:t>
            </w:r>
            <w:r w:rsidRPr="00263B5A">
              <w:rPr>
                <w:lang w:val="en-US" w:bidi="ar-EG"/>
              </w:rPr>
              <w:noBreakHyphen/>
              <w:t>30</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b/>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b/>
                <w:lang w:val="en-US"/>
              </w:rPr>
            </w:pPr>
            <w:r w:rsidRPr="00263B5A">
              <w:rPr>
                <w:b/>
                <w:lang w:val="en-US"/>
              </w:rPr>
              <w:t>M.1808</w:t>
            </w:r>
          </w:p>
        </w:tc>
        <w:tc>
          <w:tcPr>
            <w:tcW w:w="2861" w:type="pct"/>
          </w:tcPr>
          <w:p w:rsidR="00E7297F" w:rsidRPr="00263B5A" w:rsidRDefault="00E7297F" w:rsidP="00895836">
            <w:pPr>
              <w:pStyle w:val="Tabletext"/>
              <w:bidi/>
              <w:spacing w:before="60" w:after="60" w:line="260" w:lineRule="exact"/>
              <w:jc w:val="both"/>
              <w:rPr>
                <w:lang w:val="en-US" w:bidi="ar-EG"/>
              </w:rPr>
            </w:pPr>
            <w:r w:rsidRPr="00263B5A">
              <w:rPr>
                <w:rFonts w:hint="cs"/>
                <w:rtl/>
                <w:lang w:val="en-US" w:bidi="ar-EG"/>
              </w:rPr>
              <w:t>الخصائص التقنية والتشغيلية للأنظمة المتنقلة البرية التقليدية والمتقاسمة العاملة في</w:t>
            </w:r>
            <w:r w:rsidRPr="00263B5A">
              <w:rPr>
                <w:rFonts w:hint="eastAsia"/>
                <w:rtl/>
                <w:lang w:val="en-US" w:bidi="ar-EG"/>
              </w:rPr>
              <w:t> </w:t>
            </w:r>
            <w:r w:rsidRPr="00263B5A">
              <w:rPr>
                <w:rFonts w:hint="cs"/>
                <w:rtl/>
                <w:lang w:val="en-US" w:bidi="ar-EG"/>
              </w:rPr>
              <w:t xml:space="preserve">تخصيصات الخدمة المتنقلة تحت التردد </w:t>
            </w:r>
            <w:r w:rsidRPr="00263B5A">
              <w:rPr>
                <w:lang w:val="en-US" w:bidi="ar-EG"/>
              </w:rPr>
              <w:t>MHz 869</w:t>
            </w:r>
            <w:r w:rsidRPr="00263B5A">
              <w:rPr>
                <w:rFonts w:hint="cs"/>
                <w:rtl/>
                <w:lang w:val="en-US" w:bidi="ar-EG"/>
              </w:rPr>
              <w:t xml:space="preserve"> والتي يتعين استعمالها في</w:t>
            </w:r>
            <w:r w:rsidRPr="00263B5A">
              <w:rPr>
                <w:rFonts w:hint="eastAsia"/>
                <w:rtl/>
                <w:lang w:val="en-US" w:bidi="ar-EG"/>
              </w:rPr>
              <w:t> </w:t>
            </w:r>
            <w:r w:rsidRPr="00263B5A">
              <w:rPr>
                <w:rFonts w:hint="cs"/>
                <w:rtl/>
                <w:lang w:val="en-US" w:bidi="ar-EG"/>
              </w:rPr>
              <w:t>دراسات التقاسم</w:t>
            </w:r>
          </w:p>
        </w:tc>
        <w:tc>
          <w:tcPr>
            <w:tcW w:w="715" w:type="pct"/>
          </w:tcPr>
          <w:p w:rsidR="00E7297F" w:rsidRPr="00263B5A" w:rsidRDefault="00E7297F" w:rsidP="00895836">
            <w:pPr>
              <w:pStyle w:val="Tabletext"/>
              <w:bidi/>
              <w:spacing w:before="60" w:after="60" w:line="260" w:lineRule="exact"/>
              <w:jc w:val="center"/>
            </w:pPr>
            <w:r w:rsidRPr="00263B5A">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M.1822</w:t>
            </w:r>
          </w:p>
        </w:tc>
        <w:tc>
          <w:tcPr>
            <w:tcW w:w="2861" w:type="pct"/>
          </w:tcPr>
          <w:p w:rsidR="00E7297F" w:rsidRPr="00263B5A" w:rsidRDefault="00E7297F" w:rsidP="00895836">
            <w:pPr>
              <w:pStyle w:val="Tabletext"/>
              <w:bidi/>
              <w:spacing w:before="60" w:after="60" w:line="260" w:lineRule="exact"/>
              <w:jc w:val="both"/>
              <w:rPr>
                <w:highlight w:val="yellow"/>
                <w:lang w:eastAsia="zh-CN" w:bidi="ar-EG"/>
              </w:rPr>
            </w:pPr>
            <w:r w:rsidRPr="00263B5A">
              <w:rPr>
                <w:rFonts w:hint="cs"/>
                <w:rtl/>
                <w:lang w:bidi="ar-EG"/>
              </w:rPr>
              <w:t xml:space="preserve">إطار للخدمات التي تدعمها الأنظمة المتنقلة الدولية </w:t>
            </w:r>
            <w:r w:rsidRPr="00263B5A">
              <w:rPr>
                <w:lang w:bidi="ar-EG"/>
              </w:rPr>
              <w:t>(IMT)</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M.1823</w:t>
            </w:r>
          </w:p>
        </w:tc>
        <w:tc>
          <w:tcPr>
            <w:tcW w:w="2861" w:type="pct"/>
          </w:tcPr>
          <w:p w:rsidR="00E7297F" w:rsidRPr="00263B5A" w:rsidRDefault="00E7297F" w:rsidP="00895836">
            <w:pPr>
              <w:pStyle w:val="Tabletext"/>
              <w:bidi/>
              <w:spacing w:before="60" w:after="60" w:line="260" w:lineRule="exact"/>
              <w:jc w:val="both"/>
              <w:rPr>
                <w:highlight w:val="yellow"/>
                <w:lang w:val="en-US" w:eastAsia="zh-CN" w:bidi="ar-EG"/>
              </w:rPr>
            </w:pPr>
            <w:r w:rsidRPr="00263B5A">
              <w:rPr>
                <w:rtl/>
                <w:lang w:eastAsia="zh-CN" w:bidi="ar-EG"/>
              </w:rPr>
              <w:t>الخصائص التقنية والتشغيلية للأنظمة الخلوية الرقمية المتنقلة البرية</w:t>
            </w:r>
            <w:r w:rsidRPr="00263B5A">
              <w:rPr>
                <w:rFonts w:hint="cs"/>
                <w:rtl/>
                <w:lang w:eastAsia="zh-CN" w:bidi="ar-EG"/>
              </w:rPr>
              <w:t xml:space="preserve"> </w:t>
            </w:r>
            <w:r w:rsidRPr="00263B5A">
              <w:rPr>
                <w:rtl/>
                <w:lang w:eastAsia="zh-CN" w:bidi="ar-EG"/>
              </w:rPr>
              <w:t>لاستعمالها في</w:t>
            </w:r>
            <w:r w:rsidRPr="00263B5A">
              <w:rPr>
                <w:rFonts w:hint="cs"/>
                <w:rtl/>
                <w:lang w:eastAsia="zh-CN" w:bidi="ar-EG"/>
              </w:rPr>
              <w:t> </w:t>
            </w:r>
            <w:r w:rsidRPr="00263B5A">
              <w:rPr>
                <w:rtl/>
                <w:lang w:eastAsia="zh-CN" w:bidi="ar-EG"/>
              </w:rPr>
              <w:t>دراسات التقاسم</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M.1824-1</w:t>
            </w:r>
          </w:p>
        </w:tc>
        <w:tc>
          <w:tcPr>
            <w:tcW w:w="2861" w:type="pct"/>
          </w:tcPr>
          <w:p w:rsidR="00E7297F" w:rsidRPr="00263B5A" w:rsidRDefault="00E7297F" w:rsidP="00895836">
            <w:pPr>
              <w:pStyle w:val="Tabletext"/>
              <w:bidi/>
              <w:spacing w:before="60" w:after="60" w:line="260" w:lineRule="exact"/>
              <w:jc w:val="both"/>
              <w:rPr>
                <w:highlight w:val="yellow"/>
                <w:lang w:val="en-US" w:eastAsia="zh-CN" w:bidi="ar-EG"/>
              </w:rPr>
            </w:pPr>
            <w:r w:rsidRPr="00263B5A">
              <w:rPr>
                <w:rtl/>
                <w:lang w:eastAsia="zh-CN" w:bidi="ar-EG"/>
              </w:rPr>
              <w:t>خصائص نظام البث التلفزيوني الخارجي وتجميع الأخبار إلكترونياً والإنتاج الميداني الإلكتروني في الخدمة المتنقلة لاستعمالها في دراسات التقاسم</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lastRenderedPageBreak/>
              <w:t>M.1825</w:t>
            </w:r>
          </w:p>
        </w:tc>
        <w:tc>
          <w:tcPr>
            <w:tcW w:w="2861" w:type="pct"/>
          </w:tcPr>
          <w:p w:rsidR="00E7297F" w:rsidRPr="00263B5A" w:rsidRDefault="00E7297F" w:rsidP="00895836">
            <w:pPr>
              <w:pStyle w:val="Tabletext"/>
              <w:bidi/>
              <w:spacing w:before="60" w:after="60" w:line="260" w:lineRule="exact"/>
              <w:jc w:val="both"/>
              <w:rPr>
                <w:highlight w:val="yellow"/>
                <w:lang w:val="en-US" w:eastAsia="zh-CN"/>
              </w:rPr>
            </w:pPr>
            <w:r w:rsidRPr="00263B5A">
              <w:rPr>
                <w:rFonts w:hint="cs"/>
                <w:rtl/>
              </w:rPr>
              <w:t>إرشادات بشأن المعلمات التقنية ومنهجيات دراسات التقاسم المتعلقة بأنظمة الخدمة المتنقلة البرية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M.1826</w:t>
            </w:r>
          </w:p>
        </w:tc>
        <w:tc>
          <w:tcPr>
            <w:tcW w:w="2861" w:type="pct"/>
          </w:tcPr>
          <w:p w:rsidR="00E7297F" w:rsidRPr="00263B5A" w:rsidRDefault="00E7297F" w:rsidP="00895836">
            <w:pPr>
              <w:pStyle w:val="Tabletext"/>
              <w:bidi/>
              <w:spacing w:before="60" w:after="60" w:line="260" w:lineRule="exact"/>
              <w:jc w:val="both"/>
              <w:rPr>
                <w:highlight w:val="yellow"/>
                <w:lang w:eastAsia="zh-CN" w:bidi="ar-EG"/>
              </w:rPr>
            </w:pPr>
            <w:r w:rsidRPr="00263B5A">
              <w:rPr>
                <w:rtl/>
                <w:lang w:eastAsia="zh-CN" w:bidi="ar-EG"/>
              </w:rPr>
              <w:t>خطة قناة تردد متناسقة في النطاق العريض لأغراض حماية الناس وعمليات الإغاثة</w:t>
            </w:r>
            <w:r w:rsidRPr="00263B5A">
              <w:rPr>
                <w:rFonts w:hint="cs"/>
                <w:rtl/>
                <w:lang w:eastAsia="zh-CN" w:bidi="ar-EG"/>
              </w:rPr>
              <w:t xml:space="preserve"> </w:t>
            </w:r>
            <w:r w:rsidRPr="00263B5A">
              <w:rPr>
                <w:rtl/>
                <w:lang w:eastAsia="zh-CN" w:bidi="ar-EG"/>
              </w:rPr>
              <w:t xml:space="preserve">في حالات الكوارث في النطاق </w:t>
            </w:r>
            <w:r w:rsidRPr="00263B5A">
              <w:rPr>
                <w:lang w:eastAsia="zh-CN" w:bidi="ar-EG"/>
              </w:rPr>
              <w:t>MHz 4 990</w:t>
            </w:r>
            <w:r w:rsidRPr="00263B5A">
              <w:rPr>
                <w:lang w:eastAsia="zh-CN" w:bidi="ar-EG"/>
              </w:rPr>
              <w:noBreakHyphen/>
              <w:t>4 940</w:t>
            </w:r>
            <w:r w:rsidRPr="00263B5A">
              <w:rPr>
                <w:rtl/>
                <w:lang w:eastAsia="zh-CN" w:bidi="ar-EG"/>
              </w:rPr>
              <w:t xml:space="preserve"> في الإقليمين</w:t>
            </w:r>
            <w:r w:rsidRPr="00263B5A">
              <w:rPr>
                <w:rFonts w:hint="cs"/>
                <w:rtl/>
                <w:lang w:eastAsia="zh-CN" w:bidi="ar-EG"/>
              </w:rPr>
              <w:t> </w:t>
            </w:r>
            <w:r w:rsidRPr="00263B5A">
              <w:rPr>
                <w:lang w:eastAsia="zh-CN" w:bidi="ar-EG"/>
              </w:rPr>
              <w:t>2</w:t>
            </w:r>
            <w:r w:rsidRPr="00263B5A">
              <w:rPr>
                <w:rFonts w:hint="cs"/>
                <w:rtl/>
                <w:lang w:eastAsia="zh-CN" w:bidi="ar-EG"/>
              </w:rPr>
              <w:t> </w:t>
            </w:r>
            <w:r w:rsidRPr="00263B5A">
              <w:rPr>
                <w:rtl/>
                <w:lang w:eastAsia="zh-CN" w:bidi="ar-EG"/>
              </w:rPr>
              <w:t>و</w:t>
            </w:r>
            <w:r w:rsidRPr="00263B5A">
              <w:rPr>
                <w:lang w:eastAsia="zh-CN" w:bidi="ar-EG"/>
              </w:rPr>
              <w:t>3</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M.1827-1</w:t>
            </w:r>
          </w:p>
        </w:tc>
        <w:tc>
          <w:tcPr>
            <w:tcW w:w="2861" w:type="pct"/>
          </w:tcPr>
          <w:p w:rsidR="00E7297F" w:rsidRPr="00263B5A" w:rsidRDefault="00E7297F" w:rsidP="00895836">
            <w:pPr>
              <w:pStyle w:val="Tabletext"/>
              <w:bidi/>
              <w:spacing w:before="60" w:after="60" w:line="260" w:lineRule="exact"/>
              <w:jc w:val="both"/>
              <w:rPr>
                <w:highlight w:val="yellow"/>
                <w:lang w:val="en-US" w:eastAsia="zh-CN" w:bidi="ar-EG"/>
              </w:rPr>
            </w:pPr>
            <w:r w:rsidRPr="00263B5A">
              <w:rPr>
                <w:rFonts w:hint="cs"/>
                <w:rtl/>
                <w:lang w:val="en-US" w:eastAsia="zh-CN" w:bidi="ar-EG"/>
              </w:rPr>
              <w:t xml:space="preserve">المبدأ التوجيهي بشأن </w:t>
            </w:r>
            <w:r w:rsidRPr="00263B5A">
              <w:rPr>
                <w:rtl/>
                <w:lang w:val="en-US" w:eastAsia="zh-CN" w:bidi="ar-EG"/>
              </w:rPr>
              <w:t>المتطلبات التقنية والتشغيلية لمحطات الخدمة المتنقلة للطيران</w:t>
            </w:r>
            <w:r w:rsidRPr="00263B5A">
              <w:rPr>
                <w:rFonts w:hint="cs"/>
                <w:rtl/>
                <w:lang w:val="en-US" w:eastAsia="zh-CN" w:bidi="ar-EG"/>
              </w:rPr>
              <w:t> </w:t>
            </w:r>
            <w:r w:rsidRPr="00263B5A">
              <w:rPr>
                <w:lang w:val="en-US" w:eastAsia="zh-CN" w:bidi="ar-EG"/>
              </w:rPr>
              <w:t>(R)</w:t>
            </w:r>
            <w:r w:rsidRPr="00263B5A">
              <w:rPr>
                <w:rFonts w:hint="eastAsia"/>
                <w:rtl/>
                <w:lang w:val="en-US" w:eastAsia="zh-CN" w:bidi="ar-EG"/>
              </w:rPr>
              <w:t> </w:t>
            </w:r>
            <w:r w:rsidRPr="00263B5A">
              <w:rPr>
                <w:rFonts w:hint="cs"/>
                <w:rtl/>
                <w:lang w:val="en-US" w:eastAsia="zh-CN" w:bidi="ar-EG"/>
              </w:rPr>
              <w:t xml:space="preserve"> </w:t>
            </w:r>
            <w:r w:rsidRPr="00263B5A">
              <w:rPr>
                <w:rtl/>
                <w:lang w:val="en-US" w:eastAsia="zh-CN" w:bidi="ar-EG"/>
              </w:rPr>
              <w:t xml:space="preserve">المقتصرة على التطبيقات السطحية في المطارات في </w:t>
            </w:r>
            <w:r w:rsidRPr="00263B5A">
              <w:rPr>
                <w:rFonts w:hint="cs"/>
                <w:rtl/>
                <w:lang w:val="en-US" w:eastAsia="zh-CN" w:bidi="ar-EG"/>
              </w:rPr>
              <w:t>نطاق التردد</w:t>
            </w:r>
            <w:r w:rsidRPr="00263B5A">
              <w:rPr>
                <w:rtl/>
                <w:lang w:val="en-US" w:eastAsia="zh-CN" w:bidi="ar-EG"/>
              </w:rPr>
              <w:t xml:space="preserve"> </w:t>
            </w:r>
            <w:r w:rsidRPr="00263B5A">
              <w:rPr>
                <w:lang w:val="en-US" w:eastAsia="zh-CN" w:bidi="ar-EG"/>
              </w:rPr>
              <w:t>MHz 5 150</w:t>
            </w:r>
            <w:r w:rsidRPr="00263B5A">
              <w:rPr>
                <w:lang w:val="en-US" w:eastAsia="zh-CN" w:bidi="ar-EG"/>
              </w:rPr>
              <w:noBreakHyphen/>
              <w:t>5 091</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M.1828</w:t>
            </w:r>
          </w:p>
        </w:tc>
        <w:tc>
          <w:tcPr>
            <w:tcW w:w="2861" w:type="pct"/>
          </w:tcPr>
          <w:p w:rsidR="00E7297F" w:rsidRPr="00263B5A" w:rsidRDefault="00E7297F" w:rsidP="00895836">
            <w:pPr>
              <w:pStyle w:val="Tabletext"/>
              <w:bidi/>
              <w:spacing w:before="60" w:after="60" w:line="260" w:lineRule="exact"/>
              <w:jc w:val="both"/>
              <w:rPr>
                <w:highlight w:val="yellow"/>
                <w:lang w:val="en-US" w:eastAsia="zh-CN" w:bidi="ar-EG"/>
              </w:rPr>
            </w:pPr>
            <w:r w:rsidRPr="00263B5A">
              <w:rPr>
                <w:rtl/>
                <w:lang w:eastAsia="zh-CN" w:bidi="ar-EG"/>
              </w:rPr>
              <w:t>المتطلبات التقنية والتشغيلية لمحطات الطائرات في الخدمة المتنقلة للطيران</w:t>
            </w:r>
            <w:r w:rsidRPr="00263B5A">
              <w:rPr>
                <w:rFonts w:hint="cs"/>
                <w:rtl/>
                <w:lang w:eastAsia="zh-CN" w:bidi="ar-EG"/>
              </w:rPr>
              <w:t xml:space="preserve"> </w:t>
            </w:r>
            <w:r w:rsidRPr="00263B5A">
              <w:rPr>
                <w:lang w:val="en-US" w:eastAsia="zh-CN" w:bidi="ar-EG"/>
              </w:rPr>
              <w:t>(AMS)</w:t>
            </w:r>
            <w:r w:rsidRPr="00263B5A">
              <w:rPr>
                <w:rFonts w:hint="cs"/>
                <w:rtl/>
                <w:lang w:eastAsia="zh-CN" w:bidi="ar-EG"/>
              </w:rPr>
              <w:t xml:space="preserve"> </w:t>
            </w:r>
            <w:r w:rsidRPr="00263B5A">
              <w:rPr>
                <w:rtl/>
                <w:lang w:eastAsia="zh-CN" w:bidi="ar-EG"/>
              </w:rPr>
              <w:t>المقتصرة على إرسالات القياس عن بُعد لاختبار الطيران</w:t>
            </w:r>
            <w:r w:rsidRPr="00263B5A">
              <w:rPr>
                <w:rFonts w:hint="cs"/>
                <w:rtl/>
                <w:lang w:eastAsia="zh-CN" w:bidi="ar-EG"/>
              </w:rPr>
              <w:t xml:space="preserve"> </w:t>
            </w:r>
            <w:r w:rsidRPr="00263B5A">
              <w:rPr>
                <w:rtl/>
                <w:lang w:eastAsia="zh-CN" w:bidi="ar-EG"/>
              </w:rPr>
              <w:t>في النطاقات حوالي</w:t>
            </w:r>
            <w:r w:rsidRPr="00263B5A">
              <w:rPr>
                <w:rFonts w:hint="cs"/>
                <w:rtl/>
                <w:lang w:eastAsia="zh-CN" w:bidi="ar-EG"/>
              </w:rPr>
              <w:t> </w:t>
            </w:r>
            <w:r w:rsidRPr="00263B5A">
              <w:rPr>
                <w:lang w:eastAsia="zh-CN" w:bidi="ar-EG"/>
              </w:rPr>
              <w:t>GHz 5</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M.1829</w:t>
            </w:r>
          </w:p>
        </w:tc>
        <w:tc>
          <w:tcPr>
            <w:tcW w:w="2861" w:type="pct"/>
          </w:tcPr>
          <w:p w:rsidR="00E7297F" w:rsidRPr="00263B5A" w:rsidRDefault="00E7297F" w:rsidP="00895836">
            <w:pPr>
              <w:pStyle w:val="Tabletext"/>
              <w:bidi/>
              <w:spacing w:before="60" w:after="60" w:line="260" w:lineRule="exact"/>
              <w:jc w:val="both"/>
              <w:rPr>
                <w:highlight w:val="yellow"/>
                <w:rtl/>
                <w:lang w:val="en-US" w:eastAsia="zh-CN"/>
              </w:rPr>
            </w:pPr>
            <w:r w:rsidRPr="00263B5A">
              <w:rPr>
                <w:rtl/>
                <w:lang w:eastAsia="zh-CN" w:bidi="ar-EG"/>
              </w:rPr>
              <w:t xml:space="preserve">طريقة لتحديد مسافات الفصل الجغرافية اللازمة في النطاق </w:t>
            </w:r>
            <w:r w:rsidRPr="00263B5A">
              <w:rPr>
                <w:lang w:eastAsia="zh-CN" w:bidi="ar-EG"/>
              </w:rPr>
              <w:t>GHz 5</w:t>
            </w:r>
            <w:r w:rsidRPr="00263B5A">
              <w:rPr>
                <w:rFonts w:hint="cs"/>
                <w:rtl/>
                <w:lang w:eastAsia="zh-CN" w:bidi="ar-EG"/>
              </w:rPr>
              <w:t xml:space="preserve"> </w:t>
            </w:r>
            <w:r w:rsidRPr="00263B5A">
              <w:rPr>
                <w:rtl/>
                <w:lang w:eastAsia="zh-CN" w:bidi="ar-EG"/>
              </w:rPr>
              <w:t>بين محطات النظام المعياري الدولي للهبوط بالموجات الصغرية</w:t>
            </w:r>
            <w:r w:rsidRPr="00263B5A">
              <w:rPr>
                <w:rFonts w:hint="cs"/>
                <w:rtl/>
                <w:lang w:eastAsia="zh-CN" w:bidi="ar-EG"/>
              </w:rPr>
              <w:t> </w:t>
            </w:r>
            <w:r w:rsidRPr="00263B5A">
              <w:rPr>
                <w:lang w:eastAsia="zh-CN" w:bidi="ar-EG"/>
              </w:rPr>
              <w:t>(MLS)</w:t>
            </w:r>
            <w:r w:rsidRPr="00263B5A">
              <w:rPr>
                <w:rFonts w:hint="cs"/>
                <w:rtl/>
                <w:lang w:eastAsia="zh-CN" w:bidi="ar-EG"/>
              </w:rPr>
              <w:t xml:space="preserve"> </w:t>
            </w:r>
            <w:r w:rsidRPr="00263B5A">
              <w:rPr>
                <w:rtl/>
                <w:lang w:eastAsia="zh-CN" w:bidi="ar-EG"/>
              </w:rPr>
              <w:t>العاملة في خدمة الملاحة الراديوية للطيران والمرسلات العاملة في</w:t>
            </w:r>
            <w:r w:rsidRPr="00263B5A">
              <w:rPr>
                <w:rFonts w:hint="cs"/>
                <w:rtl/>
                <w:lang w:eastAsia="zh-CN" w:bidi="ar-EG"/>
              </w:rPr>
              <w:t xml:space="preserve"> </w:t>
            </w:r>
            <w:r w:rsidRPr="00263B5A">
              <w:rPr>
                <w:rtl/>
                <w:lang w:eastAsia="zh-CN" w:bidi="ar-EG"/>
              </w:rPr>
              <w:t>الخدمة المتنقلة للطيران</w:t>
            </w:r>
            <w:r w:rsidRPr="00263B5A">
              <w:rPr>
                <w:rFonts w:hint="cs"/>
                <w:rtl/>
                <w:lang w:eastAsia="zh-CN" w:bidi="ar-EG"/>
              </w:rPr>
              <w:t> </w:t>
            </w:r>
            <w:r w:rsidRPr="00263B5A">
              <w:rPr>
                <w:lang w:eastAsia="zh-CN" w:bidi="ar-EG"/>
              </w:rPr>
              <w:t>(AMS)</w:t>
            </w:r>
            <w:r w:rsidRPr="00263B5A">
              <w:rPr>
                <w:rtl/>
                <w:lang w:eastAsia="zh-CN" w:bidi="ar-EG"/>
              </w:rPr>
              <w:t xml:space="preserve"> لدعم القياس عن بُعد</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M.1830</w:t>
            </w:r>
          </w:p>
        </w:tc>
        <w:tc>
          <w:tcPr>
            <w:tcW w:w="2861" w:type="pct"/>
          </w:tcPr>
          <w:p w:rsidR="00E7297F" w:rsidRPr="00263B5A" w:rsidRDefault="00E7297F" w:rsidP="00895836">
            <w:pPr>
              <w:pStyle w:val="Tabletext"/>
              <w:bidi/>
              <w:spacing w:before="60" w:after="60" w:line="260" w:lineRule="exact"/>
              <w:jc w:val="both"/>
              <w:rPr>
                <w:highlight w:val="yellow"/>
                <w:lang w:val="en-US" w:eastAsia="zh-CN" w:bidi="ar-EG"/>
              </w:rPr>
            </w:pPr>
            <w:r w:rsidRPr="00263B5A">
              <w:rPr>
                <w:rtl/>
                <w:lang w:eastAsia="zh-CN" w:bidi="ar-EG"/>
              </w:rPr>
              <w:t>الخصائص التقنية ومعايير الحماية لأنظمة خدمة الملاحة الراديوية للطيران</w:t>
            </w:r>
            <w:r w:rsidRPr="00263B5A">
              <w:rPr>
                <w:rFonts w:hint="cs"/>
                <w:rtl/>
                <w:lang w:eastAsia="zh-CN" w:bidi="ar-EG"/>
              </w:rPr>
              <w:t xml:space="preserve"> </w:t>
            </w:r>
            <w:r w:rsidRPr="00263B5A">
              <w:rPr>
                <w:rtl/>
                <w:lang w:eastAsia="zh-CN" w:bidi="ar-EG"/>
              </w:rPr>
              <w:t xml:space="preserve">في نطاق التردد </w:t>
            </w:r>
            <w:r w:rsidRPr="00263B5A">
              <w:rPr>
                <w:lang w:eastAsia="zh-CN" w:bidi="ar-EG"/>
              </w:rPr>
              <w:t>MHz 862</w:t>
            </w:r>
            <w:r w:rsidRPr="00263B5A">
              <w:rPr>
                <w:lang w:eastAsia="zh-CN" w:bidi="ar-EG"/>
              </w:rPr>
              <w:noBreakHyphen/>
              <w:t>645</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Cs/>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M.1841-1</w:t>
            </w:r>
          </w:p>
        </w:tc>
        <w:tc>
          <w:tcPr>
            <w:tcW w:w="2861" w:type="pct"/>
          </w:tcPr>
          <w:p w:rsidR="00E7297F" w:rsidRPr="00263B5A" w:rsidRDefault="00E7297F" w:rsidP="00895836">
            <w:pPr>
              <w:pStyle w:val="Tabletext"/>
              <w:bidi/>
              <w:spacing w:before="60" w:after="60" w:line="260" w:lineRule="exact"/>
              <w:jc w:val="both"/>
              <w:rPr>
                <w:highlight w:val="yellow"/>
                <w:lang w:val="en-US" w:eastAsia="zh-CN" w:bidi="ar-EG"/>
              </w:rPr>
            </w:pPr>
            <w:r w:rsidRPr="00263B5A">
              <w:rPr>
                <w:rtl/>
                <w:lang w:eastAsia="zh-CN" w:bidi="ar-EG"/>
              </w:rPr>
              <w:t xml:space="preserve">التوافق بين </w:t>
            </w:r>
            <w:r w:rsidRPr="00263B5A">
              <w:rPr>
                <w:rFonts w:hint="cs"/>
                <w:rtl/>
                <w:lang w:eastAsia="zh-CN" w:bidi="ar-EG"/>
              </w:rPr>
              <w:t xml:space="preserve">أنظمة </w:t>
            </w:r>
            <w:r w:rsidRPr="00263B5A">
              <w:rPr>
                <w:rtl/>
                <w:lang w:eastAsia="zh-CN" w:bidi="ar-EG"/>
              </w:rPr>
              <w:t>الإذاعة الصوتية بتشكيل التردد</w:t>
            </w:r>
            <w:r w:rsidRPr="00263B5A">
              <w:rPr>
                <w:rFonts w:hint="cs"/>
                <w:rtl/>
                <w:lang w:eastAsia="zh-CN" w:bidi="ar-EG"/>
              </w:rPr>
              <w:t> </w:t>
            </w:r>
            <w:r w:rsidRPr="00263B5A">
              <w:rPr>
                <w:lang w:val="en-US" w:eastAsia="zh-CN" w:bidi="ar-EG"/>
              </w:rPr>
              <w:t>(</w:t>
            </w:r>
            <w:r w:rsidRPr="00263B5A">
              <w:rPr>
                <w:lang w:eastAsia="zh-CN" w:bidi="ar-EG"/>
              </w:rPr>
              <w:t>FM)</w:t>
            </w:r>
            <w:r w:rsidRPr="00263B5A">
              <w:rPr>
                <w:rtl/>
                <w:lang w:eastAsia="zh-CN" w:bidi="ar-EG"/>
              </w:rPr>
              <w:t xml:space="preserve"> في </w:t>
            </w:r>
            <w:r w:rsidRPr="00263B5A">
              <w:rPr>
                <w:rFonts w:hint="cs"/>
                <w:rtl/>
                <w:lang w:eastAsia="zh-CN" w:bidi="ar-EG"/>
              </w:rPr>
              <w:t xml:space="preserve">نطاق الترددات </w:t>
            </w:r>
            <w:r w:rsidRPr="00263B5A">
              <w:rPr>
                <w:lang w:eastAsia="zh-CN" w:bidi="ar-EG"/>
              </w:rPr>
              <w:t>MHz 108</w:t>
            </w:r>
            <w:r w:rsidRPr="00263B5A">
              <w:rPr>
                <w:lang w:eastAsia="zh-CN" w:bidi="ar-EG"/>
              </w:rPr>
              <w:noBreakHyphen/>
              <w:t>87</w:t>
            </w:r>
            <w:r w:rsidRPr="00263B5A">
              <w:rPr>
                <w:rtl/>
                <w:lang w:eastAsia="zh-CN" w:bidi="ar-EG"/>
              </w:rPr>
              <w:t xml:space="preserve"> تقريباً ونظام الزيادة للطيران القائم على الأرض في </w:t>
            </w:r>
            <w:r w:rsidRPr="00263B5A">
              <w:rPr>
                <w:rFonts w:hint="cs"/>
                <w:rtl/>
                <w:lang w:eastAsia="zh-CN" w:bidi="ar-EG"/>
              </w:rPr>
              <w:t>نطاق الترددات</w:t>
            </w:r>
            <w:r w:rsidRPr="00263B5A">
              <w:rPr>
                <w:rtl/>
                <w:lang w:eastAsia="zh-CN" w:bidi="ar-EG"/>
              </w:rPr>
              <w:t xml:space="preserve"> </w:t>
            </w:r>
            <w:r w:rsidRPr="00263B5A">
              <w:rPr>
                <w:lang w:eastAsia="zh-CN" w:bidi="ar-EG"/>
              </w:rPr>
              <w:t>MHz 117,975</w:t>
            </w:r>
            <w:r w:rsidRPr="00263B5A">
              <w:rPr>
                <w:lang w:eastAsia="zh-CN" w:bidi="ar-EG"/>
              </w:rPr>
              <w:noBreakHyphen/>
              <w:t>108</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Cs/>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M.1842-1</w:t>
            </w:r>
          </w:p>
        </w:tc>
        <w:tc>
          <w:tcPr>
            <w:tcW w:w="2861" w:type="pct"/>
          </w:tcPr>
          <w:p w:rsidR="00E7297F" w:rsidRPr="00263B5A" w:rsidRDefault="00E7297F" w:rsidP="00895836">
            <w:pPr>
              <w:pStyle w:val="Tabletext"/>
              <w:bidi/>
              <w:spacing w:before="60" w:after="60" w:line="260" w:lineRule="exact"/>
              <w:jc w:val="both"/>
              <w:rPr>
                <w:highlight w:val="yellow"/>
                <w:lang w:val="en-US" w:eastAsia="zh-CN"/>
              </w:rPr>
            </w:pPr>
            <w:r w:rsidRPr="00263B5A">
              <w:rPr>
                <w:rtl/>
                <w:lang w:val="en-US" w:eastAsia="zh-CN" w:bidi="ar-EG"/>
              </w:rPr>
              <w:t xml:space="preserve">خصائص الأنظمة والتجهيزات الراديوية العاملة في نطاق الموجات المترية </w:t>
            </w:r>
            <w:r w:rsidRPr="00263B5A">
              <w:rPr>
                <w:lang w:val="en-US" w:eastAsia="zh-CN" w:bidi="ar-EG"/>
              </w:rPr>
              <w:t>(VHF)</w:t>
            </w:r>
            <w:r w:rsidRPr="00263B5A">
              <w:rPr>
                <w:rFonts w:hint="cs"/>
                <w:rtl/>
                <w:lang w:val="en-US" w:eastAsia="zh-CN" w:bidi="ar-EG"/>
              </w:rPr>
              <w:t xml:space="preserve"> </w:t>
            </w:r>
            <w:r w:rsidRPr="00263B5A">
              <w:rPr>
                <w:rtl/>
                <w:lang w:val="en-US" w:eastAsia="zh-CN" w:bidi="ar-EG"/>
              </w:rPr>
              <w:t>لتبادل البيانات والبريد الإلكتروني في قنوات الخدمة المتنقلة البحرية</w:t>
            </w:r>
            <w:r w:rsidRPr="00263B5A">
              <w:rPr>
                <w:rFonts w:hint="cs"/>
                <w:rtl/>
                <w:lang w:val="en-US" w:eastAsia="zh-CN" w:bidi="ar-EG"/>
              </w:rPr>
              <w:t xml:space="preserve"> </w:t>
            </w:r>
            <w:r w:rsidRPr="00263B5A">
              <w:rPr>
                <w:rtl/>
                <w:lang w:val="en-US" w:eastAsia="zh-CN" w:bidi="ar-EG"/>
              </w:rPr>
              <w:t>الواردة في</w:t>
            </w:r>
            <w:r w:rsidRPr="00263B5A">
              <w:rPr>
                <w:rFonts w:hint="cs"/>
                <w:rtl/>
                <w:lang w:val="en-US" w:eastAsia="zh-CN" w:bidi="ar-EG"/>
              </w:rPr>
              <w:t> </w:t>
            </w:r>
            <w:r w:rsidRPr="00263B5A">
              <w:rPr>
                <w:rtl/>
                <w:lang w:val="en-US" w:eastAsia="zh-CN" w:bidi="ar-EG"/>
              </w:rPr>
              <w:t>التذييل</w:t>
            </w:r>
            <w:r w:rsidRPr="00263B5A">
              <w:rPr>
                <w:rFonts w:hint="cs"/>
                <w:rtl/>
                <w:lang w:val="en-US" w:eastAsia="zh-CN" w:bidi="ar-EG"/>
              </w:rPr>
              <w:t> </w:t>
            </w:r>
            <w:r w:rsidRPr="00263B5A">
              <w:rPr>
                <w:lang w:eastAsia="zh-CN" w:bidi="ar-EG"/>
              </w:rPr>
              <w:t>18</w:t>
            </w:r>
            <w:r w:rsidRPr="00263B5A">
              <w:rPr>
                <w:rtl/>
                <w:lang w:eastAsia="zh-CN" w:bidi="ar-EG"/>
              </w:rPr>
              <w:t xml:space="preserve"> </w:t>
            </w:r>
            <w:r w:rsidRPr="00263B5A">
              <w:rPr>
                <w:rtl/>
                <w:lang w:val="en-US" w:eastAsia="zh-CN" w:bidi="ar-EG"/>
              </w:rPr>
              <w:t>من لوائح الراديو</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Cs/>
                <w:lang w:eastAsia="zh-CN"/>
              </w:rPr>
            </w:pPr>
          </w:p>
        </w:tc>
      </w:tr>
      <w:tr w:rsidR="00E7297F" w:rsidRPr="00263B5A" w:rsidTr="009F6366">
        <w:trPr>
          <w:cantSplit/>
          <w:jc w:val="center"/>
        </w:trPr>
        <w:tc>
          <w:tcPr>
            <w:tcW w:w="707" w:type="pct"/>
          </w:tcPr>
          <w:p w:rsidR="00E7297F" w:rsidRPr="00263B5A" w:rsidDel="00B12097"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M.1849-1</w:t>
            </w:r>
          </w:p>
        </w:tc>
        <w:tc>
          <w:tcPr>
            <w:tcW w:w="2861" w:type="pct"/>
          </w:tcPr>
          <w:p w:rsidR="00E7297F" w:rsidRPr="00263B5A" w:rsidRDefault="00E7297F" w:rsidP="00895836">
            <w:pPr>
              <w:pStyle w:val="Tabletext"/>
              <w:bidi/>
              <w:spacing w:before="60" w:after="60" w:line="260" w:lineRule="exact"/>
              <w:jc w:val="both"/>
              <w:rPr>
                <w:highlight w:val="yellow"/>
                <w:lang w:val="en-US" w:eastAsia="zh-CN"/>
              </w:rPr>
            </w:pPr>
            <w:r w:rsidRPr="00263B5A">
              <w:rPr>
                <w:spacing w:val="-4"/>
                <w:rtl/>
                <w:lang w:eastAsia="zh-CN" w:bidi="ar-EG"/>
              </w:rPr>
              <w:t>الجوانب التقنية والتشغيلية لرادارات الأرصاد الجوية المنصوبة على الأرض</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B12097" w:rsidRDefault="00E7297F" w:rsidP="00895836">
            <w:pPr>
              <w:pStyle w:val="Tabletext"/>
              <w:bidi/>
              <w:spacing w:before="60" w:after="60" w:line="260" w:lineRule="exact"/>
              <w:jc w:val="center"/>
              <w:rPr>
                <w:rFonts w:eastAsia="SimSun"/>
                <w:bCs/>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M.1851</w:t>
            </w:r>
          </w:p>
        </w:tc>
        <w:tc>
          <w:tcPr>
            <w:tcW w:w="2861" w:type="pct"/>
          </w:tcPr>
          <w:p w:rsidR="00E7297F" w:rsidRPr="00263B5A" w:rsidRDefault="00E7297F" w:rsidP="00895836">
            <w:pPr>
              <w:pStyle w:val="Tabletext"/>
              <w:bidi/>
              <w:spacing w:before="60" w:after="60" w:line="260" w:lineRule="exact"/>
              <w:jc w:val="both"/>
              <w:rPr>
                <w:spacing w:val="-4"/>
                <w:rtl/>
                <w:lang w:eastAsia="zh-CN" w:bidi="ar-EG"/>
              </w:rPr>
            </w:pPr>
            <w:r w:rsidRPr="00263B5A">
              <w:rPr>
                <w:spacing w:val="-4"/>
                <w:rtl/>
                <w:lang w:eastAsia="zh-CN" w:bidi="ar-EG"/>
              </w:rPr>
              <w:t>نماذج رياضية لمخططات هوائيات أنظمة الرادارات في خدمة الاستدلال الراديوي</w:t>
            </w:r>
            <w:r w:rsidRPr="00263B5A">
              <w:rPr>
                <w:rFonts w:hint="cs"/>
                <w:spacing w:val="-4"/>
                <w:rtl/>
                <w:lang w:eastAsia="zh-CN" w:bidi="ar-EG"/>
              </w:rPr>
              <w:t xml:space="preserve"> </w:t>
            </w:r>
            <w:r w:rsidRPr="00263B5A">
              <w:rPr>
                <w:spacing w:val="-4"/>
                <w:rtl/>
                <w:lang w:eastAsia="zh-CN" w:bidi="ar-EG"/>
              </w:rPr>
              <w:t>يتعين استخدامها في الدراسة التحليلية للتداخل</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bCs/>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M.1874-1</w:t>
            </w:r>
          </w:p>
        </w:tc>
        <w:tc>
          <w:tcPr>
            <w:tcW w:w="2861" w:type="pct"/>
          </w:tcPr>
          <w:p w:rsidR="00E7297F" w:rsidRPr="00263B5A" w:rsidRDefault="00E7297F" w:rsidP="00895836">
            <w:pPr>
              <w:pStyle w:val="Tabletext"/>
              <w:bidi/>
              <w:spacing w:before="60" w:after="60" w:line="260" w:lineRule="exact"/>
              <w:jc w:val="both"/>
              <w:rPr>
                <w:spacing w:val="-4"/>
                <w:rtl/>
                <w:lang w:eastAsia="zh-CN" w:bidi="ar-EG"/>
              </w:rPr>
            </w:pPr>
            <w:r w:rsidRPr="00263B5A">
              <w:rPr>
                <w:spacing w:val="-4"/>
                <w:rtl/>
                <w:lang w:eastAsia="zh-CN" w:bidi="ar-EG"/>
              </w:rPr>
              <w:t>الخصائص التقنية والتشغيلية للرادارات الأوقيانوغرافية العاملة في النطاقات الفرعية في</w:t>
            </w:r>
            <w:r w:rsidRPr="00263B5A">
              <w:rPr>
                <w:rFonts w:hint="cs"/>
                <w:spacing w:val="-4"/>
                <w:rtl/>
                <w:lang w:eastAsia="zh-CN" w:bidi="ar-EG"/>
              </w:rPr>
              <w:t> </w:t>
            </w:r>
            <w:r w:rsidRPr="00263B5A">
              <w:rPr>
                <w:spacing w:val="-4"/>
                <w:rtl/>
                <w:lang w:eastAsia="zh-CN" w:bidi="ar-EG"/>
              </w:rPr>
              <w:t xml:space="preserve">مدى التردد </w:t>
            </w:r>
            <w:r w:rsidRPr="00263B5A">
              <w:rPr>
                <w:spacing w:val="-4"/>
                <w:lang w:eastAsia="zh-CN" w:bidi="ar-EG"/>
              </w:rPr>
              <w:t>MHz 50</w:t>
            </w:r>
            <w:r w:rsidRPr="00263B5A">
              <w:rPr>
                <w:spacing w:val="-4"/>
                <w:lang w:eastAsia="zh-CN" w:bidi="ar-EG"/>
              </w:rPr>
              <w:noBreakHyphen/>
              <w:t>3</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M.1890</w:t>
            </w:r>
          </w:p>
        </w:tc>
        <w:tc>
          <w:tcPr>
            <w:tcW w:w="2861" w:type="pct"/>
          </w:tcPr>
          <w:p w:rsidR="00E7297F" w:rsidRPr="00263B5A" w:rsidRDefault="00E7297F" w:rsidP="00895836">
            <w:pPr>
              <w:pStyle w:val="Tabletext"/>
              <w:bidi/>
              <w:spacing w:before="60" w:after="60" w:line="260" w:lineRule="exact"/>
              <w:jc w:val="both"/>
              <w:rPr>
                <w:spacing w:val="-4"/>
                <w:rtl/>
                <w:lang w:val="en-US" w:eastAsia="zh-CN" w:bidi="ar-EG"/>
              </w:rPr>
            </w:pPr>
            <w:r w:rsidRPr="00263B5A">
              <w:rPr>
                <w:spacing w:val="-4"/>
                <w:rtl/>
                <w:lang w:val="en-US" w:eastAsia="zh-CN" w:bidi="ar-EG"/>
              </w:rPr>
              <w:t>أنظمة النقل الذكية - المبادئ التوجيهية والأهداف</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eastAsia="zh-CN"/>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M.2002</w:t>
            </w:r>
          </w:p>
        </w:tc>
        <w:tc>
          <w:tcPr>
            <w:tcW w:w="2861" w:type="pct"/>
          </w:tcPr>
          <w:p w:rsidR="00E7297F" w:rsidRPr="00263B5A" w:rsidRDefault="00E7297F" w:rsidP="00895836">
            <w:pPr>
              <w:pStyle w:val="Tabletext"/>
              <w:bidi/>
              <w:spacing w:before="60" w:after="60" w:line="260" w:lineRule="exact"/>
              <w:jc w:val="both"/>
              <w:rPr>
                <w:highlight w:val="yellow"/>
                <w:rtl/>
                <w:lang w:eastAsia="zh-CN" w:bidi="ar-EG"/>
              </w:rPr>
            </w:pPr>
            <w:r w:rsidRPr="00263B5A">
              <w:rPr>
                <w:rtl/>
                <w:lang w:eastAsia="zh-CN" w:bidi="ar-EG"/>
              </w:rPr>
              <w:t xml:space="preserve">أهداف وخصائص أنظمة شبكات المناطق الواسعة لأجهزة الاستشعار و/أو المحفزات </w:t>
            </w:r>
            <w:r w:rsidRPr="00263B5A">
              <w:rPr>
                <w:lang w:val="en-US" w:eastAsia="zh-CN" w:bidi="ar-EG"/>
              </w:rPr>
              <w:t>(</w:t>
            </w:r>
            <w:r w:rsidRPr="00263B5A">
              <w:rPr>
                <w:lang w:eastAsia="zh-CN" w:bidi="ar-EG"/>
              </w:rPr>
              <w:t>WASN)</w:t>
            </w:r>
            <w:r w:rsidRPr="00263B5A">
              <w:rPr>
                <w:rtl/>
                <w:lang w:eastAsia="zh-CN" w:bidi="ar-EG"/>
              </w:rPr>
              <w:t xml:space="preserve"> ومتطلباتها الوظيفية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tl/>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M.2003-1</w:t>
            </w:r>
          </w:p>
        </w:tc>
        <w:tc>
          <w:tcPr>
            <w:tcW w:w="2861" w:type="pct"/>
          </w:tcPr>
          <w:p w:rsidR="00E7297F" w:rsidRPr="00263B5A" w:rsidRDefault="00E7297F" w:rsidP="00695D41">
            <w:pPr>
              <w:pStyle w:val="Tabletext"/>
              <w:bidi/>
              <w:spacing w:before="60" w:after="60" w:line="260" w:lineRule="exact"/>
              <w:jc w:val="both"/>
              <w:rPr>
                <w:highlight w:val="yellow"/>
                <w:lang w:val="en-US" w:eastAsia="zh-CN" w:bidi="ar-EG"/>
              </w:rPr>
            </w:pPr>
            <w:r w:rsidRPr="00263B5A">
              <w:rPr>
                <w:rtl/>
                <w:lang w:eastAsia="zh-CN" w:bidi="ar-EG"/>
              </w:rPr>
              <w:t xml:space="preserve">الأنظمة اللاسلكية ذات السرعات المقدرة بعدة </w:t>
            </w:r>
            <w:proofErr w:type="spellStart"/>
            <w:r w:rsidR="005A011E" w:rsidRPr="00263B5A">
              <w:rPr>
                <w:rFonts w:hint="cs"/>
                <w:rtl/>
                <w:lang w:eastAsia="zh-CN" w:bidi="ar-EG"/>
              </w:rPr>
              <w:t>غ</w:t>
            </w:r>
            <w:r w:rsidRPr="00263B5A">
              <w:rPr>
                <w:rtl/>
                <w:lang w:eastAsia="zh-CN" w:bidi="ar-EG"/>
              </w:rPr>
              <w:t>يغابتات</w:t>
            </w:r>
            <w:proofErr w:type="spellEnd"/>
            <w:r w:rsidRPr="00263B5A">
              <w:rPr>
                <w:rtl/>
                <w:lang w:eastAsia="zh-CN" w:bidi="ar-EG"/>
              </w:rPr>
              <w:t xml:space="preserve"> والعاملة على ترددات حول</w:t>
            </w:r>
            <w:r w:rsidR="00695D41" w:rsidRPr="00263B5A">
              <w:rPr>
                <w:rFonts w:hint="cs"/>
                <w:rtl/>
                <w:lang w:eastAsia="zh-CN" w:bidi="ar-EG"/>
              </w:rPr>
              <w:t> </w:t>
            </w:r>
            <w:r w:rsidRPr="00263B5A">
              <w:rPr>
                <w:lang w:eastAsia="zh-CN" w:bidi="ar-EG"/>
              </w:rPr>
              <w:t>GHz 60</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tl/>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M.2007</w:t>
            </w:r>
          </w:p>
        </w:tc>
        <w:tc>
          <w:tcPr>
            <w:tcW w:w="2861" w:type="pct"/>
          </w:tcPr>
          <w:p w:rsidR="00E7297F" w:rsidRPr="00263B5A" w:rsidRDefault="00E7297F" w:rsidP="00895836">
            <w:pPr>
              <w:pStyle w:val="Tabletext"/>
              <w:bidi/>
              <w:spacing w:before="60" w:after="60" w:line="260" w:lineRule="exact"/>
              <w:jc w:val="both"/>
              <w:rPr>
                <w:spacing w:val="-4"/>
                <w:highlight w:val="yellow"/>
                <w:lang w:val="en-US" w:eastAsia="zh-CN" w:bidi="ar-EG"/>
              </w:rPr>
            </w:pPr>
            <w:r w:rsidRPr="00263B5A">
              <w:rPr>
                <w:spacing w:val="-4"/>
                <w:rtl/>
                <w:lang w:eastAsia="zh-CN" w:bidi="ar-EG"/>
              </w:rPr>
              <w:t>الخصائص ومعايير الحماية للرادارات العاملة في خدمة الملاحة الراديوية للطيران</w:t>
            </w:r>
            <w:r w:rsidRPr="00263B5A">
              <w:rPr>
                <w:rFonts w:hint="cs"/>
                <w:spacing w:val="-4"/>
                <w:rtl/>
                <w:lang w:eastAsia="zh-CN" w:bidi="ar-EG"/>
              </w:rPr>
              <w:t> </w:t>
            </w:r>
            <w:r w:rsidRPr="00263B5A">
              <w:rPr>
                <w:spacing w:val="-4"/>
                <w:lang w:eastAsia="zh-CN" w:bidi="ar-EG"/>
              </w:rPr>
              <w:t>(ARNS</w:t>
            </w:r>
            <w:r w:rsidRPr="00263B5A">
              <w:rPr>
                <w:spacing w:val="-4"/>
                <w:lang w:val="en-US" w:eastAsia="zh-CN" w:bidi="ar-EG"/>
              </w:rPr>
              <w:t>)</w:t>
            </w:r>
            <w:r w:rsidRPr="00263B5A">
              <w:rPr>
                <w:spacing w:val="-4"/>
                <w:rtl/>
                <w:lang w:eastAsia="zh-CN" w:bidi="ar-EG"/>
              </w:rPr>
              <w:t xml:space="preserve"> في نطاق الترددات </w:t>
            </w:r>
            <w:r w:rsidRPr="00263B5A">
              <w:rPr>
                <w:spacing w:val="-4"/>
                <w:lang w:eastAsia="zh-CN" w:bidi="ar-EG"/>
              </w:rPr>
              <w:t>MHz 5 250</w:t>
            </w:r>
            <w:r w:rsidRPr="00263B5A">
              <w:rPr>
                <w:spacing w:val="-4"/>
                <w:lang w:eastAsia="zh-CN" w:bidi="ar-EG"/>
              </w:rPr>
              <w:noBreakHyphen/>
              <w:t>5 150</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tl/>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M.2008-1</w:t>
            </w:r>
          </w:p>
        </w:tc>
        <w:tc>
          <w:tcPr>
            <w:tcW w:w="2861" w:type="pct"/>
          </w:tcPr>
          <w:p w:rsidR="00E7297F" w:rsidRPr="00263B5A" w:rsidRDefault="00E7297F" w:rsidP="00895836">
            <w:pPr>
              <w:pStyle w:val="Tabletext"/>
              <w:bidi/>
              <w:spacing w:before="60" w:after="60" w:line="260" w:lineRule="exact"/>
              <w:jc w:val="both"/>
              <w:rPr>
                <w:spacing w:val="-4"/>
                <w:highlight w:val="yellow"/>
                <w:lang w:val="en-US" w:eastAsia="zh-CN" w:bidi="ar-EG"/>
              </w:rPr>
            </w:pPr>
            <w:r w:rsidRPr="00263B5A">
              <w:rPr>
                <w:spacing w:val="-4"/>
                <w:rtl/>
                <w:lang w:eastAsia="zh-CN" w:bidi="ar-EG"/>
              </w:rPr>
              <w:t>الخصائص ومعايير الحماية للرادارات العاملة في خدمة الملاحة الراديوية للطيران</w:t>
            </w:r>
            <w:r w:rsidRPr="00263B5A">
              <w:rPr>
                <w:rFonts w:hint="cs"/>
                <w:spacing w:val="-4"/>
                <w:rtl/>
                <w:lang w:eastAsia="zh-CN" w:bidi="ar-EG"/>
              </w:rPr>
              <w:t xml:space="preserve"> </w:t>
            </w:r>
            <w:r w:rsidRPr="00263B5A">
              <w:rPr>
                <w:spacing w:val="-4"/>
                <w:rtl/>
                <w:lang w:eastAsia="zh-CN" w:bidi="ar-EG"/>
              </w:rPr>
              <w:t>في</w:t>
            </w:r>
            <w:r w:rsidRPr="00263B5A">
              <w:rPr>
                <w:rFonts w:hint="cs"/>
                <w:spacing w:val="-4"/>
                <w:rtl/>
                <w:lang w:eastAsia="zh-CN" w:bidi="ar-EG"/>
              </w:rPr>
              <w:t> </w:t>
            </w:r>
            <w:r w:rsidRPr="00263B5A">
              <w:rPr>
                <w:spacing w:val="-4"/>
                <w:rtl/>
                <w:lang w:eastAsia="zh-CN" w:bidi="ar-EG"/>
              </w:rPr>
              <w:t xml:space="preserve">نطاق الترددات </w:t>
            </w:r>
            <w:r w:rsidRPr="00263B5A">
              <w:rPr>
                <w:spacing w:val="-4"/>
                <w:lang w:eastAsia="zh-CN" w:bidi="ar-EG"/>
              </w:rPr>
              <w:t>GHz</w:t>
            </w:r>
            <w:r w:rsidRPr="00263B5A">
              <w:rPr>
                <w:spacing w:val="-4"/>
                <w:lang w:val="en-US" w:eastAsia="zh-CN" w:bidi="ar-EG"/>
              </w:rPr>
              <w:t> 13,40</w:t>
            </w:r>
            <w:r w:rsidRPr="00263B5A">
              <w:rPr>
                <w:spacing w:val="-4"/>
                <w:lang w:val="en-US" w:eastAsia="zh-CN" w:bidi="ar-EG"/>
              </w:rPr>
              <w:noBreakHyphen/>
              <w:t>13,25</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tl/>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M.2009-1</w:t>
            </w:r>
          </w:p>
        </w:tc>
        <w:tc>
          <w:tcPr>
            <w:tcW w:w="2861" w:type="pct"/>
          </w:tcPr>
          <w:p w:rsidR="00E7297F" w:rsidRPr="00263B5A" w:rsidRDefault="00E7297F" w:rsidP="00695D41">
            <w:pPr>
              <w:pStyle w:val="Tabletext"/>
              <w:bidi/>
              <w:spacing w:before="60" w:after="60" w:line="260" w:lineRule="exact"/>
              <w:jc w:val="both"/>
              <w:rPr>
                <w:spacing w:val="4"/>
                <w:highlight w:val="yellow"/>
                <w:rtl/>
                <w:lang w:eastAsia="zh-CN" w:bidi="ar-EG"/>
              </w:rPr>
            </w:pPr>
            <w:r w:rsidRPr="00263B5A">
              <w:rPr>
                <w:spacing w:val="4"/>
                <w:rtl/>
                <w:lang w:eastAsia="zh-CN" w:bidi="ar-EG"/>
              </w:rPr>
              <w:t>معايير السطوح البينية الراديوية للاستعمال في عمليات الحماية العامة</w:t>
            </w:r>
            <w:r w:rsidRPr="00263B5A">
              <w:rPr>
                <w:rFonts w:hint="cs"/>
                <w:spacing w:val="4"/>
                <w:rtl/>
                <w:lang w:eastAsia="zh-CN" w:bidi="ar-EG"/>
              </w:rPr>
              <w:t xml:space="preserve"> </w:t>
            </w:r>
            <w:r w:rsidRPr="00263B5A">
              <w:rPr>
                <w:spacing w:val="4"/>
                <w:rtl/>
                <w:lang w:eastAsia="zh-CN" w:bidi="ar-EG"/>
              </w:rPr>
              <w:t xml:space="preserve">والإغاثة في حالات الكوارث في بعض أجزاء نطاق الموجات الديسيمترية طبقاً للقرار </w:t>
            </w:r>
            <w:r w:rsidRPr="00263B5A">
              <w:rPr>
                <w:spacing w:val="4"/>
                <w:lang w:val="en-US" w:eastAsia="zh-CN" w:bidi="ar-EG"/>
              </w:rPr>
              <w:t>646 (</w:t>
            </w:r>
            <w:r w:rsidR="00695D41" w:rsidRPr="00263B5A">
              <w:rPr>
                <w:spacing w:val="4"/>
                <w:lang w:val="en-US" w:eastAsia="zh-CN" w:bidi="ar-EG"/>
              </w:rPr>
              <w:t xml:space="preserve">Rev </w:t>
            </w:r>
            <w:r w:rsidRPr="00263B5A">
              <w:rPr>
                <w:spacing w:val="4"/>
                <w:lang w:eastAsia="zh-CN" w:bidi="ar-EG"/>
              </w:rPr>
              <w:t>WRC</w:t>
            </w:r>
            <w:r w:rsidRPr="00263B5A">
              <w:rPr>
                <w:spacing w:val="4"/>
                <w:lang w:eastAsia="zh-CN" w:bidi="ar-EG"/>
              </w:rPr>
              <w:noBreakHyphen/>
            </w:r>
            <w:r w:rsidR="00695D41" w:rsidRPr="00263B5A">
              <w:rPr>
                <w:spacing w:val="4"/>
                <w:lang w:eastAsia="zh-CN" w:bidi="ar-EG"/>
              </w:rPr>
              <w:t>12</w:t>
            </w:r>
            <w:r w:rsidRPr="00263B5A">
              <w:rPr>
                <w:spacing w:val="4"/>
                <w:lang w:eastAsia="zh-CN" w:bidi="ar-EG"/>
              </w:rPr>
              <w:t>)</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tl/>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M.2010</w:t>
            </w:r>
          </w:p>
        </w:tc>
        <w:tc>
          <w:tcPr>
            <w:tcW w:w="2861" w:type="pct"/>
          </w:tcPr>
          <w:p w:rsidR="00E7297F" w:rsidRPr="00263B5A" w:rsidRDefault="00E7297F" w:rsidP="00895836">
            <w:pPr>
              <w:pStyle w:val="Tabletext"/>
              <w:bidi/>
              <w:spacing w:before="60" w:after="60" w:line="260" w:lineRule="exact"/>
              <w:jc w:val="both"/>
              <w:rPr>
                <w:spacing w:val="-4"/>
                <w:highlight w:val="yellow"/>
                <w:lang w:val="en-US" w:eastAsia="zh-CN" w:bidi="ar-EG"/>
              </w:rPr>
            </w:pPr>
            <w:r w:rsidRPr="00263B5A">
              <w:rPr>
                <w:spacing w:val="-4"/>
                <w:rtl/>
                <w:lang w:eastAsia="zh-CN" w:bidi="ar-EG"/>
              </w:rPr>
              <w:t xml:space="preserve">خصائص نظام رقمي، اسمه بيانات ملاحية لإذاعة المعلومات المتعلقة بالسلامة البحرية والأمن من الشاطئ إلى السفينة في النطاق </w:t>
            </w:r>
            <w:r w:rsidRPr="00263B5A">
              <w:rPr>
                <w:spacing w:val="-4"/>
                <w:lang w:eastAsia="zh-CN" w:bidi="ar-EG"/>
              </w:rPr>
              <w:t>kHz</w:t>
            </w:r>
            <w:r w:rsidRPr="00263B5A">
              <w:rPr>
                <w:spacing w:val="-4"/>
                <w:lang w:val="en-US" w:eastAsia="zh-CN" w:bidi="ar-EG"/>
              </w:rPr>
              <w:t> 500</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tl/>
                <w:lang w:val="en-US"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lastRenderedPageBreak/>
              <w:t>M.2012-2</w:t>
            </w:r>
          </w:p>
        </w:tc>
        <w:tc>
          <w:tcPr>
            <w:tcW w:w="2861" w:type="pct"/>
          </w:tcPr>
          <w:p w:rsidR="00E7297F" w:rsidRPr="00263B5A" w:rsidRDefault="00E7297F" w:rsidP="00895836">
            <w:pPr>
              <w:pStyle w:val="Tabletext"/>
              <w:bidi/>
              <w:spacing w:before="60" w:after="60" w:line="260" w:lineRule="exact"/>
              <w:jc w:val="both"/>
              <w:rPr>
                <w:spacing w:val="-4"/>
                <w:highlight w:val="yellow"/>
                <w:rtl/>
                <w:lang w:val="en-US" w:eastAsia="zh-CN" w:bidi="ar-EG"/>
              </w:rPr>
            </w:pPr>
            <w:r w:rsidRPr="00263B5A">
              <w:rPr>
                <w:rFonts w:hint="cs"/>
                <w:spacing w:val="-4"/>
                <w:rtl/>
                <w:lang w:val="en-US" w:eastAsia="zh-CN" w:bidi="ar-EG"/>
              </w:rPr>
              <w:t>المواصفات التفصيلية للسطوح البينية الراديوية للأرض في أنظمة الاتصالات المتنقلة الدولية المتقدمة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eastAsia="zh-CN"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M.2013</w:t>
            </w:r>
          </w:p>
        </w:tc>
        <w:tc>
          <w:tcPr>
            <w:tcW w:w="2861" w:type="pct"/>
          </w:tcPr>
          <w:p w:rsidR="00E7297F" w:rsidRPr="00263B5A" w:rsidRDefault="00E7297F" w:rsidP="00AB1D68">
            <w:pPr>
              <w:pStyle w:val="Tabletext"/>
              <w:bidi/>
              <w:spacing w:before="60" w:after="60" w:line="260" w:lineRule="exact"/>
              <w:jc w:val="both"/>
              <w:rPr>
                <w:spacing w:val="-4"/>
                <w:highlight w:val="yellow"/>
                <w:lang w:eastAsia="zh-CN" w:bidi="ar-EG"/>
              </w:rPr>
            </w:pPr>
            <w:r w:rsidRPr="00263B5A">
              <w:rPr>
                <w:rtl/>
              </w:rPr>
              <w:t>الخصائص التقنية لأنظمة الملاحة الراديوية للطيران غير الخاضعة لمعايير منظمة الطيران المدني الدولي التي تعمل في حدود</w:t>
            </w:r>
            <w:r w:rsidR="00AB1D68" w:rsidRPr="00263B5A">
              <w:rPr>
                <w:rFonts w:hint="cs"/>
                <w:rtl/>
              </w:rPr>
              <w:t> </w:t>
            </w:r>
            <w:r w:rsidRPr="00263B5A">
              <w:t xml:space="preserve"> GHz 1</w:t>
            </w:r>
            <w:r w:rsidRPr="00263B5A">
              <w:rPr>
                <w:rtl/>
              </w:rPr>
              <w:t xml:space="preserve">ومعايير </w:t>
            </w:r>
            <w:r w:rsidRPr="00263B5A">
              <w:rPr>
                <w:rFonts w:hint="cs"/>
                <w:rtl/>
              </w:rPr>
              <w:t>الحماية الخاصة بها</w:t>
            </w:r>
            <w:r w:rsidRPr="00263B5A">
              <w:t>.</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lang w:val="en-US" w:eastAsia="zh-CN" w:bidi="ar-EG"/>
              </w:rPr>
            </w:pPr>
          </w:p>
        </w:tc>
      </w:tr>
      <w:tr w:rsidR="00E7297F" w:rsidRPr="00263B5A"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M.2015-1</w:t>
            </w:r>
          </w:p>
        </w:tc>
        <w:tc>
          <w:tcPr>
            <w:tcW w:w="2861" w:type="pct"/>
          </w:tcPr>
          <w:p w:rsidR="00E7297F" w:rsidRPr="00263B5A" w:rsidRDefault="00E7297F" w:rsidP="00895836">
            <w:pPr>
              <w:pStyle w:val="Tabletext"/>
              <w:bidi/>
              <w:spacing w:before="60" w:after="60" w:line="260" w:lineRule="exact"/>
              <w:jc w:val="both"/>
              <w:rPr>
                <w:spacing w:val="-4"/>
                <w:highlight w:val="yellow"/>
                <w:rtl/>
                <w:lang w:val="en-US" w:eastAsia="zh-CN" w:bidi="ar-EG"/>
              </w:rPr>
            </w:pPr>
            <w:r w:rsidRPr="00263B5A">
              <w:rPr>
                <w:spacing w:val="-4"/>
                <w:rtl/>
                <w:lang w:eastAsia="zh-CN" w:bidi="ar-EG"/>
              </w:rPr>
              <w:t xml:space="preserve">ترتيبات الترددات الخاصة بأنظمة الاتصالات الراديوية للحماية العامة وعمليات الإغاثة أوقات الكوارث في نطاقات الموجات الديسيمترية </w:t>
            </w:r>
            <w:r w:rsidRPr="00263B5A">
              <w:rPr>
                <w:spacing w:val="-4"/>
                <w:lang w:val="en-US" w:eastAsia="zh-CN" w:bidi="ar-EG"/>
              </w:rPr>
              <w:t>(</w:t>
            </w:r>
            <w:r w:rsidRPr="00263B5A">
              <w:rPr>
                <w:spacing w:val="-4"/>
                <w:lang w:eastAsia="zh-CN" w:bidi="ar-EG"/>
              </w:rPr>
              <w:t>UHF)</w:t>
            </w:r>
            <w:r w:rsidRPr="00263B5A">
              <w:rPr>
                <w:spacing w:val="-4"/>
                <w:rtl/>
                <w:lang w:eastAsia="zh-CN" w:bidi="ar-EG"/>
              </w:rPr>
              <w:t xml:space="preserve"> طبقاً للقرار </w:t>
            </w:r>
            <w:r w:rsidRPr="00263B5A">
              <w:rPr>
                <w:spacing w:val="-4"/>
                <w:lang w:eastAsia="zh-CN" w:bidi="ar-EG"/>
              </w:rPr>
              <w:t>646 (</w:t>
            </w:r>
            <w:r w:rsidRPr="00263B5A">
              <w:rPr>
                <w:spacing w:val="-4"/>
                <w:lang w:val="en-US" w:eastAsia="zh-CN" w:bidi="ar-EG"/>
              </w:rPr>
              <w:t>Rev.</w:t>
            </w:r>
            <w:r w:rsidRPr="00263B5A">
              <w:rPr>
                <w:spacing w:val="-4"/>
                <w:lang w:eastAsia="zh-CN" w:bidi="ar-EG"/>
              </w:rPr>
              <w:t>WRC</w:t>
            </w:r>
            <w:r w:rsidRPr="00263B5A">
              <w:rPr>
                <w:spacing w:val="-4"/>
                <w:lang w:eastAsia="zh-CN" w:bidi="ar-EG"/>
              </w:rPr>
              <w:noBreakHyphen/>
              <w:t>12)</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val="en-US" w:eastAsia="zh-CN"/>
              </w:rPr>
            </w:pPr>
          </w:p>
        </w:tc>
      </w:tr>
      <w:tr w:rsidR="005A011E" w:rsidRPr="00263B5A" w:rsidDel="00533D8D" w:rsidTr="009F6366">
        <w:trPr>
          <w:cantSplit/>
          <w:jc w:val="center"/>
        </w:trPr>
        <w:tc>
          <w:tcPr>
            <w:tcW w:w="707" w:type="pct"/>
          </w:tcPr>
          <w:p w:rsidR="005A011E" w:rsidRPr="00263B5A" w:rsidRDefault="005A011E" w:rsidP="00895836">
            <w:pPr>
              <w:pStyle w:val="Tabletext"/>
              <w:bidi/>
              <w:spacing w:before="60" w:after="60" w:line="260" w:lineRule="exact"/>
              <w:jc w:val="center"/>
              <w:rPr>
                <w:rFonts w:eastAsia="SimSun"/>
                <w:b/>
                <w:lang w:eastAsia="zh-CN"/>
              </w:rPr>
            </w:pPr>
            <w:r w:rsidRPr="00263B5A">
              <w:rPr>
                <w:rFonts w:eastAsia="SimSun"/>
                <w:b/>
                <w:lang w:eastAsia="zh-CN"/>
              </w:rPr>
              <w:t>M.2034</w:t>
            </w:r>
          </w:p>
        </w:tc>
        <w:tc>
          <w:tcPr>
            <w:tcW w:w="2861" w:type="pct"/>
          </w:tcPr>
          <w:p w:rsidR="005A011E" w:rsidRPr="00263B5A" w:rsidRDefault="005A011E" w:rsidP="00895836">
            <w:pPr>
              <w:spacing w:before="60" w:after="60" w:line="260" w:lineRule="exact"/>
              <w:rPr>
                <w:sz w:val="20"/>
                <w:szCs w:val="26"/>
                <w:rtl/>
                <w:lang w:bidi="ar-EG"/>
              </w:rPr>
            </w:pPr>
            <w:r w:rsidRPr="00263B5A">
              <w:rPr>
                <w:rFonts w:hint="cs"/>
                <w:sz w:val="20"/>
                <w:szCs w:val="26"/>
                <w:rtl/>
              </w:rPr>
              <w:t xml:space="preserve">الهجائية المستعملة في البرق لاتصالات البيانات بواسطة الإبراق بزحزحة الطور بمعدل </w:t>
            </w:r>
            <w:r w:rsidRPr="00263B5A">
              <w:rPr>
                <w:sz w:val="20"/>
                <w:szCs w:val="26"/>
              </w:rPr>
              <w:t>31</w:t>
            </w:r>
            <w:r w:rsidRPr="00263B5A">
              <w:rPr>
                <w:rFonts w:hint="cs"/>
                <w:sz w:val="20"/>
                <w:szCs w:val="26"/>
                <w:rtl/>
              </w:rPr>
              <w:t xml:space="preserve"> بود في خدمتي الهواة والهواة الساتلية</w:t>
            </w:r>
          </w:p>
        </w:tc>
        <w:tc>
          <w:tcPr>
            <w:tcW w:w="715" w:type="pct"/>
          </w:tcPr>
          <w:p w:rsidR="005A011E" w:rsidRPr="00263B5A" w:rsidRDefault="005A011E"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5A011E" w:rsidRPr="00263B5A" w:rsidDel="00FC1379" w:rsidRDefault="005A011E"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M.2057</w:t>
            </w:r>
          </w:p>
        </w:tc>
        <w:tc>
          <w:tcPr>
            <w:tcW w:w="2861" w:type="pct"/>
          </w:tcPr>
          <w:p w:rsidR="00E7297F" w:rsidRPr="00263B5A" w:rsidRDefault="00E7297F" w:rsidP="00895836">
            <w:pPr>
              <w:spacing w:before="60" w:after="60" w:line="260" w:lineRule="exact"/>
              <w:rPr>
                <w:sz w:val="20"/>
                <w:szCs w:val="26"/>
              </w:rPr>
            </w:pPr>
            <w:r w:rsidRPr="00263B5A">
              <w:rPr>
                <w:rFonts w:hint="cs"/>
                <w:sz w:val="20"/>
                <w:szCs w:val="26"/>
                <w:rtl/>
                <w:lang w:bidi="ar-EG"/>
              </w:rPr>
              <w:t>خصائص أنظمة رادارات المركبات العاملة في نطاق الترددات</w:t>
            </w:r>
            <w:r w:rsidRPr="00263B5A">
              <w:rPr>
                <w:rFonts w:hint="eastAsia"/>
                <w:sz w:val="20"/>
                <w:szCs w:val="26"/>
                <w:rtl/>
                <w:lang w:bidi="ar-EG"/>
              </w:rPr>
              <w:t> </w:t>
            </w:r>
            <w:r w:rsidRPr="00263B5A">
              <w:rPr>
                <w:sz w:val="20"/>
                <w:szCs w:val="26"/>
                <w:lang w:bidi="ar-EG"/>
              </w:rPr>
              <w:t>GHz 81-76</w:t>
            </w:r>
            <w:r w:rsidRPr="00263B5A">
              <w:rPr>
                <w:rFonts w:hint="cs"/>
                <w:sz w:val="20"/>
                <w:szCs w:val="26"/>
                <w:rtl/>
                <w:lang w:bidi="ar-EG"/>
              </w:rPr>
              <w:t xml:space="preserve"> في</w:t>
            </w:r>
            <w:r w:rsidR="00B42580" w:rsidRPr="00263B5A">
              <w:rPr>
                <w:rFonts w:hint="eastAsia"/>
                <w:sz w:val="20"/>
                <w:szCs w:val="26"/>
                <w:rtl/>
                <w:lang w:bidi="ar-EG"/>
              </w:rPr>
              <w:t> </w:t>
            </w:r>
            <w:r w:rsidRPr="00263B5A">
              <w:rPr>
                <w:rFonts w:hint="cs"/>
                <w:sz w:val="20"/>
                <w:szCs w:val="26"/>
                <w:rtl/>
                <w:lang w:bidi="ar-EG"/>
              </w:rPr>
              <w:t>تطبيقات أنظمة النقل الذكية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M.2058</w:t>
            </w:r>
          </w:p>
        </w:tc>
        <w:tc>
          <w:tcPr>
            <w:tcW w:w="2861" w:type="pct"/>
          </w:tcPr>
          <w:p w:rsidR="00E7297F" w:rsidRPr="00263B5A" w:rsidRDefault="00E7297F" w:rsidP="00895836">
            <w:pPr>
              <w:pStyle w:val="Tabletext"/>
              <w:bidi/>
              <w:spacing w:before="60" w:after="60" w:line="260" w:lineRule="exact"/>
              <w:jc w:val="both"/>
            </w:pPr>
            <w:r w:rsidRPr="00263B5A">
              <w:rPr>
                <w:rFonts w:hint="cs"/>
                <w:rtl/>
                <w:lang w:bidi="ar-EG"/>
              </w:rPr>
              <w:t>خصائص نظام رقمي يسمى بيانات ملاحية لإذاعة المعلومات المتعلقة بالسلامة البحرية والأمن من</w:t>
            </w:r>
            <w:r w:rsidRPr="00263B5A">
              <w:rPr>
                <w:rFonts w:hint="eastAsia"/>
                <w:rtl/>
                <w:lang w:bidi="ar-EG"/>
              </w:rPr>
              <w:t> </w:t>
            </w:r>
            <w:r w:rsidRPr="00263B5A">
              <w:rPr>
                <w:rFonts w:hint="cs"/>
                <w:rtl/>
                <w:lang w:bidi="ar-EG"/>
              </w:rPr>
              <w:t>الساحل إلى السفن في نطاق التردد</w:t>
            </w:r>
            <w:r w:rsidRPr="00263B5A">
              <w:rPr>
                <w:rFonts w:hint="eastAsia"/>
                <w:rtl/>
                <w:lang w:bidi="ar-EG"/>
              </w:rPr>
              <w:t> </w:t>
            </w:r>
            <w:r w:rsidRPr="00263B5A">
              <w:rPr>
                <w:lang w:bidi="ar-EG"/>
              </w:rPr>
              <w:t>HF</w:t>
            </w:r>
            <w:r w:rsidRPr="00263B5A">
              <w:rPr>
                <w:rFonts w:hint="cs"/>
                <w:rtl/>
                <w:lang w:bidi="ar-EG"/>
              </w:rPr>
              <w:t xml:space="preserve"> البحري</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M.2059</w:t>
            </w:r>
          </w:p>
        </w:tc>
        <w:tc>
          <w:tcPr>
            <w:tcW w:w="2861" w:type="pct"/>
          </w:tcPr>
          <w:p w:rsidR="00E7297F" w:rsidRPr="00263B5A" w:rsidRDefault="00E7297F" w:rsidP="00895836">
            <w:pPr>
              <w:pStyle w:val="Tabletext"/>
              <w:bidi/>
              <w:spacing w:before="60" w:after="60" w:line="260" w:lineRule="exact"/>
              <w:jc w:val="both"/>
              <w:rPr>
                <w:highlight w:val="yellow"/>
              </w:rPr>
            </w:pPr>
            <w:r w:rsidRPr="00263B5A">
              <w:rPr>
                <w:rtl/>
              </w:rPr>
              <w:t xml:space="preserve">الخصائص التشغيلية والتقنية لأجهزة تحديد الارتفاع الراديوية التي تستعمل نطاق الترددات </w:t>
            </w:r>
            <w:r w:rsidRPr="00263B5A">
              <w:rPr>
                <w:lang w:val="en-US"/>
              </w:rPr>
              <w:t>MHz 4 400</w:t>
            </w:r>
            <w:r w:rsidRPr="00263B5A">
              <w:rPr>
                <w:lang w:val="en-US"/>
              </w:rPr>
              <w:noBreakHyphen/>
              <w:t>4 200</w:t>
            </w:r>
            <w:r w:rsidRPr="00263B5A">
              <w:rPr>
                <w:rtl/>
              </w:rPr>
              <w:t xml:space="preserve"> ومعايير حمايتها</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M.2067</w:t>
            </w:r>
          </w:p>
        </w:tc>
        <w:tc>
          <w:tcPr>
            <w:tcW w:w="2861" w:type="pct"/>
          </w:tcPr>
          <w:p w:rsidR="00E7297F" w:rsidRPr="00263B5A" w:rsidRDefault="00E7297F" w:rsidP="00895836">
            <w:pPr>
              <w:pStyle w:val="Tabletext"/>
              <w:bidi/>
              <w:spacing w:before="60" w:after="60" w:line="260" w:lineRule="exact"/>
              <w:jc w:val="both"/>
              <w:rPr>
                <w:lang w:val="en-US"/>
              </w:rPr>
            </w:pPr>
            <w:r w:rsidRPr="00263B5A">
              <w:rPr>
                <w:rtl/>
                <w:lang w:val="en-US"/>
              </w:rPr>
              <w:t>التعاريف والخصائص التقنية ومعايير الحماية لأنظمة الاتصالات اللاسلكية لإلكترونيات الطيران داخل الطائرات</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M.2068</w:t>
            </w:r>
          </w:p>
        </w:tc>
        <w:tc>
          <w:tcPr>
            <w:tcW w:w="2861" w:type="pct"/>
          </w:tcPr>
          <w:p w:rsidR="00E7297F" w:rsidRPr="00263B5A" w:rsidRDefault="00E7297F" w:rsidP="00AB1D68">
            <w:pPr>
              <w:pStyle w:val="Tabletext"/>
              <w:bidi/>
              <w:spacing w:before="60" w:after="60" w:line="260" w:lineRule="exact"/>
              <w:jc w:val="both"/>
              <w:rPr>
                <w:lang w:val="en-US"/>
              </w:rPr>
            </w:pPr>
            <w:r w:rsidRPr="00263B5A">
              <w:rPr>
                <w:rtl/>
                <w:lang w:val="en-US"/>
              </w:rPr>
              <w:t xml:space="preserve">الخصائص ومعايير الحماية للأنظمة </w:t>
            </w:r>
            <w:r w:rsidR="00AB1D68" w:rsidRPr="00263B5A">
              <w:rPr>
                <w:rFonts w:hint="cs"/>
                <w:rtl/>
                <w:lang w:val="en-US"/>
              </w:rPr>
              <w:t>العاملة</w:t>
            </w:r>
            <w:r w:rsidRPr="00263B5A">
              <w:rPr>
                <w:rtl/>
                <w:lang w:val="en-US"/>
              </w:rPr>
              <w:t xml:space="preserve"> في الخدمة المتنقلة في مدى الترددات </w:t>
            </w:r>
            <w:r w:rsidRPr="00263B5A">
              <w:rPr>
                <w:lang w:val="en-US"/>
              </w:rPr>
              <w:t>GHz 15,35-14,5</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M.2069</w:t>
            </w:r>
          </w:p>
        </w:tc>
        <w:tc>
          <w:tcPr>
            <w:tcW w:w="2861" w:type="pct"/>
          </w:tcPr>
          <w:p w:rsidR="00E7297F" w:rsidRPr="00263B5A" w:rsidRDefault="00E7297F" w:rsidP="00895836">
            <w:pPr>
              <w:pStyle w:val="Tabletext"/>
              <w:bidi/>
              <w:spacing w:before="60" w:after="60" w:line="260" w:lineRule="exact"/>
              <w:jc w:val="both"/>
              <w:rPr>
                <w:lang w:val="en-US"/>
              </w:rPr>
            </w:pPr>
            <w:r w:rsidRPr="00263B5A">
              <w:rPr>
                <w:rtl/>
                <w:lang w:val="en-US"/>
              </w:rPr>
              <w:t>دوران الهوائي وآثاره على اقتران الهوائي</w:t>
            </w:r>
            <w:r w:rsidRPr="00263B5A">
              <w:rPr>
                <w:rFonts w:hint="cs"/>
                <w:rtl/>
                <w:lang w:val="en-US"/>
              </w:rPr>
              <w:t xml:space="preserve"> </w:t>
            </w:r>
            <w:r w:rsidRPr="00263B5A">
              <w:rPr>
                <w:rtl/>
                <w:lang w:val="en-US"/>
              </w:rPr>
              <w:t>لأغراض تحليل التداخلات الرادارية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M.2070</w:t>
            </w:r>
          </w:p>
        </w:tc>
        <w:tc>
          <w:tcPr>
            <w:tcW w:w="2861" w:type="pct"/>
          </w:tcPr>
          <w:p w:rsidR="00B42580" w:rsidRPr="00263B5A" w:rsidRDefault="00E7297F" w:rsidP="00895836">
            <w:pPr>
              <w:pStyle w:val="Tabletext"/>
              <w:bidi/>
              <w:spacing w:before="60" w:after="60" w:line="260" w:lineRule="exact"/>
              <w:jc w:val="both"/>
              <w:rPr>
                <w:lang w:val="en-US"/>
              </w:rPr>
            </w:pPr>
            <w:r w:rsidRPr="00263B5A">
              <w:rPr>
                <w:rtl/>
                <w:lang w:val="en-US"/>
              </w:rPr>
              <w:t>الخصائص العامة للبث غير المرغوب فيه للمحطات القاعدة</w:t>
            </w:r>
            <w:r w:rsidRPr="00263B5A">
              <w:rPr>
                <w:rFonts w:hint="cs"/>
                <w:rtl/>
                <w:lang w:val="en-US"/>
              </w:rPr>
              <w:t xml:space="preserve"> </w:t>
            </w:r>
            <w:r w:rsidRPr="00263B5A">
              <w:rPr>
                <w:rtl/>
                <w:lang w:val="en-US"/>
              </w:rPr>
              <w:t>التي تستعمل السطوح البينية الراديوية للأرض</w:t>
            </w:r>
            <w:r w:rsidRPr="00263B5A">
              <w:rPr>
                <w:rFonts w:hint="cs"/>
                <w:rtl/>
                <w:lang w:val="en-US"/>
              </w:rPr>
              <w:t xml:space="preserve"> </w:t>
            </w:r>
            <w:r w:rsidRPr="00263B5A">
              <w:rPr>
                <w:rtl/>
                <w:lang w:val="en-US"/>
              </w:rPr>
              <w:t xml:space="preserve">للاتصالات المتنقلة الدولية-المتقدمة </w:t>
            </w:r>
            <w:r w:rsidRPr="00263B5A">
              <w:rPr>
                <w:lang w:val="en-US"/>
              </w:rPr>
              <w:t>(IMT</w:t>
            </w:r>
            <w:r w:rsidRPr="00263B5A">
              <w:rPr>
                <w:lang w:val="en-US"/>
              </w:rPr>
              <w:noBreakHyphen/>
              <w:t>Advanced)</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M.2071</w:t>
            </w:r>
          </w:p>
        </w:tc>
        <w:tc>
          <w:tcPr>
            <w:tcW w:w="2861" w:type="pct"/>
          </w:tcPr>
          <w:p w:rsidR="00E7297F" w:rsidRPr="00263B5A" w:rsidRDefault="00E7297F" w:rsidP="00895836">
            <w:pPr>
              <w:pStyle w:val="Rectitle"/>
              <w:spacing w:before="60" w:after="60" w:line="260" w:lineRule="exact"/>
              <w:jc w:val="both"/>
              <w:rPr>
                <w:rFonts w:eastAsia="Times New Roman"/>
                <w:b w:val="0"/>
                <w:bCs w:val="0"/>
                <w:sz w:val="20"/>
                <w:szCs w:val="26"/>
                <w:highlight w:val="yellow"/>
                <w:lang w:eastAsia="en-US"/>
              </w:rPr>
            </w:pPr>
            <w:r w:rsidRPr="00263B5A">
              <w:rPr>
                <w:rFonts w:eastAsia="Times New Roman"/>
                <w:b w:val="0"/>
                <w:bCs w:val="0"/>
                <w:sz w:val="20"/>
                <w:szCs w:val="26"/>
                <w:rtl/>
                <w:lang w:eastAsia="en-US"/>
              </w:rPr>
              <w:t>الخصائص العامة للبث غير المرغوب فيه للمحطات المتنقلة</w:t>
            </w:r>
            <w:r w:rsidRPr="00263B5A">
              <w:rPr>
                <w:rFonts w:eastAsia="Times New Roman" w:hint="cs"/>
                <w:b w:val="0"/>
                <w:bCs w:val="0"/>
                <w:sz w:val="20"/>
                <w:szCs w:val="26"/>
                <w:rtl/>
                <w:lang w:eastAsia="en-US"/>
              </w:rPr>
              <w:t xml:space="preserve"> </w:t>
            </w:r>
            <w:r w:rsidRPr="00263B5A">
              <w:rPr>
                <w:rFonts w:eastAsia="Times New Roman"/>
                <w:b w:val="0"/>
                <w:bCs w:val="0"/>
                <w:sz w:val="20"/>
                <w:szCs w:val="26"/>
                <w:rtl/>
                <w:lang w:eastAsia="en-US"/>
              </w:rPr>
              <w:t>التي تستعمل السطوح البينية الراديوية للأرض</w:t>
            </w:r>
            <w:r w:rsidRPr="00263B5A">
              <w:rPr>
                <w:rFonts w:eastAsia="Times New Roman" w:hint="cs"/>
                <w:b w:val="0"/>
                <w:bCs w:val="0"/>
                <w:sz w:val="20"/>
                <w:szCs w:val="26"/>
                <w:rtl/>
                <w:lang w:eastAsia="en-US"/>
              </w:rPr>
              <w:t xml:space="preserve"> </w:t>
            </w:r>
            <w:r w:rsidRPr="00263B5A">
              <w:rPr>
                <w:rFonts w:eastAsia="Times New Roman"/>
                <w:b w:val="0"/>
                <w:bCs w:val="0"/>
                <w:sz w:val="20"/>
                <w:szCs w:val="26"/>
                <w:rtl/>
                <w:lang w:eastAsia="en-US"/>
              </w:rPr>
              <w:t xml:space="preserve">للاتصالات المتنقلة الدولية-المتقدمة </w:t>
            </w:r>
            <w:r w:rsidRPr="00263B5A">
              <w:rPr>
                <w:rFonts w:eastAsia="Times New Roman"/>
                <w:b w:val="0"/>
                <w:bCs w:val="0"/>
                <w:sz w:val="20"/>
                <w:szCs w:val="26"/>
                <w:lang w:eastAsia="en-US"/>
              </w:rPr>
              <w:t>(IMT</w:t>
            </w:r>
            <w:r w:rsidRPr="00263B5A">
              <w:rPr>
                <w:rFonts w:eastAsia="Times New Roman"/>
                <w:b w:val="0"/>
                <w:bCs w:val="0"/>
                <w:sz w:val="20"/>
                <w:szCs w:val="26"/>
                <w:lang w:eastAsia="en-US"/>
              </w:rPr>
              <w:noBreakHyphen/>
              <w:t>Advanced)</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M.2083-0</w:t>
            </w:r>
          </w:p>
        </w:tc>
        <w:tc>
          <w:tcPr>
            <w:tcW w:w="2861" w:type="pct"/>
          </w:tcPr>
          <w:p w:rsidR="00E7297F" w:rsidRPr="00263B5A" w:rsidRDefault="00E7297F" w:rsidP="00895836">
            <w:pPr>
              <w:pStyle w:val="Tabletext"/>
              <w:bidi/>
              <w:spacing w:before="60" w:after="60" w:line="260" w:lineRule="exact"/>
              <w:jc w:val="both"/>
            </w:pPr>
            <w:r w:rsidRPr="00263B5A">
              <w:rPr>
                <w:rFonts w:hint="cs"/>
                <w:rtl/>
              </w:rPr>
              <w:t>رؤية بشأن الاتصالات المتنقلة الدولية -"</w:t>
            </w:r>
            <w:r w:rsidRPr="00263B5A">
              <w:rPr>
                <w:rtl/>
              </w:rPr>
              <w:t>الإطار والأهداف العامة للتطوير المستقبلي للاتصالات المتنقلة الدولية لعام</w:t>
            </w:r>
            <w:r w:rsidRPr="00263B5A">
              <w:rPr>
                <w:rFonts w:hint="cs"/>
                <w:rtl/>
              </w:rPr>
              <w:t> </w:t>
            </w:r>
            <w:r w:rsidRPr="00263B5A">
              <w:rPr>
                <w:lang w:val="en-US"/>
              </w:rPr>
              <w:t>2020</w:t>
            </w:r>
            <w:r w:rsidRPr="00263B5A">
              <w:rPr>
                <w:rtl/>
              </w:rPr>
              <w:t xml:space="preserve"> وما بعده</w:t>
            </w:r>
            <w:r w:rsidRPr="00263B5A">
              <w:rPr>
                <w:rFonts w:hint="cs"/>
                <w:rtl/>
              </w:rPr>
              <w:t>"</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Del="00FC1379"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M.2084-0</w:t>
            </w:r>
          </w:p>
        </w:tc>
        <w:tc>
          <w:tcPr>
            <w:tcW w:w="2861" w:type="pct"/>
          </w:tcPr>
          <w:p w:rsidR="00E7297F" w:rsidRPr="00263B5A" w:rsidRDefault="00E7297F" w:rsidP="00895836">
            <w:pPr>
              <w:pStyle w:val="Tabletext"/>
              <w:bidi/>
              <w:spacing w:before="60" w:after="60" w:line="260" w:lineRule="exact"/>
              <w:jc w:val="both"/>
            </w:pPr>
            <w:r w:rsidRPr="00263B5A">
              <w:rPr>
                <w:rFonts w:hint="cs"/>
                <w:rtl/>
              </w:rPr>
              <w:t>معايير السطوح البينية الراديوية للاتصالات من مركبة إلى مركبة ومن مركبة إلى البنية التحتية من أجل تطبيقات أنظمة النقل الذكية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r w:rsidRPr="00263B5A">
              <w:rPr>
                <w:rFonts w:eastAsia="SimSun"/>
                <w:b/>
                <w:lang w:eastAsia="zh-CN"/>
              </w:rPr>
              <w:t>M.2085-0</w:t>
            </w:r>
          </w:p>
        </w:tc>
        <w:tc>
          <w:tcPr>
            <w:tcW w:w="2861" w:type="pct"/>
          </w:tcPr>
          <w:p w:rsidR="00E7297F" w:rsidRPr="00263B5A" w:rsidRDefault="00E7297F" w:rsidP="00895836">
            <w:pPr>
              <w:pStyle w:val="Tabletext"/>
              <w:bidi/>
              <w:spacing w:before="60" w:after="60" w:line="260" w:lineRule="exact"/>
              <w:jc w:val="both"/>
              <w:rPr>
                <w:spacing w:val="-4"/>
              </w:rPr>
            </w:pPr>
            <w:r w:rsidRPr="00263B5A">
              <w:rPr>
                <w:rFonts w:hint="cs"/>
                <w:spacing w:val="-4"/>
                <w:rtl/>
              </w:rPr>
              <w:t xml:space="preserve">الشروط التقنية لاستعمال أنظمة </w:t>
            </w:r>
            <w:r w:rsidRPr="00263B5A">
              <w:rPr>
                <w:spacing w:val="-4"/>
                <w:rtl/>
              </w:rPr>
              <w:t>الاتصالات اللاسلكية لإلكترونيات الطيران داخل الطائرات</w:t>
            </w:r>
            <w:r w:rsidRPr="00263B5A">
              <w:rPr>
                <w:rFonts w:hint="cs"/>
                <w:spacing w:val="-4"/>
                <w:rtl/>
              </w:rPr>
              <w:t xml:space="preserve"> العاملة في الخدمة </w:t>
            </w:r>
            <w:r w:rsidRPr="00263B5A">
              <w:rPr>
                <w:spacing w:val="-4"/>
                <w:rtl/>
              </w:rPr>
              <w:t>المتنقلة</w:t>
            </w:r>
            <w:r w:rsidRPr="00263B5A">
              <w:rPr>
                <w:rFonts w:hint="eastAsia"/>
                <w:spacing w:val="-4"/>
                <w:rtl/>
              </w:rPr>
              <w:t> </w:t>
            </w:r>
            <w:r w:rsidRPr="00263B5A">
              <w:rPr>
                <w:spacing w:val="-4"/>
                <w:lang w:val="en-US"/>
              </w:rPr>
              <w:t>(R)</w:t>
            </w:r>
            <w:r w:rsidRPr="00263B5A">
              <w:rPr>
                <w:spacing w:val="-4"/>
                <w:rtl/>
              </w:rPr>
              <w:t xml:space="preserve"> للطيران</w:t>
            </w:r>
            <w:r w:rsidRPr="00263B5A">
              <w:rPr>
                <w:rFonts w:hint="cs"/>
                <w:spacing w:val="-4"/>
                <w:rtl/>
              </w:rPr>
              <w:t xml:space="preserve"> </w:t>
            </w:r>
            <w:r w:rsidRPr="00263B5A">
              <w:rPr>
                <w:spacing w:val="-4"/>
                <w:rtl/>
              </w:rPr>
              <w:t>في</w:t>
            </w:r>
            <w:r w:rsidRPr="00263B5A">
              <w:rPr>
                <w:rFonts w:hint="cs"/>
                <w:spacing w:val="-4"/>
                <w:rtl/>
              </w:rPr>
              <w:t> </w:t>
            </w:r>
            <w:r w:rsidRPr="00263B5A">
              <w:rPr>
                <w:spacing w:val="-4"/>
                <w:rtl/>
              </w:rPr>
              <w:t xml:space="preserve">نطاق التردد </w:t>
            </w:r>
            <w:r w:rsidRPr="00263B5A">
              <w:rPr>
                <w:spacing w:val="-4"/>
                <w:lang w:val="en-US"/>
              </w:rPr>
              <w:t>MHz 4 400</w:t>
            </w:r>
            <w:r w:rsidRPr="00263B5A">
              <w:rPr>
                <w:spacing w:val="-4"/>
                <w:lang w:val="en-US"/>
              </w:rPr>
              <w:noBreakHyphen/>
              <w:t>4 200</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NOC</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eastAsia="zh-CN"/>
              </w:rPr>
            </w:pP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p>
        </w:tc>
        <w:tc>
          <w:tcPr>
            <w:tcW w:w="2861" w:type="pct"/>
          </w:tcPr>
          <w:p w:rsidR="00E7297F" w:rsidRPr="00263B5A" w:rsidRDefault="00E7297F" w:rsidP="00895836">
            <w:pPr>
              <w:pStyle w:val="Tabletext"/>
              <w:bidi/>
              <w:spacing w:before="60" w:after="60" w:line="260" w:lineRule="exact"/>
              <w:jc w:val="both"/>
            </w:pPr>
            <w:r w:rsidRPr="00263B5A">
              <w:rPr>
                <w:rFonts w:hint="cs"/>
                <w:rtl/>
              </w:rPr>
              <w:t xml:space="preserve">مشروع التوصية الجديدة </w:t>
            </w:r>
            <w:r w:rsidRPr="00263B5A">
              <w:t>ITU-R M.[AMS-CHAR-15GHZ]</w:t>
            </w:r>
            <w:r w:rsidRPr="00263B5A">
              <w:rPr>
                <w:rFonts w:hint="eastAsia"/>
                <w:rtl/>
              </w:rPr>
              <w:t> </w:t>
            </w:r>
            <w:r w:rsidRPr="00263B5A">
              <w:rPr>
                <w:rFonts w:hint="eastAsia"/>
                <w:lang w:val="en-US"/>
              </w:rPr>
              <w:sym w:font="Symbol" w:char="F02D"/>
            </w:r>
            <w:r w:rsidRPr="00263B5A">
              <w:rPr>
                <w:rFonts w:hint="cs"/>
                <w:rtl/>
              </w:rPr>
              <w:t> </w:t>
            </w:r>
            <w:r w:rsidRPr="00263B5A">
              <w:rPr>
                <w:rFonts w:hint="cs"/>
                <w:rtl/>
                <w:lang w:bidi="ar-SY"/>
              </w:rPr>
              <w:t xml:space="preserve">الخصائص التقنية ومعايير الحماية لأنظمة الخدمة المتنقلة للطيران العاملة في مدى الترددات </w:t>
            </w:r>
            <w:r w:rsidRPr="00263B5A">
              <w:rPr>
                <w:lang w:val="en-US"/>
              </w:rPr>
              <w:t>GHz 15,35</w:t>
            </w:r>
            <w:r w:rsidRPr="00263B5A">
              <w:rPr>
                <w:lang w:val="en-US"/>
              </w:rPr>
              <w:noBreakHyphen/>
              <w:t>14,5</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ADD</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hint="cs"/>
                <w:rtl/>
                <w:lang w:eastAsia="zh-CN"/>
              </w:rPr>
              <w:t>انظر الوثيقة</w:t>
            </w:r>
            <w:r w:rsidRPr="00263B5A">
              <w:rPr>
                <w:rFonts w:eastAsia="SimSun"/>
                <w:lang w:eastAsia="zh-CN"/>
              </w:rPr>
              <w:t xml:space="preserve"> 5/1006</w:t>
            </w: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p>
        </w:tc>
        <w:tc>
          <w:tcPr>
            <w:tcW w:w="2861" w:type="pct"/>
          </w:tcPr>
          <w:p w:rsidR="00E7297F" w:rsidRPr="00263B5A" w:rsidRDefault="00E7297F" w:rsidP="00895836">
            <w:pPr>
              <w:pStyle w:val="Tabletext"/>
              <w:bidi/>
              <w:spacing w:before="60" w:after="60" w:line="260" w:lineRule="exact"/>
              <w:jc w:val="both"/>
              <w:rPr>
                <w:spacing w:val="-6"/>
              </w:rPr>
            </w:pPr>
            <w:r w:rsidRPr="00263B5A">
              <w:rPr>
                <w:rFonts w:hint="cs"/>
                <w:spacing w:val="-6"/>
                <w:rtl/>
              </w:rPr>
              <w:t xml:space="preserve">مشروع التوصية الجديدة </w:t>
            </w:r>
            <w:r w:rsidRPr="00263B5A">
              <w:rPr>
                <w:spacing w:val="-6"/>
                <w:lang w:val="en-US"/>
              </w:rPr>
              <w:t>ITU-R M.[VDES]</w:t>
            </w:r>
            <w:r w:rsidRPr="00263B5A">
              <w:rPr>
                <w:rFonts w:hint="eastAsia"/>
                <w:spacing w:val="-6"/>
                <w:rtl/>
              </w:rPr>
              <w:t> </w:t>
            </w:r>
            <w:r w:rsidRPr="00263B5A">
              <w:rPr>
                <w:rFonts w:hint="eastAsia"/>
                <w:spacing w:val="-6"/>
                <w:lang w:val="en-US"/>
              </w:rPr>
              <w:sym w:font="Symbol" w:char="F02D"/>
            </w:r>
            <w:r w:rsidRPr="00263B5A">
              <w:rPr>
                <w:rFonts w:hint="cs"/>
                <w:spacing w:val="-6"/>
                <w:rtl/>
              </w:rPr>
              <w:t> الخصائص التقنية لنظام تبادل للبيانات في</w:t>
            </w:r>
            <w:r w:rsidRPr="00263B5A">
              <w:rPr>
                <w:rFonts w:hint="eastAsia"/>
                <w:spacing w:val="-6"/>
                <w:rtl/>
              </w:rPr>
              <w:t> </w:t>
            </w:r>
            <w:r w:rsidRPr="00263B5A">
              <w:rPr>
                <w:rFonts w:hint="cs"/>
                <w:spacing w:val="-6"/>
                <w:rtl/>
              </w:rPr>
              <w:t>نطاق الموجات المترية</w:t>
            </w:r>
            <w:r w:rsidRPr="00263B5A">
              <w:rPr>
                <w:rFonts w:hint="eastAsia"/>
                <w:spacing w:val="-6"/>
                <w:rtl/>
              </w:rPr>
              <w:t> </w:t>
            </w:r>
            <w:r w:rsidRPr="00263B5A">
              <w:rPr>
                <w:spacing w:val="-6"/>
                <w:lang w:val="en-US"/>
              </w:rPr>
              <w:t>(VHF)</w:t>
            </w:r>
            <w:r w:rsidRPr="00263B5A">
              <w:rPr>
                <w:rFonts w:hint="cs"/>
                <w:spacing w:val="-6"/>
                <w:rtl/>
              </w:rPr>
              <w:t xml:space="preserve"> في</w:t>
            </w:r>
            <w:r w:rsidRPr="00263B5A">
              <w:rPr>
                <w:rFonts w:hint="eastAsia"/>
                <w:spacing w:val="-6"/>
                <w:rtl/>
              </w:rPr>
              <w:t> </w:t>
            </w:r>
            <w:r w:rsidRPr="00263B5A">
              <w:rPr>
                <w:rFonts w:hint="cs"/>
                <w:spacing w:val="-6"/>
                <w:rtl/>
              </w:rPr>
              <w:t>نطاق الموجات المترية للخدمة المتنقلة</w:t>
            </w:r>
            <w:r w:rsidR="00B42580" w:rsidRPr="00263B5A">
              <w:rPr>
                <w:rFonts w:hint="eastAsia"/>
                <w:spacing w:val="-6"/>
                <w:rtl/>
              </w:rPr>
              <w:t> </w:t>
            </w:r>
            <w:r w:rsidRPr="00263B5A">
              <w:rPr>
                <w:rFonts w:hint="cs"/>
                <w:spacing w:val="-6"/>
                <w:rtl/>
              </w:rPr>
              <w:t>البحرية</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ADD</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val="en-US" w:eastAsia="zh-CN"/>
              </w:rPr>
            </w:pPr>
            <w:r w:rsidRPr="00263B5A">
              <w:rPr>
                <w:rFonts w:eastAsia="SimSun" w:hint="cs"/>
                <w:rtl/>
                <w:lang w:eastAsia="zh-CN"/>
              </w:rPr>
              <w:t>انظر الوثيقة</w:t>
            </w:r>
            <w:r w:rsidRPr="00263B5A">
              <w:rPr>
                <w:rFonts w:eastAsia="SimSun"/>
                <w:lang w:eastAsia="zh-CN"/>
              </w:rPr>
              <w:t xml:space="preserve"> 5/1007</w:t>
            </w:r>
          </w:p>
        </w:tc>
      </w:tr>
      <w:tr w:rsidR="00E7297F" w:rsidRPr="00263B5A" w:rsidDel="00533D8D" w:rsidTr="009F6366">
        <w:trPr>
          <w:cantSplit/>
          <w:jc w:val="center"/>
        </w:trPr>
        <w:tc>
          <w:tcPr>
            <w:tcW w:w="707" w:type="pct"/>
          </w:tcPr>
          <w:p w:rsidR="00E7297F" w:rsidRPr="00263B5A" w:rsidRDefault="00E7297F" w:rsidP="00895836">
            <w:pPr>
              <w:pStyle w:val="Tabletext"/>
              <w:bidi/>
              <w:spacing w:before="60" w:after="60" w:line="260" w:lineRule="exact"/>
              <w:jc w:val="center"/>
              <w:rPr>
                <w:rFonts w:eastAsia="SimSun"/>
                <w:b/>
                <w:lang w:eastAsia="zh-CN"/>
              </w:rPr>
            </w:pPr>
          </w:p>
        </w:tc>
        <w:tc>
          <w:tcPr>
            <w:tcW w:w="2861" w:type="pct"/>
          </w:tcPr>
          <w:p w:rsidR="00E7297F" w:rsidRPr="00263B5A" w:rsidRDefault="00E7297F" w:rsidP="00895836">
            <w:pPr>
              <w:rPr>
                <w:spacing w:val="-6"/>
                <w:sz w:val="20"/>
                <w:szCs w:val="26"/>
              </w:rPr>
            </w:pPr>
            <w:r w:rsidRPr="00263B5A">
              <w:rPr>
                <w:rFonts w:hint="cs"/>
                <w:spacing w:val="-6"/>
                <w:sz w:val="20"/>
                <w:szCs w:val="26"/>
                <w:rtl/>
              </w:rPr>
              <w:t xml:space="preserve">مشروع التوصية الجديدة </w:t>
            </w:r>
            <w:r w:rsidRPr="00263B5A">
              <w:rPr>
                <w:spacing w:val="-6"/>
                <w:sz w:val="20"/>
                <w:szCs w:val="26"/>
              </w:rPr>
              <w:t xml:space="preserve">ITU-R M.[BSMS700] </w:t>
            </w:r>
            <w:r w:rsidRPr="00263B5A">
              <w:rPr>
                <w:rFonts w:hint="cs"/>
                <w:spacing w:val="-6"/>
                <w:sz w:val="20"/>
                <w:szCs w:val="26"/>
                <w:rtl/>
              </w:rPr>
              <w:t xml:space="preserve"> - </w:t>
            </w:r>
            <w:r w:rsidRPr="00263B5A">
              <w:rPr>
                <w:spacing w:val="-6"/>
                <w:sz w:val="20"/>
                <w:szCs w:val="26"/>
                <w:rtl/>
              </w:rPr>
              <w:t xml:space="preserve">حد البث خارج النطاق للمحطات المتنقلة للاتصالات المتنقلة الدولية العاملة في نطاق </w:t>
            </w:r>
            <w:r w:rsidRPr="00263B5A">
              <w:rPr>
                <w:rFonts w:hint="cs"/>
                <w:spacing w:val="-6"/>
                <w:sz w:val="20"/>
                <w:szCs w:val="26"/>
                <w:rtl/>
              </w:rPr>
              <w:t>الترددات</w:t>
            </w:r>
            <w:r w:rsidR="00D369CF" w:rsidRPr="00263B5A">
              <w:rPr>
                <w:rFonts w:hint="cs"/>
                <w:spacing w:val="-6"/>
                <w:sz w:val="20"/>
                <w:szCs w:val="26"/>
                <w:rtl/>
              </w:rPr>
              <w:t xml:space="preserve"> </w:t>
            </w:r>
            <w:r w:rsidRPr="00263B5A">
              <w:rPr>
                <w:spacing w:val="-6"/>
                <w:sz w:val="20"/>
                <w:szCs w:val="26"/>
              </w:rPr>
              <w:t>MHz</w:t>
            </w:r>
            <w:r w:rsidR="00D369CF" w:rsidRPr="00263B5A">
              <w:rPr>
                <w:rFonts w:hint="eastAsia"/>
                <w:spacing w:val="-6"/>
                <w:sz w:val="20"/>
                <w:szCs w:val="26"/>
              </w:rPr>
              <w:t> </w:t>
            </w:r>
            <w:r w:rsidRPr="00263B5A">
              <w:rPr>
                <w:spacing w:val="-6"/>
                <w:sz w:val="20"/>
                <w:szCs w:val="26"/>
              </w:rPr>
              <w:t>790</w:t>
            </w:r>
            <w:r w:rsidR="00D369CF" w:rsidRPr="00263B5A">
              <w:rPr>
                <w:spacing w:val="-6"/>
                <w:sz w:val="20"/>
                <w:szCs w:val="26"/>
              </w:rPr>
              <w:noBreakHyphen/>
            </w:r>
            <w:r w:rsidRPr="00263B5A">
              <w:rPr>
                <w:spacing w:val="-6"/>
                <w:sz w:val="20"/>
                <w:szCs w:val="26"/>
              </w:rPr>
              <w:t>694</w:t>
            </w:r>
            <w:r w:rsidR="00D369CF" w:rsidRPr="00263B5A">
              <w:rPr>
                <w:rFonts w:hint="cs"/>
                <w:spacing w:val="-6"/>
                <w:sz w:val="20"/>
                <w:szCs w:val="26"/>
                <w:rtl/>
              </w:rPr>
              <w:t xml:space="preserve"> </w:t>
            </w:r>
            <w:r w:rsidRPr="00263B5A">
              <w:rPr>
                <w:rFonts w:hint="cs"/>
                <w:spacing w:val="-6"/>
                <w:sz w:val="20"/>
                <w:szCs w:val="26"/>
                <w:rtl/>
              </w:rPr>
              <w:t xml:space="preserve">من أجل حماية الخدمات الحالية </w:t>
            </w:r>
            <w:r w:rsidRPr="00263B5A">
              <w:rPr>
                <w:spacing w:val="-6"/>
                <w:sz w:val="20"/>
                <w:szCs w:val="26"/>
                <w:rtl/>
              </w:rPr>
              <w:t xml:space="preserve">في الإقليم </w:t>
            </w:r>
            <w:r w:rsidRPr="00263B5A">
              <w:rPr>
                <w:spacing w:val="-6"/>
                <w:sz w:val="20"/>
                <w:szCs w:val="26"/>
              </w:rPr>
              <w:t>1</w:t>
            </w:r>
            <w:r w:rsidRPr="00263B5A">
              <w:rPr>
                <w:rFonts w:hint="cs"/>
                <w:spacing w:val="-6"/>
                <w:sz w:val="20"/>
                <w:szCs w:val="26"/>
                <w:rtl/>
              </w:rPr>
              <w:t xml:space="preserve"> في نطاق التردد دون </w:t>
            </w:r>
            <w:r w:rsidRPr="00263B5A">
              <w:rPr>
                <w:spacing w:val="-6"/>
                <w:sz w:val="20"/>
                <w:szCs w:val="26"/>
              </w:rPr>
              <w:t>MHz 694</w:t>
            </w:r>
          </w:p>
        </w:tc>
        <w:tc>
          <w:tcPr>
            <w:tcW w:w="715" w:type="pct"/>
          </w:tcPr>
          <w:p w:rsidR="00E7297F" w:rsidRPr="00263B5A" w:rsidRDefault="00E7297F" w:rsidP="00895836">
            <w:pPr>
              <w:pStyle w:val="Tabletext"/>
              <w:bidi/>
              <w:spacing w:before="60" w:after="60" w:line="260" w:lineRule="exact"/>
              <w:jc w:val="center"/>
              <w:rPr>
                <w:rFonts w:eastAsia="SimSun"/>
                <w:lang w:eastAsia="zh-CN"/>
              </w:rPr>
            </w:pPr>
            <w:r w:rsidRPr="00263B5A">
              <w:rPr>
                <w:rFonts w:eastAsia="SimSun"/>
                <w:lang w:eastAsia="zh-CN"/>
              </w:rPr>
              <w:t>ADD</w:t>
            </w:r>
          </w:p>
        </w:tc>
        <w:tc>
          <w:tcPr>
            <w:tcW w:w="717" w:type="pct"/>
            <w:tcMar>
              <w:left w:w="57" w:type="dxa"/>
              <w:right w:w="57" w:type="dxa"/>
            </w:tcMar>
          </w:tcPr>
          <w:p w:rsidR="00E7297F" w:rsidRPr="00263B5A" w:rsidRDefault="00E7297F" w:rsidP="00895836">
            <w:pPr>
              <w:pStyle w:val="Tabletext"/>
              <w:bidi/>
              <w:spacing w:before="60" w:after="60" w:line="260" w:lineRule="exact"/>
              <w:jc w:val="center"/>
              <w:rPr>
                <w:rFonts w:eastAsia="SimSun"/>
                <w:lang w:val="en-US" w:eastAsia="zh-CN" w:bidi="ar-EG"/>
              </w:rPr>
            </w:pPr>
            <w:r w:rsidRPr="00263B5A">
              <w:rPr>
                <w:rFonts w:eastAsia="SimSun" w:hint="cs"/>
                <w:rtl/>
                <w:lang w:eastAsia="zh-CN"/>
              </w:rPr>
              <w:t>انظر الوثيقة</w:t>
            </w:r>
            <w:r w:rsidRPr="00263B5A">
              <w:rPr>
                <w:rFonts w:eastAsia="SimSun"/>
                <w:lang w:eastAsia="zh-CN"/>
              </w:rPr>
              <w:t xml:space="preserve"> 5/1009</w:t>
            </w:r>
          </w:p>
        </w:tc>
      </w:tr>
    </w:tbl>
    <w:p w:rsidR="00E7297F" w:rsidRPr="009633EA" w:rsidRDefault="00E7297F" w:rsidP="00E7297F">
      <w:pPr>
        <w:pStyle w:val="Headingb"/>
        <w:rPr>
          <w:rtl/>
        </w:rPr>
      </w:pPr>
      <w:r w:rsidRPr="009633EA">
        <w:rPr>
          <w:rFonts w:hint="cs"/>
          <w:rtl/>
        </w:rPr>
        <w:lastRenderedPageBreak/>
        <w:t xml:space="preserve">توصيات السلسلة </w:t>
      </w:r>
      <w:r w:rsidRPr="009633EA">
        <w:rPr>
          <w:lang w:val="en-GB"/>
        </w:rPr>
        <w:t>SF</w:t>
      </w:r>
      <w:r w:rsidRPr="009633EA">
        <w:rPr>
          <w:rFonts w:hint="cs"/>
          <w:rtl/>
        </w:rPr>
        <w:t xml:space="preserve"> الصادرة عن قطاع الاتصالات الراديوية </w:t>
      </w:r>
      <w:r w:rsidRPr="009633EA">
        <w:rPr>
          <w:lang w:val="en-GB"/>
        </w:rPr>
        <w:t>(ITU-R)</w:t>
      </w:r>
    </w:p>
    <w:p w:rsidR="00E7297F" w:rsidRPr="009633EA" w:rsidRDefault="00E7297F" w:rsidP="00EA423B">
      <w:pPr>
        <w:pStyle w:val="Tabletitle"/>
        <w:spacing w:before="360" w:after="60"/>
      </w:pPr>
      <w:r w:rsidRPr="009633EA">
        <w:rPr>
          <w:rFonts w:hint="cs"/>
          <w:rtl/>
        </w:rPr>
        <w:t xml:space="preserve">تقاسم التردد والتنسيق بين أنظمة الخدمة الثابتة الساتلية والخدمة الثابتة من لجنة الدراسات </w:t>
      </w:r>
      <w:r w:rsidRPr="009633EA">
        <w:t>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5510"/>
        <w:gridCol w:w="1377"/>
        <w:gridCol w:w="1381"/>
      </w:tblGrid>
      <w:tr w:rsidR="00E7297F" w:rsidRPr="00E7297F" w:rsidTr="00E7297F">
        <w:trPr>
          <w:cantSplit/>
          <w:tblHeader/>
          <w:jc w:val="center"/>
        </w:trPr>
        <w:tc>
          <w:tcPr>
            <w:tcW w:w="707" w:type="pct"/>
          </w:tcPr>
          <w:p w:rsidR="00E7297F" w:rsidRPr="00E7297F" w:rsidRDefault="00E7297F" w:rsidP="00895836">
            <w:pPr>
              <w:pStyle w:val="Tablehead0"/>
              <w:bidi/>
              <w:spacing w:before="60" w:after="60" w:line="260" w:lineRule="exact"/>
              <w:rPr>
                <w:bCs/>
                <w:lang w:eastAsia="zh-CN"/>
              </w:rPr>
            </w:pPr>
            <w:r w:rsidRPr="00E7297F">
              <w:rPr>
                <w:rFonts w:hint="cs"/>
                <w:bCs/>
                <w:rtl/>
              </w:rPr>
              <w:t>التوصية</w:t>
            </w:r>
            <w:r w:rsidRPr="00E7297F">
              <w:rPr>
                <w:rFonts w:hint="cs"/>
                <w:bCs/>
                <w:rtl/>
              </w:rPr>
              <w:br/>
            </w:r>
            <w:r w:rsidRPr="00E7297F">
              <w:rPr>
                <w:bCs/>
                <w:lang w:eastAsia="zh-CN"/>
              </w:rPr>
              <w:t>ITU-R</w:t>
            </w:r>
          </w:p>
        </w:tc>
        <w:tc>
          <w:tcPr>
            <w:tcW w:w="2860" w:type="pct"/>
            <w:vAlign w:val="center"/>
          </w:tcPr>
          <w:p w:rsidR="00E7297F" w:rsidRPr="00E7297F" w:rsidRDefault="00E7297F" w:rsidP="00895836">
            <w:pPr>
              <w:pStyle w:val="Tablehead0"/>
              <w:bidi/>
              <w:spacing w:before="60" w:after="60" w:line="260" w:lineRule="exact"/>
              <w:rPr>
                <w:bCs/>
              </w:rPr>
            </w:pPr>
            <w:r w:rsidRPr="00E7297F">
              <w:rPr>
                <w:rFonts w:hint="cs"/>
                <w:bCs/>
                <w:rtl/>
              </w:rPr>
              <w:t>عنوان التوصية</w:t>
            </w:r>
          </w:p>
        </w:tc>
        <w:tc>
          <w:tcPr>
            <w:tcW w:w="715" w:type="pct"/>
          </w:tcPr>
          <w:p w:rsidR="00E7297F" w:rsidRPr="00E7297F" w:rsidRDefault="00E7297F" w:rsidP="00895836">
            <w:pPr>
              <w:pStyle w:val="Tablehead0"/>
              <w:bidi/>
              <w:spacing w:before="60" w:after="60" w:line="260" w:lineRule="exact"/>
              <w:rPr>
                <w:bCs/>
              </w:rPr>
            </w:pPr>
            <w:r w:rsidRPr="00E7297F">
              <w:rPr>
                <w:rFonts w:hint="cs"/>
                <w:bCs/>
                <w:rtl/>
              </w:rPr>
              <w:t xml:space="preserve">إجراء الجمعية </w:t>
            </w:r>
            <w:r w:rsidRPr="00E7297F">
              <w:rPr>
                <w:bCs/>
              </w:rPr>
              <w:t>RA</w:t>
            </w:r>
            <w:r w:rsidRPr="00EF4D7A">
              <w:rPr>
                <w:bCs/>
              </w:rPr>
              <w:t>-15</w:t>
            </w:r>
          </w:p>
        </w:tc>
        <w:tc>
          <w:tcPr>
            <w:tcW w:w="717" w:type="pct"/>
            <w:tcMar>
              <w:left w:w="57" w:type="dxa"/>
              <w:right w:w="57" w:type="dxa"/>
            </w:tcMar>
            <w:vAlign w:val="center"/>
          </w:tcPr>
          <w:p w:rsidR="00E7297F" w:rsidRPr="00E7297F" w:rsidRDefault="00E7297F" w:rsidP="00895836">
            <w:pPr>
              <w:pStyle w:val="Tablehead0"/>
              <w:bidi/>
              <w:spacing w:before="60" w:after="60" w:line="260" w:lineRule="exact"/>
              <w:rPr>
                <w:bCs/>
              </w:rPr>
            </w:pPr>
            <w:r w:rsidRPr="00E7297F">
              <w:rPr>
                <w:rFonts w:hint="cs"/>
                <w:bCs/>
                <w:rtl/>
              </w:rPr>
              <w:t>التعليقات</w:t>
            </w: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SF.674-3</w:t>
            </w:r>
          </w:p>
        </w:tc>
        <w:tc>
          <w:tcPr>
            <w:tcW w:w="2860" w:type="pct"/>
          </w:tcPr>
          <w:p w:rsidR="00E7297F" w:rsidRPr="00E7297F" w:rsidRDefault="00E7297F" w:rsidP="00895836">
            <w:pPr>
              <w:pStyle w:val="Tabletext"/>
              <w:bidi/>
              <w:spacing w:before="60" w:after="60" w:line="260" w:lineRule="exact"/>
              <w:jc w:val="both"/>
              <w:rPr>
                <w:rFonts w:eastAsia="MS Mincho"/>
                <w:highlight w:val="yellow"/>
                <w:lang w:bidi="ar-EG"/>
              </w:rPr>
            </w:pPr>
            <w:r w:rsidRPr="00E7297F">
              <w:rPr>
                <w:rFonts w:hint="cs"/>
                <w:rtl/>
              </w:rPr>
              <w:t xml:space="preserve">تحديد التأثير على الخدمة الثابتة العاملة في النطاق </w:t>
            </w:r>
            <w:r w:rsidRPr="00E7297F">
              <w:rPr>
                <w:lang w:val="en-US"/>
              </w:rPr>
              <w:t>GHz 12,2</w:t>
            </w:r>
            <w:r w:rsidRPr="00E7297F">
              <w:rPr>
                <w:lang w:val="en-US"/>
              </w:rPr>
              <w:noBreakHyphen/>
              <w:t>11,7</w:t>
            </w:r>
            <w:r w:rsidRPr="00E7297F">
              <w:rPr>
                <w:rFonts w:hint="cs"/>
                <w:rtl/>
                <w:lang w:val="en-US" w:bidi="ar-EG"/>
              </w:rPr>
              <w:t xml:space="preserve"> عندما تتجاوز شبكات الخدمة الثابتة الساتلية المستقرة بالنسبة إلى الأرض في الإقليم </w:t>
            </w:r>
            <w:r w:rsidRPr="00E7297F">
              <w:rPr>
                <w:lang w:val="en-US" w:bidi="ar-EG"/>
              </w:rPr>
              <w:t>2</w:t>
            </w:r>
            <w:r w:rsidRPr="00E7297F">
              <w:rPr>
                <w:rFonts w:hint="cs"/>
                <w:rtl/>
                <w:lang w:val="en-US" w:bidi="ar-EG"/>
              </w:rPr>
              <w:t xml:space="preserve"> عتبات كثافة تدفق القدرة من أجل التنسيق</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SF.675-4</w:t>
            </w:r>
          </w:p>
        </w:tc>
        <w:tc>
          <w:tcPr>
            <w:tcW w:w="2860" w:type="pct"/>
          </w:tcPr>
          <w:p w:rsidR="00E7297F" w:rsidRPr="00E7297F" w:rsidRDefault="00E7297F" w:rsidP="00895836">
            <w:pPr>
              <w:pStyle w:val="Tabletext"/>
              <w:bidi/>
              <w:spacing w:before="60" w:after="60" w:line="260" w:lineRule="exact"/>
              <w:jc w:val="both"/>
              <w:rPr>
                <w:highlight w:val="yellow"/>
                <w:rtl/>
                <w:lang w:bidi="ar-EG"/>
              </w:rPr>
            </w:pPr>
            <w:r w:rsidRPr="00E7297F">
              <w:rPr>
                <w:rFonts w:hint="cs"/>
                <w:rtl/>
                <w:lang w:bidi="ar-EG"/>
              </w:rPr>
              <w:t xml:space="preserve">حساب أقصى كثافة للقدرة (قيمة متوسطة في نطاق </w:t>
            </w:r>
            <w:r w:rsidRPr="00E7297F">
              <w:rPr>
                <w:lang w:bidi="ar-EG"/>
              </w:rPr>
              <w:t>kHz 4</w:t>
            </w:r>
            <w:r w:rsidRPr="00E7297F">
              <w:rPr>
                <w:rFonts w:hint="cs"/>
                <w:rtl/>
                <w:lang w:bidi="ar-EG"/>
              </w:rPr>
              <w:t xml:space="preserve"> أو </w:t>
            </w:r>
            <w:r w:rsidRPr="00E7297F">
              <w:rPr>
                <w:lang w:val="en-US" w:bidi="ar-EG"/>
              </w:rPr>
              <w:t>MHz 1</w:t>
            </w:r>
            <w:r w:rsidRPr="00E7297F">
              <w:rPr>
                <w:rFonts w:hint="cs"/>
                <w:rtl/>
                <w:lang w:bidi="ar-EG"/>
              </w:rPr>
              <w:t>) في</w:t>
            </w:r>
            <w:r w:rsidR="00D44D0C">
              <w:rPr>
                <w:rFonts w:hint="eastAsia"/>
                <w:rtl/>
                <w:lang w:bidi="ar-EG"/>
              </w:rPr>
              <w:t> </w:t>
            </w:r>
            <w:r w:rsidRPr="00E7297F">
              <w:rPr>
                <w:rFonts w:hint="cs"/>
                <w:rtl/>
                <w:lang w:bidi="ar-EG"/>
              </w:rPr>
              <w:t>موجات حاملة رقمية بتشكيل الزاوية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rtl/>
                <w:lang w:val="en-US" w:bidi="ar-EG"/>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SF.765-1</w:t>
            </w:r>
          </w:p>
        </w:tc>
        <w:tc>
          <w:tcPr>
            <w:tcW w:w="2860" w:type="pct"/>
          </w:tcPr>
          <w:p w:rsidR="00E7297F" w:rsidRPr="00E7297F" w:rsidRDefault="00E7297F" w:rsidP="00895836">
            <w:pPr>
              <w:pStyle w:val="Tabletext"/>
              <w:bidi/>
              <w:spacing w:before="60" w:after="60" w:line="260" w:lineRule="exact"/>
              <w:jc w:val="both"/>
              <w:rPr>
                <w:rtl/>
                <w:lang w:bidi="ar-EG"/>
              </w:rPr>
            </w:pPr>
            <w:r w:rsidRPr="00E7297F">
              <w:rPr>
                <w:rFonts w:hint="cs"/>
                <w:rtl/>
                <w:lang w:bidi="ar-EG"/>
              </w:rPr>
              <w:t xml:space="preserve">حساب أقصى كثافة للقدرة (قيمة متوسطة في نطاق </w:t>
            </w:r>
            <w:r w:rsidRPr="00E7297F">
              <w:rPr>
                <w:lang w:bidi="ar-EG"/>
              </w:rPr>
              <w:t>kHz 4</w:t>
            </w:r>
            <w:r w:rsidRPr="00E7297F">
              <w:rPr>
                <w:rFonts w:hint="cs"/>
                <w:rtl/>
                <w:lang w:bidi="ar-EG"/>
              </w:rPr>
              <w:t>) في موجة حاملة بتشكيل الزاوية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SF.766</w:t>
            </w:r>
          </w:p>
        </w:tc>
        <w:tc>
          <w:tcPr>
            <w:tcW w:w="2860" w:type="pct"/>
          </w:tcPr>
          <w:p w:rsidR="00E7297F" w:rsidRPr="00E7297F" w:rsidRDefault="00E7297F" w:rsidP="00895836">
            <w:pPr>
              <w:pStyle w:val="Tabletext"/>
              <w:bidi/>
              <w:spacing w:before="60" w:after="60" w:line="260" w:lineRule="exact"/>
              <w:jc w:val="both"/>
              <w:rPr>
                <w:rtl/>
                <w:lang w:bidi="ar-EG"/>
              </w:rPr>
            </w:pPr>
            <w:r w:rsidRPr="00E7297F">
              <w:rPr>
                <w:rFonts w:hint="cs"/>
                <w:rtl/>
                <w:lang w:bidi="ar-EG"/>
              </w:rPr>
              <w:t xml:space="preserve">حساب أقصى كثافة للقدرة (قيمة متوسطة في نطاق </w:t>
            </w:r>
            <w:r w:rsidRPr="00E7297F">
              <w:rPr>
                <w:lang w:bidi="ar-EG"/>
              </w:rPr>
              <w:t>kHz 4</w:t>
            </w:r>
            <w:r w:rsidRPr="00E7297F">
              <w:rPr>
                <w:rFonts w:hint="cs"/>
                <w:rtl/>
                <w:lang w:bidi="ar-EG"/>
              </w:rPr>
              <w:t>) في موجة حاملة بتشكيل الزاوية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SF.1006</w:t>
            </w:r>
          </w:p>
        </w:tc>
        <w:tc>
          <w:tcPr>
            <w:tcW w:w="2860" w:type="pct"/>
          </w:tcPr>
          <w:p w:rsidR="00E7297F" w:rsidRPr="00E7297F" w:rsidRDefault="00E7297F" w:rsidP="00895836">
            <w:pPr>
              <w:pStyle w:val="Tabletext"/>
              <w:bidi/>
              <w:spacing w:before="60" w:after="60" w:line="260" w:lineRule="exact"/>
              <w:jc w:val="both"/>
              <w:rPr>
                <w:rtl/>
                <w:lang w:bidi="ar-EG"/>
              </w:rPr>
            </w:pPr>
            <w:r w:rsidRPr="00E7297F">
              <w:rPr>
                <w:rFonts w:hint="cs"/>
                <w:rtl/>
                <w:lang w:bidi="ar-EG"/>
              </w:rPr>
              <w:t xml:space="preserve">حساب أقصى كثافة للقدرة (قيمة متوسطة في نطاق </w:t>
            </w:r>
            <w:r w:rsidRPr="00E7297F">
              <w:rPr>
                <w:lang w:bidi="ar-EG"/>
              </w:rPr>
              <w:t>kHz 4</w:t>
            </w:r>
            <w:r w:rsidRPr="00E7297F">
              <w:rPr>
                <w:rFonts w:hint="cs"/>
                <w:rtl/>
                <w:lang w:bidi="ar-EG"/>
              </w:rPr>
              <w:t>) في موجة حاملة بتشكيل الزاوية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SF.1395</w:t>
            </w:r>
          </w:p>
        </w:tc>
        <w:tc>
          <w:tcPr>
            <w:tcW w:w="2860" w:type="pct"/>
          </w:tcPr>
          <w:p w:rsidR="00E7297F" w:rsidRPr="00E7297F" w:rsidRDefault="00E7297F" w:rsidP="00895836">
            <w:pPr>
              <w:pStyle w:val="Tabletext"/>
              <w:bidi/>
              <w:spacing w:before="60" w:after="60" w:line="260" w:lineRule="exact"/>
              <w:jc w:val="both"/>
              <w:rPr>
                <w:rtl/>
                <w:lang w:bidi="ar-EG"/>
              </w:rPr>
            </w:pPr>
            <w:r w:rsidRPr="00E7297F">
              <w:rPr>
                <w:rFonts w:hint="cs"/>
                <w:rtl/>
                <w:lang w:bidi="ar-EG"/>
              </w:rPr>
              <w:t xml:space="preserve">حساب أقصى كثافة للقدرة (قيمة متوسطة في نطاق </w:t>
            </w:r>
            <w:r w:rsidRPr="00E7297F">
              <w:rPr>
                <w:lang w:bidi="ar-EG"/>
              </w:rPr>
              <w:t>kHz 4</w:t>
            </w:r>
            <w:r w:rsidRPr="00E7297F">
              <w:rPr>
                <w:rFonts w:hint="cs"/>
                <w:rtl/>
                <w:lang w:bidi="ar-EG"/>
              </w:rPr>
              <w:t>) في موجة حاملة بتشكيل الزاوية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SF.1482</w:t>
            </w:r>
          </w:p>
        </w:tc>
        <w:tc>
          <w:tcPr>
            <w:tcW w:w="2860" w:type="pct"/>
          </w:tcPr>
          <w:p w:rsidR="00E7297F" w:rsidRPr="00E7297F" w:rsidRDefault="00E7297F" w:rsidP="00895836">
            <w:pPr>
              <w:pStyle w:val="Tabletext"/>
              <w:bidi/>
              <w:spacing w:before="60" w:after="60" w:line="260" w:lineRule="exact"/>
              <w:jc w:val="both"/>
              <w:rPr>
                <w:lang w:val="en-US" w:bidi="ar-EG"/>
              </w:rPr>
            </w:pPr>
            <w:r w:rsidRPr="00E7297F">
              <w:rPr>
                <w:rFonts w:hint="cs"/>
                <w:rtl/>
                <w:lang w:bidi="ar-EG"/>
              </w:rPr>
              <w:t>القيم القصوى المسموح بها لكثافة تدفق القدرة التي تنتجها عند سطح الأرض السواتل غير المستقرة بالنسبة إلى الأرض في الخدمة الثابتة الساتلية التي تعمل في</w:t>
            </w:r>
            <w:r w:rsidR="00D44D0C">
              <w:rPr>
                <w:rFonts w:hint="eastAsia"/>
                <w:rtl/>
                <w:lang w:bidi="ar-EG"/>
              </w:rPr>
              <w:t> </w:t>
            </w:r>
            <w:r w:rsidRPr="00E7297F">
              <w:rPr>
                <w:rFonts w:hint="cs"/>
                <w:rtl/>
                <w:lang w:bidi="ar-EG"/>
              </w:rPr>
              <w:t xml:space="preserve">النطاق </w:t>
            </w:r>
            <w:r w:rsidRPr="00E7297F">
              <w:rPr>
                <w:lang w:bidi="ar-EG"/>
              </w:rPr>
              <w:t>GHz 12,75</w:t>
            </w:r>
            <w:r w:rsidRPr="00E7297F">
              <w:rPr>
                <w:lang w:bidi="ar-EG"/>
              </w:rPr>
              <w:noBreakHyphen/>
              <w:t>10,7</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SF.1483</w:t>
            </w:r>
          </w:p>
        </w:tc>
        <w:tc>
          <w:tcPr>
            <w:tcW w:w="2860" w:type="pct"/>
          </w:tcPr>
          <w:p w:rsidR="00E7297F" w:rsidRPr="00E7297F" w:rsidRDefault="00E7297F" w:rsidP="00895836">
            <w:pPr>
              <w:pStyle w:val="Tabletext"/>
              <w:bidi/>
              <w:spacing w:before="60" w:after="60" w:line="260" w:lineRule="exact"/>
              <w:jc w:val="both"/>
              <w:rPr>
                <w:lang w:bidi="ar-EG"/>
              </w:rPr>
            </w:pPr>
            <w:r w:rsidRPr="00E7297F">
              <w:rPr>
                <w:rFonts w:hint="cs"/>
                <w:rtl/>
                <w:lang w:bidi="ar-EG"/>
              </w:rPr>
              <w:t>القيم القصوى المسموح بها لتدفق كثافة تدفق القدرة التي تنتجها عند سطح الأرض السواتل غير المستقرة بالنسبة إلى الأرض في الخدمة الثابتة الساتلية التي تعمل في</w:t>
            </w:r>
            <w:r w:rsidR="00D44D0C">
              <w:rPr>
                <w:rFonts w:hint="eastAsia"/>
                <w:rtl/>
                <w:lang w:bidi="ar-EG"/>
              </w:rPr>
              <w:t> </w:t>
            </w:r>
            <w:r w:rsidRPr="00E7297F">
              <w:rPr>
                <w:rFonts w:hint="cs"/>
                <w:rtl/>
                <w:lang w:bidi="ar-EG"/>
              </w:rPr>
              <w:t xml:space="preserve">النطاق </w:t>
            </w:r>
            <w:r w:rsidRPr="00E7297F">
              <w:rPr>
                <w:lang w:bidi="ar-EG"/>
              </w:rPr>
              <w:t>GHz 19,3</w:t>
            </w:r>
            <w:r w:rsidRPr="00E7297F">
              <w:rPr>
                <w:lang w:bidi="ar-EG"/>
              </w:rPr>
              <w:noBreakHyphen/>
              <w:t>17,7</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68362D" w:rsidP="00895836">
            <w:pPr>
              <w:pStyle w:val="Tabletext"/>
              <w:bidi/>
              <w:spacing w:before="60" w:after="60" w:line="260" w:lineRule="exact"/>
              <w:jc w:val="center"/>
              <w:rPr>
                <w:rFonts w:eastAsia="MS Mincho"/>
                <w:b/>
                <w:bCs/>
              </w:rPr>
            </w:pPr>
            <w:hyperlink r:id="rId208" w:history="1">
              <w:r w:rsidR="00E7297F" w:rsidRPr="00E7297F">
                <w:rPr>
                  <w:b/>
                  <w:bCs/>
                </w:rPr>
                <w:t>SF.1485</w:t>
              </w:r>
            </w:hyperlink>
          </w:p>
        </w:tc>
        <w:tc>
          <w:tcPr>
            <w:tcW w:w="2860" w:type="pct"/>
          </w:tcPr>
          <w:p w:rsidR="00E7297F" w:rsidRPr="00E7297F" w:rsidRDefault="00E7297F" w:rsidP="00895836">
            <w:pPr>
              <w:pStyle w:val="Tabletext"/>
              <w:bidi/>
              <w:spacing w:before="60" w:after="60" w:line="260" w:lineRule="exact"/>
              <w:jc w:val="both"/>
              <w:rPr>
                <w:lang w:bidi="ar-EG"/>
              </w:rPr>
            </w:pPr>
            <w:r w:rsidRPr="00E7297F">
              <w:rPr>
                <w:rFonts w:hint="cs"/>
                <w:rtl/>
                <w:lang w:bidi="ar-EG"/>
              </w:rPr>
              <w:t>تعيين منطقة التنسيق لمحطات أرضية تعمل مع محطات فضائية غير مستقرة بالنسبة إلى الأرض في الخدمة الثابتة الساتلية في نطاقات تردد مشتركة مع الخدمة الثابتة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SF.1486</w:t>
            </w:r>
          </w:p>
        </w:tc>
        <w:tc>
          <w:tcPr>
            <w:tcW w:w="2860" w:type="pct"/>
          </w:tcPr>
          <w:p w:rsidR="00E7297F" w:rsidRPr="00575093" w:rsidRDefault="00E7297F" w:rsidP="00895836">
            <w:pPr>
              <w:pStyle w:val="Tabletext"/>
              <w:bidi/>
              <w:spacing w:before="60" w:after="60" w:line="260" w:lineRule="exact"/>
              <w:jc w:val="both"/>
              <w:rPr>
                <w:spacing w:val="-4"/>
                <w:lang w:val="en-US" w:bidi="ar-EG"/>
              </w:rPr>
            </w:pPr>
            <w:r w:rsidRPr="00575093">
              <w:rPr>
                <w:rFonts w:hint="cs"/>
                <w:spacing w:val="-4"/>
                <w:rtl/>
                <w:lang w:bidi="ar-EG"/>
              </w:rPr>
              <w:t xml:space="preserve">منهجيات التقاسم بين أنظمة النفاذ اللاسلكي الثابت في الخدمة الثابتة والمطاريف ذات الفتحة الصغيرة جداً في الخدمة الثابتة الساتلية في النطاق </w:t>
            </w:r>
            <w:r w:rsidRPr="00575093">
              <w:rPr>
                <w:spacing w:val="-4"/>
                <w:lang w:bidi="ar-EG"/>
              </w:rPr>
              <w:t>MHz 3 700</w:t>
            </w:r>
            <w:r w:rsidRPr="00575093">
              <w:rPr>
                <w:spacing w:val="-4"/>
                <w:lang w:bidi="ar-EG"/>
              </w:rPr>
              <w:noBreakHyphen/>
              <w:t>3 400</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SF.1572</w:t>
            </w:r>
          </w:p>
        </w:tc>
        <w:tc>
          <w:tcPr>
            <w:tcW w:w="2860" w:type="pct"/>
          </w:tcPr>
          <w:p w:rsidR="00E7297F" w:rsidRPr="00E7297F" w:rsidRDefault="00E7297F" w:rsidP="00895836">
            <w:pPr>
              <w:pStyle w:val="Tabletext"/>
              <w:bidi/>
              <w:spacing w:before="60" w:after="60" w:line="260" w:lineRule="exact"/>
              <w:jc w:val="both"/>
              <w:rPr>
                <w:spacing w:val="-4"/>
                <w:lang w:bidi="ar-EG"/>
              </w:rPr>
            </w:pPr>
            <w:r w:rsidRPr="00E7297F">
              <w:rPr>
                <w:rFonts w:hint="cs"/>
                <w:spacing w:val="-4"/>
                <w:rtl/>
                <w:lang w:bidi="ar-EG"/>
              </w:rPr>
              <w:t>منهجية تقييم تأثير تداخل فضاء-أرض ناجم عن الخدمة الثابتة الساتلية في الخدمة الثابتة في نطاقات التردد حيث تشكل الهواطل السبب الرئيسي للخبو</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68362D" w:rsidP="00895836">
            <w:pPr>
              <w:pStyle w:val="Tabletext"/>
              <w:bidi/>
              <w:spacing w:before="60" w:after="60" w:line="260" w:lineRule="exact"/>
              <w:jc w:val="center"/>
              <w:rPr>
                <w:rFonts w:eastAsia="MS Mincho"/>
                <w:b/>
                <w:bCs/>
              </w:rPr>
            </w:pPr>
            <w:hyperlink r:id="rId209" w:history="1">
              <w:r w:rsidR="00E7297F" w:rsidRPr="00E7297F">
                <w:rPr>
                  <w:b/>
                  <w:bCs/>
                </w:rPr>
                <w:t>SF.1585</w:t>
              </w:r>
            </w:hyperlink>
          </w:p>
        </w:tc>
        <w:tc>
          <w:tcPr>
            <w:tcW w:w="2860" w:type="pct"/>
          </w:tcPr>
          <w:p w:rsidR="00E7297F" w:rsidRPr="00E7297F" w:rsidRDefault="00E7297F" w:rsidP="00895836">
            <w:pPr>
              <w:pStyle w:val="Tabletext"/>
              <w:bidi/>
              <w:spacing w:before="60" w:after="60" w:line="260" w:lineRule="exact"/>
              <w:jc w:val="both"/>
              <w:rPr>
                <w:lang w:bidi="ar-EG"/>
              </w:rPr>
            </w:pPr>
            <w:r w:rsidRPr="00E7297F">
              <w:rPr>
                <w:rFonts w:hint="cs"/>
                <w:rtl/>
                <w:lang w:bidi="ar-EG"/>
              </w:rPr>
              <w:t>مثال لطريقة تحديد منطقة مركبة قد تحتاج إلى تقييم التداخل الناجم في</w:t>
            </w:r>
            <w:r w:rsidRPr="00E7297F">
              <w:rPr>
                <w:rFonts w:hint="eastAsia"/>
                <w:rtl/>
                <w:lang w:bidi="ar-EG"/>
              </w:rPr>
              <w:t> </w:t>
            </w:r>
            <w:r w:rsidRPr="00E7297F">
              <w:rPr>
                <w:rFonts w:hint="cs"/>
                <w:rtl/>
                <w:lang w:bidi="ar-EG"/>
              </w:rPr>
              <w:t>محطات خدمة ثابتة عن محطات أرضية موجودة على متن سفن تتحرك قرب السواحل</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SF.1601-2</w:t>
            </w:r>
          </w:p>
        </w:tc>
        <w:tc>
          <w:tcPr>
            <w:tcW w:w="2860" w:type="pct"/>
          </w:tcPr>
          <w:p w:rsidR="00E7297F" w:rsidRPr="00E7297F" w:rsidRDefault="00E7297F" w:rsidP="00895836">
            <w:pPr>
              <w:pStyle w:val="Tabletext"/>
              <w:bidi/>
              <w:spacing w:before="60" w:after="60" w:line="260" w:lineRule="exact"/>
              <w:jc w:val="both"/>
              <w:rPr>
                <w:lang w:val="en-US" w:bidi="ar-EG"/>
              </w:rPr>
            </w:pPr>
            <w:r w:rsidRPr="00E7297F">
              <w:rPr>
                <w:rFonts w:hint="cs"/>
                <w:rtl/>
                <w:lang w:bidi="ar-EG"/>
              </w:rPr>
              <w:t xml:space="preserve">منهجيات لتقييم التداخل من الوصلة الهابطة في الخدمة الثابتة التي تستخدم محطات المنصات عالية الارتفاع إلى الوصلة الصاعدة في الخدمة الثابتة الساتلية التي تستخدم سواتل مستقرة بالنسبة إلى الأرض في النطاق </w:t>
            </w:r>
            <w:r w:rsidRPr="00E7297F">
              <w:rPr>
                <w:lang w:bidi="ar-EG"/>
              </w:rPr>
              <w:t>GHz 28,35</w:t>
            </w:r>
            <w:r w:rsidRPr="00E7297F">
              <w:rPr>
                <w:lang w:bidi="ar-EG"/>
              </w:rPr>
              <w:noBreakHyphen/>
              <w:t>27,5</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b/>
                <w:bCs/>
              </w:rPr>
            </w:pPr>
            <w:r w:rsidRPr="00E7297F">
              <w:rPr>
                <w:b/>
                <w:bCs/>
              </w:rPr>
              <w:t>SF.1602</w:t>
            </w:r>
          </w:p>
        </w:tc>
        <w:tc>
          <w:tcPr>
            <w:tcW w:w="2860" w:type="pct"/>
          </w:tcPr>
          <w:p w:rsidR="00E7297F" w:rsidRPr="00E7297F" w:rsidRDefault="00E7297F" w:rsidP="00895836">
            <w:pPr>
              <w:pStyle w:val="Tabletext"/>
              <w:bidi/>
              <w:spacing w:before="60" w:after="60" w:line="260" w:lineRule="exact"/>
              <w:jc w:val="both"/>
              <w:rPr>
                <w:lang w:bidi="ar-EG"/>
              </w:rPr>
            </w:pPr>
            <w:r w:rsidRPr="00E7297F">
              <w:rPr>
                <w:rFonts w:hint="cs"/>
                <w:rtl/>
                <w:lang w:bidi="ar-EG"/>
              </w:rPr>
              <w:t>منهجية تحديد إحصائيات كثافة تدفق القدرة لاستخدامها في دراسات التقاسم بين أنظمة لا سلكية ثابتة وسواتل متعددة لخدمة ثابتة ساتلية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SF.1648</w:t>
            </w:r>
          </w:p>
        </w:tc>
        <w:tc>
          <w:tcPr>
            <w:tcW w:w="2860" w:type="pct"/>
          </w:tcPr>
          <w:p w:rsidR="00E7297F" w:rsidRPr="00E7297F" w:rsidRDefault="00E7297F" w:rsidP="00895836">
            <w:pPr>
              <w:pStyle w:val="Tabletext"/>
              <w:bidi/>
              <w:spacing w:before="60" w:after="60" w:line="260" w:lineRule="exact"/>
              <w:jc w:val="both"/>
              <w:rPr>
                <w:rFonts w:eastAsia="MS Mincho"/>
              </w:rPr>
            </w:pPr>
            <w:r w:rsidRPr="00E7297F">
              <w:rPr>
                <w:rFonts w:hint="cs"/>
                <w:rtl/>
                <w:lang w:bidi="ar-EG"/>
              </w:rPr>
              <w:t>استخدام الترددات في محطات أرضية موجودة على متن سفن ترسل في بعض نطاقات موزعة على الخدمة الثابتة الساتلية</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rFonts w:eastAsia="MS Mincho"/>
                <w:b/>
                <w:bCs/>
              </w:rPr>
              <w:t>SF.1649-1</w:t>
            </w:r>
          </w:p>
        </w:tc>
        <w:tc>
          <w:tcPr>
            <w:tcW w:w="2860" w:type="pct"/>
          </w:tcPr>
          <w:p w:rsidR="00E7297F" w:rsidRPr="00D44D0C" w:rsidRDefault="00E7297F" w:rsidP="00895836">
            <w:pPr>
              <w:pStyle w:val="Tabletext"/>
              <w:bidi/>
              <w:spacing w:before="60" w:after="60" w:line="260" w:lineRule="exact"/>
              <w:jc w:val="both"/>
              <w:rPr>
                <w:spacing w:val="4"/>
                <w:lang w:val="en-US" w:bidi="ar-EG"/>
              </w:rPr>
            </w:pPr>
            <w:r w:rsidRPr="00D44D0C">
              <w:rPr>
                <w:rFonts w:hint="cs"/>
                <w:spacing w:val="4"/>
                <w:rtl/>
                <w:lang w:bidi="ar-EG"/>
              </w:rPr>
              <w:t>إرشادات بشأن تحديد التداخل الناتج عن محطات أرضية موجودة على متن سفن في محطات الخدمة الثابتة عندما تقع المحطات الأرضية على متن السفن داخل المسافة الدنيا</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lastRenderedPageBreak/>
              <w:t>SF.1650-1</w:t>
            </w:r>
          </w:p>
        </w:tc>
        <w:tc>
          <w:tcPr>
            <w:tcW w:w="2860" w:type="pct"/>
          </w:tcPr>
          <w:p w:rsidR="00E7297F" w:rsidRPr="00575093" w:rsidRDefault="00E7297F" w:rsidP="00895836">
            <w:pPr>
              <w:pStyle w:val="Tabletext"/>
              <w:bidi/>
              <w:spacing w:before="60" w:after="60" w:line="260" w:lineRule="exact"/>
              <w:jc w:val="both"/>
              <w:rPr>
                <w:spacing w:val="-6"/>
                <w:lang w:val="en-US" w:bidi="ar-EG"/>
              </w:rPr>
            </w:pPr>
            <w:r w:rsidRPr="00575093">
              <w:rPr>
                <w:rFonts w:hint="cs"/>
                <w:spacing w:val="-6"/>
                <w:rtl/>
                <w:lang w:bidi="ar-EG"/>
              </w:rPr>
              <w:t xml:space="preserve">المسافة الدنيا من خط الأساس والتي لا تسبب بعده المحطات الأرضية المتحركة المحمولة على متن السفن تداخلاً غير مقبول لخدمة الأرض في نطاقي التردد </w:t>
            </w:r>
            <w:r w:rsidRPr="00575093">
              <w:rPr>
                <w:spacing w:val="-6"/>
                <w:lang w:bidi="ar-EG"/>
              </w:rPr>
              <w:t>MHz 6 425</w:t>
            </w:r>
            <w:r w:rsidRPr="00575093">
              <w:rPr>
                <w:spacing w:val="-6"/>
                <w:lang w:bidi="ar-EG"/>
              </w:rPr>
              <w:noBreakHyphen/>
              <w:t>5 925</w:t>
            </w:r>
            <w:r w:rsidRPr="00575093">
              <w:rPr>
                <w:rFonts w:hint="cs"/>
                <w:spacing w:val="-6"/>
                <w:rtl/>
                <w:lang w:bidi="ar-EG"/>
              </w:rPr>
              <w:t xml:space="preserve"> و</w:t>
            </w:r>
            <w:r w:rsidRPr="00575093">
              <w:rPr>
                <w:spacing w:val="-6"/>
                <w:lang w:bidi="ar-EG"/>
              </w:rPr>
              <w:t>GHz 14,5</w:t>
            </w:r>
            <w:r w:rsidRPr="00575093">
              <w:rPr>
                <w:spacing w:val="-6"/>
                <w:lang w:bidi="ar-EG"/>
              </w:rPr>
              <w:noBreakHyphen/>
              <w:t>14</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SF.1707</w:t>
            </w:r>
          </w:p>
        </w:tc>
        <w:tc>
          <w:tcPr>
            <w:tcW w:w="2860" w:type="pct"/>
            <w:vAlign w:val="center"/>
          </w:tcPr>
          <w:p w:rsidR="00E7297F" w:rsidRPr="00E7297F" w:rsidRDefault="00E7297F" w:rsidP="00895836">
            <w:pPr>
              <w:pStyle w:val="Tabletext"/>
              <w:bidi/>
              <w:spacing w:before="60" w:after="60" w:line="260" w:lineRule="exact"/>
              <w:jc w:val="both"/>
              <w:rPr>
                <w:lang w:bidi="ar-EG"/>
              </w:rPr>
            </w:pPr>
            <w:r w:rsidRPr="00E7297F">
              <w:rPr>
                <w:rFonts w:hint="cs"/>
                <w:rtl/>
                <w:lang w:bidi="ar-EG"/>
              </w:rPr>
              <w:t>وسائل لتيسير تنفيذ أعداد كبيرة من المحطات الأرضية في الخدمة الثابتة الساتلية في</w:t>
            </w:r>
            <w:r w:rsidR="00D44D0C">
              <w:rPr>
                <w:rFonts w:hint="eastAsia"/>
                <w:rtl/>
                <w:lang w:bidi="ar-EG"/>
              </w:rPr>
              <w:t> </w:t>
            </w:r>
            <w:r w:rsidRPr="00E7297F">
              <w:rPr>
                <w:rFonts w:hint="cs"/>
                <w:rtl/>
                <w:lang w:bidi="ar-EG"/>
              </w:rPr>
              <w:t>مناطق تنتشر فيها أيضاً خدمات للأرض</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SF.1719</w:t>
            </w:r>
          </w:p>
        </w:tc>
        <w:tc>
          <w:tcPr>
            <w:tcW w:w="2860" w:type="pct"/>
            <w:vAlign w:val="center"/>
          </w:tcPr>
          <w:p w:rsidR="00E7297F" w:rsidRPr="00E7297F" w:rsidRDefault="00E7297F" w:rsidP="00895836">
            <w:pPr>
              <w:pStyle w:val="Tabletext"/>
              <w:bidi/>
              <w:spacing w:before="60" w:after="60" w:line="260" w:lineRule="exact"/>
              <w:jc w:val="both"/>
              <w:rPr>
                <w:lang w:val="en-US" w:bidi="ar-EG"/>
              </w:rPr>
            </w:pPr>
            <w:r w:rsidRPr="00E7297F">
              <w:rPr>
                <w:rFonts w:hint="cs"/>
                <w:rtl/>
                <w:lang w:bidi="ar-EG"/>
              </w:rPr>
              <w:t xml:space="preserve">التقاسم بين الخدمة الثابتة للتوزيع من نقطة إلى نقطة ومن نقطة إلى عدة نقاط ومحطات الإرسال الأرضية في أنظمة الخدمة الثابتة الساتلية المستقرة بالنسبة إلى الأرض وغير المستقرة بالنسبة إلى الأرض العاملة في النطاق </w:t>
            </w:r>
            <w:r w:rsidRPr="00E7297F">
              <w:rPr>
                <w:lang w:bidi="ar-EG"/>
              </w:rPr>
              <w:t>GHz 29,5</w:t>
            </w:r>
            <w:r w:rsidRPr="00E7297F">
              <w:rPr>
                <w:lang w:val="en-US" w:bidi="ar-EG"/>
              </w:rPr>
              <w:noBreakHyphen/>
              <w:t>27,5</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r w:rsidR="00E7297F" w:rsidRPr="00E7297F" w:rsidTr="00E7297F">
        <w:trPr>
          <w:cantSplit/>
          <w:jc w:val="center"/>
        </w:trPr>
        <w:tc>
          <w:tcPr>
            <w:tcW w:w="707" w:type="pct"/>
          </w:tcPr>
          <w:p w:rsidR="00E7297F" w:rsidRPr="00E7297F" w:rsidRDefault="00E7297F" w:rsidP="00895836">
            <w:pPr>
              <w:pStyle w:val="Tabletext"/>
              <w:bidi/>
              <w:spacing w:before="60" w:after="60" w:line="260" w:lineRule="exact"/>
              <w:jc w:val="center"/>
              <w:rPr>
                <w:rFonts w:eastAsia="MS Mincho"/>
                <w:b/>
                <w:bCs/>
              </w:rPr>
            </w:pPr>
            <w:r w:rsidRPr="00E7297F">
              <w:rPr>
                <w:b/>
                <w:bCs/>
              </w:rPr>
              <w:t>SF.1843</w:t>
            </w:r>
          </w:p>
        </w:tc>
        <w:tc>
          <w:tcPr>
            <w:tcW w:w="2860" w:type="pct"/>
            <w:vAlign w:val="center"/>
          </w:tcPr>
          <w:p w:rsidR="00E7297F" w:rsidRPr="00575093" w:rsidRDefault="00E7297F" w:rsidP="00895836">
            <w:pPr>
              <w:pStyle w:val="Tabletext"/>
              <w:bidi/>
              <w:spacing w:before="60" w:after="60" w:line="260" w:lineRule="exact"/>
              <w:jc w:val="both"/>
              <w:rPr>
                <w:spacing w:val="-4"/>
                <w:rtl/>
                <w:lang w:bidi="ar-EG"/>
              </w:rPr>
            </w:pPr>
            <w:r w:rsidRPr="00575093">
              <w:rPr>
                <w:spacing w:val="-4"/>
                <w:rtl/>
                <w:lang w:bidi="ar-EG"/>
              </w:rPr>
              <w:t xml:space="preserve">منهجية خاصة بتحديد سوية القدرة </w:t>
            </w:r>
            <w:r w:rsidRPr="00575093">
              <w:rPr>
                <w:rFonts w:hint="cs"/>
                <w:spacing w:val="-4"/>
                <w:rtl/>
                <w:lang w:bidi="ar-EG"/>
              </w:rPr>
              <w:t>ل</w:t>
            </w:r>
            <w:r w:rsidRPr="00575093">
              <w:rPr>
                <w:spacing w:val="-4"/>
                <w:rtl/>
                <w:lang w:bidi="ar-EG"/>
              </w:rPr>
              <w:t xml:space="preserve">لمطاريف </w:t>
            </w:r>
            <w:r w:rsidRPr="00575093">
              <w:rPr>
                <w:rFonts w:hint="cs"/>
                <w:spacing w:val="-4"/>
                <w:rtl/>
                <w:lang w:bidi="ar-EG"/>
              </w:rPr>
              <w:t>الأرضية لمحطات</w:t>
            </w:r>
            <w:r w:rsidRPr="00575093">
              <w:rPr>
                <w:spacing w:val="-4"/>
                <w:rtl/>
                <w:lang w:bidi="ar-EG"/>
              </w:rPr>
              <w:t xml:space="preserve"> المنصات عالية الارتفاع لتيسير التقاسم مع مستقبلات المحط</w:t>
            </w:r>
            <w:r w:rsidRPr="00575093">
              <w:rPr>
                <w:rFonts w:hint="cs"/>
                <w:spacing w:val="-4"/>
                <w:rtl/>
                <w:lang w:bidi="ar-EG"/>
              </w:rPr>
              <w:t>ات</w:t>
            </w:r>
            <w:r w:rsidRPr="00575093">
              <w:rPr>
                <w:spacing w:val="-4"/>
                <w:rtl/>
                <w:lang w:bidi="ar-EG"/>
              </w:rPr>
              <w:t xml:space="preserve"> الفضائية</w:t>
            </w:r>
            <w:r w:rsidRPr="00575093">
              <w:rPr>
                <w:rFonts w:hint="cs"/>
                <w:spacing w:val="-4"/>
                <w:rtl/>
                <w:lang w:bidi="ar-EG"/>
              </w:rPr>
              <w:t xml:space="preserve"> </w:t>
            </w:r>
            <w:r w:rsidRPr="00575093">
              <w:rPr>
                <w:spacing w:val="-4"/>
                <w:rtl/>
                <w:lang w:bidi="ar-EG"/>
              </w:rPr>
              <w:t xml:space="preserve">في النطاقين </w:t>
            </w:r>
            <w:r w:rsidRPr="00575093">
              <w:rPr>
                <w:spacing w:val="-4"/>
                <w:lang w:bidi="ar-EG"/>
              </w:rPr>
              <w:t>GHz 47,5</w:t>
            </w:r>
            <w:r w:rsidRPr="00575093">
              <w:rPr>
                <w:spacing w:val="-4"/>
                <w:lang w:bidi="ar-EG"/>
              </w:rPr>
              <w:noBreakHyphen/>
              <w:t>47,2</w:t>
            </w:r>
            <w:r w:rsidRPr="00575093">
              <w:rPr>
                <w:spacing w:val="-4"/>
                <w:rtl/>
                <w:lang w:bidi="ar-EG"/>
              </w:rPr>
              <w:t xml:space="preserve"> و</w:t>
            </w:r>
            <w:r w:rsidRPr="00575093">
              <w:rPr>
                <w:spacing w:val="-4"/>
                <w:lang w:bidi="ar-EG"/>
              </w:rPr>
              <w:t>GHz 48,2</w:t>
            </w:r>
            <w:r w:rsidRPr="00575093">
              <w:rPr>
                <w:spacing w:val="-4"/>
                <w:lang w:bidi="ar-EG"/>
              </w:rPr>
              <w:noBreakHyphen/>
              <w:t>47,9</w:t>
            </w:r>
          </w:p>
        </w:tc>
        <w:tc>
          <w:tcPr>
            <w:tcW w:w="715" w:type="pct"/>
          </w:tcPr>
          <w:p w:rsidR="00E7297F" w:rsidRPr="00E7297F" w:rsidRDefault="00E7297F" w:rsidP="00895836">
            <w:pPr>
              <w:pStyle w:val="Tabletext"/>
              <w:bidi/>
              <w:spacing w:before="60" w:after="60" w:line="260" w:lineRule="exact"/>
              <w:jc w:val="center"/>
            </w:pPr>
            <w:r w:rsidRPr="00E7297F">
              <w:t>NOC</w:t>
            </w:r>
          </w:p>
        </w:tc>
        <w:tc>
          <w:tcPr>
            <w:tcW w:w="717" w:type="pct"/>
            <w:tcMar>
              <w:left w:w="57" w:type="dxa"/>
              <w:right w:w="57" w:type="dxa"/>
            </w:tcMar>
          </w:tcPr>
          <w:p w:rsidR="00E7297F" w:rsidRPr="00E7297F" w:rsidRDefault="00E7297F" w:rsidP="00895836">
            <w:pPr>
              <w:pStyle w:val="Tabletext"/>
              <w:bidi/>
              <w:spacing w:before="60" w:after="60" w:line="260" w:lineRule="exact"/>
              <w:jc w:val="center"/>
              <w:rPr>
                <w:lang w:val="en-US"/>
              </w:rPr>
            </w:pPr>
          </w:p>
        </w:tc>
      </w:tr>
    </w:tbl>
    <w:p w:rsidR="002C116F" w:rsidRPr="00706D7A" w:rsidRDefault="00E7297F" w:rsidP="00E7297F">
      <w:pPr>
        <w:spacing w:before="600"/>
        <w:jc w:val="center"/>
        <w:rPr>
          <w:lang w:bidi="ar-EG"/>
        </w:rPr>
      </w:pPr>
      <w:r>
        <w:rPr>
          <w:rFonts w:hint="cs"/>
          <w:rtl/>
          <w:lang w:bidi="ar-EG"/>
        </w:rPr>
        <w:t>___________</w:t>
      </w:r>
    </w:p>
    <w:sectPr w:rsidR="002C116F" w:rsidRPr="00706D7A" w:rsidSect="006A644C">
      <w:headerReference w:type="default" r:id="rId210"/>
      <w:footerReference w:type="default" r:id="rId211"/>
      <w:footerReference w:type="first" r:id="rId2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73" w:rsidRDefault="007C7A73" w:rsidP="00F9134D">
      <w:pPr>
        <w:spacing w:before="0" w:line="240" w:lineRule="auto"/>
      </w:pPr>
      <w:r>
        <w:separator/>
      </w:r>
    </w:p>
  </w:endnote>
  <w:endnote w:type="continuationSeparator" w:id="0">
    <w:p w:rsidR="007C7A73" w:rsidRDefault="007C7A73"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73" w:rsidRPr="00F9134D" w:rsidRDefault="007C7A73" w:rsidP="00EF2D7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P:\ARA\ITU-R\SG-R\SG05\1000\1002A.docx</w:t>
    </w:r>
    <w:r w:rsidRPr="00F9134D">
      <w:rPr>
        <w:sz w:val="16"/>
        <w:szCs w:val="16"/>
      </w:rPr>
      <w:fldChar w:fldCharType="end"/>
    </w:r>
    <w:r w:rsidRPr="00F9134D">
      <w:rPr>
        <w:sz w:val="16"/>
        <w:szCs w:val="16"/>
      </w:rPr>
      <w:t xml:space="preserve">   (</w:t>
    </w:r>
    <w:r>
      <w:rPr>
        <w:sz w:val="16"/>
        <w:szCs w:val="16"/>
      </w:rPr>
      <w:t>383148</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85E60">
      <w:rPr>
        <w:noProof/>
        <w:sz w:val="16"/>
        <w:szCs w:val="16"/>
      </w:rPr>
      <w:t>09.10.15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73" w:rsidRPr="00F9134D" w:rsidRDefault="007C7A73" w:rsidP="00EF2D7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P:\ARA\ITU-R\SG-R\SG05\1000\1002A.docx</w:t>
    </w:r>
    <w:r w:rsidRPr="00F9134D">
      <w:rPr>
        <w:sz w:val="16"/>
        <w:szCs w:val="16"/>
      </w:rPr>
      <w:fldChar w:fldCharType="end"/>
    </w:r>
    <w:r w:rsidRPr="00F9134D">
      <w:rPr>
        <w:sz w:val="16"/>
        <w:szCs w:val="16"/>
      </w:rPr>
      <w:t xml:space="preserve">   (</w:t>
    </w:r>
    <w:r>
      <w:rPr>
        <w:sz w:val="16"/>
        <w:szCs w:val="16"/>
      </w:rPr>
      <w:t>383148</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85E60">
      <w:rPr>
        <w:noProof/>
        <w:sz w:val="16"/>
        <w:szCs w:val="16"/>
      </w:rPr>
      <w:t>09.10.15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73" w:rsidRDefault="007C7A73" w:rsidP="00F9134D">
      <w:pPr>
        <w:spacing w:before="0" w:line="240" w:lineRule="auto"/>
      </w:pPr>
      <w:r>
        <w:separator/>
      </w:r>
    </w:p>
  </w:footnote>
  <w:footnote w:type="continuationSeparator" w:id="0">
    <w:p w:rsidR="007C7A73" w:rsidRDefault="007C7A73"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73" w:rsidRPr="006A644C" w:rsidRDefault="007C7A73" w:rsidP="00C85E60">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68362D">
      <w:rPr>
        <w:rFonts w:cs="Times New Roman"/>
        <w:noProof/>
        <w:sz w:val="20"/>
        <w:szCs w:val="20"/>
      </w:rPr>
      <w:t>18</w:t>
    </w:r>
    <w:r w:rsidRPr="006A644C">
      <w:rPr>
        <w:rFonts w:cs="Times New Roman"/>
        <w:sz w:val="20"/>
        <w:szCs w:val="20"/>
      </w:rPr>
      <w:fldChar w:fldCharType="end"/>
    </w:r>
    <w:r w:rsidRPr="006A644C">
      <w:rPr>
        <w:rFonts w:cs="Times New Roman"/>
        <w:sz w:val="20"/>
        <w:szCs w:val="20"/>
        <w:rtl/>
      </w:rPr>
      <w:br/>
    </w:r>
    <w:r>
      <w:rPr>
        <w:rFonts w:cs="Times New Roman"/>
        <w:sz w:val="20"/>
        <w:szCs w:val="20"/>
      </w:rPr>
      <w:t>5/1002</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F4"/>
    <w:rsid w:val="00090574"/>
    <w:rsid w:val="000A3801"/>
    <w:rsid w:val="000A7B06"/>
    <w:rsid w:val="000F0419"/>
    <w:rsid w:val="00160530"/>
    <w:rsid w:val="00164DE5"/>
    <w:rsid w:val="00173915"/>
    <w:rsid w:val="001952E0"/>
    <w:rsid w:val="001D17A2"/>
    <w:rsid w:val="00214E20"/>
    <w:rsid w:val="0023283D"/>
    <w:rsid w:val="00237B94"/>
    <w:rsid w:val="00263B5A"/>
    <w:rsid w:val="002978F4"/>
    <w:rsid w:val="002B028D"/>
    <w:rsid w:val="002C116F"/>
    <w:rsid w:val="002E625E"/>
    <w:rsid w:val="002E6541"/>
    <w:rsid w:val="00357185"/>
    <w:rsid w:val="003668F4"/>
    <w:rsid w:val="003E121B"/>
    <w:rsid w:val="003F0CEF"/>
    <w:rsid w:val="003F678F"/>
    <w:rsid w:val="00417E93"/>
    <w:rsid w:val="0042686F"/>
    <w:rsid w:val="00443869"/>
    <w:rsid w:val="004C75C5"/>
    <w:rsid w:val="004E7162"/>
    <w:rsid w:val="004F11BE"/>
    <w:rsid w:val="00501E0E"/>
    <w:rsid w:val="00504DA5"/>
    <w:rsid w:val="00537B46"/>
    <w:rsid w:val="0055516A"/>
    <w:rsid w:val="00557509"/>
    <w:rsid w:val="00575093"/>
    <w:rsid w:val="005A011E"/>
    <w:rsid w:val="0060468A"/>
    <w:rsid w:val="006313BA"/>
    <w:rsid w:val="00672CBC"/>
    <w:rsid w:val="0068362D"/>
    <w:rsid w:val="00695D41"/>
    <w:rsid w:val="006A644C"/>
    <w:rsid w:val="006B7027"/>
    <w:rsid w:val="006C51D4"/>
    <w:rsid w:val="006D193F"/>
    <w:rsid w:val="006F63F7"/>
    <w:rsid w:val="00706D7A"/>
    <w:rsid w:val="00747B29"/>
    <w:rsid w:val="007C7A73"/>
    <w:rsid w:val="007E24ED"/>
    <w:rsid w:val="00803F08"/>
    <w:rsid w:val="0082073D"/>
    <w:rsid w:val="008235CD"/>
    <w:rsid w:val="00850B5D"/>
    <w:rsid w:val="008513CB"/>
    <w:rsid w:val="008579CF"/>
    <w:rsid w:val="00895836"/>
    <w:rsid w:val="008E5760"/>
    <w:rsid w:val="009124B0"/>
    <w:rsid w:val="0092771C"/>
    <w:rsid w:val="00951C29"/>
    <w:rsid w:val="00982B28"/>
    <w:rsid w:val="009B581E"/>
    <w:rsid w:val="009F6366"/>
    <w:rsid w:val="00A46913"/>
    <w:rsid w:val="00A8197E"/>
    <w:rsid w:val="00A97F94"/>
    <w:rsid w:val="00AB1D68"/>
    <w:rsid w:val="00AB7DBE"/>
    <w:rsid w:val="00B23259"/>
    <w:rsid w:val="00B42580"/>
    <w:rsid w:val="00B507B5"/>
    <w:rsid w:val="00B60766"/>
    <w:rsid w:val="00BA7E89"/>
    <w:rsid w:val="00BF2C38"/>
    <w:rsid w:val="00BF6B34"/>
    <w:rsid w:val="00C51DAD"/>
    <w:rsid w:val="00C674FE"/>
    <w:rsid w:val="00C75633"/>
    <w:rsid w:val="00C772A4"/>
    <w:rsid w:val="00C85E60"/>
    <w:rsid w:val="00CE2EE1"/>
    <w:rsid w:val="00CF3FFD"/>
    <w:rsid w:val="00D01BDF"/>
    <w:rsid w:val="00D369CF"/>
    <w:rsid w:val="00D44D0C"/>
    <w:rsid w:val="00D77D0F"/>
    <w:rsid w:val="00D84134"/>
    <w:rsid w:val="00DA1CF0"/>
    <w:rsid w:val="00DC24B4"/>
    <w:rsid w:val="00DC4055"/>
    <w:rsid w:val="00DD4552"/>
    <w:rsid w:val="00DD52CD"/>
    <w:rsid w:val="00DE7D8E"/>
    <w:rsid w:val="00DF16DC"/>
    <w:rsid w:val="00E17033"/>
    <w:rsid w:val="00E45211"/>
    <w:rsid w:val="00E7297F"/>
    <w:rsid w:val="00EA423B"/>
    <w:rsid w:val="00EF2D76"/>
    <w:rsid w:val="00EF4D7A"/>
    <w:rsid w:val="00F054C2"/>
    <w:rsid w:val="00F27D8D"/>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37A328D-5072-4D3B-BC45-A5DDEF31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qFormat/>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AnnexNo0">
    <w:name w:val="Annex_No"/>
    <w:basedOn w:val="Normal"/>
    <w:next w:val="Annextitle0"/>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eastAsia="en-US"/>
    </w:rPr>
  </w:style>
  <w:style w:type="character" w:customStyle="1" w:styleId="Appdef">
    <w:name w:val="App_def"/>
    <w:basedOn w:val="DefaultParagraphFont"/>
    <w:rsid w:val="00E7297F"/>
    <w:rPr>
      <w:rFonts w:ascii="Times New Roman" w:hAnsi="Times New Roman"/>
      <w:b/>
    </w:rPr>
  </w:style>
  <w:style w:type="character" w:customStyle="1" w:styleId="Appref">
    <w:name w:val="App_ref"/>
    <w:basedOn w:val="DefaultParagraphFont"/>
    <w:rsid w:val="00E7297F"/>
  </w:style>
  <w:style w:type="paragraph" w:customStyle="1" w:styleId="AppendixNo0">
    <w:name w:val="Appendix_No"/>
    <w:basedOn w:val="AnnexNo0"/>
    <w:next w:val="Annexref"/>
    <w:rsid w:val="00E7297F"/>
  </w:style>
  <w:style w:type="paragraph" w:customStyle="1" w:styleId="Appendixref">
    <w:name w:val="Appendix_ref"/>
    <w:basedOn w:val="Annexref"/>
    <w:next w:val="Annextitle0"/>
    <w:rsid w:val="00E7297F"/>
  </w:style>
  <w:style w:type="paragraph" w:customStyle="1" w:styleId="Appendixtitle0">
    <w:name w:val="Appendix_title"/>
    <w:basedOn w:val="Annextitle0"/>
    <w:next w:val="Normal"/>
    <w:rsid w:val="00E7297F"/>
  </w:style>
  <w:style w:type="character" w:customStyle="1" w:styleId="Artdef">
    <w:name w:val="Art_def"/>
    <w:basedOn w:val="DefaultParagraphFont"/>
    <w:rsid w:val="00E7297F"/>
    <w:rPr>
      <w:rFonts w:ascii="Times New Roman" w:hAnsi="Times New Roman"/>
      <w:b/>
    </w:rPr>
  </w:style>
  <w:style w:type="paragraph" w:customStyle="1" w:styleId="Artheading">
    <w:name w:val="Art_heading"/>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Bold" w:eastAsia="Times New Roman" w:hAnsi="Times New Roman Bold" w:cs="Times New Roman"/>
      <w:b/>
      <w:sz w:val="28"/>
      <w:szCs w:val="20"/>
      <w:lang w:val="en-GB" w:eastAsia="en-US"/>
    </w:rPr>
  </w:style>
  <w:style w:type="paragraph" w:customStyle="1" w:styleId="ArtNo">
    <w:name w:val="Art_No"/>
    <w:basedOn w:val="Normal"/>
    <w:next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character" w:customStyle="1" w:styleId="Artref">
    <w:name w:val="Art_ref"/>
    <w:basedOn w:val="DefaultParagraphFont"/>
    <w:rsid w:val="00E7297F"/>
  </w:style>
  <w:style w:type="paragraph" w:customStyle="1" w:styleId="Arttitle">
    <w:name w:val="Art_title"/>
    <w:basedOn w:val="Normal"/>
    <w:next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ASN1">
    <w:name w:val="ASN.1"/>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Tabletext">
    <w:name w:val="Table_text"/>
    <w:basedOn w:val="Normal"/>
    <w:qFormat/>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sz w:val="20"/>
      <w:szCs w:val="26"/>
      <w:lang w:val="en-GB" w:eastAsia="en-US"/>
    </w:rPr>
  </w:style>
  <w:style w:type="paragraph" w:customStyle="1" w:styleId="Border">
    <w:name w:val="Border"/>
    <w:basedOn w:val="Tabletext"/>
    <w:rsid w:val="00E7297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hapNo">
    <w:name w:val="Chap_No"/>
    <w:basedOn w:val="ArtNo"/>
    <w:next w:val="Normal"/>
    <w:rsid w:val="00E7297F"/>
    <w:rPr>
      <w:rFonts w:ascii="Times New Roman Bold" w:hAnsi="Times New Roman Bold"/>
      <w:b/>
    </w:rPr>
  </w:style>
  <w:style w:type="paragraph" w:customStyle="1" w:styleId="Chaptitle">
    <w:name w:val="Chap_title"/>
    <w:basedOn w:val="Arttitle"/>
    <w:next w:val="Normal"/>
    <w:rsid w:val="00E7297F"/>
  </w:style>
  <w:style w:type="character" w:styleId="EndnoteReference">
    <w:name w:val="endnote reference"/>
    <w:basedOn w:val="DefaultParagraphFont"/>
    <w:rsid w:val="00E7297F"/>
    <w:rPr>
      <w:vertAlign w:val="superscript"/>
    </w:rPr>
  </w:style>
  <w:style w:type="paragraph" w:customStyle="1" w:styleId="enumlev10">
    <w:name w:val="enumlev1"/>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customStyle="1" w:styleId="enumlev20">
    <w:name w:val="enumlev2"/>
    <w:basedOn w:val="enumlev10"/>
    <w:rsid w:val="00E7297F"/>
    <w:pPr>
      <w:ind w:left="1871" w:hanging="737"/>
    </w:pPr>
  </w:style>
  <w:style w:type="paragraph" w:customStyle="1" w:styleId="enumlev30">
    <w:name w:val="enumlev3"/>
    <w:basedOn w:val="enumlev20"/>
    <w:rsid w:val="00E7297F"/>
    <w:pPr>
      <w:ind w:left="2268" w:hanging="397"/>
    </w:pPr>
  </w:style>
  <w:style w:type="paragraph" w:customStyle="1" w:styleId="Equation">
    <w:name w:val="Equation"/>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NormalIndent">
    <w:name w:val="Normal Indent"/>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customStyle="1" w:styleId="Equationlegend">
    <w:name w:val="Equation_legend"/>
    <w:basedOn w:val="NormalIndent"/>
    <w:rsid w:val="00E7297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paragraph" w:customStyle="1" w:styleId="Figurelegend0">
    <w:name w:val="Figure_legend"/>
    <w:basedOn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No0">
    <w:name w:val="Figure_No"/>
    <w:basedOn w:val="Normal"/>
    <w:next w:val="Normal"/>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Tabletitle0">
    <w:name w:val="Table_title"/>
    <w:basedOn w:val="Normal"/>
    <w:next w:val="Tabletext"/>
    <w:rsid w:val="00E7297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0"/>
      <w:szCs w:val="20"/>
      <w:lang w:val="en-GB" w:eastAsia="en-US"/>
    </w:rPr>
  </w:style>
  <w:style w:type="paragraph" w:customStyle="1" w:styleId="Figuretitle0">
    <w:name w:val="Figure_title"/>
    <w:basedOn w:val="Tabletitle0"/>
    <w:next w:val="Normal"/>
    <w:rsid w:val="00E7297F"/>
    <w:pPr>
      <w:spacing w:after="480"/>
    </w:pPr>
  </w:style>
  <w:style w:type="paragraph" w:customStyle="1" w:styleId="Figurewithouttitle">
    <w:name w:val="Figure_without_title"/>
    <w:basedOn w:val="FigureNo0"/>
    <w:next w:val="Normal"/>
    <w:rsid w:val="00E7297F"/>
    <w:pPr>
      <w:keepNext w:val="0"/>
    </w:pPr>
  </w:style>
  <w:style w:type="paragraph" w:customStyle="1" w:styleId="FirstFooter">
    <w:name w:val="FirstFooter"/>
    <w:basedOn w:val="Footer"/>
    <w:rsid w:val="00E7297F"/>
    <w:pPr>
      <w:tabs>
        <w:tab w:val="clear" w:pos="4153"/>
        <w:tab w:val="clear" w:pos="8306"/>
      </w:tabs>
      <w:spacing w:before="40"/>
    </w:pPr>
    <w:rPr>
      <w:sz w:val="16"/>
      <w:lang w:val="en-GB"/>
    </w:rPr>
  </w:style>
  <w:style w:type="paragraph" w:styleId="Index1">
    <w:name w:val="index 1"/>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styleId="Index4">
    <w:name w:val="index 4"/>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5">
    <w:name w:val="index 5"/>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6">
    <w:name w:val="index 6"/>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7">
    <w:name w:val="index 7"/>
    <w:basedOn w:val="Normal"/>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Heading">
    <w:name w:val="index heading"/>
    <w:basedOn w:val="Normal"/>
    <w:next w:val="Index1"/>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E7297F"/>
  </w:style>
  <w:style w:type="character" w:styleId="PageNumber">
    <w:name w:val="page number"/>
    <w:basedOn w:val="DefaultParagraphFont"/>
    <w:rsid w:val="00E7297F"/>
  </w:style>
  <w:style w:type="paragraph" w:customStyle="1" w:styleId="PartNo0">
    <w:name w:val="Part_No"/>
    <w:basedOn w:val="AnnexNo0"/>
    <w:next w:val="Normal"/>
    <w:rsid w:val="00E7297F"/>
  </w:style>
  <w:style w:type="paragraph" w:customStyle="1" w:styleId="Partref">
    <w:name w:val="Part_ref"/>
    <w:basedOn w:val="Annexref"/>
    <w:next w:val="Normal"/>
    <w:rsid w:val="00E7297F"/>
  </w:style>
  <w:style w:type="paragraph" w:customStyle="1" w:styleId="Parttitle0">
    <w:name w:val="Part_title"/>
    <w:basedOn w:val="Annextitle0"/>
    <w:next w:val="Normalaftertitle"/>
    <w:rsid w:val="00E7297F"/>
  </w:style>
  <w:style w:type="paragraph" w:customStyle="1" w:styleId="Recref">
    <w:name w:val="Rec_ref"/>
    <w:basedOn w:val="Rectitle"/>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0" w:line="240" w:lineRule="auto"/>
      <w:textAlignment w:val="baseline"/>
    </w:pPr>
    <w:rPr>
      <w:rFonts w:eastAsia="Times New Roman" w:cs="Times New Roman"/>
      <w:b w:val="0"/>
      <w:bCs w:val="0"/>
      <w:sz w:val="24"/>
      <w:szCs w:val="20"/>
      <w:lang w:val="en-GB" w:eastAsia="en-US"/>
    </w:rPr>
  </w:style>
  <w:style w:type="paragraph" w:customStyle="1" w:styleId="Recdate">
    <w:name w:val="Rec_date"/>
    <w:basedOn w:val="Recref"/>
    <w:next w:val="Normalaftertitle"/>
    <w:rsid w:val="00E7297F"/>
    <w:pPr>
      <w:jc w:val="right"/>
    </w:pPr>
    <w:rPr>
      <w:sz w:val="22"/>
    </w:rPr>
  </w:style>
  <w:style w:type="paragraph" w:customStyle="1" w:styleId="Questiondate">
    <w:name w:val="Question_date"/>
    <w:basedOn w:val="Recdate"/>
    <w:next w:val="Normalaftertitle"/>
    <w:rsid w:val="00E7297F"/>
  </w:style>
  <w:style w:type="paragraph" w:customStyle="1" w:styleId="Questionref">
    <w:name w:val="Question_ref"/>
    <w:basedOn w:val="Recref"/>
    <w:next w:val="Questiondate"/>
    <w:rsid w:val="00E7297F"/>
  </w:style>
  <w:style w:type="character" w:customStyle="1" w:styleId="Recdef">
    <w:name w:val="Rec_def"/>
    <w:basedOn w:val="DefaultParagraphFont"/>
    <w:rsid w:val="00E7297F"/>
    <w:rPr>
      <w:b/>
    </w:rPr>
  </w:style>
  <w:style w:type="paragraph" w:customStyle="1" w:styleId="Reftext">
    <w:name w:val="Ref_text"/>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hanging="113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E7297F"/>
  </w:style>
  <w:style w:type="paragraph" w:customStyle="1" w:styleId="RepNo">
    <w:name w:val="Rep_No"/>
    <w:basedOn w:val="RecNo"/>
    <w:next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ref">
    <w:name w:val="Rep_ref"/>
    <w:basedOn w:val="Recref"/>
    <w:next w:val="Repdate"/>
    <w:rsid w:val="00E7297F"/>
  </w:style>
  <w:style w:type="paragraph" w:customStyle="1" w:styleId="Reptitle">
    <w:name w:val="Rep_title"/>
    <w:basedOn w:val="Rectitle"/>
    <w:next w:val="Repref"/>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0" w:line="240" w:lineRule="auto"/>
      <w:textAlignment w:val="baseline"/>
    </w:pPr>
    <w:rPr>
      <w:rFonts w:ascii="Times New Roman Bold" w:eastAsia="Times New Roman" w:hAnsi="Times New Roman Bold" w:cs="Times New Roman"/>
      <w:bCs w:val="0"/>
      <w:szCs w:val="20"/>
      <w:lang w:val="en-GB" w:eastAsia="en-US"/>
    </w:rPr>
  </w:style>
  <w:style w:type="paragraph" w:customStyle="1" w:styleId="Resdate">
    <w:name w:val="Res_date"/>
    <w:basedOn w:val="Recdate"/>
    <w:next w:val="Normalaftertitle"/>
    <w:rsid w:val="00E7297F"/>
  </w:style>
  <w:style w:type="character" w:customStyle="1" w:styleId="Resdef">
    <w:name w:val="Res_def"/>
    <w:basedOn w:val="DefaultParagraphFont"/>
    <w:rsid w:val="00E7297F"/>
    <w:rPr>
      <w:rFonts w:ascii="Times New Roman" w:hAnsi="Times New Roman"/>
      <w:b/>
    </w:rPr>
  </w:style>
  <w:style w:type="paragraph" w:customStyle="1" w:styleId="ResNo">
    <w:name w:val="Res_No"/>
    <w:basedOn w:val="RecNo"/>
    <w:next w:val="Restitle"/>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ref">
    <w:name w:val="Res_ref"/>
    <w:basedOn w:val="Recref"/>
    <w:next w:val="Resdate"/>
    <w:rsid w:val="00E7297F"/>
  </w:style>
  <w:style w:type="paragraph" w:customStyle="1" w:styleId="Restitle">
    <w:name w:val="Res_title"/>
    <w:basedOn w:val="Rectitle"/>
    <w:next w:val="Resref"/>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0" w:line="240" w:lineRule="auto"/>
      <w:textAlignment w:val="baseline"/>
    </w:pPr>
    <w:rPr>
      <w:rFonts w:ascii="Times New Roman Bold" w:eastAsia="Times New Roman" w:hAnsi="Times New Roman Bold" w:cs="Times New Roman"/>
      <w:bCs w:val="0"/>
      <w:szCs w:val="20"/>
      <w:lang w:val="en-GB" w:eastAsia="en-US"/>
    </w:rPr>
  </w:style>
  <w:style w:type="paragraph" w:customStyle="1" w:styleId="Section10">
    <w:name w:val="Section_1"/>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s>
      <w:overflowPunct w:val="0"/>
      <w:autoSpaceDE w:val="0"/>
      <w:autoSpaceDN w:val="0"/>
      <w:bidi w:val="0"/>
      <w:adjustRightInd w:val="0"/>
      <w:spacing w:before="360"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Section10"/>
    <w:rsid w:val="00E7297F"/>
    <w:rPr>
      <w:b w:val="0"/>
      <w:i/>
    </w:rPr>
  </w:style>
  <w:style w:type="paragraph" w:customStyle="1" w:styleId="Section3">
    <w:name w:val="Section_3"/>
    <w:basedOn w:val="Section10"/>
    <w:rsid w:val="00E7297F"/>
    <w:rPr>
      <w:b w:val="0"/>
    </w:rPr>
  </w:style>
  <w:style w:type="paragraph" w:customStyle="1" w:styleId="SectionNo0">
    <w:name w:val="Section_No"/>
    <w:basedOn w:val="AnnexNo0"/>
    <w:next w:val="Normal"/>
    <w:rsid w:val="00E7297F"/>
  </w:style>
  <w:style w:type="paragraph" w:customStyle="1" w:styleId="Sectiontitle0">
    <w:name w:val="Section_title"/>
    <w:basedOn w:val="Annextitle0"/>
    <w:next w:val="Normalaftertitle"/>
    <w:rsid w:val="00E7297F"/>
  </w:style>
  <w:style w:type="paragraph" w:customStyle="1" w:styleId="SpecialFooter">
    <w:name w:val="Special Footer"/>
    <w:basedOn w:val="Footer"/>
    <w:rsid w:val="00E7297F"/>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lang w:val="en-GB"/>
    </w:rPr>
  </w:style>
  <w:style w:type="character" w:customStyle="1" w:styleId="Tablefreq">
    <w:name w:val="Table_freq"/>
    <w:basedOn w:val="DefaultParagraphFont"/>
    <w:rsid w:val="00E7297F"/>
    <w:rPr>
      <w:b/>
      <w:color w:val="auto"/>
      <w:sz w:val="20"/>
    </w:rPr>
  </w:style>
  <w:style w:type="paragraph" w:customStyle="1" w:styleId="Tablehead0">
    <w:name w:val="Table_head"/>
    <w:basedOn w:val="Tabletext"/>
    <w:next w:val="Tabletext"/>
    <w:rsid w:val="00E7297F"/>
    <w:pPr>
      <w:keepNext/>
      <w:spacing w:before="80" w:after="80"/>
      <w:jc w:val="center"/>
    </w:pPr>
    <w:rPr>
      <w:rFonts w:ascii="Times New Roman Bold" w:hAnsi="Times New Roman Bold"/>
      <w:b/>
    </w:rPr>
  </w:style>
  <w:style w:type="paragraph" w:customStyle="1" w:styleId="Tablelegend0">
    <w:name w:val="Table_legend"/>
    <w:basedOn w:val="Tabletext"/>
    <w:rsid w:val="00E7297F"/>
    <w:pPr>
      <w:tabs>
        <w:tab w:val="clear" w:pos="284"/>
      </w:tabs>
      <w:spacing w:before="120"/>
    </w:pPr>
  </w:style>
  <w:style w:type="paragraph" w:customStyle="1" w:styleId="TableNo0">
    <w:name w:val="Table_No"/>
    <w:basedOn w:val="Normal"/>
    <w:next w:val="Tabletitle0"/>
    <w:rsid w:val="00E7297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ref">
    <w:name w:val="Table_ref"/>
    <w:basedOn w:val="Normal"/>
    <w:next w:val="Tabletitle0"/>
    <w:rsid w:val="00E7297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560" w:line="240" w:lineRule="auto"/>
      <w:jc w:val="center"/>
      <w:textAlignment w:val="baseline"/>
    </w:pPr>
    <w:rPr>
      <w:rFonts w:eastAsia="Times New Roman" w:cs="Times New Roman"/>
      <w:sz w:val="20"/>
      <w:szCs w:val="20"/>
      <w:lang w:val="en-GB" w:eastAsia="en-US"/>
    </w:rPr>
  </w:style>
  <w:style w:type="paragraph" w:customStyle="1" w:styleId="TableTextS5">
    <w:name w:val="Table_TextS5"/>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Title4">
    <w:name w:val="Title 4"/>
    <w:basedOn w:val="Title3"/>
    <w:next w:val="Heading1"/>
    <w:rsid w:val="00E7297F"/>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bidi w:val="0"/>
      <w:spacing w:before="240" w:after="0" w:line="240" w:lineRule="auto"/>
    </w:pPr>
    <w:rPr>
      <w:rFonts w:eastAsia="Times New Roman" w:cs="Times New Roman"/>
      <w:b/>
      <w:sz w:val="28"/>
      <w:szCs w:val="20"/>
      <w:lang w:val="en-GB" w:eastAsia="en-US"/>
    </w:rPr>
  </w:style>
  <w:style w:type="paragraph" w:customStyle="1" w:styleId="toc0">
    <w:name w:val="toc 0"/>
    <w:basedOn w:val="Normal"/>
    <w:next w:val="TOC1"/>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toctemp">
    <w:name w:val="toctemp"/>
    <w:basedOn w:val="Normal"/>
    <w:next w:val="FootnoteText"/>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9"/>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character" w:styleId="Hyperlink">
    <w:name w:val="Hyperlink"/>
    <w:basedOn w:val="DefaultParagraphFont"/>
    <w:unhideWhenUsed/>
    <w:rsid w:val="00E7297F"/>
    <w:rPr>
      <w:color w:val="0563C1" w:themeColor="hyperlink"/>
      <w:u w:val="single"/>
    </w:rPr>
  </w:style>
  <w:style w:type="paragraph" w:customStyle="1" w:styleId="Car">
    <w:name w:val="Car"/>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bidi w:val="0"/>
      <w:spacing w:before="240" w:after="160" w:line="240" w:lineRule="exact"/>
      <w:jc w:val="left"/>
    </w:pPr>
    <w:rPr>
      <w:rFonts w:ascii="Verdana" w:eastAsia="Times New Roman" w:hAnsi="Verdana" w:cs="Times New Roman"/>
      <w:sz w:val="24"/>
      <w:szCs w:val="20"/>
      <w:lang w:eastAsia="en-US"/>
    </w:rPr>
  </w:style>
  <w:style w:type="character" w:customStyle="1" w:styleId="RectitleChar">
    <w:name w:val="Rec_title Char"/>
    <w:basedOn w:val="DefaultParagraphFont"/>
    <w:link w:val="Rectitle"/>
    <w:rsid w:val="00E7297F"/>
    <w:rPr>
      <w:rFonts w:ascii="Times New Roman" w:hAnsi="Times New Roman" w:cs="Traditional Arabic"/>
      <w:b/>
      <w:bCs/>
      <w:sz w:val="28"/>
      <w:szCs w:val="40"/>
    </w:rPr>
  </w:style>
  <w:style w:type="paragraph" w:customStyle="1" w:styleId="Normalaftertitle0">
    <w:name w:val="Normal_after_title"/>
    <w:basedOn w:val="Normal"/>
    <w:next w:val="Normal"/>
    <w:rsid w:val="00E7297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TabletitleBR">
    <w:name w:val="Table_title_BR"/>
    <w:basedOn w:val="Normal"/>
    <w:next w:val="Tablehead0"/>
    <w:rsid w:val="00E7297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AnnexNotitle">
    <w:name w:val="Annex_No &amp; title"/>
    <w:basedOn w:val="Normal"/>
    <w:next w:val="Normal"/>
    <w:rsid w:val="00E7297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ppendixNotitle">
    <w:name w:val="Appendix_No &amp; title"/>
    <w:basedOn w:val="AnnexNotitle"/>
    <w:next w:val="Normal"/>
    <w:rsid w:val="00E7297F"/>
  </w:style>
  <w:style w:type="paragraph" w:customStyle="1" w:styleId="FigureNoBR">
    <w:name w:val="Figure_No_BR"/>
    <w:basedOn w:val="Normal"/>
    <w:next w:val="Normal"/>
    <w:rsid w:val="00E7297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FiguretitleBR">
    <w:name w:val="Figure_title_BR"/>
    <w:basedOn w:val="TabletitleBR"/>
    <w:next w:val="Figurewithouttitle"/>
    <w:rsid w:val="00E7297F"/>
    <w:pPr>
      <w:keepNext w:val="0"/>
      <w:spacing w:after="480"/>
    </w:pPr>
  </w:style>
  <w:style w:type="paragraph" w:customStyle="1" w:styleId="Formal">
    <w:name w:val="Formal"/>
    <w:basedOn w:val="ASN1"/>
    <w:rsid w:val="00E7297F"/>
    <w:pPr>
      <w:tabs>
        <w:tab w:val="clear" w:pos="1871"/>
        <w:tab w:val="left" w:pos="794"/>
        <w:tab w:val="left" w:pos="1191"/>
        <w:tab w:val="left" w:pos="1588"/>
        <w:tab w:val="left" w:pos="1985"/>
      </w:tabs>
    </w:pPr>
    <w:rPr>
      <w:rFonts w:ascii="Courier New" w:hAnsi="Courier New"/>
      <w:b w:val="0"/>
    </w:rPr>
  </w:style>
  <w:style w:type="paragraph" w:customStyle="1" w:styleId="NoteannexappBR">
    <w:name w:val="Note_annex_app_BR"/>
    <w:basedOn w:val="Note"/>
    <w:rsid w:val="00E7297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customStyle="1" w:styleId="RecNoBR">
    <w:name w:val="Rec_No_BR"/>
    <w:basedOn w:val="Normal"/>
    <w:next w:val="Rectitle"/>
    <w:rsid w:val="00E7297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QuestionNoBR">
    <w:name w:val="Question_No_BR"/>
    <w:basedOn w:val="RecNoBR"/>
    <w:next w:val="Questiontitle"/>
    <w:rsid w:val="00E7297F"/>
  </w:style>
  <w:style w:type="paragraph" w:customStyle="1" w:styleId="RepNoBR">
    <w:name w:val="Rep_No_BR"/>
    <w:basedOn w:val="RecNoBR"/>
    <w:next w:val="Reptitle"/>
    <w:rsid w:val="00E7297F"/>
  </w:style>
  <w:style w:type="paragraph" w:customStyle="1" w:styleId="ResNoBR">
    <w:name w:val="Res_No_BR"/>
    <w:basedOn w:val="RecNoBR"/>
    <w:next w:val="Restitle"/>
    <w:rsid w:val="00E7297F"/>
  </w:style>
  <w:style w:type="paragraph" w:customStyle="1" w:styleId="TableNoBR">
    <w:name w:val="Table_No_BR"/>
    <w:basedOn w:val="Normal"/>
    <w:next w:val="TabletitleBR"/>
    <w:rsid w:val="00E7297F"/>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heading13">
    <w:name w:val="heading 13"/>
    <w:basedOn w:val="Heading3"/>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77"/>
        <w:tab w:val="right" w:pos="9696"/>
      </w:tabs>
      <w:overflowPunct w:val="0"/>
      <w:autoSpaceDE w:val="0"/>
      <w:autoSpaceDN w:val="0"/>
      <w:bidi w:val="0"/>
      <w:adjustRightInd w:val="0"/>
      <w:spacing w:line="240" w:lineRule="auto"/>
      <w:ind w:left="1077" w:hanging="1077"/>
      <w:textAlignment w:val="baseline"/>
      <w:outlineLvl w:val="9"/>
    </w:pPr>
    <w:rPr>
      <w:rFonts w:eastAsia="Times New Roman" w:cs="Times New Roman"/>
      <w:b w:val="0"/>
      <w:bCs w:val="0"/>
      <w:i/>
      <w:sz w:val="20"/>
      <w:szCs w:val="20"/>
      <w:lang w:val="en-GB" w:eastAsia="en-US"/>
    </w:rPr>
  </w:style>
  <w:style w:type="paragraph" w:customStyle="1" w:styleId="tocpart">
    <w:name w:val="tocpart"/>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8789"/>
        <w:tab w:val="right" w:pos="9639"/>
      </w:tabs>
      <w:overflowPunct w:val="0"/>
      <w:autoSpaceDE w:val="0"/>
      <w:autoSpaceDN w:val="0"/>
      <w:bidi w:val="0"/>
      <w:adjustRightInd w:val="0"/>
      <w:spacing w:before="136" w:line="240" w:lineRule="auto"/>
      <w:ind w:left="2127" w:hanging="2127"/>
      <w:textAlignment w:val="baseline"/>
    </w:pPr>
    <w:rPr>
      <w:rFonts w:eastAsia="Times New Roman" w:cs="Times New Roman"/>
      <w:sz w:val="20"/>
      <w:szCs w:val="20"/>
      <w:lang w:val="en-GB" w:eastAsia="en-US"/>
    </w:rPr>
  </w:style>
  <w:style w:type="paragraph" w:styleId="NormalWeb">
    <w:name w:val="Normal (Web)"/>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color w:val="000000"/>
      <w:sz w:val="24"/>
      <w:szCs w:val="24"/>
    </w:rPr>
  </w:style>
  <w:style w:type="paragraph" w:customStyle="1" w:styleId="Char1CharChar1Char">
    <w:name w:val="Char1 Char Char1 Char"/>
    <w:basedOn w:val="Normal"/>
    <w:rsid w:val="00E729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bidi w:val="0"/>
      <w:spacing w:before="240" w:after="160" w:line="240" w:lineRule="exact"/>
      <w:jc w:val="left"/>
    </w:pPr>
    <w:rPr>
      <w:rFonts w:ascii="Verdana" w:eastAsia="Times New Roman" w:hAnsi="Verdana" w:cs="Times New Roman"/>
      <w:sz w:val="24"/>
      <w:szCs w:val="20"/>
      <w:lang w:eastAsia="en-US"/>
    </w:rPr>
  </w:style>
  <w:style w:type="paragraph" w:customStyle="1" w:styleId="HeadingSum">
    <w:name w:val="Heading_Sum"/>
    <w:basedOn w:val="Heading1"/>
    <w:next w:val="Summary"/>
    <w:rsid w:val="00E7297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bCs w:val="0"/>
      <w:sz w:val="22"/>
      <w:szCs w:val="20"/>
      <w:lang w:val="en-GB" w:eastAsia="en-US"/>
    </w:rPr>
  </w:style>
  <w:style w:type="paragraph" w:customStyle="1" w:styleId="Summary">
    <w:name w:val="Summary"/>
    <w:basedOn w:val="Normal"/>
    <w:next w:val="Normal"/>
    <w:rsid w:val="00E7297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character" w:customStyle="1" w:styleId="apple-style-span">
    <w:name w:val="apple-style-span"/>
    <w:basedOn w:val="DefaultParagraphFont"/>
    <w:rsid w:val="00E7297F"/>
  </w:style>
  <w:style w:type="character" w:customStyle="1" w:styleId="href">
    <w:name w:val="href"/>
    <w:rsid w:val="00E7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itu.ch/rec/recommendation.asp?type=folders&amp;lang=e&amp;parent=R-REC-M.587" TargetMode="External"/><Relationship Id="rId21" Type="http://schemas.openxmlformats.org/officeDocument/2006/relationships/hyperlink" Target="http://www.itu.int/rec/recommendation.asp?type=folders&amp;lang=e&amp;parent=R-REC-F.613" TargetMode="External"/><Relationship Id="rId42" Type="http://schemas.openxmlformats.org/officeDocument/2006/relationships/hyperlink" Target="http://www.itu.int/rec/recommendation.asp?type=folders&amp;lang=e&amp;parent=R-REC-F.764" TargetMode="External"/><Relationship Id="rId63" Type="http://schemas.openxmlformats.org/officeDocument/2006/relationships/hyperlink" Target="http://www.itu.int/rec/recommendation.asp?type=folders&amp;lang=e&amp;parent=R-REC-F.1246" TargetMode="External"/><Relationship Id="rId84" Type="http://schemas.openxmlformats.org/officeDocument/2006/relationships/hyperlink" Target="http://www.itu.int/rec/recommendation.asp?type=folders&amp;lang=e&amp;parent=R-REC-F.1495" TargetMode="External"/><Relationship Id="rId138" Type="http://schemas.openxmlformats.org/officeDocument/2006/relationships/hyperlink" Target="http://web.itu.ch/rec/recommendation.asp?type=folders&amp;lang=e&amp;parent=R-REC-M.826" TargetMode="External"/><Relationship Id="rId159" Type="http://schemas.openxmlformats.org/officeDocument/2006/relationships/hyperlink" Target="http://web.itu.ch/rec/recommendation.asp?type=folders&amp;lang=e&amp;parent=R-REC-M.1168" TargetMode="External"/><Relationship Id="rId170" Type="http://schemas.openxmlformats.org/officeDocument/2006/relationships/hyperlink" Target="http://web.itu.ch/rec/recommendation.asp?type=folders&amp;lang=e&amp;parent=R-REC-M.1182" TargetMode="External"/><Relationship Id="rId191" Type="http://schemas.openxmlformats.org/officeDocument/2006/relationships/hyperlink" Target="http://web.itu.ch/rec/recommendation.asp?type=folders&amp;lang=e&amp;parent=R-REC-M.1458" TargetMode="External"/><Relationship Id="rId205" Type="http://schemas.openxmlformats.org/officeDocument/2006/relationships/hyperlink" Target="http://web.itu.ch/rec/recommendation.asp?type=folders&amp;lang=e&amp;parent=R-REC-M.1581" TargetMode="External"/><Relationship Id="rId107" Type="http://schemas.openxmlformats.org/officeDocument/2006/relationships/hyperlink" Target="http://web.itu.ch/rec/recommendation.asp?type=folders&amp;lang=e&amp;parent=R-REC-M.478" TargetMode="External"/><Relationship Id="rId11" Type="http://schemas.openxmlformats.org/officeDocument/2006/relationships/hyperlink" Target="http://www.itu.int/rec/recommendation.asp?type=folders&amp;lang=e&amp;parent=R-REC-F.339" TargetMode="External"/><Relationship Id="rId32" Type="http://schemas.openxmlformats.org/officeDocument/2006/relationships/hyperlink" Target="http://www.itu.int/rec/recommendation.asp?type=folders&amp;lang=e&amp;parent=R-REC-F.746" TargetMode="External"/><Relationship Id="rId37" Type="http://schemas.openxmlformats.org/officeDocument/2006/relationships/hyperlink" Target="http://www.itu.int/rec/recommendation.asp?type=folders&amp;lang=e&amp;parent=R-REC-F.751" TargetMode="External"/><Relationship Id="rId53" Type="http://schemas.openxmlformats.org/officeDocument/2006/relationships/hyperlink" Target="http://www.itu.int/rec/recommendation.asp?type=folders&amp;lang=e&amp;parent=R-REC-F.1108" TargetMode="External"/><Relationship Id="rId58" Type="http://schemas.openxmlformats.org/officeDocument/2006/relationships/hyperlink" Target="http://www.itu.int/rec/recommendation.asp?type=folders&amp;lang=e&amp;parent=R-REC-F.1190" TargetMode="External"/><Relationship Id="rId74" Type="http://schemas.openxmlformats.org/officeDocument/2006/relationships/hyperlink" Target="http://www.itu.int/rec/recommendation.asp?type=folders&amp;lang=e&amp;parent=R-REC-F.1400" TargetMode="External"/><Relationship Id="rId79" Type="http://schemas.openxmlformats.org/officeDocument/2006/relationships/hyperlink" Target="http://www.itu.int/rec/recommendation.asp?type=folders&amp;lang=e&amp;parent=R-REC-F.1487" TargetMode="External"/><Relationship Id="rId102" Type="http://schemas.openxmlformats.org/officeDocument/2006/relationships/hyperlink" Target="http://www.itu.int/rec/recommendation.asp?type=folders&amp;lang=e&amp;parent=R-REC-F.1607" TargetMode="External"/><Relationship Id="rId123" Type="http://schemas.openxmlformats.org/officeDocument/2006/relationships/hyperlink" Target="http://web.itu.ch/rec/recommendation.asp?type=folders&amp;lang=e&amp;parent=R-REC-M.629" TargetMode="External"/><Relationship Id="rId128" Type="http://schemas.openxmlformats.org/officeDocument/2006/relationships/hyperlink" Target="http://web.itu.ch/rec/recommendation.asp?type=folders&amp;lang=e&amp;parent=R-REC-M.693" TargetMode="External"/><Relationship Id="rId144" Type="http://schemas.openxmlformats.org/officeDocument/2006/relationships/hyperlink" Target="http://web.itu.ch/rec/recommendation.asp?type=folders&amp;lang=e&amp;parent=R-REC-M.1041" TargetMode="External"/><Relationship Id="rId149" Type="http://schemas.openxmlformats.org/officeDocument/2006/relationships/hyperlink" Target="http://web.itu.ch/rec/recommendation.asp?type=folders&amp;lang=e&amp;parent=R-REC-M.1073" TargetMode="External"/><Relationship Id="rId5" Type="http://schemas.openxmlformats.org/officeDocument/2006/relationships/webSettings" Target="webSettings.xml"/><Relationship Id="rId90" Type="http://schemas.openxmlformats.org/officeDocument/2006/relationships/hyperlink" Target="http://www.itu.int/rec/recommendation.asp?type=folders&amp;lang=e&amp;parent=R-REC-F.1501" TargetMode="External"/><Relationship Id="rId95" Type="http://schemas.openxmlformats.org/officeDocument/2006/relationships/hyperlink" Target="http://www.itu.int/rec/recommendation.asp?type=folders&amp;lang=e&amp;parent=R-REC-F.1566" TargetMode="External"/><Relationship Id="rId160" Type="http://schemas.openxmlformats.org/officeDocument/2006/relationships/hyperlink" Target="http://web.itu.ch/rec/recommendation.asp?type=folders&amp;lang=e&amp;parent=R-REC-M.1170" TargetMode="External"/><Relationship Id="rId165" Type="http://schemas.openxmlformats.org/officeDocument/2006/relationships/hyperlink" Target="http://web.itu.ch/rec/recommendation.asp?type=folders&amp;lang=e&amp;parent=R-REC-M.1175" TargetMode="External"/><Relationship Id="rId181" Type="http://schemas.openxmlformats.org/officeDocument/2006/relationships/hyperlink" Target="http://web.itu.ch/rec/recommendation.asp?type=folders&amp;lang=e&amp;parent=R-REC-M.1371" TargetMode="External"/><Relationship Id="rId186" Type="http://schemas.openxmlformats.org/officeDocument/2006/relationships/hyperlink" Target="http://web.itu.ch/rec/recommendation.asp?type=folders&amp;lang=e&amp;parent=R-REC-M.1452" TargetMode="External"/><Relationship Id="rId211" Type="http://schemas.openxmlformats.org/officeDocument/2006/relationships/footer" Target="footer1.xml"/><Relationship Id="rId22" Type="http://schemas.openxmlformats.org/officeDocument/2006/relationships/hyperlink" Target="http://www.itu.int/rec/recommendation.asp?type=folders&amp;lang=e&amp;parent=R-REC-F.634" TargetMode="External"/><Relationship Id="rId27" Type="http://schemas.openxmlformats.org/officeDocument/2006/relationships/hyperlink" Target="http://www.itu.int/rec/recommendation.asp?type=folders&amp;lang=e&amp;parent=R-REC-F.696" TargetMode="External"/><Relationship Id="rId43" Type="http://schemas.openxmlformats.org/officeDocument/2006/relationships/hyperlink" Target="http://www.itu.int/rec/recommendation.asp?type=folders&amp;lang=e&amp;parent=R-REC-F.1093" TargetMode="External"/><Relationship Id="rId48" Type="http://schemas.openxmlformats.org/officeDocument/2006/relationships/hyperlink" Target="http://www.itu.int/rec/recommendation.asp?type=folders&amp;lang=e&amp;parent=R-REC-F.1101" TargetMode="External"/><Relationship Id="rId64" Type="http://schemas.openxmlformats.org/officeDocument/2006/relationships/hyperlink" Target="http://www.itu.int/rec/recommendation.asp?type=folders&amp;lang=e&amp;parent=R-REC-F.1248" TargetMode="External"/><Relationship Id="rId69" Type="http://schemas.openxmlformats.org/officeDocument/2006/relationships/hyperlink" Target="http://www.itu.int/rec/recommendation.asp?type=folders&amp;lang=e&amp;parent=R-REC-F.1335" TargetMode="External"/><Relationship Id="rId113" Type="http://schemas.openxmlformats.org/officeDocument/2006/relationships/hyperlink" Target="http://web.itu.ch/rec/recommendation.asp?type=folders&amp;lang=e&amp;parent=R-REC-M.541" TargetMode="External"/><Relationship Id="rId118" Type="http://schemas.openxmlformats.org/officeDocument/2006/relationships/hyperlink" Target="http://web.itu.ch/rec/recommendation.asp?type=folders&amp;lang=e&amp;parent=R-REC-M.589" TargetMode="External"/><Relationship Id="rId134" Type="http://schemas.openxmlformats.org/officeDocument/2006/relationships/hyperlink" Target="http://web.itu.ch/rec/recommendation.asp?type=folders&amp;lang=e&amp;parent=R-REC-M.822" TargetMode="External"/><Relationship Id="rId139" Type="http://schemas.openxmlformats.org/officeDocument/2006/relationships/hyperlink" Target="http://web.itu.ch/rec/recommendation.asp?type=folders&amp;lang=e&amp;parent=R-REC-M.1033" TargetMode="External"/><Relationship Id="rId80" Type="http://schemas.openxmlformats.org/officeDocument/2006/relationships/hyperlink" Target="http://www.itu.int/rec/recommendation.asp?type=folders&amp;lang=e&amp;parent=R-REC-F.1488" TargetMode="External"/><Relationship Id="rId85" Type="http://schemas.openxmlformats.org/officeDocument/2006/relationships/hyperlink" Target="http://www.itu.int/rec/recommendation.asp?type=folders&amp;lang=e&amp;parent=R-REC-F.1496" TargetMode="External"/><Relationship Id="rId150" Type="http://schemas.openxmlformats.org/officeDocument/2006/relationships/hyperlink" Target="http://web.itu.ch/rec/recommendation.asp?type=folders&amp;lang=e&amp;parent=R-REC-M.1074" TargetMode="External"/><Relationship Id="rId155" Type="http://schemas.openxmlformats.org/officeDocument/2006/relationships/hyperlink" Target="http://web.itu.ch/rec/recommendation.asp?type=folders&amp;lang=e&amp;parent=R-REC-M.1080" TargetMode="External"/><Relationship Id="rId171" Type="http://schemas.openxmlformats.org/officeDocument/2006/relationships/hyperlink" Target="http://web.itu.ch/rec/recommendation.asp?type=folders&amp;lang=e&amp;parent=R-REC-M.1223" TargetMode="External"/><Relationship Id="rId176" Type="http://schemas.openxmlformats.org/officeDocument/2006/relationships/hyperlink" Target="http://web.itu.ch/rec/recommendation.asp?type=folders&amp;lang=e&amp;parent=R-REC-M.1307" TargetMode="External"/><Relationship Id="rId192" Type="http://schemas.openxmlformats.org/officeDocument/2006/relationships/hyperlink" Target="http://web.itu.ch/rec/recommendation.asp?type=folders&amp;lang=e&amp;parent=R-REC-M.1459" TargetMode="External"/><Relationship Id="rId197" Type="http://schemas.openxmlformats.org/officeDocument/2006/relationships/hyperlink" Target="http://web.itu.ch/rec/recommendation.asp?type=folders&amp;lang=e&amp;parent=R-REC-M.1464" TargetMode="External"/><Relationship Id="rId206" Type="http://schemas.openxmlformats.org/officeDocument/2006/relationships/hyperlink" Target="http://web.itu.ch/rec/recommendation.asp?type=folders&amp;lang=e&amp;parent=R-REC-M.1582" TargetMode="External"/><Relationship Id="rId201" Type="http://schemas.openxmlformats.org/officeDocument/2006/relationships/hyperlink" Target="http://web.itu.ch/rec/recommendation.asp?type=folders&amp;lang=e&amp;parent=R-REC-M.1544" TargetMode="External"/><Relationship Id="rId12" Type="http://schemas.openxmlformats.org/officeDocument/2006/relationships/hyperlink" Target="http://www.itu.int/rec/recommendation.asp?type=folders&amp;lang=e&amp;parent=R-REC-F.348" TargetMode="External"/><Relationship Id="rId17" Type="http://schemas.openxmlformats.org/officeDocument/2006/relationships/hyperlink" Target="http://www.itu.int/rec/recommendation.asp?type=folders&amp;lang=e&amp;parent=R-REC-F.592" TargetMode="External"/><Relationship Id="rId33" Type="http://schemas.openxmlformats.org/officeDocument/2006/relationships/hyperlink" Target="http://www.itu.int/rec/recommendation.asp?type=folders&amp;lang=e&amp;parent=R-REC-F.747" TargetMode="External"/><Relationship Id="rId38" Type="http://schemas.openxmlformats.org/officeDocument/2006/relationships/hyperlink" Target="http://www.itu.int/rec/recommendation.asp?type=folders&amp;lang=e&amp;parent=R-REC-F.752" TargetMode="External"/><Relationship Id="rId59" Type="http://schemas.openxmlformats.org/officeDocument/2006/relationships/hyperlink" Target="http://www.itu.int/rec/recommendation.asp?type=folders&amp;lang=e&amp;parent=R-REC-F.1192" TargetMode="External"/><Relationship Id="rId103" Type="http://schemas.openxmlformats.org/officeDocument/2006/relationships/hyperlink" Target="http://www.itu.int/rec/recommendation.asp?type=folders&amp;lang=e&amp;parent=R-REC-F.1608" TargetMode="External"/><Relationship Id="rId108" Type="http://schemas.openxmlformats.org/officeDocument/2006/relationships/hyperlink" Target="http://web.itu.ch/rec/recommendation.asp?type=folders&amp;lang=e&amp;parent=R-REC-M.489" TargetMode="External"/><Relationship Id="rId124" Type="http://schemas.openxmlformats.org/officeDocument/2006/relationships/hyperlink" Target="http://web.itu.ch/rec/recommendation.asp?type=folders&amp;lang=e&amp;parent=R-REC-M.687" TargetMode="External"/><Relationship Id="rId129" Type="http://schemas.openxmlformats.org/officeDocument/2006/relationships/hyperlink" Target="http://web.itu.ch/rec/recommendation.asp?type=folders&amp;lang=e&amp;parent=R-REC-M.816" TargetMode="External"/><Relationship Id="rId54" Type="http://schemas.openxmlformats.org/officeDocument/2006/relationships/hyperlink" Target="http://www.itu.int/rec/recommendation.asp?type=folders&amp;lang=e&amp;parent=R-REC-F.1110" TargetMode="External"/><Relationship Id="rId70" Type="http://schemas.openxmlformats.org/officeDocument/2006/relationships/hyperlink" Target="http://www.itu.int/rec/recommendation.asp?type=folders&amp;lang=e&amp;parent=R-REC-F.1336" TargetMode="External"/><Relationship Id="rId75" Type="http://schemas.openxmlformats.org/officeDocument/2006/relationships/hyperlink" Target="http://www.itu.int/rec/recommendation.asp?type=folders&amp;lang=e&amp;parent=R-REC-F.1401" TargetMode="External"/><Relationship Id="rId91" Type="http://schemas.openxmlformats.org/officeDocument/2006/relationships/hyperlink" Target="http://www.itu.int/rec/recommendation.asp?type=folders&amp;lang=e&amp;parent=R-REC-F.1502" TargetMode="External"/><Relationship Id="rId96" Type="http://schemas.openxmlformats.org/officeDocument/2006/relationships/hyperlink" Target="http://www.itu.int/rec/recommendation.asp?type=folders&amp;lang=e&amp;parent=R-REC-F.1567" TargetMode="External"/><Relationship Id="rId140" Type="http://schemas.openxmlformats.org/officeDocument/2006/relationships/hyperlink" Target="http://web.itu.ch/rec/recommendation.asp?type=folders&amp;lang=e&amp;parent=R-REC-M.1034" TargetMode="External"/><Relationship Id="rId145" Type="http://schemas.openxmlformats.org/officeDocument/2006/relationships/hyperlink" Target="http://web.itu.ch/rec/recommendation.asp?type=folders&amp;lang=e&amp;parent=R-REC-M.1042" TargetMode="External"/><Relationship Id="rId161" Type="http://schemas.openxmlformats.org/officeDocument/2006/relationships/hyperlink" Target="http://web.itu.ch/rec/recommendation.asp?type=folders&amp;lang=e&amp;parent=R-REC-M.1171" TargetMode="External"/><Relationship Id="rId166" Type="http://schemas.openxmlformats.org/officeDocument/2006/relationships/hyperlink" Target="http://web.itu.ch/rec/recommendation.asp?type=folders&amp;lang=e&amp;parent=R-REC-M.1176" TargetMode="External"/><Relationship Id="rId182" Type="http://schemas.openxmlformats.org/officeDocument/2006/relationships/hyperlink" Target="http://web.itu.ch/rec/recommendation.asp?type=folders&amp;lang=e&amp;parent=R-REC-M.1372" TargetMode="External"/><Relationship Id="rId187" Type="http://schemas.openxmlformats.org/officeDocument/2006/relationships/hyperlink" Target="http://web.itu.ch/rec/recommendation.asp?type=folders&amp;lang=e&amp;parent=R-REC-M.145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2.xml"/><Relationship Id="rId23" Type="http://schemas.openxmlformats.org/officeDocument/2006/relationships/hyperlink" Target="http://www.itu.int/rec/recommendation.asp?type=folders&amp;lang=e&amp;parent=R-REC-F.635" TargetMode="External"/><Relationship Id="rId28" Type="http://schemas.openxmlformats.org/officeDocument/2006/relationships/hyperlink" Target="http://www.itu.int/rec/recommendation.asp?type=folders&amp;lang=e&amp;parent=R-REC-F.697" TargetMode="External"/><Relationship Id="rId49" Type="http://schemas.openxmlformats.org/officeDocument/2006/relationships/hyperlink" Target="http://www.itu.int/rec/recommendation.asp?type=folders&amp;lang=e&amp;parent=R-REC-F.1102" TargetMode="External"/><Relationship Id="rId114" Type="http://schemas.openxmlformats.org/officeDocument/2006/relationships/hyperlink" Target="http://web.itu.ch/rec/recommendation.asp?type=folders&amp;lang=e&amp;parent=R-REC-M.584" TargetMode="External"/><Relationship Id="rId119" Type="http://schemas.openxmlformats.org/officeDocument/2006/relationships/hyperlink" Target="http://web.itu.ch/rec/recommendation.asp?type=folders&amp;lang=e&amp;parent=R-REC-M.625" TargetMode="External"/><Relationship Id="rId44" Type="http://schemas.openxmlformats.org/officeDocument/2006/relationships/hyperlink" Target="http://www.itu.int/rec/recommendation.asp?type=folders&amp;lang=e&amp;parent=R-REC-F.1095" TargetMode="External"/><Relationship Id="rId60" Type="http://schemas.openxmlformats.org/officeDocument/2006/relationships/hyperlink" Target="http://www.itu.int/rec/recommendation.asp?type=folders&amp;lang=e&amp;parent=R-REC-F.1242" TargetMode="External"/><Relationship Id="rId65" Type="http://schemas.openxmlformats.org/officeDocument/2006/relationships/hyperlink" Target="http://www.itu.int/rec/recommendation.asp?type=folders&amp;lang=e&amp;parent=R-REC-F.1330" TargetMode="External"/><Relationship Id="rId81" Type="http://schemas.openxmlformats.org/officeDocument/2006/relationships/hyperlink" Target="http://www.itu.int/rec/recommendation.asp?type=folders&amp;lang=e&amp;parent=R-REC-F.1489" TargetMode="External"/><Relationship Id="rId86" Type="http://schemas.openxmlformats.org/officeDocument/2006/relationships/hyperlink" Target="http://www.itu.int/rec/recommendation.asp?type=folders&amp;lang=e&amp;parent=R-REC-F.1497" TargetMode="External"/><Relationship Id="rId130" Type="http://schemas.openxmlformats.org/officeDocument/2006/relationships/hyperlink" Target="http://web.itu.ch/rec/recommendation.asp?type=folders&amp;lang=e&amp;parent=R-REC-M.817" TargetMode="External"/><Relationship Id="rId135" Type="http://schemas.openxmlformats.org/officeDocument/2006/relationships/hyperlink" Target="http://web.itu.ch/rec/recommendation.asp?type=folders&amp;lang=e&amp;parent=R-REC-M.823" TargetMode="External"/><Relationship Id="rId151" Type="http://schemas.openxmlformats.org/officeDocument/2006/relationships/hyperlink" Target="http://web.itu.ch/rec/recommendation.asp?type=folders&amp;lang=e&amp;parent=R-REC-M.1075" TargetMode="External"/><Relationship Id="rId156" Type="http://schemas.openxmlformats.org/officeDocument/2006/relationships/hyperlink" Target="http://web.itu.ch/rec/recommendation.asp?type=folders&amp;lang=e&amp;parent=R-REC-M.1081" TargetMode="External"/><Relationship Id="rId177" Type="http://schemas.openxmlformats.org/officeDocument/2006/relationships/hyperlink" Target="http://web.itu.ch/rec/recommendation.asp?type=folders&amp;lang=e&amp;parent=R-REC-M.1308" TargetMode="External"/><Relationship Id="rId198" Type="http://schemas.openxmlformats.org/officeDocument/2006/relationships/hyperlink" Target="http://web.itu.ch/rec/recommendation.asp?type=folders&amp;lang=e&amp;parent=R-REC-M.1465" TargetMode="External"/><Relationship Id="rId172" Type="http://schemas.openxmlformats.org/officeDocument/2006/relationships/hyperlink" Target="http://web.itu.ch/rec/recommendation.asp?type=folders&amp;lang=e&amp;parent=R-REC-M.1224" TargetMode="External"/><Relationship Id="rId193" Type="http://schemas.openxmlformats.org/officeDocument/2006/relationships/hyperlink" Target="http://web.itu.ch/rec/recommendation.asp?type=folders&amp;lang=e&amp;parent=R-REC-M.1460" TargetMode="External"/><Relationship Id="rId202" Type="http://schemas.openxmlformats.org/officeDocument/2006/relationships/hyperlink" Target="http://web.itu.ch/rec/recommendation.asp?type=folders&amp;lang=e&amp;parent=R-REC-M.1545" TargetMode="External"/><Relationship Id="rId207" Type="http://schemas.openxmlformats.org/officeDocument/2006/relationships/hyperlink" Target="http://web.itu.ch/rec/recommendation.asp?type=folders&amp;lang=e&amp;parent=R-REC-M.1584" TargetMode="External"/><Relationship Id="rId13" Type="http://schemas.openxmlformats.org/officeDocument/2006/relationships/hyperlink" Target="http://www.itu.int/rec/recommendation.asp?type=folders&amp;lang=e&amp;parent=R-REC-F.454" TargetMode="External"/><Relationship Id="rId18" Type="http://schemas.openxmlformats.org/officeDocument/2006/relationships/hyperlink" Target="http://www.itu.int/rec/recommendation.asp?type=folders&amp;lang=e&amp;parent=R-REC-F.594" TargetMode="External"/><Relationship Id="rId39" Type="http://schemas.openxmlformats.org/officeDocument/2006/relationships/hyperlink" Target="http://www.itu.int/rec/recommendation.asp?type=folders&amp;lang=e&amp;parent=R-REC-F.755" TargetMode="External"/><Relationship Id="rId109" Type="http://schemas.openxmlformats.org/officeDocument/2006/relationships/hyperlink" Target="http://web.itu.ch/rec/recommendation.asp?type=folders&amp;lang=e&amp;parent=R-REC-M.492" TargetMode="External"/><Relationship Id="rId34" Type="http://schemas.openxmlformats.org/officeDocument/2006/relationships/hyperlink" Target="http://www.itu.int/rec/recommendation.asp?type=folders&amp;lang=e&amp;parent=R-REC-F.748" TargetMode="External"/><Relationship Id="rId50" Type="http://schemas.openxmlformats.org/officeDocument/2006/relationships/hyperlink" Target="http://www.itu.int/rec/recommendation.asp?type=folders&amp;lang=e&amp;parent=R-REC-F.1103" TargetMode="External"/><Relationship Id="rId55" Type="http://schemas.openxmlformats.org/officeDocument/2006/relationships/hyperlink" Target="http://www.itu.int/rec/recommendation.asp?type=folders&amp;lang=e&amp;parent=R-REC-F.1111" TargetMode="External"/><Relationship Id="rId76" Type="http://schemas.openxmlformats.org/officeDocument/2006/relationships/hyperlink" Target="http://www.itu.int/rec/recommendation.asp?type=folders&amp;lang=e&amp;parent=R-REC-F.1402" TargetMode="External"/><Relationship Id="rId97" Type="http://schemas.openxmlformats.org/officeDocument/2006/relationships/hyperlink" Target="http://www.itu.int/rec/recommendation.asp?type=folders&amp;lang=e&amp;parent=R-REC-F.1568" TargetMode="External"/><Relationship Id="rId104" Type="http://schemas.openxmlformats.org/officeDocument/2006/relationships/hyperlink" Target="http://www.itu.int/rec/recommendation.asp?type=folders&amp;lang=e&amp;parent=R-REC-F.1609" TargetMode="External"/><Relationship Id="rId120" Type="http://schemas.openxmlformats.org/officeDocument/2006/relationships/hyperlink" Target="http://web.itu.ch/rec/recommendation.asp?type=folders&amp;lang=e&amp;parent=R-REC-M.626" TargetMode="External"/><Relationship Id="rId125" Type="http://schemas.openxmlformats.org/officeDocument/2006/relationships/hyperlink" Target="http://web.itu.ch/rec/recommendation.asp?type=folders&amp;lang=e&amp;parent=R-REC-M.688" TargetMode="External"/><Relationship Id="rId141" Type="http://schemas.openxmlformats.org/officeDocument/2006/relationships/hyperlink" Target="http://web.itu.ch/rec/recommendation.asp?type=folders&amp;lang=e&amp;parent=R-REC-M.1035" TargetMode="External"/><Relationship Id="rId146" Type="http://schemas.openxmlformats.org/officeDocument/2006/relationships/hyperlink" Target="http://web.itu.ch/rec/recommendation.asp?type=folders&amp;lang=e&amp;parent=R-REC-M.1043" TargetMode="External"/><Relationship Id="rId167" Type="http://schemas.openxmlformats.org/officeDocument/2006/relationships/hyperlink" Target="http://web.itu.ch/rec/recommendation.asp?type=folders&amp;lang=e&amp;parent=R-REC-M.1177" TargetMode="External"/><Relationship Id="rId188" Type="http://schemas.openxmlformats.org/officeDocument/2006/relationships/hyperlink" Target="http://web.itu.ch/rec/recommendation.asp?type=folders&amp;lang=e&amp;parent=R-REC-M.1454" TargetMode="External"/><Relationship Id="rId7" Type="http://schemas.openxmlformats.org/officeDocument/2006/relationships/endnotes" Target="endnotes.xml"/><Relationship Id="rId71" Type="http://schemas.openxmlformats.org/officeDocument/2006/relationships/hyperlink" Target="http://www.itu.int/rec/recommendation.asp?type=folders&amp;lang=e&amp;parent=R-REC-F.1337" TargetMode="External"/><Relationship Id="rId92" Type="http://schemas.openxmlformats.org/officeDocument/2006/relationships/hyperlink" Target="http://www.itu.int/rec/recommendation.asp?type=folders&amp;lang=e&amp;parent=R-REC-F.1518" TargetMode="External"/><Relationship Id="rId162" Type="http://schemas.openxmlformats.org/officeDocument/2006/relationships/hyperlink" Target="http://web.itu.ch/rec/recommendation.asp?type=folders&amp;lang=e&amp;parent=R-REC-M.1172" TargetMode="External"/><Relationship Id="rId183" Type="http://schemas.openxmlformats.org/officeDocument/2006/relationships/hyperlink" Target="http://web.itu.ch/rec/recommendation.asp?type=folders&amp;lang=e&amp;parent=R-REC-M.1388"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rec/recommendation.asp?type=folders&amp;lang=e&amp;parent=R-REC-F.698" TargetMode="External"/><Relationship Id="rId24" Type="http://schemas.openxmlformats.org/officeDocument/2006/relationships/hyperlink" Target="http://www.itu.int/rec/recommendation.asp?type=folders&amp;lang=e&amp;parent=R-REC-F.636" TargetMode="External"/><Relationship Id="rId40" Type="http://schemas.openxmlformats.org/officeDocument/2006/relationships/hyperlink" Target="http://www.itu.int/rec/recommendation.asp?type=folders&amp;lang=e&amp;parent=R-REC-F.758" TargetMode="External"/><Relationship Id="rId45" Type="http://schemas.openxmlformats.org/officeDocument/2006/relationships/hyperlink" Target="http://www.itu.int/rec/recommendation.asp?type=folders&amp;lang=e&amp;parent=R-REC-F.1097" TargetMode="External"/><Relationship Id="rId66" Type="http://schemas.openxmlformats.org/officeDocument/2006/relationships/hyperlink" Target="http://www.itu.int/rec/recommendation.asp?type=folders&amp;lang=e&amp;parent=R-REC-F.1332" TargetMode="External"/><Relationship Id="rId87" Type="http://schemas.openxmlformats.org/officeDocument/2006/relationships/hyperlink" Target="http://www.itu.int/rec/recommendation.asp?type=folders&amp;lang=e&amp;parent=R-REC-F.1498" TargetMode="External"/><Relationship Id="rId110" Type="http://schemas.openxmlformats.org/officeDocument/2006/relationships/hyperlink" Target="http://web.itu.ch/rec/recommendation.asp?type=folders&amp;lang=e&amp;parent=R-REC-M.493" TargetMode="External"/><Relationship Id="rId115" Type="http://schemas.openxmlformats.org/officeDocument/2006/relationships/hyperlink" Target="http://web.itu.ch/rec/recommendation.asp?type=folders&amp;lang=e&amp;parent=R-REC-M.585" TargetMode="External"/><Relationship Id="rId131" Type="http://schemas.openxmlformats.org/officeDocument/2006/relationships/hyperlink" Target="http://web.itu.ch/rec/recommendation.asp?type=folders&amp;lang=e&amp;parent=R-REC-M.819" TargetMode="External"/><Relationship Id="rId136" Type="http://schemas.openxmlformats.org/officeDocument/2006/relationships/hyperlink" Target="http://web.itu.ch/rec/recommendation.asp?type=folders&amp;lang=e&amp;parent=R-REC-M.824" TargetMode="External"/><Relationship Id="rId157" Type="http://schemas.openxmlformats.org/officeDocument/2006/relationships/hyperlink" Target="http://web.itu.ch/rec/recommendation.asp?type=folders&amp;lang=e&amp;parent=R-REC-M.1082" TargetMode="External"/><Relationship Id="rId178" Type="http://schemas.openxmlformats.org/officeDocument/2006/relationships/hyperlink" Target="http://web.itu.ch/rec/recommendation.asp?type=folders&amp;lang=e&amp;parent=R-REC-M.1311" TargetMode="External"/><Relationship Id="rId61" Type="http://schemas.openxmlformats.org/officeDocument/2006/relationships/hyperlink" Target="http://www.itu.int/rec/recommendation.asp?type=folders&amp;lang=e&amp;parent=R-REC-F.1243" TargetMode="External"/><Relationship Id="rId82" Type="http://schemas.openxmlformats.org/officeDocument/2006/relationships/hyperlink" Target="http://www.itu.int/rec/recommendation.asp?type=folders&amp;lang=e&amp;parent=R-REC-F.1490" TargetMode="External"/><Relationship Id="rId152" Type="http://schemas.openxmlformats.org/officeDocument/2006/relationships/hyperlink" Target="http://web.itu.ch/rec/recommendation.asp?type=folders&amp;lang=e&amp;parent=R-REC-M.1076" TargetMode="External"/><Relationship Id="rId173" Type="http://schemas.openxmlformats.org/officeDocument/2006/relationships/hyperlink" Target="http://web.itu.ch/rec/recommendation.asp?type=folders&amp;lang=e&amp;parent=R-REC-M.1225" TargetMode="External"/><Relationship Id="rId194" Type="http://schemas.openxmlformats.org/officeDocument/2006/relationships/hyperlink" Target="http://web.itu.ch/rec/recommendation.asp?type=folders&amp;lang=e&amp;parent=R-REC-M.1461" TargetMode="External"/><Relationship Id="rId199" Type="http://schemas.openxmlformats.org/officeDocument/2006/relationships/hyperlink" Target="http://web.itu.ch/rec/recommendation.asp?type=folders&amp;lang=e&amp;parent=R-REC-M.1466" TargetMode="External"/><Relationship Id="rId203" Type="http://schemas.openxmlformats.org/officeDocument/2006/relationships/hyperlink" Target="http://web.itu.ch/rec/recommendation.asp?type=folders&amp;lang=e&amp;parent=R-REC-M.1579" TargetMode="External"/><Relationship Id="rId208" Type="http://schemas.openxmlformats.org/officeDocument/2006/relationships/hyperlink" Target="http://www.itu.int/rec/R-REC-SF/recommendation.asp?lang=en&amp;parent=R-REC-SF.1485" TargetMode="External"/><Relationship Id="rId19" Type="http://schemas.openxmlformats.org/officeDocument/2006/relationships/hyperlink" Target="http://www.itu.int/rec/recommendation.asp?type=folders&amp;lang=e&amp;parent=R-REC-F.595" TargetMode="External"/><Relationship Id="rId14" Type="http://schemas.openxmlformats.org/officeDocument/2006/relationships/hyperlink" Target="http://www.itu.int/rec/recommendation.asp?type=folders&amp;lang=e&amp;parent=R-REC-F.497" TargetMode="External"/><Relationship Id="rId30" Type="http://schemas.openxmlformats.org/officeDocument/2006/relationships/hyperlink" Target="http://www.itu.int/rec/recommendation.asp?type=folders&amp;lang=e&amp;parent=R-REC-F.699" TargetMode="External"/><Relationship Id="rId35" Type="http://schemas.openxmlformats.org/officeDocument/2006/relationships/hyperlink" Target="http://www.itu.int/rec/recommendation.asp?type=folders&amp;lang=e&amp;parent=R-REC-F.749" TargetMode="External"/><Relationship Id="rId56" Type="http://schemas.openxmlformats.org/officeDocument/2006/relationships/hyperlink" Target="http://www.itu.int/rec/recommendation.asp?type=folders&amp;lang=e&amp;parent=R-REC-F.1112" TargetMode="External"/><Relationship Id="rId77" Type="http://schemas.openxmlformats.org/officeDocument/2006/relationships/hyperlink" Target="http://www.itu.int/rec/recommendation.asp?type=folders&amp;lang=e&amp;parent=R-REC-F.1403" TargetMode="External"/><Relationship Id="rId100" Type="http://schemas.openxmlformats.org/officeDocument/2006/relationships/hyperlink" Target="http://www.itu.int/rec/recommendation.asp?type=folders&amp;lang=e&amp;parent=R-REC-F.1605" TargetMode="External"/><Relationship Id="rId105" Type="http://schemas.openxmlformats.org/officeDocument/2006/relationships/hyperlink" Target="http://web.itu.ch/rec/recommendation.asp?type=folders&amp;lang=e&amp;parent=R-REC-M.441" TargetMode="External"/><Relationship Id="rId126" Type="http://schemas.openxmlformats.org/officeDocument/2006/relationships/hyperlink" Target="http://web.itu.ch/rec/recommendation.asp?type=folders&amp;lang=e&amp;parent=R-REC-M.689" TargetMode="External"/><Relationship Id="rId147" Type="http://schemas.openxmlformats.org/officeDocument/2006/relationships/hyperlink" Target="http://web.itu.ch/rec/recommendation.asp?type=folders&amp;lang=e&amp;parent=R-REC-M.1044" TargetMode="External"/><Relationship Id="rId168" Type="http://schemas.openxmlformats.org/officeDocument/2006/relationships/hyperlink" Target="http://web.itu.ch/rec/recommendation.asp?type=folders&amp;lang=e&amp;parent=R-REC-M.1178" TargetMode="External"/><Relationship Id="rId8" Type="http://schemas.openxmlformats.org/officeDocument/2006/relationships/image" Target="media/image1.png"/><Relationship Id="rId51" Type="http://schemas.openxmlformats.org/officeDocument/2006/relationships/hyperlink" Target="http://www.itu.int/rec/recommendation.asp?type=folders&amp;lang=e&amp;parent=R-REC-F.1105" TargetMode="External"/><Relationship Id="rId72" Type="http://schemas.openxmlformats.org/officeDocument/2006/relationships/hyperlink" Target="http://www.itu.int/rec/recommendation.asp?type=folders&amp;lang=e&amp;parent=R-REC-F.1338" TargetMode="External"/><Relationship Id="rId93" Type="http://schemas.openxmlformats.org/officeDocument/2006/relationships/hyperlink" Target="http://www.itu.int/rec/recommendation.asp?type=folders&amp;lang=e&amp;parent=R-REC-F.1519" TargetMode="External"/><Relationship Id="rId98" Type="http://schemas.openxmlformats.org/officeDocument/2006/relationships/hyperlink" Target="http://www.itu.int/rec/recommendation.asp?type=folders&amp;lang=e&amp;parent=R-REC-F.1569" TargetMode="External"/><Relationship Id="rId121" Type="http://schemas.openxmlformats.org/officeDocument/2006/relationships/hyperlink" Target="http://web.itu.ch/rec/recommendation.asp?type=folders&amp;lang=e&amp;parent=R-REC-M.627" TargetMode="External"/><Relationship Id="rId142" Type="http://schemas.openxmlformats.org/officeDocument/2006/relationships/hyperlink" Target="http://web.itu.ch/rec/recommendation.asp?type=folders&amp;lang=e&amp;parent=R-REC-M.1036" TargetMode="External"/><Relationship Id="rId163" Type="http://schemas.openxmlformats.org/officeDocument/2006/relationships/hyperlink" Target="http://web.itu.ch/rec/recommendation.asp?type=folders&amp;lang=e&amp;parent=R-REC-M.1173" TargetMode="External"/><Relationship Id="rId184" Type="http://schemas.openxmlformats.org/officeDocument/2006/relationships/hyperlink" Target="http://web.itu.ch/rec/recommendation.asp?type=folders&amp;lang=e&amp;parent=R-REC-M.1390" TargetMode="External"/><Relationship Id="rId189" Type="http://schemas.openxmlformats.org/officeDocument/2006/relationships/hyperlink" Target="http://web.itu.ch/rec/recommendation.asp?type=folders&amp;lang=e&amp;parent=R-REC-M.1456"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www.itu.int/rec/recommendation.asp?type=folders&amp;lang=e&amp;parent=R-REC-F.637" TargetMode="External"/><Relationship Id="rId46" Type="http://schemas.openxmlformats.org/officeDocument/2006/relationships/hyperlink" Target="http://www.itu.int/rec/recommendation.asp?type=folders&amp;lang=e&amp;parent=R-REC-F.1098" TargetMode="External"/><Relationship Id="rId67" Type="http://schemas.openxmlformats.org/officeDocument/2006/relationships/hyperlink" Target="http://www.itu.int/rec/recommendation.asp?type=folders&amp;lang=e&amp;parent=R-REC-F.1333" TargetMode="External"/><Relationship Id="rId116" Type="http://schemas.openxmlformats.org/officeDocument/2006/relationships/hyperlink" Target="http://web.itu.ch/rec/recommendation.asp?type=folders&amp;lang=e&amp;parent=R-REC-M.586" TargetMode="External"/><Relationship Id="rId137" Type="http://schemas.openxmlformats.org/officeDocument/2006/relationships/hyperlink" Target="http://web.itu.ch/rec/recommendation.asp?type=folders&amp;lang=e&amp;parent=R-REC-M.825" TargetMode="External"/><Relationship Id="rId158" Type="http://schemas.openxmlformats.org/officeDocument/2006/relationships/hyperlink" Target="http://web.itu.ch/rec/recommendation.asp?type=folders&amp;lang=e&amp;parent=R-REC-M.1084" TargetMode="External"/><Relationship Id="rId20" Type="http://schemas.openxmlformats.org/officeDocument/2006/relationships/hyperlink" Target="http://www.itu.int/rec/recommendation.asp?type=folders&amp;lang=e&amp;parent=R-REC-F.612" TargetMode="External"/><Relationship Id="rId41" Type="http://schemas.openxmlformats.org/officeDocument/2006/relationships/hyperlink" Target="http://www.itu.int/rec/recommendation.asp?type=folders&amp;lang=e&amp;parent=R-REC-F.763" TargetMode="External"/><Relationship Id="rId62" Type="http://schemas.openxmlformats.org/officeDocument/2006/relationships/hyperlink" Target="http://www.itu.int/rec/recommendation.asp?type=folders&amp;lang=e&amp;parent=R-REC-F.1245" TargetMode="External"/><Relationship Id="rId83" Type="http://schemas.openxmlformats.org/officeDocument/2006/relationships/hyperlink" Target="http://www.itu.int/rec/recommendation.asp?type=folders&amp;lang=e&amp;parent=R-REC-F.1494" TargetMode="External"/><Relationship Id="rId88" Type="http://schemas.openxmlformats.org/officeDocument/2006/relationships/hyperlink" Target="http://www.itu.int/rec/recommendation.asp?type=folders&amp;lang=e&amp;parent=R-REC-F.1499" TargetMode="External"/><Relationship Id="rId111" Type="http://schemas.openxmlformats.org/officeDocument/2006/relationships/hyperlink" Target="http://web.itu.ch/rec/recommendation.asp?type=folders&amp;lang=e&amp;parent=R-REC-M.496" TargetMode="External"/><Relationship Id="rId132" Type="http://schemas.openxmlformats.org/officeDocument/2006/relationships/hyperlink" Target="http://web.itu.ch/rec/recommendation.asp?type=folders&amp;lang=e&amp;parent=R-REC-M.820" TargetMode="External"/><Relationship Id="rId153" Type="http://schemas.openxmlformats.org/officeDocument/2006/relationships/hyperlink" Target="http://web.itu.ch/rec/recommendation.asp?type=folders&amp;lang=e&amp;parent=R-REC-M.1078" TargetMode="External"/><Relationship Id="rId174" Type="http://schemas.openxmlformats.org/officeDocument/2006/relationships/hyperlink" Target="http://web.itu.ch/rec/recommendation.asp?type=folders&amp;lang=e&amp;parent=R-REC-M.1226" TargetMode="External"/><Relationship Id="rId179" Type="http://schemas.openxmlformats.org/officeDocument/2006/relationships/hyperlink" Target="http://web.itu.ch/rec/recommendation.asp?type=folders&amp;lang=e&amp;parent=R-REC-M.1312" TargetMode="External"/><Relationship Id="rId195" Type="http://schemas.openxmlformats.org/officeDocument/2006/relationships/hyperlink" Target="http://web.itu.ch/rec/recommendation.asp?type=folders&amp;lang=e&amp;parent=R-REC-M.1462" TargetMode="External"/><Relationship Id="rId209" Type="http://schemas.openxmlformats.org/officeDocument/2006/relationships/hyperlink" Target="http://www.itu.int/rec/R-REC-SF/recommendation.asp?lang=en&amp;parent=R-REC-SF.1585" TargetMode="External"/><Relationship Id="rId190" Type="http://schemas.openxmlformats.org/officeDocument/2006/relationships/hyperlink" Target="http://web.itu.ch/rec/recommendation.asp?type=folders&amp;lang=e&amp;parent=R-REC-M.1457" TargetMode="External"/><Relationship Id="rId204" Type="http://schemas.openxmlformats.org/officeDocument/2006/relationships/hyperlink" Target="http://web.itu.ch/rec/recommendation.asp?type=folders&amp;lang=e&amp;parent=R-REC-M.1580" TargetMode="External"/><Relationship Id="rId15" Type="http://schemas.openxmlformats.org/officeDocument/2006/relationships/hyperlink" Target="http://www.itu.int/rec/recommendation.asp?type=folders&amp;lang=e&amp;parent=R-REC-F.556" TargetMode="External"/><Relationship Id="rId36" Type="http://schemas.openxmlformats.org/officeDocument/2006/relationships/hyperlink" Target="http://www.itu.int/rec/recommendation.asp?type=folders&amp;lang=e&amp;parent=R-REC-F.750" TargetMode="External"/><Relationship Id="rId57" Type="http://schemas.openxmlformats.org/officeDocument/2006/relationships/hyperlink" Target="http://www.itu.int/rec/recommendation.asp?type=folders&amp;lang=e&amp;parent=R-REC-F.1113" TargetMode="External"/><Relationship Id="rId106" Type="http://schemas.openxmlformats.org/officeDocument/2006/relationships/hyperlink" Target="http://web.itu.ch/rec/recommendation.asp?type=folders&amp;lang=e&amp;parent=R-REC-M.476" TargetMode="External"/><Relationship Id="rId127" Type="http://schemas.openxmlformats.org/officeDocument/2006/relationships/hyperlink" Target="http://web.itu.ch/rec/recommendation.asp?type=folders&amp;lang=e&amp;parent=R-REC-M.690" TargetMode="External"/><Relationship Id="rId10" Type="http://schemas.openxmlformats.org/officeDocument/2006/relationships/hyperlink" Target="http://www.itu.int/rec/recommendation.asp?type=folders&amp;lang=e&amp;parent=R-REC-F.338" TargetMode="External"/><Relationship Id="rId31" Type="http://schemas.openxmlformats.org/officeDocument/2006/relationships/hyperlink" Target="http://www.itu.int/rec/recommendation.asp?type=folders&amp;lang=e&amp;parent=R-REC-F.701" TargetMode="External"/><Relationship Id="rId52" Type="http://schemas.openxmlformats.org/officeDocument/2006/relationships/hyperlink" Target="http://www.itu.int/rec/recommendation.asp?type=folders&amp;lang=e&amp;parent=R-REC-F.1106" TargetMode="External"/><Relationship Id="rId73" Type="http://schemas.openxmlformats.org/officeDocument/2006/relationships/hyperlink" Target="http://www.itu.int/rec/recommendation.asp?type=folders&amp;lang=e&amp;parent=R-REC-F.1399" TargetMode="External"/><Relationship Id="rId78" Type="http://schemas.openxmlformats.org/officeDocument/2006/relationships/hyperlink" Target="http://www.itu.int/rec/recommendation.asp?type=folders&amp;lang=e&amp;parent=R-REC-F.1404" TargetMode="External"/><Relationship Id="rId94" Type="http://schemas.openxmlformats.org/officeDocument/2006/relationships/hyperlink" Target="http://www.itu.int/rec/recommendation.asp?type=folders&amp;lang=e&amp;parent=R-REC-F.1565" TargetMode="External"/><Relationship Id="rId99" Type="http://schemas.openxmlformats.org/officeDocument/2006/relationships/hyperlink" Target="http://www.itu.int/rec/recommendation.asp?type=folders&amp;lang=e&amp;parent=R-REC-F.1571" TargetMode="External"/><Relationship Id="rId101" Type="http://schemas.openxmlformats.org/officeDocument/2006/relationships/hyperlink" Target="http://www.itu.int/rec/recommendation.asp?type=folders&amp;lang=e&amp;parent=R-REC-F.1606" TargetMode="External"/><Relationship Id="rId122" Type="http://schemas.openxmlformats.org/officeDocument/2006/relationships/hyperlink" Target="http://web.itu.ch/rec/recommendation.asp?type=folders&amp;lang=e&amp;parent=R-REC-M.628" TargetMode="External"/><Relationship Id="rId143" Type="http://schemas.openxmlformats.org/officeDocument/2006/relationships/hyperlink" Target="http://web.itu.ch/rec/recommendation.asp?type=folders&amp;lang=e&amp;parent=R-REC-M.1039" TargetMode="External"/><Relationship Id="rId148" Type="http://schemas.openxmlformats.org/officeDocument/2006/relationships/hyperlink" Target="http://web.itu.ch/rec/recommendation.asp?type=folders&amp;lang=e&amp;parent=R-REC-M.1072" TargetMode="External"/><Relationship Id="rId164" Type="http://schemas.openxmlformats.org/officeDocument/2006/relationships/hyperlink" Target="http://web.itu.ch/rec/recommendation.asp?type=folders&amp;lang=e&amp;parent=R-REC-M.1174" TargetMode="External"/><Relationship Id="rId169" Type="http://schemas.openxmlformats.org/officeDocument/2006/relationships/hyperlink" Target="http://web.itu.ch/rec/recommendation.asp?type=folders&amp;lang=e&amp;parent=R-REC-M.1179" TargetMode="External"/><Relationship Id="rId185" Type="http://schemas.openxmlformats.org/officeDocument/2006/relationships/hyperlink" Target="http://web.itu.ch/rec/recommendation.asp?type=folders&amp;lang=e&amp;parent=R-REC-M.1450" TargetMode="External"/><Relationship Id="rId4" Type="http://schemas.openxmlformats.org/officeDocument/2006/relationships/settings" Target="settings.xml"/><Relationship Id="rId9" Type="http://schemas.openxmlformats.org/officeDocument/2006/relationships/hyperlink" Target="http://www.itu.int/rec/recommendation.asp?type=folders&amp;lang=e&amp;parent=R-REC-F.302" TargetMode="External"/><Relationship Id="rId180" Type="http://schemas.openxmlformats.org/officeDocument/2006/relationships/hyperlink" Target="http://web.itu.ch/rec/recommendation.asp?type=folders&amp;lang=e&amp;parent=R-REC-M.1314" TargetMode="External"/><Relationship Id="rId210" Type="http://schemas.openxmlformats.org/officeDocument/2006/relationships/header" Target="header1.xml"/><Relationship Id="rId26" Type="http://schemas.openxmlformats.org/officeDocument/2006/relationships/hyperlink" Target="http://www.itu.int/rec/recommendation.asp?type=folders&amp;lang=e&amp;parent=R-REC-F.695" TargetMode="External"/><Relationship Id="rId47" Type="http://schemas.openxmlformats.org/officeDocument/2006/relationships/hyperlink" Target="http://www.itu.int/rec/recommendation.asp?type=folders&amp;lang=e&amp;parent=R-REC-F.1099" TargetMode="External"/><Relationship Id="rId68" Type="http://schemas.openxmlformats.org/officeDocument/2006/relationships/hyperlink" Target="http://www.itu.int/rec/recommendation.asp?type=folders&amp;lang=e&amp;parent=R-REC-F.1334" TargetMode="External"/><Relationship Id="rId89" Type="http://schemas.openxmlformats.org/officeDocument/2006/relationships/hyperlink" Target="http://www.itu.int/rec/recommendation.asp?type=folders&amp;lang=e&amp;parent=R-REC-F.1500" TargetMode="External"/><Relationship Id="rId112" Type="http://schemas.openxmlformats.org/officeDocument/2006/relationships/hyperlink" Target="http://web.itu.ch/rec/recommendation.asp?type=folders&amp;lang=e&amp;parent=R-REC-M.540" TargetMode="External"/><Relationship Id="rId133" Type="http://schemas.openxmlformats.org/officeDocument/2006/relationships/hyperlink" Target="http://web.itu.ch/rec/recommendation.asp?type=folders&amp;lang=e&amp;parent=R-REC-M.821" TargetMode="External"/><Relationship Id="rId154" Type="http://schemas.openxmlformats.org/officeDocument/2006/relationships/hyperlink" Target="http://web.itu.ch/rec/recommendation.asp?type=folders&amp;lang=e&amp;parent=R-REC-M.1079" TargetMode="External"/><Relationship Id="rId175" Type="http://schemas.openxmlformats.org/officeDocument/2006/relationships/hyperlink" Target="http://web.itu.ch/rec/recommendation.asp?type=folders&amp;lang=e&amp;parent=R-REC-M.1227" TargetMode="External"/><Relationship Id="rId196" Type="http://schemas.openxmlformats.org/officeDocument/2006/relationships/hyperlink" Target="http://web.itu.ch/rec/recommendation.asp?type=folders&amp;lang=e&amp;parent=R-REC-M.1463" TargetMode="External"/><Relationship Id="rId200" Type="http://schemas.openxmlformats.org/officeDocument/2006/relationships/hyperlink" Target="http://web.itu.ch/rec/recommendation.asp?type=folders&amp;lang=e&amp;parent=R-REC-M.1467" TargetMode="External"/><Relationship Id="rId16" Type="http://schemas.openxmlformats.org/officeDocument/2006/relationships/hyperlink" Target="http://www.itu.int/rec/recommendation.asp?type=folders&amp;lang=e&amp;parent=R-REC-F.5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5640-ECC9-48A3-BE21-69989A12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105</TotalTime>
  <Pages>18</Pages>
  <Words>9848</Words>
  <Characters>53676</Characters>
  <Application>Microsoft Office Word</Application>
  <DocSecurity>0</DocSecurity>
  <Lines>3157</Lines>
  <Paragraphs>1814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43</cp:revision>
  <dcterms:created xsi:type="dcterms:W3CDTF">2015-10-05T12:48:00Z</dcterms:created>
  <dcterms:modified xsi:type="dcterms:W3CDTF">2015-10-09T17:21:00Z</dcterms:modified>
</cp:coreProperties>
</file>