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251143" w:rsidRPr="00D15E2B" w14:paraId="0ED913D7" w14:textId="77777777" w:rsidTr="001E5BAA">
        <w:trPr>
          <w:cantSplit/>
        </w:trPr>
        <w:tc>
          <w:tcPr>
            <w:tcW w:w="6345" w:type="dxa"/>
          </w:tcPr>
          <w:p w14:paraId="485ECA78" w14:textId="77777777" w:rsidR="00251143" w:rsidRPr="00D15E2B" w:rsidRDefault="00251143" w:rsidP="001E5BAA">
            <w:pPr>
              <w:spacing w:before="400" w:after="48" w:line="240" w:lineRule="atLeast"/>
              <w:rPr>
                <w:rFonts w:ascii="Verdana" w:hAnsi="Verdana"/>
                <w:position w:val="6"/>
                <w:sz w:val="22"/>
                <w:szCs w:val="22"/>
                <w:lang w:val="en-US"/>
              </w:rPr>
            </w:pPr>
            <w:bookmarkStart w:id="0" w:name="dbreak"/>
            <w:bookmarkEnd w:id="0"/>
            <w:proofErr w:type="spellStart"/>
            <w:r w:rsidRPr="00D15E2B">
              <w:rPr>
                <w:rFonts w:ascii="Verdana" w:hAnsi="Verdana"/>
                <w:b/>
                <w:sz w:val="26"/>
                <w:szCs w:val="26"/>
                <w:lang w:val="en-US"/>
              </w:rPr>
              <w:t>Radiocommunication</w:t>
            </w:r>
            <w:proofErr w:type="spellEnd"/>
            <w:r w:rsidRPr="00D15E2B">
              <w:rPr>
                <w:rFonts w:ascii="Verdana" w:hAnsi="Verdana"/>
                <w:b/>
                <w:sz w:val="26"/>
                <w:szCs w:val="26"/>
                <w:lang w:val="en-US"/>
              </w:rPr>
              <w:t xml:space="preserve"> Assembly (RA-15)</w:t>
            </w:r>
            <w:r w:rsidRPr="00D15E2B">
              <w:rPr>
                <w:rFonts w:ascii="Verdana" w:hAnsi="Verdana"/>
                <w:b/>
                <w:sz w:val="22"/>
                <w:szCs w:val="22"/>
                <w:lang w:val="en-US"/>
              </w:rPr>
              <w:br/>
            </w:r>
            <w:r w:rsidRPr="00D15E2B">
              <w:rPr>
                <w:rFonts w:ascii="Verdana" w:hAnsi="Verdana"/>
                <w:b/>
                <w:bCs/>
                <w:sz w:val="20"/>
                <w:lang w:val="en-US"/>
              </w:rPr>
              <w:t>Geneva, 26-30 October 2015</w:t>
            </w:r>
          </w:p>
        </w:tc>
        <w:tc>
          <w:tcPr>
            <w:tcW w:w="3686" w:type="dxa"/>
          </w:tcPr>
          <w:p w14:paraId="778A472A" w14:textId="77777777" w:rsidR="00251143" w:rsidRPr="00D15E2B" w:rsidRDefault="00251143" w:rsidP="001E5BAA">
            <w:pPr>
              <w:spacing w:line="240" w:lineRule="atLeast"/>
              <w:jc w:val="right"/>
              <w:rPr>
                <w:lang w:val="en-US"/>
              </w:rPr>
            </w:pPr>
            <w:r w:rsidRPr="00D15E2B">
              <w:rPr>
                <w:noProof/>
                <w:lang w:val="en-US" w:eastAsia="zh-CN"/>
              </w:rPr>
              <w:drawing>
                <wp:inline distT="0" distB="0" distL="0" distR="0" wp14:anchorId="07435E86" wp14:editId="3E8DE7B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51143" w:rsidRPr="00D15E2B" w14:paraId="51C9E4CF" w14:textId="77777777" w:rsidTr="001E5BAA">
        <w:trPr>
          <w:cantSplit/>
        </w:trPr>
        <w:tc>
          <w:tcPr>
            <w:tcW w:w="6345" w:type="dxa"/>
            <w:tcBorders>
              <w:bottom w:val="single" w:sz="12" w:space="0" w:color="auto"/>
            </w:tcBorders>
          </w:tcPr>
          <w:p w14:paraId="38DAE311" w14:textId="77777777" w:rsidR="00251143" w:rsidRPr="00D15E2B" w:rsidRDefault="00251143" w:rsidP="001E5BAA">
            <w:pPr>
              <w:spacing w:before="0" w:after="48" w:line="240" w:lineRule="atLeast"/>
              <w:rPr>
                <w:b/>
                <w:smallCaps/>
                <w:szCs w:val="24"/>
                <w:lang w:val="en-US"/>
              </w:rPr>
            </w:pPr>
            <w:bookmarkStart w:id="1" w:name="dhead"/>
            <w:r w:rsidRPr="00D15E2B">
              <w:rPr>
                <w:rFonts w:ascii="Verdana" w:hAnsi="Verdana"/>
                <w:b/>
                <w:bCs/>
                <w:position w:val="6"/>
                <w:sz w:val="20"/>
                <w:lang w:val="en-US"/>
              </w:rPr>
              <w:t>INTERNATIONAL TELECOMMUNICATION UNION</w:t>
            </w:r>
          </w:p>
        </w:tc>
        <w:tc>
          <w:tcPr>
            <w:tcW w:w="3686" w:type="dxa"/>
            <w:tcBorders>
              <w:bottom w:val="single" w:sz="12" w:space="0" w:color="auto"/>
            </w:tcBorders>
          </w:tcPr>
          <w:p w14:paraId="4045D359" w14:textId="77777777" w:rsidR="00251143" w:rsidRPr="00D15E2B" w:rsidRDefault="00251143" w:rsidP="001E5BAA">
            <w:pPr>
              <w:spacing w:before="0" w:line="240" w:lineRule="atLeast"/>
              <w:rPr>
                <w:rFonts w:ascii="Verdana" w:hAnsi="Verdana"/>
                <w:szCs w:val="24"/>
                <w:lang w:val="en-US"/>
              </w:rPr>
            </w:pPr>
          </w:p>
        </w:tc>
      </w:tr>
      <w:tr w:rsidR="00251143" w:rsidRPr="00D15E2B" w14:paraId="60BDD45D" w14:textId="77777777" w:rsidTr="001E5BAA">
        <w:trPr>
          <w:cantSplit/>
        </w:trPr>
        <w:tc>
          <w:tcPr>
            <w:tcW w:w="6345" w:type="dxa"/>
            <w:tcBorders>
              <w:top w:val="single" w:sz="12" w:space="0" w:color="auto"/>
            </w:tcBorders>
          </w:tcPr>
          <w:p w14:paraId="495BAD1E" w14:textId="77777777" w:rsidR="00251143" w:rsidRPr="00D15E2B" w:rsidRDefault="00251143" w:rsidP="001E5BAA">
            <w:pPr>
              <w:spacing w:before="0" w:after="48" w:line="240" w:lineRule="atLeast"/>
              <w:rPr>
                <w:rFonts w:ascii="Verdana" w:hAnsi="Verdana"/>
                <w:b/>
                <w:smallCaps/>
                <w:sz w:val="20"/>
                <w:lang w:val="en-US"/>
              </w:rPr>
            </w:pPr>
          </w:p>
        </w:tc>
        <w:tc>
          <w:tcPr>
            <w:tcW w:w="3686" w:type="dxa"/>
            <w:tcBorders>
              <w:top w:val="single" w:sz="12" w:space="0" w:color="auto"/>
            </w:tcBorders>
          </w:tcPr>
          <w:p w14:paraId="5D0D4285" w14:textId="77777777" w:rsidR="00251143" w:rsidRPr="00D15E2B" w:rsidRDefault="00251143" w:rsidP="001E5BAA">
            <w:pPr>
              <w:spacing w:before="0" w:line="240" w:lineRule="atLeast"/>
              <w:rPr>
                <w:rFonts w:ascii="Verdana" w:hAnsi="Verdana"/>
                <w:sz w:val="20"/>
                <w:lang w:val="en-US"/>
              </w:rPr>
            </w:pPr>
          </w:p>
        </w:tc>
      </w:tr>
      <w:tr w:rsidR="00251143" w:rsidRPr="00D15E2B" w14:paraId="01F967A8" w14:textId="77777777" w:rsidTr="001E5BAA">
        <w:trPr>
          <w:cantSplit/>
          <w:trHeight w:val="23"/>
        </w:trPr>
        <w:tc>
          <w:tcPr>
            <w:tcW w:w="6345" w:type="dxa"/>
            <w:vMerge w:val="restart"/>
          </w:tcPr>
          <w:p w14:paraId="6D88CAC6" w14:textId="77777777" w:rsidR="00251143" w:rsidRPr="00D15E2B" w:rsidRDefault="00251143" w:rsidP="001E5BAA">
            <w:pPr>
              <w:tabs>
                <w:tab w:val="left" w:pos="851"/>
              </w:tabs>
              <w:spacing w:before="0" w:line="240" w:lineRule="atLeast"/>
              <w:rPr>
                <w:rFonts w:ascii="Verdana" w:hAnsi="Verdana"/>
                <w:sz w:val="20"/>
                <w:lang w:val="en-US"/>
              </w:rPr>
            </w:pPr>
            <w:bookmarkStart w:id="2" w:name="dnum" w:colFirst="1" w:colLast="1"/>
            <w:bookmarkStart w:id="3" w:name="dmeeting" w:colFirst="0" w:colLast="0"/>
            <w:bookmarkEnd w:id="1"/>
          </w:p>
        </w:tc>
        <w:tc>
          <w:tcPr>
            <w:tcW w:w="3686" w:type="dxa"/>
          </w:tcPr>
          <w:p w14:paraId="33D809B6" w14:textId="77777777" w:rsidR="00251143" w:rsidRPr="00D15E2B" w:rsidRDefault="00251143" w:rsidP="001E5BAA">
            <w:pPr>
              <w:tabs>
                <w:tab w:val="left" w:pos="851"/>
              </w:tabs>
              <w:spacing w:before="0" w:line="240" w:lineRule="atLeast"/>
              <w:rPr>
                <w:rFonts w:ascii="Verdana" w:hAnsi="Verdana"/>
                <w:sz w:val="20"/>
                <w:lang w:val="en-US"/>
              </w:rPr>
            </w:pPr>
            <w:r w:rsidRPr="00D15E2B">
              <w:rPr>
                <w:rFonts w:ascii="Verdana" w:hAnsi="Verdana"/>
                <w:b/>
                <w:sz w:val="20"/>
                <w:lang w:val="en-US"/>
              </w:rPr>
              <w:t>Document 6/1001-E</w:t>
            </w:r>
          </w:p>
        </w:tc>
      </w:tr>
      <w:tr w:rsidR="00251143" w:rsidRPr="00D15E2B" w14:paraId="5F95FAB0" w14:textId="77777777" w:rsidTr="001E5BAA">
        <w:trPr>
          <w:cantSplit/>
          <w:trHeight w:val="23"/>
        </w:trPr>
        <w:tc>
          <w:tcPr>
            <w:tcW w:w="6345" w:type="dxa"/>
            <w:vMerge/>
          </w:tcPr>
          <w:p w14:paraId="580A5805" w14:textId="77777777" w:rsidR="00251143" w:rsidRPr="00D15E2B" w:rsidRDefault="00251143" w:rsidP="001E5BAA">
            <w:pPr>
              <w:tabs>
                <w:tab w:val="left" w:pos="851"/>
              </w:tabs>
              <w:spacing w:line="240" w:lineRule="atLeast"/>
              <w:rPr>
                <w:rFonts w:ascii="Verdana" w:hAnsi="Verdana"/>
                <w:b/>
                <w:sz w:val="20"/>
                <w:lang w:val="en-US"/>
              </w:rPr>
            </w:pPr>
            <w:bookmarkStart w:id="4" w:name="ddate" w:colFirst="1" w:colLast="1"/>
            <w:bookmarkEnd w:id="2"/>
            <w:bookmarkEnd w:id="3"/>
          </w:p>
        </w:tc>
        <w:tc>
          <w:tcPr>
            <w:tcW w:w="3686" w:type="dxa"/>
          </w:tcPr>
          <w:p w14:paraId="1FDF964E" w14:textId="30D1691E" w:rsidR="00251143" w:rsidRPr="00D15E2B" w:rsidRDefault="00251143" w:rsidP="001E5BAA">
            <w:pPr>
              <w:tabs>
                <w:tab w:val="left" w:pos="993"/>
              </w:tabs>
              <w:spacing w:before="0"/>
              <w:rPr>
                <w:rFonts w:ascii="Verdana" w:hAnsi="Verdana"/>
                <w:sz w:val="20"/>
                <w:lang w:val="en-US"/>
              </w:rPr>
            </w:pPr>
            <w:r w:rsidRPr="00D15E2B">
              <w:rPr>
                <w:rFonts w:ascii="Verdana" w:hAnsi="Verdana"/>
                <w:b/>
                <w:sz w:val="20"/>
                <w:lang w:val="en-US"/>
              </w:rPr>
              <w:t>30 September 2015</w:t>
            </w:r>
          </w:p>
        </w:tc>
      </w:tr>
      <w:tr w:rsidR="00251143" w:rsidRPr="00D15E2B" w14:paraId="71ED27FA" w14:textId="77777777" w:rsidTr="001E5BAA">
        <w:trPr>
          <w:cantSplit/>
          <w:trHeight w:val="23"/>
        </w:trPr>
        <w:tc>
          <w:tcPr>
            <w:tcW w:w="6345" w:type="dxa"/>
            <w:vMerge/>
          </w:tcPr>
          <w:p w14:paraId="17BF0F4D" w14:textId="77777777" w:rsidR="00251143" w:rsidRPr="00D15E2B" w:rsidRDefault="00251143" w:rsidP="001E5BAA">
            <w:pPr>
              <w:tabs>
                <w:tab w:val="left" w:pos="851"/>
              </w:tabs>
              <w:spacing w:line="240" w:lineRule="atLeast"/>
              <w:rPr>
                <w:rFonts w:ascii="Verdana" w:hAnsi="Verdana"/>
                <w:b/>
                <w:sz w:val="20"/>
                <w:lang w:val="en-US"/>
              </w:rPr>
            </w:pPr>
            <w:bookmarkStart w:id="5" w:name="dorlang" w:colFirst="1" w:colLast="1"/>
            <w:bookmarkEnd w:id="4"/>
          </w:p>
        </w:tc>
        <w:tc>
          <w:tcPr>
            <w:tcW w:w="3686" w:type="dxa"/>
          </w:tcPr>
          <w:p w14:paraId="17BABCE4" w14:textId="77777777" w:rsidR="00251143" w:rsidRPr="00D15E2B" w:rsidRDefault="00251143" w:rsidP="001E5BAA">
            <w:pPr>
              <w:tabs>
                <w:tab w:val="left" w:pos="993"/>
              </w:tabs>
              <w:rPr>
                <w:rFonts w:ascii="Verdana" w:hAnsi="Verdana"/>
                <w:b/>
                <w:sz w:val="20"/>
                <w:lang w:val="en-US"/>
              </w:rPr>
            </w:pPr>
          </w:p>
        </w:tc>
      </w:tr>
      <w:tr w:rsidR="00251143" w:rsidRPr="00D15E2B" w14:paraId="1CF18795" w14:textId="77777777" w:rsidTr="001E5BAA">
        <w:trPr>
          <w:cantSplit/>
        </w:trPr>
        <w:tc>
          <w:tcPr>
            <w:tcW w:w="10031" w:type="dxa"/>
            <w:gridSpan w:val="2"/>
          </w:tcPr>
          <w:p w14:paraId="3223A805" w14:textId="77777777" w:rsidR="00251143" w:rsidRPr="00D15E2B" w:rsidRDefault="00251143" w:rsidP="001E5BAA">
            <w:pPr>
              <w:pStyle w:val="Source"/>
              <w:rPr>
                <w:lang w:val="en-US"/>
              </w:rPr>
            </w:pPr>
            <w:bookmarkStart w:id="6" w:name="dsource" w:colFirst="0" w:colLast="0"/>
            <w:bookmarkEnd w:id="5"/>
            <w:r w:rsidRPr="00D15E2B">
              <w:rPr>
                <w:lang w:val="en-US"/>
              </w:rPr>
              <w:t xml:space="preserve">Chairman, </w:t>
            </w:r>
            <w:proofErr w:type="spellStart"/>
            <w:r w:rsidRPr="00D15E2B">
              <w:rPr>
                <w:lang w:val="en-US"/>
              </w:rPr>
              <w:t>Radiocommunication</w:t>
            </w:r>
            <w:proofErr w:type="spellEnd"/>
            <w:r w:rsidRPr="00D15E2B">
              <w:rPr>
                <w:lang w:val="en-US"/>
              </w:rPr>
              <w:t xml:space="preserve"> Study Group 6</w:t>
            </w:r>
          </w:p>
        </w:tc>
      </w:tr>
      <w:tr w:rsidR="00251143" w:rsidRPr="00D15E2B" w14:paraId="70858FD4" w14:textId="77777777" w:rsidTr="001E5BAA">
        <w:trPr>
          <w:cantSplit/>
        </w:trPr>
        <w:tc>
          <w:tcPr>
            <w:tcW w:w="10031" w:type="dxa"/>
            <w:gridSpan w:val="2"/>
          </w:tcPr>
          <w:p w14:paraId="78EB28B5" w14:textId="77777777" w:rsidR="00251143" w:rsidRPr="00D15E2B" w:rsidRDefault="00251143" w:rsidP="001E5BAA">
            <w:pPr>
              <w:pStyle w:val="Title1"/>
              <w:rPr>
                <w:lang w:val="en-US"/>
              </w:rPr>
            </w:pPr>
            <w:bookmarkStart w:id="7" w:name="dtitle1" w:colFirst="0" w:colLast="0"/>
            <w:bookmarkEnd w:id="6"/>
            <w:r w:rsidRPr="00D15E2B">
              <w:rPr>
                <w:lang w:val="en-US"/>
              </w:rPr>
              <w:t>Chairman’s report</w:t>
            </w:r>
          </w:p>
        </w:tc>
      </w:tr>
      <w:tr w:rsidR="00251143" w:rsidRPr="00D15E2B" w14:paraId="4001FC64" w14:textId="77777777" w:rsidTr="001E5BAA">
        <w:trPr>
          <w:cantSplit/>
        </w:trPr>
        <w:tc>
          <w:tcPr>
            <w:tcW w:w="10031" w:type="dxa"/>
            <w:gridSpan w:val="2"/>
          </w:tcPr>
          <w:p w14:paraId="4EEB9D65" w14:textId="77777777" w:rsidR="00251143" w:rsidRPr="00D15E2B" w:rsidRDefault="00251143" w:rsidP="001E5BAA">
            <w:pPr>
              <w:pStyle w:val="Title2"/>
              <w:rPr>
                <w:lang w:val="en-US"/>
              </w:rPr>
            </w:pPr>
            <w:bookmarkStart w:id="8" w:name="dtitle2" w:colFirst="0" w:colLast="0"/>
            <w:bookmarkEnd w:id="7"/>
            <w:r w:rsidRPr="00D15E2B">
              <w:rPr>
                <w:lang w:val="en-US"/>
              </w:rPr>
              <w:t>broadcasting service</w:t>
            </w:r>
          </w:p>
        </w:tc>
      </w:tr>
      <w:tr w:rsidR="00251143" w:rsidRPr="00D15E2B" w14:paraId="5069D5FE" w14:textId="77777777" w:rsidTr="001E5BAA">
        <w:trPr>
          <w:cantSplit/>
        </w:trPr>
        <w:tc>
          <w:tcPr>
            <w:tcW w:w="10031" w:type="dxa"/>
            <w:gridSpan w:val="2"/>
          </w:tcPr>
          <w:p w14:paraId="273C53DC" w14:textId="77777777" w:rsidR="00251143" w:rsidRPr="00D15E2B" w:rsidRDefault="00251143" w:rsidP="001E5BAA">
            <w:pPr>
              <w:pStyle w:val="Title3"/>
              <w:rPr>
                <w:lang w:val="en-US"/>
              </w:rPr>
            </w:pPr>
            <w:bookmarkStart w:id="9" w:name="dtitle3" w:colFirst="0" w:colLast="0"/>
            <w:bookmarkEnd w:id="8"/>
          </w:p>
        </w:tc>
      </w:tr>
    </w:tbl>
    <w:bookmarkEnd w:id="9"/>
    <w:p w14:paraId="3B667587" w14:textId="77777777" w:rsidR="00874979" w:rsidRPr="00D15E2B" w:rsidRDefault="00874979" w:rsidP="00874979">
      <w:pPr>
        <w:pStyle w:val="Heading1"/>
        <w:rPr>
          <w:lang w:val="en-US"/>
        </w:rPr>
      </w:pPr>
      <w:r w:rsidRPr="00D15E2B">
        <w:rPr>
          <w:lang w:val="en-US"/>
        </w:rPr>
        <w:t>1</w:t>
      </w:r>
      <w:r w:rsidRPr="00D15E2B">
        <w:rPr>
          <w:lang w:val="en-US"/>
        </w:rPr>
        <w:tab/>
        <w:t>Introduction</w:t>
      </w:r>
    </w:p>
    <w:p w14:paraId="64B781B9" w14:textId="0625D204" w:rsidR="00874979" w:rsidRPr="00D15E2B" w:rsidRDefault="00874979" w:rsidP="00183153">
      <w:pPr>
        <w:rPr>
          <w:lang w:val="en-US"/>
        </w:rPr>
      </w:pPr>
      <w:r w:rsidRPr="00D15E2B">
        <w:rPr>
          <w:lang w:val="en-US"/>
        </w:rPr>
        <w:t xml:space="preserve">The </w:t>
      </w:r>
      <w:proofErr w:type="spellStart"/>
      <w:r w:rsidRPr="00D15E2B">
        <w:rPr>
          <w:lang w:val="en-US"/>
        </w:rPr>
        <w:t>Radiocommunication</w:t>
      </w:r>
      <w:proofErr w:type="spellEnd"/>
      <w:r w:rsidRPr="00D15E2B">
        <w:rPr>
          <w:lang w:val="en-US"/>
        </w:rPr>
        <w:t xml:space="preserve"> Assembly (RA-</w:t>
      </w:r>
      <w:r w:rsidR="00BD639D" w:rsidRPr="00D15E2B">
        <w:rPr>
          <w:lang w:val="en-US"/>
        </w:rPr>
        <w:t>12</w:t>
      </w:r>
      <w:r w:rsidRPr="00D15E2B">
        <w:rPr>
          <w:lang w:val="en-US"/>
        </w:rPr>
        <w:t xml:space="preserve">) held in Geneva, from </w:t>
      </w:r>
      <w:r w:rsidR="00BD639D" w:rsidRPr="00D15E2B">
        <w:rPr>
          <w:lang w:val="en-US"/>
        </w:rPr>
        <w:t>16-20 January 2012</w:t>
      </w:r>
      <w:r w:rsidRPr="00D15E2B">
        <w:rPr>
          <w:lang w:val="en-US"/>
        </w:rPr>
        <w:t xml:space="preserve">, confirmed that ITU-R Study Group 6 should continue its work on broadcasting services and </w:t>
      </w:r>
      <w:r w:rsidR="00BD639D" w:rsidRPr="00D15E2B">
        <w:rPr>
          <w:lang w:val="en-US"/>
        </w:rPr>
        <w:t>re-</w:t>
      </w:r>
      <w:r w:rsidRPr="00D15E2B">
        <w:rPr>
          <w:lang w:val="en-US"/>
        </w:rPr>
        <w:t xml:space="preserve">appointed </w:t>
      </w:r>
      <w:proofErr w:type="spellStart"/>
      <w:r w:rsidR="00BB5140" w:rsidRPr="00D15E2B">
        <w:rPr>
          <w:lang w:val="en-US"/>
        </w:rPr>
        <w:t>Mr</w:t>
      </w:r>
      <w:proofErr w:type="spellEnd"/>
      <w:r w:rsidR="00183153">
        <w:rPr>
          <w:lang w:val="en-US"/>
        </w:rPr>
        <w:t> </w:t>
      </w:r>
      <w:r w:rsidRPr="00D15E2B">
        <w:rPr>
          <w:lang w:val="en-US"/>
        </w:rPr>
        <w:t xml:space="preserve">C. </w:t>
      </w:r>
      <w:proofErr w:type="spellStart"/>
      <w:r w:rsidRPr="00D15E2B">
        <w:rPr>
          <w:lang w:val="en-US"/>
        </w:rPr>
        <w:t>Dosch</w:t>
      </w:r>
      <w:proofErr w:type="spellEnd"/>
      <w:r w:rsidRPr="00D15E2B">
        <w:rPr>
          <w:lang w:val="en-US"/>
        </w:rPr>
        <w:t xml:space="preserve"> (Germany) as Chairman of the Study Group, along with the following Vice-Chairmen: </w:t>
      </w:r>
      <w:r w:rsidR="00BD639D" w:rsidRPr="00D15E2B">
        <w:rPr>
          <w:lang w:val="en-US"/>
        </w:rPr>
        <w:t xml:space="preserve">Mr. M. </w:t>
      </w:r>
      <w:proofErr w:type="spellStart"/>
      <w:r w:rsidR="00BD639D" w:rsidRPr="00D15E2B">
        <w:rPr>
          <w:lang w:val="en-US"/>
        </w:rPr>
        <w:t>Ayoub</w:t>
      </w:r>
      <w:proofErr w:type="spellEnd"/>
      <w:r w:rsidR="00BD639D" w:rsidRPr="00D15E2B">
        <w:rPr>
          <w:lang w:val="en-US"/>
        </w:rPr>
        <w:t xml:space="preserve"> (Lebanon), </w:t>
      </w:r>
      <w:proofErr w:type="spellStart"/>
      <w:r w:rsidR="00BD639D" w:rsidRPr="00D15E2B">
        <w:rPr>
          <w:lang w:val="en-US"/>
        </w:rPr>
        <w:t>Mr</w:t>
      </w:r>
      <w:proofErr w:type="spellEnd"/>
      <w:r w:rsidR="00BD639D" w:rsidRPr="00D15E2B">
        <w:rPr>
          <w:lang w:val="en-US"/>
        </w:rPr>
        <w:t xml:space="preserve"> A.O. </w:t>
      </w:r>
      <w:proofErr w:type="spellStart"/>
      <w:r w:rsidR="00BD639D" w:rsidRPr="00D15E2B">
        <w:rPr>
          <w:lang w:val="en-US"/>
        </w:rPr>
        <w:t>Bolarinwa</w:t>
      </w:r>
      <w:proofErr w:type="spellEnd"/>
      <w:r w:rsidR="00BD639D" w:rsidRPr="00D15E2B">
        <w:rPr>
          <w:lang w:val="en-US"/>
        </w:rPr>
        <w:t xml:space="preserve"> (Nigeria), Mr. R. Bunch (Australia), Prof. O. </w:t>
      </w:r>
      <w:proofErr w:type="spellStart"/>
      <w:r w:rsidR="00BD639D" w:rsidRPr="00D15E2B">
        <w:rPr>
          <w:lang w:val="en-US"/>
        </w:rPr>
        <w:t>Gofaizen</w:t>
      </w:r>
      <w:proofErr w:type="spellEnd"/>
      <w:r w:rsidR="00BD639D" w:rsidRPr="00D15E2B">
        <w:rPr>
          <w:lang w:val="en-US"/>
        </w:rPr>
        <w:t xml:space="preserve"> (Ukraine), Ms. C. Holiday (United States of America), Mr. A. </w:t>
      </w:r>
      <w:proofErr w:type="spellStart"/>
      <w:r w:rsidR="00BD639D" w:rsidRPr="00D15E2B">
        <w:rPr>
          <w:lang w:val="en-US"/>
        </w:rPr>
        <w:t>Kesse</w:t>
      </w:r>
      <w:proofErr w:type="spellEnd"/>
      <w:r w:rsidR="00BD639D" w:rsidRPr="00D15E2B">
        <w:rPr>
          <w:lang w:val="en-US"/>
        </w:rPr>
        <w:t xml:space="preserve"> (Côte d'Ivoire (Rep. of), </w:t>
      </w:r>
      <w:proofErr w:type="spellStart"/>
      <w:r w:rsidR="00BD639D" w:rsidRPr="00D15E2B">
        <w:rPr>
          <w:lang w:val="en-US"/>
        </w:rPr>
        <w:t>Ms</w:t>
      </w:r>
      <w:proofErr w:type="spellEnd"/>
      <w:r w:rsidR="00BD639D" w:rsidRPr="00D15E2B">
        <w:rPr>
          <w:lang w:val="en-US"/>
        </w:rPr>
        <w:t xml:space="preserve"> K.-M. Kim (Korea (Rep. of)), and Mr. A. H. </w:t>
      </w:r>
      <w:proofErr w:type="spellStart"/>
      <w:r w:rsidR="00BD639D" w:rsidRPr="00D15E2B">
        <w:rPr>
          <w:lang w:val="en-US"/>
        </w:rPr>
        <w:t>Nafez</w:t>
      </w:r>
      <w:proofErr w:type="spellEnd"/>
      <w:r w:rsidR="00BD639D" w:rsidRPr="00D15E2B">
        <w:rPr>
          <w:lang w:val="en-US"/>
        </w:rPr>
        <w:t xml:space="preserve"> (Iran (Islamic Rep. of)), Mr. Y. Nishida (Japan), Mr. M. </w:t>
      </w:r>
      <w:proofErr w:type="spellStart"/>
      <w:r w:rsidR="00BD639D" w:rsidRPr="00D15E2B">
        <w:rPr>
          <w:lang w:val="en-US"/>
        </w:rPr>
        <w:t>Saad</w:t>
      </w:r>
      <w:proofErr w:type="spellEnd"/>
      <w:r w:rsidR="00BD639D" w:rsidRPr="00D15E2B">
        <w:rPr>
          <w:lang w:val="en-US"/>
        </w:rPr>
        <w:t xml:space="preserve"> </w:t>
      </w:r>
      <w:proofErr w:type="spellStart"/>
      <w:r w:rsidR="00BD639D" w:rsidRPr="00D15E2B">
        <w:rPr>
          <w:lang w:val="en-US"/>
        </w:rPr>
        <w:t>Almarzouqi</w:t>
      </w:r>
      <w:proofErr w:type="spellEnd"/>
      <w:r w:rsidR="00BD639D" w:rsidRPr="00D15E2B">
        <w:rPr>
          <w:lang w:val="en-US"/>
        </w:rPr>
        <w:t xml:space="preserve"> (United Arab Emirates), Mr. P. </w:t>
      </w:r>
      <w:proofErr w:type="spellStart"/>
      <w:r w:rsidR="00BD639D" w:rsidRPr="00D15E2B">
        <w:rPr>
          <w:lang w:val="en-US"/>
        </w:rPr>
        <w:t>Zaccarian</w:t>
      </w:r>
      <w:proofErr w:type="spellEnd"/>
      <w:r w:rsidR="00BD639D" w:rsidRPr="00D15E2B">
        <w:rPr>
          <w:lang w:val="en-US"/>
        </w:rPr>
        <w:t xml:space="preserve"> (Italy), and </w:t>
      </w:r>
      <w:proofErr w:type="spellStart"/>
      <w:r w:rsidR="00BD639D" w:rsidRPr="00D15E2B">
        <w:rPr>
          <w:lang w:val="en-US"/>
        </w:rPr>
        <w:t>Mr</w:t>
      </w:r>
      <w:proofErr w:type="spellEnd"/>
      <w:r w:rsidR="00BD639D" w:rsidRPr="00D15E2B">
        <w:rPr>
          <w:lang w:val="en-US"/>
        </w:rPr>
        <w:t xml:space="preserve"> Q. Zeng (China)</w:t>
      </w:r>
      <w:r w:rsidRPr="00D15E2B">
        <w:rPr>
          <w:lang w:val="en-US"/>
        </w:rPr>
        <w:t xml:space="preserve">. It should be mentioned that there was very close collaboration and </w:t>
      </w:r>
      <w:r w:rsidR="00E84939" w:rsidRPr="00D15E2B">
        <w:rPr>
          <w:lang w:val="en-US"/>
        </w:rPr>
        <w:t xml:space="preserve">good </w:t>
      </w:r>
      <w:r w:rsidRPr="00D15E2B">
        <w:rPr>
          <w:lang w:val="en-US"/>
        </w:rPr>
        <w:t xml:space="preserve">work </w:t>
      </w:r>
      <w:r w:rsidR="00BF3C33" w:rsidRPr="00D15E2B">
        <w:rPr>
          <w:lang w:val="en-US"/>
        </w:rPr>
        <w:t xml:space="preserve">done </w:t>
      </w:r>
      <w:r w:rsidRPr="00D15E2B">
        <w:rPr>
          <w:lang w:val="en-US"/>
        </w:rPr>
        <w:t>by the Vice-Chairmen and the Chairmen and Vice-Chairmen of the Working Parties.</w:t>
      </w:r>
    </w:p>
    <w:p w14:paraId="6EF8938F" w14:textId="38F40A65" w:rsidR="00874979" w:rsidRPr="00D15E2B" w:rsidRDefault="00874979">
      <w:pPr>
        <w:rPr>
          <w:lang w:val="en-US"/>
        </w:rPr>
      </w:pPr>
      <w:r w:rsidRPr="00D15E2B">
        <w:rPr>
          <w:lang w:val="en-US"/>
        </w:rPr>
        <w:t xml:space="preserve">This </w:t>
      </w:r>
      <w:r w:rsidR="006023FB" w:rsidRPr="00D15E2B">
        <w:rPr>
          <w:lang w:val="en-US"/>
        </w:rPr>
        <w:t>R</w:t>
      </w:r>
      <w:r w:rsidRPr="00D15E2B">
        <w:rPr>
          <w:lang w:val="en-US"/>
        </w:rPr>
        <w:t xml:space="preserve">eport presents the results of the work carried out by Study Group 6 since </w:t>
      </w:r>
      <w:r w:rsidR="00BD639D" w:rsidRPr="00D15E2B">
        <w:rPr>
          <w:lang w:val="en-US"/>
        </w:rPr>
        <w:t>January 2012</w:t>
      </w:r>
      <w:r w:rsidRPr="00D15E2B">
        <w:rPr>
          <w:lang w:val="en-US"/>
        </w:rPr>
        <w:t xml:space="preserve"> </w:t>
      </w:r>
      <w:r w:rsidR="00521A46" w:rsidRPr="00D15E2B">
        <w:rPr>
          <w:lang w:val="en-US"/>
        </w:rPr>
        <w:t xml:space="preserve">up </w:t>
      </w:r>
      <w:r w:rsidRPr="00D15E2B">
        <w:rPr>
          <w:lang w:val="en-US"/>
        </w:rPr>
        <w:t xml:space="preserve">to its last meeting held on </w:t>
      </w:r>
      <w:r w:rsidR="00BD639D" w:rsidRPr="00D15E2B">
        <w:rPr>
          <w:lang w:val="en-US"/>
        </w:rPr>
        <w:t>24 July 2015</w:t>
      </w:r>
      <w:r w:rsidRPr="00D15E2B">
        <w:rPr>
          <w:lang w:val="en-US"/>
        </w:rPr>
        <w:t xml:space="preserve">. In the preparation of this </w:t>
      </w:r>
      <w:r w:rsidR="006023FB" w:rsidRPr="00D15E2B">
        <w:rPr>
          <w:lang w:val="en-US"/>
        </w:rPr>
        <w:t>R</w:t>
      </w:r>
      <w:r w:rsidRPr="00D15E2B">
        <w:rPr>
          <w:lang w:val="en-US"/>
        </w:rPr>
        <w:t>eport, the Chairman acknowledges the assistance of the SG 6 Steering Committee that included the Vice-Chairmen of Study Group 6 as well as the Chairmen and Vice-Chairmen of the Working Parties. The Steering Group assisted in defining the tasks of the three working parties and met during all block meetings of SG 6 to ensure the efficient and coordinated management of activities within Study Group 6.</w:t>
      </w:r>
    </w:p>
    <w:p w14:paraId="5141D0BB" w14:textId="77777777" w:rsidR="00874979" w:rsidRPr="00D15E2B" w:rsidRDefault="00874979" w:rsidP="00874979">
      <w:pPr>
        <w:pStyle w:val="Heading1"/>
        <w:rPr>
          <w:lang w:val="en-US"/>
        </w:rPr>
      </w:pPr>
      <w:r w:rsidRPr="00D15E2B">
        <w:rPr>
          <w:lang w:val="en-US"/>
        </w:rPr>
        <w:t>2</w:t>
      </w:r>
      <w:r w:rsidRPr="00D15E2B">
        <w:rPr>
          <w:lang w:val="en-US"/>
        </w:rPr>
        <w:tab/>
        <w:t>Scope of work and structure of Study Group 6</w:t>
      </w:r>
    </w:p>
    <w:p w14:paraId="64F17278" w14:textId="7102C37F" w:rsidR="00874979" w:rsidRPr="00D15E2B" w:rsidRDefault="00874979">
      <w:pPr>
        <w:rPr>
          <w:lang w:val="en-US"/>
        </w:rPr>
      </w:pPr>
      <w:r w:rsidRPr="00D15E2B">
        <w:rPr>
          <w:lang w:val="en-US"/>
        </w:rPr>
        <w:t xml:space="preserve">The scope of the Study Group was modified by the 2007 </w:t>
      </w:r>
      <w:proofErr w:type="spellStart"/>
      <w:r w:rsidRPr="00D15E2B">
        <w:rPr>
          <w:lang w:val="en-US"/>
        </w:rPr>
        <w:t>Radiocommunication</w:t>
      </w:r>
      <w:proofErr w:type="spellEnd"/>
      <w:r w:rsidRPr="00D15E2B">
        <w:rPr>
          <w:lang w:val="en-US"/>
        </w:rPr>
        <w:t xml:space="preserve"> Assembly</w:t>
      </w:r>
      <w:r w:rsidR="00BD639D" w:rsidRPr="00D15E2B">
        <w:rPr>
          <w:lang w:val="en-US"/>
        </w:rPr>
        <w:t xml:space="preserve"> and</w:t>
      </w:r>
      <w:r w:rsidRPr="00D15E2B">
        <w:rPr>
          <w:lang w:val="en-US"/>
        </w:rPr>
        <w:t xml:space="preserve"> reads</w:t>
      </w:r>
      <w:r w:rsidR="00BD639D" w:rsidRPr="00D15E2B">
        <w:rPr>
          <w:lang w:val="en-US"/>
        </w:rPr>
        <w:t xml:space="preserve"> as follows</w:t>
      </w:r>
      <w:r w:rsidRPr="00D15E2B">
        <w:rPr>
          <w:lang w:val="en-US"/>
        </w:rPr>
        <w:t>:</w:t>
      </w:r>
    </w:p>
    <w:p w14:paraId="1DC14BF3" w14:textId="77777777" w:rsidR="00874979" w:rsidRPr="00D15E2B" w:rsidRDefault="00874979" w:rsidP="00874979">
      <w:pPr>
        <w:rPr>
          <w:i/>
          <w:iCs/>
          <w:lang w:val="en-US"/>
        </w:rPr>
      </w:pPr>
      <w:r w:rsidRPr="00D15E2B">
        <w:rPr>
          <w:i/>
          <w:iCs/>
          <w:lang w:val="en-US"/>
        </w:rPr>
        <w:t>“</w:t>
      </w:r>
      <w:proofErr w:type="spellStart"/>
      <w:r w:rsidRPr="00D15E2B">
        <w:rPr>
          <w:i/>
          <w:iCs/>
          <w:lang w:val="en-US"/>
        </w:rPr>
        <w:t>Radiocommunication</w:t>
      </w:r>
      <w:proofErr w:type="spellEnd"/>
      <w:r w:rsidRPr="00D15E2B">
        <w:rPr>
          <w:i/>
          <w:iCs/>
          <w:lang w:val="en-US"/>
        </w:rPr>
        <w:t xml:space="preserve"> broadcasting, including vision, sound, multimedia and data services principally intended for delivery to the general public.</w:t>
      </w:r>
    </w:p>
    <w:p w14:paraId="1B8B6167" w14:textId="77777777" w:rsidR="00874979" w:rsidRPr="00D15E2B" w:rsidRDefault="00874979" w:rsidP="00BB5140">
      <w:pPr>
        <w:rPr>
          <w:i/>
          <w:iCs/>
          <w:lang w:val="en-US"/>
        </w:rPr>
      </w:pPr>
      <w:r w:rsidRPr="00D15E2B">
        <w:rPr>
          <w:i/>
          <w:iCs/>
          <w:lang w:val="en-US"/>
        </w:rPr>
        <w:t xml:space="preserve">Broadcasting makes use of point-to-everywhere information delivery to widely available consumer receivers. When return channel capacity is required (e.g. for access control, interactivity, etc.), broadcasting typically uses an asymmetrical distribution infrastructure that allows high capacity information delivery to the public with lower capacity return link to the service provider. This includes production and distribution of </w:t>
      </w:r>
      <w:proofErr w:type="spellStart"/>
      <w:r w:rsidRPr="00D15E2B">
        <w:rPr>
          <w:i/>
          <w:iCs/>
          <w:lang w:val="en-US"/>
        </w:rPr>
        <w:t>programmes</w:t>
      </w:r>
      <w:proofErr w:type="spellEnd"/>
      <w:r w:rsidRPr="00D15E2B">
        <w:rPr>
          <w:i/>
          <w:iCs/>
          <w:lang w:val="en-US"/>
        </w:rPr>
        <w:t xml:space="preserve"> (vision, sound, multimedia, data, etc.) as well </w:t>
      </w:r>
      <w:r w:rsidRPr="00D15E2B">
        <w:rPr>
          <w:i/>
          <w:iCs/>
          <w:lang w:val="en-US"/>
        </w:rPr>
        <w:lastRenderedPageBreak/>
        <w:t>as contribution circuits among studios, information gathering circuits (ENG, SNG, etc.), primary distribution to delivery nodes, and secondary distribution to consumers.</w:t>
      </w:r>
    </w:p>
    <w:p w14:paraId="4D2461C4" w14:textId="77777777" w:rsidR="00874979" w:rsidRPr="00D15E2B" w:rsidRDefault="00874979" w:rsidP="00874979">
      <w:pPr>
        <w:pStyle w:val="headingi0"/>
        <w:keepNext w:val="0"/>
        <w:keepLines w:val="0"/>
        <w:tabs>
          <w:tab w:val="clear" w:pos="2127"/>
          <w:tab w:val="clear" w:pos="2410"/>
          <w:tab w:val="clear" w:pos="2921"/>
          <w:tab w:val="clear" w:pos="3261"/>
          <w:tab w:val="left" w:pos="1191"/>
          <w:tab w:val="left" w:pos="1588"/>
          <w:tab w:val="left" w:pos="1985"/>
        </w:tabs>
        <w:spacing w:before="120"/>
        <w:rPr>
          <w:iCs/>
          <w:lang w:val="en-US"/>
        </w:rPr>
      </w:pPr>
      <w:r w:rsidRPr="00D15E2B">
        <w:rPr>
          <w:iCs/>
          <w:lang w:val="en-US"/>
        </w:rPr>
        <w:t xml:space="preserve">The Study Group, recognizing that </w:t>
      </w:r>
      <w:proofErr w:type="spellStart"/>
      <w:r w:rsidRPr="00D15E2B">
        <w:rPr>
          <w:iCs/>
          <w:lang w:val="en-US"/>
        </w:rPr>
        <w:t>radiocommunication</w:t>
      </w:r>
      <w:proofErr w:type="spellEnd"/>
      <w:r w:rsidRPr="00D15E2B">
        <w:rPr>
          <w:iCs/>
          <w:lang w:val="en-US"/>
        </w:rPr>
        <w:t xml:space="preserve"> broadcasting extends from the production of </w:t>
      </w:r>
      <w:proofErr w:type="spellStart"/>
      <w:r w:rsidRPr="00D15E2B">
        <w:rPr>
          <w:iCs/>
          <w:lang w:val="en-US"/>
        </w:rPr>
        <w:t>programmes</w:t>
      </w:r>
      <w:proofErr w:type="spellEnd"/>
      <w:r w:rsidRPr="00D15E2B">
        <w:rPr>
          <w:iCs/>
          <w:lang w:val="en-US"/>
        </w:rPr>
        <w:t xml:space="preserve"> to their delivery to the general public, as detailed above, studies those aspects related to production and </w:t>
      </w:r>
      <w:proofErr w:type="spellStart"/>
      <w:r w:rsidRPr="00D15E2B">
        <w:rPr>
          <w:iCs/>
          <w:lang w:val="en-US"/>
        </w:rPr>
        <w:t>radiocommunication</w:t>
      </w:r>
      <w:proofErr w:type="spellEnd"/>
      <w:r w:rsidRPr="00D15E2B">
        <w:rPr>
          <w:iCs/>
          <w:lang w:val="en-US"/>
        </w:rPr>
        <w:t xml:space="preserve">, including the international exchange of </w:t>
      </w:r>
      <w:proofErr w:type="spellStart"/>
      <w:r w:rsidRPr="00D15E2B">
        <w:rPr>
          <w:iCs/>
          <w:lang w:val="en-US"/>
        </w:rPr>
        <w:t>programmes</w:t>
      </w:r>
      <w:proofErr w:type="spellEnd"/>
      <w:r w:rsidRPr="00D15E2B">
        <w:rPr>
          <w:iCs/>
          <w:lang w:val="en-US"/>
        </w:rPr>
        <w:t xml:space="preserve"> as well as the overall quality of service.”</w:t>
      </w:r>
    </w:p>
    <w:p w14:paraId="0BEB3FF2" w14:textId="00752695" w:rsidR="00874979" w:rsidRPr="00D15E2B" w:rsidRDefault="00BD639D">
      <w:pPr>
        <w:rPr>
          <w:lang w:val="en-US"/>
        </w:rPr>
      </w:pPr>
      <w:r w:rsidRPr="00D15E2B">
        <w:rPr>
          <w:lang w:val="en-US"/>
        </w:rPr>
        <w:t>Within the above</w:t>
      </w:r>
      <w:r w:rsidR="00874979" w:rsidRPr="00D15E2B">
        <w:rPr>
          <w:lang w:val="en-US"/>
        </w:rPr>
        <w:t xml:space="preserve"> scope</w:t>
      </w:r>
      <w:r w:rsidRPr="00D15E2B">
        <w:rPr>
          <w:lang w:val="en-US"/>
        </w:rPr>
        <w:t>, the work</w:t>
      </w:r>
      <w:r w:rsidR="00874979" w:rsidRPr="00D15E2B">
        <w:rPr>
          <w:lang w:val="en-US"/>
        </w:rPr>
        <w:t xml:space="preserve"> of Study Group 6 has been carried out by three Working Parties: 6A, 6B and 6C. </w:t>
      </w:r>
      <w:r w:rsidRPr="00D15E2B">
        <w:rPr>
          <w:lang w:val="en-US"/>
        </w:rPr>
        <w:t>Via WP 6A, the Study Group also participated actively in Joint Task Group 4-5-6-7 (chaired first by Mr. Th. Ewers and then by Mr</w:t>
      </w:r>
      <w:r w:rsidR="00263705" w:rsidRPr="00D15E2B">
        <w:rPr>
          <w:lang w:val="en-US"/>
        </w:rPr>
        <w:t xml:space="preserve">. </w:t>
      </w:r>
      <w:r w:rsidRPr="00D15E2B">
        <w:rPr>
          <w:lang w:val="en-US"/>
        </w:rPr>
        <w:t xml:space="preserve">M. Fenton), which was formed and tasked by CPM15-1 to carry out studies and prepare the text of the draft CPM text under WRC 15 Agenda items 1.1 and 1.2. Via WP 6B and WP 6C, the participation of SG 6 in the work of the </w:t>
      </w:r>
      <w:proofErr w:type="spellStart"/>
      <w:r w:rsidRPr="00D15E2B">
        <w:rPr>
          <w:lang w:val="en-US"/>
        </w:rPr>
        <w:t>Intersector</w:t>
      </w:r>
      <w:proofErr w:type="spellEnd"/>
      <w:r w:rsidRPr="00D15E2B">
        <w:rPr>
          <w:lang w:val="en-US"/>
        </w:rPr>
        <w:t xml:space="preserve"> Rapporteur Groups IRG-AVA, IRG-AVQA and IRG-IBB was carried out. The Chairman of SG 6 was influential in establishing the Terms of Reference for these IRGs which were created following the approval of the IRG procedure by WTSA and the provisional agreement of RAG (pending the final establishment of this instrument by RA-15).</w:t>
      </w:r>
    </w:p>
    <w:p w14:paraId="5B00D824" w14:textId="77777777" w:rsidR="00BD639D" w:rsidRPr="00D15E2B" w:rsidRDefault="00BD639D" w:rsidP="00BD639D">
      <w:pPr>
        <w:rPr>
          <w:lang w:val="en-US"/>
        </w:rPr>
      </w:pPr>
      <w:r w:rsidRPr="00D15E2B">
        <w:rPr>
          <w:lang w:val="en-US"/>
        </w:rPr>
        <w:t xml:space="preserve">The structure of Study Group 6 for the 2012 - 2015 study period is given in the </w:t>
      </w:r>
      <w:r w:rsidRPr="00D15E2B">
        <w:rPr>
          <w:b/>
          <w:lang w:val="en-US"/>
        </w:rPr>
        <w:t>Attachment 1</w:t>
      </w:r>
      <w:r w:rsidRPr="00D15E2B">
        <w:rPr>
          <w:lang w:val="en-US"/>
        </w:rPr>
        <w:t>.</w:t>
      </w:r>
    </w:p>
    <w:p w14:paraId="4A70C3E1" w14:textId="77777777" w:rsidR="00874979" w:rsidRPr="00D15E2B" w:rsidRDefault="00874979" w:rsidP="00874979">
      <w:pPr>
        <w:pStyle w:val="Heading1"/>
        <w:rPr>
          <w:lang w:val="en-US"/>
        </w:rPr>
      </w:pPr>
      <w:r w:rsidRPr="00D15E2B">
        <w:rPr>
          <w:lang w:val="en-US"/>
        </w:rPr>
        <w:t>3</w:t>
      </w:r>
      <w:r w:rsidRPr="00D15E2B">
        <w:rPr>
          <w:lang w:val="en-US"/>
        </w:rPr>
        <w:tab/>
        <w:t xml:space="preserve">The tasks for the meetings of Study Group 6 </w:t>
      </w:r>
    </w:p>
    <w:p w14:paraId="631770AB" w14:textId="6F58A3F3" w:rsidR="00874979" w:rsidRPr="00D15E2B" w:rsidRDefault="006023FB" w:rsidP="00BD639D">
      <w:pPr>
        <w:rPr>
          <w:lang w:val="en-US"/>
        </w:rPr>
      </w:pPr>
      <w:r w:rsidRPr="00D15E2B">
        <w:rPr>
          <w:lang w:val="en-US"/>
        </w:rPr>
        <w:t>Since RA-</w:t>
      </w:r>
      <w:r w:rsidR="00BD639D" w:rsidRPr="00D15E2B">
        <w:rPr>
          <w:lang w:val="en-US"/>
        </w:rPr>
        <w:t>12</w:t>
      </w:r>
      <w:r w:rsidR="00874979" w:rsidRPr="00D15E2B">
        <w:rPr>
          <w:lang w:val="en-US"/>
        </w:rPr>
        <w:t xml:space="preserve">, the Study Group held </w:t>
      </w:r>
      <w:r w:rsidR="00BD639D" w:rsidRPr="00D15E2B">
        <w:rPr>
          <w:lang w:val="en-US"/>
        </w:rPr>
        <w:t xml:space="preserve">eight </w:t>
      </w:r>
      <w:r w:rsidR="00874979" w:rsidRPr="00D15E2B">
        <w:rPr>
          <w:lang w:val="en-US"/>
        </w:rPr>
        <w:t xml:space="preserve">meetings: </w:t>
      </w:r>
      <w:r w:rsidR="00BD639D" w:rsidRPr="00D15E2B">
        <w:rPr>
          <w:lang w:val="en-US"/>
        </w:rPr>
        <w:t xml:space="preserve">1 May 2012, 30-31 October 2012, 26 April 2013, 22 November 2013, 4 April 2014, 21 November 2014, 23 February 2015 and 24 July 2015. Each meeting was </w:t>
      </w:r>
      <w:r w:rsidR="00F65DE7" w:rsidRPr="00D15E2B">
        <w:rPr>
          <w:lang w:val="en-US"/>
        </w:rPr>
        <w:t>preceded</w:t>
      </w:r>
      <w:r w:rsidR="00BD639D" w:rsidRPr="00D15E2B">
        <w:rPr>
          <w:lang w:val="en-US"/>
        </w:rPr>
        <w:t xml:space="preserve"> by the block of meetings of WP 6A, 6B and 6C</w:t>
      </w:r>
      <w:r w:rsidR="00874979" w:rsidRPr="00D15E2B">
        <w:rPr>
          <w:lang w:val="en-US"/>
        </w:rPr>
        <w:t>.</w:t>
      </w:r>
    </w:p>
    <w:p w14:paraId="154A3979" w14:textId="77777777" w:rsidR="00874979" w:rsidRPr="00D15E2B" w:rsidRDefault="00874979" w:rsidP="00874979">
      <w:pPr>
        <w:rPr>
          <w:lang w:val="en-US"/>
        </w:rPr>
      </w:pPr>
      <w:r w:rsidRPr="00D15E2B">
        <w:rPr>
          <w:lang w:val="en-US"/>
        </w:rPr>
        <w:t>The major tasks for the meetings of Study Group 6 consisted of the following:</w:t>
      </w:r>
    </w:p>
    <w:p w14:paraId="5B8B9944" w14:textId="6F66D18E" w:rsidR="00874979" w:rsidRPr="00D15E2B" w:rsidRDefault="00874979" w:rsidP="00E41878">
      <w:pPr>
        <w:pStyle w:val="enumlev1"/>
        <w:rPr>
          <w:lang w:val="en-US"/>
        </w:rPr>
      </w:pPr>
      <w:r w:rsidRPr="00D15E2B">
        <w:rPr>
          <w:lang w:val="en-US"/>
        </w:rPr>
        <w:t>a)</w:t>
      </w:r>
      <w:r w:rsidRPr="00D15E2B">
        <w:rPr>
          <w:lang w:val="en-US"/>
        </w:rPr>
        <w:tab/>
      </w:r>
      <w:r w:rsidR="00BF3C33" w:rsidRPr="00D15E2B">
        <w:rPr>
          <w:lang w:val="en-US"/>
        </w:rPr>
        <w:t>r</w:t>
      </w:r>
      <w:r w:rsidRPr="00D15E2B">
        <w:rPr>
          <w:lang w:val="en-US"/>
        </w:rPr>
        <w:t xml:space="preserve">eview, update (if necessary), suppress and consolidate all Questions assigned to the Study Group. The Study Group started the study period with </w:t>
      </w:r>
      <w:r w:rsidR="00133D42" w:rsidRPr="00D15E2B">
        <w:rPr>
          <w:lang w:val="en-US"/>
        </w:rPr>
        <w:t>64</w:t>
      </w:r>
      <w:r w:rsidR="00BD639D" w:rsidRPr="00D15E2B">
        <w:rPr>
          <w:lang w:val="en-US"/>
        </w:rPr>
        <w:t xml:space="preserve"> </w:t>
      </w:r>
      <w:r w:rsidRPr="00D15E2B">
        <w:rPr>
          <w:lang w:val="en-US"/>
        </w:rPr>
        <w:t>Questions</w:t>
      </w:r>
      <w:r w:rsidR="00BD639D" w:rsidRPr="00D15E2B">
        <w:rPr>
          <w:lang w:val="en-US"/>
        </w:rPr>
        <w:t xml:space="preserve">. Four additional new Questions were approved, and two proposed new Questions and proposed suppressions of 27 Questions are currently under approval (CACE/746). If approved, a total of </w:t>
      </w:r>
      <w:r w:rsidR="00133D42" w:rsidRPr="00D15E2B">
        <w:rPr>
          <w:lang w:val="en-US"/>
        </w:rPr>
        <w:t>43</w:t>
      </w:r>
      <w:r w:rsidR="00BD639D" w:rsidRPr="00D15E2B">
        <w:rPr>
          <w:lang w:val="en-US"/>
        </w:rPr>
        <w:t xml:space="preserve"> Questions will remain</w:t>
      </w:r>
      <w:r w:rsidR="00BF3C33" w:rsidRPr="00D15E2B">
        <w:rPr>
          <w:lang w:val="en-US"/>
        </w:rPr>
        <w:t>;</w:t>
      </w:r>
    </w:p>
    <w:p w14:paraId="1583BC64" w14:textId="7F79C8C3" w:rsidR="00874979" w:rsidRPr="00D15E2B" w:rsidRDefault="00874979" w:rsidP="001E5BAA">
      <w:pPr>
        <w:pStyle w:val="enumlev1"/>
        <w:rPr>
          <w:lang w:val="en-US"/>
        </w:rPr>
      </w:pPr>
      <w:r w:rsidRPr="00D15E2B">
        <w:rPr>
          <w:lang w:val="en-US"/>
        </w:rPr>
        <w:t>b)</w:t>
      </w:r>
      <w:r w:rsidRPr="00D15E2B">
        <w:rPr>
          <w:lang w:val="en-US"/>
        </w:rPr>
        <w:tab/>
      </w:r>
      <w:r w:rsidR="00BF3C33" w:rsidRPr="00D15E2B">
        <w:rPr>
          <w:lang w:val="en-US"/>
        </w:rPr>
        <w:t>r</w:t>
      </w:r>
      <w:r w:rsidRPr="00D15E2B">
        <w:rPr>
          <w:lang w:val="en-US"/>
        </w:rPr>
        <w:t xml:space="preserve">eview and adopt new and revised ITU-R Recommendations, Reports and Handbooks submitted by Working Parties and Task Groups. Study Group 6 currently </w:t>
      </w:r>
      <w:r w:rsidR="00521A46" w:rsidRPr="00D15E2B">
        <w:rPr>
          <w:lang w:val="en-US"/>
        </w:rPr>
        <w:t xml:space="preserve">has </w:t>
      </w:r>
      <w:r w:rsidRPr="00D15E2B">
        <w:rPr>
          <w:lang w:val="en-US"/>
        </w:rPr>
        <w:t xml:space="preserve">under its purview </w:t>
      </w:r>
      <w:r w:rsidR="00A65EEA" w:rsidRPr="00D15E2B">
        <w:rPr>
          <w:lang w:val="en-US"/>
        </w:rPr>
        <w:t xml:space="preserve">247 </w:t>
      </w:r>
      <w:r w:rsidRPr="00D15E2B">
        <w:rPr>
          <w:lang w:val="en-US"/>
        </w:rPr>
        <w:t xml:space="preserve">Recommendations, </w:t>
      </w:r>
      <w:r w:rsidR="00A65EEA" w:rsidRPr="00D15E2B">
        <w:rPr>
          <w:lang w:val="en-US"/>
        </w:rPr>
        <w:t xml:space="preserve">133 </w:t>
      </w:r>
      <w:r w:rsidRPr="00D15E2B">
        <w:rPr>
          <w:lang w:val="en-US"/>
        </w:rPr>
        <w:t xml:space="preserve">Reports and </w:t>
      </w:r>
      <w:r w:rsidR="00A65EEA" w:rsidRPr="00D15E2B">
        <w:rPr>
          <w:lang w:val="en-US"/>
        </w:rPr>
        <w:t xml:space="preserve">eight </w:t>
      </w:r>
      <w:r w:rsidRPr="00D15E2B">
        <w:rPr>
          <w:lang w:val="en-US"/>
        </w:rPr>
        <w:t xml:space="preserve">Handbooks. </w:t>
      </w:r>
      <w:r w:rsidR="00A65EEA" w:rsidRPr="00D15E2B">
        <w:rPr>
          <w:lang w:val="en-US"/>
        </w:rPr>
        <w:t>It is to be noted that Administrative Circular CACE/747 proposes adoption of 2 draft new ITU-R Recommendations and 15 draft revised ITU-R Recommendations;</w:t>
      </w:r>
    </w:p>
    <w:p w14:paraId="79DF1760" w14:textId="77777777" w:rsidR="00874979" w:rsidRPr="00D15E2B" w:rsidRDefault="00874979" w:rsidP="001E5BAA">
      <w:pPr>
        <w:pStyle w:val="enumlev1"/>
        <w:rPr>
          <w:lang w:val="en-US"/>
        </w:rPr>
      </w:pPr>
      <w:r w:rsidRPr="00D15E2B">
        <w:rPr>
          <w:lang w:val="en-US"/>
        </w:rPr>
        <w:t>c)</w:t>
      </w:r>
      <w:r w:rsidRPr="00D15E2B">
        <w:rPr>
          <w:lang w:val="en-US"/>
        </w:rPr>
        <w:tab/>
      </w:r>
      <w:r w:rsidR="00BF3C33" w:rsidRPr="00D15E2B">
        <w:rPr>
          <w:lang w:val="en-US"/>
        </w:rPr>
        <w:t>r</w:t>
      </w:r>
      <w:r w:rsidRPr="00D15E2B">
        <w:rPr>
          <w:lang w:val="en-US"/>
        </w:rPr>
        <w:t>eview the progress of work in the Study Group, making revisions, as needed, to schedule, content and priority</w:t>
      </w:r>
      <w:r w:rsidR="00BF3C33" w:rsidRPr="00D15E2B">
        <w:rPr>
          <w:lang w:val="en-US"/>
        </w:rPr>
        <w:t>;</w:t>
      </w:r>
    </w:p>
    <w:p w14:paraId="7E90AFEA" w14:textId="7E17DB32" w:rsidR="00874979" w:rsidRPr="00D15E2B" w:rsidRDefault="00874979" w:rsidP="001E5BAA">
      <w:pPr>
        <w:pStyle w:val="enumlev1"/>
        <w:rPr>
          <w:lang w:val="en-US"/>
        </w:rPr>
      </w:pPr>
      <w:r w:rsidRPr="00D15E2B">
        <w:rPr>
          <w:lang w:val="en-US"/>
        </w:rPr>
        <w:t>d)</w:t>
      </w:r>
      <w:r w:rsidRPr="00D15E2B">
        <w:rPr>
          <w:lang w:val="en-US"/>
        </w:rPr>
        <w:tab/>
      </w:r>
      <w:r w:rsidR="00BF3C33" w:rsidRPr="00D15E2B">
        <w:rPr>
          <w:lang w:val="en-US"/>
        </w:rPr>
        <w:t>p</w:t>
      </w:r>
      <w:r w:rsidRPr="00D15E2B">
        <w:rPr>
          <w:lang w:val="en-US"/>
        </w:rPr>
        <w:t>roviding inputs to the groups responsible for preparing draft CPM text for WRC-</w:t>
      </w:r>
      <w:r w:rsidR="00A65EEA" w:rsidRPr="00D15E2B">
        <w:rPr>
          <w:lang w:val="en-US"/>
        </w:rPr>
        <w:t xml:space="preserve">15 </w:t>
      </w:r>
      <w:r w:rsidR="00BB5140" w:rsidRPr="00D15E2B">
        <w:rPr>
          <w:lang w:val="en-US"/>
        </w:rPr>
        <w:t>a</w:t>
      </w:r>
      <w:r w:rsidRPr="00D15E2B">
        <w:rPr>
          <w:lang w:val="en-US"/>
        </w:rPr>
        <w:t>genda items</w:t>
      </w:r>
      <w:r w:rsidR="00BF3C33" w:rsidRPr="00D15E2B">
        <w:rPr>
          <w:lang w:val="en-US"/>
        </w:rPr>
        <w:t>;</w:t>
      </w:r>
    </w:p>
    <w:p w14:paraId="0FB98F88" w14:textId="7440FED4" w:rsidR="00874979" w:rsidRPr="00D15E2B" w:rsidRDefault="00874979" w:rsidP="001E5BAA">
      <w:pPr>
        <w:pStyle w:val="enumlev1"/>
        <w:rPr>
          <w:lang w:val="en-US"/>
        </w:rPr>
      </w:pPr>
      <w:r w:rsidRPr="00D15E2B">
        <w:rPr>
          <w:lang w:val="en-US"/>
        </w:rPr>
        <w:t>e)</w:t>
      </w:r>
      <w:r w:rsidRPr="00D15E2B">
        <w:rPr>
          <w:lang w:val="en-US"/>
        </w:rPr>
        <w:tab/>
      </w:r>
      <w:r w:rsidR="00BF3C33" w:rsidRPr="00D15E2B">
        <w:rPr>
          <w:lang w:val="en-US"/>
        </w:rPr>
        <w:t>p</w:t>
      </w:r>
      <w:r w:rsidRPr="00D15E2B">
        <w:rPr>
          <w:lang w:val="en-US"/>
        </w:rPr>
        <w:t xml:space="preserve">repare documents for the </w:t>
      </w:r>
      <w:proofErr w:type="spellStart"/>
      <w:r w:rsidRPr="00D15E2B">
        <w:rPr>
          <w:lang w:val="en-US"/>
        </w:rPr>
        <w:t>Radiocommunication</w:t>
      </w:r>
      <w:proofErr w:type="spellEnd"/>
      <w:r w:rsidRPr="00D15E2B">
        <w:rPr>
          <w:lang w:val="en-US"/>
        </w:rPr>
        <w:t xml:space="preserve"> Assembly </w:t>
      </w:r>
      <w:r w:rsidR="00A65EEA" w:rsidRPr="00D15E2B">
        <w:rPr>
          <w:lang w:val="en-US"/>
        </w:rPr>
        <w:t>2015</w:t>
      </w:r>
      <w:r w:rsidR="00BF3C33" w:rsidRPr="00D15E2B">
        <w:rPr>
          <w:lang w:val="en-US"/>
        </w:rPr>
        <w:t>;</w:t>
      </w:r>
    </w:p>
    <w:p w14:paraId="5CC4210E" w14:textId="77777777" w:rsidR="00874979" w:rsidRPr="00D15E2B" w:rsidRDefault="00874979" w:rsidP="001E5BAA">
      <w:pPr>
        <w:pStyle w:val="enumlev1"/>
        <w:rPr>
          <w:lang w:val="en-US"/>
        </w:rPr>
      </w:pPr>
      <w:r w:rsidRPr="00D15E2B">
        <w:rPr>
          <w:lang w:val="en-US"/>
        </w:rPr>
        <w:t>f)</w:t>
      </w:r>
      <w:r w:rsidRPr="00D15E2B">
        <w:rPr>
          <w:lang w:val="en-US"/>
        </w:rPr>
        <w:tab/>
      </w:r>
      <w:r w:rsidR="00BF3C33" w:rsidRPr="00D15E2B">
        <w:rPr>
          <w:lang w:val="en-US"/>
        </w:rPr>
        <w:t>p</w:t>
      </w:r>
      <w:r w:rsidRPr="00D15E2B">
        <w:rPr>
          <w:lang w:val="en-US"/>
        </w:rPr>
        <w:t>repare contributions to the RAG meetings</w:t>
      </w:r>
      <w:r w:rsidR="00BF3C33" w:rsidRPr="00D15E2B">
        <w:rPr>
          <w:lang w:val="en-US"/>
        </w:rPr>
        <w:t>;</w:t>
      </w:r>
    </w:p>
    <w:p w14:paraId="6B350F51" w14:textId="77777777" w:rsidR="00874979" w:rsidRPr="00D15E2B" w:rsidRDefault="00874979" w:rsidP="001E5BAA">
      <w:pPr>
        <w:pStyle w:val="enumlev1"/>
        <w:rPr>
          <w:lang w:val="en-US"/>
        </w:rPr>
      </w:pPr>
      <w:r w:rsidRPr="00D15E2B">
        <w:rPr>
          <w:lang w:val="en-US"/>
        </w:rPr>
        <w:t>g)</w:t>
      </w:r>
      <w:r w:rsidRPr="00D15E2B">
        <w:rPr>
          <w:lang w:val="en-US"/>
        </w:rPr>
        <w:tab/>
      </w:r>
      <w:r w:rsidR="00BF3C33" w:rsidRPr="00D15E2B">
        <w:rPr>
          <w:lang w:val="en-US"/>
        </w:rPr>
        <w:t>p</w:t>
      </w:r>
      <w:r w:rsidRPr="00D15E2B">
        <w:rPr>
          <w:lang w:val="en-US"/>
        </w:rPr>
        <w:t>repare contributions to the CCV meetings</w:t>
      </w:r>
      <w:r w:rsidR="00BF3C33" w:rsidRPr="00D15E2B">
        <w:rPr>
          <w:lang w:val="en-US"/>
        </w:rPr>
        <w:t>.</w:t>
      </w:r>
    </w:p>
    <w:p w14:paraId="6D999294" w14:textId="4C436ED2" w:rsidR="00874979" w:rsidRPr="00D15E2B" w:rsidRDefault="00874979" w:rsidP="00A65EEA">
      <w:pPr>
        <w:rPr>
          <w:lang w:val="en-US"/>
        </w:rPr>
      </w:pPr>
      <w:r w:rsidRPr="00D15E2B">
        <w:rPr>
          <w:lang w:val="en-US"/>
        </w:rPr>
        <w:t xml:space="preserve">Some of the most important results of the meetings of </w:t>
      </w:r>
      <w:r w:rsidR="00521A46" w:rsidRPr="00D15E2B">
        <w:rPr>
          <w:lang w:val="en-US"/>
        </w:rPr>
        <w:t xml:space="preserve">the Working Parties from </w:t>
      </w:r>
      <w:r w:rsidR="00A65EEA" w:rsidRPr="00D15E2B">
        <w:rPr>
          <w:lang w:val="en-US"/>
        </w:rPr>
        <w:t xml:space="preserve">2012 </w:t>
      </w:r>
      <w:r w:rsidR="00521A46" w:rsidRPr="00D15E2B">
        <w:rPr>
          <w:lang w:val="en-US"/>
        </w:rPr>
        <w:t xml:space="preserve">to </w:t>
      </w:r>
      <w:r w:rsidR="00A65EEA" w:rsidRPr="00D15E2B">
        <w:rPr>
          <w:lang w:val="en-US"/>
        </w:rPr>
        <w:t xml:space="preserve">2015 </w:t>
      </w:r>
      <w:r w:rsidRPr="00D15E2B">
        <w:rPr>
          <w:lang w:val="en-US"/>
        </w:rPr>
        <w:t xml:space="preserve">are summarized below. </w:t>
      </w:r>
      <w:r w:rsidR="00A65EEA" w:rsidRPr="00D15E2B">
        <w:rPr>
          <w:lang w:val="en-US"/>
        </w:rPr>
        <w:t>The</w:t>
      </w:r>
      <w:r w:rsidRPr="00D15E2B">
        <w:rPr>
          <w:lang w:val="en-US"/>
        </w:rPr>
        <w:t xml:space="preserve"> work was </w:t>
      </w:r>
      <w:r w:rsidR="00A65EEA" w:rsidRPr="00D15E2B">
        <w:rPr>
          <w:lang w:val="en-US"/>
        </w:rPr>
        <w:t xml:space="preserve">substantially </w:t>
      </w:r>
      <w:r w:rsidRPr="00D15E2B">
        <w:rPr>
          <w:lang w:val="en-US"/>
        </w:rPr>
        <w:t>carried out by correspondence through Rapporteur Groups using modern electronic means such as e-mail reflectors</w:t>
      </w:r>
      <w:r w:rsidR="00A65EEA" w:rsidRPr="00D15E2B">
        <w:rPr>
          <w:lang w:val="en-US"/>
        </w:rPr>
        <w:t>,</w:t>
      </w:r>
      <w:r w:rsidRPr="00D15E2B">
        <w:rPr>
          <w:lang w:val="en-US"/>
        </w:rPr>
        <w:t xml:space="preserve"> FTP areas </w:t>
      </w:r>
      <w:r w:rsidR="00A65EEA" w:rsidRPr="00D15E2B">
        <w:rPr>
          <w:lang w:val="en-US"/>
        </w:rPr>
        <w:t xml:space="preserve">and </w:t>
      </w:r>
      <w:proofErr w:type="spellStart"/>
      <w:r w:rsidR="00A65EEA" w:rsidRPr="00D15E2B">
        <w:rPr>
          <w:lang w:val="en-US"/>
        </w:rPr>
        <w:t>WorkSpace</w:t>
      </w:r>
      <w:proofErr w:type="spellEnd"/>
      <w:r w:rsidR="00A65EEA" w:rsidRPr="00D15E2B">
        <w:rPr>
          <w:lang w:val="en-US"/>
        </w:rPr>
        <w:t xml:space="preserve"> (SharePoint) sites </w:t>
      </w:r>
      <w:r w:rsidRPr="00D15E2B">
        <w:rPr>
          <w:lang w:val="en-US"/>
        </w:rPr>
        <w:t xml:space="preserve">established by the </w:t>
      </w:r>
      <w:r w:rsidR="00A65EEA" w:rsidRPr="00D15E2B">
        <w:rPr>
          <w:lang w:val="en-US"/>
        </w:rPr>
        <w:t xml:space="preserve">BR </w:t>
      </w:r>
      <w:r w:rsidRPr="00D15E2B">
        <w:rPr>
          <w:lang w:val="en-US"/>
        </w:rPr>
        <w:t>Secretariat.</w:t>
      </w:r>
    </w:p>
    <w:p w14:paraId="37993738" w14:textId="77777777" w:rsidR="00874979" w:rsidRPr="00D15E2B" w:rsidRDefault="00874979" w:rsidP="00874979">
      <w:pPr>
        <w:pStyle w:val="Heading1"/>
        <w:rPr>
          <w:lang w:val="en-US"/>
        </w:rPr>
      </w:pPr>
      <w:r w:rsidRPr="00D15E2B">
        <w:rPr>
          <w:lang w:val="en-US"/>
        </w:rPr>
        <w:lastRenderedPageBreak/>
        <w:t>4</w:t>
      </w:r>
      <w:r w:rsidRPr="00D15E2B">
        <w:rPr>
          <w:lang w:val="en-US"/>
        </w:rPr>
        <w:tab/>
        <w:t>Summary of the results</w:t>
      </w:r>
    </w:p>
    <w:p w14:paraId="4CAE48A5" w14:textId="75CDA021" w:rsidR="00561B19" w:rsidRDefault="00A65EEA" w:rsidP="00561B19">
      <w:pPr>
        <w:pStyle w:val="enumlev1"/>
        <w:rPr>
          <w:lang w:val="en-US"/>
        </w:rPr>
      </w:pPr>
      <w:r w:rsidRPr="00D15E2B">
        <w:rPr>
          <w:lang w:val="en-US"/>
        </w:rPr>
        <w:t>a</w:t>
      </w:r>
      <w:r w:rsidR="00874979" w:rsidRPr="00D15E2B">
        <w:rPr>
          <w:lang w:val="en-US"/>
        </w:rPr>
        <w:t>)</w:t>
      </w:r>
      <w:r w:rsidR="00874979" w:rsidRPr="00D15E2B">
        <w:rPr>
          <w:lang w:val="en-US"/>
        </w:rPr>
        <w:tab/>
        <w:t xml:space="preserve">Developed </w:t>
      </w:r>
      <w:r w:rsidRPr="00D15E2B">
        <w:rPr>
          <w:lang w:val="en-US"/>
        </w:rPr>
        <w:t xml:space="preserve">28 </w:t>
      </w:r>
      <w:r w:rsidR="00874979" w:rsidRPr="00D15E2B">
        <w:rPr>
          <w:lang w:val="en-US"/>
        </w:rPr>
        <w:t xml:space="preserve">new or </w:t>
      </w:r>
      <w:r w:rsidRPr="00D15E2B">
        <w:rPr>
          <w:lang w:val="en-US"/>
        </w:rPr>
        <w:t>40 revisions to the existing</w:t>
      </w:r>
      <w:r w:rsidR="00874979" w:rsidRPr="00D15E2B">
        <w:rPr>
          <w:lang w:val="en-US"/>
        </w:rPr>
        <w:t xml:space="preserve"> Recommendations that were submitted for adoption/approval under Resolution ITU-R 1-</w:t>
      </w:r>
      <w:r w:rsidRPr="00D15E2B">
        <w:rPr>
          <w:lang w:val="en-US"/>
        </w:rPr>
        <w:t>6</w:t>
      </w:r>
      <w:r w:rsidR="00874979" w:rsidRPr="00D15E2B">
        <w:rPr>
          <w:lang w:val="en-US"/>
        </w:rPr>
        <w:t>, PSAA Procedure. The results appear in Administrative Circulars CACE/</w:t>
      </w:r>
      <w:r w:rsidRPr="00D15E2B">
        <w:rPr>
          <w:lang w:val="en-US"/>
        </w:rPr>
        <w:t>581, 6</w:t>
      </w:r>
      <w:r w:rsidR="00183153">
        <w:rPr>
          <w:lang w:val="en-US"/>
        </w:rPr>
        <w:t>03, 624, 663, 679, 714 and 734.</w:t>
      </w:r>
      <w:r w:rsidRPr="00D15E2B">
        <w:rPr>
          <w:lang w:val="en-US"/>
        </w:rPr>
        <w:t xml:space="preserve"> Two new and 15 revised Recommendations are currently under approval (CACE/747).</w:t>
      </w:r>
    </w:p>
    <w:p w14:paraId="2E985B4F" w14:textId="363C7BAB" w:rsidR="00874979" w:rsidRPr="00D15E2B" w:rsidRDefault="00561B19" w:rsidP="00561B19">
      <w:pPr>
        <w:pStyle w:val="enumlev1"/>
        <w:rPr>
          <w:lang w:val="en-US"/>
        </w:rPr>
      </w:pPr>
      <w:r>
        <w:rPr>
          <w:rFonts w:eastAsiaTheme="minorEastAsia"/>
          <w:lang w:val="en-US"/>
        </w:rPr>
        <w:t>b)</w:t>
      </w:r>
      <w:r>
        <w:rPr>
          <w:rFonts w:eastAsiaTheme="minorEastAsia"/>
          <w:lang w:val="en-US"/>
        </w:rPr>
        <w:tab/>
      </w:r>
      <w:r w:rsidR="00874979" w:rsidRPr="00D15E2B">
        <w:rPr>
          <w:lang w:val="en-US"/>
        </w:rPr>
        <w:t xml:space="preserve">Adopted </w:t>
      </w:r>
      <w:r w:rsidR="00A65EEA" w:rsidRPr="00D15E2B">
        <w:rPr>
          <w:lang w:val="en-US"/>
        </w:rPr>
        <w:t xml:space="preserve">four </w:t>
      </w:r>
      <w:r w:rsidR="00874979" w:rsidRPr="00D15E2B">
        <w:rPr>
          <w:lang w:val="en-US"/>
        </w:rPr>
        <w:t xml:space="preserve">new or </w:t>
      </w:r>
      <w:r w:rsidR="00A65EEA" w:rsidRPr="00D15E2B">
        <w:rPr>
          <w:lang w:val="en-US"/>
        </w:rPr>
        <w:t>11 revisions to the existing</w:t>
      </w:r>
      <w:r w:rsidR="00874979" w:rsidRPr="00D15E2B">
        <w:rPr>
          <w:lang w:val="en-US"/>
        </w:rPr>
        <w:t xml:space="preserve"> Questions that were submitted for approval under Resolution ITU-R 1-</w:t>
      </w:r>
      <w:r w:rsidR="00A65EEA" w:rsidRPr="00D15E2B">
        <w:rPr>
          <w:lang w:val="en-US"/>
        </w:rPr>
        <w:t>6</w:t>
      </w:r>
      <w:r w:rsidR="00874979" w:rsidRPr="00D15E2B">
        <w:rPr>
          <w:lang w:val="en-US"/>
        </w:rPr>
        <w:t>. The results appear in</w:t>
      </w:r>
      <w:r w:rsidR="006023FB" w:rsidRPr="00D15E2B">
        <w:rPr>
          <w:lang w:val="en-US"/>
        </w:rPr>
        <w:t xml:space="preserve"> Administrative Circulars CACE/</w:t>
      </w:r>
      <w:r w:rsidR="00A65EEA" w:rsidRPr="00D15E2B">
        <w:rPr>
          <w:lang w:val="en-US"/>
        </w:rPr>
        <w:t>589, 609, 635, 672, 689. 729, 735 and 736</w:t>
      </w:r>
      <w:r w:rsidR="00874979" w:rsidRPr="00D15E2B">
        <w:rPr>
          <w:lang w:val="en-US"/>
        </w:rPr>
        <w:t>.</w:t>
      </w:r>
      <w:r w:rsidR="00A65EEA" w:rsidRPr="00D15E2B">
        <w:rPr>
          <w:lang w:val="en-US"/>
        </w:rPr>
        <w:t xml:space="preserve"> Two proposed new Questions and proposed suppressions of 27 Questions are currently under approval (CACE/746).</w:t>
      </w:r>
    </w:p>
    <w:p w14:paraId="25F3AEAE" w14:textId="72CE2958" w:rsidR="00874979" w:rsidRPr="00D15E2B" w:rsidRDefault="00A65EEA">
      <w:pPr>
        <w:pStyle w:val="enumlev1"/>
        <w:rPr>
          <w:lang w:val="en-US"/>
        </w:rPr>
      </w:pPr>
      <w:r w:rsidRPr="00D15E2B">
        <w:rPr>
          <w:lang w:val="en-US"/>
        </w:rPr>
        <w:t>c</w:t>
      </w:r>
      <w:r w:rsidR="00874979" w:rsidRPr="00D15E2B">
        <w:rPr>
          <w:lang w:val="en-US"/>
        </w:rPr>
        <w:t>)</w:t>
      </w:r>
      <w:r w:rsidR="00874979" w:rsidRPr="00D15E2B">
        <w:rPr>
          <w:lang w:val="en-US"/>
        </w:rPr>
        <w:tab/>
        <w:t xml:space="preserve">Approved </w:t>
      </w:r>
      <w:r w:rsidR="00726782" w:rsidRPr="00D15E2B">
        <w:rPr>
          <w:lang w:val="en-US"/>
        </w:rPr>
        <w:t xml:space="preserve">30 </w:t>
      </w:r>
      <w:r w:rsidR="00874979" w:rsidRPr="00D15E2B">
        <w:rPr>
          <w:lang w:val="en-US"/>
        </w:rPr>
        <w:t>new Reports</w:t>
      </w:r>
      <w:r w:rsidR="00726782" w:rsidRPr="00D15E2B">
        <w:rPr>
          <w:lang w:val="en-US"/>
        </w:rPr>
        <w:t xml:space="preserve"> and made 59 revisions to the existing Reports (see </w:t>
      </w:r>
      <w:r w:rsidR="00726782" w:rsidRPr="00D15E2B">
        <w:rPr>
          <w:b/>
          <w:bCs/>
          <w:lang w:val="en-US"/>
        </w:rPr>
        <w:t>Attachment 2</w:t>
      </w:r>
      <w:r w:rsidR="00726782" w:rsidRPr="00D15E2B">
        <w:rPr>
          <w:lang w:val="en-US"/>
        </w:rPr>
        <w:t>)</w:t>
      </w:r>
      <w:r w:rsidR="00874979" w:rsidRPr="00D15E2B">
        <w:rPr>
          <w:lang w:val="en-US"/>
        </w:rPr>
        <w:t>.</w:t>
      </w:r>
    </w:p>
    <w:p w14:paraId="10811FE8" w14:textId="43D4A203" w:rsidR="00726782" w:rsidRPr="00D15E2B" w:rsidRDefault="00726782" w:rsidP="001732B2">
      <w:pPr>
        <w:pStyle w:val="enumlev1"/>
        <w:rPr>
          <w:lang w:val="en-US"/>
        </w:rPr>
      </w:pPr>
      <w:r w:rsidRPr="00D15E2B">
        <w:rPr>
          <w:lang w:val="en-US"/>
        </w:rPr>
        <w:t>d)</w:t>
      </w:r>
      <w:r w:rsidRPr="00D15E2B">
        <w:rPr>
          <w:lang w:val="en-US"/>
        </w:rPr>
        <w:tab/>
        <w:t>Updated</w:t>
      </w:r>
      <w:r w:rsidR="008522A0" w:rsidRPr="00D15E2B">
        <w:rPr>
          <w:lang w:val="en-US"/>
        </w:rPr>
        <w:t xml:space="preserve"> </w:t>
      </w:r>
      <w:r w:rsidRPr="00D15E2B">
        <w:rPr>
          <w:lang w:val="en-US"/>
        </w:rPr>
        <w:t>Handbook</w:t>
      </w:r>
      <w:r w:rsidR="00133D42" w:rsidRPr="00D15E2B">
        <w:rPr>
          <w:lang w:val="en-US"/>
        </w:rPr>
        <w:t xml:space="preserve"> on digital terrestrial television </w:t>
      </w:r>
      <w:r w:rsidRPr="00D15E2B">
        <w:rPr>
          <w:lang w:val="en-US"/>
        </w:rPr>
        <w:t>(DTTB</w:t>
      </w:r>
      <w:r w:rsidR="00133D42" w:rsidRPr="00D15E2B">
        <w:rPr>
          <w:lang w:val="en-US"/>
        </w:rPr>
        <w:t>) and multimedia implementation and continue the wo</w:t>
      </w:r>
      <w:r w:rsidR="001732B2" w:rsidRPr="00D15E2B">
        <w:rPr>
          <w:lang w:val="en-US"/>
        </w:rPr>
        <w:t>r</w:t>
      </w:r>
      <w:r w:rsidR="00133D42" w:rsidRPr="00D15E2B">
        <w:rPr>
          <w:lang w:val="en-US"/>
        </w:rPr>
        <w:t>k on Handbook on Colorimetry.</w:t>
      </w:r>
      <w:r w:rsidRPr="00D15E2B">
        <w:rPr>
          <w:lang w:val="en-US"/>
        </w:rPr>
        <w:t xml:space="preserve"> </w:t>
      </w:r>
    </w:p>
    <w:p w14:paraId="44B1C0D4" w14:textId="02BAA9A7" w:rsidR="00874979" w:rsidRPr="00D15E2B" w:rsidRDefault="00874979" w:rsidP="00726782">
      <w:pPr>
        <w:pStyle w:val="enumlev1"/>
        <w:rPr>
          <w:lang w:val="en-US"/>
        </w:rPr>
      </w:pPr>
      <w:r w:rsidRPr="00D15E2B">
        <w:rPr>
          <w:lang w:val="en-US"/>
        </w:rPr>
        <w:t>e)</w:t>
      </w:r>
      <w:r w:rsidRPr="00D15E2B">
        <w:rPr>
          <w:lang w:val="en-US"/>
        </w:rPr>
        <w:tab/>
      </w:r>
      <w:r w:rsidR="00726782" w:rsidRPr="00D15E2B">
        <w:rPr>
          <w:lang w:val="en-US"/>
        </w:rPr>
        <w:t>Working Parties 6A carried out studies and provided inputs to the responsible groups for the draft CPM Report developed by CPM15-2 (via JTG 4-5-6-7 on WRC</w:t>
      </w:r>
      <w:r w:rsidR="00726782" w:rsidRPr="00D15E2B">
        <w:rPr>
          <w:lang w:val="en-US"/>
        </w:rPr>
        <w:noBreakHyphen/>
        <w:t xml:space="preserve">15 </w:t>
      </w:r>
      <w:r w:rsidR="001E5BAA" w:rsidRPr="00D15E2B">
        <w:rPr>
          <w:lang w:val="en-US"/>
        </w:rPr>
        <w:t>a</w:t>
      </w:r>
      <w:r w:rsidR="00726782" w:rsidRPr="00D15E2B">
        <w:rPr>
          <w:lang w:val="en-US"/>
        </w:rPr>
        <w:t>genda items 1.1 (Resolution 233 (WRC 12)) and 1.2 (Resolution 232 (WRC-12)).</w:t>
      </w:r>
    </w:p>
    <w:p w14:paraId="723F4BAC" w14:textId="77777777" w:rsidR="00726782" w:rsidRPr="00D15E2B" w:rsidRDefault="00726782" w:rsidP="00726782">
      <w:pPr>
        <w:pStyle w:val="enumlev1"/>
        <w:rPr>
          <w:lang w:val="en-US"/>
        </w:rPr>
      </w:pPr>
      <w:r w:rsidRPr="00D15E2B">
        <w:rPr>
          <w:lang w:val="en-US"/>
        </w:rPr>
        <w:t>f)</w:t>
      </w:r>
      <w:r w:rsidRPr="00D15E2B">
        <w:rPr>
          <w:lang w:val="en-US"/>
        </w:rPr>
        <w:tab/>
        <w:t xml:space="preserve">Contribution to RAG on the Establishment of </w:t>
      </w:r>
      <w:proofErr w:type="spellStart"/>
      <w:r w:rsidRPr="00D15E2B">
        <w:rPr>
          <w:lang w:val="en-US"/>
        </w:rPr>
        <w:t>Intersector</w:t>
      </w:r>
      <w:proofErr w:type="spellEnd"/>
      <w:r w:rsidRPr="00D15E2B">
        <w:rPr>
          <w:lang w:val="en-US"/>
        </w:rPr>
        <w:t xml:space="preserve"> Rapporteur Groups, see Doc. RAG15-1/22: </w:t>
      </w:r>
      <w:r w:rsidRPr="00D15E2B">
        <w:rPr>
          <w:lang w:val="en-US" w:eastAsia="zh-CN"/>
        </w:rPr>
        <w:t>Proposed revision of Resolution ITU-R 6-1 to include</w:t>
      </w:r>
      <w:r w:rsidRPr="00D15E2B">
        <w:rPr>
          <w:lang w:val="en-US"/>
        </w:rPr>
        <w:t xml:space="preserve"> </w:t>
      </w:r>
      <w:r w:rsidRPr="00D15E2B">
        <w:rPr>
          <w:lang w:val="en-US" w:eastAsia="zh-CN"/>
        </w:rPr>
        <w:t xml:space="preserve">procedures for setting up </w:t>
      </w:r>
      <w:proofErr w:type="spellStart"/>
      <w:r w:rsidRPr="00D15E2B">
        <w:rPr>
          <w:lang w:val="en-US" w:eastAsia="zh-CN"/>
        </w:rPr>
        <w:t>Intersector</w:t>
      </w:r>
      <w:proofErr w:type="spellEnd"/>
      <w:r w:rsidRPr="00D15E2B">
        <w:rPr>
          <w:lang w:val="en-US" w:eastAsia="zh-CN"/>
        </w:rPr>
        <w:t xml:space="preserve"> Rapporteur Groups.</w:t>
      </w:r>
    </w:p>
    <w:p w14:paraId="0146EA58" w14:textId="77777777" w:rsidR="00874979" w:rsidRPr="00D15E2B" w:rsidRDefault="00874979" w:rsidP="00874979">
      <w:pPr>
        <w:pStyle w:val="Heading1"/>
        <w:rPr>
          <w:lang w:val="en-US"/>
        </w:rPr>
      </w:pPr>
      <w:r w:rsidRPr="00D15E2B">
        <w:rPr>
          <w:lang w:val="en-US"/>
        </w:rPr>
        <w:t>5</w:t>
      </w:r>
      <w:r w:rsidRPr="00D15E2B">
        <w:rPr>
          <w:lang w:val="en-US"/>
        </w:rPr>
        <w:tab/>
        <w:t>Notable achievements</w:t>
      </w:r>
    </w:p>
    <w:p w14:paraId="1898D1F7" w14:textId="7D2AC3FC" w:rsidR="00726782" w:rsidRPr="00D15E2B" w:rsidRDefault="00726782" w:rsidP="00726782">
      <w:pPr>
        <w:tabs>
          <w:tab w:val="clear" w:pos="2268"/>
          <w:tab w:val="left" w:pos="2608"/>
          <w:tab w:val="left" w:pos="3345"/>
        </w:tabs>
        <w:spacing w:before="80"/>
        <w:rPr>
          <w:rFonts w:eastAsiaTheme="minorEastAsia"/>
          <w:lang w:val="en-US"/>
        </w:rPr>
      </w:pPr>
      <w:r w:rsidRPr="00D15E2B">
        <w:rPr>
          <w:rFonts w:eastAsiaTheme="minorEastAsia"/>
          <w:b/>
          <w:lang w:val="en-US"/>
        </w:rPr>
        <w:t xml:space="preserve">WP 6A </w:t>
      </w:r>
      <w:r w:rsidRPr="00D15E2B">
        <w:rPr>
          <w:rFonts w:eastAsiaTheme="minorEastAsia"/>
          <w:lang w:val="en-US"/>
        </w:rPr>
        <w:t>(Terrestrial broadcasting delivery) contributed considerably to the Report of CPM15-2 to the WRC-15 in its capacity as</w:t>
      </w:r>
      <w:r w:rsidR="00011A8D" w:rsidRPr="00D15E2B">
        <w:rPr>
          <w:rFonts w:eastAsiaTheme="minorEastAsia"/>
          <w:lang w:val="en-US"/>
        </w:rPr>
        <w:t xml:space="preserve"> </w:t>
      </w:r>
      <w:r w:rsidRPr="00D15E2B">
        <w:rPr>
          <w:rFonts w:eastAsiaTheme="minorEastAsia"/>
          <w:lang w:val="en-US"/>
        </w:rPr>
        <w:t>“concerned group” for Agenda items AI 1.1. and AI 1.2 of WRC-15 and as “interested group” for , Agenda item AI 1.3. The substantial contribution were made by WP 6A to the JTG 4-5-6-7 with respect to AI 1.1 and AI 1.2 whilst meeting the established deadlines, as well as following specific requests.</w:t>
      </w:r>
    </w:p>
    <w:p w14:paraId="39BBB9B6" w14:textId="75F09321" w:rsidR="00726782" w:rsidRPr="00D15E2B" w:rsidRDefault="00726782" w:rsidP="00726782">
      <w:pPr>
        <w:tabs>
          <w:tab w:val="clear" w:pos="2268"/>
          <w:tab w:val="left" w:pos="2608"/>
          <w:tab w:val="left" w:pos="3345"/>
        </w:tabs>
        <w:spacing w:before="80"/>
        <w:rPr>
          <w:rFonts w:eastAsiaTheme="minorEastAsia"/>
          <w:lang w:val="en-US"/>
        </w:rPr>
      </w:pPr>
      <w:r w:rsidRPr="00D15E2B">
        <w:rPr>
          <w:rFonts w:eastAsiaTheme="minorEastAsia"/>
          <w:lang w:val="en-US"/>
        </w:rPr>
        <w:t xml:space="preserve">The contribution lead to the establishment of several Reports on the coexistence of BS and MS, that were, subsequently, approved jointly be SG 5 and SG 6. One of these Reports provides substantive information on SAP/SAB (services auxiliary to broadcasting and broadcasting production) that share, on a secondary basis the UHF broadcasting bands (Report BT.2344). A Draft Recommendation on out-of-band emission limits for the mobile service (IMT) in the band 694-709 MHz (in order to protect the broadcasting service below 694 MHz) failed to be agreed in JTG 4-5-6-7. A later attempt to agree this draft in slightly modified form in SG 5 only, also failed and is now before the Assembly (ref. Documents </w:t>
      </w:r>
      <w:hyperlink r:id="rId9" w:history="1">
        <w:r w:rsidRPr="00D15E2B">
          <w:rPr>
            <w:rFonts w:eastAsiaTheme="minorEastAsia"/>
            <w:color w:val="0000FF"/>
            <w:u w:val="single"/>
            <w:lang w:val="en-US"/>
          </w:rPr>
          <w:t>5/1001</w:t>
        </w:r>
      </w:hyperlink>
      <w:r w:rsidRPr="00D15E2B">
        <w:rPr>
          <w:rFonts w:eastAsiaTheme="minorEastAsia"/>
          <w:lang w:val="en-US"/>
        </w:rPr>
        <w:t xml:space="preserve"> and </w:t>
      </w:r>
      <w:hyperlink r:id="rId10" w:history="1">
        <w:r w:rsidRPr="00D15E2B">
          <w:rPr>
            <w:rFonts w:eastAsiaTheme="minorEastAsia"/>
            <w:color w:val="0000FF"/>
            <w:u w:val="single"/>
            <w:lang w:val="en-US"/>
          </w:rPr>
          <w:t>5/1009</w:t>
        </w:r>
      </w:hyperlink>
      <w:r w:rsidRPr="00D15E2B">
        <w:rPr>
          <w:rFonts w:eastAsiaTheme="minorEastAsia"/>
          <w:lang w:val="en-US"/>
        </w:rPr>
        <w:t>). Eventually, the output of JTG 4-5-6-7 was considered in the Report of CPM15-2 to WRC-15.</w:t>
      </w:r>
    </w:p>
    <w:p w14:paraId="71D05D4F" w14:textId="77777777" w:rsidR="00726782" w:rsidRPr="00D15E2B" w:rsidRDefault="00726782" w:rsidP="00726782">
      <w:pPr>
        <w:tabs>
          <w:tab w:val="clear" w:pos="2268"/>
          <w:tab w:val="left" w:pos="2608"/>
          <w:tab w:val="left" w:pos="3345"/>
        </w:tabs>
        <w:spacing w:before="80"/>
        <w:rPr>
          <w:rFonts w:eastAsiaTheme="minorEastAsia"/>
          <w:lang w:val="en-US"/>
        </w:rPr>
      </w:pPr>
      <w:r w:rsidRPr="00D15E2B">
        <w:rPr>
          <w:rFonts w:eastAsiaTheme="minorEastAsia"/>
          <w:lang w:val="en-US"/>
        </w:rPr>
        <w:t>Other important results in the domain of WP 6A concerned:</w:t>
      </w:r>
    </w:p>
    <w:p w14:paraId="61988E4B" w14:textId="56823AB5" w:rsidR="00726782" w:rsidRPr="00D15E2B" w:rsidRDefault="000C025F" w:rsidP="000C025F">
      <w:pPr>
        <w:pStyle w:val="enumlev1"/>
        <w:rPr>
          <w:rFonts w:eastAsiaTheme="minorEastAsia"/>
          <w:lang w:val="en-US"/>
        </w:rPr>
      </w:pPr>
      <w:r w:rsidRPr="000C025F">
        <w:rPr>
          <w:lang w:val="en-US"/>
        </w:rPr>
        <w:t>a)</w:t>
      </w:r>
      <w:r w:rsidRPr="000C025F">
        <w:rPr>
          <w:lang w:val="en-US"/>
        </w:rPr>
        <w:tab/>
      </w:r>
      <w:r w:rsidR="00726782" w:rsidRPr="00D15E2B">
        <w:rPr>
          <w:rFonts w:eastAsiaTheme="minorEastAsia"/>
          <w:lang w:val="en-US"/>
        </w:rPr>
        <w:t>System specifications and planning criteria for digital broadcasting (ITU-R Recommendations BT.2033 and BT.2036 and Report BT.2254) and multimedia broadcasting for mobile reception (ITU-R Recommendation BT.2052)</w:t>
      </w:r>
      <w:r w:rsidR="00E41878">
        <w:rPr>
          <w:rFonts w:eastAsiaTheme="minorEastAsia"/>
          <w:lang w:val="en-US"/>
        </w:rPr>
        <w:t>.</w:t>
      </w:r>
    </w:p>
    <w:p w14:paraId="3497B0FB" w14:textId="5D1310FC" w:rsidR="00726782" w:rsidRPr="00D15E2B" w:rsidRDefault="000C025F" w:rsidP="000C025F">
      <w:pPr>
        <w:pStyle w:val="enumlev1"/>
        <w:rPr>
          <w:rFonts w:eastAsiaTheme="minorEastAsia"/>
          <w:lang w:val="en-US"/>
        </w:rPr>
      </w:pPr>
      <w:r>
        <w:rPr>
          <w:rFonts w:eastAsiaTheme="minorEastAsia"/>
          <w:lang w:val="en-US"/>
        </w:rPr>
        <w:t>b)</w:t>
      </w:r>
      <w:r>
        <w:rPr>
          <w:rFonts w:eastAsiaTheme="minorEastAsia"/>
          <w:lang w:val="en-US"/>
        </w:rPr>
        <w:tab/>
      </w:r>
      <w:r w:rsidR="00726782" w:rsidRPr="00D15E2B">
        <w:rPr>
          <w:rFonts w:eastAsiaTheme="minorEastAsia"/>
          <w:lang w:val="en-US"/>
        </w:rPr>
        <w:t>The ongoing transition to digital sound and TV broadcasting (ITU-R Report BT.2140)</w:t>
      </w:r>
      <w:r w:rsidR="00E41878">
        <w:rPr>
          <w:rFonts w:eastAsiaTheme="minorEastAsia"/>
          <w:lang w:val="en-US"/>
        </w:rPr>
        <w:t>.</w:t>
      </w:r>
    </w:p>
    <w:p w14:paraId="3A6D6FF1" w14:textId="3F7F8E94" w:rsidR="00726782" w:rsidRPr="00D15E2B" w:rsidRDefault="000C025F" w:rsidP="000C025F">
      <w:pPr>
        <w:pStyle w:val="enumlev1"/>
        <w:rPr>
          <w:rFonts w:eastAsiaTheme="minorEastAsia"/>
          <w:lang w:val="en-US"/>
        </w:rPr>
      </w:pPr>
      <w:r>
        <w:rPr>
          <w:rFonts w:eastAsiaTheme="minorEastAsia"/>
          <w:lang w:val="en-US"/>
        </w:rPr>
        <w:t>c)</w:t>
      </w:r>
      <w:r>
        <w:rPr>
          <w:rFonts w:eastAsiaTheme="minorEastAsia"/>
          <w:lang w:val="en-US"/>
        </w:rPr>
        <w:tab/>
      </w:r>
      <w:r w:rsidR="00726782" w:rsidRPr="00D15E2B">
        <w:rPr>
          <w:rFonts w:eastAsiaTheme="minorEastAsia"/>
          <w:lang w:val="en-US"/>
        </w:rPr>
        <w:t>Interference by wind turbines and wind-farms (ITU-R Recommendation BT.1893 and new Report BT.2142)</w:t>
      </w:r>
      <w:r w:rsidR="00E41878">
        <w:rPr>
          <w:rFonts w:eastAsiaTheme="minorEastAsia"/>
          <w:lang w:val="en-US"/>
        </w:rPr>
        <w:t>.</w:t>
      </w:r>
    </w:p>
    <w:p w14:paraId="136C3377" w14:textId="0FC2584E" w:rsidR="00726782" w:rsidRPr="00D15E2B" w:rsidRDefault="000C025F" w:rsidP="000C025F">
      <w:pPr>
        <w:pStyle w:val="enumlev1"/>
        <w:rPr>
          <w:rFonts w:eastAsiaTheme="minorEastAsia"/>
          <w:lang w:val="en-US"/>
        </w:rPr>
      </w:pPr>
      <w:r>
        <w:rPr>
          <w:rFonts w:eastAsiaTheme="minorEastAsia"/>
          <w:lang w:val="en-US"/>
        </w:rPr>
        <w:t>d)</w:t>
      </w:r>
      <w:r>
        <w:rPr>
          <w:rFonts w:eastAsiaTheme="minorEastAsia"/>
          <w:lang w:val="en-US"/>
        </w:rPr>
        <w:tab/>
      </w:r>
      <w:r w:rsidR="00726782" w:rsidRPr="00D15E2B">
        <w:rPr>
          <w:rFonts w:eastAsiaTheme="minorEastAsia"/>
          <w:lang w:val="en-US"/>
        </w:rPr>
        <w:t xml:space="preserve">Interference from wireline transmissions (liaison with ITU-T SG 5 and 9, CISPR, and, </w:t>
      </w:r>
      <w:r w:rsidR="00F65DE7" w:rsidRPr="00D15E2B">
        <w:rPr>
          <w:rFonts w:eastAsiaTheme="minorEastAsia"/>
          <w:lang w:val="en-US"/>
        </w:rPr>
        <w:t>especially</w:t>
      </w:r>
      <w:r w:rsidR="00726782" w:rsidRPr="00D15E2B">
        <w:rPr>
          <w:rFonts w:eastAsiaTheme="minorEastAsia"/>
          <w:lang w:val="en-US"/>
        </w:rPr>
        <w:t xml:space="preserve"> for PLT, with CENELEC)</w:t>
      </w:r>
      <w:r w:rsidR="000A3105" w:rsidRPr="00D15E2B">
        <w:rPr>
          <w:rFonts w:eastAsiaTheme="minorEastAsia"/>
          <w:lang w:val="en-US"/>
        </w:rPr>
        <w:t xml:space="preserve">: </w:t>
      </w:r>
      <w:r w:rsidR="003E37CB" w:rsidRPr="00D15E2B">
        <w:rPr>
          <w:rFonts w:eastAsiaTheme="minorEastAsia"/>
          <w:lang w:val="en-US"/>
        </w:rPr>
        <w:t>T</w:t>
      </w:r>
      <w:r w:rsidR="000A3105" w:rsidRPr="00D15E2B">
        <w:rPr>
          <w:rFonts w:eastAsiaTheme="minorEastAsia"/>
          <w:lang w:val="en-US"/>
        </w:rPr>
        <w:t xml:space="preserve">he ongoing watching overview of potential issues between wired networks and their leakage or inadvertent interference into broadcast transmissions. This has also resulted in much improved inter sector liaison </w:t>
      </w:r>
      <w:r w:rsidR="000A3105" w:rsidRPr="00D15E2B">
        <w:rPr>
          <w:rFonts w:eastAsiaTheme="minorEastAsia"/>
          <w:lang w:val="en-US"/>
        </w:rPr>
        <w:lastRenderedPageBreak/>
        <w:t>and communications between the T Sector and the R sector with the assistance of the Directors of the two sectors. There has also been a close liaison with Study Group 1 on these issues.</w:t>
      </w:r>
    </w:p>
    <w:p w14:paraId="38FF1793" w14:textId="1B8DA759" w:rsidR="00726782" w:rsidRPr="00D15E2B" w:rsidRDefault="000C025F" w:rsidP="000C025F">
      <w:pPr>
        <w:pStyle w:val="enumlev1"/>
        <w:rPr>
          <w:rFonts w:eastAsiaTheme="minorEastAsia"/>
          <w:lang w:val="en-US"/>
        </w:rPr>
      </w:pPr>
      <w:r>
        <w:rPr>
          <w:rFonts w:eastAsiaTheme="minorEastAsia"/>
          <w:lang w:val="en-US"/>
        </w:rPr>
        <w:t>e)</w:t>
      </w:r>
      <w:r>
        <w:rPr>
          <w:rFonts w:eastAsiaTheme="minorEastAsia"/>
          <w:lang w:val="en-US"/>
        </w:rPr>
        <w:tab/>
      </w:r>
      <w:r w:rsidR="00726782" w:rsidRPr="00D15E2B">
        <w:rPr>
          <w:rFonts w:eastAsiaTheme="minorEastAsia"/>
          <w:lang w:val="en-US"/>
        </w:rPr>
        <w:t>Creation of a new work stream on world-wide broadcasting roaming</w:t>
      </w:r>
      <w:r w:rsidR="00E41878">
        <w:rPr>
          <w:rFonts w:eastAsiaTheme="minorEastAsia"/>
          <w:lang w:val="en-US"/>
        </w:rPr>
        <w:t>.</w:t>
      </w:r>
    </w:p>
    <w:p w14:paraId="2D3836D9" w14:textId="2459C42C" w:rsidR="00726782" w:rsidRPr="00D15E2B" w:rsidRDefault="000C025F" w:rsidP="000C025F">
      <w:pPr>
        <w:pStyle w:val="enumlev1"/>
        <w:rPr>
          <w:rFonts w:eastAsiaTheme="minorEastAsia"/>
          <w:lang w:val="en-US"/>
        </w:rPr>
      </w:pPr>
      <w:r>
        <w:rPr>
          <w:rFonts w:eastAsiaTheme="minorEastAsia"/>
          <w:lang w:val="en-US"/>
        </w:rPr>
        <w:t>f)</w:t>
      </w:r>
      <w:r>
        <w:rPr>
          <w:rFonts w:eastAsiaTheme="minorEastAsia"/>
          <w:lang w:val="en-US"/>
        </w:rPr>
        <w:tab/>
      </w:r>
      <w:r w:rsidR="00726782" w:rsidRPr="00D15E2B">
        <w:rPr>
          <w:rFonts w:eastAsiaTheme="minorEastAsia"/>
          <w:lang w:val="en-US"/>
        </w:rPr>
        <w:t>Emergency broadcasting (ITU-R Report BT.2299)</w:t>
      </w:r>
      <w:r w:rsidR="00E41878">
        <w:rPr>
          <w:rFonts w:eastAsiaTheme="minorEastAsia"/>
          <w:lang w:val="en-US"/>
        </w:rPr>
        <w:t>.</w:t>
      </w:r>
    </w:p>
    <w:p w14:paraId="609CF181" w14:textId="4F03DAB2" w:rsidR="00726782" w:rsidRPr="00D15E2B" w:rsidRDefault="000C025F" w:rsidP="000C025F">
      <w:pPr>
        <w:pStyle w:val="enumlev1"/>
        <w:rPr>
          <w:rFonts w:eastAsiaTheme="minorEastAsia"/>
          <w:lang w:val="en-US"/>
        </w:rPr>
      </w:pPr>
      <w:r>
        <w:rPr>
          <w:rFonts w:eastAsiaTheme="minorEastAsia"/>
          <w:lang w:val="en-US"/>
        </w:rPr>
        <w:t>g)</w:t>
      </w:r>
      <w:r>
        <w:rPr>
          <w:rFonts w:eastAsiaTheme="minorEastAsia"/>
          <w:lang w:val="en-US"/>
        </w:rPr>
        <w:tab/>
      </w:r>
      <w:r w:rsidR="00726782" w:rsidRPr="00D15E2B">
        <w:rPr>
          <w:rFonts w:eastAsiaTheme="minorEastAsia"/>
          <w:lang w:val="en-US"/>
        </w:rPr>
        <w:t>Green(</w:t>
      </w:r>
      <w:proofErr w:type="spellStart"/>
      <w:r w:rsidR="00726782" w:rsidRPr="00D15E2B">
        <w:rPr>
          <w:rFonts w:eastAsiaTheme="minorEastAsia"/>
          <w:lang w:val="en-US"/>
        </w:rPr>
        <w:t>er</w:t>
      </w:r>
      <w:proofErr w:type="spellEnd"/>
      <w:r w:rsidR="00726782" w:rsidRPr="00D15E2B">
        <w:rPr>
          <w:rFonts w:eastAsiaTheme="minorEastAsia"/>
          <w:lang w:val="en-US"/>
        </w:rPr>
        <w:t>) broadcasting: The ITU-R Report BT.2385 describes three measures to reduce the carbon footprint:</w:t>
      </w:r>
    </w:p>
    <w:p w14:paraId="7FE9D76C" w14:textId="3405430C" w:rsidR="00726782" w:rsidRPr="00D15E2B" w:rsidRDefault="001E5BAA" w:rsidP="001E5BAA">
      <w:pPr>
        <w:pStyle w:val="enumlev2"/>
        <w:rPr>
          <w:rFonts w:eastAsiaTheme="minorEastAsia"/>
          <w:lang w:val="en-US"/>
        </w:rPr>
      </w:pPr>
      <w:r w:rsidRPr="00D15E2B">
        <w:rPr>
          <w:rFonts w:eastAsiaTheme="minorEastAsia"/>
          <w:lang w:val="en-US"/>
        </w:rPr>
        <w:t>–</w:t>
      </w:r>
      <w:r w:rsidRPr="00D15E2B">
        <w:rPr>
          <w:rFonts w:eastAsiaTheme="minorEastAsia"/>
          <w:lang w:val="en-US"/>
        </w:rPr>
        <w:tab/>
      </w:r>
      <w:r w:rsidR="00726782" w:rsidRPr="00D15E2B">
        <w:rPr>
          <w:rFonts w:eastAsiaTheme="minorEastAsia"/>
          <w:lang w:val="en-US"/>
        </w:rPr>
        <w:t xml:space="preserve">Going digital (less </w:t>
      </w:r>
      <w:proofErr w:type="spellStart"/>
      <w:r w:rsidR="00726782" w:rsidRPr="00D15E2B">
        <w:rPr>
          <w:rFonts w:eastAsiaTheme="minorEastAsia"/>
          <w:lang w:val="en-US"/>
        </w:rPr>
        <w:t>tx</w:t>
      </w:r>
      <w:proofErr w:type="spellEnd"/>
      <w:r w:rsidR="00726782" w:rsidRPr="00D15E2B">
        <w:rPr>
          <w:rFonts w:eastAsiaTheme="minorEastAsia"/>
          <w:lang w:val="en-US"/>
        </w:rPr>
        <w:t xml:space="preserve"> power due to the reduced C/(N+I) requirements and the reduction in the number of stations for the same size of service area)</w:t>
      </w:r>
    </w:p>
    <w:p w14:paraId="48FA4A36" w14:textId="57AC47AF" w:rsidR="00726782" w:rsidRPr="00D15E2B" w:rsidRDefault="001E5BAA" w:rsidP="00C50EA6">
      <w:pPr>
        <w:pStyle w:val="enumlev2"/>
        <w:rPr>
          <w:lang w:val="en-US"/>
        </w:rPr>
      </w:pPr>
      <w:r w:rsidRPr="00D15E2B">
        <w:rPr>
          <w:rFonts w:eastAsiaTheme="minorEastAsia"/>
          <w:lang w:val="en-US"/>
        </w:rPr>
        <w:t>–</w:t>
      </w:r>
      <w:r w:rsidRPr="00D15E2B">
        <w:rPr>
          <w:rFonts w:eastAsiaTheme="minorEastAsia"/>
          <w:lang w:val="en-US"/>
        </w:rPr>
        <w:tab/>
      </w:r>
      <w:r w:rsidR="00C50EA6">
        <w:rPr>
          <w:rFonts w:eastAsiaTheme="minorEastAsia"/>
          <w:lang w:val="en-US"/>
        </w:rPr>
        <w:t>N</w:t>
      </w:r>
      <w:r w:rsidR="00726782" w:rsidRPr="00D15E2B">
        <w:rPr>
          <w:lang w:val="en-US"/>
        </w:rPr>
        <w:t>ew technologies to improve the transmitter efficiency such as dynamic carrier control in AM BC, or Doherty amplification for digital broadcasting signals</w:t>
      </w:r>
    </w:p>
    <w:p w14:paraId="1F5714F4" w14:textId="77777777" w:rsidR="000C025F" w:rsidRDefault="001E5BAA" w:rsidP="000C025F">
      <w:pPr>
        <w:pStyle w:val="enumlev2"/>
        <w:rPr>
          <w:lang w:val="en-US"/>
        </w:rPr>
      </w:pPr>
      <w:r w:rsidRPr="00D15E2B">
        <w:rPr>
          <w:rFonts w:eastAsiaTheme="minorEastAsia"/>
          <w:lang w:val="en-US"/>
        </w:rPr>
        <w:t>–</w:t>
      </w:r>
      <w:r w:rsidRPr="00D15E2B">
        <w:rPr>
          <w:rFonts w:eastAsiaTheme="minorEastAsia"/>
          <w:lang w:val="en-US"/>
        </w:rPr>
        <w:tab/>
      </w:r>
      <w:r w:rsidR="00726782" w:rsidRPr="00D15E2B">
        <w:rPr>
          <w:lang w:val="en-US"/>
        </w:rPr>
        <w:t>Use of renewable sources of energy (generated by sun and wind power)</w:t>
      </w:r>
    </w:p>
    <w:p w14:paraId="5A0A7123" w14:textId="22C7805D" w:rsidR="00726782" w:rsidRDefault="000C025F" w:rsidP="000C025F">
      <w:pPr>
        <w:pStyle w:val="enumlev1"/>
        <w:rPr>
          <w:rFonts w:eastAsiaTheme="minorEastAsia"/>
          <w:lang w:val="en-US"/>
        </w:rPr>
      </w:pPr>
      <w:r>
        <w:rPr>
          <w:rFonts w:eastAsiaTheme="minorEastAsia"/>
          <w:lang w:val="en-US"/>
        </w:rPr>
        <w:t>h)</w:t>
      </w:r>
      <w:r>
        <w:rPr>
          <w:rFonts w:eastAsiaTheme="minorEastAsia"/>
          <w:lang w:val="en-US"/>
        </w:rPr>
        <w:tab/>
      </w:r>
      <w:r w:rsidR="00726782" w:rsidRPr="00D15E2B">
        <w:rPr>
          <w:rFonts w:eastAsiaTheme="minorEastAsia"/>
          <w:lang w:val="en-US"/>
        </w:rPr>
        <w:t>Large survey on the future spectrum requirements, resulting on new Report BT.2387 “Spectrum / frequency requirements for bands allocated to broadcasting on a primary basis”</w:t>
      </w:r>
      <w:r w:rsidR="00E41878">
        <w:rPr>
          <w:rFonts w:eastAsiaTheme="minorEastAsia"/>
          <w:lang w:val="en-US"/>
        </w:rPr>
        <w:t>.</w:t>
      </w:r>
    </w:p>
    <w:p w14:paraId="5DA33F2E" w14:textId="5A9421FC" w:rsidR="00726782" w:rsidRPr="00D15E2B" w:rsidRDefault="000C025F" w:rsidP="000C025F">
      <w:pPr>
        <w:pStyle w:val="enumlev1"/>
        <w:rPr>
          <w:rFonts w:eastAsiaTheme="minorEastAsia"/>
          <w:lang w:val="en-US"/>
        </w:rPr>
      </w:pPr>
      <w:proofErr w:type="spellStart"/>
      <w:r>
        <w:rPr>
          <w:rFonts w:eastAsiaTheme="minorEastAsia"/>
          <w:lang w:val="en-US"/>
        </w:rPr>
        <w:t>i</w:t>
      </w:r>
      <w:proofErr w:type="spellEnd"/>
      <w:r>
        <w:rPr>
          <w:rFonts w:eastAsiaTheme="minorEastAsia"/>
          <w:lang w:val="en-US"/>
        </w:rPr>
        <w:t>)</w:t>
      </w:r>
      <w:r>
        <w:rPr>
          <w:rFonts w:eastAsiaTheme="minorEastAsia"/>
          <w:lang w:val="en-US"/>
        </w:rPr>
        <w:tab/>
      </w:r>
      <w:r w:rsidR="00726782" w:rsidRPr="00D15E2B">
        <w:rPr>
          <w:rFonts w:eastAsiaTheme="minorEastAsia"/>
          <w:lang w:val="en-US"/>
        </w:rPr>
        <w:t>Liaison with WHO on potential hazards of broadcast transmission</w:t>
      </w:r>
      <w:r w:rsidR="00E41878">
        <w:rPr>
          <w:rFonts w:eastAsiaTheme="minorEastAsia"/>
          <w:lang w:val="en-US"/>
        </w:rPr>
        <w:t>.</w:t>
      </w:r>
    </w:p>
    <w:p w14:paraId="6AAA55F8" w14:textId="322FA3CD" w:rsidR="00726782" w:rsidRPr="00D15E2B" w:rsidRDefault="00726782" w:rsidP="00726782">
      <w:pPr>
        <w:tabs>
          <w:tab w:val="clear" w:pos="2268"/>
          <w:tab w:val="left" w:pos="2608"/>
          <w:tab w:val="left" w:pos="3345"/>
        </w:tabs>
        <w:spacing w:before="80"/>
        <w:rPr>
          <w:rFonts w:eastAsiaTheme="minorEastAsia"/>
          <w:lang w:val="en-US"/>
        </w:rPr>
      </w:pPr>
      <w:r w:rsidRPr="00D15E2B">
        <w:rPr>
          <w:rFonts w:eastAsiaTheme="minorEastAsia"/>
          <w:b/>
          <w:lang w:val="en-US"/>
        </w:rPr>
        <w:t>WP 6B</w:t>
      </w:r>
      <w:r w:rsidRPr="00D15E2B">
        <w:rPr>
          <w:rFonts w:eastAsiaTheme="minorEastAsia"/>
          <w:lang w:val="en-US"/>
        </w:rPr>
        <w:t xml:space="preserve"> deals with broadcast signal coding and aggregation incl. the multiplexing aspects of accessibility. Furthermore, WP 6B defines digital interfaces and works on interactivity aspects. In short, WP 6B is responsible for any areas bridging </w:t>
      </w:r>
      <w:proofErr w:type="spellStart"/>
      <w:r w:rsidRPr="00D15E2B">
        <w:rPr>
          <w:rFonts w:eastAsiaTheme="minorEastAsia"/>
          <w:lang w:val="en-US"/>
        </w:rPr>
        <w:t>programme</w:t>
      </w:r>
      <w:proofErr w:type="spellEnd"/>
      <w:r w:rsidRPr="00D15E2B">
        <w:rPr>
          <w:rFonts w:eastAsiaTheme="minorEastAsia"/>
          <w:lang w:val="en-US"/>
        </w:rPr>
        <w:t xml:space="preserve"> production and broadcasting emission. Consequently, the WP ensures the continued cooperation with SG 4 on BSS (SG4 is responsible for all transmission and spectrum aspects </w:t>
      </w:r>
      <w:r w:rsidR="00F65DE7" w:rsidRPr="00D15E2B">
        <w:rPr>
          <w:rFonts w:eastAsiaTheme="minorEastAsia"/>
          <w:lang w:val="en-US"/>
        </w:rPr>
        <w:t>whereas</w:t>
      </w:r>
      <w:r w:rsidRPr="00D15E2B">
        <w:rPr>
          <w:rFonts w:eastAsiaTheme="minorEastAsia"/>
          <w:lang w:val="en-US"/>
        </w:rPr>
        <w:t xml:space="preserve"> the baseband aspects remain dealt with by SG 6).</w:t>
      </w:r>
    </w:p>
    <w:p w14:paraId="23B10CB9" w14:textId="77777777" w:rsidR="00726782" w:rsidRPr="00D15E2B" w:rsidRDefault="00726782" w:rsidP="00726782">
      <w:pPr>
        <w:tabs>
          <w:tab w:val="clear" w:pos="2268"/>
          <w:tab w:val="left" w:pos="2608"/>
          <w:tab w:val="left" w:pos="3345"/>
        </w:tabs>
        <w:spacing w:before="80"/>
        <w:rPr>
          <w:rFonts w:eastAsiaTheme="minorEastAsia"/>
          <w:lang w:val="en-US"/>
        </w:rPr>
      </w:pPr>
      <w:r w:rsidRPr="00D15E2B">
        <w:rPr>
          <w:rFonts w:eastAsiaTheme="minorEastAsia"/>
          <w:lang w:val="en-US"/>
        </w:rPr>
        <w:t>In this Study Period, WP 6B was instrumental in a number of areas, inter alia:</w:t>
      </w:r>
    </w:p>
    <w:p w14:paraId="5A41D1D3" w14:textId="0746D6ED" w:rsidR="00726782" w:rsidRPr="00D15E2B" w:rsidRDefault="00B63475" w:rsidP="00B63475">
      <w:pPr>
        <w:pStyle w:val="enumlev1"/>
        <w:rPr>
          <w:rFonts w:eastAsiaTheme="minorEastAsia"/>
          <w:lang w:val="en-US"/>
        </w:rPr>
      </w:pPr>
      <w:r>
        <w:rPr>
          <w:rFonts w:eastAsiaTheme="minorEastAsia"/>
          <w:lang w:val="en-US"/>
        </w:rPr>
        <w:t>a)</w:t>
      </w:r>
      <w:r>
        <w:rPr>
          <w:rFonts w:eastAsiaTheme="minorEastAsia"/>
          <w:lang w:val="en-US"/>
        </w:rPr>
        <w:tab/>
      </w:r>
      <w:r w:rsidR="00F65DE7" w:rsidRPr="00D15E2B">
        <w:rPr>
          <w:rFonts w:eastAsiaTheme="minorEastAsia"/>
          <w:lang w:val="en-US"/>
        </w:rPr>
        <w:t>Integrated</w:t>
      </w:r>
      <w:r w:rsidR="00726782" w:rsidRPr="00D15E2B">
        <w:rPr>
          <w:rFonts w:eastAsiaTheme="minorEastAsia"/>
          <w:lang w:val="en-US"/>
        </w:rPr>
        <w:t xml:space="preserve"> broadcast-broadband systems: Several Recommendations and Reports resulted from this work, which is coordinated with ITU-T SG 9 in the new IRG-IBB (</w:t>
      </w:r>
      <w:proofErr w:type="spellStart"/>
      <w:r w:rsidR="00726782" w:rsidRPr="00D15E2B">
        <w:rPr>
          <w:rFonts w:eastAsiaTheme="minorEastAsia"/>
          <w:lang w:val="en-US"/>
        </w:rPr>
        <w:t>Intersector</w:t>
      </w:r>
      <w:proofErr w:type="spellEnd"/>
      <w:r w:rsidR="00726782" w:rsidRPr="00D15E2B">
        <w:rPr>
          <w:rFonts w:eastAsiaTheme="minorEastAsia"/>
          <w:lang w:val="en-US"/>
        </w:rPr>
        <w:t xml:space="preserve"> Rapporteur Group on integrated broadcast-broadband systems</w:t>
      </w:r>
    </w:p>
    <w:p w14:paraId="2A1B6378" w14:textId="43AFE71D" w:rsidR="00726782" w:rsidRPr="00D15E2B" w:rsidRDefault="00B63475" w:rsidP="00B63475">
      <w:pPr>
        <w:pStyle w:val="enumlev1"/>
        <w:rPr>
          <w:rFonts w:eastAsiaTheme="minorEastAsia"/>
          <w:lang w:val="en-US"/>
        </w:rPr>
      </w:pPr>
      <w:r>
        <w:rPr>
          <w:rFonts w:eastAsiaTheme="minorEastAsia"/>
          <w:lang w:val="en-US"/>
        </w:rPr>
        <w:t>b)</w:t>
      </w:r>
      <w:r>
        <w:rPr>
          <w:rFonts w:eastAsiaTheme="minorEastAsia"/>
          <w:lang w:val="en-US"/>
        </w:rPr>
        <w:tab/>
      </w:r>
      <w:r w:rsidR="00726782" w:rsidRPr="00D15E2B">
        <w:rPr>
          <w:rFonts w:eastAsiaTheme="minorEastAsia"/>
          <w:lang w:val="en-US"/>
        </w:rPr>
        <w:t>Digital interfaces for ultra high definition television (UHDTV): A Recommendation was completed for extremely high data-rates, much awaited in the industry (ITU-R Recommendation BT.2077)</w:t>
      </w:r>
    </w:p>
    <w:p w14:paraId="77C3C7EF" w14:textId="4E421309" w:rsidR="00726782" w:rsidRPr="00D15E2B" w:rsidRDefault="00B63475" w:rsidP="00C50EA6">
      <w:pPr>
        <w:pStyle w:val="enumlev1"/>
        <w:rPr>
          <w:rFonts w:eastAsiaTheme="minorEastAsia"/>
          <w:lang w:val="en-US"/>
        </w:rPr>
      </w:pPr>
      <w:r>
        <w:rPr>
          <w:rFonts w:eastAsiaTheme="minorEastAsia"/>
          <w:lang w:val="en-US"/>
        </w:rPr>
        <w:t>c)</w:t>
      </w:r>
      <w:r>
        <w:rPr>
          <w:rFonts w:eastAsiaTheme="minorEastAsia"/>
          <w:lang w:val="en-US"/>
        </w:rPr>
        <w:tab/>
      </w:r>
      <w:r w:rsidR="00726782" w:rsidRPr="00D15E2B">
        <w:rPr>
          <w:rFonts w:eastAsiaTheme="minorEastAsia"/>
          <w:lang w:val="en-US"/>
        </w:rPr>
        <w:t>Audio metadata and file formats for advanced sound systems (ITU-R Recommendation BS.2076 and a Draft Recommendation)</w:t>
      </w:r>
    </w:p>
    <w:p w14:paraId="2CDA17C2" w14:textId="386F71C4" w:rsidR="00726782" w:rsidRPr="00D15E2B" w:rsidRDefault="00DF5464" w:rsidP="00B63475">
      <w:pPr>
        <w:pStyle w:val="enumlev1"/>
        <w:rPr>
          <w:rFonts w:eastAsiaTheme="minorEastAsia"/>
          <w:lang w:val="en-US"/>
        </w:rPr>
      </w:pPr>
      <w:r>
        <w:rPr>
          <w:rFonts w:eastAsiaTheme="minorEastAsia"/>
          <w:lang w:val="en-US"/>
        </w:rPr>
        <w:t>d)</w:t>
      </w:r>
      <w:r>
        <w:rPr>
          <w:rFonts w:eastAsiaTheme="minorEastAsia"/>
          <w:lang w:val="en-US"/>
        </w:rPr>
        <w:tab/>
      </w:r>
      <w:r w:rsidR="00726782" w:rsidRPr="00D15E2B">
        <w:rPr>
          <w:rFonts w:eastAsiaTheme="minorEastAsia"/>
          <w:lang w:val="en-US"/>
        </w:rPr>
        <w:t>Use of new technologies for broadcasting systems such as HEVC (High Efficiency Video Coding), MMT (MPEG Media Transport) and IP-based transport</w:t>
      </w:r>
    </w:p>
    <w:p w14:paraId="45CE31BC" w14:textId="3185A710" w:rsidR="00726782" w:rsidRPr="00D15E2B" w:rsidRDefault="00DF5464" w:rsidP="00DF5464">
      <w:pPr>
        <w:pStyle w:val="enumlev1"/>
        <w:rPr>
          <w:rFonts w:eastAsiaTheme="minorEastAsia"/>
          <w:lang w:val="en-US"/>
        </w:rPr>
      </w:pPr>
      <w:r>
        <w:rPr>
          <w:rFonts w:eastAsiaTheme="minorEastAsia"/>
          <w:lang w:val="en-US"/>
        </w:rPr>
        <w:t>e)</w:t>
      </w:r>
      <w:r>
        <w:rPr>
          <w:rFonts w:eastAsiaTheme="minorEastAsia"/>
          <w:lang w:val="en-US"/>
        </w:rPr>
        <w:tab/>
      </w:r>
      <w:r w:rsidR="00726782" w:rsidRPr="00D15E2B">
        <w:rPr>
          <w:rFonts w:eastAsiaTheme="minorEastAsia"/>
          <w:lang w:val="en-US"/>
        </w:rPr>
        <w:t>Creation of a new work stream on a global platform for the broadcasting service</w:t>
      </w:r>
    </w:p>
    <w:p w14:paraId="1256E559" w14:textId="57E10F65" w:rsidR="00726782" w:rsidRPr="00D15E2B" w:rsidRDefault="00DF5464" w:rsidP="00DF5464">
      <w:pPr>
        <w:pStyle w:val="enumlev1"/>
        <w:rPr>
          <w:rFonts w:eastAsiaTheme="minorEastAsia"/>
          <w:lang w:val="en-US"/>
        </w:rPr>
      </w:pPr>
      <w:r>
        <w:rPr>
          <w:rFonts w:eastAsiaTheme="minorEastAsia"/>
          <w:lang w:val="en-US"/>
        </w:rPr>
        <w:t>f)</w:t>
      </w:r>
      <w:r>
        <w:rPr>
          <w:rFonts w:eastAsiaTheme="minorEastAsia"/>
          <w:lang w:val="en-US"/>
        </w:rPr>
        <w:tab/>
      </w:r>
      <w:r w:rsidR="00726782" w:rsidRPr="00D15E2B">
        <w:rPr>
          <w:rFonts w:eastAsiaTheme="minorEastAsia"/>
          <w:lang w:val="en-US"/>
        </w:rPr>
        <w:t>Further work on VIS (video information systems)</w:t>
      </w:r>
      <w:r w:rsidR="00C50EA6">
        <w:rPr>
          <w:rFonts w:eastAsiaTheme="minorEastAsia"/>
          <w:lang w:val="en-US"/>
        </w:rPr>
        <w:t>.</w:t>
      </w:r>
    </w:p>
    <w:p w14:paraId="38D4ADC9" w14:textId="040E7460" w:rsidR="00726782" w:rsidRPr="00D15E2B" w:rsidRDefault="00726782" w:rsidP="00726782">
      <w:pPr>
        <w:tabs>
          <w:tab w:val="clear" w:pos="2268"/>
          <w:tab w:val="left" w:pos="2608"/>
          <w:tab w:val="left" w:pos="3345"/>
        </w:tabs>
        <w:spacing w:before="80"/>
        <w:rPr>
          <w:rFonts w:eastAsiaTheme="minorEastAsia"/>
          <w:lang w:val="en-US"/>
        </w:rPr>
      </w:pPr>
      <w:r w:rsidRPr="00D15E2B">
        <w:rPr>
          <w:rFonts w:eastAsiaTheme="minorEastAsia"/>
          <w:b/>
          <w:lang w:val="en-US"/>
        </w:rPr>
        <w:t>WP 6C</w:t>
      </w:r>
      <w:r w:rsidRPr="00D15E2B">
        <w:rPr>
          <w:rFonts w:eastAsiaTheme="minorEastAsia"/>
          <w:lang w:val="en-US"/>
        </w:rPr>
        <w:t xml:space="preserve"> deals with productions issues, international exchange and quality evaluation. The outstanding subjects of WP 6C in this Study Period definitely concerned UHDTV and advanced sound technologies. Highlight was ITU-R Rec. BT.2020 which defines the video format for UHDTV that found unique worldwide acceptance. Ongoing work for UHDTV is on HDR-TV (high dynamic range television) and on associated wider </w:t>
      </w:r>
      <w:proofErr w:type="spellStart"/>
      <w:r w:rsidRPr="00D15E2B">
        <w:rPr>
          <w:rFonts w:eastAsiaTheme="minorEastAsia"/>
          <w:lang w:val="en-US"/>
        </w:rPr>
        <w:t>colour</w:t>
      </w:r>
      <w:proofErr w:type="spellEnd"/>
      <w:r w:rsidRPr="00D15E2B">
        <w:rPr>
          <w:rFonts w:eastAsiaTheme="minorEastAsia"/>
          <w:lang w:val="en-US"/>
        </w:rPr>
        <w:t xml:space="preserve"> </w:t>
      </w:r>
      <w:r w:rsidR="001C6B70" w:rsidRPr="00D15E2B">
        <w:rPr>
          <w:rFonts w:eastAsiaTheme="minorEastAsia"/>
          <w:lang w:val="en-US"/>
        </w:rPr>
        <w:t>gamut</w:t>
      </w:r>
      <w:r w:rsidRPr="00D15E2B">
        <w:rPr>
          <w:rFonts w:eastAsiaTheme="minorEastAsia"/>
          <w:lang w:val="en-US"/>
        </w:rPr>
        <w:t xml:space="preserve"> as well as on advanced sound systems. </w:t>
      </w:r>
    </w:p>
    <w:p w14:paraId="521BD48E" w14:textId="77777777" w:rsidR="00726782" w:rsidRPr="00D15E2B" w:rsidRDefault="00726782" w:rsidP="00726782">
      <w:pPr>
        <w:tabs>
          <w:tab w:val="clear" w:pos="2268"/>
          <w:tab w:val="left" w:pos="2608"/>
          <w:tab w:val="left" w:pos="3345"/>
        </w:tabs>
        <w:spacing w:before="80"/>
        <w:rPr>
          <w:rFonts w:eastAsiaTheme="minorEastAsia"/>
          <w:lang w:val="en-US"/>
        </w:rPr>
      </w:pPr>
      <w:r w:rsidRPr="00D15E2B">
        <w:rPr>
          <w:rFonts w:eastAsiaTheme="minorEastAsia"/>
          <w:lang w:val="en-US"/>
        </w:rPr>
        <w:t>Beyond Rec. BT.2020-1, important achievements of WP 6C within this Study Period comprise:</w:t>
      </w:r>
    </w:p>
    <w:p w14:paraId="10B631F1" w14:textId="35B52137" w:rsidR="00726782" w:rsidRPr="00D15E2B" w:rsidRDefault="00497563" w:rsidP="00497563">
      <w:pPr>
        <w:pStyle w:val="enumlev1"/>
        <w:rPr>
          <w:rFonts w:eastAsiaTheme="minorEastAsia"/>
          <w:lang w:val="en-US"/>
        </w:rPr>
      </w:pPr>
      <w:r>
        <w:rPr>
          <w:rFonts w:eastAsiaTheme="minorEastAsia"/>
          <w:lang w:val="en-US"/>
        </w:rPr>
        <w:t>a)</w:t>
      </w:r>
      <w:r>
        <w:rPr>
          <w:rFonts w:eastAsiaTheme="minorEastAsia"/>
          <w:lang w:val="en-US"/>
        </w:rPr>
        <w:tab/>
      </w:r>
      <w:r w:rsidR="00726782" w:rsidRPr="00D15E2B">
        <w:rPr>
          <w:rFonts w:eastAsiaTheme="minorEastAsia"/>
          <w:lang w:val="en-US"/>
        </w:rPr>
        <w:t xml:space="preserve">Main elements for Advanced sound system for </w:t>
      </w:r>
      <w:proofErr w:type="spellStart"/>
      <w:r w:rsidR="00726782" w:rsidRPr="00D15E2B">
        <w:rPr>
          <w:rFonts w:eastAsiaTheme="minorEastAsia"/>
          <w:lang w:val="en-US"/>
        </w:rPr>
        <w:t>programme</w:t>
      </w:r>
      <w:proofErr w:type="spellEnd"/>
      <w:r w:rsidR="00726782" w:rsidRPr="00D15E2B">
        <w:rPr>
          <w:rFonts w:eastAsiaTheme="minorEastAsia"/>
          <w:lang w:val="en-US"/>
        </w:rPr>
        <w:t xml:space="preserve"> production (new Rec. BS.2051)</w:t>
      </w:r>
    </w:p>
    <w:p w14:paraId="38A6A2AC" w14:textId="7DFB92A2" w:rsidR="00726782" w:rsidRPr="00D15E2B" w:rsidRDefault="00497563" w:rsidP="00497563">
      <w:pPr>
        <w:pStyle w:val="enumlev1"/>
        <w:rPr>
          <w:rFonts w:eastAsiaTheme="minorEastAsia"/>
          <w:lang w:val="en-US"/>
        </w:rPr>
      </w:pPr>
      <w:r>
        <w:rPr>
          <w:rFonts w:eastAsiaTheme="minorEastAsia"/>
          <w:lang w:val="en-US"/>
        </w:rPr>
        <w:lastRenderedPageBreak/>
        <w:t>b)</w:t>
      </w:r>
      <w:r>
        <w:rPr>
          <w:rFonts w:eastAsiaTheme="minorEastAsia"/>
          <w:lang w:val="en-US"/>
        </w:rPr>
        <w:tab/>
      </w:r>
      <w:r w:rsidR="00726782" w:rsidRPr="00D15E2B">
        <w:rPr>
          <w:rFonts w:eastAsia="Arial Unicode MS"/>
          <w:lang w:val="en-US"/>
        </w:rPr>
        <w:t>A critical new Question 139/6</w:t>
      </w:r>
      <w:r w:rsidR="00011A8D" w:rsidRPr="00D15E2B">
        <w:rPr>
          <w:rFonts w:eastAsia="Arial Unicode MS"/>
          <w:lang w:val="en-US"/>
        </w:rPr>
        <w:t xml:space="preserve"> </w:t>
      </w:r>
      <w:r w:rsidR="00726782" w:rsidRPr="00D15E2B">
        <w:rPr>
          <w:rFonts w:eastAsia="Arial Unicode MS"/>
          <w:lang w:val="en-US"/>
        </w:rPr>
        <w:t>on Methods for Rendering Advanced Audio Formats. This question addresses the pivotal issue of how ‘audio objects’ are transformed into specific signals needed for the home loudspeaker arrangements</w:t>
      </w:r>
    </w:p>
    <w:p w14:paraId="6BBB7C32" w14:textId="0DC6BE59" w:rsidR="00726782" w:rsidRPr="00D15E2B" w:rsidRDefault="00497563" w:rsidP="00497563">
      <w:pPr>
        <w:pStyle w:val="enumlev1"/>
        <w:rPr>
          <w:rFonts w:eastAsia="Arial Unicode MS"/>
          <w:lang w:val="en-US"/>
        </w:rPr>
      </w:pPr>
      <w:r>
        <w:rPr>
          <w:rFonts w:eastAsiaTheme="minorEastAsia"/>
          <w:lang w:val="en-US"/>
        </w:rPr>
        <w:t>c)</w:t>
      </w:r>
      <w:r>
        <w:rPr>
          <w:rFonts w:eastAsiaTheme="minorEastAsia"/>
          <w:lang w:val="en-US"/>
        </w:rPr>
        <w:tab/>
      </w:r>
      <w:r w:rsidR="00726782" w:rsidRPr="00D15E2B">
        <w:rPr>
          <w:rFonts w:eastAsia="Arial Unicode MS"/>
          <w:lang w:val="en-US"/>
        </w:rPr>
        <w:t>Methods for the assessment of audio and video quality (various new Recommendations)</w:t>
      </w:r>
    </w:p>
    <w:p w14:paraId="12987098" w14:textId="40A04E0F" w:rsidR="00726782" w:rsidRPr="00D15E2B" w:rsidRDefault="00497563" w:rsidP="00497563">
      <w:pPr>
        <w:pStyle w:val="enumlev1"/>
        <w:rPr>
          <w:rFonts w:eastAsia="Arial Unicode MS"/>
          <w:lang w:val="en-US"/>
        </w:rPr>
      </w:pPr>
      <w:r>
        <w:rPr>
          <w:rFonts w:eastAsiaTheme="minorEastAsia"/>
          <w:lang w:val="en-US"/>
        </w:rPr>
        <w:t>d)</w:t>
      </w:r>
      <w:r>
        <w:rPr>
          <w:rFonts w:eastAsiaTheme="minorEastAsia"/>
          <w:lang w:val="en-US"/>
        </w:rPr>
        <w:tab/>
      </w:r>
      <w:r w:rsidR="00726782" w:rsidRPr="00D15E2B">
        <w:rPr>
          <w:rFonts w:eastAsia="Arial Unicode MS"/>
          <w:lang w:val="en-US"/>
        </w:rPr>
        <w:t xml:space="preserve">Guidance on the use of UHDTV image systems for capturing, editing, finishing, and archiving high quality HDTV </w:t>
      </w:r>
      <w:proofErr w:type="spellStart"/>
      <w:r w:rsidR="00726782" w:rsidRPr="00D15E2B">
        <w:rPr>
          <w:rFonts w:eastAsia="Arial Unicode MS"/>
          <w:lang w:val="en-US"/>
        </w:rPr>
        <w:t>programmes</w:t>
      </w:r>
      <w:proofErr w:type="spellEnd"/>
      <w:r w:rsidR="00726782" w:rsidRPr="00D15E2B">
        <w:rPr>
          <w:rFonts w:eastAsia="Arial Unicode MS"/>
          <w:lang w:val="en-US"/>
        </w:rPr>
        <w:t xml:space="preserve"> (ITU-R Rec. BT.2050)</w:t>
      </w:r>
    </w:p>
    <w:p w14:paraId="7D243661" w14:textId="00482DB5" w:rsidR="00726782" w:rsidRPr="00D15E2B" w:rsidRDefault="00497563" w:rsidP="00497563">
      <w:pPr>
        <w:pStyle w:val="enumlev1"/>
        <w:rPr>
          <w:rFonts w:eastAsia="Arial Unicode MS"/>
          <w:lang w:val="en-US"/>
        </w:rPr>
      </w:pPr>
      <w:r>
        <w:rPr>
          <w:rFonts w:eastAsiaTheme="minorEastAsia"/>
          <w:lang w:val="en-US"/>
        </w:rPr>
        <w:t>e)</w:t>
      </w:r>
      <w:r>
        <w:rPr>
          <w:rFonts w:eastAsiaTheme="minorEastAsia"/>
          <w:lang w:val="en-US"/>
        </w:rPr>
        <w:tab/>
      </w:r>
      <w:r w:rsidR="00726782" w:rsidRPr="00D15E2B">
        <w:rPr>
          <w:rFonts w:eastAsia="Arial Unicode MS"/>
          <w:lang w:val="en-US"/>
        </w:rPr>
        <w:t>Extensive new Report on Colorimetry (new Report BT.2380 TV Colorimetry Elements)</w:t>
      </w:r>
    </w:p>
    <w:p w14:paraId="71472C29" w14:textId="537D42DD" w:rsidR="00726782" w:rsidRPr="00D15E2B" w:rsidRDefault="00497563" w:rsidP="00497563">
      <w:pPr>
        <w:pStyle w:val="enumlev1"/>
        <w:rPr>
          <w:rFonts w:eastAsia="Arial Unicode MS"/>
          <w:lang w:val="en-US"/>
        </w:rPr>
      </w:pPr>
      <w:r>
        <w:rPr>
          <w:rFonts w:eastAsiaTheme="minorEastAsia"/>
          <w:lang w:val="en-US"/>
        </w:rPr>
        <w:t>f)</w:t>
      </w:r>
      <w:r>
        <w:rPr>
          <w:rFonts w:eastAsiaTheme="minorEastAsia"/>
          <w:lang w:val="en-US"/>
        </w:rPr>
        <w:tab/>
      </w:r>
      <w:r w:rsidR="00726782" w:rsidRPr="00D15E2B">
        <w:rPr>
          <w:rFonts w:eastAsia="Arial Unicode MS"/>
          <w:lang w:val="en-US"/>
        </w:rPr>
        <w:t>Various new Recommendation on the production and exchange of 3D-TV signals</w:t>
      </w:r>
    </w:p>
    <w:p w14:paraId="527603B9" w14:textId="51B7DE1B" w:rsidR="00726782" w:rsidRPr="00D15E2B" w:rsidRDefault="00497563" w:rsidP="00497563">
      <w:pPr>
        <w:pStyle w:val="enumlev1"/>
        <w:rPr>
          <w:rFonts w:eastAsia="Arial Unicode MS"/>
          <w:lang w:val="en-US"/>
        </w:rPr>
      </w:pPr>
      <w:r>
        <w:rPr>
          <w:rFonts w:eastAsiaTheme="minorEastAsia"/>
          <w:lang w:val="en-US"/>
        </w:rPr>
        <w:t>g)</w:t>
      </w:r>
      <w:r>
        <w:rPr>
          <w:rFonts w:eastAsiaTheme="minorEastAsia"/>
          <w:lang w:val="en-US"/>
        </w:rPr>
        <w:tab/>
      </w:r>
      <w:r w:rsidR="00726782" w:rsidRPr="00D15E2B">
        <w:rPr>
          <w:rFonts w:eastAsia="Arial Unicode MS"/>
          <w:lang w:val="en-US"/>
        </w:rPr>
        <w:t>Several new Reports on video test material and methods, on multi-channel sound technology, the viewing of stereoscopic videos and the present state of UHDTV.</w:t>
      </w:r>
    </w:p>
    <w:p w14:paraId="244A3A83" w14:textId="77777777" w:rsidR="00726782" w:rsidRPr="00D15E2B" w:rsidRDefault="00726782" w:rsidP="00E86584">
      <w:pPr>
        <w:pStyle w:val="Heading1"/>
        <w:rPr>
          <w:rFonts w:eastAsiaTheme="minorEastAsia"/>
          <w:lang w:val="en-US"/>
        </w:rPr>
      </w:pPr>
      <w:r w:rsidRPr="00D15E2B">
        <w:rPr>
          <w:rFonts w:eastAsiaTheme="minorEastAsia"/>
          <w:lang w:val="en-US"/>
        </w:rPr>
        <w:t>6</w:t>
      </w:r>
      <w:r w:rsidRPr="00D15E2B">
        <w:rPr>
          <w:rFonts w:eastAsiaTheme="minorEastAsia"/>
          <w:lang w:val="en-US"/>
        </w:rPr>
        <w:tab/>
        <w:t>Activities and events for informing and assisting the ITU-R membership in broadcasting matters</w:t>
      </w:r>
    </w:p>
    <w:p w14:paraId="4EB387F6" w14:textId="77777777" w:rsidR="00726782" w:rsidRPr="00D15E2B" w:rsidRDefault="00726782" w:rsidP="00726782">
      <w:pPr>
        <w:rPr>
          <w:rFonts w:eastAsiaTheme="minorEastAsia"/>
          <w:lang w:val="en-US"/>
        </w:rPr>
      </w:pPr>
      <w:r w:rsidRPr="00D15E2B">
        <w:rPr>
          <w:rFonts w:eastAsiaTheme="minorEastAsia"/>
          <w:lang w:val="en-US"/>
        </w:rPr>
        <w:t xml:space="preserve">In line with the ITU-R strategic objective of fostering the acquisition and sharing of knowledge and know-how on </w:t>
      </w:r>
      <w:proofErr w:type="spellStart"/>
      <w:r w:rsidRPr="00D15E2B">
        <w:rPr>
          <w:rFonts w:eastAsiaTheme="minorEastAsia"/>
          <w:lang w:val="en-US"/>
        </w:rPr>
        <w:t>radiocommunications</w:t>
      </w:r>
      <w:proofErr w:type="spellEnd"/>
      <w:r w:rsidRPr="00D15E2B">
        <w:rPr>
          <w:rFonts w:eastAsiaTheme="minorEastAsia"/>
          <w:lang w:val="en-US"/>
        </w:rPr>
        <w:t xml:space="preserve">, the work of SG 6 was well visible inside and outside of ITU. Its activities and outputs were reported in the ITU News, the ITU Magazine, in ITU news flashes and in ITU press releases and in various ITU interviews. In addition, SG 6 contributed substantially to the development of a FAQ on the Digital Switchover and the Digital Dividend. </w:t>
      </w:r>
    </w:p>
    <w:p w14:paraId="5873BB93" w14:textId="2DCA90B0" w:rsidR="00726782" w:rsidRPr="00D15E2B" w:rsidRDefault="00726782" w:rsidP="00E0750E">
      <w:pPr>
        <w:spacing w:after="120"/>
        <w:rPr>
          <w:rFonts w:eastAsiaTheme="minorEastAsia"/>
          <w:lang w:val="en-US"/>
        </w:rPr>
      </w:pPr>
      <w:r w:rsidRPr="00D15E2B">
        <w:rPr>
          <w:rFonts w:eastAsiaTheme="minorEastAsia"/>
          <w:lang w:val="en-US"/>
        </w:rPr>
        <w:t xml:space="preserve">Several workshops and information sessions were </w:t>
      </w:r>
      <w:r w:rsidR="00D15E2B" w:rsidRPr="00D15E2B">
        <w:rPr>
          <w:rFonts w:eastAsiaTheme="minorEastAsia"/>
          <w:lang w:val="en-US"/>
        </w:rPr>
        <w:t>organized</w:t>
      </w:r>
      <w:r w:rsidRPr="00D15E2B">
        <w:rPr>
          <w:rFonts w:eastAsiaTheme="minorEastAsia"/>
          <w:lang w:val="en-US"/>
        </w:rPr>
        <w:t xml:space="preserve"> by the SG 6 to present and demonstrate new developments in broadcasting technologies to delegates attending ITU-R and other Sector meetings, staff from Permanent Missions in Geneva and media representatives. The workshops on UHDTV, high-dynamic range and extended </w:t>
      </w:r>
      <w:proofErr w:type="spellStart"/>
      <w:r w:rsidRPr="00D15E2B">
        <w:rPr>
          <w:rFonts w:eastAsiaTheme="minorEastAsia"/>
          <w:lang w:val="en-US"/>
        </w:rPr>
        <w:t>colour</w:t>
      </w:r>
      <w:proofErr w:type="spellEnd"/>
      <w:r w:rsidRPr="00D15E2B">
        <w:rPr>
          <w:rFonts w:eastAsiaTheme="minorEastAsia"/>
          <w:lang w:val="en-US"/>
        </w:rPr>
        <w:t xml:space="preserve"> space</w:t>
      </w:r>
      <w:r w:rsidR="00BB074A" w:rsidRPr="00D15E2B">
        <w:rPr>
          <w:rFonts w:eastAsiaTheme="minorEastAsia"/>
          <w:lang w:val="en-US"/>
        </w:rPr>
        <w:t xml:space="preserve"> (</w:t>
      </w:r>
      <w:proofErr w:type="spellStart"/>
      <w:r w:rsidR="00BB074A" w:rsidRPr="00D15E2B">
        <w:rPr>
          <w:rFonts w:eastAsiaTheme="minorEastAsia"/>
          <w:lang w:val="en-US"/>
        </w:rPr>
        <w:t>colour</w:t>
      </w:r>
      <w:proofErr w:type="spellEnd"/>
      <w:r w:rsidR="00BB074A" w:rsidRPr="00D15E2B">
        <w:rPr>
          <w:rFonts w:eastAsiaTheme="minorEastAsia"/>
          <w:lang w:val="en-US"/>
        </w:rPr>
        <w:t xml:space="preserve"> gamut)</w:t>
      </w:r>
      <w:r w:rsidRPr="00D15E2B">
        <w:rPr>
          <w:rFonts w:eastAsiaTheme="minorEastAsia"/>
          <w:lang w:val="en-US"/>
        </w:rPr>
        <w:t xml:space="preserve">, on emergency broadcasting and advanced sound systems were well attended. Other notable workshops and symposia </w:t>
      </w:r>
      <w:r w:rsidR="00D15E2B" w:rsidRPr="00D15E2B">
        <w:rPr>
          <w:rFonts w:eastAsiaTheme="minorEastAsia"/>
          <w:lang w:val="en-US"/>
        </w:rPr>
        <w:t>organized</w:t>
      </w:r>
      <w:r w:rsidRPr="00D15E2B">
        <w:rPr>
          <w:rFonts w:eastAsiaTheme="minorEastAsia"/>
          <w:lang w:val="en-US"/>
        </w:rPr>
        <w:t xml:space="preserve"> by SG 6 are listed below:</w:t>
      </w:r>
    </w:p>
    <w:p w14:paraId="6AEFD868" w14:textId="3F8F97B4" w:rsidR="00726782" w:rsidRPr="00D15E2B" w:rsidRDefault="001E5BAA" w:rsidP="001E5BAA">
      <w:pPr>
        <w:pStyle w:val="enumlev1"/>
        <w:rPr>
          <w:rFonts w:eastAsiaTheme="minorHAnsi"/>
          <w:szCs w:val="24"/>
          <w:lang w:val="en-US"/>
        </w:rPr>
      </w:pPr>
      <w:r w:rsidRPr="00D15E2B">
        <w:rPr>
          <w:rFonts w:eastAsiaTheme="minorHAnsi"/>
          <w:lang w:val="en-US"/>
        </w:rPr>
        <w:t>–</w:t>
      </w:r>
      <w:r w:rsidRPr="00D15E2B">
        <w:rPr>
          <w:rFonts w:eastAsiaTheme="minorHAnsi"/>
          <w:lang w:val="en-US"/>
        </w:rPr>
        <w:tab/>
      </w:r>
      <w:hyperlink r:id="rId11" w:history="1">
        <w:r w:rsidR="00726782" w:rsidRPr="00D15E2B">
          <w:rPr>
            <w:rFonts w:eastAsiaTheme="minorHAnsi"/>
            <w:color w:val="0000FF"/>
            <w:szCs w:val="24"/>
            <w:u w:val="single"/>
            <w:lang w:val="en-US"/>
          </w:rPr>
          <w:t>Workshop on the Frequency and Network Planning Aspects of DVB-T2</w:t>
        </w:r>
      </w:hyperlink>
      <w:r w:rsidR="00726782" w:rsidRPr="00D15E2B">
        <w:rPr>
          <w:rFonts w:eastAsiaTheme="minorHAnsi"/>
          <w:szCs w:val="24"/>
          <w:lang w:val="en-US"/>
        </w:rPr>
        <w:t xml:space="preserve"> (jointly with EBU), 23 April 2012</w:t>
      </w:r>
    </w:p>
    <w:p w14:paraId="0E4DFE1A" w14:textId="704FABE9" w:rsidR="00726782" w:rsidRPr="00D15E2B" w:rsidRDefault="001E5BAA" w:rsidP="001E5BAA">
      <w:pPr>
        <w:pStyle w:val="enumlev1"/>
        <w:rPr>
          <w:rFonts w:eastAsiaTheme="minorHAnsi"/>
          <w:color w:val="0000FF"/>
          <w:szCs w:val="24"/>
          <w:u w:val="single"/>
          <w:lang w:val="en-US"/>
        </w:rPr>
      </w:pPr>
      <w:r w:rsidRPr="00D15E2B">
        <w:rPr>
          <w:rFonts w:eastAsiaTheme="minorHAnsi"/>
          <w:lang w:val="en-US"/>
        </w:rPr>
        <w:t>–</w:t>
      </w:r>
      <w:r w:rsidRPr="00D15E2B">
        <w:rPr>
          <w:rFonts w:eastAsiaTheme="minorHAnsi"/>
          <w:lang w:val="en-US"/>
        </w:rPr>
        <w:tab/>
      </w:r>
      <w:hyperlink r:id="rId12" w:history="1">
        <w:r w:rsidR="00726782" w:rsidRPr="00D15E2B">
          <w:rPr>
            <w:rFonts w:eastAsiaTheme="minorHAnsi"/>
            <w:color w:val="0000FF"/>
            <w:szCs w:val="24"/>
            <w:u w:val="single"/>
            <w:lang w:val="en-US"/>
          </w:rPr>
          <w:t>40 years of digital Television advancements</w:t>
        </w:r>
      </w:hyperlink>
      <w:r w:rsidR="00726782" w:rsidRPr="00D15E2B">
        <w:rPr>
          <w:rFonts w:eastAsiaTheme="minorHAnsi"/>
          <w:szCs w:val="24"/>
          <w:lang w:val="en-US"/>
        </w:rPr>
        <w:t>, 29 Oct 2012</w:t>
      </w:r>
      <w:r w:rsidR="00BB074A" w:rsidRPr="00D15E2B">
        <w:rPr>
          <w:rFonts w:eastAsiaTheme="minorHAnsi"/>
          <w:szCs w:val="24"/>
          <w:lang w:val="en-US"/>
        </w:rPr>
        <w:t xml:space="preserve">, see also the related </w:t>
      </w:r>
      <w:hyperlink r:id="rId13" w:history="1">
        <w:r w:rsidR="00BB074A" w:rsidRPr="00D15E2B">
          <w:rPr>
            <w:rStyle w:val="Hyperlink"/>
            <w:rFonts w:eastAsiaTheme="minorHAnsi"/>
            <w:szCs w:val="24"/>
            <w:lang w:val="en-US"/>
          </w:rPr>
          <w:t>press release</w:t>
        </w:r>
      </w:hyperlink>
      <w:r w:rsidR="00BB074A" w:rsidRPr="00D15E2B">
        <w:rPr>
          <w:rFonts w:eastAsiaTheme="minorHAnsi"/>
          <w:szCs w:val="24"/>
          <w:lang w:val="en-US"/>
        </w:rPr>
        <w:t xml:space="preserve"> </w:t>
      </w:r>
    </w:p>
    <w:p w14:paraId="6119E9B6" w14:textId="542531D7" w:rsidR="00726782" w:rsidRPr="00D15E2B" w:rsidRDefault="001E5BAA" w:rsidP="001E5BAA">
      <w:pPr>
        <w:pStyle w:val="enumlev1"/>
        <w:rPr>
          <w:rFonts w:eastAsiaTheme="minorHAnsi"/>
          <w:szCs w:val="24"/>
          <w:lang w:val="en-US"/>
        </w:rPr>
      </w:pPr>
      <w:r w:rsidRPr="00D15E2B">
        <w:rPr>
          <w:rFonts w:eastAsiaTheme="minorHAnsi"/>
          <w:lang w:val="en-US"/>
        </w:rPr>
        <w:t>–</w:t>
      </w:r>
      <w:r w:rsidRPr="00D15E2B">
        <w:rPr>
          <w:rFonts w:eastAsiaTheme="minorHAnsi"/>
          <w:lang w:val="en-US"/>
        </w:rPr>
        <w:tab/>
      </w:r>
      <w:r w:rsidR="00557EA4" w:rsidRPr="00D15E2B">
        <w:rPr>
          <w:rFonts w:eastAsiaTheme="minorHAnsi"/>
          <w:szCs w:val="24"/>
          <w:lang w:val="en-US"/>
        </w:rPr>
        <w:t xml:space="preserve">Internal </w:t>
      </w:r>
      <w:r w:rsidR="00D2085A" w:rsidRPr="00D15E2B">
        <w:rPr>
          <w:rFonts w:eastAsiaTheme="minorHAnsi"/>
          <w:szCs w:val="24"/>
          <w:lang w:val="en-US"/>
        </w:rPr>
        <w:t xml:space="preserve">WP 6A </w:t>
      </w:r>
      <w:r w:rsidR="00726782" w:rsidRPr="00D15E2B">
        <w:rPr>
          <w:rFonts w:eastAsiaTheme="minorHAnsi"/>
          <w:szCs w:val="24"/>
          <w:lang w:val="en-US"/>
        </w:rPr>
        <w:t xml:space="preserve">Workshop </w:t>
      </w:r>
      <w:r w:rsidR="00E55930" w:rsidRPr="00D15E2B">
        <w:rPr>
          <w:rFonts w:eastAsiaTheme="minorHAnsi"/>
          <w:szCs w:val="24"/>
          <w:lang w:val="en-US"/>
        </w:rPr>
        <w:t xml:space="preserve">"Approaches for use of the broadcasting television spectrum" </w:t>
      </w:r>
      <w:r w:rsidR="00726782" w:rsidRPr="00D15E2B">
        <w:rPr>
          <w:rFonts w:eastAsiaTheme="minorHAnsi"/>
          <w:szCs w:val="24"/>
          <w:lang w:val="en-US"/>
        </w:rPr>
        <w:t xml:space="preserve">– Case studies in </w:t>
      </w:r>
      <w:r w:rsidR="00557EA4" w:rsidRPr="00D15E2B">
        <w:rPr>
          <w:rFonts w:eastAsiaTheme="minorHAnsi"/>
          <w:szCs w:val="24"/>
          <w:lang w:val="en-US"/>
        </w:rPr>
        <w:t xml:space="preserve">Australia, </w:t>
      </w:r>
      <w:r w:rsidR="00726782" w:rsidRPr="00D15E2B">
        <w:rPr>
          <w:rFonts w:eastAsiaTheme="minorHAnsi"/>
          <w:szCs w:val="24"/>
          <w:lang w:val="en-US"/>
        </w:rPr>
        <w:t>S</w:t>
      </w:r>
      <w:r w:rsidR="00C44013" w:rsidRPr="00D15E2B">
        <w:rPr>
          <w:rFonts w:eastAsiaTheme="minorHAnsi"/>
          <w:szCs w:val="24"/>
          <w:lang w:val="en-US"/>
        </w:rPr>
        <w:t xml:space="preserve">outh </w:t>
      </w:r>
      <w:r w:rsidR="00726782" w:rsidRPr="00D15E2B">
        <w:rPr>
          <w:rFonts w:eastAsiaTheme="minorHAnsi"/>
          <w:szCs w:val="24"/>
          <w:lang w:val="en-US"/>
        </w:rPr>
        <w:t>A</w:t>
      </w:r>
      <w:r w:rsidR="00D2085A" w:rsidRPr="00D15E2B">
        <w:rPr>
          <w:rFonts w:eastAsiaTheme="minorHAnsi"/>
          <w:szCs w:val="24"/>
          <w:lang w:val="en-US"/>
        </w:rPr>
        <w:t>f</w:t>
      </w:r>
      <w:r w:rsidR="00C44013" w:rsidRPr="00D15E2B">
        <w:rPr>
          <w:rFonts w:eastAsiaTheme="minorHAnsi"/>
          <w:szCs w:val="24"/>
          <w:lang w:val="en-US"/>
        </w:rPr>
        <w:t>rica</w:t>
      </w:r>
      <w:r w:rsidR="00557EA4" w:rsidRPr="00D15E2B">
        <w:rPr>
          <w:rFonts w:eastAsiaTheme="minorHAnsi"/>
          <w:szCs w:val="24"/>
          <w:lang w:val="en-US"/>
        </w:rPr>
        <w:t>, the UK and USA,</w:t>
      </w:r>
      <w:r w:rsidR="00D2085A" w:rsidRPr="00D15E2B">
        <w:rPr>
          <w:rFonts w:eastAsiaTheme="minorHAnsi"/>
          <w:szCs w:val="24"/>
          <w:lang w:val="en-US"/>
        </w:rPr>
        <w:t xml:space="preserve"> 23 October 2012</w:t>
      </w:r>
      <w:r w:rsidR="00557EA4" w:rsidRPr="00D15E2B">
        <w:rPr>
          <w:rFonts w:eastAsiaTheme="minorHAnsi"/>
          <w:szCs w:val="24"/>
          <w:lang w:val="en-US"/>
        </w:rPr>
        <w:t xml:space="preserve"> (see </w:t>
      </w:r>
      <w:r w:rsidR="00E55930" w:rsidRPr="00D15E2B">
        <w:rPr>
          <w:rFonts w:eastAsiaTheme="minorHAnsi"/>
          <w:szCs w:val="24"/>
          <w:lang w:val="en-US"/>
        </w:rPr>
        <w:t xml:space="preserve">also </w:t>
      </w:r>
      <w:r w:rsidR="00557EA4" w:rsidRPr="00D15E2B">
        <w:rPr>
          <w:rFonts w:eastAsiaTheme="minorHAnsi"/>
          <w:szCs w:val="24"/>
          <w:lang w:val="en-US"/>
        </w:rPr>
        <w:t>1.2.3 of Annex 1 to this document)</w:t>
      </w:r>
    </w:p>
    <w:p w14:paraId="3A27C2C9" w14:textId="60E918CB" w:rsidR="00726782" w:rsidRPr="00D15E2B" w:rsidRDefault="001E5BAA" w:rsidP="001E5BAA">
      <w:pPr>
        <w:pStyle w:val="enumlev1"/>
        <w:rPr>
          <w:rFonts w:eastAsiaTheme="minorHAnsi"/>
          <w:szCs w:val="24"/>
          <w:lang w:val="en-US"/>
        </w:rPr>
      </w:pPr>
      <w:r w:rsidRPr="00D15E2B">
        <w:rPr>
          <w:rFonts w:eastAsiaTheme="minorHAnsi"/>
          <w:lang w:val="en-US"/>
        </w:rPr>
        <w:t>–</w:t>
      </w:r>
      <w:r w:rsidRPr="00D15E2B">
        <w:rPr>
          <w:rFonts w:eastAsiaTheme="minorHAnsi"/>
          <w:lang w:val="en-US"/>
        </w:rPr>
        <w:tab/>
      </w:r>
      <w:hyperlink r:id="rId14" w:history="1">
        <w:r w:rsidR="00726782" w:rsidRPr="00D15E2B">
          <w:rPr>
            <w:rFonts w:eastAsiaTheme="minorHAnsi"/>
            <w:color w:val="0000FF"/>
            <w:szCs w:val="24"/>
            <w:u w:val="single"/>
            <w:lang w:val="en-US"/>
          </w:rPr>
          <w:t>ITU-R Workshop on Emergency Broadcasting</w:t>
        </w:r>
      </w:hyperlink>
      <w:r w:rsidR="00726782" w:rsidRPr="00D15E2B">
        <w:rPr>
          <w:rFonts w:eastAsiaTheme="minorHAnsi"/>
          <w:szCs w:val="24"/>
          <w:lang w:val="en-US"/>
        </w:rPr>
        <w:t>, 21 February 2013</w:t>
      </w:r>
    </w:p>
    <w:p w14:paraId="2268606E" w14:textId="45A0C268" w:rsidR="00726782" w:rsidRPr="00D15E2B" w:rsidRDefault="001E5BAA" w:rsidP="001E5BAA">
      <w:pPr>
        <w:pStyle w:val="enumlev1"/>
        <w:rPr>
          <w:rFonts w:eastAsiaTheme="minorHAnsi"/>
          <w:szCs w:val="24"/>
          <w:lang w:val="en-US"/>
        </w:rPr>
      </w:pPr>
      <w:r w:rsidRPr="00D15E2B">
        <w:rPr>
          <w:rFonts w:eastAsiaTheme="minorHAnsi"/>
          <w:lang w:val="en-US"/>
        </w:rPr>
        <w:t>–</w:t>
      </w:r>
      <w:r w:rsidRPr="00D15E2B">
        <w:rPr>
          <w:rFonts w:eastAsiaTheme="minorHAnsi"/>
          <w:lang w:val="en-US"/>
        </w:rPr>
        <w:tab/>
      </w:r>
      <w:hyperlink r:id="rId15" w:history="1">
        <w:r w:rsidR="00726782" w:rsidRPr="00D15E2B">
          <w:rPr>
            <w:rFonts w:eastAsiaTheme="minorHAnsi"/>
            <w:color w:val="0000FF"/>
            <w:szCs w:val="24"/>
            <w:u w:val="single"/>
            <w:lang w:val="en-US"/>
          </w:rPr>
          <w:t>Workshop on UHDTV</w:t>
        </w:r>
      </w:hyperlink>
      <w:r w:rsidR="00726782" w:rsidRPr="00D15E2B">
        <w:rPr>
          <w:rFonts w:eastAsiaTheme="minorHAnsi"/>
          <w:szCs w:val="24"/>
          <w:lang w:val="en-US"/>
        </w:rPr>
        <w:t>, 24 March 2014</w:t>
      </w:r>
    </w:p>
    <w:p w14:paraId="19481369" w14:textId="2505EFAD" w:rsidR="00726782" w:rsidRPr="00D15E2B" w:rsidRDefault="001E5BAA" w:rsidP="001E5BAA">
      <w:pPr>
        <w:pStyle w:val="enumlev1"/>
        <w:rPr>
          <w:rFonts w:eastAsiaTheme="minorHAnsi"/>
          <w:szCs w:val="24"/>
          <w:lang w:val="en-US"/>
        </w:rPr>
      </w:pPr>
      <w:r w:rsidRPr="00D15E2B">
        <w:rPr>
          <w:rFonts w:eastAsiaTheme="minorHAnsi"/>
          <w:lang w:val="en-US"/>
        </w:rPr>
        <w:t>–</w:t>
      </w:r>
      <w:r w:rsidRPr="00D15E2B">
        <w:rPr>
          <w:rFonts w:eastAsiaTheme="minorHAnsi"/>
          <w:lang w:val="en-US"/>
        </w:rPr>
        <w:tab/>
      </w:r>
      <w:hyperlink r:id="rId16" w:history="1">
        <w:r w:rsidR="00726782" w:rsidRPr="00D15E2B">
          <w:rPr>
            <w:rFonts w:eastAsiaTheme="minorHAnsi"/>
            <w:color w:val="0000FF"/>
            <w:szCs w:val="24"/>
            <w:u w:val="single"/>
            <w:lang w:val="en-US"/>
          </w:rPr>
          <w:t>ITU and UNESCO World Radio Day</w:t>
        </w:r>
      </w:hyperlink>
      <w:r w:rsidR="00726782" w:rsidRPr="00D15E2B">
        <w:rPr>
          <w:rFonts w:eastAsiaTheme="minorHAnsi"/>
          <w:szCs w:val="24"/>
          <w:lang w:val="en-US"/>
        </w:rPr>
        <w:t>, hosted by ITU on 13 February 2015 (</w:t>
      </w:r>
      <w:proofErr w:type="spellStart"/>
      <w:r w:rsidR="00726782" w:rsidRPr="00D15E2B">
        <w:rPr>
          <w:rFonts w:eastAsiaTheme="minorHAnsi"/>
          <w:szCs w:val="24"/>
          <w:lang w:val="en-US"/>
        </w:rPr>
        <w:t>inc.</w:t>
      </w:r>
      <w:proofErr w:type="spellEnd"/>
      <w:r w:rsidR="00726782" w:rsidRPr="00D15E2B">
        <w:rPr>
          <w:rFonts w:eastAsiaTheme="minorHAnsi"/>
          <w:szCs w:val="24"/>
          <w:lang w:val="en-US"/>
        </w:rPr>
        <w:t xml:space="preserve"> associated technical demonstrations)</w:t>
      </w:r>
    </w:p>
    <w:p w14:paraId="7D1D6680" w14:textId="762E8249" w:rsidR="00726782" w:rsidRPr="00D15E2B" w:rsidRDefault="001E5BAA" w:rsidP="001E5BAA">
      <w:pPr>
        <w:pStyle w:val="enumlev1"/>
        <w:rPr>
          <w:rFonts w:eastAsiaTheme="minorHAnsi"/>
          <w:szCs w:val="24"/>
          <w:lang w:val="en-US"/>
        </w:rPr>
      </w:pPr>
      <w:r w:rsidRPr="00D15E2B">
        <w:rPr>
          <w:rFonts w:eastAsiaTheme="minorHAnsi"/>
          <w:lang w:val="en-US"/>
        </w:rPr>
        <w:t>–</w:t>
      </w:r>
      <w:r w:rsidRPr="00D15E2B">
        <w:rPr>
          <w:rFonts w:eastAsiaTheme="minorHAnsi"/>
          <w:lang w:val="en-US"/>
        </w:rPr>
        <w:tab/>
      </w:r>
      <w:hyperlink r:id="rId17" w:history="1">
        <w:r w:rsidR="00726782" w:rsidRPr="00D15E2B">
          <w:rPr>
            <w:rFonts w:eastAsiaTheme="minorHAnsi"/>
            <w:color w:val="0000FF"/>
            <w:szCs w:val="24"/>
            <w:u w:val="single"/>
            <w:lang w:val="en-US"/>
          </w:rPr>
          <w:t>ITU International symposium on the digital switchover</w:t>
        </w:r>
      </w:hyperlink>
      <w:r w:rsidR="00726782" w:rsidRPr="00D15E2B">
        <w:rPr>
          <w:rFonts w:eastAsiaTheme="minorHAnsi"/>
          <w:szCs w:val="24"/>
          <w:lang w:val="en-US"/>
        </w:rPr>
        <w:t xml:space="preserve"> (GE-2006), 17 June 2015 (incl. associated panel discussions and technical demonstrations)</w:t>
      </w:r>
    </w:p>
    <w:p w14:paraId="6BF24804" w14:textId="70186856" w:rsidR="00726782" w:rsidRPr="00D15E2B" w:rsidRDefault="001E5BAA" w:rsidP="001E5BAA">
      <w:pPr>
        <w:pStyle w:val="enumlev1"/>
        <w:rPr>
          <w:rFonts w:eastAsiaTheme="minorHAnsi"/>
          <w:szCs w:val="24"/>
          <w:lang w:val="en-US"/>
        </w:rPr>
      </w:pPr>
      <w:r w:rsidRPr="00D15E2B">
        <w:rPr>
          <w:rFonts w:eastAsiaTheme="minorHAnsi"/>
          <w:lang w:val="en-US"/>
        </w:rPr>
        <w:t>–</w:t>
      </w:r>
      <w:r w:rsidRPr="00D15E2B">
        <w:rPr>
          <w:rFonts w:eastAsiaTheme="minorHAnsi"/>
          <w:lang w:val="en-US"/>
        </w:rPr>
        <w:tab/>
      </w:r>
      <w:hyperlink r:id="rId18" w:history="1">
        <w:r w:rsidR="00726782" w:rsidRPr="00D15E2B">
          <w:rPr>
            <w:rFonts w:eastAsiaTheme="minorHAnsi"/>
            <w:color w:val="0000FF"/>
            <w:szCs w:val="24"/>
            <w:u w:val="single"/>
            <w:lang w:val="en-US"/>
          </w:rPr>
          <w:t>ITU-R Workshop “Topics on the Future of Audio in Broadcasting”</w:t>
        </w:r>
      </w:hyperlink>
      <w:r w:rsidR="00726782" w:rsidRPr="00D15E2B">
        <w:rPr>
          <w:rFonts w:eastAsiaTheme="minorHAnsi"/>
          <w:szCs w:val="24"/>
          <w:lang w:val="en-US"/>
        </w:rPr>
        <w:t>, 15 July 2015</w:t>
      </w:r>
      <w:r w:rsidR="00C50EA6">
        <w:rPr>
          <w:rFonts w:eastAsiaTheme="minorHAnsi"/>
          <w:szCs w:val="24"/>
          <w:lang w:val="en-US"/>
        </w:rPr>
        <w:t>.</w:t>
      </w:r>
      <w:r w:rsidR="00726782" w:rsidRPr="00D15E2B">
        <w:rPr>
          <w:rFonts w:eastAsiaTheme="minorHAnsi"/>
          <w:szCs w:val="24"/>
          <w:lang w:val="en-US"/>
        </w:rPr>
        <w:t xml:space="preserve"> </w:t>
      </w:r>
    </w:p>
    <w:p w14:paraId="47B14F82" w14:textId="4E0B121B" w:rsidR="00874979" w:rsidRPr="00D15E2B" w:rsidRDefault="00726782" w:rsidP="00BB5140">
      <w:pPr>
        <w:pStyle w:val="Heading1"/>
        <w:rPr>
          <w:lang w:val="en-US"/>
        </w:rPr>
      </w:pPr>
      <w:r w:rsidRPr="00D15E2B">
        <w:rPr>
          <w:lang w:val="en-US"/>
        </w:rPr>
        <w:t>7</w:t>
      </w:r>
      <w:r w:rsidR="00874979" w:rsidRPr="00D15E2B">
        <w:rPr>
          <w:lang w:val="en-US"/>
        </w:rPr>
        <w:tab/>
        <w:t>Report of the Working Parties and Joint-Task-Group of</w:t>
      </w:r>
      <w:r w:rsidR="00BB5140" w:rsidRPr="00D15E2B">
        <w:rPr>
          <w:lang w:val="en-US"/>
        </w:rPr>
        <w:t xml:space="preserve"> </w:t>
      </w:r>
      <w:r w:rsidR="00874979" w:rsidRPr="00D15E2B">
        <w:rPr>
          <w:lang w:val="en-US"/>
        </w:rPr>
        <w:t>Study Group</w:t>
      </w:r>
      <w:r w:rsidR="00BB5140" w:rsidRPr="00D15E2B">
        <w:rPr>
          <w:lang w:val="en-US"/>
        </w:rPr>
        <w:t> </w:t>
      </w:r>
      <w:r w:rsidR="00874979" w:rsidRPr="00D15E2B">
        <w:rPr>
          <w:lang w:val="en-US"/>
        </w:rPr>
        <w:t>6</w:t>
      </w:r>
    </w:p>
    <w:p w14:paraId="78440D62" w14:textId="19C2769F" w:rsidR="00874979" w:rsidRPr="00D15E2B" w:rsidRDefault="00726782" w:rsidP="00874979">
      <w:pPr>
        <w:pStyle w:val="Heading2"/>
        <w:rPr>
          <w:lang w:val="en-US"/>
        </w:rPr>
      </w:pPr>
      <w:r w:rsidRPr="00D15E2B">
        <w:rPr>
          <w:lang w:val="en-US"/>
        </w:rPr>
        <w:t>7</w:t>
      </w:r>
      <w:r w:rsidR="00874979" w:rsidRPr="00D15E2B">
        <w:rPr>
          <w:lang w:val="en-US"/>
        </w:rPr>
        <w:t>.1</w:t>
      </w:r>
      <w:r w:rsidR="00874979" w:rsidRPr="00D15E2B">
        <w:rPr>
          <w:lang w:val="en-US"/>
        </w:rPr>
        <w:tab/>
        <w:t>Working Party 6A</w:t>
      </w:r>
    </w:p>
    <w:p w14:paraId="65C25CAA" w14:textId="77777777" w:rsidR="00874979" w:rsidRPr="00D15E2B" w:rsidRDefault="00874979" w:rsidP="00874979">
      <w:pPr>
        <w:rPr>
          <w:b/>
          <w:lang w:val="en-US"/>
        </w:rPr>
      </w:pPr>
      <w:r w:rsidRPr="00D15E2B">
        <w:rPr>
          <w:lang w:val="en-US"/>
        </w:rPr>
        <w:t xml:space="preserve">The progress and future work of Working Party 6A can be found in </w:t>
      </w:r>
      <w:r w:rsidR="00726782" w:rsidRPr="00D15E2B">
        <w:rPr>
          <w:lang w:val="en-US"/>
        </w:rPr>
        <w:t xml:space="preserve">Section 1 of </w:t>
      </w:r>
      <w:r w:rsidRPr="00D15E2B">
        <w:rPr>
          <w:lang w:val="en-US"/>
        </w:rPr>
        <w:t xml:space="preserve">Annex 1 to this Report. </w:t>
      </w:r>
    </w:p>
    <w:p w14:paraId="6C69CD88" w14:textId="544D6FF4" w:rsidR="00874979" w:rsidRPr="00D15E2B" w:rsidRDefault="00726782" w:rsidP="00874979">
      <w:pPr>
        <w:pStyle w:val="Heading2"/>
        <w:rPr>
          <w:rFonts w:eastAsia="Arial Unicode MS"/>
          <w:lang w:val="en-US"/>
        </w:rPr>
      </w:pPr>
      <w:r w:rsidRPr="00D15E2B">
        <w:rPr>
          <w:lang w:val="en-US"/>
        </w:rPr>
        <w:lastRenderedPageBreak/>
        <w:t>7</w:t>
      </w:r>
      <w:r w:rsidR="00874979" w:rsidRPr="00D15E2B">
        <w:rPr>
          <w:lang w:val="en-US"/>
        </w:rPr>
        <w:t>.2</w:t>
      </w:r>
      <w:r w:rsidR="00874979" w:rsidRPr="00D15E2B">
        <w:rPr>
          <w:lang w:val="en-US"/>
        </w:rPr>
        <w:tab/>
        <w:t>Working Party 6B</w:t>
      </w:r>
    </w:p>
    <w:p w14:paraId="31FECA33" w14:textId="77777777" w:rsidR="00874979" w:rsidRPr="00D15E2B" w:rsidRDefault="00874979" w:rsidP="00874979">
      <w:pPr>
        <w:rPr>
          <w:b/>
          <w:lang w:val="en-US"/>
        </w:rPr>
      </w:pPr>
      <w:r w:rsidRPr="00D15E2B">
        <w:rPr>
          <w:lang w:val="en-US"/>
        </w:rPr>
        <w:t xml:space="preserve">The progress and future work of Working Party 6B can be found in </w:t>
      </w:r>
      <w:r w:rsidR="00726782" w:rsidRPr="00D15E2B">
        <w:rPr>
          <w:lang w:val="en-US"/>
        </w:rPr>
        <w:t xml:space="preserve">Section 2 of </w:t>
      </w:r>
      <w:r w:rsidRPr="00D15E2B">
        <w:rPr>
          <w:lang w:val="en-US"/>
        </w:rPr>
        <w:t xml:space="preserve">Annex 1 to this Report. </w:t>
      </w:r>
    </w:p>
    <w:p w14:paraId="169FE0AB" w14:textId="39CCB457" w:rsidR="00874979" w:rsidRPr="00D15E2B" w:rsidRDefault="00726782" w:rsidP="00874979">
      <w:pPr>
        <w:pStyle w:val="Heading2"/>
        <w:rPr>
          <w:lang w:val="en-US"/>
        </w:rPr>
      </w:pPr>
      <w:r w:rsidRPr="00D15E2B">
        <w:rPr>
          <w:lang w:val="en-US"/>
        </w:rPr>
        <w:t>7</w:t>
      </w:r>
      <w:r w:rsidR="00874979" w:rsidRPr="00D15E2B">
        <w:rPr>
          <w:lang w:val="en-US"/>
        </w:rPr>
        <w:t>.3</w:t>
      </w:r>
      <w:r w:rsidR="00874979" w:rsidRPr="00D15E2B">
        <w:rPr>
          <w:lang w:val="en-US"/>
        </w:rPr>
        <w:tab/>
        <w:t>Working Party 6C</w:t>
      </w:r>
    </w:p>
    <w:p w14:paraId="0E7AC74E" w14:textId="77777777" w:rsidR="00874979" w:rsidRPr="00D15E2B" w:rsidRDefault="00874979" w:rsidP="00874979">
      <w:pPr>
        <w:rPr>
          <w:b/>
          <w:lang w:val="en-US"/>
        </w:rPr>
      </w:pPr>
      <w:r w:rsidRPr="00D15E2B">
        <w:rPr>
          <w:lang w:val="en-US"/>
        </w:rPr>
        <w:t xml:space="preserve">The progress and future work of Working Party 6C can be found in </w:t>
      </w:r>
      <w:r w:rsidR="00726782" w:rsidRPr="00D15E2B">
        <w:rPr>
          <w:lang w:val="en-US"/>
        </w:rPr>
        <w:t xml:space="preserve">Section 3 of </w:t>
      </w:r>
      <w:r w:rsidRPr="00D15E2B">
        <w:rPr>
          <w:lang w:val="en-US"/>
        </w:rPr>
        <w:t xml:space="preserve">Annex 1 to this Report. </w:t>
      </w:r>
    </w:p>
    <w:p w14:paraId="173CC43E" w14:textId="7D2F3921" w:rsidR="00874979" w:rsidRPr="00D15E2B" w:rsidRDefault="00726782" w:rsidP="00874979">
      <w:pPr>
        <w:pStyle w:val="Heading2"/>
        <w:ind w:left="0" w:firstLine="0"/>
        <w:rPr>
          <w:szCs w:val="24"/>
          <w:lang w:val="en-US"/>
        </w:rPr>
      </w:pPr>
      <w:r w:rsidRPr="00D15E2B">
        <w:rPr>
          <w:szCs w:val="24"/>
          <w:lang w:val="en-US"/>
        </w:rPr>
        <w:t>7</w:t>
      </w:r>
      <w:r w:rsidR="00874979" w:rsidRPr="00D15E2B">
        <w:rPr>
          <w:szCs w:val="24"/>
          <w:lang w:val="en-US"/>
        </w:rPr>
        <w:t>.4</w:t>
      </w:r>
      <w:r w:rsidR="00874979" w:rsidRPr="00D15E2B">
        <w:rPr>
          <w:szCs w:val="24"/>
          <w:lang w:val="en-US"/>
        </w:rPr>
        <w:tab/>
        <w:t xml:space="preserve">Joint Task Group </w:t>
      </w:r>
      <w:r w:rsidRPr="00D15E2B">
        <w:rPr>
          <w:szCs w:val="24"/>
          <w:lang w:val="en-US"/>
        </w:rPr>
        <w:t>4-</w:t>
      </w:r>
      <w:r w:rsidR="00874979" w:rsidRPr="00D15E2B">
        <w:rPr>
          <w:szCs w:val="24"/>
          <w:lang w:val="en-US"/>
        </w:rPr>
        <w:t>5-6</w:t>
      </w:r>
      <w:r w:rsidRPr="00D15E2B">
        <w:rPr>
          <w:szCs w:val="24"/>
          <w:lang w:val="en-US"/>
        </w:rPr>
        <w:t>-7</w:t>
      </w:r>
      <w:r w:rsidR="00874979" w:rsidRPr="00D15E2B">
        <w:rPr>
          <w:szCs w:val="24"/>
          <w:lang w:val="en-US"/>
        </w:rPr>
        <w:t xml:space="preserve"> </w:t>
      </w:r>
    </w:p>
    <w:p w14:paraId="11414E40" w14:textId="4937CE57" w:rsidR="00874979" w:rsidRPr="00D15E2B" w:rsidRDefault="00874979">
      <w:pPr>
        <w:rPr>
          <w:b/>
          <w:lang w:val="en-US"/>
        </w:rPr>
      </w:pPr>
      <w:r w:rsidRPr="00D15E2B">
        <w:rPr>
          <w:lang w:val="en-US"/>
        </w:rPr>
        <w:t xml:space="preserve">The </w:t>
      </w:r>
      <w:r w:rsidR="006023FB" w:rsidRPr="00D15E2B">
        <w:rPr>
          <w:lang w:val="en-US"/>
        </w:rPr>
        <w:t>R</w:t>
      </w:r>
      <w:r w:rsidRPr="00D15E2B">
        <w:rPr>
          <w:lang w:val="en-US"/>
        </w:rPr>
        <w:t xml:space="preserve">eport </w:t>
      </w:r>
      <w:r w:rsidR="00726782" w:rsidRPr="00D15E2B">
        <w:rPr>
          <w:lang w:val="en-US"/>
        </w:rPr>
        <w:t>on the work of</w:t>
      </w:r>
      <w:r w:rsidRPr="00D15E2B">
        <w:rPr>
          <w:lang w:val="en-US"/>
        </w:rPr>
        <w:t xml:space="preserve"> JTG </w:t>
      </w:r>
      <w:r w:rsidR="00726782" w:rsidRPr="00D15E2B">
        <w:rPr>
          <w:lang w:val="en-US"/>
        </w:rPr>
        <w:t>4-</w:t>
      </w:r>
      <w:r w:rsidRPr="00D15E2B">
        <w:rPr>
          <w:lang w:val="en-US"/>
        </w:rPr>
        <w:t>5-6</w:t>
      </w:r>
      <w:r w:rsidR="00726782" w:rsidRPr="00D15E2B">
        <w:rPr>
          <w:lang w:val="en-US"/>
        </w:rPr>
        <w:t>-7</w:t>
      </w:r>
      <w:r w:rsidRPr="00D15E2B">
        <w:rPr>
          <w:lang w:val="en-US"/>
        </w:rPr>
        <w:t xml:space="preserve"> </w:t>
      </w:r>
      <w:r w:rsidR="00726782" w:rsidRPr="00D15E2B">
        <w:rPr>
          <w:lang w:val="en-US"/>
        </w:rPr>
        <w:t xml:space="preserve">from July 2012 to July 2014 </w:t>
      </w:r>
      <w:r w:rsidRPr="00D15E2B">
        <w:rPr>
          <w:lang w:val="en-US"/>
        </w:rPr>
        <w:t xml:space="preserve">can be found in </w:t>
      </w:r>
      <w:r w:rsidR="00726782" w:rsidRPr="00D15E2B">
        <w:rPr>
          <w:lang w:val="en-US"/>
        </w:rPr>
        <w:t xml:space="preserve">Section 4 of </w:t>
      </w:r>
      <w:r w:rsidRPr="00D15E2B">
        <w:rPr>
          <w:lang w:val="en-US"/>
        </w:rPr>
        <w:t xml:space="preserve">Annex 1 to this Report. </w:t>
      </w:r>
    </w:p>
    <w:p w14:paraId="1163AAEB" w14:textId="77777777" w:rsidR="00726782" w:rsidRPr="00D15E2B" w:rsidRDefault="00726782" w:rsidP="00C50EA6">
      <w:pPr>
        <w:pStyle w:val="Heading1"/>
        <w:rPr>
          <w:rFonts w:eastAsiaTheme="minorEastAsia"/>
          <w:lang w:val="en-US" w:eastAsia="ja-JP"/>
        </w:rPr>
      </w:pPr>
      <w:r w:rsidRPr="00C50EA6">
        <w:rPr>
          <w:lang w:val="en-US"/>
        </w:rPr>
        <w:t>8</w:t>
      </w:r>
      <w:r w:rsidRPr="00C50EA6">
        <w:rPr>
          <w:lang w:val="en-US"/>
        </w:rPr>
        <w:tab/>
        <w:t>Progress of the studies requested by ITU-R Resolutions</w:t>
      </w:r>
    </w:p>
    <w:p w14:paraId="37A0BFA8" w14:textId="51A93CFB" w:rsidR="00726782" w:rsidRPr="00D15E2B" w:rsidRDefault="00726782" w:rsidP="00726782">
      <w:pPr>
        <w:rPr>
          <w:rFonts w:eastAsiaTheme="minorEastAsia"/>
          <w:lang w:val="en-US" w:eastAsia="ja-JP"/>
        </w:rPr>
      </w:pPr>
      <w:r w:rsidRPr="00D15E2B">
        <w:rPr>
          <w:rFonts w:eastAsiaTheme="minorEastAsia"/>
          <w:lang w:val="en-US" w:eastAsia="ja-JP"/>
        </w:rPr>
        <w:t>During the 19th meeting of the RAG in June 2012, it was requested t</w:t>
      </w:r>
      <w:r w:rsidR="00B3071B" w:rsidRPr="00D15E2B">
        <w:rPr>
          <w:rFonts w:eastAsiaTheme="minorEastAsia"/>
          <w:lang w:val="en-US" w:eastAsia="ja-JP"/>
        </w:rPr>
        <w:t>hat</w:t>
      </w:r>
      <w:r w:rsidRPr="00D15E2B">
        <w:rPr>
          <w:rFonts w:eastAsiaTheme="minorEastAsia"/>
          <w:lang w:val="en-US" w:eastAsia="ja-JP"/>
        </w:rPr>
        <w:t xml:space="preserve"> Study Group Chairmen</w:t>
      </w:r>
      <w:r w:rsidR="00011A8D" w:rsidRPr="00D15E2B">
        <w:rPr>
          <w:rFonts w:eastAsiaTheme="minorEastAsia"/>
          <w:lang w:val="en-US" w:eastAsia="ja-JP"/>
        </w:rPr>
        <w:t xml:space="preserve"> </w:t>
      </w:r>
      <w:r w:rsidRPr="00D15E2B">
        <w:rPr>
          <w:rFonts w:eastAsiaTheme="minorEastAsia"/>
          <w:lang w:val="en-US" w:eastAsia="ja-JP"/>
        </w:rPr>
        <w:t>report to the RAG the progress of the studies invited in the ITU-R Resolutions.</w:t>
      </w:r>
      <w:r w:rsidR="00011A8D" w:rsidRPr="00D15E2B">
        <w:rPr>
          <w:rFonts w:eastAsiaTheme="minorEastAsia"/>
          <w:lang w:val="en-US" w:eastAsia="ja-JP"/>
        </w:rPr>
        <w:t xml:space="preserve"> </w:t>
      </w:r>
      <w:r w:rsidRPr="00D15E2B">
        <w:rPr>
          <w:rFonts w:eastAsiaTheme="minorEastAsia"/>
          <w:lang w:val="en-US" w:eastAsia="ja-JP"/>
        </w:rPr>
        <w:t xml:space="preserve">Based on this request, </w:t>
      </w:r>
      <w:r w:rsidR="00B3071B" w:rsidRPr="00D15E2B">
        <w:rPr>
          <w:rFonts w:eastAsiaTheme="minorEastAsia"/>
          <w:lang w:val="en-US" w:eastAsia="ja-JP"/>
        </w:rPr>
        <w:t xml:space="preserve">the </w:t>
      </w:r>
      <w:r w:rsidRPr="00D15E2B">
        <w:rPr>
          <w:rFonts w:eastAsiaTheme="minorEastAsia"/>
          <w:lang w:val="en-US" w:eastAsia="ja-JP"/>
        </w:rPr>
        <w:t>Chairman of Study Group</w:t>
      </w:r>
      <w:r w:rsidR="00B3071B" w:rsidRPr="00D15E2B">
        <w:rPr>
          <w:rFonts w:eastAsiaTheme="minorEastAsia"/>
          <w:lang w:val="en-US" w:eastAsia="ja-JP"/>
        </w:rPr>
        <w:t xml:space="preserve"> </w:t>
      </w:r>
      <w:r w:rsidRPr="00D15E2B">
        <w:rPr>
          <w:rFonts w:eastAsiaTheme="minorEastAsia"/>
          <w:lang w:val="en-US" w:eastAsia="ja-JP"/>
        </w:rPr>
        <w:t xml:space="preserve">6 has continuously submitted the input to every RAG meeting. </w:t>
      </w:r>
    </w:p>
    <w:p w14:paraId="2CE5520B" w14:textId="77777777" w:rsidR="00726782" w:rsidRPr="00D15E2B" w:rsidRDefault="00726782">
      <w:pPr>
        <w:rPr>
          <w:rFonts w:eastAsiaTheme="minorEastAsia"/>
          <w:lang w:val="en-US" w:eastAsia="ja-JP"/>
        </w:rPr>
      </w:pPr>
      <w:r w:rsidRPr="00D15E2B">
        <w:rPr>
          <w:rFonts w:eastAsiaTheme="minorEastAsia"/>
          <w:lang w:val="en-US" w:eastAsia="ja-JP"/>
        </w:rPr>
        <w:t xml:space="preserve">The status of the studies, provisional outputs, ITU-R Recommendations and/or Reports and foreseen dates and deliverables in response to the ITU-R Resolutions relevant to Study Group 6 are </w:t>
      </w:r>
      <w:r w:rsidR="003F44D6" w:rsidRPr="00D15E2B">
        <w:rPr>
          <w:rFonts w:eastAsiaTheme="minorEastAsia"/>
          <w:lang w:val="en-US" w:eastAsia="ja-JP"/>
        </w:rPr>
        <w:t>provided</w:t>
      </w:r>
      <w:r w:rsidRPr="00D15E2B">
        <w:rPr>
          <w:rFonts w:eastAsiaTheme="minorEastAsia"/>
          <w:lang w:val="en-US" w:eastAsia="ja-JP"/>
        </w:rPr>
        <w:t xml:space="preserve"> in </w:t>
      </w:r>
      <w:r w:rsidRPr="00D15E2B">
        <w:rPr>
          <w:rFonts w:eastAsiaTheme="minorEastAsia"/>
          <w:b/>
          <w:lang w:val="en-US" w:eastAsia="ja-JP"/>
        </w:rPr>
        <w:t>Attachment 3</w:t>
      </w:r>
      <w:r w:rsidRPr="00D15E2B">
        <w:rPr>
          <w:rFonts w:eastAsiaTheme="minorEastAsia"/>
          <w:lang w:val="en-US" w:eastAsia="ja-JP"/>
        </w:rPr>
        <w:t>.</w:t>
      </w:r>
    </w:p>
    <w:p w14:paraId="74894ACE" w14:textId="7B1536B0" w:rsidR="00874979" w:rsidRPr="00D15E2B" w:rsidRDefault="00726782" w:rsidP="00874979">
      <w:pPr>
        <w:pStyle w:val="Heading1"/>
        <w:rPr>
          <w:lang w:val="en-US"/>
        </w:rPr>
      </w:pPr>
      <w:r w:rsidRPr="00D15E2B">
        <w:rPr>
          <w:lang w:val="en-US"/>
        </w:rPr>
        <w:t>9</w:t>
      </w:r>
      <w:r w:rsidR="00874979" w:rsidRPr="00D15E2B">
        <w:rPr>
          <w:lang w:val="en-US"/>
        </w:rPr>
        <w:tab/>
        <w:t>Cooperation with other organizations</w:t>
      </w:r>
    </w:p>
    <w:p w14:paraId="5207C6BB" w14:textId="40ED24C7" w:rsidR="00CC4496" w:rsidRPr="00D15E2B" w:rsidRDefault="00874979" w:rsidP="00CC4496">
      <w:pPr>
        <w:rPr>
          <w:lang w:val="en-US"/>
        </w:rPr>
      </w:pPr>
      <w:r w:rsidRPr="00D15E2B">
        <w:rPr>
          <w:lang w:val="en-US"/>
        </w:rPr>
        <w:t xml:space="preserve">There has been close cooperation with ITU-T Study Group 9 (in the areas of </w:t>
      </w:r>
      <w:r w:rsidR="00726782" w:rsidRPr="00D15E2B">
        <w:rPr>
          <w:lang w:val="en-US"/>
        </w:rPr>
        <w:t>integrated broadcast-broadband systems (IBB)</w:t>
      </w:r>
      <w:r w:rsidRPr="00D15E2B">
        <w:rPr>
          <w:lang w:val="en-US"/>
        </w:rPr>
        <w:t>, multimedia broadcasting, interactive broadcasting</w:t>
      </w:r>
      <w:r w:rsidR="00CC4496" w:rsidRPr="00D15E2B">
        <w:rPr>
          <w:lang w:val="en-US"/>
        </w:rPr>
        <w:t xml:space="preserve"> including audiovisual media accessibility (AVA) </w:t>
      </w:r>
      <w:r w:rsidRPr="00D15E2B">
        <w:rPr>
          <w:lang w:val="en-US" w:eastAsia="ja-JP"/>
        </w:rPr>
        <w:t xml:space="preserve">and </w:t>
      </w:r>
      <w:r w:rsidR="00CA1611" w:rsidRPr="00D15E2B">
        <w:rPr>
          <w:lang w:val="en-US" w:eastAsia="ja-JP"/>
        </w:rPr>
        <w:t xml:space="preserve">audiovisual </w:t>
      </w:r>
      <w:r w:rsidRPr="00D15E2B">
        <w:rPr>
          <w:lang w:val="en-US" w:eastAsia="ja-JP"/>
        </w:rPr>
        <w:t>quality evaluation</w:t>
      </w:r>
      <w:r w:rsidR="00636927" w:rsidRPr="00D15E2B">
        <w:rPr>
          <w:lang w:val="en-US" w:eastAsia="ja-JP"/>
        </w:rPr>
        <w:t xml:space="preserve"> </w:t>
      </w:r>
      <w:r w:rsidR="00CA1611" w:rsidRPr="00D15E2B">
        <w:rPr>
          <w:lang w:val="en-US" w:eastAsia="ja-JP"/>
        </w:rPr>
        <w:t>(AVQA</w:t>
      </w:r>
      <w:r w:rsidRPr="00D15E2B">
        <w:rPr>
          <w:lang w:val="en-US"/>
        </w:rPr>
        <w:t>), ITU-T Study Group 12 (</w:t>
      </w:r>
      <w:r w:rsidR="00CA1611" w:rsidRPr="00D15E2B">
        <w:rPr>
          <w:lang w:val="en-US"/>
        </w:rPr>
        <w:t xml:space="preserve">on </w:t>
      </w:r>
      <w:r w:rsidR="001E2C33" w:rsidRPr="00D15E2B">
        <w:rPr>
          <w:lang w:val="en-US" w:eastAsia="ja-JP"/>
        </w:rPr>
        <w:t>AVQA</w:t>
      </w:r>
      <w:r w:rsidRPr="00D15E2B">
        <w:rPr>
          <w:lang w:val="en-US"/>
        </w:rPr>
        <w:t>), ITU-T Study Group 15 (on PLT) and ITU-T Study Group 16 (</w:t>
      </w:r>
      <w:r w:rsidR="00CC4496" w:rsidRPr="00D15E2B">
        <w:rPr>
          <w:lang w:val="en-US"/>
        </w:rPr>
        <w:t>on AVA and multimedia</w:t>
      </w:r>
      <w:r w:rsidR="00CA1611" w:rsidRPr="00D15E2B">
        <w:rPr>
          <w:lang w:val="en-US"/>
        </w:rPr>
        <w:t xml:space="preserve"> </w:t>
      </w:r>
      <w:r w:rsidRPr="00D15E2B">
        <w:rPr>
          <w:lang w:val="en-US"/>
        </w:rPr>
        <w:t>broadcasting).</w:t>
      </w:r>
    </w:p>
    <w:p w14:paraId="2CF24BBE" w14:textId="77777777" w:rsidR="00183153" w:rsidRDefault="00874979" w:rsidP="00183153">
      <w:pPr>
        <w:rPr>
          <w:color w:val="0000FF"/>
          <w:u w:val="single"/>
          <w:lang w:val="en-US"/>
        </w:rPr>
      </w:pPr>
      <w:r w:rsidRPr="00D15E2B">
        <w:rPr>
          <w:lang w:val="en-US"/>
        </w:rPr>
        <w:t>Good cooperation has been maintained with the ITU-D Sector, in particular with ITU</w:t>
      </w:r>
      <w:r w:rsidRPr="00D15E2B">
        <w:rPr>
          <w:lang w:val="en-US"/>
        </w:rPr>
        <w:noBreakHyphen/>
        <w:t xml:space="preserve">D Study Group 2 on the transition from </w:t>
      </w:r>
      <w:r w:rsidR="00341617" w:rsidRPr="00D15E2B">
        <w:rPr>
          <w:lang w:val="en-US"/>
        </w:rPr>
        <w:t>analogue</w:t>
      </w:r>
      <w:r w:rsidRPr="00D15E2B">
        <w:rPr>
          <w:lang w:val="en-US"/>
        </w:rPr>
        <w:t xml:space="preserve"> to digital television service. </w:t>
      </w:r>
      <w:r w:rsidR="00CC4496" w:rsidRPr="00D15E2B">
        <w:rPr>
          <w:lang w:val="en-US"/>
        </w:rPr>
        <w:t>SG 6 experts were instrumental in the compilation of the “</w:t>
      </w:r>
      <w:hyperlink r:id="rId19" w:history="1">
        <w:r w:rsidR="00CC4496" w:rsidRPr="00D15E2B">
          <w:rPr>
            <w:rStyle w:val="Hyperlink"/>
            <w:lang w:val="en-US"/>
          </w:rPr>
          <w:t>Guidelines for the transition from analogue to digital broadcasting</w:t>
        </w:r>
      </w:hyperlink>
      <w:r w:rsidR="00CC4496" w:rsidRPr="00D15E2B">
        <w:rPr>
          <w:lang w:val="en-US"/>
        </w:rPr>
        <w:t>”</w:t>
      </w:r>
      <w:r w:rsidR="00011A8D" w:rsidRPr="00D15E2B">
        <w:rPr>
          <w:lang w:val="en-US"/>
        </w:rPr>
        <w:t xml:space="preserve"> </w:t>
      </w:r>
      <w:r w:rsidR="00CC4496" w:rsidRPr="00D15E2B">
        <w:rPr>
          <w:lang w:val="en-US"/>
        </w:rPr>
        <w:t xml:space="preserve">and ITU-D Report on </w:t>
      </w:r>
      <w:hyperlink r:id="rId20" w:tgtFrame="_blank" w:history="1">
        <w:r w:rsidR="00CC4496" w:rsidRPr="00D15E2B">
          <w:rPr>
            <w:rStyle w:val="Hyperlink"/>
            <w:lang w:val="en-US"/>
          </w:rPr>
          <w:t>Digital dividend - Insights for spectrum decisions</w:t>
        </w:r>
      </w:hyperlink>
      <w:r w:rsidR="00CC4496" w:rsidRPr="00D15E2B">
        <w:rPr>
          <w:rStyle w:val="Hyperlink"/>
          <w:lang w:val="en-US"/>
        </w:rPr>
        <w:t>.</w:t>
      </w:r>
      <w:r w:rsidR="00011A8D" w:rsidRPr="00D15E2B">
        <w:rPr>
          <w:rStyle w:val="Hyperlink"/>
          <w:lang w:val="en-US"/>
        </w:rPr>
        <w:t xml:space="preserve"> </w:t>
      </w:r>
      <w:r w:rsidR="00CC4496" w:rsidRPr="00D15E2B">
        <w:rPr>
          <w:lang w:val="en-US"/>
        </w:rPr>
        <w:t xml:space="preserve">A lot of material from WP 6A was used in the establishment of the ITU-D Report on </w:t>
      </w:r>
      <w:hyperlink r:id="rId21" w:tgtFrame="_blank" w:history="1">
        <w:r w:rsidR="00CC4496" w:rsidRPr="00D15E2B">
          <w:rPr>
            <w:color w:val="0000FF"/>
            <w:u w:val="single"/>
            <w:lang w:val="en-US"/>
          </w:rPr>
          <w:t>Trends in Broadcasting - An overview of developments</w:t>
        </w:r>
      </w:hyperlink>
      <w:r w:rsidR="00CC4496" w:rsidRPr="00D15E2B">
        <w:rPr>
          <w:lang w:val="en-US"/>
        </w:rPr>
        <w:t xml:space="preserve">) and ITU-D </w:t>
      </w:r>
      <w:r w:rsidR="00CC4496" w:rsidRPr="00D15E2B">
        <w:rPr>
          <w:color w:val="0000FF"/>
          <w:u w:val="single"/>
          <w:lang w:val="en-US"/>
        </w:rPr>
        <w:t xml:space="preserve">Q11 Report - Best Practices (Production, Distribution, Multiplex and Broadcasting Networks), Public Policies and Case Studies </w:t>
      </w:r>
      <w:r w:rsidR="001918CA" w:rsidRPr="00D15E2B">
        <w:rPr>
          <w:color w:val="0000FF"/>
          <w:u w:val="single"/>
          <w:lang w:val="en-US"/>
        </w:rPr>
        <w:t>.</w:t>
      </w:r>
    </w:p>
    <w:p w14:paraId="6CCFCF49" w14:textId="66507457" w:rsidR="00CC4496" w:rsidRPr="00D15E2B" w:rsidRDefault="001918CA" w:rsidP="00183153">
      <w:pPr>
        <w:rPr>
          <w:lang w:val="en-US"/>
        </w:rPr>
      </w:pPr>
      <w:r w:rsidRPr="00D15E2B">
        <w:rPr>
          <w:lang w:val="en-US"/>
        </w:rPr>
        <w:t xml:space="preserve">A </w:t>
      </w:r>
      <w:r w:rsidR="00CC4496" w:rsidRPr="00D15E2B">
        <w:rPr>
          <w:lang w:val="en-US"/>
        </w:rPr>
        <w:t xml:space="preserve">Rapporteur </w:t>
      </w:r>
      <w:r w:rsidR="00CC4496" w:rsidRPr="00D15E2B">
        <w:rPr>
          <w:lang w:val="en-US" w:eastAsia="ja-JP"/>
        </w:rPr>
        <w:t>represented Study Group 6 at discussions on ICTs and Climate at the relevant ITU-T Study Groups, notably with respect to t</w:t>
      </w:r>
      <w:r w:rsidR="00CC4496" w:rsidRPr="00D15E2B">
        <w:rPr>
          <w:lang w:val="en-US"/>
        </w:rPr>
        <w:t>he work of the Joint Coordination Activity on ICT and Climate Change (JCA ICT&amp;CC)</w:t>
      </w:r>
      <w:r w:rsidR="001E2C33" w:rsidRPr="00D15E2B">
        <w:rPr>
          <w:lang w:val="en-US"/>
        </w:rPr>
        <w:t>, which reports to ITU-T SG</w:t>
      </w:r>
      <w:r w:rsidR="00CC4496" w:rsidRPr="00D15E2B">
        <w:rPr>
          <w:lang w:val="en-US"/>
        </w:rPr>
        <w:t>.</w:t>
      </w:r>
    </w:p>
    <w:p w14:paraId="7B500A18" w14:textId="041FA9AF" w:rsidR="00874979" w:rsidRPr="00D15E2B" w:rsidRDefault="00874979" w:rsidP="00CC4496">
      <w:pPr>
        <w:rPr>
          <w:lang w:val="en-US"/>
        </w:rPr>
      </w:pPr>
      <w:r w:rsidRPr="00D15E2B">
        <w:rPr>
          <w:lang w:val="en-US"/>
        </w:rPr>
        <w:t>The Study Group has maintained good and efficient liaison with major broadcasting organizations and other international standard-setting bodies, such as the ISO/IEC, in compliance with Resolution ITU-R 9-</w:t>
      </w:r>
      <w:r w:rsidR="00B3071B" w:rsidRPr="00D15E2B">
        <w:rPr>
          <w:lang w:val="en-US"/>
        </w:rPr>
        <w:t>4</w:t>
      </w:r>
      <w:r w:rsidRPr="00D15E2B">
        <w:rPr>
          <w:lang w:val="en-US"/>
        </w:rPr>
        <w:t>. In accordance with the corresponding agreements, which have bee</w:t>
      </w:r>
      <w:r w:rsidR="00931FA7" w:rsidRPr="00D15E2B">
        <w:rPr>
          <w:lang w:val="en-US"/>
        </w:rPr>
        <w:t>n posted on the Study Group web</w:t>
      </w:r>
      <w:r w:rsidRPr="00D15E2B">
        <w:rPr>
          <w:lang w:val="en-US"/>
        </w:rPr>
        <w:t xml:space="preserve">site, there has been close cooperation with organizations like SMPTE and ETSI. The link to CISPR </w:t>
      </w:r>
      <w:r w:rsidR="00CC4496" w:rsidRPr="00D15E2B">
        <w:rPr>
          <w:lang w:val="en-US"/>
        </w:rPr>
        <w:t xml:space="preserve">and CENELEC </w:t>
      </w:r>
      <w:r w:rsidRPr="00D15E2B">
        <w:rPr>
          <w:lang w:val="en-US"/>
        </w:rPr>
        <w:t>was assured via an appointed Rapporteur.</w:t>
      </w:r>
    </w:p>
    <w:p w14:paraId="48A02E2F" w14:textId="3980A3CC" w:rsidR="00CC4496" w:rsidRPr="00D15E2B" w:rsidRDefault="00CC4496" w:rsidP="00E0750E">
      <w:pPr>
        <w:rPr>
          <w:rFonts w:eastAsiaTheme="minorEastAsia"/>
          <w:lang w:val="en-US"/>
        </w:rPr>
      </w:pPr>
      <w:r w:rsidRPr="00D15E2B">
        <w:rPr>
          <w:rFonts w:eastAsiaTheme="minorEastAsia"/>
          <w:lang w:val="en-US"/>
        </w:rPr>
        <w:t>In line with Resolution 175 (Guadalajara, 2010), the Chairman actively contributed</w:t>
      </w:r>
      <w:r w:rsidR="001B23D9" w:rsidRPr="00D15E2B">
        <w:rPr>
          <w:rFonts w:eastAsiaTheme="minorEastAsia"/>
          <w:lang w:val="en-US"/>
        </w:rPr>
        <w:t>, in 2013,</w:t>
      </w:r>
      <w:r w:rsidRPr="00D15E2B">
        <w:rPr>
          <w:rFonts w:eastAsiaTheme="minorEastAsia"/>
          <w:lang w:val="en-US"/>
        </w:rPr>
        <w:t xml:space="preserve"> to ITU’s approach to the</w:t>
      </w:r>
      <w:r w:rsidR="00E0750E" w:rsidRPr="00D15E2B">
        <w:rPr>
          <w:rFonts w:eastAsiaTheme="minorEastAsia"/>
          <w:lang w:val="en-US"/>
        </w:rPr>
        <w:t xml:space="preserve"> </w:t>
      </w:r>
      <w:r w:rsidRPr="00D15E2B">
        <w:rPr>
          <w:rFonts w:eastAsiaTheme="minorEastAsia"/>
          <w:lang w:val="en-US"/>
        </w:rPr>
        <w:t xml:space="preserve">organizers of UEFA and the </w:t>
      </w:r>
      <w:proofErr w:type="spellStart"/>
      <w:r w:rsidRPr="00D15E2B">
        <w:rPr>
          <w:rFonts w:eastAsiaTheme="minorEastAsia"/>
          <w:lang w:val="en-US"/>
        </w:rPr>
        <w:t>Paraolympic</w:t>
      </w:r>
      <w:proofErr w:type="spellEnd"/>
      <w:r w:rsidRPr="00D15E2B">
        <w:rPr>
          <w:rFonts w:eastAsiaTheme="minorEastAsia"/>
          <w:lang w:val="en-US"/>
        </w:rPr>
        <w:t xml:space="preserve"> Games in order to promote accessibility services for their audiovisual coverages by 2016 (ITU initiative: Access to All, </w:t>
      </w:r>
      <w:r w:rsidRPr="00D15E2B">
        <w:rPr>
          <w:rFonts w:eastAsiaTheme="minorEastAsia"/>
          <w:lang w:val="en-US"/>
        </w:rPr>
        <w:lastRenderedPageBreak/>
        <w:t>initiated by the Secretary General in 2013). Also in line with Resolution 175, live captioning was introduced in the meetings of SG 6.</w:t>
      </w:r>
    </w:p>
    <w:p w14:paraId="44189777" w14:textId="77777777" w:rsidR="00CC4496" w:rsidRPr="00D15E2B" w:rsidRDefault="00CC4496" w:rsidP="00CC4496">
      <w:pPr>
        <w:rPr>
          <w:rFonts w:eastAsiaTheme="minorEastAsia"/>
          <w:lang w:val="en-US"/>
        </w:rPr>
      </w:pPr>
      <w:r w:rsidRPr="00D15E2B">
        <w:rPr>
          <w:rFonts w:eastAsiaTheme="minorEastAsia"/>
          <w:lang w:val="en-US"/>
        </w:rPr>
        <w:t xml:space="preserve">In 2011, the scope of the scientific ITU “Kaleidoscope” conference was widened to include </w:t>
      </w:r>
      <w:proofErr w:type="spellStart"/>
      <w:r w:rsidRPr="00D15E2B">
        <w:rPr>
          <w:rFonts w:eastAsiaTheme="minorEastAsia"/>
          <w:lang w:val="en-US"/>
        </w:rPr>
        <w:t>radiocommunication</w:t>
      </w:r>
      <w:proofErr w:type="spellEnd"/>
      <w:r w:rsidRPr="00D15E2B">
        <w:rPr>
          <w:rFonts w:eastAsiaTheme="minorEastAsia"/>
          <w:lang w:val="en-US"/>
        </w:rPr>
        <w:t xml:space="preserve"> issues, and the Chairman of SG 6 was invited to participate in the preparation of all conferences since K-11. The next </w:t>
      </w:r>
      <w:hyperlink r:id="rId22" w:history="1">
        <w:r w:rsidRPr="00D15E2B">
          <w:rPr>
            <w:rFonts w:eastAsiaTheme="minorEastAsia"/>
            <w:color w:val="0000FF"/>
            <w:u w:val="single"/>
            <w:lang w:val="en-US"/>
          </w:rPr>
          <w:t>Kaleidoscope</w:t>
        </w:r>
      </w:hyperlink>
      <w:r w:rsidRPr="00D15E2B">
        <w:rPr>
          <w:rFonts w:eastAsiaTheme="minorEastAsia"/>
          <w:lang w:val="en-US"/>
        </w:rPr>
        <w:t xml:space="preserve"> (K-15) will be held in Barcelona from 9-11 December 2015). </w:t>
      </w:r>
    </w:p>
    <w:p w14:paraId="4D73E9A1" w14:textId="4DBD5A97" w:rsidR="00874979" w:rsidRPr="00D15E2B" w:rsidRDefault="00CC4496" w:rsidP="00874979">
      <w:pPr>
        <w:pStyle w:val="Heading1"/>
        <w:rPr>
          <w:lang w:val="en-US"/>
        </w:rPr>
      </w:pPr>
      <w:r w:rsidRPr="00D15E2B">
        <w:rPr>
          <w:lang w:val="en-US"/>
        </w:rPr>
        <w:t>10</w:t>
      </w:r>
      <w:r w:rsidR="00874979" w:rsidRPr="00D15E2B">
        <w:rPr>
          <w:lang w:val="en-US"/>
        </w:rPr>
        <w:tab/>
        <w:t xml:space="preserve">Conclusion and </w:t>
      </w:r>
      <w:r w:rsidR="00BB5140" w:rsidRPr="00D15E2B">
        <w:rPr>
          <w:lang w:val="en-US"/>
        </w:rPr>
        <w:t>future w</w:t>
      </w:r>
      <w:r w:rsidR="00874979" w:rsidRPr="00D15E2B">
        <w:rPr>
          <w:lang w:val="en-US"/>
        </w:rPr>
        <w:t>ork</w:t>
      </w:r>
    </w:p>
    <w:p w14:paraId="72D6A8EA" w14:textId="391BB99E" w:rsidR="00874979" w:rsidRPr="00D15E2B" w:rsidRDefault="00874979">
      <w:pPr>
        <w:rPr>
          <w:lang w:val="en-US"/>
        </w:rPr>
      </w:pPr>
      <w:r w:rsidRPr="00D15E2B">
        <w:rPr>
          <w:lang w:val="en-US"/>
        </w:rPr>
        <w:t>The Study Group has worked very efficiently and effectively through its three Working Parties, which were set up in line with the guidelines in Resolution ITU-R 1-</w:t>
      </w:r>
      <w:r w:rsidR="00CC4496" w:rsidRPr="00D15E2B">
        <w:rPr>
          <w:lang w:val="en-US"/>
        </w:rPr>
        <w:t>6</w:t>
      </w:r>
      <w:r w:rsidRPr="00D15E2B">
        <w:rPr>
          <w:lang w:val="en-US"/>
        </w:rPr>
        <w:t>, in particular § 2.5, which stipulates that “</w:t>
      </w:r>
      <w:r w:rsidRPr="00D15E2B">
        <w:rPr>
          <w:i/>
          <w:iCs/>
          <w:lang w:val="en-US"/>
        </w:rPr>
        <w:t>a Study Group shall establish by consensus and maintain only the minimum number of Working Parties, normally three or four Working Parties</w:t>
      </w:r>
      <w:r w:rsidRPr="00D15E2B">
        <w:rPr>
          <w:lang w:val="en-US"/>
        </w:rPr>
        <w:t xml:space="preserve">”. With the experience gained, it can be stated that the Study Group </w:t>
      </w:r>
      <w:r w:rsidR="00CC4496" w:rsidRPr="00D15E2B">
        <w:rPr>
          <w:lang w:val="en-US"/>
        </w:rPr>
        <w:t xml:space="preserve">may </w:t>
      </w:r>
      <w:r w:rsidRPr="00D15E2B">
        <w:rPr>
          <w:lang w:val="en-US"/>
        </w:rPr>
        <w:t>continue with, in principle, the same structure for the forthcoming study period.</w:t>
      </w:r>
    </w:p>
    <w:p w14:paraId="134B437A" w14:textId="415FD7BD" w:rsidR="00183153" w:rsidRDefault="00874979" w:rsidP="00CC4496">
      <w:pPr>
        <w:rPr>
          <w:rFonts w:eastAsiaTheme="minorEastAsia"/>
          <w:lang w:val="en-US"/>
        </w:rPr>
      </w:pPr>
      <w:r w:rsidRPr="00D15E2B">
        <w:rPr>
          <w:lang w:val="en-US"/>
        </w:rPr>
        <w:t xml:space="preserve">The Study Group has very effectively reviewed and consolidated its Questions and texts. </w:t>
      </w:r>
      <w:r w:rsidR="00CC4496" w:rsidRPr="00D15E2B">
        <w:rPr>
          <w:lang w:val="en-US"/>
        </w:rPr>
        <w:t xml:space="preserve">With respect to the previous (2008-2011) Study Period, the total number of Questions had again been reduced from </w:t>
      </w:r>
      <w:r w:rsidR="001B23D9" w:rsidRPr="00D15E2B">
        <w:rPr>
          <w:lang w:val="en-US"/>
        </w:rPr>
        <w:t>6</w:t>
      </w:r>
      <w:r w:rsidR="00701F00" w:rsidRPr="00D15E2B">
        <w:rPr>
          <w:lang w:val="en-US"/>
        </w:rPr>
        <w:t>4</w:t>
      </w:r>
      <w:r w:rsidR="00CC4496" w:rsidRPr="00D15E2B">
        <w:rPr>
          <w:lang w:val="en-US"/>
        </w:rPr>
        <w:t xml:space="preserve"> at the start of the 2012-2015 Period to </w:t>
      </w:r>
      <w:r w:rsidR="001B23D9" w:rsidRPr="00D15E2B">
        <w:rPr>
          <w:lang w:val="en-US"/>
        </w:rPr>
        <w:t>4</w:t>
      </w:r>
      <w:r w:rsidR="00701F00" w:rsidRPr="00D15E2B">
        <w:rPr>
          <w:lang w:val="en-US"/>
        </w:rPr>
        <w:t>3</w:t>
      </w:r>
      <w:r w:rsidR="00CC4496" w:rsidRPr="00D15E2B">
        <w:rPr>
          <w:lang w:val="en-US"/>
        </w:rPr>
        <w:t xml:space="preserve"> at the end of this Study Period (assuming that the proposed suppression of 27 Question in CACE/746 will be approved).</w:t>
      </w:r>
      <w:r w:rsidR="00183153">
        <w:rPr>
          <w:lang w:val="en-US"/>
        </w:rPr>
        <w:t xml:space="preserve"> </w:t>
      </w:r>
      <w:r w:rsidR="00CC4496" w:rsidRPr="00D15E2B">
        <w:rPr>
          <w:lang w:val="en-US"/>
        </w:rPr>
        <w:t xml:space="preserve">Where appropriate, similar issues had been combined in “umbrella </w:t>
      </w:r>
      <w:r w:rsidR="00C96E94" w:rsidRPr="00D15E2B">
        <w:rPr>
          <w:lang w:val="en-US"/>
        </w:rPr>
        <w:t>Questions".</w:t>
      </w:r>
    </w:p>
    <w:p w14:paraId="1AD99BFC" w14:textId="49684D07" w:rsidR="00CC4496" w:rsidRPr="00D15E2B" w:rsidRDefault="00C96E94" w:rsidP="00CC4496">
      <w:pPr>
        <w:rPr>
          <w:rFonts w:eastAsiaTheme="minorEastAsia"/>
          <w:lang w:val="en-US"/>
        </w:rPr>
      </w:pPr>
      <w:r w:rsidRPr="00D15E2B">
        <w:rPr>
          <w:rFonts w:eastAsiaTheme="minorEastAsia"/>
          <w:lang w:val="en-US"/>
        </w:rPr>
        <w:t>Nevertheless</w:t>
      </w:r>
      <w:r w:rsidR="00CC4496" w:rsidRPr="00D15E2B">
        <w:rPr>
          <w:rFonts w:eastAsiaTheme="minorEastAsia"/>
          <w:lang w:val="en-US"/>
        </w:rPr>
        <w:t xml:space="preserve">, important new Questions had been elaborated, </w:t>
      </w:r>
      <w:r w:rsidR="00CC4496" w:rsidRPr="00D15E2B">
        <w:rPr>
          <w:rFonts w:eastAsiaTheme="minorEastAsia"/>
          <w:i/>
          <w:lang w:val="en-US"/>
        </w:rPr>
        <w:t>inter alia</w:t>
      </w:r>
      <w:r w:rsidR="00CC4496" w:rsidRPr="00D15E2B">
        <w:rPr>
          <w:rFonts w:eastAsiaTheme="minorEastAsia"/>
          <w:lang w:val="en-US"/>
        </w:rPr>
        <w:t xml:space="preserve"> on world broadcasting roaming and on </w:t>
      </w:r>
      <w:r w:rsidR="00B3071B" w:rsidRPr="00D15E2B">
        <w:rPr>
          <w:rFonts w:eastAsiaTheme="minorEastAsia"/>
          <w:lang w:val="en-US"/>
        </w:rPr>
        <w:t xml:space="preserve">the </w:t>
      </w:r>
      <w:r w:rsidR="00CC4496" w:rsidRPr="00D15E2B">
        <w:rPr>
          <w:rFonts w:eastAsiaTheme="minorEastAsia"/>
          <w:lang w:val="en-US"/>
        </w:rPr>
        <w:t>global platform for the broadcasting service.</w:t>
      </w:r>
    </w:p>
    <w:p w14:paraId="2941D1F0" w14:textId="479E1E9B" w:rsidR="00874979" w:rsidRPr="00D15E2B" w:rsidRDefault="00CC4496">
      <w:pPr>
        <w:rPr>
          <w:lang w:val="en-US"/>
        </w:rPr>
      </w:pPr>
      <w:r w:rsidRPr="00D15E2B">
        <w:rPr>
          <w:lang w:val="en-US"/>
        </w:rPr>
        <w:t>As in the previous Study Period, t</w:t>
      </w:r>
      <w:r w:rsidR="00874979" w:rsidRPr="00D15E2B">
        <w:rPr>
          <w:lang w:val="en-US"/>
        </w:rPr>
        <w:t>he nomination of Vice-Chairmen for the Working Parties enabled the Working Parties to assign specific streams of activity to each of the Vice-Chairmen over the study period, thereby ensuring that various topics and areas of activity had continuous support and achieved good results.</w:t>
      </w:r>
    </w:p>
    <w:p w14:paraId="6A28B48C" w14:textId="4D5A2338" w:rsidR="00874979" w:rsidRPr="00D15E2B" w:rsidRDefault="00874979">
      <w:pPr>
        <w:rPr>
          <w:lang w:val="en-US"/>
        </w:rPr>
      </w:pPr>
      <w:r w:rsidRPr="00D15E2B">
        <w:rPr>
          <w:lang w:val="en-US"/>
        </w:rPr>
        <w:t xml:space="preserve">All of these results have been achieved within the limits of the allocated budget for the whole period </w:t>
      </w:r>
      <w:r w:rsidR="00CC4496" w:rsidRPr="00D15E2B">
        <w:rPr>
          <w:lang w:val="en-US"/>
        </w:rPr>
        <w:t>2012</w:t>
      </w:r>
      <w:r w:rsidRPr="00D15E2B">
        <w:rPr>
          <w:lang w:val="en-US"/>
        </w:rPr>
        <w:t>-</w:t>
      </w:r>
      <w:r w:rsidR="00CC4496" w:rsidRPr="00D15E2B">
        <w:rPr>
          <w:lang w:val="en-US"/>
        </w:rPr>
        <w:t>2015</w:t>
      </w:r>
      <w:r w:rsidRPr="00D15E2B">
        <w:rPr>
          <w:lang w:val="en-US"/>
        </w:rPr>
        <w:t>.</w:t>
      </w:r>
    </w:p>
    <w:p w14:paraId="36A34FDA" w14:textId="77777777" w:rsidR="00874979" w:rsidRPr="00D15E2B" w:rsidRDefault="00874979" w:rsidP="00874979">
      <w:pPr>
        <w:rPr>
          <w:lang w:val="en-US"/>
        </w:rPr>
      </w:pPr>
      <w:r w:rsidRPr="00D15E2B">
        <w:rPr>
          <w:lang w:val="en-US"/>
        </w:rPr>
        <w:t>Regarding future work, Study Group 6 will concentrate its work</w:t>
      </w:r>
      <w:r w:rsidR="006023FB" w:rsidRPr="00D15E2B">
        <w:rPr>
          <w:lang w:val="en-US"/>
        </w:rPr>
        <w:t>,</w:t>
      </w:r>
      <w:r w:rsidRPr="00D15E2B">
        <w:rPr>
          <w:lang w:val="en-US"/>
        </w:rPr>
        <w:t xml:space="preserve"> in particular</w:t>
      </w:r>
      <w:r w:rsidR="006023FB" w:rsidRPr="00D15E2B">
        <w:rPr>
          <w:lang w:val="en-US"/>
        </w:rPr>
        <w:t>,</w:t>
      </w:r>
      <w:r w:rsidRPr="00D15E2B">
        <w:rPr>
          <w:lang w:val="en-US"/>
        </w:rPr>
        <w:t xml:space="preserve"> on the following:</w:t>
      </w:r>
    </w:p>
    <w:p w14:paraId="323B34BD" w14:textId="362DD2A5" w:rsidR="00874979" w:rsidRPr="00D15E2B" w:rsidRDefault="00D15E2B" w:rsidP="00D15E2B">
      <w:pPr>
        <w:pStyle w:val="enumlev1"/>
        <w:rPr>
          <w:lang w:val="en-US"/>
        </w:rPr>
      </w:pPr>
      <w:r w:rsidRPr="00D15E2B">
        <w:rPr>
          <w:lang w:val="en-US"/>
        </w:rPr>
        <w:t>•</w:t>
      </w:r>
      <w:r w:rsidR="00341617" w:rsidRPr="00D15E2B">
        <w:rPr>
          <w:lang w:val="en-US"/>
        </w:rPr>
        <w:tab/>
      </w:r>
      <w:r w:rsidR="00812F3F" w:rsidRPr="00D15E2B">
        <w:rPr>
          <w:lang w:val="en-US"/>
        </w:rPr>
        <w:t>W</w:t>
      </w:r>
      <w:r w:rsidR="00874979" w:rsidRPr="00D15E2B">
        <w:rPr>
          <w:lang w:val="en-US"/>
        </w:rPr>
        <w:t>ork resulting from conclusions of WRC-</w:t>
      </w:r>
      <w:r w:rsidR="003706BB" w:rsidRPr="00D15E2B">
        <w:rPr>
          <w:lang w:val="en-US"/>
        </w:rPr>
        <w:t xml:space="preserve">15 </w:t>
      </w:r>
      <w:r w:rsidR="00874979" w:rsidRPr="00D15E2B">
        <w:rPr>
          <w:lang w:val="en-US"/>
        </w:rPr>
        <w:t>and CPM</w:t>
      </w:r>
      <w:r w:rsidR="003706BB" w:rsidRPr="00D15E2B">
        <w:rPr>
          <w:lang w:val="en-US"/>
        </w:rPr>
        <w:t>19</w:t>
      </w:r>
      <w:r w:rsidR="00874979" w:rsidRPr="00D15E2B">
        <w:rPr>
          <w:lang w:val="en-US"/>
        </w:rPr>
        <w:t>-1</w:t>
      </w:r>
      <w:r w:rsidR="00BB5140" w:rsidRPr="00D15E2B">
        <w:rPr>
          <w:lang w:val="en-US"/>
        </w:rPr>
        <w:t>;</w:t>
      </w:r>
    </w:p>
    <w:p w14:paraId="246308A2" w14:textId="744666EC" w:rsidR="00874979" w:rsidRPr="00D15E2B" w:rsidRDefault="00341617">
      <w:pPr>
        <w:pStyle w:val="enumlev1"/>
        <w:rPr>
          <w:lang w:val="en-US"/>
        </w:rPr>
      </w:pPr>
      <w:r w:rsidRPr="00D15E2B">
        <w:rPr>
          <w:lang w:val="en-US"/>
        </w:rPr>
        <w:t>•</w:t>
      </w:r>
      <w:r w:rsidRPr="00D15E2B">
        <w:rPr>
          <w:lang w:val="en-US"/>
        </w:rPr>
        <w:tab/>
      </w:r>
      <w:r w:rsidR="003706BB" w:rsidRPr="00D15E2B">
        <w:rPr>
          <w:lang w:val="en-US"/>
        </w:rPr>
        <w:t>P</w:t>
      </w:r>
      <w:r w:rsidR="00874979" w:rsidRPr="00D15E2B">
        <w:rPr>
          <w:lang w:val="en-US"/>
        </w:rPr>
        <w:t xml:space="preserve">rotection of the </w:t>
      </w:r>
      <w:r w:rsidR="006023FB" w:rsidRPr="00D15E2B">
        <w:rPr>
          <w:lang w:val="en-US"/>
        </w:rPr>
        <w:t>b</w:t>
      </w:r>
      <w:r w:rsidR="00874979" w:rsidRPr="00D15E2B">
        <w:rPr>
          <w:lang w:val="en-US"/>
        </w:rPr>
        <w:t>roadcasting service</w:t>
      </w:r>
      <w:r w:rsidR="00BB5140" w:rsidRPr="00D15E2B">
        <w:rPr>
          <w:lang w:val="en-US"/>
        </w:rPr>
        <w:t>;</w:t>
      </w:r>
    </w:p>
    <w:p w14:paraId="064EFDC1" w14:textId="4BE76592" w:rsidR="00874979" w:rsidRPr="00D15E2B" w:rsidRDefault="00341617" w:rsidP="00874979">
      <w:pPr>
        <w:pStyle w:val="enumlev1"/>
        <w:rPr>
          <w:lang w:val="en-US"/>
        </w:rPr>
      </w:pPr>
      <w:r w:rsidRPr="00D15E2B">
        <w:rPr>
          <w:lang w:val="en-US"/>
        </w:rPr>
        <w:t>•</w:t>
      </w:r>
      <w:r w:rsidRPr="00D15E2B">
        <w:rPr>
          <w:lang w:val="en-US"/>
        </w:rPr>
        <w:tab/>
      </w:r>
      <w:r w:rsidR="00812F3F" w:rsidRPr="00D15E2B">
        <w:rPr>
          <w:lang w:val="en-US"/>
        </w:rPr>
        <w:t>W</w:t>
      </w:r>
      <w:r w:rsidR="00874979" w:rsidRPr="00D15E2B">
        <w:rPr>
          <w:lang w:val="en-US"/>
        </w:rPr>
        <w:t xml:space="preserve">orldwide </w:t>
      </w:r>
      <w:r w:rsidR="00BB5140" w:rsidRPr="00D15E2B">
        <w:rPr>
          <w:lang w:val="en-US"/>
        </w:rPr>
        <w:t xml:space="preserve">broadcasting roaming </w:t>
      </w:r>
      <w:r w:rsidR="006023FB" w:rsidRPr="00D15E2B">
        <w:rPr>
          <w:lang w:val="en-US"/>
        </w:rPr>
        <w:t>R</w:t>
      </w:r>
      <w:r w:rsidR="00874979" w:rsidRPr="00D15E2B">
        <w:rPr>
          <w:lang w:val="en-US"/>
        </w:rPr>
        <w:t>ecommendations</w:t>
      </w:r>
      <w:r w:rsidR="00BB5140" w:rsidRPr="00D15E2B">
        <w:rPr>
          <w:lang w:val="en-US"/>
        </w:rPr>
        <w:t>;</w:t>
      </w:r>
    </w:p>
    <w:p w14:paraId="1F6992DB" w14:textId="07305E65" w:rsidR="00874979" w:rsidRPr="00D15E2B" w:rsidRDefault="00341617" w:rsidP="00874979">
      <w:pPr>
        <w:pStyle w:val="enumlev1"/>
        <w:rPr>
          <w:lang w:val="en-US"/>
        </w:rPr>
      </w:pPr>
      <w:r w:rsidRPr="00D15E2B">
        <w:rPr>
          <w:lang w:val="en-US"/>
        </w:rPr>
        <w:t>•</w:t>
      </w:r>
      <w:r w:rsidRPr="00D15E2B">
        <w:rPr>
          <w:lang w:val="en-US"/>
        </w:rPr>
        <w:tab/>
      </w:r>
      <w:r w:rsidR="00812F3F" w:rsidRPr="00D15E2B">
        <w:rPr>
          <w:lang w:val="en-US"/>
        </w:rPr>
        <w:t>A</w:t>
      </w:r>
      <w:r w:rsidR="00874979" w:rsidRPr="00D15E2B">
        <w:rPr>
          <w:lang w:val="en-US"/>
        </w:rPr>
        <w:t>ccess systems for the elderly and for persons with disabilities</w:t>
      </w:r>
      <w:r w:rsidR="00BB5140" w:rsidRPr="00D15E2B">
        <w:rPr>
          <w:lang w:val="en-US"/>
        </w:rPr>
        <w:t>;</w:t>
      </w:r>
    </w:p>
    <w:p w14:paraId="3033A8D0" w14:textId="65A1FFB0" w:rsidR="00874979" w:rsidRPr="00D15E2B" w:rsidRDefault="00341617" w:rsidP="00874979">
      <w:pPr>
        <w:pStyle w:val="enumlev1"/>
        <w:rPr>
          <w:lang w:val="en-US"/>
        </w:rPr>
      </w:pPr>
      <w:r w:rsidRPr="00D15E2B">
        <w:rPr>
          <w:lang w:val="en-US"/>
        </w:rPr>
        <w:t>•</w:t>
      </w:r>
      <w:r w:rsidRPr="00D15E2B">
        <w:rPr>
          <w:lang w:val="en-US"/>
        </w:rPr>
        <w:tab/>
      </w:r>
      <w:r w:rsidR="00812F3F" w:rsidRPr="00D15E2B">
        <w:rPr>
          <w:lang w:val="en-US"/>
        </w:rPr>
        <w:t>F</w:t>
      </w:r>
      <w:r w:rsidR="00874979" w:rsidRPr="00D15E2B">
        <w:rPr>
          <w:lang w:val="en-US"/>
        </w:rPr>
        <w:t>urther convergence of broadcast and broadband delivery (hybrid broadcast broadband systems) including non-linear forms of broadcasting</w:t>
      </w:r>
      <w:r w:rsidR="00BB5140" w:rsidRPr="00D15E2B">
        <w:rPr>
          <w:lang w:val="en-US"/>
        </w:rPr>
        <w:t>;</w:t>
      </w:r>
    </w:p>
    <w:p w14:paraId="48DFF174" w14:textId="3A3E7459" w:rsidR="003706BB" w:rsidRPr="00D15E2B" w:rsidRDefault="00D15E2B" w:rsidP="00D15E2B">
      <w:pPr>
        <w:tabs>
          <w:tab w:val="clear" w:pos="2268"/>
          <w:tab w:val="left" w:pos="2608"/>
          <w:tab w:val="left" w:pos="3345"/>
        </w:tabs>
        <w:spacing w:before="80"/>
        <w:ind w:left="1134" w:hanging="1134"/>
        <w:rPr>
          <w:rFonts w:eastAsiaTheme="minorEastAsia"/>
          <w:lang w:val="en-US"/>
        </w:rPr>
      </w:pPr>
      <w:r w:rsidRPr="00D15E2B">
        <w:rPr>
          <w:rFonts w:eastAsiaTheme="minorEastAsia"/>
          <w:lang w:val="en-US"/>
        </w:rPr>
        <w:t>•</w:t>
      </w:r>
      <w:r w:rsidR="003706BB" w:rsidRPr="00D15E2B">
        <w:rPr>
          <w:rFonts w:eastAsiaTheme="minorEastAsia"/>
          <w:lang w:val="en-US"/>
        </w:rPr>
        <w:tab/>
      </w:r>
      <w:r w:rsidR="00812F3F" w:rsidRPr="00D15E2B">
        <w:rPr>
          <w:rFonts w:eastAsia="Arial Unicode MS"/>
          <w:lang w:val="en-US" w:eastAsia="ja-JP"/>
        </w:rPr>
        <w:t>N</w:t>
      </w:r>
      <w:r w:rsidR="003706BB" w:rsidRPr="00D15E2B">
        <w:rPr>
          <w:rFonts w:eastAsia="Arial Unicode MS"/>
          <w:lang w:val="en-US" w:eastAsia="ja-JP"/>
        </w:rPr>
        <w:t xml:space="preserve">ew </w:t>
      </w:r>
      <w:r w:rsidR="003706BB" w:rsidRPr="00D15E2B">
        <w:rPr>
          <w:rFonts w:eastAsiaTheme="minorEastAsia"/>
          <w:lang w:val="en-US"/>
        </w:rPr>
        <w:t>broadcasting</w:t>
      </w:r>
      <w:r w:rsidR="003706BB" w:rsidRPr="00D15E2B">
        <w:rPr>
          <w:rFonts w:eastAsia="Arial Unicode MS"/>
          <w:lang w:val="en-US" w:eastAsia="ja-JP"/>
        </w:rPr>
        <w:t xml:space="preserve"> systems and applications such as high-speed </w:t>
      </w:r>
      <w:r w:rsidR="003706BB" w:rsidRPr="00D15E2B">
        <w:rPr>
          <w:rFonts w:eastAsia="Arial Unicode MS"/>
          <w:lang w:val="en-US"/>
        </w:rPr>
        <w:t>signal interfaces</w:t>
      </w:r>
      <w:r w:rsidR="003706BB" w:rsidRPr="00D15E2B">
        <w:rPr>
          <w:rFonts w:eastAsia="Arial Unicode MS"/>
          <w:lang w:val="en-US" w:eastAsia="ja-JP"/>
        </w:rPr>
        <w:t xml:space="preserve"> in studios including IP-based</w:t>
      </w:r>
      <w:r w:rsidR="003706BB" w:rsidRPr="00D15E2B">
        <w:rPr>
          <w:rFonts w:eastAsia="Arial Unicode MS"/>
          <w:lang w:val="en-US"/>
        </w:rPr>
        <w:t xml:space="preserve">, </w:t>
      </w:r>
      <w:r w:rsidR="003706BB" w:rsidRPr="00D15E2B">
        <w:rPr>
          <w:rFonts w:eastAsia="Arial Unicode MS"/>
          <w:lang w:val="en-US" w:eastAsia="ja-JP"/>
        </w:rPr>
        <w:t xml:space="preserve">high-efficiency </w:t>
      </w:r>
      <w:r w:rsidR="003706BB" w:rsidRPr="00D15E2B">
        <w:rPr>
          <w:rFonts w:eastAsia="Arial Unicode MS"/>
          <w:lang w:val="en-US"/>
        </w:rPr>
        <w:t xml:space="preserve">compression coding, </w:t>
      </w:r>
      <w:r w:rsidR="003706BB" w:rsidRPr="00D15E2B">
        <w:rPr>
          <w:rFonts w:eastAsia="Arial Unicode MS"/>
          <w:lang w:val="en-US" w:eastAsia="ja-JP"/>
        </w:rPr>
        <w:t>file formats, metadata and transport methods</w:t>
      </w:r>
      <w:r w:rsidR="00812F3F" w:rsidRPr="00D15E2B">
        <w:rPr>
          <w:rFonts w:eastAsia="Arial Unicode MS"/>
          <w:lang w:val="en-US" w:eastAsia="ja-JP"/>
        </w:rPr>
        <w:t>;</w:t>
      </w:r>
    </w:p>
    <w:p w14:paraId="523ECA54" w14:textId="7331BA7E" w:rsidR="003706BB" w:rsidRPr="00D15E2B" w:rsidRDefault="003706BB" w:rsidP="00FF6C26">
      <w:pPr>
        <w:tabs>
          <w:tab w:val="clear" w:pos="2268"/>
          <w:tab w:val="left" w:pos="2608"/>
          <w:tab w:val="left" w:pos="3345"/>
        </w:tabs>
        <w:spacing w:before="80"/>
        <w:ind w:left="1134" w:hanging="1134"/>
        <w:rPr>
          <w:lang w:val="en-US"/>
        </w:rPr>
      </w:pPr>
      <w:r w:rsidRPr="00D15E2B">
        <w:rPr>
          <w:rFonts w:eastAsiaTheme="minorEastAsia"/>
          <w:lang w:val="en-US"/>
        </w:rPr>
        <w:t>•</w:t>
      </w:r>
      <w:r w:rsidRPr="00D15E2B">
        <w:rPr>
          <w:rFonts w:eastAsiaTheme="minorEastAsia"/>
          <w:lang w:val="en-US"/>
        </w:rPr>
        <w:tab/>
      </w:r>
      <w:r w:rsidR="00812F3F" w:rsidRPr="00D15E2B">
        <w:rPr>
          <w:rFonts w:eastAsiaTheme="minorEastAsia"/>
          <w:lang w:val="en-US"/>
        </w:rPr>
        <w:t>G</w:t>
      </w:r>
      <w:r w:rsidRPr="00D15E2B">
        <w:rPr>
          <w:rFonts w:eastAsiaTheme="minorEastAsia"/>
          <w:lang w:val="en-US"/>
        </w:rPr>
        <w:t>lobal platform for the broadcasting service;</w:t>
      </w:r>
    </w:p>
    <w:p w14:paraId="4DE4D487" w14:textId="0485254A" w:rsidR="00874979" w:rsidRPr="00D15E2B" w:rsidRDefault="00341617">
      <w:pPr>
        <w:pStyle w:val="enumlev1"/>
        <w:rPr>
          <w:lang w:val="en-US"/>
        </w:rPr>
      </w:pPr>
      <w:r w:rsidRPr="00D15E2B">
        <w:rPr>
          <w:lang w:val="en-US"/>
        </w:rPr>
        <w:t>•</w:t>
      </w:r>
      <w:r w:rsidRPr="00D15E2B">
        <w:rPr>
          <w:lang w:val="en-US"/>
        </w:rPr>
        <w:tab/>
      </w:r>
      <w:r w:rsidR="00812F3F" w:rsidRPr="00D15E2B">
        <w:rPr>
          <w:lang w:val="en-US"/>
        </w:rPr>
        <w:t>B</w:t>
      </w:r>
      <w:r w:rsidR="00874979" w:rsidRPr="00D15E2B">
        <w:rPr>
          <w:lang w:val="en-US"/>
        </w:rPr>
        <w:t>eyond HDTV: 3DTV (without glasses if ever possible), UHDTV and multi-channel sound beyond the traditional 5.1/7.1 configuration</w:t>
      </w:r>
      <w:r w:rsidR="003706BB" w:rsidRPr="00D15E2B">
        <w:rPr>
          <w:rFonts w:eastAsiaTheme="minorEastAsia"/>
          <w:lang w:val="en-US"/>
        </w:rPr>
        <w:t xml:space="preserve">, HDR-TV (high-dynamic range TV and extended </w:t>
      </w:r>
      <w:proofErr w:type="spellStart"/>
      <w:r w:rsidR="003706BB" w:rsidRPr="00D15E2B">
        <w:rPr>
          <w:rFonts w:eastAsiaTheme="minorEastAsia"/>
          <w:lang w:val="en-US"/>
        </w:rPr>
        <w:t>colour</w:t>
      </w:r>
      <w:proofErr w:type="spellEnd"/>
      <w:r w:rsidR="003706BB" w:rsidRPr="00D15E2B">
        <w:rPr>
          <w:rFonts w:eastAsiaTheme="minorEastAsia"/>
          <w:lang w:val="en-US"/>
        </w:rPr>
        <w:t xml:space="preserve"> space (“wide </w:t>
      </w:r>
      <w:proofErr w:type="spellStart"/>
      <w:r w:rsidR="00B3071B" w:rsidRPr="00D15E2B">
        <w:rPr>
          <w:rFonts w:eastAsiaTheme="minorEastAsia"/>
          <w:lang w:val="en-US"/>
        </w:rPr>
        <w:t>colour</w:t>
      </w:r>
      <w:proofErr w:type="spellEnd"/>
      <w:r w:rsidR="00B3071B" w:rsidRPr="00D15E2B">
        <w:rPr>
          <w:rFonts w:eastAsiaTheme="minorEastAsia"/>
          <w:lang w:val="en-US"/>
        </w:rPr>
        <w:t xml:space="preserve"> </w:t>
      </w:r>
      <w:r w:rsidR="003706BB" w:rsidRPr="00D15E2B">
        <w:rPr>
          <w:rFonts w:eastAsiaTheme="minorEastAsia"/>
          <w:lang w:val="en-US"/>
        </w:rPr>
        <w:t>gamut”);</w:t>
      </w:r>
    </w:p>
    <w:p w14:paraId="5EBA1AFA" w14:textId="02F44999" w:rsidR="00874979" w:rsidRPr="00D15E2B" w:rsidRDefault="00341617" w:rsidP="00874979">
      <w:pPr>
        <w:pStyle w:val="enumlev1"/>
        <w:rPr>
          <w:lang w:val="en-US"/>
        </w:rPr>
      </w:pPr>
      <w:r w:rsidRPr="00D15E2B">
        <w:rPr>
          <w:lang w:val="en-US"/>
        </w:rPr>
        <w:t>•</w:t>
      </w:r>
      <w:r w:rsidRPr="00D15E2B">
        <w:rPr>
          <w:lang w:val="en-US"/>
        </w:rPr>
        <w:tab/>
      </w:r>
      <w:r w:rsidR="00812F3F" w:rsidRPr="00D15E2B">
        <w:rPr>
          <w:lang w:val="en-US"/>
        </w:rPr>
        <w:t>O</w:t>
      </w:r>
      <w:r w:rsidR="00874979" w:rsidRPr="00D15E2B">
        <w:rPr>
          <w:lang w:val="en-US"/>
        </w:rPr>
        <w:t xml:space="preserve">bjective quality assessment of sound </w:t>
      </w:r>
      <w:r w:rsidR="003706BB" w:rsidRPr="00D15E2B">
        <w:rPr>
          <w:lang w:val="en-US"/>
        </w:rPr>
        <w:t xml:space="preserve">and television </w:t>
      </w:r>
      <w:r w:rsidR="00874979" w:rsidRPr="00D15E2B">
        <w:rPr>
          <w:lang w:val="en-US"/>
        </w:rPr>
        <w:t>signals</w:t>
      </w:r>
      <w:r w:rsidR="00BB5140" w:rsidRPr="00D15E2B">
        <w:rPr>
          <w:lang w:val="en-US"/>
        </w:rPr>
        <w:t>;</w:t>
      </w:r>
    </w:p>
    <w:p w14:paraId="24A9E427" w14:textId="6550AB56" w:rsidR="00874979" w:rsidRPr="00D15E2B" w:rsidRDefault="00341617">
      <w:pPr>
        <w:pStyle w:val="enumlev1"/>
        <w:rPr>
          <w:lang w:val="en-US"/>
        </w:rPr>
      </w:pPr>
      <w:r w:rsidRPr="00D15E2B">
        <w:rPr>
          <w:lang w:val="en-US"/>
        </w:rPr>
        <w:t>•</w:t>
      </w:r>
      <w:r w:rsidRPr="00D15E2B">
        <w:rPr>
          <w:lang w:val="en-US"/>
        </w:rPr>
        <w:tab/>
      </w:r>
      <w:r w:rsidR="00812F3F" w:rsidRPr="00D15E2B">
        <w:rPr>
          <w:lang w:val="en-US"/>
        </w:rPr>
        <w:t>M</w:t>
      </w:r>
      <w:r w:rsidR="00874979" w:rsidRPr="00D15E2B">
        <w:rPr>
          <w:lang w:val="en-US"/>
        </w:rPr>
        <w:t xml:space="preserve">odernization of Recommendation ITU-R BT.500 (subjective video </w:t>
      </w:r>
      <w:r w:rsidR="003706BB" w:rsidRPr="00D15E2B">
        <w:rPr>
          <w:lang w:val="en-US"/>
        </w:rPr>
        <w:t>quality evaluation</w:t>
      </w:r>
      <w:r w:rsidR="00874979" w:rsidRPr="00D15E2B">
        <w:rPr>
          <w:lang w:val="en-US"/>
        </w:rPr>
        <w:t>)</w:t>
      </w:r>
      <w:r w:rsidR="00BB5140" w:rsidRPr="00D15E2B">
        <w:rPr>
          <w:lang w:val="en-US"/>
        </w:rPr>
        <w:t>;</w:t>
      </w:r>
    </w:p>
    <w:p w14:paraId="24A28542" w14:textId="75ED1936" w:rsidR="00874979" w:rsidRPr="00D15E2B" w:rsidRDefault="00341617" w:rsidP="00874979">
      <w:pPr>
        <w:pStyle w:val="enumlev1"/>
        <w:rPr>
          <w:lang w:val="en-US"/>
        </w:rPr>
      </w:pPr>
      <w:r w:rsidRPr="00D15E2B">
        <w:rPr>
          <w:lang w:val="en-US"/>
        </w:rPr>
        <w:lastRenderedPageBreak/>
        <w:t>•</w:t>
      </w:r>
      <w:r w:rsidRPr="00D15E2B">
        <w:rPr>
          <w:lang w:val="en-US"/>
        </w:rPr>
        <w:tab/>
      </w:r>
      <w:r w:rsidR="00812F3F" w:rsidRPr="00D15E2B">
        <w:rPr>
          <w:lang w:val="en-US"/>
        </w:rPr>
        <w:t xml:space="preserve">New Handbook </w:t>
      </w:r>
      <w:r w:rsidR="00874979" w:rsidRPr="00D15E2B">
        <w:rPr>
          <w:lang w:val="en-US"/>
        </w:rPr>
        <w:t>on DTTB (digital terrestrial television broadcasting)</w:t>
      </w:r>
      <w:r w:rsidR="00BB5140" w:rsidRPr="00D15E2B">
        <w:rPr>
          <w:lang w:val="en-US"/>
        </w:rPr>
        <w:t>;</w:t>
      </w:r>
    </w:p>
    <w:p w14:paraId="4D1D1B89" w14:textId="5F123009" w:rsidR="00874979" w:rsidRPr="00D15E2B" w:rsidRDefault="00341617" w:rsidP="00874979">
      <w:pPr>
        <w:pStyle w:val="enumlev1"/>
        <w:rPr>
          <w:lang w:val="en-US"/>
        </w:rPr>
      </w:pPr>
      <w:r w:rsidRPr="00D15E2B">
        <w:rPr>
          <w:lang w:val="en-US"/>
        </w:rPr>
        <w:t>•</w:t>
      </w:r>
      <w:r w:rsidRPr="00D15E2B">
        <w:rPr>
          <w:lang w:val="en-US"/>
        </w:rPr>
        <w:tab/>
      </w:r>
      <w:r w:rsidR="00812F3F" w:rsidRPr="00D15E2B">
        <w:rPr>
          <w:lang w:val="en-US"/>
        </w:rPr>
        <w:t>F</w:t>
      </w:r>
      <w:r w:rsidR="003706BB" w:rsidRPr="00D15E2B">
        <w:rPr>
          <w:lang w:val="en-US"/>
        </w:rPr>
        <w:t xml:space="preserve">urther </w:t>
      </w:r>
      <w:r w:rsidR="00BB5140" w:rsidRPr="00D15E2B">
        <w:rPr>
          <w:lang w:val="en-US"/>
        </w:rPr>
        <w:t>c</w:t>
      </w:r>
      <w:r w:rsidR="00874979" w:rsidRPr="00D15E2B">
        <w:rPr>
          <w:lang w:val="en-US"/>
        </w:rPr>
        <w:t>ontributions to the area of Green ICT and the effects of climate change with respect to terrestrial broadcasting</w:t>
      </w:r>
      <w:r w:rsidR="00BB5140" w:rsidRPr="00D15E2B">
        <w:rPr>
          <w:lang w:val="en-US"/>
        </w:rPr>
        <w:t>;</w:t>
      </w:r>
    </w:p>
    <w:p w14:paraId="70B6479C" w14:textId="57C9B3BE" w:rsidR="00874979" w:rsidRPr="00D15E2B" w:rsidRDefault="00341617" w:rsidP="00874979">
      <w:pPr>
        <w:pStyle w:val="enumlev1"/>
        <w:rPr>
          <w:lang w:val="en-US"/>
        </w:rPr>
      </w:pPr>
      <w:r w:rsidRPr="00D15E2B">
        <w:rPr>
          <w:lang w:val="en-US"/>
        </w:rPr>
        <w:t>•</w:t>
      </w:r>
      <w:r w:rsidRPr="00D15E2B">
        <w:rPr>
          <w:lang w:val="en-US"/>
        </w:rPr>
        <w:tab/>
      </w:r>
      <w:r w:rsidR="00812F3F" w:rsidRPr="00D15E2B">
        <w:rPr>
          <w:lang w:val="en-US"/>
        </w:rPr>
        <w:t>C</w:t>
      </w:r>
      <w:r w:rsidR="00874979" w:rsidRPr="00D15E2B">
        <w:rPr>
          <w:lang w:val="en-US"/>
        </w:rPr>
        <w:t>ontinued cooperation with ITU-T and ITU-D as well as</w:t>
      </w:r>
      <w:r w:rsidR="000F5FF4" w:rsidRPr="00D15E2B">
        <w:rPr>
          <w:lang w:val="en-US"/>
        </w:rPr>
        <w:t xml:space="preserve"> other standardization bodies </w:t>
      </w:r>
      <w:r w:rsidR="00874979" w:rsidRPr="00D15E2B">
        <w:rPr>
          <w:lang w:val="en-US"/>
        </w:rPr>
        <w:t>recognized by ITU (such as CISPR, ETSI, ISO/IEC or SMPTE)</w:t>
      </w:r>
      <w:r w:rsidR="00BB5140" w:rsidRPr="00D15E2B">
        <w:rPr>
          <w:lang w:val="en-US"/>
        </w:rPr>
        <w:t>.</w:t>
      </w:r>
    </w:p>
    <w:p w14:paraId="1BE61AA5" w14:textId="77777777" w:rsidR="00874979" w:rsidRPr="00D15E2B" w:rsidRDefault="00874979" w:rsidP="00DF50EA">
      <w:pPr>
        <w:rPr>
          <w:lang w:val="en-US"/>
        </w:rPr>
      </w:pPr>
      <w:r w:rsidRPr="00D15E2B">
        <w:rPr>
          <w:lang w:val="en-US"/>
        </w:rPr>
        <w:t>Due account should continue to be given to the integral character of present</w:t>
      </w:r>
      <w:r w:rsidR="00DF50EA" w:rsidRPr="00D15E2B">
        <w:rPr>
          <w:lang w:val="en-US"/>
        </w:rPr>
        <w:t>-</w:t>
      </w:r>
      <w:r w:rsidRPr="00D15E2B">
        <w:rPr>
          <w:lang w:val="en-US"/>
        </w:rPr>
        <w:t>day</w:t>
      </w:r>
      <w:r w:rsidR="000F5FF4" w:rsidRPr="00D15E2B">
        <w:rPr>
          <w:lang w:val="en-US"/>
        </w:rPr>
        <w:t xml:space="preserve"> </w:t>
      </w:r>
      <w:r w:rsidRPr="00D15E2B">
        <w:rPr>
          <w:lang w:val="en-US"/>
        </w:rPr>
        <w:t>broadcasting. The former division into sound, television and multimedia or file-based broadcasting is no longer the norm. Today’s digital transmission systems enable the combination of all types of audiovisual media as well as the convergence between broadcast and broadband delivery.</w:t>
      </w:r>
    </w:p>
    <w:p w14:paraId="6598DFDD" w14:textId="70015E21" w:rsidR="00874979" w:rsidRPr="00D15E2B" w:rsidRDefault="003706BB" w:rsidP="00874979">
      <w:pPr>
        <w:pStyle w:val="Heading1"/>
        <w:rPr>
          <w:lang w:val="en-US"/>
        </w:rPr>
      </w:pPr>
      <w:r w:rsidRPr="00D15E2B">
        <w:rPr>
          <w:lang w:val="en-US"/>
        </w:rPr>
        <w:t>11</w:t>
      </w:r>
      <w:r w:rsidR="00874979" w:rsidRPr="00D15E2B">
        <w:rPr>
          <w:lang w:val="en-US"/>
        </w:rPr>
        <w:tab/>
        <w:t xml:space="preserve">Acknowledgement </w:t>
      </w:r>
    </w:p>
    <w:p w14:paraId="4DDEC37B" w14:textId="72554F33" w:rsidR="003E37CB" w:rsidRPr="00D15E2B" w:rsidRDefault="00874979">
      <w:pPr>
        <w:rPr>
          <w:lang w:val="en-US"/>
        </w:rPr>
      </w:pPr>
      <w:r w:rsidRPr="00D15E2B">
        <w:rPr>
          <w:lang w:val="en-US"/>
        </w:rPr>
        <w:t xml:space="preserve">The Chairman of SG 6 would like to specially thank </w:t>
      </w:r>
      <w:r w:rsidR="003706BB" w:rsidRPr="00D15E2B">
        <w:rPr>
          <w:lang w:val="en-US"/>
        </w:rPr>
        <w:t xml:space="preserve">the Director, Mr. F. </w:t>
      </w:r>
      <w:proofErr w:type="spellStart"/>
      <w:r w:rsidR="003706BB" w:rsidRPr="00D15E2B">
        <w:rPr>
          <w:lang w:val="en-US"/>
        </w:rPr>
        <w:t>Rancy</w:t>
      </w:r>
      <w:proofErr w:type="spellEnd"/>
      <w:r w:rsidR="003706BB" w:rsidRPr="00D15E2B">
        <w:rPr>
          <w:lang w:val="en-US"/>
        </w:rPr>
        <w:t xml:space="preserve">, for his continued wise guidance and support as well as the Head </w:t>
      </w:r>
      <w:r w:rsidRPr="00D15E2B">
        <w:rPr>
          <w:lang w:val="en-US"/>
        </w:rPr>
        <w:t>of</w:t>
      </w:r>
      <w:r w:rsidR="00BB5140" w:rsidRPr="00D15E2B">
        <w:rPr>
          <w:lang w:val="en-US"/>
        </w:rPr>
        <w:t xml:space="preserve"> the Study Group Department, </w:t>
      </w:r>
      <w:proofErr w:type="spellStart"/>
      <w:r w:rsidR="00BB5140" w:rsidRPr="00D15E2B">
        <w:rPr>
          <w:lang w:val="en-US"/>
        </w:rPr>
        <w:t>Mr</w:t>
      </w:r>
      <w:proofErr w:type="spellEnd"/>
      <w:r w:rsidRPr="00D15E2B">
        <w:rPr>
          <w:lang w:val="en-US"/>
        </w:rPr>
        <w:t xml:space="preserve"> Colin Langtry, for </w:t>
      </w:r>
      <w:r w:rsidR="00FF1DD1" w:rsidRPr="00D15E2B">
        <w:rPr>
          <w:lang w:val="en-US"/>
        </w:rPr>
        <w:t xml:space="preserve">his </w:t>
      </w:r>
      <w:r w:rsidRPr="00D15E2B">
        <w:rPr>
          <w:lang w:val="en-US"/>
        </w:rPr>
        <w:t xml:space="preserve">excellent coordination of the work of SG 6. </w:t>
      </w:r>
      <w:r w:rsidR="00812F3F" w:rsidRPr="00D15E2B">
        <w:rPr>
          <w:lang w:val="en-US"/>
        </w:rPr>
        <w:t>Furthermore, t</w:t>
      </w:r>
      <w:r w:rsidRPr="00D15E2B">
        <w:rPr>
          <w:lang w:val="en-US"/>
        </w:rPr>
        <w:t xml:space="preserve">he Chairman </w:t>
      </w:r>
      <w:r w:rsidR="003E37CB" w:rsidRPr="00D15E2B">
        <w:rPr>
          <w:lang w:val="en-US"/>
        </w:rPr>
        <w:t>is highly thankful to the Working Party Chairmen and the numerous Rapporteurs and Leader of Rapporteur Groups. O</w:t>
      </w:r>
      <w:r w:rsidR="00E24A09" w:rsidRPr="00D15E2B">
        <w:rPr>
          <w:lang w:val="en-US"/>
        </w:rPr>
        <w:t>nly with their</w:t>
      </w:r>
      <w:r w:rsidR="003E37CB" w:rsidRPr="00D15E2B">
        <w:rPr>
          <w:lang w:val="en-US"/>
        </w:rPr>
        <w:t xml:space="preserve"> continued support and devotion, the important outputs of the Study Group could have been achieved.</w:t>
      </w:r>
    </w:p>
    <w:p w14:paraId="34D11CC5" w14:textId="4DCC5A6D" w:rsidR="00874979" w:rsidRPr="00D15E2B" w:rsidRDefault="003E37CB">
      <w:pPr>
        <w:rPr>
          <w:lang w:val="en-US"/>
        </w:rPr>
      </w:pPr>
      <w:r w:rsidRPr="00D15E2B">
        <w:rPr>
          <w:lang w:val="en-US"/>
        </w:rPr>
        <w:t xml:space="preserve">The Chairman would also like to thank </w:t>
      </w:r>
      <w:r w:rsidR="00874979" w:rsidRPr="00D15E2B">
        <w:rPr>
          <w:lang w:val="en-US"/>
        </w:rPr>
        <w:t xml:space="preserve">all delegates who have participated in the meetings of the Study Group and its Working Parties and in particular, the </w:t>
      </w:r>
      <w:r w:rsidRPr="00D15E2B">
        <w:rPr>
          <w:lang w:val="en-US"/>
        </w:rPr>
        <w:t>A</w:t>
      </w:r>
      <w:r w:rsidR="00874979" w:rsidRPr="00D15E2B">
        <w:rPr>
          <w:lang w:val="en-US"/>
        </w:rPr>
        <w:t xml:space="preserve">dministrations and </w:t>
      </w:r>
      <w:r w:rsidR="006023FB" w:rsidRPr="00D15E2B">
        <w:rPr>
          <w:lang w:val="en-US"/>
        </w:rPr>
        <w:t>Sector M</w:t>
      </w:r>
      <w:r w:rsidR="00874979" w:rsidRPr="00D15E2B">
        <w:rPr>
          <w:lang w:val="en-US"/>
        </w:rPr>
        <w:t>embers who have participated with a good spirit of cooperation to solve very delicate and important issues. This spirit of cooperation has established a very good friendship among all participants, which is reflected in all of the results achieved to date.</w:t>
      </w:r>
    </w:p>
    <w:p w14:paraId="5549723B" w14:textId="161619F9" w:rsidR="00874979" w:rsidRPr="00D15E2B" w:rsidRDefault="00874979" w:rsidP="003706BB">
      <w:pPr>
        <w:rPr>
          <w:lang w:val="en-US"/>
        </w:rPr>
      </w:pPr>
      <w:r w:rsidRPr="00D15E2B">
        <w:rPr>
          <w:lang w:val="en-US"/>
        </w:rPr>
        <w:t>The Chairman is also grateful for the ever-wise advice of the Counsellor</w:t>
      </w:r>
      <w:r w:rsidR="003706BB" w:rsidRPr="00D15E2B">
        <w:rPr>
          <w:lang w:val="en-US"/>
        </w:rPr>
        <w:t>s</w:t>
      </w:r>
      <w:r w:rsidRPr="00D15E2B">
        <w:rPr>
          <w:lang w:val="en-US"/>
        </w:rPr>
        <w:t xml:space="preserve">, </w:t>
      </w:r>
      <w:proofErr w:type="spellStart"/>
      <w:r w:rsidR="00BB5140" w:rsidRPr="00D15E2B">
        <w:rPr>
          <w:lang w:val="en-US"/>
        </w:rPr>
        <w:t>Mr</w:t>
      </w:r>
      <w:proofErr w:type="spellEnd"/>
      <w:r w:rsidRPr="00D15E2B">
        <w:rPr>
          <w:lang w:val="en-US"/>
        </w:rPr>
        <w:t xml:space="preserve"> N. </w:t>
      </w:r>
      <w:proofErr w:type="spellStart"/>
      <w:r w:rsidRPr="00D15E2B">
        <w:rPr>
          <w:lang w:val="en-US"/>
        </w:rPr>
        <w:t>Venkatesh</w:t>
      </w:r>
      <w:proofErr w:type="spellEnd"/>
      <w:r w:rsidR="003706BB" w:rsidRPr="00D15E2B">
        <w:rPr>
          <w:lang w:val="en-US"/>
        </w:rPr>
        <w:t xml:space="preserve"> and Mr. P. Hai</w:t>
      </w:r>
      <w:r w:rsidRPr="00D15E2B">
        <w:rPr>
          <w:lang w:val="en-US"/>
        </w:rPr>
        <w:t>, and for the efficient and</w:t>
      </w:r>
      <w:r w:rsidR="00DF50EA" w:rsidRPr="00D15E2B">
        <w:rPr>
          <w:lang w:val="en-US"/>
        </w:rPr>
        <w:t xml:space="preserve"> excellent support of </w:t>
      </w:r>
      <w:proofErr w:type="spellStart"/>
      <w:r w:rsidR="00DF50EA" w:rsidRPr="00D15E2B">
        <w:rPr>
          <w:lang w:val="en-US"/>
        </w:rPr>
        <w:t>M</w:t>
      </w:r>
      <w:r w:rsidR="00E0750E" w:rsidRPr="00D15E2B">
        <w:rPr>
          <w:lang w:val="en-US"/>
        </w:rPr>
        <w:t>r</w:t>
      </w:r>
      <w:r w:rsidR="00BB5140" w:rsidRPr="00D15E2B">
        <w:rPr>
          <w:lang w:val="en-US"/>
        </w:rPr>
        <w:t>s</w:t>
      </w:r>
      <w:proofErr w:type="spellEnd"/>
      <w:r w:rsidRPr="00D15E2B">
        <w:rPr>
          <w:lang w:val="en-US"/>
        </w:rPr>
        <w:t xml:space="preserve"> E. </w:t>
      </w:r>
      <w:proofErr w:type="spellStart"/>
      <w:r w:rsidRPr="00D15E2B">
        <w:rPr>
          <w:lang w:val="en-US"/>
        </w:rPr>
        <w:t>Mostyn</w:t>
      </w:r>
      <w:proofErr w:type="spellEnd"/>
      <w:r w:rsidRPr="00D15E2B">
        <w:rPr>
          <w:lang w:val="en-US"/>
        </w:rPr>
        <w:t>-Jones and her team. The Chairman is also thankf</w:t>
      </w:r>
      <w:r w:rsidR="00DF50EA" w:rsidRPr="00D15E2B">
        <w:rPr>
          <w:lang w:val="en-US"/>
        </w:rPr>
        <w:t xml:space="preserve">ul for the help provided by </w:t>
      </w:r>
      <w:proofErr w:type="spellStart"/>
      <w:r w:rsidR="003706BB" w:rsidRPr="00D15E2B">
        <w:rPr>
          <w:lang w:val="en-US"/>
        </w:rPr>
        <w:t>M</w:t>
      </w:r>
      <w:r w:rsidR="00E0750E" w:rsidRPr="00D15E2B">
        <w:rPr>
          <w:lang w:val="en-US"/>
        </w:rPr>
        <w:t>r</w:t>
      </w:r>
      <w:r w:rsidR="00183153">
        <w:rPr>
          <w:lang w:val="en-US"/>
        </w:rPr>
        <w:t>s</w:t>
      </w:r>
      <w:proofErr w:type="spellEnd"/>
      <w:r w:rsidR="00183153">
        <w:rPr>
          <w:lang w:val="en-US"/>
        </w:rPr>
        <w:t xml:space="preserve"> M.</w:t>
      </w:r>
      <w:r w:rsidR="003706BB" w:rsidRPr="00D15E2B">
        <w:rPr>
          <w:lang w:val="en-US"/>
        </w:rPr>
        <w:t xml:space="preserve">J. </w:t>
      </w:r>
      <w:proofErr w:type="spellStart"/>
      <w:r w:rsidR="003706BB" w:rsidRPr="00D15E2B">
        <w:rPr>
          <w:lang w:val="en-US"/>
        </w:rPr>
        <w:t>Deraspe</w:t>
      </w:r>
      <w:proofErr w:type="spellEnd"/>
      <w:r w:rsidR="003706BB" w:rsidRPr="00D15E2B">
        <w:rPr>
          <w:lang w:val="en-US"/>
        </w:rPr>
        <w:t xml:space="preserve"> </w:t>
      </w:r>
      <w:r w:rsidRPr="00D15E2B">
        <w:rPr>
          <w:lang w:val="en-US"/>
        </w:rPr>
        <w:t xml:space="preserve">and all those who provided support behind the scenes. </w:t>
      </w:r>
    </w:p>
    <w:p w14:paraId="7DB011E7" w14:textId="77777777" w:rsidR="00874979" w:rsidRPr="00D15E2B" w:rsidRDefault="00874979" w:rsidP="00874979">
      <w:pPr>
        <w:rPr>
          <w:lang w:val="en-US"/>
        </w:rPr>
      </w:pPr>
      <w:r w:rsidRPr="00D15E2B">
        <w:rPr>
          <w:lang w:val="en-US"/>
        </w:rPr>
        <w:t xml:space="preserve">Special thanks go to the </w:t>
      </w:r>
      <w:r w:rsidR="00D342A9" w:rsidRPr="00D15E2B">
        <w:rPr>
          <w:lang w:val="en-US"/>
        </w:rPr>
        <w:t xml:space="preserve">Honorary Chairman of SG 6, </w:t>
      </w:r>
      <w:r w:rsidR="007F0395" w:rsidRPr="00D15E2B">
        <w:rPr>
          <w:lang w:val="en-US"/>
        </w:rPr>
        <w:t>Prof. </w:t>
      </w:r>
      <w:proofErr w:type="spellStart"/>
      <w:r w:rsidRPr="00D15E2B">
        <w:rPr>
          <w:lang w:val="en-US"/>
        </w:rPr>
        <w:t>Krivocheev</w:t>
      </w:r>
      <w:proofErr w:type="spellEnd"/>
      <w:r w:rsidRPr="00D15E2B">
        <w:rPr>
          <w:lang w:val="en-US"/>
        </w:rPr>
        <w:t>, for his continued dedication to the work of the Study Group and his continuous and invaluable advice.</w:t>
      </w:r>
    </w:p>
    <w:p w14:paraId="457AD7F2" w14:textId="77777777" w:rsidR="001E5BAA" w:rsidRPr="00D15E2B" w:rsidRDefault="001E5BAA">
      <w:pPr>
        <w:tabs>
          <w:tab w:val="clear" w:pos="1134"/>
          <w:tab w:val="clear" w:pos="1871"/>
          <w:tab w:val="clear" w:pos="2268"/>
        </w:tabs>
        <w:overflowPunct/>
        <w:autoSpaceDE/>
        <w:autoSpaceDN/>
        <w:adjustRightInd/>
        <w:spacing w:before="0"/>
        <w:textAlignment w:val="auto"/>
        <w:rPr>
          <w:caps/>
          <w:sz w:val="28"/>
          <w:lang w:val="en-US"/>
        </w:rPr>
      </w:pPr>
      <w:r w:rsidRPr="00D15E2B">
        <w:rPr>
          <w:lang w:val="en-US"/>
        </w:rPr>
        <w:br w:type="page"/>
      </w:r>
    </w:p>
    <w:p w14:paraId="66ABCE44" w14:textId="2D698E0A" w:rsidR="00874979" w:rsidRPr="00D15E2B" w:rsidRDefault="00874979" w:rsidP="001E5BAA">
      <w:pPr>
        <w:pStyle w:val="AppendixNo"/>
        <w:rPr>
          <w:lang w:val="en-US"/>
        </w:rPr>
      </w:pPr>
      <w:r w:rsidRPr="00D15E2B">
        <w:rPr>
          <w:lang w:val="en-US"/>
        </w:rPr>
        <w:lastRenderedPageBreak/>
        <w:t>Attachment</w:t>
      </w:r>
      <w:r w:rsidR="003706BB" w:rsidRPr="00D15E2B">
        <w:rPr>
          <w:lang w:val="en-US"/>
        </w:rPr>
        <w:t xml:space="preserve"> 1</w:t>
      </w:r>
    </w:p>
    <w:p w14:paraId="6814F093" w14:textId="77777777" w:rsidR="00874979" w:rsidRPr="00D15E2B" w:rsidRDefault="003706BB" w:rsidP="00874979">
      <w:pPr>
        <w:pStyle w:val="Appendixtitle"/>
        <w:rPr>
          <w:lang w:val="en-US"/>
        </w:rPr>
      </w:pPr>
      <w:r w:rsidRPr="00D15E2B">
        <w:rPr>
          <w:lang w:val="en-US"/>
        </w:rPr>
        <w:t xml:space="preserve">Structure of </w:t>
      </w:r>
      <w:hyperlink r:id="rId23" w:history="1">
        <w:proofErr w:type="spellStart"/>
        <w:r w:rsidR="00874979" w:rsidRPr="00D15E2B">
          <w:rPr>
            <w:rStyle w:val="Hyperlink"/>
            <w:color w:val="auto"/>
            <w:u w:val="none"/>
            <w:lang w:val="en-US"/>
          </w:rPr>
          <w:t>Radiocommunication</w:t>
        </w:r>
        <w:proofErr w:type="spellEnd"/>
        <w:r w:rsidR="00874979" w:rsidRPr="00D15E2B">
          <w:rPr>
            <w:rStyle w:val="Hyperlink"/>
            <w:color w:val="auto"/>
            <w:u w:val="none"/>
            <w:lang w:val="en-US"/>
          </w:rPr>
          <w:t xml:space="preserve"> Study Group 6</w:t>
        </w:r>
      </w:hyperlink>
    </w:p>
    <w:p w14:paraId="065E2A7F" w14:textId="77777777" w:rsidR="00874979" w:rsidRPr="00D15E2B" w:rsidRDefault="00874979" w:rsidP="00DF50EA">
      <w:pPr>
        <w:pStyle w:val="Title3"/>
        <w:rPr>
          <w:lang w:val="en-US"/>
        </w:rPr>
      </w:pPr>
      <w:r w:rsidRPr="00D15E2B">
        <w:rPr>
          <w:lang w:val="en-US"/>
        </w:rPr>
        <w:t>(BROADCASTING SERVICE)</w:t>
      </w:r>
    </w:p>
    <w:p w14:paraId="6590FD9C" w14:textId="1FE2AE9E" w:rsidR="00874979" w:rsidRPr="00D15E2B" w:rsidRDefault="00874979" w:rsidP="00874979">
      <w:pPr>
        <w:pStyle w:val="Normalaftertitle"/>
        <w:tabs>
          <w:tab w:val="clear" w:pos="1134"/>
          <w:tab w:val="clear" w:pos="1871"/>
        </w:tabs>
        <w:rPr>
          <w:lang w:val="en-US"/>
        </w:rPr>
      </w:pPr>
      <w:r w:rsidRPr="00D15E2B">
        <w:rPr>
          <w:i/>
          <w:iCs/>
          <w:lang w:val="en-US"/>
        </w:rPr>
        <w:t>Scope (excerpt)</w:t>
      </w:r>
      <w:r w:rsidR="00605B1F" w:rsidRPr="00D15E2B">
        <w:rPr>
          <w:lang w:val="en-US"/>
        </w:rPr>
        <w:t>:</w:t>
      </w:r>
      <w:r w:rsidR="00011A8D" w:rsidRPr="00D15E2B">
        <w:rPr>
          <w:lang w:val="en-US"/>
        </w:rPr>
        <w:t xml:space="preserve"> </w:t>
      </w:r>
      <w:proofErr w:type="spellStart"/>
      <w:r w:rsidRPr="00D15E2B">
        <w:rPr>
          <w:lang w:val="en-US"/>
        </w:rPr>
        <w:t>Radiocommunication</w:t>
      </w:r>
      <w:proofErr w:type="spellEnd"/>
      <w:r w:rsidRPr="00D15E2B">
        <w:rPr>
          <w:lang w:val="en-US"/>
        </w:rPr>
        <w:t xml:space="preserve"> broadcasting, including vision, sound, multimedia and data services principally intended for delivery to the general public. </w:t>
      </w:r>
    </w:p>
    <w:p w14:paraId="065E41B6" w14:textId="3EAB356B" w:rsidR="00874979" w:rsidRPr="00D15E2B" w:rsidRDefault="00874979" w:rsidP="00B126C4">
      <w:pPr>
        <w:tabs>
          <w:tab w:val="clear" w:pos="1134"/>
          <w:tab w:val="clear" w:pos="1871"/>
          <w:tab w:val="clear" w:pos="2268"/>
          <w:tab w:val="left" w:pos="2552"/>
          <w:tab w:val="left" w:pos="2977"/>
        </w:tabs>
        <w:ind w:left="2977" w:hanging="2977"/>
        <w:rPr>
          <w:lang w:val="en-US"/>
        </w:rPr>
      </w:pPr>
      <w:r w:rsidRPr="00D15E2B">
        <w:rPr>
          <w:lang w:val="en-US"/>
        </w:rPr>
        <w:t>Chairman:</w:t>
      </w:r>
      <w:r w:rsidRPr="00D15E2B">
        <w:rPr>
          <w:lang w:val="en-US"/>
        </w:rPr>
        <w:tab/>
      </w:r>
      <w:proofErr w:type="spellStart"/>
      <w:r w:rsidR="00BB5140" w:rsidRPr="00D15E2B">
        <w:rPr>
          <w:lang w:val="en-US"/>
        </w:rPr>
        <w:t>Mr</w:t>
      </w:r>
      <w:proofErr w:type="spellEnd"/>
      <w:r w:rsidRPr="00D15E2B">
        <w:rPr>
          <w:lang w:val="en-US"/>
        </w:rPr>
        <w:t xml:space="preserve"> C. </w:t>
      </w:r>
      <w:proofErr w:type="spellStart"/>
      <w:r w:rsidRPr="00D15E2B">
        <w:rPr>
          <w:lang w:val="en-US"/>
        </w:rPr>
        <w:t>Dosch</w:t>
      </w:r>
      <w:proofErr w:type="spellEnd"/>
      <w:r w:rsidRPr="00D15E2B">
        <w:rPr>
          <w:lang w:val="en-US"/>
        </w:rPr>
        <w:t xml:space="preserve"> </w:t>
      </w:r>
      <w:r w:rsidRPr="00D15E2B">
        <w:rPr>
          <w:lang w:val="en-US"/>
        </w:rPr>
        <w:tab/>
      </w:r>
      <w:r w:rsidRPr="00D15E2B">
        <w:rPr>
          <w:lang w:val="en-US"/>
        </w:rPr>
        <w:tab/>
      </w:r>
      <w:r w:rsidR="00DF2564" w:rsidRPr="00D15E2B">
        <w:rPr>
          <w:lang w:val="en-US"/>
        </w:rPr>
        <w:tab/>
      </w:r>
      <w:r w:rsidRPr="00D15E2B">
        <w:rPr>
          <w:lang w:val="en-US"/>
        </w:rPr>
        <w:t>(Germany)</w:t>
      </w:r>
    </w:p>
    <w:p w14:paraId="690B9624" w14:textId="492D2210" w:rsidR="003706BB" w:rsidRPr="00D15E2B" w:rsidRDefault="003706BB" w:rsidP="003706BB">
      <w:pPr>
        <w:tabs>
          <w:tab w:val="clear" w:pos="1134"/>
          <w:tab w:val="clear" w:pos="1871"/>
          <w:tab w:val="clear" w:pos="2268"/>
          <w:tab w:val="left" w:pos="2552"/>
          <w:tab w:val="left" w:pos="2977"/>
        </w:tabs>
        <w:ind w:left="2977" w:hanging="2977"/>
        <w:rPr>
          <w:rFonts w:eastAsiaTheme="minorEastAsia"/>
          <w:lang w:val="en-US"/>
        </w:rPr>
      </w:pPr>
      <w:r w:rsidRPr="00D15E2B">
        <w:rPr>
          <w:rFonts w:eastAsiaTheme="minorEastAsia"/>
          <w:lang w:val="en-US"/>
        </w:rPr>
        <w:t>Vice-Chairmen:</w:t>
      </w:r>
      <w:r w:rsidRPr="00D15E2B">
        <w:rPr>
          <w:rFonts w:eastAsiaTheme="minorEastAsia"/>
          <w:lang w:val="en-US"/>
        </w:rPr>
        <w:tab/>
      </w:r>
      <w:proofErr w:type="spellStart"/>
      <w:r w:rsidRPr="00D15E2B">
        <w:rPr>
          <w:rFonts w:eastAsiaTheme="minorEastAsia"/>
          <w:lang w:val="en-US"/>
        </w:rPr>
        <w:t>Mr</w:t>
      </w:r>
      <w:proofErr w:type="spellEnd"/>
      <w:r w:rsidRPr="00D15E2B">
        <w:rPr>
          <w:rFonts w:eastAsiaTheme="minorEastAsia"/>
          <w:lang w:val="en-US"/>
        </w:rPr>
        <w:t xml:space="preserve"> Mohamad </w:t>
      </w:r>
      <w:proofErr w:type="spellStart"/>
      <w:r w:rsidRPr="00D15E2B">
        <w:rPr>
          <w:rFonts w:eastAsiaTheme="minorEastAsia"/>
          <w:lang w:val="en-US"/>
        </w:rPr>
        <w:t>Ayoub</w:t>
      </w:r>
      <w:proofErr w:type="spellEnd"/>
      <w:r w:rsidRPr="00D15E2B">
        <w:rPr>
          <w:rFonts w:eastAsiaTheme="minorEastAsia"/>
          <w:lang w:val="en-US"/>
        </w:rPr>
        <w:t xml:space="preserve"> </w:t>
      </w:r>
      <w:r w:rsidRPr="00D15E2B">
        <w:rPr>
          <w:rFonts w:eastAsiaTheme="minorEastAsia"/>
          <w:lang w:val="en-US"/>
        </w:rPr>
        <w:tab/>
      </w:r>
      <w:r w:rsidR="00DF2564" w:rsidRPr="00D15E2B">
        <w:rPr>
          <w:rFonts w:eastAsiaTheme="minorEastAsia"/>
          <w:lang w:val="en-US"/>
        </w:rPr>
        <w:tab/>
      </w:r>
      <w:r w:rsidRPr="00D15E2B">
        <w:rPr>
          <w:rFonts w:eastAsiaTheme="minorEastAsia"/>
          <w:lang w:val="en-US"/>
        </w:rPr>
        <w:t>(Lebanon)</w:t>
      </w:r>
    </w:p>
    <w:p w14:paraId="7C8BD7AA" w14:textId="638091A2"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r>
      <w:proofErr w:type="spellStart"/>
      <w:r w:rsidRPr="00D15E2B">
        <w:rPr>
          <w:rFonts w:eastAsiaTheme="minorEastAsia"/>
          <w:lang w:val="en-US"/>
        </w:rPr>
        <w:t>Mr</w:t>
      </w:r>
      <w:proofErr w:type="spellEnd"/>
      <w:r w:rsidRPr="00D15E2B">
        <w:rPr>
          <w:rFonts w:eastAsiaTheme="minorEastAsia"/>
          <w:lang w:val="en-US"/>
        </w:rPr>
        <w:t xml:space="preserve"> A.O. </w:t>
      </w:r>
      <w:proofErr w:type="spellStart"/>
      <w:r w:rsidRPr="00D15E2B">
        <w:rPr>
          <w:rFonts w:eastAsiaTheme="minorEastAsia"/>
          <w:lang w:val="en-US"/>
        </w:rPr>
        <w:t>Bolarinwa</w:t>
      </w:r>
      <w:proofErr w:type="spellEnd"/>
      <w:r w:rsidRPr="00D15E2B">
        <w:rPr>
          <w:rFonts w:eastAsiaTheme="minorEastAsia"/>
          <w:lang w:val="en-US"/>
        </w:rPr>
        <w:tab/>
      </w:r>
      <w:r w:rsidR="00DF2564" w:rsidRPr="00D15E2B">
        <w:rPr>
          <w:rFonts w:eastAsiaTheme="minorEastAsia"/>
          <w:lang w:val="en-US"/>
        </w:rPr>
        <w:tab/>
      </w:r>
      <w:r w:rsidRPr="00D15E2B">
        <w:rPr>
          <w:rFonts w:eastAsiaTheme="minorEastAsia"/>
          <w:lang w:val="en-US"/>
        </w:rPr>
        <w:t>(Nigeria)</w:t>
      </w:r>
    </w:p>
    <w:p w14:paraId="1BDD86E0" w14:textId="56506907"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t>Mr. Roger Bunch</w:t>
      </w:r>
      <w:r w:rsidRPr="00D15E2B">
        <w:rPr>
          <w:rFonts w:eastAsiaTheme="minorEastAsia"/>
          <w:lang w:val="en-US"/>
        </w:rPr>
        <w:tab/>
      </w:r>
      <w:r w:rsidRPr="00D15E2B">
        <w:rPr>
          <w:rFonts w:eastAsiaTheme="minorEastAsia"/>
          <w:lang w:val="en-US"/>
        </w:rPr>
        <w:tab/>
      </w:r>
      <w:r w:rsidR="00DF2564" w:rsidRPr="00D15E2B">
        <w:rPr>
          <w:rFonts w:eastAsiaTheme="minorEastAsia"/>
          <w:lang w:val="en-US"/>
        </w:rPr>
        <w:tab/>
      </w:r>
      <w:r w:rsidRPr="00D15E2B">
        <w:rPr>
          <w:rFonts w:eastAsiaTheme="minorEastAsia"/>
          <w:lang w:val="en-US"/>
        </w:rPr>
        <w:t>(Australia)</w:t>
      </w:r>
    </w:p>
    <w:p w14:paraId="1C8C0B6E" w14:textId="3BD4714E"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r>
      <w:proofErr w:type="spellStart"/>
      <w:r w:rsidRPr="00D15E2B">
        <w:rPr>
          <w:rFonts w:eastAsiaTheme="minorEastAsia"/>
          <w:lang w:val="en-US"/>
        </w:rPr>
        <w:t>Mr</w:t>
      </w:r>
      <w:proofErr w:type="spellEnd"/>
      <w:r w:rsidRPr="00D15E2B">
        <w:rPr>
          <w:rFonts w:eastAsiaTheme="minorEastAsia"/>
          <w:lang w:val="en-US"/>
        </w:rPr>
        <w:t xml:space="preserve"> Oleg </w:t>
      </w:r>
      <w:proofErr w:type="spellStart"/>
      <w:r w:rsidRPr="00D15E2B">
        <w:rPr>
          <w:rFonts w:eastAsiaTheme="minorEastAsia"/>
          <w:lang w:val="en-US"/>
        </w:rPr>
        <w:t>Gofaizen</w:t>
      </w:r>
      <w:proofErr w:type="spellEnd"/>
      <w:r w:rsidRPr="00D15E2B">
        <w:rPr>
          <w:rFonts w:eastAsiaTheme="minorEastAsia"/>
          <w:lang w:val="en-US"/>
        </w:rPr>
        <w:tab/>
      </w:r>
      <w:r w:rsidRPr="00D15E2B">
        <w:rPr>
          <w:rFonts w:eastAsiaTheme="minorEastAsia"/>
          <w:lang w:val="en-US"/>
        </w:rPr>
        <w:tab/>
      </w:r>
      <w:r w:rsidR="00DF2564" w:rsidRPr="00D15E2B">
        <w:rPr>
          <w:rFonts w:eastAsiaTheme="minorEastAsia"/>
          <w:lang w:val="en-US"/>
        </w:rPr>
        <w:tab/>
      </w:r>
      <w:r w:rsidRPr="00D15E2B">
        <w:rPr>
          <w:rFonts w:eastAsiaTheme="minorEastAsia"/>
          <w:lang w:val="en-US"/>
        </w:rPr>
        <w:t>(Ukraine)</w:t>
      </w:r>
    </w:p>
    <w:p w14:paraId="439F3C73" w14:textId="7C41FE35"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r>
      <w:proofErr w:type="spellStart"/>
      <w:r w:rsidRPr="00D15E2B">
        <w:rPr>
          <w:rFonts w:eastAsiaTheme="minorEastAsia"/>
          <w:lang w:val="en-US"/>
        </w:rPr>
        <w:t>Ms</w:t>
      </w:r>
      <w:proofErr w:type="spellEnd"/>
      <w:r w:rsidRPr="00D15E2B">
        <w:rPr>
          <w:rFonts w:eastAsiaTheme="minorEastAsia"/>
          <w:lang w:val="en-US"/>
        </w:rPr>
        <w:t xml:space="preserve"> Cecily Holiday</w:t>
      </w:r>
      <w:r w:rsidRPr="00D15E2B">
        <w:rPr>
          <w:rFonts w:eastAsiaTheme="minorEastAsia"/>
          <w:lang w:val="en-US"/>
        </w:rPr>
        <w:tab/>
      </w:r>
      <w:r w:rsidR="00DF2564" w:rsidRPr="00D15E2B">
        <w:rPr>
          <w:rFonts w:eastAsiaTheme="minorEastAsia"/>
          <w:lang w:val="en-US"/>
        </w:rPr>
        <w:tab/>
      </w:r>
      <w:r w:rsidRPr="00D15E2B">
        <w:rPr>
          <w:rFonts w:eastAsiaTheme="minorEastAsia"/>
          <w:lang w:val="en-US"/>
        </w:rPr>
        <w:t>(United States of America)</w:t>
      </w:r>
    </w:p>
    <w:p w14:paraId="4EDED82D" w14:textId="24310D7C"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t xml:space="preserve">Mr. </w:t>
      </w:r>
      <w:proofErr w:type="spellStart"/>
      <w:r w:rsidRPr="00D15E2B">
        <w:rPr>
          <w:rFonts w:eastAsiaTheme="minorEastAsia"/>
          <w:lang w:val="en-US"/>
        </w:rPr>
        <w:t>Angaman</w:t>
      </w:r>
      <w:proofErr w:type="spellEnd"/>
      <w:r w:rsidRPr="00D15E2B">
        <w:rPr>
          <w:rFonts w:eastAsiaTheme="minorEastAsia"/>
          <w:lang w:val="en-US"/>
        </w:rPr>
        <w:t xml:space="preserve"> </w:t>
      </w:r>
      <w:proofErr w:type="spellStart"/>
      <w:r w:rsidRPr="00D15E2B">
        <w:rPr>
          <w:rFonts w:eastAsiaTheme="minorEastAsia"/>
          <w:lang w:val="en-US"/>
        </w:rPr>
        <w:t>Kesse</w:t>
      </w:r>
      <w:proofErr w:type="spellEnd"/>
      <w:r w:rsidRPr="00D15E2B">
        <w:rPr>
          <w:rFonts w:eastAsiaTheme="minorEastAsia"/>
          <w:lang w:val="en-US"/>
        </w:rPr>
        <w:tab/>
      </w:r>
      <w:r w:rsidR="00DF2564" w:rsidRPr="00D15E2B">
        <w:rPr>
          <w:rFonts w:eastAsiaTheme="minorEastAsia"/>
          <w:lang w:val="en-US"/>
        </w:rPr>
        <w:tab/>
      </w:r>
      <w:r w:rsidRPr="00D15E2B">
        <w:rPr>
          <w:rFonts w:eastAsiaTheme="minorEastAsia"/>
          <w:lang w:val="en-US"/>
        </w:rPr>
        <w:t>(Côte d'Ivoire (Republic of))</w:t>
      </w:r>
    </w:p>
    <w:p w14:paraId="56180C5D" w14:textId="3DC0EA9E"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r>
      <w:proofErr w:type="spellStart"/>
      <w:r w:rsidRPr="00D15E2B">
        <w:rPr>
          <w:rFonts w:eastAsiaTheme="minorEastAsia"/>
          <w:lang w:val="en-US"/>
        </w:rPr>
        <w:t>Ms</w:t>
      </w:r>
      <w:proofErr w:type="spellEnd"/>
      <w:r w:rsidRPr="00D15E2B">
        <w:rPr>
          <w:rFonts w:eastAsiaTheme="minorEastAsia"/>
          <w:lang w:val="en-US"/>
        </w:rPr>
        <w:t xml:space="preserve"> Kyung </w:t>
      </w:r>
      <w:proofErr w:type="spellStart"/>
      <w:r w:rsidRPr="00D15E2B">
        <w:rPr>
          <w:rFonts w:eastAsiaTheme="minorEastAsia"/>
          <w:lang w:val="en-US"/>
        </w:rPr>
        <w:t>Mee</w:t>
      </w:r>
      <w:proofErr w:type="spellEnd"/>
      <w:r w:rsidRPr="00D15E2B">
        <w:rPr>
          <w:rFonts w:eastAsiaTheme="minorEastAsia"/>
          <w:lang w:val="en-US"/>
        </w:rPr>
        <w:t xml:space="preserve"> Kim</w:t>
      </w:r>
      <w:r w:rsidRPr="00D15E2B">
        <w:rPr>
          <w:rFonts w:eastAsiaTheme="minorEastAsia"/>
          <w:lang w:val="en-US"/>
        </w:rPr>
        <w:tab/>
      </w:r>
      <w:r w:rsidR="00DF2564" w:rsidRPr="00D15E2B">
        <w:rPr>
          <w:rFonts w:eastAsiaTheme="minorEastAsia"/>
          <w:lang w:val="en-US"/>
        </w:rPr>
        <w:tab/>
      </w:r>
      <w:r w:rsidRPr="00D15E2B">
        <w:rPr>
          <w:rFonts w:eastAsiaTheme="minorEastAsia"/>
          <w:lang w:val="en-US"/>
        </w:rPr>
        <w:t>(Korea)</w:t>
      </w:r>
    </w:p>
    <w:p w14:paraId="739F39B4" w14:textId="27033F6C"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r>
      <w:proofErr w:type="spellStart"/>
      <w:r w:rsidRPr="00D15E2B">
        <w:rPr>
          <w:rFonts w:eastAsiaTheme="minorEastAsia"/>
          <w:lang w:val="en-US"/>
        </w:rPr>
        <w:t>Mr</w:t>
      </w:r>
      <w:proofErr w:type="spellEnd"/>
      <w:r w:rsidRPr="00D15E2B">
        <w:rPr>
          <w:rFonts w:eastAsiaTheme="minorEastAsia"/>
          <w:lang w:val="en-US"/>
        </w:rPr>
        <w:t xml:space="preserve"> Amir Hassan </w:t>
      </w:r>
      <w:proofErr w:type="spellStart"/>
      <w:r w:rsidRPr="00D15E2B">
        <w:rPr>
          <w:rFonts w:eastAsiaTheme="minorEastAsia"/>
          <w:lang w:val="en-US"/>
        </w:rPr>
        <w:t>Nafez</w:t>
      </w:r>
      <w:proofErr w:type="spellEnd"/>
      <w:r w:rsidRPr="00D15E2B">
        <w:rPr>
          <w:rFonts w:eastAsiaTheme="minorEastAsia"/>
          <w:lang w:val="en-US"/>
        </w:rPr>
        <w:tab/>
      </w:r>
      <w:r w:rsidR="00DF2564" w:rsidRPr="00D15E2B">
        <w:rPr>
          <w:rFonts w:eastAsiaTheme="minorEastAsia"/>
          <w:lang w:val="en-US"/>
        </w:rPr>
        <w:tab/>
      </w:r>
      <w:r w:rsidRPr="00D15E2B">
        <w:rPr>
          <w:rFonts w:eastAsiaTheme="minorEastAsia"/>
          <w:lang w:val="en-US"/>
        </w:rPr>
        <w:t>(Iran (Islamic Republic of))</w:t>
      </w:r>
    </w:p>
    <w:p w14:paraId="3E759A23" w14:textId="26880530"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r>
      <w:proofErr w:type="spellStart"/>
      <w:r w:rsidRPr="00D15E2B">
        <w:rPr>
          <w:rFonts w:eastAsiaTheme="minorEastAsia"/>
          <w:lang w:val="en-US"/>
        </w:rPr>
        <w:t>Mr</w:t>
      </w:r>
      <w:proofErr w:type="spellEnd"/>
      <w:r w:rsidRPr="00D15E2B">
        <w:rPr>
          <w:rFonts w:eastAsiaTheme="minorEastAsia"/>
          <w:lang w:val="en-US"/>
        </w:rPr>
        <w:t xml:space="preserve"> Yukihiro Nishida</w:t>
      </w:r>
      <w:r w:rsidRPr="00D15E2B">
        <w:rPr>
          <w:rFonts w:eastAsiaTheme="minorEastAsia"/>
          <w:lang w:val="en-US"/>
        </w:rPr>
        <w:tab/>
      </w:r>
      <w:r w:rsidR="00DF2564" w:rsidRPr="00D15E2B">
        <w:rPr>
          <w:rFonts w:eastAsiaTheme="minorEastAsia"/>
          <w:lang w:val="en-US"/>
        </w:rPr>
        <w:tab/>
      </w:r>
      <w:r w:rsidRPr="00D15E2B">
        <w:rPr>
          <w:rFonts w:eastAsiaTheme="minorEastAsia"/>
          <w:lang w:val="en-US"/>
        </w:rPr>
        <w:t>(Japan)</w:t>
      </w:r>
    </w:p>
    <w:p w14:paraId="40A71259" w14:textId="77777777"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r>
      <w:proofErr w:type="spellStart"/>
      <w:r w:rsidRPr="00D15E2B">
        <w:rPr>
          <w:rFonts w:eastAsiaTheme="minorEastAsia"/>
          <w:lang w:val="en-US"/>
        </w:rPr>
        <w:t>Mr</w:t>
      </w:r>
      <w:proofErr w:type="spellEnd"/>
      <w:r w:rsidRPr="00D15E2B">
        <w:rPr>
          <w:rFonts w:eastAsiaTheme="minorEastAsia"/>
          <w:lang w:val="en-US"/>
        </w:rPr>
        <w:t xml:space="preserve"> Mohamed </w:t>
      </w:r>
      <w:proofErr w:type="spellStart"/>
      <w:r w:rsidRPr="00D15E2B">
        <w:rPr>
          <w:rFonts w:eastAsiaTheme="minorEastAsia"/>
          <w:lang w:val="en-US"/>
        </w:rPr>
        <w:t>Saad</w:t>
      </w:r>
      <w:proofErr w:type="spellEnd"/>
      <w:r w:rsidRPr="00D15E2B">
        <w:rPr>
          <w:rFonts w:eastAsiaTheme="minorEastAsia"/>
          <w:lang w:val="en-US"/>
        </w:rPr>
        <w:t xml:space="preserve"> </w:t>
      </w:r>
      <w:proofErr w:type="spellStart"/>
      <w:r w:rsidRPr="00D15E2B">
        <w:rPr>
          <w:rFonts w:eastAsiaTheme="minorEastAsia"/>
          <w:lang w:val="en-US"/>
        </w:rPr>
        <w:t>Almarzouqi</w:t>
      </w:r>
      <w:proofErr w:type="spellEnd"/>
      <w:r w:rsidRPr="00D15E2B">
        <w:rPr>
          <w:rFonts w:eastAsiaTheme="minorEastAsia"/>
          <w:lang w:val="en-US"/>
        </w:rPr>
        <w:tab/>
        <w:t>(United Arab Emirates)</w:t>
      </w:r>
    </w:p>
    <w:p w14:paraId="6477ADCE" w14:textId="1C9484B5"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r>
      <w:proofErr w:type="spellStart"/>
      <w:r w:rsidRPr="00D15E2B">
        <w:rPr>
          <w:rFonts w:eastAsiaTheme="minorEastAsia"/>
          <w:lang w:val="en-US"/>
        </w:rPr>
        <w:t>Mr</w:t>
      </w:r>
      <w:proofErr w:type="spellEnd"/>
      <w:r w:rsidRPr="00D15E2B">
        <w:rPr>
          <w:rFonts w:eastAsiaTheme="minorEastAsia"/>
          <w:lang w:val="en-US"/>
        </w:rPr>
        <w:t xml:space="preserve"> Paolo </w:t>
      </w:r>
      <w:proofErr w:type="spellStart"/>
      <w:r w:rsidRPr="00D15E2B">
        <w:rPr>
          <w:rFonts w:eastAsiaTheme="minorEastAsia"/>
          <w:lang w:val="en-US"/>
        </w:rPr>
        <w:t>Zaccarian</w:t>
      </w:r>
      <w:proofErr w:type="spellEnd"/>
      <w:r w:rsidRPr="00D15E2B">
        <w:rPr>
          <w:rFonts w:eastAsiaTheme="minorEastAsia"/>
          <w:lang w:val="en-US"/>
        </w:rPr>
        <w:tab/>
      </w:r>
      <w:r w:rsidR="00DF2564" w:rsidRPr="00D15E2B">
        <w:rPr>
          <w:rFonts w:eastAsiaTheme="minorEastAsia"/>
          <w:lang w:val="en-US"/>
        </w:rPr>
        <w:tab/>
      </w:r>
      <w:r w:rsidRPr="00D15E2B">
        <w:rPr>
          <w:rFonts w:eastAsiaTheme="minorEastAsia"/>
          <w:lang w:val="en-US"/>
        </w:rPr>
        <w:t>(Italy)</w:t>
      </w:r>
    </w:p>
    <w:p w14:paraId="5E53B0FE" w14:textId="739C7A77" w:rsidR="003706BB" w:rsidRPr="00D15E2B" w:rsidRDefault="003706BB" w:rsidP="00DF2564">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t xml:space="preserve">Mr. </w:t>
      </w:r>
      <w:proofErr w:type="spellStart"/>
      <w:r w:rsidRPr="00D15E2B">
        <w:rPr>
          <w:rFonts w:eastAsiaTheme="minorEastAsia"/>
          <w:lang w:val="en-US"/>
        </w:rPr>
        <w:t>Qingjun</w:t>
      </w:r>
      <w:proofErr w:type="spellEnd"/>
      <w:r w:rsidRPr="00D15E2B">
        <w:rPr>
          <w:rFonts w:eastAsiaTheme="minorEastAsia"/>
          <w:lang w:val="en-US"/>
        </w:rPr>
        <w:t xml:space="preserve"> Zeng</w:t>
      </w:r>
      <w:r w:rsidRPr="00D15E2B">
        <w:rPr>
          <w:rFonts w:eastAsiaTheme="minorEastAsia"/>
          <w:lang w:val="en-US"/>
        </w:rPr>
        <w:tab/>
      </w:r>
      <w:r w:rsidRPr="00D15E2B">
        <w:rPr>
          <w:rFonts w:eastAsiaTheme="minorEastAsia"/>
          <w:lang w:val="en-US"/>
        </w:rPr>
        <w:tab/>
      </w:r>
      <w:r w:rsidR="00DF2564" w:rsidRPr="00D15E2B">
        <w:rPr>
          <w:rFonts w:eastAsiaTheme="minorEastAsia"/>
          <w:lang w:val="en-US"/>
        </w:rPr>
        <w:tab/>
      </w:r>
      <w:r w:rsidRPr="00D15E2B">
        <w:rPr>
          <w:rFonts w:eastAsiaTheme="minorEastAsia"/>
          <w:lang w:val="en-US"/>
        </w:rPr>
        <w:t>(China)</w:t>
      </w:r>
    </w:p>
    <w:p w14:paraId="717E0CF1" w14:textId="66A387E8" w:rsidR="00874979" w:rsidRPr="00D15E2B" w:rsidRDefault="00874979" w:rsidP="00DF2564">
      <w:pPr>
        <w:pStyle w:val="Headingb"/>
        <w:rPr>
          <w:lang w:val="en-US"/>
        </w:rPr>
      </w:pPr>
      <w:r w:rsidRPr="00D15E2B">
        <w:rPr>
          <w:lang w:val="en-US"/>
        </w:rPr>
        <w:t>Working Parties</w:t>
      </w:r>
      <w:r w:rsidR="00DF2564" w:rsidRPr="00D15E2B">
        <w:rPr>
          <w:lang w:val="en-US"/>
        </w:rPr>
        <w:t>:</w:t>
      </w:r>
    </w:p>
    <w:p w14:paraId="0BC3763C" w14:textId="705269EB" w:rsidR="00874979" w:rsidRPr="00D15E2B" w:rsidRDefault="00B35D48" w:rsidP="00B126C4">
      <w:pPr>
        <w:tabs>
          <w:tab w:val="clear" w:pos="1134"/>
          <w:tab w:val="clear" w:pos="1871"/>
          <w:tab w:val="clear" w:pos="2268"/>
          <w:tab w:val="left" w:pos="2552"/>
          <w:tab w:val="left" w:pos="2977"/>
        </w:tabs>
        <w:ind w:left="2977" w:hanging="2977"/>
        <w:rPr>
          <w:lang w:val="en-US"/>
        </w:rPr>
      </w:pPr>
      <w:hyperlink r:id="rId24" w:history="1">
        <w:r w:rsidR="00874979" w:rsidRPr="00D15E2B">
          <w:rPr>
            <w:rStyle w:val="Hyperlink"/>
            <w:b/>
            <w:bCs/>
            <w:color w:val="auto"/>
            <w:u w:val="none"/>
            <w:lang w:val="en-US"/>
          </w:rPr>
          <w:t>Working Party 6A</w:t>
        </w:r>
      </w:hyperlink>
      <w:r w:rsidR="00874979" w:rsidRPr="00D15E2B">
        <w:rPr>
          <w:b/>
          <w:bCs/>
          <w:lang w:val="en-US"/>
        </w:rPr>
        <w:t>:</w:t>
      </w:r>
      <w:r w:rsidR="00874979" w:rsidRPr="00D15E2B">
        <w:rPr>
          <w:b/>
          <w:bCs/>
          <w:lang w:val="en-US"/>
        </w:rPr>
        <w:tab/>
      </w:r>
      <w:r w:rsidR="00874979" w:rsidRPr="00D15E2B">
        <w:rPr>
          <w:lang w:val="en-US"/>
        </w:rPr>
        <w:t>Terrestrial broadcasting delivery</w:t>
      </w:r>
    </w:p>
    <w:p w14:paraId="649B98DD" w14:textId="77777777" w:rsidR="00874979" w:rsidRPr="00D15E2B" w:rsidRDefault="00874979" w:rsidP="00B126C4">
      <w:pPr>
        <w:tabs>
          <w:tab w:val="clear" w:pos="1134"/>
          <w:tab w:val="clear" w:pos="1871"/>
          <w:tab w:val="clear" w:pos="2268"/>
          <w:tab w:val="left" w:pos="2552"/>
          <w:tab w:val="left" w:pos="2977"/>
        </w:tabs>
        <w:ind w:left="2977" w:hanging="2977"/>
        <w:rPr>
          <w:lang w:val="en-US"/>
        </w:rPr>
      </w:pPr>
      <w:r w:rsidRPr="00D15E2B">
        <w:rPr>
          <w:lang w:val="en-US"/>
        </w:rPr>
        <w:t>Chairman:</w:t>
      </w:r>
      <w:r w:rsidRPr="00D15E2B">
        <w:rPr>
          <w:lang w:val="en-US"/>
        </w:rPr>
        <w:tab/>
      </w:r>
      <w:proofErr w:type="spellStart"/>
      <w:r w:rsidR="00BB5140" w:rsidRPr="00D15E2B">
        <w:rPr>
          <w:lang w:val="en-US"/>
        </w:rPr>
        <w:t>Mr</w:t>
      </w:r>
      <w:proofErr w:type="spellEnd"/>
      <w:r w:rsidR="00BB5140" w:rsidRPr="00D15E2B">
        <w:rPr>
          <w:lang w:val="en-US"/>
        </w:rPr>
        <w:t xml:space="preserve"> L. Olson </w:t>
      </w:r>
      <w:r w:rsidRPr="00D15E2B">
        <w:rPr>
          <w:lang w:val="en-US"/>
        </w:rPr>
        <w:t>(United States)</w:t>
      </w:r>
    </w:p>
    <w:p w14:paraId="4044318C" w14:textId="3A68F8DC" w:rsidR="00874979" w:rsidRPr="00D15E2B" w:rsidRDefault="00874979" w:rsidP="00DF2564">
      <w:pPr>
        <w:tabs>
          <w:tab w:val="clear" w:pos="1134"/>
          <w:tab w:val="clear" w:pos="1871"/>
          <w:tab w:val="clear" w:pos="2268"/>
          <w:tab w:val="left" w:pos="2552"/>
          <w:tab w:val="left" w:pos="2977"/>
        </w:tabs>
        <w:ind w:left="2552" w:hanging="2552"/>
        <w:rPr>
          <w:lang w:val="en-US"/>
        </w:rPr>
      </w:pPr>
      <w:r w:rsidRPr="00D15E2B">
        <w:rPr>
          <w:lang w:val="en-US"/>
        </w:rPr>
        <w:t>Vice-Chairmen:</w:t>
      </w:r>
      <w:r w:rsidRPr="00D15E2B">
        <w:rPr>
          <w:lang w:val="en-US"/>
        </w:rPr>
        <w:tab/>
      </w:r>
      <w:proofErr w:type="spellStart"/>
      <w:r w:rsidR="003706BB" w:rsidRPr="00D15E2B">
        <w:rPr>
          <w:lang w:val="en-US"/>
        </w:rPr>
        <w:t>Mr</w:t>
      </w:r>
      <w:proofErr w:type="spellEnd"/>
      <w:r w:rsidR="003706BB" w:rsidRPr="00D15E2B">
        <w:rPr>
          <w:lang w:val="en-US"/>
        </w:rPr>
        <w:t xml:space="preserve"> R. Bunch (Australia), </w:t>
      </w:r>
      <w:proofErr w:type="spellStart"/>
      <w:r w:rsidR="003706BB" w:rsidRPr="00D15E2B">
        <w:rPr>
          <w:lang w:val="en-US"/>
        </w:rPr>
        <w:t>Mr</w:t>
      </w:r>
      <w:proofErr w:type="spellEnd"/>
      <w:r w:rsidR="003706BB" w:rsidRPr="00D15E2B">
        <w:rPr>
          <w:lang w:val="en-US"/>
        </w:rPr>
        <w:t xml:space="preserve"> M. Hate (UK), </w:t>
      </w:r>
      <w:proofErr w:type="spellStart"/>
      <w:r w:rsidR="003706BB" w:rsidRPr="00D15E2B">
        <w:rPr>
          <w:lang w:val="en-US"/>
        </w:rPr>
        <w:t>Mr</w:t>
      </w:r>
      <w:proofErr w:type="spellEnd"/>
      <w:r w:rsidR="003706BB" w:rsidRPr="00D15E2B">
        <w:rPr>
          <w:lang w:val="en-US"/>
        </w:rPr>
        <w:t xml:space="preserve"> A.H. </w:t>
      </w:r>
      <w:proofErr w:type="spellStart"/>
      <w:r w:rsidR="003706BB" w:rsidRPr="00D15E2B">
        <w:rPr>
          <w:lang w:val="en-US"/>
        </w:rPr>
        <w:t>Nafez</w:t>
      </w:r>
      <w:proofErr w:type="spellEnd"/>
      <w:r w:rsidR="003706BB" w:rsidRPr="00D15E2B">
        <w:rPr>
          <w:lang w:val="en-US"/>
        </w:rPr>
        <w:t xml:space="preserve"> (Iran),</w:t>
      </w:r>
      <w:r w:rsidR="00DF2564" w:rsidRPr="00D15E2B">
        <w:rPr>
          <w:lang w:val="en-US"/>
        </w:rPr>
        <w:br/>
      </w:r>
      <w:proofErr w:type="spellStart"/>
      <w:r w:rsidR="003706BB" w:rsidRPr="00D15E2B">
        <w:rPr>
          <w:lang w:val="en-US"/>
        </w:rPr>
        <w:t>Mr</w:t>
      </w:r>
      <w:proofErr w:type="spellEnd"/>
      <w:r w:rsidR="003706BB" w:rsidRPr="00D15E2B">
        <w:rPr>
          <w:lang w:val="en-US"/>
        </w:rPr>
        <w:t xml:space="preserve"> L. </w:t>
      </w:r>
      <w:proofErr w:type="spellStart"/>
      <w:r w:rsidR="003706BB" w:rsidRPr="00D15E2B">
        <w:rPr>
          <w:lang w:val="en-US"/>
        </w:rPr>
        <w:t>Rocchi</w:t>
      </w:r>
      <w:proofErr w:type="spellEnd"/>
      <w:r w:rsidR="003706BB" w:rsidRPr="00D15E2B">
        <w:rPr>
          <w:lang w:val="en-US"/>
        </w:rPr>
        <w:t xml:space="preserve"> (Italy) and </w:t>
      </w:r>
      <w:proofErr w:type="spellStart"/>
      <w:r w:rsidR="003706BB" w:rsidRPr="00D15E2B">
        <w:rPr>
          <w:lang w:val="en-US"/>
        </w:rPr>
        <w:t>Mr</w:t>
      </w:r>
      <w:proofErr w:type="spellEnd"/>
      <w:r w:rsidR="003706BB" w:rsidRPr="00D15E2B">
        <w:rPr>
          <w:lang w:val="en-US"/>
        </w:rPr>
        <w:t xml:space="preserve"> J. Song (China),</w:t>
      </w:r>
    </w:p>
    <w:p w14:paraId="132DAAD8" w14:textId="0C33B7EB" w:rsidR="00874979" w:rsidRPr="00D15E2B" w:rsidRDefault="00B35D48" w:rsidP="00B126C4">
      <w:pPr>
        <w:tabs>
          <w:tab w:val="clear" w:pos="1134"/>
          <w:tab w:val="clear" w:pos="1871"/>
          <w:tab w:val="clear" w:pos="2268"/>
          <w:tab w:val="left" w:pos="2552"/>
          <w:tab w:val="left" w:pos="2977"/>
        </w:tabs>
        <w:ind w:left="2977" w:hanging="2977"/>
        <w:rPr>
          <w:lang w:val="en-US"/>
        </w:rPr>
      </w:pPr>
      <w:hyperlink r:id="rId25" w:history="1">
        <w:r w:rsidR="00874979" w:rsidRPr="00D15E2B">
          <w:rPr>
            <w:b/>
            <w:bCs/>
            <w:lang w:val="en-US"/>
          </w:rPr>
          <w:t>Working Party 6B</w:t>
        </w:r>
      </w:hyperlink>
      <w:r w:rsidR="00874979" w:rsidRPr="00D15E2B">
        <w:rPr>
          <w:b/>
          <w:bCs/>
          <w:lang w:val="en-US"/>
        </w:rPr>
        <w:t>:</w:t>
      </w:r>
      <w:r w:rsidR="00874979" w:rsidRPr="00D15E2B">
        <w:rPr>
          <w:b/>
          <w:bCs/>
          <w:lang w:val="en-US"/>
        </w:rPr>
        <w:tab/>
      </w:r>
      <w:r w:rsidR="00874979" w:rsidRPr="00D15E2B">
        <w:rPr>
          <w:lang w:val="en-US"/>
        </w:rPr>
        <w:t>Broadcast service assembly and access</w:t>
      </w:r>
    </w:p>
    <w:p w14:paraId="59FFD1EC" w14:textId="77777777" w:rsidR="00874979" w:rsidRPr="00D15E2B" w:rsidRDefault="00874979" w:rsidP="00B126C4">
      <w:pPr>
        <w:tabs>
          <w:tab w:val="clear" w:pos="1134"/>
          <w:tab w:val="clear" w:pos="1871"/>
          <w:tab w:val="clear" w:pos="2268"/>
          <w:tab w:val="left" w:pos="2552"/>
          <w:tab w:val="left" w:pos="2977"/>
        </w:tabs>
        <w:rPr>
          <w:lang w:val="en-US"/>
        </w:rPr>
      </w:pPr>
      <w:r w:rsidRPr="00D15E2B">
        <w:rPr>
          <w:lang w:val="en-US"/>
        </w:rPr>
        <w:t>Chairman:</w:t>
      </w:r>
      <w:r w:rsidRPr="00D15E2B">
        <w:rPr>
          <w:lang w:val="en-US"/>
        </w:rPr>
        <w:tab/>
      </w:r>
      <w:proofErr w:type="spellStart"/>
      <w:r w:rsidR="00BB5140" w:rsidRPr="00D15E2B">
        <w:rPr>
          <w:lang w:val="en-US"/>
        </w:rPr>
        <w:t>Mr</w:t>
      </w:r>
      <w:proofErr w:type="spellEnd"/>
      <w:r w:rsidRPr="00D15E2B">
        <w:rPr>
          <w:lang w:val="en-US"/>
        </w:rPr>
        <w:t xml:space="preserve"> Y. Nishida (Japan)</w:t>
      </w:r>
    </w:p>
    <w:p w14:paraId="46252014" w14:textId="77777777" w:rsidR="00874979" w:rsidRPr="00D15E2B" w:rsidRDefault="00874979" w:rsidP="00B126C4">
      <w:pPr>
        <w:tabs>
          <w:tab w:val="clear" w:pos="1134"/>
          <w:tab w:val="clear" w:pos="1871"/>
          <w:tab w:val="clear" w:pos="2268"/>
          <w:tab w:val="left" w:pos="2552"/>
          <w:tab w:val="left" w:pos="2977"/>
        </w:tabs>
        <w:ind w:left="2977" w:hanging="2977"/>
        <w:rPr>
          <w:lang w:val="en-US"/>
        </w:rPr>
      </w:pPr>
      <w:r w:rsidRPr="00D15E2B">
        <w:rPr>
          <w:lang w:val="en-US"/>
        </w:rPr>
        <w:t>Vice-Chairmen:</w:t>
      </w:r>
      <w:r w:rsidRPr="00D15E2B">
        <w:rPr>
          <w:lang w:val="en-US"/>
        </w:rPr>
        <w:tab/>
      </w:r>
      <w:proofErr w:type="spellStart"/>
      <w:r w:rsidR="00BB5140" w:rsidRPr="00D15E2B">
        <w:rPr>
          <w:lang w:val="en-US"/>
        </w:rPr>
        <w:t>Mr</w:t>
      </w:r>
      <w:proofErr w:type="spellEnd"/>
      <w:r w:rsidRPr="00D15E2B">
        <w:rPr>
          <w:lang w:val="en-US"/>
        </w:rPr>
        <w:t xml:space="preserve"> P. Dare (</w:t>
      </w:r>
      <w:r w:rsidRPr="00D15E2B">
        <w:rPr>
          <w:lang w:val="en-US" w:eastAsia="ja-JP"/>
        </w:rPr>
        <w:t>Sony</w:t>
      </w:r>
      <w:r w:rsidRPr="00D15E2B">
        <w:rPr>
          <w:lang w:val="en-US"/>
        </w:rPr>
        <w:t>),</w:t>
      </w:r>
      <w:r w:rsidR="00BB5140" w:rsidRPr="00D15E2B">
        <w:rPr>
          <w:lang w:val="en-US"/>
        </w:rPr>
        <w:t xml:space="preserve"> </w:t>
      </w:r>
      <w:proofErr w:type="spellStart"/>
      <w:r w:rsidR="00BB5140" w:rsidRPr="00D15E2B">
        <w:rPr>
          <w:lang w:val="en-US"/>
        </w:rPr>
        <w:t>Dr</w:t>
      </w:r>
      <w:proofErr w:type="spellEnd"/>
      <w:r w:rsidRPr="00D15E2B">
        <w:rPr>
          <w:lang w:val="en-US"/>
        </w:rPr>
        <w:t xml:space="preserve"> S. </w:t>
      </w:r>
      <w:proofErr w:type="spellStart"/>
      <w:r w:rsidRPr="00D15E2B">
        <w:rPr>
          <w:lang w:val="en-US"/>
        </w:rPr>
        <w:t>Hirakawa</w:t>
      </w:r>
      <w:proofErr w:type="spellEnd"/>
      <w:r w:rsidRPr="00D15E2B">
        <w:rPr>
          <w:lang w:val="en-US"/>
        </w:rPr>
        <w:t xml:space="preserve"> (Japan</w:t>
      </w:r>
      <w:r w:rsidR="00BB5140" w:rsidRPr="00D15E2B">
        <w:rPr>
          <w:lang w:val="en-US"/>
        </w:rPr>
        <w:t xml:space="preserve">) and </w:t>
      </w:r>
      <w:proofErr w:type="spellStart"/>
      <w:r w:rsidR="00BB5140" w:rsidRPr="00D15E2B">
        <w:rPr>
          <w:lang w:val="en-US"/>
        </w:rPr>
        <w:t>Dr</w:t>
      </w:r>
      <w:proofErr w:type="spellEnd"/>
      <w:r w:rsidRPr="00D15E2B">
        <w:rPr>
          <w:lang w:val="en-US"/>
        </w:rPr>
        <w:t xml:space="preserve"> P. </w:t>
      </w:r>
      <w:proofErr w:type="spellStart"/>
      <w:r w:rsidRPr="00D15E2B">
        <w:rPr>
          <w:lang w:val="en-US"/>
        </w:rPr>
        <w:t>Zaccarian</w:t>
      </w:r>
      <w:proofErr w:type="spellEnd"/>
      <w:r w:rsidRPr="00D15E2B">
        <w:rPr>
          <w:lang w:val="en-US"/>
        </w:rPr>
        <w:t xml:space="preserve"> (Italy)</w:t>
      </w:r>
    </w:p>
    <w:p w14:paraId="194C74D6" w14:textId="43C2154D" w:rsidR="00874979" w:rsidRPr="00D15E2B" w:rsidRDefault="00B35D48" w:rsidP="00B126C4">
      <w:pPr>
        <w:tabs>
          <w:tab w:val="clear" w:pos="1134"/>
          <w:tab w:val="clear" w:pos="1871"/>
          <w:tab w:val="clear" w:pos="2268"/>
          <w:tab w:val="left" w:pos="2552"/>
          <w:tab w:val="left" w:pos="2977"/>
        </w:tabs>
        <w:rPr>
          <w:lang w:val="en-US"/>
        </w:rPr>
      </w:pPr>
      <w:hyperlink r:id="rId26" w:history="1">
        <w:r w:rsidR="00874979" w:rsidRPr="00D15E2B">
          <w:rPr>
            <w:rStyle w:val="Hyperlink"/>
            <w:b/>
            <w:bCs/>
            <w:color w:val="auto"/>
            <w:u w:val="none"/>
            <w:lang w:val="en-US"/>
          </w:rPr>
          <w:t>Working Party 6C</w:t>
        </w:r>
      </w:hyperlink>
      <w:r w:rsidR="00874979" w:rsidRPr="00D15E2B">
        <w:rPr>
          <w:b/>
          <w:bCs/>
          <w:lang w:val="en-US"/>
        </w:rPr>
        <w:t>:</w:t>
      </w:r>
      <w:r w:rsidR="00874979" w:rsidRPr="00D15E2B">
        <w:rPr>
          <w:b/>
          <w:bCs/>
          <w:lang w:val="en-US"/>
        </w:rPr>
        <w:tab/>
      </w:r>
      <w:proofErr w:type="spellStart"/>
      <w:r w:rsidR="00874979" w:rsidRPr="00D15E2B">
        <w:rPr>
          <w:szCs w:val="18"/>
          <w:lang w:val="en-US"/>
        </w:rPr>
        <w:t>Programme</w:t>
      </w:r>
      <w:proofErr w:type="spellEnd"/>
      <w:r w:rsidR="00874979" w:rsidRPr="00D15E2B">
        <w:rPr>
          <w:szCs w:val="18"/>
          <w:lang w:val="en-US"/>
        </w:rPr>
        <w:t xml:space="preserve"> production and quality assessment</w:t>
      </w:r>
    </w:p>
    <w:p w14:paraId="252AF9DB" w14:textId="77777777" w:rsidR="00874979" w:rsidRPr="00D15E2B" w:rsidRDefault="00874979" w:rsidP="00B126C4">
      <w:pPr>
        <w:tabs>
          <w:tab w:val="clear" w:pos="1134"/>
          <w:tab w:val="clear" w:pos="1871"/>
          <w:tab w:val="clear" w:pos="2268"/>
          <w:tab w:val="left" w:pos="2552"/>
          <w:tab w:val="left" w:pos="2977"/>
        </w:tabs>
        <w:rPr>
          <w:lang w:val="en-US"/>
        </w:rPr>
      </w:pPr>
      <w:r w:rsidRPr="00D15E2B">
        <w:rPr>
          <w:lang w:val="en-US"/>
        </w:rPr>
        <w:t>Chairman:</w:t>
      </w:r>
      <w:r w:rsidRPr="00D15E2B">
        <w:rPr>
          <w:lang w:val="en-US"/>
        </w:rPr>
        <w:tab/>
      </w:r>
      <w:proofErr w:type="spellStart"/>
      <w:r w:rsidR="00BB5140" w:rsidRPr="00D15E2B">
        <w:rPr>
          <w:lang w:val="en-US"/>
        </w:rPr>
        <w:t>Dr</w:t>
      </w:r>
      <w:proofErr w:type="spellEnd"/>
      <w:r w:rsidRPr="00D15E2B">
        <w:rPr>
          <w:lang w:val="en-US"/>
        </w:rPr>
        <w:t xml:space="preserve"> D. Wood (EBU)</w:t>
      </w:r>
    </w:p>
    <w:p w14:paraId="7CBFFE4D" w14:textId="77777777" w:rsidR="00874979" w:rsidRPr="00D15E2B" w:rsidRDefault="00874979" w:rsidP="00B126C4">
      <w:pPr>
        <w:tabs>
          <w:tab w:val="clear" w:pos="1134"/>
          <w:tab w:val="clear" w:pos="1871"/>
          <w:tab w:val="clear" w:pos="2268"/>
          <w:tab w:val="left" w:pos="2552"/>
          <w:tab w:val="left" w:pos="2977"/>
        </w:tabs>
        <w:ind w:left="2977" w:hanging="2977"/>
        <w:rPr>
          <w:lang w:val="en-US"/>
        </w:rPr>
      </w:pPr>
      <w:r w:rsidRPr="00D15E2B">
        <w:rPr>
          <w:lang w:val="en-US"/>
        </w:rPr>
        <w:t>Vice-Chairmen:</w:t>
      </w:r>
      <w:r w:rsidRPr="00D15E2B">
        <w:rPr>
          <w:lang w:val="en-US"/>
        </w:rPr>
        <w:tab/>
      </w:r>
      <w:proofErr w:type="spellStart"/>
      <w:r w:rsidR="00BB5140" w:rsidRPr="00D15E2B">
        <w:rPr>
          <w:lang w:val="en-US"/>
        </w:rPr>
        <w:t>Mr</w:t>
      </w:r>
      <w:proofErr w:type="spellEnd"/>
      <w:r w:rsidRPr="00D15E2B">
        <w:rPr>
          <w:lang w:val="en-US"/>
        </w:rPr>
        <w:t xml:space="preserve"> V. </w:t>
      </w:r>
      <w:proofErr w:type="spellStart"/>
      <w:r w:rsidRPr="00D15E2B">
        <w:rPr>
          <w:lang w:val="en-US"/>
        </w:rPr>
        <w:t>Baroncini</w:t>
      </w:r>
      <w:proofErr w:type="spellEnd"/>
      <w:r w:rsidRPr="00D15E2B">
        <w:rPr>
          <w:lang w:val="en-US"/>
        </w:rPr>
        <w:t xml:space="preserve"> (Italy), </w:t>
      </w:r>
      <w:proofErr w:type="spellStart"/>
      <w:r w:rsidR="00BB5140" w:rsidRPr="00D15E2B">
        <w:rPr>
          <w:lang w:val="en-US"/>
        </w:rPr>
        <w:t>Mr</w:t>
      </w:r>
      <w:proofErr w:type="spellEnd"/>
      <w:r w:rsidRPr="00D15E2B">
        <w:rPr>
          <w:lang w:val="en-US"/>
        </w:rPr>
        <w:t xml:space="preserve"> S. </w:t>
      </w:r>
      <w:proofErr w:type="spellStart"/>
      <w:r w:rsidRPr="00D15E2B">
        <w:rPr>
          <w:lang w:val="en-US"/>
        </w:rPr>
        <w:t>Lieng</w:t>
      </w:r>
      <w:proofErr w:type="spellEnd"/>
      <w:r w:rsidRPr="00D15E2B">
        <w:rPr>
          <w:lang w:val="en-US"/>
        </w:rPr>
        <w:t xml:space="preserve"> (Australia) and </w:t>
      </w:r>
      <w:proofErr w:type="spellStart"/>
      <w:r w:rsidR="00BB5140" w:rsidRPr="00D15E2B">
        <w:rPr>
          <w:lang w:val="en-US"/>
        </w:rPr>
        <w:t>Mr</w:t>
      </w:r>
      <w:proofErr w:type="spellEnd"/>
      <w:r w:rsidRPr="00D15E2B">
        <w:rPr>
          <w:lang w:val="en-US"/>
        </w:rPr>
        <w:t xml:space="preserve"> C. Todd (USA)</w:t>
      </w:r>
    </w:p>
    <w:p w14:paraId="6C8BD591" w14:textId="44545763" w:rsidR="00D7456B" w:rsidRPr="00D15E2B" w:rsidRDefault="00D7456B" w:rsidP="00D7456B">
      <w:pPr>
        <w:keepNext/>
        <w:tabs>
          <w:tab w:val="clear" w:pos="1134"/>
          <w:tab w:val="clear" w:pos="1871"/>
          <w:tab w:val="clear" w:pos="2268"/>
          <w:tab w:val="left" w:pos="2552"/>
          <w:tab w:val="left" w:pos="2977"/>
        </w:tabs>
        <w:spacing w:before="160"/>
        <w:rPr>
          <w:rFonts w:ascii="Times" w:eastAsiaTheme="minorEastAsia" w:hAnsi="Times"/>
          <w:b/>
          <w:lang w:val="en-US"/>
        </w:rPr>
      </w:pPr>
      <w:r w:rsidRPr="00D15E2B">
        <w:rPr>
          <w:rFonts w:ascii="Times" w:eastAsiaTheme="minorEastAsia" w:hAnsi="Times"/>
          <w:b/>
          <w:lang w:val="en-US"/>
        </w:rPr>
        <w:t>Joint Task Groups</w:t>
      </w:r>
      <w:r w:rsidR="00C82A45" w:rsidRPr="00D15E2B">
        <w:rPr>
          <w:rFonts w:ascii="Times" w:eastAsiaTheme="minorEastAsia" w:hAnsi="Times"/>
          <w:b/>
          <w:lang w:val="en-US"/>
        </w:rPr>
        <w:t>:</w:t>
      </w:r>
    </w:p>
    <w:p w14:paraId="4B8D16C8" w14:textId="77777777" w:rsidR="00D7456B" w:rsidRPr="00D15E2B" w:rsidRDefault="00B35D48" w:rsidP="00D7456B">
      <w:pPr>
        <w:tabs>
          <w:tab w:val="clear" w:pos="1134"/>
          <w:tab w:val="clear" w:pos="1871"/>
          <w:tab w:val="clear" w:pos="2268"/>
          <w:tab w:val="left" w:pos="2552"/>
          <w:tab w:val="left" w:pos="2977"/>
        </w:tabs>
        <w:ind w:left="2552" w:hanging="2552"/>
        <w:rPr>
          <w:rFonts w:eastAsiaTheme="minorEastAsia"/>
          <w:lang w:val="en-US"/>
        </w:rPr>
      </w:pPr>
      <w:hyperlink r:id="rId27" w:history="1">
        <w:r w:rsidR="00D7456B" w:rsidRPr="00D15E2B">
          <w:rPr>
            <w:rFonts w:eastAsiaTheme="minorEastAsia"/>
            <w:b/>
            <w:lang w:val="en-US"/>
          </w:rPr>
          <w:t>Joint Task Group 4-5-6-7</w:t>
        </w:r>
      </w:hyperlink>
      <w:r w:rsidR="00D7456B" w:rsidRPr="00D15E2B">
        <w:rPr>
          <w:rFonts w:eastAsiaTheme="minorEastAsia"/>
          <w:lang w:val="en-US"/>
        </w:rPr>
        <w:tab/>
        <w:t xml:space="preserve">WRC-15 agenda items 1.1 and 1.2 </w:t>
      </w:r>
    </w:p>
    <w:p w14:paraId="7EAFE147" w14:textId="77777777" w:rsidR="00D7456B" w:rsidRPr="00D15E2B" w:rsidRDefault="00D7456B" w:rsidP="00D7456B">
      <w:pPr>
        <w:tabs>
          <w:tab w:val="clear" w:pos="1134"/>
          <w:tab w:val="clear" w:pos="1871"/>
          <w:tab w:val="clear" w:pos="2268"/>
          <w:tab w:val="left" w:pos="2552"/>
          <w:tab w:val="left" w:pos="2977"/>
        </w:tabs>
        <w:ind w:left="2552" w:hanging="2552"/>
        <w:rPr>
          <w:rFonts w:eastAsiaTheme="minorEastAsia"/>
          <w:lang w:val="en-US"/>
        </w:rPr>
      </w:pPr>
      <w:r w:rsidRPr="00D15E2B">
        <w:rPr>
          <w:rFonts w:eastAsiaTheme="minorEastAsia"/>
          <w:lang w:val="en-US"/>
        </w:rPr>
        <w:t>Chairman</w:t>
      </w:r>
      <w:r w:rsidRPr="00D15E2B">
        <w:rPr>
          <w:rFonts w:eastAsiaTheme="minorEastAsia"/>
          <w:lang w:val="en-US"/>
        </w:rPr>
        <w:tab/>
        <w:t>Mr. Thomas Ewers (Germany) / Mr. Martin Fenton (UK)</w:t>
      </w:r>
    </w:p>
    <w:p w14:paraId="2F94AF26" w14:textId="77777777" w:rsidR="00DF2564" w:rsidRPr="00D15E2B" w:rsidRDefault="00DF2564">
      <w:pPr>
        <w:tabs>
          <w:tab w:val="clear" w:pos="1134"/>
          <w:tab w:val="clear" w:pos="1871"/>
          <w:tab w:val="clear" w:pos="2268"/>
        </w:tabs>
        <w:overflowPunct/>
        <w:autoSpaceDE/>
        <w:autoSpaceDN/>
        <w:adjustRightInd/>
        <w:spacing w:before="0"/>
        <w:textAlignment w:val="auto"/>
        <w:rPr>
          <w:rFonts w:ascii="Times" w:hAnsi="Times"/>
          <w:b/>
          <w:lang w:val="en-US"/>
        </w:rPr>
      </w:pPr>
      <w:r w:rsidRPr="00D15E2B">
        <w:rPr>
          <w:lang w:val="en-US"/>
        </w:rPr>
        <w:br w:type="page"/>
      </w:r>
    </w:p>
    <w:p w14:paraId="3C624CD7" w14:textId="4E0BA3B8" w:rsidR="00D7456B" w:rsidRPr="00D15E2B" w:rsidRDefault="00B35D48" w:rsidP="00DF2564">
      <w:pPr>
        <w:pStyle w:val="Headingb"/>
        <w:rPr>
          <w:rFonts w:eastAsiaTheme="minorEastAsia"/>
          <w:lang w:val="en-US"/>
        </w:rPr>
      </w:pPr>
      <w:hyperlink r:id="rId28" w:history="1">
        <w:proofErr w:type="spellStart"/>
        <w:r w:rsidR="00D7456B" w:rsidRPr="00D15E2B">
          <w:rPr>
            <w:rFonts w:eastAsiaTheme="minorEastAsia"/>
            <w:lang w:val="en-US"/>
          </w:rPr>
          <w:t>Intersector</w:t>
        </w:r>
        <w:proofErr w:type="spellEnd"/>
        <w:r w:rsidR="00D7456B" w:rsidRPr="00D15E2B">
          <w:rPr>
            <w:rFonts w:eastAsiaTheme="minorEastAsia"/>
            <w:lang w:val="en-US"/>
          </w:rPr>
          <w:t xml:space="preserve"> Rapporteur Groups (IRG)</w:t>
        </w:r>
      </w:hyperlink>
    </w:p>
    <w:p w14:paraId="222AAB40" w14:textId="77777777" w:rsidR="00D7456B" w:rsidRPr="00D15E2B" w:rsidRDefault="00B35D48" w:rsidP="00E0750E">
      <w:pPr>
        <w:tabs>
          <w:tab w:val="clear" w:pos="1134"/>
          <w:tab w:val="clear" w:pos="1871"/>
          <w:tab w:val="clear" w:pos="2268"/>
          <w:tab w:val="left" w:pos="2552"/>
        </w:tabs>
        <w:ind w:left="2552" w:hanging="2552"/>
        <w:rPr>
          <w:rFonts w:eastAsiaTheme="minorEastAsia"/>
          <w:lang w:val="en-US"/>
        </w:rPr>
      </w:pPr>
      <w:hyperlink r:id="rId29" w:history="1">
        <w:r w:rsidR="00D7456B" w:rsidRPr="00D15E2B">
          <w:rPr>
            <w:rFonts w:eastAsiaTheme="minorEastAsia"/>
            <w:color w:val="0000FF"/>
            <w:u w:val="single"/>
            <w:lang w:val="en-US"/>
          </w:rPr>
          <w:t>IRG-AVA</w:t>
        </w:r>
      </w:hyperlink>
      <w:r w:rsidR="00D7456B" w:rsidRPr="00D15E2B">
        <w:rPr>
          <w:rFonts w:eastAsiaTheme="minorEastAsia"/>
          <w:lang w:val="en-US"/>
        </w:rPr>
        <w:tab/>
      </w:r>
      <w:proofErr w:type="spellStart"/>
      <w:r w:rsidR="00D7456B" w:rsidRPr="00D15E2B">
        <w:rPr>
          <w:rFonts w:eastAsiaTheme="minorEastAsia"/>
          <w:lang w:val="en-US"/>
        </w:rPr>
        <w:t>Intersector</w:t>
      </w:r>
      <w:proofErr w:type="spellEnd"/>
      <w:r w:rsidR="00D7456B" w:rsidRPr="00D15E2B">
        <w:rPr>
          <w:rFonts w:eastAsiaTheme="minorEastAsia"/>
          <w:lang w:val="en-US"/>
        </w:rPr>
        <w:t xml:space="preserve"> Rapporteur Group on Audiovisual Media Accessibility</w:t>
      </w:r>
      <w:r w:rsidR="00D7456B" w:rsidRPr="00D15E2B">
        <w:rPr>
          <w:rFonts w:eastAsiaTheme="minorEastAsia"/>
          <w:lang w:val="en-US"/>
        </w:rPr>
        <w:br/>
        <w:t>(ITU-T SG9, ITU-T SG16 and ITU-R SG6)</w:t>
      </w:r>
    </w:p>
    <w:p w14:paraId="59F8733E" w14:textId="77777777" w:rsidR="00D7456B" w:rsidRPr="00D15E2B" w:rsidRDefault="00D7456B" w:rsidP="00D7456B">
      <w:pPr>
        <w:tabs>
          <w:tab w:val="clear" w:pos="1134"/>
          <w:tab w:val="clear" w:pos="1871"/>
          <w:tab w:val="clear" w:pos="2268"/>
          <w:tab w:val="left" w:pos="2552"/>
          <w:tab w:val="left" w:pos="2977"/>
        </w:tabs>
        <w:ind w:left="2977" w:hanging="2977"/>
        <w:rPr>
          <w:rFonts w:eastAsiaTheme="minorEastAsia"/>
          <w:szCs w:val="24"/>
          <w:lang w:val="en-US" w:eastAsia="de-DE"/>
        </w:rPr>
      </w:pPr>
      <w:r w:rsidRPr="00D15E2B">
        <w:rPr>
          <w:rFonts w:eastAsiaTheme="minorEastAsia"/>
          <w:lang w:val="en-US"/>
        </w:rPr>
        <w:t>Co-Chairmen</w:t>
      </w:r>
      <w:r w:rsidRPr="00D15E2B">
        <w:rPr>
          <w:rFonts w:eastAsiaTheme="minorEastAsia"/>
          <w:lang w:val="en-US"/>
        </w:rPr>
        <w:tab/>
      </w:r>
      <w:r w:rsidRPr="00D15E2B">
        <w:rPr>
          <w:rFonts w:eastAsiaTheme="minorEastAsia"/>
          <w:szCs w:val="24"/>
          <w:lang w:val="en-US" w:eastAsia="de-DE"/>
        </w:rPr>
        <w:t xml:space="preserve">Mr. </w:t>
      </w:r>
      <w:proofErr w:type="spellStart"/>
      <w:r w:rsidRPr="00D15E2B">
        <w:rPr>
          <w:rFonts w:eastAsiaTheme="minorEastAsia"/>
          <w:szCs w:val="24"/>
          <w:lang w:val="en-US" w:eastAsia="de-DE"/>
        </w:rPr>
        <w:t>D.Wood</w:t>
      </w:r>
      <w:proofErr w:type="spellEnd"/>
      <w:r w:rsidRPr="00D15E2B">
        <w:rPr>
          <w:rFonts w:eastAsiaTheme="minorEastAsia"/>
          <w:szCs w:val="24"/>
          <w:lang w:val="en-US" w:eastAsia="de-DE"/>
        </w:rPr>
        <w:t xml:space="preserve"> (EBU) for ITU-R SG 6</w:t>
      </w:r>
    </w:p>
    <w:p w14:paraId="2B69E5D2" w14:textId="77777777" w:rsidR="00D7456B" w:rsidRPr="00183153" w:rsidRDefault="00D7456B" w:rsidP="00D7456B">
      <w:pPr>
        <w:tabs>
          <w:tab w:val="clear" w:pos="1134"/>
          <w:tab w:val="clear" w:pos="1871"/>
          <w:tab w:val="clear" w:pos="2268"/>
          <w:tab w:val="left" w:pos="2552"/>
          <w:tab w:val="left" w:pos="2977"/>
        </w:tabs>
        <w:spacing w:before="0"/>
        <w:ind w:left="2977" w:hanging="2977"/>
        <w:rPr>
          <w:rFonts w:eastAsiaTheme="minorEastAsia"/>
          <w:szCs w:val="24"/>
          <w:lang w:val="es-ES_tradnl" w:eastAsia="de-DE"/>
        </w:rPr>
      </w:pPr>
      <w:r w:rsidRPr="00D15E2B">
        <w:rPr>
          <w:rFonts w:eastAsiaTheme="minorEastAsia"/>
          <w:szCs w:val="24"/>
          <w:lang w:val="en-US" w:eastAsia="de-DE"/>
        </w:rPr>
        <w:tab/>
      </w:r>
      <w:r w:rsidRPr="00183153">
        <w:rPr>
          <w:rFonts w:eastAsiaTheme="minorEastAsia"/>
          <w:szCs w:val="24"/>
          <w:lang w:val="es-ES_tradnl" w:eastAsia="de-DE"/>
        </w:rPr>
        <w:t xml:space="preserve">Ms. M. </w:t>
      </w:r>
      <w:proofErr w:type="spellStart"/>
      <w:r w:rsidRPr="00183153">
        <w:rPr>
          <w:rFonts w:eastAsiaTheme="minorEastAsia"/>
          <w:szCs w:val="24"/>
          <w:lang w:val="es-ES_tradnl" w:eastAsia="de-DE"/>
        </w:rPr>
        <w:t>Pinson</w:t>
      </w:r>
      <w:proofErr w:type="spellEnd"/>
      <w:r w:rsidRPr="00183153">
        <w:rPr>
          <w:rFonts w:eastAsiaTheme="minorEastAsia"/>
          <w:szCs w:val="24"/>
          <w:lang w:val="es-ES_tradnl" w:eastAsia="de-DE"/>
        </w:rPr>
        <w:t xml:space="preserve"> (USA) </w:t>
      </w:r>
      <w:proofErr w:type="spellStart"/>
      <w:r w:rsidRPr="00183153">
        <w:rPr>
          <w:rFonts w:eastAsiaTheme="minorEastAsia"/>
          <w:szCs w:val="24"/>
          <w:lang w:val="es-ES_tradnl" w:eastAsia="de-DE"/>
        </w:rPr>
        <w:t>for</w:t>
      </w:r>
      <w:proofErr w:type="spellEnd"/>
      <w:r w:rsidRPr="00183153">
        <w:rPr>
          <w:rFonts w:eastAsiaTheme="minorEastAsia"/>
          <w:szCs w:val="24"/>
          <w:lang w:val="es-ES_tradnl" w:eastAsia="de-DE"/>
        </w:rPr>
        <w:t xml:space="preserve"> ITU-T SG 9</w:t>
      </w:r>
    </w:p>
    <w:p w14:paraId="18A26A08" w14:textId="77777777" w:rsidR="00D7456B" w:rsidRPr="00D15E2B" w:rsidRDefault="00D7456B" w:rsidP="00D7456B">
      <w:pPr>
        <w:tabs>
          <w:tab w:val="clear" w:pos="1134"/>
          <w:tab w:val="clear" w:pos="1871"/>
          <w:tab w:val="clear" w:pos="2268"/>
          <w:tab w:val="left" w:pos="2552"/>
          <w:tab w:val="left" w:pos="2977"/>
        </w:tabs>
        <w:spacing w:before="0"/>
        <w:ind w:left="2977" w:hanging="2977"/>
        <w:rPr>
          <w:rFonts w:eastAsiaTheme="minorEastAsia"/>
          <w:lang w:val="en-US"/>
        </w:rPr>
      </w:pPr>
      <w:r w:rsidRPr="00183153">
        <w:rPr>
          <w:rFonts w:eastAsiaTheme="minorEastAsia"/>
          <w:szCs w:val="24"/>
          <w:lang w:val="es-ES_tradnl" w:eastAsia="de-DE"/>
        </w:rPr>
        <w:tab/>
      </w:r>
      <w:r w:rsidRPr="00D15E2B">
        <w:rPr>
          <w:rFonts w:eastAsiaTheme="minorEastAsia"/>
          <w:szCs w:val="24"/>
          <w:lang w:val="en-US" w:eastAsia="de-DE"/>
        </w:rPr>
        <w:t xml:space="preserve">Mr. M. </w:t>
      </w:r>
      <w:proofErr w:type="spellStart"/>
      <w:r w:rsidRPr="00D15E2B">
        <w:rPr>
          <w:rFonts w:eastAsiaTheme="minorEastAsia"/>
          <w:szCs w:val="24"/>
          <w:lang w:val="en-US" w:eastAsia="de-DE"/>
        </w:rPr>
        <w:t>Kawamori</w:t>
      </w:r>
      <w:proofErr w:type="spellEnd"/>
      <w:r w:rsidRPr="00D15E2B">
        <w:rPr>
          <w:rFonts w:eastAsiaTheme="minorEastAsia"/>
          <w:szCs w:val="24"/>
          <w:lang w:val="en-US" w:eastAsia="de-DE"/>
        </w:rPr>
        <w:t xml:space="preserve"> (Japan), </w:t>
      </w:r>
      <w:proofErr w:type="spellStart"/>
      <w:r w:rsidRPr="00D15E2B">
        <w:rPr>
          <w:rFonts w:eastAsiaTheme="minorEastAsia"/>
          <w:i/>
          <w:iCs/>
          <w:szCs w:val="24"/>
          <w:lang w:val="en-US" w:eastAsia="de-DE"/>
        </w:rPr>
        <w:t>a.i</w:t>
      </w:r>
      <w:proofErr w:type="spellEnd"/>
      <w:r w:rsidRPr="00D15E2B">
        <w:rPr>
          <w:rFonts w:eastAsiaTheme="minorEastAsia"/>
          <w:i/>
          <w:iCs/>
          <w:szCs w:val="24"/>
          <w:lang w:val="en-US" w:eastAsia="de-DE"/>
        </w:rPr>
        <w:t xml:space="preserve">. </w:t>
      </w:r>
      <w:r w:rsidRPr="00D15E2B">
        <w:rPr>
          <w:rFonts w:eastAsiaTheme="minorEastAsia"/>
          <w:iCs/>
          <w:szCs w:val="24"/>
          <w:lang w:val="en-US" w:eastAsia="de-DE"/>
        </w:rPr>
        <w:t>for ITU-T SG 16</w:t>
      </w:r>
    </w:p>
    <w:p w14:paraId="29CA65FC" w14:textId="77777777" w:rsidR="00D7456B" w:rsidRPr="00D15E2B" w:rsidRDefault="00B35D48" w:rsidP="00FF6C26">
      <w:pPr>
        <w:tabs>
          <w:tab w:val="clear" w:pos="1134"/>
          <w:tab w:val="clear" w:pos="1871"/>
          <w:tab w:val="clear" w:pos="2268"/>
          <w:tab w:val="left" w:pos="2552"/>
          <w:tab w:val="left" w:pos="2977"/>
        </w:tabs>
        <w:ind w:left="2552" w:hanging="2552"/>
        <w:rPr>
          <w:rFonts w:eastAsiaTheme="minorEastAsia"/>
          <w:lang w:val="en-US"/>
        </w:rPr>
      </w:pPr>
      <w:hyperlink r:id="rId30" w:history="1">
        <w:r w:rsidR="00D7456B" w:rsidRPr="00D15E2B">
          <w:rPr>
            <w:rFonts w:eastAsiaTheme="minorEastAsia"/>
            <w:color w:val="0000FF"/>
            <w:u w:val="single"/>
            <w:lang w:val="en-US"/>
          </w:rPr>
          <w:t>IRG-AVQA</w:t>
        </w:r>
      </w:hyperlink>
      <w:r w:rsidR="00D7456B" w:rsidRPr="00D15E2B">
        <w:rPr>
          <w:rFonts w:eastAsiaTheme="minorEastAsia"/>
          <w:lang w:val="en-US"/>
        </w:rPr>
        <w:tab/>
      </w:r>
      <w:proofErr w:type="spellStart"/>
      <w:r w:rsidR="00D7456B" w:rsidRPr="00D15E2B">
        <w:rPr>
          <w:rFonts w:eastAsiaTheme="minorEastAsia"/>
          <w:lang w:val="en-US"/>
        </w:rPr>
        <w:t>Intersector</w:t>
      </w:r>
      <w:proofErr w:type="spellEnd"/>
      <w:r w:rsidR="00D7456B" w:rsidRPr="00D15E2B">
        <w:rPr>
          <w:rFonts w:eastAsiaTheme="minorEastAsia"/>
          <w:lang w:val="en-US"/>
        </w:rPr>
        <w:t xml:space="preserve"> Rapporteur Group on Audiovisual Quality Assessment</w:t>
      </w:r>
      <w:r w:rsidR="00D7456B" w:rsidRPr="00D15E2B">
        <w:rPr>
          <w:rFonts w:eastAsiaTheme="minorEastAsia"/>
          <w:lang w:val="en-US"/>
        </w:rPr>
        <w:br/>
        <w:t>(ITU-T SG9, ITU-T SG12 and ITU-R SG6)</w:t>
      </w:r>
    </w:p>
    <w:p w14:paraId="54B74D69" w14:textId="77777777" w:rsidR="00D7456B" w:rsidRPr="00D15E2B" w:rsidRDefault="00D7456B" w:rsidP="00D7456B">
      <w:pPr>
        <w:tabs>
          <w:tab w:val="clear" w:pos="1134"/>
          <w:tab w:val="clear" w:pos="1871"/>
          <w:tab w:val="clear" w:pos="2268"/>
          <w:tab w:val="left" w:pos="2552"/>
          <w:tab w:val="left" w:pos="2977"/>
        </w:tabs>
        <w:ind w:left="2977" w:hanging="2977"/>
        <w:rPr>
          <w:rFonts w:eastAsiaTheme="minorEastAsia"/>
          <w:lang w:val="en-US"/>
        </w:rPr>
      </w:pPr>
      <w:r w:rsidRPr="00D15E2B">
        <w:rPr>
          <w:rFonts w:eastAsiaTheme="minorEastAsia"/>
          <w:lang w:val="en-US"/>
        </w:rPr>
        <w:t>Co-Chairmen</w:t>
      </w:r>
      <w:r w:rsidRPr="00D15E2B">
        <w:rPr>
          <w:rFonts w:eastAsiaTheme="minorEastAsia"/>
          <w:lang w:val="en-US"/>
        </w:rPr>
        <w:tab/>
        <w:t>Mr. C. Lee (Korea, Rep of) for ITU-R SG 6</w:t>
      </w:r>
    </w:p>
    <w:p w14:paraId="17219F52" w14:textId="77777777" w:rsidR="00D7456B" w:rsidRPr="00D15E2B" w:rsidRDefault="00D7456B" w:rsidP="00D7456B">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t>Mr. Q. Huynh-Thu (Australia) for ITU-T SG 9</w:t>
      </w:r>
    </w:p>
    <w:p w14:paraId="7FE9CF06" w14:textId="77777777" w:rsidR="00D7456B" w:rsidRPr="00D15E2B" w:rsidRDefault="00D7456B" w:rsidP="00D7456B">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t>Mr. J. Berger (Germany) for ITU-T SG 12</w:t>
      </w:r>
    </w:p>
    <w:p w14:paraId="47B808E6" w14:textId="77777777" w:rsidR="00D7456B" w:rsidRPr="00D15E2B" w:rsidRDefault="00B35D48" w:rsidP="00DF2564">
      <w:pPr>
        <w:tabs>
          <w:tab w:val="clear" w:pos="1134"/>
          <w:tab w:val="clear" w:pos="1871"/>
          <w:tab w:val="clear" w:pos="2268"/>
          <w:tab w:val="left" w:pos="2552"/>
        </w:tabs>
        <w:ind w:left="2552" w:hanging="2552"/>
        <w:rPr>
          <w:rFonts w:eastAsiaTheme="minorEastAsia"/>
          <w:lang w:val="en-US"/>
        </w:rPr>
      </w:pPr>
      <w:hyperlink r:id="rId31" w:history="1">
        <w:r w:rsidR="00D7456B" w:rsidRPr="00D15E2B">
          <w:rPr>
            <w:rFonts w:eastAsiaTheme="minorEastAsia"/>
            <w:color w:val="0000FF"/>
            <w:u w:val="single"/>
            <w:lang w:val="en-US"/>
          </w:rPr>
          <w:t>IRG-IBB</w:t>
        </w:r>
      </w:hyperlink>
      <w:r w:rsidR="00D7456B" w:rsidRPr="00D15E2B">
        <w:rPr>
          <w:rFonts w:eastAsiaTheme="minorEastAsia"/>
          <w:lang w:val="en-US"/>
        </w:rPr>
        <w:tab/>
      </w:r>
      <w:proofErr w:type="spellStart"/>
      <w:r w:rsidR="00D7456B" w:rsidRPr="00D15E2B">
        <w:rPr>
          <w:rFonts w:eastAsiaTheme="minorEastAsia"/>
          <w:lang w:val="en-US"/>
        </w:rPr>
        <w:t>Intersector</w:t>
      </w:r>
      <w:proofErr w:type="spellEnd"/>
      <w:r w:rsidR="00D7456B" w:rsidRPr="00D15E2B">
        <w:rPr>
          <w:rFonts w:eastAsiaTheme="minorEastAsia"/>
          <w:lang w:val="en-US"/>
        </w:rPr>
        <w:t xml:space="preserve"> Rapporteur Group Integrated Broadcast-Broadband</w:t>
      </w:r>
      <w:r w:rsidR="00D7456B" w:rsidRPr="00D15E2B">
        <w:rPr>
          <w:rFonts w:eastAsiaTheme="minorEastAsia"/>
          <w:lang w:val="en-US"/>
        </w:rPr>
        <w:br/>
        <w:t>(ITU-T SG9, ITU-R SG6 and ITU-T SG16)</w:t>
      </w:r>
    </w:p>
    <w:p w14:paraId="7A3A32CC" w14:textId="77777777" w:rsidR="00D7456B" w:rsidRPr="00D15E2B" w:rsidRDefault="00D7456B" w:rsidP="00D7456B">
      <w:pPr>
        <w:tabs>
          <w:tab w:val="clear" w:pos="1134"/>
          <w:tab w:val="clear" w:pos="1871"/>
          <w:tab w:val="clear" w:pos="2268"/>
          <w:tab w:val="left" w:pos="2552"/>
          <w:tab w:val="left" w:pos="2977"/>
        </w:tabs>
        <w:ind w:left="2977" w:hanging="2977"/>
        <w:rPr>
          <w:rFonts w:eastAsiaTheme="minorEastAsia"/>
          <w:lang w:val="en-US"/>
        </w:rPr>
      </w:pPr>
      <w:r w:rsidRPr="00D15E2B">
        <w:rPr>
          <w:rFonts w:eastAsiaTheme="minorEastAsia"/>
          <w:lang w:val="en-US"/>
        </w:rPr>
        <w:t>Co-Chairmen</w:t>
      </w:r>
      <w:r w:rsidRPr="00D15E2B">
        <w:rPr>
          <w:rFonts w:eastAsiaTheme="minorEastAsia"/>
          <w:lang w:val="en-US"/>
        </w:rPr>
        <w:tab/>
        <w:t xml:space="preserve">Ms. A. E. </w:t>
      </w:r>
      <w:proofErr w:type="spellStart"/>
      <w:r w:rsidRPr="00D15E2B">
        <w:rPr>
          <w:rFonts w:eastAsiaTheme="minorEastAsia"/>
          <w:lang w:val="en-US"/>
        </w:rPr>
        <w:t>Faria</w:t>
      </w:r>
      <w:proofErr w:type="spellEnd"/>
      <w:r w:rsidRPr="00D15E2B">
        <w:rPr>
          <w:rFonts w:eastAsiaTheme="minorEastAsia"/>
          <w:lang w:val="en-US"/>
        </w:rPr>
        <w:t xml:space="preserve"> e Silva (Brazil) for ITU-R SG 6</w:t>
      </w:r>
    </w:p>
    <w:p w14:paraId="25BBB4BF" w14:textId="77777777" w:rsidR="00D7456B" w:rsidRPr="00D15E2B" w:rsidRDefault="00D7456B" w:rsidP="00D7456B">
      <w:pPr>
        <w:tabs>
          <w:tab w:val="clear" w:pos="1134"/>
          <w:tab w:val="clear" w:pos="1871"/>
          <w:tab w:val="clear" w:pos="2268"/>
          <w:tab w:val="left" w:pos="2552"/>
          <w:tab w:val="left" w:pos="2977"/>
        </w:tabs>
        <w:spacing w:before="0"/>
        <w:ind w:left="2977" w:hanging="2977"/>
        <w:rPr>
          <w:rFonts w:eastAsiaTheme="minorEastAsia"/>
          <w:lang w:val="en-US"/>
        </w:rPr>
      </w:pPr>
      <w:r w:rsidRPr="00D15E2B">
        <w:rPr>
          <w:rFonts w:eastAsiaTheme="minorEastAsia"/>
          <w:lang w:val="en-US"/>
        </w:rPr>
        <w:tab/>
        <w:t xml:space="preserve">Mr. M. </w:t>
      </w:r>
      <w:proofErr w:type="spellStart"/>
      <w:r w:rsidRPr="00D15E2B">
        <w:rPr>
          <w:rFonts w:eastAsiaTheme="minorEastAsia"/>
          <w:lang w:val="en-US"/>
        </w:rPr>
        <w:t>Takechi</w:t>
      </w:r>
      <w:proofErr w:type="spellEnd"/>
      <w:r w:rsidRPr="00D15E2B">
        <w:rPr>
          <w:rFonts w:eastAsiaTheme="minorEastAsia"/>
          <w:lang w:val="en-US"/>
        </w:rPr>
        <w:t xml:space="preserve"> (Japan) for ITU-T SG 12</w:t>
      </w:r>
    </w:p>
    <w:p w14:paraId="1280E426" w14:textId="77777777" w:rsidR="00BB5140" w:rsidRPr="00D15E2B" w:rsidRDefault="00BB5140" w:rsidP="00BB5140">
      <w:pPr>
        <w:pStyle w:val="Reasons"/>
        <w:rPr>
          <w:lang w:val="en-US"/>
        </w:rPr>
      </w:pPr>
    </w:p>
    <w:p w14:paraId="621EA484" w14:textId="77777777" w:rsidR="001E5BAA" w:rsidRPr="00D15E2B" w:rsidRDefault="001E5BAA" w:rsidP="001E5BAA">
      <w:pPr>
        <w:rPr>
          <w:rFonts w:eastAsia="MS Mincho"/>
          <w:lang w:val="en-US"/>
        </w:rPr>
      </w:pPr>
    </w:p>
    <w:p w14:paraId="7B562244" w14:textId="77777777" w:rsidR="00D7456B" w:rsidRPr="00D15E2B" w:rsidRDefault="00D7456B" w:rsidP="00572BFD">
      <w:pPr>
        <w:pStyle w:val="AppendixNo"/>
        <w:rPr>
          <w:rFonts w:eastAsia="MS Mincho"/>
          <w:lang w:val="en-US"/>
        </w:rPr>
      </w:pPr>
      <w:r w:rsidRPr="00D15E2B">
        <w:rPr>
          <w:rFonts w:eastAsia="MS Mincho"/>
          <w:lang w:val="en-US"/>
        </w:rPr>
        <w:t>Attachment 2</w:t>
      </w:r>
    </w:p>
    <w:p w14:paraId="326D9732" w14:textId="65E2BE49" w:rsidR="00D7456B" w:rsidRPr="00D15E2B" w:rsidRDefault="00E0750E" w:rsidP="00572BFD">
      <w:pPr>
        <w:pStyle w:val="Appendixtitle"/>
        <w:rPr>
          <w:rFonts w:eastAsia="MS Mincho"/>
          <w:lang w:val="en-US"/>
        </w:rPr>
      </w:pPr>
      <w:r w:rsidRPr="00D15E2B">
        <w:rPr>
          <w:rFonts w:eastAsia="MS Mincho"/>
          <w:lang w:val="en-US"/>
        </w:rPr>
        <w:t>List of ITU-R Reports from Study Group 6</w:t>
      </w:r>
    </w:p>
    <w:p w14:paraId="599F31BB" w14:textId="1BA54ACE" w:rsidR="00572BFD" w:rsidRPr="00D15E2B" w:rsidRDefault="00D7456B" w:rsidP="00572BFD">
      <w:pPr>
        <w:keepNext/>
        <w:keepLines/>
        <w:tabs>
          <w:tab w:val="clear" w:pos="1134"/>
          <w:tab w:val="clear" w:pos="1871"/>
          <w:tab w:val="clear" w:pos="2268"/>
          <w:tab w:val="left" w:pos="794"/>
          <w:tab w:val="left" w:pos="1191"/>
          <w:tab w:val="left" w:pos="1588"/>
          <w:tab w:val="left" w:pos="1985"/>
        </w:tabs>
        <w:spacing w:before="480"/>
        <w:jc w:val="center"/>
        <w:rPr>
          <w:rFonts w:eastAsiaTheme="minorEastAsia"/>
          <w:lang w:val="en-US"/>
        </w:rPr>
      </w:pPr>
      <w:r w:rsidRPr="00D15E2B">
        <w:rPr>
          <w:rFonts w:eastAsia="MS Mincho"/>
          <w:bCs/>
          <w:sz w:val="28"/>
          <w:lang w:val="en-US"/>
        </w:rPr>
        <w:t>(BROADCASTING SERVICE)</w:t>
      </w:r>
      <w:r w:rsidRPr="00D15E2B">
        <w:rPr>
          <w:rFonts w:eastAsia="MS Mincho"/>
          <w:bCs/>
          <w:sz w:val="28"/>
          <w:lang w:val="en-US"/>
        </w:rPr>
        <w:br/>
      </w:r>
    </w:p>
    <w:p w14:paraId="31FC56D3" w14:textId="7929DC3F" w:rsidR="00D7456B" w:rsidRPr="00D15E2B" w:rsidRDefault="00D7456B" w:rsidP="00572BFD">
      <w:pPr>
        <w:rPr>
          <w:rFonts w:eastAsiaTheme="minorEastAsia"/>
          <w:b/>
          <w:bCs/>
          <w:lang w:val="en-US"/>
        </w:rPr>
      </w:pPr>
      <w:r w:rsidRPr="00D15E2B">
        <w:rPr>
          <w:rFonts w:eastAsiaTheme="minorEastAsia"/>
          <w:b/>
          <w:bCs/>
          <w:lang w:val="en-US"/>
        </w:rPr>
        <w:t>ITU-R BR-series of Reports</w:t>
      </w:r>
    </w:p>
    <w:p w14:paraId="389BA1D0" w14:textId="77777777" w:rsidR="00D7456B" w:rsidRPr="00D15E2B" w:rsidRDefault="00D7456B" w:rsidP="00D7456B">
      <w:pPr>
        <w:rPr>
          <w:rFonts w:eastAsiaTheme="minorEastAsia"/>
          <w:b/>
          <w:bCs/>
          <w:lang w:val="en-US"/>
        </w:rPr>
      </w:pPr>
      <w:r w:rsidRPr="00D15E2B">
        <w:rPr>
          <w:rFonts w:eastAsiaTheme="minorEastAsia"/>
          <w:b/>
          <w:bCs/>
          <w:lang w:val="en-US"/>
        </w:rPr>
        <w:t>ITU-R BS-series of Reports</w:t>
      </w:r>
    </w:p>
    <w:p w14:paraId="459B7524" w14:textId="77777777" w:rsidR="00D7456B" w:rsidRPr="00D15E2B" w:rsidRDefault="00D7456B" w:rsidP="00D7456B">
      <w:pPr>
        <w:rPr>
          <w:rFonts w:eastAsiaTheme="minorEastAsia"/>
          <w:b/>
          <w:bCs/>
          <w:lang w:val="en-US"/>
        </w:rPr>
      </w:pPr>
      <w:r w:rsidRPr="00D15E2B">
        <w:rPr>
          <w:rFonts w:eastAsiaTheme="minorEastAsia"/>
          <w:b/>
          <w:bCs/>
          <w:lang w:val="en-US"/>
        </w:rPr>
        <w:t>ITU-R BT-series of Reports</w:t>
      </w:r>
    </w:p>
    <w:p w14:paraId="77E9B1FA" w14:textId="77777777" w:rsidR="00D7456B" w:rsidRPr="00D15E2B" w:rsidRDefault="00D7456B" w:rsidP="00D7456B">
      <w:pPr>
        <w:rPr>
          <w:rFonts w:eastAsiaTheme="minorEastAsia"/>
          <w:lang w:val="en-US"/>
        </w:rPr>
      </w:pPr>
    </w:p>
    <w:p w14:paraId="5B5DC419" w14:textId="77777777" w:rsidR="00D7456B" w:rsidRPr="00D15E2B" w:rsidRDefault="00D7456B" w:rsidP="00D7456B">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914"/>
        <w:gridCol w:w="1921"/>
        <w:gridCol w:w="1872"/>
        <w:gridCol w:w="1966"/>
      </w:tblGrid>
      <w:tr w:rsidR="00D7456B" w:rsidRPr="00D15E2B" w14:paraId="6172CCFC" w14:textId="77777777" w:rsidTr="009836E7">
        <w:trPr>
          <w:jc w:val="center"/>
        </w:trPr>
        <w:tc>
          <w:tcPr>
            <w:tcW w:w="1990" w:type="dxa"/>
          </w:tcPr>
          <w:p w14:paraId="3738CBB9" w14:textId="77777777" w:rsidR="00D7456B" w:rsidRPr="00D15E2B" w:rsidRDefault="00D7456B" w:rsidP="00D7456B">
            <w:pPr>
              <w:jc w:val="center"/>
              <w:rPr>
                <w:rFonts w:eastAsiaTheme="minorEastAsia"/>
                <w:lang w:val="en-US"/>
              </w:rPr>
            </w:pPr>
            <w:r w:rsidRPr="00D15E2B">
              <w:rPr>
                <w:rFonts w:eastAsiaTheme="minorEastAsia"/>
                <w:b/>
                <w:bCs/>
                <w:lang w:val="en-US"/>
              </w:rPr>
              <w:t>NOC</w:t>
            </w:r>
            <w:r w:rsidRPr="00D15E2B">
              <w:rPr>
                <w:rFonts w:eastAsiaTheme="minorEastAsia"/>
                <w:lang w:val="en-US"/>
              </w:rPr>
              <w:t xml:space="preserve"> = </w:t>
            </w:r>
            <w:r w:rsidRPr="00D15E2B">
              <w:rPr>
                <w:rFonts w:eastAsiaTheme="minorEastAsia"/>
                <w:lang w:val="en-US"/>
              </w:rPr>
              <w:br/>
              <w:t>Maintained</w:t>
            </w:r>
          </w:p>
        </w:tc>
        <w:tc>
          <w:tcPr>
            <w:tcW w:w="1963" w:type="dxa"/>
          </w:tcPr>
          <w:p w14:paraId="18EC4D7A" w14:textId="77777777" w:rsidR="00D7456B" w:rsidRPr="00D15E2B" w:rsidRDefault="00D7456B" w:rsidP="00D7456B">
            <w:pPr>
              <w:jc w:val="center"/>
              <w:rPr>
                <w:rFonts w:eastAsiaTheme="minorEastAsia"/>
                <w:lang w:val="en-US"/>
              </w:rPr>
            </w:pPr>
            <w:r w:rsidRPr="00D15E2B">
              <w:rPr>
                <w:rFonts w:eastAsiaTheme="minorEastAsia"/>
                <w:b/>
                <w:bCs/>
                <w:lang w:val="en-US"/>
              </w:rPr>
              <w:t>MOD</w:t>
            </w:r>
            <w:r w:rsidRPr="00D15E2B">
              <w:rPr>
                <w:rFonts w:eastAsiaTheme="minorEastAsia"/>
                <w:lang w:val="en-US"/>
              </w:rPr>
              <w:t xml:space="preserve"> = </w:t>
            </w:r>
            <w:r w:rsidRPr="00D15E2B">
              <w:rPr>
                <w:rFonts w:eastAsiaTheme="minorEastAsia"/>
                <w:lang w:val="en-US"/>
              </w:rPr>
              <w:br/>
              <w:t xml:space="preserve">Revised </w:t>
            </w:r>
          </w:p>
        </w:tc>
        <w:tc>
          <w:tcPr>
            <w:tcW w:w="1972" w:type="dxa"/>
          </w:tcPr>
          <w:p w14:paraId="3C650FEC" w14:textId="77777777" w:rsidR="00D7456B" w:rsidRPr="00D15E2B" w:rsidRDefault="00D7456B" w:rsidP="00D7456B">
            <w:pPr>
              <w:jc w:val="center"/>
              <w:rPr>
                <w:rFonts w:eastAsiaTheme="minorEastAsia"/>
                <w:lang w:val="en-US"/>
              </w:rPr>
            </w:pPr>
            <w:r w:rsidRPr="00D15E2B">
              <w:rPr>
                <w:rFonts w:eastAsiaTheme="minorEastAsia"/>
                <w:b/>
                <w:bCs/>
                <w:lang w:val="en-US"/>
              </w:rPr>
              <w:t>SUP</w:t>
            </w:r>
            <w:r w:rsidRPr="00D15E2B">
              <w:rPr>
                <w:rFonts w:eastAsiaTheme="minorEastAsia"/>
                <w:lang w:val="en-US"/>
              </w:rPr>
              <w:t xml:space="preserve"> =</w:t>
            </w:r>
            <w:r w:rsidRPr="00D15E2B">
              <w:rPr>
                <w:rFonts w:eastAsiaTheme="minorEastAsia"/>
                <w:lang w:val="en-US"/>
              </w:rPr>
              <w:br/>
              <w:t>Deleted</w:t>
            </w:r>
          </w:p>
        </w:tc>
        <w:tc>
          <w:tcPr>
            <w:tcW w:w="1932" w:type="dxa"/>
          </w:tcPr>
          <w:p w14:paraId="0C2098F8" w14:textId="77777777" w:rsidR="00D7456B" w:rsidRPr="00D15E2B" w:rsidRDefault="00D7456B" w:rsidP="00D7456B">
            <w:pPr>
              <w:jc w:val="center"/>
              <w:rPr>
                <w:rFonts w:eastAsiaTheme="minorEastAsia"/>
                <w:lang w:val="en-US"/>
              </w:rPr>
            </w:pPr>
            <w:r w:rsidRPr="00D15E2B">
              <w:rPr>
                <w:rFonts w:eastAsiaTheme="minorEastAsia"/>
                <w:b/>
                <w:bCs/>
                <w:lang w:val="en-US"/>
              </w:rPr>
              <w:t>ADD</w:t>
            </w:r>
            <w:r w:rsidRPr="00D15E2B">
              <w:rPr>
                <w:rFonts w:eastAsiaTheme="minorEastAsia"/>
                <w:lang w:val="en-US"/>
              </w:rPr>
              <w:t xml:space="preserve"> =</w:t>
            </w:r>
            <w:r w:rsidRPr="00D15E2B">
              <w:rPr>
                <w:rFonts w:eastAsiaTheme="minorEastAsia"/>
                <w:lang w:val="en-US"/>
              </w:rPr>
              <w:br/>
              <w:t>New text</w:t>
            </w:r>
          </w:p>
        </w:tc>
        <w:tc>
          <w:tcPr>
            <w:tcW w:w="1998" w:type="dxa"/>
          </w:tcPr>
          <w:p w14:paraId="59991977" w14:textId="77777777" w:rsidR="00D7456B" w:rsidRPr="00D15E2B" w:rsidRDefault="00D7456B" w:rsidP="00D7456B">
            <w:pPr>
              <w:jc w:val="center"/>
              <w:rPr>
                <w:rFonts w:eastAsiaTheme="minorEastAsia"/>
                <w:lang w:val="en-US"/>
              </w:rPr>
            </w:pPr>
            <w:r w:rsidRPr="00D15E2B">
              <w:rPr>
                <w:rFonts w:eastAsiaTheme="minorEastAsia"/>
                <w:b/>
                <w:bCs/>
                <w:lang w:val="en-US"/>
              </w:rPr>
              <w:t>UNA</w:t>
            </w:r>
            <w:r w:rsidRPr="00D15E2B">
              <w:rPr>
                <w:rFonts w:eastAsiaTheme="minorEastAsia"/>
                <w:lang w:val="en-US"/>
              </w:rPr>
              <w:t xml:space="preserve"> = </w:t>
            </w:r>
            <w:r w:rsidRPr="00D15E2B">
              <w:rPr>
                <w:rFonts w:eastAsiaTheme="minorEastAsia"/>
                <w:lang w:val="en-US"/>
              </w:rPr>
              <w:br/>
              <w:t>Undergoing approval</w:t>
            </w:r>
          </w:p>
        </w:tc>
      </w:tr>
    </w:tbl>
    <w:p w14:paraId="0C2EC8D3" w14:textId="77777777" w:rsidR="00D7456B" w:rsidRPr="00D15E2B" w:rsidRDefault="00D7456B" w:rsidP="00D7456B">
      <w:pPr>
        <w:rPr>
          <w:rFonts w:eastAsiaTheme="minorEastAsia"/>
          <w:lang w:val="en-US"/>
        </w:rPr>
      </w:pPr>
    </w:p>
    <w:p w14:paraId="79DB01FE" w14:textId="7CF461B6" w:rsidR="00D7456B" w:rsidRPr="00D15E2B" w:rsidRDefault="00D7456B" w:rsidP="00CC60AE">
      <w:pPr>
        <w:rPr>
          <w:rFonts w:eastAsiaTheme="minorEastAsia"/>
          <w:lang w:val="en-US"/>
        </w:rPr>
      </w:pPr>
      <w:r w:rsidRPr="00D15E2B">
        <w:rPr>
          <w:rFonts w:eastAsiaTheme="minorEastAsia"/>
          <w:lang w:val="en-US"/>
        </w:rPr>
        <w:t xml:space="preserve">Summary: During this </w:t>
      </w:r>
      <w:r w:rsidR="002D5C0C" w:rsidRPr="00D15E2B">
        <w:rPr>
          <w:rFonts w:eastAsiaTheme="minorEastAsia"/>
          <w:lang w:val="en-US"/>
        </w:rPr>
        <w:t>r</w:t>
      </w:r>
      <w:r w:rsidRPr="00D15E2B">
        <w:rPr>
          <w:rFonts w:eastAsiaTheme="minorEastAsia"/>
          <w:lang w:val="en-US"/>
        </w:rPr>
        <w:t xml:space="preserve">eporting </w:t>
      </w:r>
      <w:r w:rsidR="002D5C0C" w:rsidRPr="00D15E2B">
        <w:rPr>
          <w:rFonts w:eastAsiaTheme="minorEastAsia"/>
          <w:lang w:val="en-US"/>
        </w:rPr>
        <w:t>p</w:t>
      </w:r>
      <w:r w:rsidRPr="00D15E2B">
        <w:rPr>
          <w:rFonts w:eastAsiaTheme="minorEastAsia"/>
          <w:lang w:val="en-US"/>
        </w:rPr>
        <w:t>eriod, 30 New Reports had been developed (marked ADD) and 25</w:t>
      </w:r>
      <w:r w:rsidR="00CC60AE" w:rsidRPr="00D15E2B">
        <w:rPr>
          <w:rFonts w:eastAsiaTheme="minorEastAsia"/>
          <w:lang w:val="en-US"/>
        </w:rPr>
        <w:t> </w:t>
      </w:r>
      <w:r w:rsidRPr="00D15E2B">
        <w:rPr>
          <w:rFonts w:eastAsiaTheme="minorEastAsia"/>
          <w:lang w:val="en-US"/>
        </w:rPr>
        <w:t>Reports had been modified (marked MOD)</w:t>
      </w:r>
    </w:p>
    <w:p w14:paraId="61E86814" w14:textId="77777777" w:rsidR="00D7456B" w:rsidRPr="00D15E2B" w:rsidRDefault="00D7456B" w:rsidP="00D7456B">
      <w:pPr>
        <w:rPr>
          <w:rFonts w:eastAsiaTheme="minorEastAsia"/>
          <w:lang w:val="en-US"/>
        </w:rPr>
      </w:pPr>
      <w:r w:rsidRPr="00D15E2B">
        <w:rPr>
          <w:rFonts w:eastAsiaTheme="minorEastAsia"/>
          <w:lang w:val="en-US"/>
        </w:rPr>
        <w:t xml:space="preserve">Some Reports, such as BT.2140, are continuously revised in order to reflect the ongoing development (in the case of BT.2140, with respect to the transition from analogue to digital television). </w:t>
      </w:r>
    </w:p>
    <w:p w14:paraId="2BEDBC61" w14:textId="77777777" w:rsidR="00D7456B" w:rsidRPr="00D15E2B" w:rsidRDefault="00D7456B" w:rsidP="00D7456B">
      <w:pPr>
        <w:rPr>
          <w:rFonts w:eastAsiaTheme="minorEastAsia"/>
          <w:lang w:val="en-US"/>
        </w:rPr>
      </w:pPr>
    </w:p>
    <w:p w14:paraId="5A60AB68" w14:textId="77777777" w:rsidR="00D7456B" w:rsidRPr="00D15E2B" w:rsidRDefault="00D7456B" w:rsidP="00D7456B">
      <w:pPr>
        <w:tabs>
          <w:tab w:val="clear" w:pos="1134"/>
          <w:tab w:val="clear" w:pos="1871"/>
          <w:tab w:val="clear" w:pos="2268"/>
        </w:tabs>
        <w:overflowPunct/>
        <w:autoSpaceDE/>
        <w:autoSpaceDN/>
        <w:adjustRightInd/>
        <w:spacing w:before="0"/>
        <w:textAlignment w:val="auto"/>
        <w:rPr>
          <w:rFonts w:eastAsiaTheme="minorEastAsia"/>
          <w:lang w:val="en-US"/>
        </w:rPr>
      </w:pPr>
      <w:r w:rsidRPr="00D15E2B">
        <w:rPr>
          <w:rFonts w:eastAsiaTheme="minorEastAsia"/>
          <w:lang w:val="en-US"/>
        </w:rPr>
        <w:br w:type="page"/>
      </w:r>
    </w:p>
    <w:p w14:paraId="499C8A46" w14:textId="77777777" w:rsidR="00D7456B" w:rsidRPr="00D15E2B" w:rsidRDefault="00D7456B" w:rsidP="00D7456B">
      <w:pPr>
        <w:rPr>
          <w:rFonts w:eastAsiaTheme="minorEastAsia"/>
          <w:lang w:val="en-US"/>
        </w:rPr>
      </w:pPr>
    </w:p>
    <w:p w14:paraId="0A02824B" w14:textId="77777777" w:rsidR="00D7456B" w:rsidRPr="00D15E2B" w:rsidRDefault="00D7456B" w:rsidP="00D7456B">
      <w:pPr>
        <w:rPr>
          <w:rFonts w:eastAsiaTheme="minorEastAsia"/>
          <w:b/>
          <w:bCs/>
          <w:lang w:val="en-US"/>
        </w:rPr>
      </w:pPr>
      <w:r w:rsidRPr="00D15E2B">
        <w:rPr>
          <w:rFonts w:eastAsiaTheme="minorEastAsia"/>
          <w:b/>
          <w:bCs/>
          <w:lang w:val="en-US"/>
        </w:rPr>
        <w:t>ITU-R BS Series of Reports</w:t>
      </w:r>
    </w:p>
    <w:p w14:paraId="1D4D2960" w14:textId="77777777" w:rsidR="00D7456B" w:rsidRPr="00D15E2B" w:rsidRDefault="00D7456B" w:rsidP="00D7456B">
      <w:pPr>
        <w:rPr>
          <w:rFonts w:eastAsiaTheme="minorEastAsia"/>
          <w:b/>
          <w:bCs/>
          <w:lang w:val="en-US"/>
        </w:rPr>
      </w:pPr>
    </w:p>
    <w:p w14:paraId="34390F35" w14:textId="77777777" w:rsidR="00D7456B" w:rsidRPr="00D15E2B" w:rsidRDefault="00D7456B" w:rsidP="00D7456B">
      <w:pPr>
        <w:keepNext/>
        <w:keepLines/>
        <w:spacing w:before="0" w:after="120"/>
        <w:jc w:val="center"/>
        <w:rPr>
          <w:rFonts w:ascii="Times New Roman Bold" w:eastAsiaTheme="minorEastAsia" w:hAnsi="Times New Roman Bold"/>
          <w:b/>
          <w:sz w:val="20"/>
          <w:lang w:val="en-US"/>
        </w:rPr>
      </w:pPr>
      <w:r w:rsidRPr="00D15E2B">
        <w:rPr>
          <w:rFonts w:ascii="Times New Roman Bold" w:eastAsiaTheme="minorEastAsia" w:hAnsi="Times New Roman Bold"/>
          <w:b/>
          <w:sz w:val="20"/>
          <w:lang w:val="en-US"/>
        </w:rPr>
        <w:t>Broadcasting service (sound)</w:t>
      </w:r>
    </w:p>
    <w:tbl>
      <w:tblPr>
        <w:tblStyle w:val="TableGrid"/>
        <w:tblW w:w="5000" w:type="pct"/>
        <w:tblLook w:val="04A0" w:firstRow="1" w:lastRow="0" w:firstColumn="1" w:lastColumn="0" w:noHBand="0" w:noVBand="1"/>
      </w:tblPr>
      <w:tblGrid>
        <w:gridCol w:w="962"/>
        <w:gridCol w:w="7278"/>
        <w:gridCol w:w="1389"/>
      </w:tblGrid>
      <w:tr w:rsidR="00D7456B" w:rsidRPr="00D15E2B" w14:paraId="14B9A9F6" w14:textId="77777777" w:rsidTr="00572BFD">
        <w:trPr>
          <w:tblHeader/>
        </w:trPr>
        <w:tc>
          <w:tcPr>
            <w:tcW w:w="494" w:type="pct"/>
          </w:tcPr>
          <w:p w14:paraId="0C093B19" w14:textId="77777777" w:rsidR="00D7456B" w:rsidRPr="00D15E2B" w:rsidRDefault="00D7456B" w:rsidP="00572BFD">
            <w:pPr>
              <w:pStyle w:val="Tablehead"/>
              <w:rPr>
                <w:lang w:val="en-US"/>
              </w:rPr>
            </w:pPr>
            <w:r w:rsidRPr="00D15E2B">
              <w:rPr>
                <w:lang w:val="en-US"/>
              </w:rPr>
              <w:t>Report ITU-R</w:t>
            </w:r>
          </w:p>
        </w:tc>
        <w:tc>
          <w:tcPr>
            <w:tcW w:w="3732" w:type="pct"/>
          </w:tcPr>
          <w:p w14:paraId="592CF590" w14:textId="77777777" w:rsidR="00D7456B" w:rsidRPr="00D15E2B" w:rsidRDefault="00D7456B" w:rsidP="00572BFD">
            <w:pPr>
              <w:pStyle w:val="Tablehead"/>
              <w:rPr>
                <w:lang w:val="en-US"/>
              </w:rPr>
            </w:pPr>
            <w:r w:rsidRPr="00D15E2B">
              <w:rPr>
                <w:lang w:val="en-US"/>
              </w:rPr>
              <w:t>Report title</w:t>
            </w:r>
          </w:p>
        </w:tc>
        <w:tc>
          <w:tcPr>
            <w:tcW w:w="712" w:type="pct"/>
          </w:tcPr>
          <w:p w14:paraId="2CD57A18" w14:textId="77777777" w:rsidR="00D7456B" w:rsidRPr="00D15E2B" w:rsidRDefault="00D7456B" w:rsidP="00CC60AE">
            <w:pPr>
              <w:pStyle w:val="Tablehead"/>
              <w:rPr>
                <w:lang w:val="en-US"/>
              </w:rPr>
            </w:pPr>
            <w:r w:rsidRPr="00D15E2B">
              <w:rPr>
                <w:lang w:val="en-US"/>
              </w:rPr>
              <w:t>Status</w:t>
            </w:r>
          </w:p>
        </w:tc>
      </w:tr>
      <w:tr w:rsidR="00D7456B" w:rsidRPr="00D15E2B" w14:paraId="5A68A873" w14:textId="77777777" w:rsidTr="00572BFD">
        <w:tc>
          <w:tcPr>
            <w:tcW w:w="494" w:type="pct"/>
            <w:hideMark/>
          </w:tcPr>
          <w:p w14:paraId="31BA0188" w14:textId="77777777" w:rsidR="00D7456B" w:rsidRPr="00D15E2B" w:rsidRDefault="00B35D48" w:rsidP="00572BFD">
            <w:pPr>
              <w:pStyle w:val="Tabletext"/>
              <w:rPr>
                <w:rFonts w:asciiTheme="majorBidi" w:hAnsiTheme="majorBidi" w:cstheme="majorBidi"/>
                <w:color w:val="000000"/>
                <w:lang w:val="en-US"/>
              </w:rPr>
            </w:pPr>
            <w:hyperlink r:id="rId32" w:history="1">
              <w:r w:rsidR="00D7456B" w:rsidRPr="00D15E2B">
                <w:rPr>
                  <w:rFonts w:asciiTheme="majorBidi" w:hAnsiTheme="majorBidi" w:cstheme="majorBidi"/>
                  <w:b/>
                  <w:bCs/>
                  <w:color w:val="02274B"/>
                  <w:u w:val="single"/>
                  <w:lang w:val="en-US"/>
                </w:rPr>
                <w:t>BS.300</w:t>
              </w:r>
            </w:hyperlink>
          </w:p>
        </w:tc>
        <w:tc>
          <w:tcPr>
            <w:tcW w:w="3732" w:type="pct"/>
            <w:hideMark/>
          </w:tcPr>
          <w:p w14:paraId="47D99CF7"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Stereophonic or multi-dimensional sound in frequency-modulation sound </w:t>
            </w:r>
          </w:p>
        </w:tc>
        <w:tc>
          <w:tcPr>
            <w:tcW w:w="712" w:type="pct"/>
          </w:tcPr>
          <w:p w14:paraId="0267926A"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NOC</w:t>
            </w:r>
          </w:p>
        </w:tc>
      </w:tr>
      <w:tr w:rsidR="00D7456B" w:rsidRPr="00D15E2B" w14:paraId="51103C6F" w14:textId="77777777" w:rsidTr="00572BFD">
        <w:tc>
          <w:tcPr>
            <w:tcW w:w="494" w:type="pct"/>
            <w:hideMark/>
          </w:tcPr>
          <w:p w14:paraId="7C13299B" w14:textId="77777777" w:rsidR="00D7456B" w:rsidRPr="00D15E2B" w:rsidRDefault="00B35D48" w:rsidP="00572BFD">
            <w:pPr>
              <w:pStyle w:val="Tabletext"/>
              <w:rPr>
                <w:rFonts w:asciiTheme="majorBidi" w:hAnsiTheme="majorBidi" w:cstheme="majorBidi"/>
                <w:color w:val="000000"/>
                <w:lang w:val="en-US"/>
              </w:rPr>
            </w:pPr>
            <w:hyperlink r:id="rId33" w:history="1">
              <w:r w:rsidR="00D7456B" w:rsidRPr="00D15E2B">
                <w:rPr>
                  <w:rFonts w:asciiTheme="majorBidi" w:hAnsiTheme="majorBidi" w:cstheme="majorBidi"/>
                  <w:b/>
                  <w:bCs/>
                  <w:color w:val="02274B"/>
                  <w:u w:val="single"/>
                  <w:lang w:val="en-US"/>
                </w:rPr>
                <w:t>BS.302</w:t>
              </w:r>
            </w:hyperlink>
          </w:p>
        </w:tc>
        <w:tc>
          <w:tcPr>
            <w:tcW w:w="3732" w:type="pct"/>
            <w:hideMark/>
          </w:tcPr>
          <w:p w14:paraId="06300A63" w14:textId="148010C1"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Interference to sound broadcasting in the shared bands in the Tropical Zone</w:t>
            </w:r>
            <w:r w:rsidR="00011A8D" w:rsidRPr="00D15E2B">
              <w:rPr>
                <w:rFonts w:asciiTheme="majorBidi" w:hAnsiTheme="majorBidi" w:cstheme="majorBidi"/>
                <w:color w:val="000000"/>
                <w:lang w:val="en-US"/>
              </w:rPr>
              <w:t xml:space="preserve"> </w:t>
            </w:r>
            <w:r w:rsidRPr="00D15E2B">
              <w:rPr>
                <w:rFonts w:asciiTheme="majorBidi" w:hAnsiTheme="majorBidi" w:cstheme="majorBidi"/>
                <w:color w:val="000000"/>
                <w:lang w:val="en-US"/>
              </w:rPr>
              <w:t xml:space="preserve"> </w:t>
            </w:r>
          </w:p>
        </w:tc>
        <w:tc>
          <w:tcPr>
            <w:tcW w:w="712" w:type="pct"/>
          </w:tcPr>
          <w:p w14:paraId="7C0B1ACE"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56BFE321" w14:textId="77777777" w:rsidTr="00572BFD">
        <w:tc>
          <w:tcPr>
            <w:tcW w:w="494" w:type="pct"/>
            <w:hideMark/>
          </w:tcPr>
          <w:p w14:paraId="76EB41DE" w14:textId="77777777" w:rsidR="00D7456B" w:rsidRPr="00D15E2B" w:rsidRDefault="00B35D48" w:rsidP="00572BFD">
            <w:pPr>
              <w:pStyle w:val="Tabletext"/>
              <w:rPr>
                <w:rFonts w:asciiTheme="majorBidi" w:hAnsiTheme="majorBidi" w:cstheme="majorBidi"/>
                <w:color w:val="000000"/>
                <w:lang w:val="en-US"/>
              </w:rPr>
            </w:pPr>
            <w:hyperlink r:id="rId34" w:history="1">
              <w:r w:rsidR="00D7456B" w:rsidRPr="00D15E2B">
                <w:rPr>
                  <w:rFonts w:asciiTheme="majorBidi" w:hAnsiTheme="majorBidi" w:cstheme="majorBidi"/>
                  <w:b/>
                  <w:bCs/>
                  <w:color w:val="02274B"/>
                  <w:u w:val="single"/>
                  <w:lang w:val="en-US"/>
                </w:rPr>
                <w:t>BS.303</w:t>
              </w:r>
            </w:hyperlink>
          </w:p>
        </w:tc>
        <w:tc>
          <w:tcPr>
            <w:tcW w:w="3732" w:type="pct"/>
            <w:hideMark/>
          </w:tcPr>
          <w:p w14:paraId="3A4ACFCB" w14:textId="3DD3A786"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Determination of the effects of atmospheric noise on the grade of reception in the Tropical Zone</w:t>
            </w:r>
            <w:r w:rsidR="00011A8D" w:rsidRPr="00D15E2B">
              <w:rPr>
                <w:rFonts w:asciiTheme="majorBidi" w:hAnsiTheme="majorBidi" w:cstheme="majorBidi"/>
                <w:color w:val="000000"/>
                <w:lang w:val="en-US"/>
              </w:rPr>
              <w:t xml:space="preserve"> </w:t>
            </w:r>
            <w:r w:rsidRPr="00D15E2B">
              <w:rPr>
                <w:rFonts w:asciiTheme="majorBidi" w:hAnsiTheme="majorBidi" w:cstheme="majorBidi"/>
                <w:color w:val="000000"/>
                <w:lang w:val="en-US"/>
              </w:rPr>
              <w:t xml:space="preserve"> </w:t>
            </w:r>
          </w:p>
        </w:tc>
        <w:tc>
          <w:tcPr>
            <w:tcW w:w="712" w:type="pct"/>
          </w:tcPr>
          <w:p w14:paraId="6312792F"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529D71F" w14:textId="77777777" w:rsidTr="00572BFD">
        <w:tc>
          <w:tcPr>
            <w:tcW w:w="494" w:type="pct"/>
            <w:hideMark/>
          </w:tcPr>
          <w:p w14:paraId="1A7947C6" w14:textId="77777777" w:rsidR="00D7456B" w:rsidRPr="00D15E2B" w:rsidRDefault="00B35D48" w:rsidP="00572BFD">
            <w:pPr>
              <w:pStyle w:val="Tabletext"/>
              <w:rPr>
                <w:rFonts w:asciiTheme="majorBidi" w:hAnsiTheme="majorBidi" w:cstheme="majorBidi"/>
                <w:color w:val="000000"/>
                <w:lang w:val="en-US"/>
              </w:rPr>
            </w:pPr>
            <w:hyperlink r:id="rId35" w:history="1">
              <w:r w:rsidR="00D7456B" w:rsidRPr="00D15E2B">
                <w:rPr>
                  <w:rFonts w:asciiTheme="majorBidi" w:hAnsiTheme="majorBidi" w:cstheme="majorBidi"/>
                  <w:b/>
                  <w:bCs/>
                  <w:color w:val="02274B"/>
                  <w:u w:val="single"/>
                  <w:lang w:val="en-US"/>
                </w:rPr>
                <w:t>BS.304</w:t>
              </w:r>
            </w:hyperlink>
          </w:p>
        </w:tc>
        <w:tc>
          <w:tcPr>
            <w:tcW w:w="3732" w:type="pct"/>
            <w:hideMark/>
          </w:tcPr>
          <w:p w14:paraId="39C34827"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Fading characteristics for sound broadcasting in the Tropical Zone   </w:t>
            </w:r>
          </w:p>
        </w:tc>
        <w:tc>
          <w:tcPr>
            <w:tcW w:w="712" w:type="pct"/>
          </w:tcPr>
          <w:p w14:paraId="13B3D61D"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7D3139D" w14:textId="77777777" w:rsidTr="00572BFD">
        <w:tc>
          <w:tcPr>
            <w:tcW w:w="494" w:type="pct"/>
            <w:hideMark/>
          </w:tcPr>
          <w:p w14:paraId="612EB021" w14:textId="77777777" w:rsidR="00D7456B" w:rsidRPr="00D15E2B" w:rsidRDefault="00B35D48" w:rsidP="00572BFD">
            <w:pPr>
              <w:pStyle w:val="Tabletext"/>
              <w:rPr>
                <w:rFonts w:asciiTheme="majorBidi" w:hAnsiTheme="majorBidi" w:cstheme="majorBidi"/>
                <w:color w:val="000000"/>
                <w:lang w:val="en-US"/>
              </w:rPr>
            </w:pPr>
            <w:hyperlink r:id="rId36" w:history="1">
              <w:r w:rsidR="00D7456B" w:rsidRPr="00D15E2B">
                <w:rPr>
                  <w:rFonts w:asciiTheme="majorBidi" w:hAnsiTheme="majorBidi" w:cstheme="majorBidi"/>
                  <w:b/>
                  <w:bCs/>
                  <w:color w:val="02274B"/>
                  <w:u w:val="single"/>
                  <w:lang w:val="en-US"/>
                </w:rPr>
                <w:t>BS.401</w:t>
              </w:r>
            </w:hyperlink>
          </w:p>
        </w:tc>
        <w:tc>
          <w:tcPr>
            <w:tcW w:w="3732" w:type="pct"/>
            <w:hideMark/>
          </w:tcPr>
          <w:p w14:paraId="5727C32B"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Transmitting antennas in LF and MF broadcasting   </w:t>
            </w:r>
          </w:p>
        </w:tc>
        <w:tc>
          <w:tcPr>
            <w:tcW w:w="712" w:type="pct"/>
          </w:tcPr>
          <w:p w14:paraId="2B773904"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A662F17" w14:textId="77777777" w:rsidTr="00572BFD">
        <w:tc>
          <w:tcPr>
            <w:tcW w:w="494" w:type="pct"/>
            <w:hideMark/>
          </w:tcPr>
          <w:p w14:paraId="17A43A9D" w14:textId="77777777" w:rsidR="00D7456B" w:rsidRPr="00D15E2B" w:rsidRDefault="00B35D48" w:rsidP="00572BFD">
            <w:pPr>
              <w:pStyle w:val="Tabletext"/>
              <w:rPr>
                <w:rFonts w:asciiTheme="majorBidi" w:hAnsiTheme="majorBidi" w:cstheme="majorBidi"/>
                <w:color w:val="000000"/>
                <w:lang w:val="en-US"/>
              </w:rPr>
            </w:pPr>
            <w:hyperlink r:id="rId37" w:history="1">
              <w:r w:rsidR="00D7456B" w:rsidRPr="00D15E2B">
                <w:rPr>
                  <w:rFonts w:asciiTheme="majorBidi" w:hAnsiTheme="majorBidi" w:cstheme="majorBidi"/>
                  <w:b/>
                  <w:bCs/>
                  <w:color w:val="02274B"/>
                  <w:u w:val="single"/>
                  <w:lang w:val="en-US"/>
                </w:rPr>
                <w:t>BS.458</w:t>
              </w:r>
            </w:hyperlink>
          </w:p>
        </w:tc>
        <w:tc>
          <w:tcPr>
            <w:tcW w:w="3732" w:type="pct"/>
            <w:hideMark/>
          </w:tcPr>
          <w:p w14:paraId="126964F1"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Characteristics of systems in LF, MF and HF broadcasting   </w:t>
            </w:r>
          </w:p>
        </w:tc>
        <w:tc>
          <w:tcPr>
            <w:tcW w:w="712" w:type="pct"/>
          </w:tcPr>
          <w:p w14:paraId="70522519"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A0DF398" w14:textId="77777777" w:rsidTr="00572BFD">
        <w:tc>
          <w:tcPr>
            <w:tcW w:w="494" w:type="pct"/>
            <w:hideMark/>
          </w:tcPr>
          <w:p w14:paraId="5D293456" w14:textId="77777777" w:rsidR="00D7456B" w:rsidRPr="00D15E2B" w:rsidRDefault="00B35D48" w:rsidP="00572BFD">
            <w:pPr>
              <w:pStyle w:val="Tabletext"/>
              <w:rPr>
                <w:rFonts w:asciiTheme="majorBidi" w:hAnsiTheme="majorBidi" w:cstheme="majorBidi"/>
                <w:color w:val="000000"/>
                <w:lang w:val="en-US"/>
              </w:rPr>
            </w:pPr>
            <w:hyperlink r:id="rId38" w:history="1">
              <w:r w:rsidR="00D7456B" w:rsidRPr="00D15E2B">
                <w:rPr>
                  <w:rFonts w:asciiTheme="majorBidi" w:hAnsiTheme="majorBidi" w:cstheme="majorBidi"/>
                  <w:b/>
                  <w:bCs/>
                  <w:color w:val="02274B"/>
                  <w:u w:val="single"/>
                  <w:lang w:val="en-US"/>
                </w:rPr>
                <w:t>BS.463</w:t>
              </w:r>
            </w:hyperlink>
          </w:p>
        </w:tc>
        <w:tc>
          <w:tcPr>
            <w:tcW w:w="3732" w:type="pct"/>
            <w:hideMark/>
          </w:tcPr>
          <w:p w14:paraId="10C99CD0"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Transmission of several sound </w:t>
            </w:r>
            <w:proofErr w:type="spellStart"/>
            <w:r w:rsidRPr="00D15E2B">
              <w:rPr>
                <w:rFonts w:asciiTheme="majorBidi" w:hAnsiTheme="majorBidi" w:cstheme="majorBidi"/>
                <w:color w:val="000000"/>
                <w:lang w:val="en-US"/>
              </w:rPr>
              <w:t>programmes</w:t>
            </w:r>
            <w:proofErr w:type="spellEnd"/>
            <w:r w:rsidRPr="00D15E2B">
              <w:rPr>
                <w:rFonts w:asciiTheme="majorBidi" w:hAnsiTheme="majorBidi" w:cstheme="majorBidi"/>
                <w:color w:val="000000"/>
                <w:lang w:val="en-US"/>
              </w:rPr>
              <w:t xml:space="preserve"> or other signals with a single transmitter in frequency-modulation sound broadcasting   </w:t>
            </w:r>
          </w:p>
        </w:tc>
        <w:tc>
          <w:tcPr>
            <w:tcW w:w="712" w:type="pct"/>
          </w:tcPr>
          <w:p w14:paraId="21919BAD"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6AF0A7F" w14:textId="77777777" w:rsidTr="00572BFD">
        <w:tc>
          <w:tcPr>
            <w:tcW w:w="494" w:type="pct"/>
            <w:hideMark/>
          </w:tcPr>
          <w:p w14:paraId="3446ED74" w14:textId="77777777" w:rsidR="00D7456B" w:rsidRPr="00D15E2B" w:rsidRDefault="00B35D48" w:rsidP="00572BFD">
            <w:pPr>
              <w:pStyle w:val="Tabletext"/>
              <w:rPr>
                <w:rFonts w:asciiTheme="majorBidi" w:hAnsiTheme="majorBidi" w:cstheme="majorBidi"/>
                <w:color w:val="000000"/>
                <w:lang w:val="en-US"/>
              </w:rPr>
            </w:pPr>
            <w:hyperlink r:id="rId39" w:history="1">
              <w:r w:rsidR="00D7456B" w:rsidRPr="00D15E2B">
                <w:rPr>
                  <w:rFonts w:asciiTheme="majorBidi" w:hAnsiTheme="majorBidi" w:cstheme="majorBidi"/>
                  <w:b/>
                  <w:bCs/>
                  <w:color w:val="02274B"/>
                  <w:u w:val="single"/>
                  <w:lang w:val="en-US"/>
                </w:rPr>
                <w:t>BS.464</w:t>
              </w:r>
            </w:hyperlink>
          </w:p>
        </w:tc>
        <w:tc>
          <w:tcPr>
            <w:tcW w:w="3732" w:type="pct"/>
            <w:hideMark/>
          </w:tcPr>
          <w:p w14:paraId="20104FD0"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Polarization of emissions in frequency-modulation broadcasting in band 8 (VHF)   </w:t>
            </w:r>
          </w:p>
        </w:tc>
        <w:tc>
          <w:tcPr>
            <w:tcW w:w="712" w:type="pct"/>
          </w:tcPr>
          <w:p w14:paraId="2CD29BC8"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0467A1A" w14:textId="77777777" w:rsidTr="00572BFD">
        <w:tc>
          <w:tcPr>
            <w:tcW w:w="494" w:type="pct"/>
            <w:hideMark/>
          </w:tcPr>
          <w:p w14:paraId="24325E83" w14:textId="77777777" w:rsidR="00D7456B" w:rsidRPr="00D15E2B" w:rsidRDefault="00B35D48" w:rsidP="00572BFD">
            <w:pPr>
              <w:pStyle w:val="Tabletext"/>
              <w:rPr>
                <w:rFonts w:asciiTheme="majorBidi" w:hAnsiTheme="majorBidi" w:cstheme="majorBidi"/>
                <w:color w:val="000000"/>
                <w:lang w:val="en-US"/>
              </w:rPr>
            </w:pPr>
            <w:hyperlink r:id="rId40" w:history="1">
              <w:r w:rsidR="00D7456B" w:rsidRPr="00D15E2B">
                <w:rPr>
                  <w:rFonts w:asciiTheme="majorBidi" w:hAnsiTheme="majorBidi" w:cstheme="majorBidi"/>
                  <w:b/>
                  <w:bCs/>
                  <w:color w:val="02274B"/>
                  <w:u w:val="single"/>
                  <w:lang w:val="en-US"/>
                </w:rPr>
                <w:t>BS.472</w:t>
              </w:r>
            </w:hyperlink>
          </w:p>
        </w:tc>
        <w:tc>
          <w:tcPr>
            <w:tcW w:w="3732" w:type="pct"/>
            <w:hideMark/>
          </w:tcPr>
          <w:p w14:paraId="3B60A028"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Single-sideband reception for re-broadcasting applications within the Tropical Zone   </w:t>
            </w:r>
          </w:p>
        </w:tc>
        <w:tc>
          <w:tcPr>
            <w:tcW w:w="712" w:type="pct"/>
          </w:tcPr>
          <w:p w14:paraId="04ECECD6"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5537291A" w14:textId="77777777" w:rsidTr="00572BFD">
        <w:tc>
          <w:tcPr>
            <w:tcW w:w="494" w:type="pct"/>
            <w:hideMark/>
          </w:tcPr>
          <w:p w14:paraId="7AC6FF4C" w14:textId="77777777" w:rsidR="00D7456B" w:rsidRPr="00D15E2B" w:rsidRDefault="00B35D48" w:rsidP="00572BFD">
            <w:pPr>
              <w:pStyle w:val="Tabletext"/>
              <w:rPr>
                <w:rFonts w:asciiTheme="majorBidi" w:hAnsiTheme="majorBidi" w:cstheme="majorBidi"/>
                <w:color w:val="000000"/>
                <w:lang w:val="en-US"/>
              </w:rPr>
            </w:pPr>
            <w:hyperlink r:id="rId41" w:history="1">
              <w:r w:rsidR="00D7456B" w:rsidRPr="00D15E2B">
                <w:rPr>
                  <w:rFonts w:asciiTheme="majorBidi" w:hAnsiTheme="majorBidi" w:cstheme="majorBidi"/>
                  <w:b/>
                  <w:bCs/>
                  <w:color w:val="02274B"/>
                  <w:u w:val="single"/>
                  <w:lang w:val="en-US"/>
                </w:rPr>
                <w:t>BS.516</w:t>
              </w:r>
            </w:hyperlink>
          </w:p>
        </w:tc>
        <w:tc>
          <w:tcPr>
            <w:tcW w:w="3732" w:type="pct"/>
            <w:hideMark/>
          </w:tcPr>
          <w:p w14:paraId="3F3D0E3B"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Field strength resulting from several electromagnetic fields   </w:t>
            </w:r>
          </w:p>
        </w:tc>
        <w:tc>
          <w:tcPr>
            <w:tcW w:w="712" w:type="pct"/>
          </w:tcPr>
          <w:p w14:paraId="2457BE95"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23487A9" w14:textId="77777777" w:rsidTr="00572BFD">
        <w:tc>
          <w:tcPr>
            <w:tcW w:w="494" w:type="pct"/>
            <w:hideMark/>
          </w:tcPr>
          <w:p w14:paraId="4030B585" w14:textId="77777777" w:rsidR="00D7456B" w:rsidRPr="00D15E2B" w:rsidRDefault="00B35D48" w:rsidP="00572BFD">
            <w:pPr>
              <w:pStyle w:val="Tabletext"/>
              <w:rPr>
                <w:rFonts w:asciiTheme="majorBidi" w:hAnsiTheme="majorBidi" w:cstheme="majorBidi"/>
                <w:color w:val="000000"/>
                <w:lang w:val="en-US"/>
              </w:rPr>
            </w:pPr>
            <w:hyperlink r:id="rId42" w:history="1">
              <w:r w:rsidR="00D7456B" w:rsidRPr="00D15E2B">
                <w:rPr>
                  <w:rFonts w:asciiTheme="majorBidi" w:hAnsiTheme="majorBidi" w:cstheme="majorBidi"/>
                  <w:b/>
                  <w:bCs/>
                  <w:color w:val="02274B"/>
                  <w:u w:val="single"/>
                  <w:lang w:val="en-US"/>
                </w:rPr>
                <w:t>BS.799</w:t>
              </w:r>
            </w:hyperlink>
          </w:p>
        </w:tc>
        <w:tc>
          <w:tcPr>
            <w:tcW w:w="3732" w:type="pct"/>
            <w:hideMark/>
          </w:tcPr>
          <w:p w14:paraId="27B07873"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Subjective assessment of quality of sound in broadcasting using digital techniques   </w:t>
            </w:r>
          </w:p>
        </w:tc>
        <w:tc>
          <w:tcPr>
            <w:tcW w:w="712" w:type="pct"/>
          </w:tcPr>
          <w:p w14:paraId="3809920B"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6358AB5" w14:textId="77777777" w:rsidTr="00572BFD">
        <w:tc>
          <w:tcPr>
            <w:tcW w:w="494" w:type="pct"/>
            <w:hideMark/>
          </w:tcPr>
          <w:p w14:paraId="14454C2B" w14:textId="77777777" w:rsidR="00D7456B" w:rsidRPr="00D15E2B" w:rsidRDefault="00B35D48" w:rsidP="00572BFD">
            <w:pPr>
              <w:pStyle w:val="Tabletext"/>
              <w:rPr>
                <w:rFonts w:asciiTheme="majorBidi" w:hAnsiTheme="majorBidi" w:cstheme="majorBidi"/>
                <w:color w:val="000000"/>
                <w:lang w:val="en-US"/>
              </w:rPr>
            </w:pPr>
            <w:hyperlink r:id="rId43" w:history="1">
              <w:r w:rsidR="00D7456B" w:rsidRPr="00D15E2B">
                <w:rPr>
                  <w:rFonts w:asciiTheme="majorBidi" w:hAnsiTheme="majorBidi" w:cstheme="majorBidi"/>
                  <w:b/>
                  <w:bCs/>
                  <w:color w:val="02274B"/>
                  <w:u w:val="single"/>
                  <w:lang w:val="en-US"/>
                </w:rPr>
                <w:t>BS.943</w:t>
              </w:r>
            </w:hyperlink>
          </w:p>
        </w:tc>
        <w:tc>
          <w:tcPr>
            <w:tcW w:w="3732" w:type="pct"/>
            <w:hideMark/>
          </w:tcPr>
          <w:p w14:paraId="4187C511"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Protection of sound-broadcasting stations against atmospheric electricity   </w:t>
            </w:r>
          </w:p>
        </w:tc>
        <w:tc>
          <w:tcPr>
            <w:tcW w:w="712" w:type="pct"/>
          </w:tcPr>
          <w:p w14:paraId="10A006E7"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841FBE0" w14:textId="77777777" w:rsidTr="00572BFD">
        <w:tc>
          <w:tcPr>
            <w:tcW w:w="494" w:type="pct"/>
            <w:hideMark/>
          </w:tcPr>
          <w:p w14:paraId="2F1723D6" w14:textId="77777777" w:rsidR="00D7456B" w:rsidRPr="00D15E2B" w:rsidRDefault="00B35D48" w:rsidP="00572BFD">
            <w:pPr>
              <w:pStyle w:val="Tabletext"/>
              <w:rPr>
                <w:rFonts w:asciiTheme="majorBidi" w:hAnsiTheme="majorBidi" w:cstheme="majorBidi"/>
                <w:color w:val="000000"/>
                <w:lang w:val="en-US"/>
              </w:rPr>
            </w:pPr>
            <w:hyperlink r:id="rId44" w:history="1">
              <w:r w:rsidR="00D7456B" w:rsidRPr="00D15E2B">
                <w:rPr>
                  <w:rFonts w:asciiTheme="majorBidi" w:hAnsiTheme="majorBidi" w:cstheme="majorBidi"/>
                  <w:b/>
                  <w:bCs/>
                  <w:color w:val="02274B"/>
                  <w:u w:val="single"/>
                  <w:lang w:val="en-US"/>
                </w:rPr>
                <w:t>BS.944</w:t>
              </w:r>
            </w:hyperlink>
          </w:p>
        </w:tc>
        <w:tc>
          <w:tcPr>
            <w:tcW w:w="3732" w:type="pct"/>
            <w:hideMark/>
          </w:tcPr>
          <w:p w14:paraId="25C699AB"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Theoretical network planning   </w:t>
            </w:r>
          </w:p>
        </w:tc>
        <w:tc>
          <w:tcPr>
            <w:tcW w:w="712" w:type="pct"/>
          </w:tcPr>
          <w:p w14:paraId="4F01EF31"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D15A66B" w14:textId="77777777" w:rsidTr="00572BFD">
        <w:tc>
          <w:tcPr>
            <w:tcW w:w="494" w:type="pct"/>
            <w:hideMark/>
          </w:tcPr>
          <w:p w14:paraId="36688862" w14:textId="77777777" w:rsidR="00D7456B" w:rsidRPr="00D15E2B" w:rsidRDefault="00B35D48" w:rsidP="00572BFD">
            <w:pPr>
              <w:pStyle w:val="Tabletext"/>
              <w:rPr>
                <w:rFonts w:asciiTheme="majorBidi" w:hAnsiTheme="majorBidi" w:cstheme="majorBidi"/>
                <w:color w:val="000000"/>
                <w:lang w:val="en-US"/>
              </w:rPr>
            </w:pPr>
            <w:hyperlink r:id="rId45" w:history="1">
              <w:r w:rsidR="00D7456B" w:rsidRPr="00D15E2B">
                <w:rPr>
                  <w:rFonts w:asciiTheme="majorBidi" w:hAnsiTheme="majorBidi" w:cstheme="majorBidi"/>
                  <w:b/>
                  <w:bCs/>
                  <w:color w:val="02274B"/>
                  <w:u w:val="single"/>
                  <w:lang w:val="en-US"/>
                </w:rPr>
                <w:t>BS.945</w:t>
              </w:r>
            </w:hyperlink>
          </w:p>
        </w:tc>
        <w:tc>
          <w:tcPr>
            <w:tcW w:w="3732" w:type="pct"/>
            <w:hideMark/>
          </w:tcPr>
          <w:p w14:paraId="6344E06E"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Methods for the assessment of multiple interference   </w:t>
            </w:r>
          </w:p>
        </w:tc>
        <w:tc>
          <w:tcPr>
            <w:tcW w:w="712" w:type="pct"/>
          </w:tcPr>
          <w:p w14:paraId="6462CB14"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A092037" w14:textId="77777777" w:rsidTr="00572BFD">
        <w:tc>
          <w:tcPr>
            <w:tcW w:w="494" w:type="pct"/>
            <w:hideMark/>
          </w:tcPr>
          <w:p w14:paraId="029E1CC9" w14:textId="77777777" w:rsidR="00D7456B" w:rsidRPr="00D15E2B" w:rsidRDefault="00B35D48" w:rsidP="00572BFD">
            <w:pPr>
              <w:pStyle w:val="Tabletext"/>
              <w:rPr>
                <w:rFonts w:asciiTheme="majorBidi" w:hAnsiTheme="majorBidi" w:cstheme="majorBidi"/>
                <w:color w:val="000000"/>
                <w:lang w:val="en-US"/>
              </w:rPr>
            </w:pPr>
            <w:hyperlink r:id="rId46" w:history="1">
              <w:r w:rsidR="00D7456B" w:rsidRPr="00D15E2B">
                <w:rPr>
                  <w:rFonts w:asciiTheme="majorBidi" w:hAnsiTheme="majorBidi" w:cstheme="majorBidi"/>
                  <w:b/>
                  <w:bCs/>
                  <w:color w:val="02274B"/>
                  <w:u w:val="single"/>
                  <w:lang w:val="en-US"/>
                </w:rPr>
                <w:t>BS.946</w:t>
              </w:r>
            </w:hyperlink>
          </w:p>
        </w:tc>
        <w:tc>
          <w:tcPr>
            <w:tcW w:w="3732" w:type="pct"/>
            <w:hideMark/>
          </w:tcPr>
          <w:p w14:paraId="06C2EA32"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Frequency-planning constraints of FM sound broadcasting in band 8 (VHF)   </w:t>
            </w:r>
          </w:p>
        </w:tc>
        <w:tc>
          <w:tcPr>
            <w:tcW w:w="712" w:type="pct"/>
          </w:tcPr>
          <w:p w14:paraId="7E9F22DB"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08C68648" w14:textId="77777777" w:rsidTr="00572BFD">
        <w:tc>
          <w:tcPr>
            <w:tcW w:w="494" w:type="pct"/>
            <w:hideMark/>
          </w:tcPr>
          <w:p w14:paraId="0B25A17F" w14:textId="77777777" w:rsidR="00D7456B" w:rsidRPr="00D15E2B" w:rsidRDefault="00B35D48" w:rsidP="00572BFD">
            <w:pPr>
              <w:pStyle w:val="Tabletext"/>
              <w:rPr>
                <w:rFonts w:asciiTheme="majorBidi" w:hAnsiTheme="majorBidi" w:cstheme="majorBidi"/>
                <w:color w:val="000000"/>
                <w:lang w:val="en-US"/>
              </w:rPr>
            </w:pPr>
            <w:hyperlink r:id="rId47" w:history="1">
              <w:r w:rsidR="00D7456B" w:rsidRPr="00D15E2B">
                <w:rPr>
                  <w:rFonts w:asciiTheme="majorBidi" w:hAnsiTheme="majorBidi" w:cstheme="majorBidi"/>
                  <w:b/>
                  <w:bCs/>
                  <w:color w:val="02274B"/>
                  <w:u w:val="single"/>
                  <w:lang w:val="en-US"/>
                </w:rPr>
                <w:t>BS.1058</w:t>
              </w:r>
            </w:hyperlink>
          </w:p>
        </w:tc>
        <w:tc>
          <w:tcPr>
            <w:tcW w:w="3732" w:type="pct"/>
            <w:hideMark/>
          </w:tcPr>
          <w:p w14:paraId="3DB12B80"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Minimum AF and RF signal-to-noise ratio required for broadcasting in band 7 (HF)   </w:t>
            </w:r>
          </w:p>
        </w:tc>
        <w:tc>
          <w:tcPr>
            <w:tcW w:w="712" w:type="pct"/>
          </w:tcPr>
          <w:p w14:paraId="50DEA757"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282C48D" w14:textId="77777777" w:rsidTr="00572BFD">
        <w:tc>
          <w:tcPr>
            <w:tcW w:w="494" w:type="pct"/>
            <w:hideMark/>
          </w:tcPr>
          <w:p w14:paraId="431A2B2F" w14:textId="77777777" w:rsidR="00D7456B" w:rsidRPr="00D15E2B" w:rsidRDefault="00B35D48" w:rsidP="00572BFD">
            <w:pPr>
              <w:pStyle w:val="Tabletext"/>
              <w:rPr>
                <w:rFonts w:asciiTheme="majorBidi" w:hAnsiTheme="majorBidi" w:cstheme="majorBidi"/>
                <w:color w:val="000000"/>
                <w:lang w:val="en-US"/>
              </w:rPr>
            </w:pPr>
            <w:hyperlink r:id="rId48" w:history="1">
              <w:r w:rsidR="00D7456B" w:rsidRPr="00D15E2B">
                <w:rPr>
                  <w:rFonts w:asciiTheme="majorBidi" w:hAnsiTheme="majorBidi" w:cstheme="majorBidi"/>
                  <w:b/>
                  <w:bCs/>
                  <w:color w:val="02274B"/>
                  <w:u w:val="single"/>
                  <w:lang w:val="en-US"/>
                </w:rPr>
                <w:t>BS.1059</w:t>
              </w:r>
            </w:hyperlink>
          </w:p>
        </w:tc>
        <w:tc>
          <w:tcPr>
            <w:tcW w:w="3732" w:type="pct"/>
            <w:hideMark/>
          </w:tcPr>
          <w:p w14:paraId="5DF7784C"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Characteristics of single-sideband systems in HF broadcasting   </w:t>
            </w:r>
          </w:p>
        </w:tc>
        <w:tc>
          <w:tcPr>
            <w:tcW w:w="712" w:type="pct"/>
          </w:tcPr>
          <w:p w14:paraId="79CEEDB9"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5C7528F" w14:textId="77777777" w:rsidTr="00572BFD">
        <w:tc>
          <w:tcPr>
            <w:tcW w:w="494" w:type="pct"/>
            <w:hideMark/>
          </w:tcPr>
          <w:p w14:paraId="3DBB0FE4" w14:textId="77777777" w:rsidR="00D7456B" w:rsidRPr="00D15E2B" w:rsidRDefault="00B35D48" w:rsidP="00572BFD">
            <w:pPr>
              <w:pStyle w:val="Tabletext"/>
              <w:rPr>
                <w:rFonts w:asciiTheme="majorBidi" w:hAnsiTheme="majorBidi" w:cstheme="majorBidi"/>
                <w:color w:val="000000"/>
                <w:lang w:val="en-US"/>
              </w:rPr>
            </w:pPr>
            <w:hyperlink r:id="rId49" w:history="1">
              <w:r w:rsidR="00D7456B" w:rsidRPr="00D15E2B">
                <w:rPr>
                  <w:rFonts w:asciiTheme="majorBidi" w:hAnsiTheme="majorBidi" w:cstheme="majorBidi"/>
                  <w:b/>
                  <w:bCs/>
                  <w:color w:val="02274B"/>
                  <w:u w:val="single"/>
                  <w:lang w:val="en-US"/>
                </w:rPr>
                <w:t>BS.1060</w:t>
              </w:r>
            </w:hyperlink>
          </w:p>
        </w:tc>
        <w:tc>
          <w:tcPr>
            <w:tcW w:w="3732" w:type="pct"/>
            <w:hideMark/>
          </w:tcPr>
          <w:p w14:paraId="4C5D8049"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Energy saving methods in amplitude modulation broadcasting and their influence on reception quality   </w:t>
            </w:r>
          </w:p>
        </w:tc>
        <w:tc>
          <w:tcPr>
            <w:tcW w:w="712" w:type="pct"/>
          </w:tcPr>
          <w:p w14:paraId="3A0F3DEC"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AA14378" w14:textId="77777777" w:rsidTr="00572BFD">
        <w:tc>
          <w:tcPr>
            <w:tcW w:w="494" w:type="pct"/>
            <w:hideMark/>
          </w:tcPr>
          <w:p w14:paraId="7AB73141" w14:textId="77777777" w:rsidR="00D7456B" w:rsidRPr="00D15E2B" w:rsidRDefault="00B35D48" w:rsidP="00572BFD">
            <w:pPr>
              <w:pStyle w:val="Tabletext"/>
              <w:rPr>
                <w:rFonts w:asciiTheme="majorBidi" w:hAnsiTheme="majorBidi" w:cstheme="majorBidi"/>
                <w:color w:val="000000"/>
                <w:lang w:val="en-US"/>
              </w:rPr>
            </w:pPr>
            <w:hyperlink r:id="rId50" w:history="1">
              <w:r w:rsidR="00D7456B" w:rsidRPr="00D15E2B">
                <w:rPr>
                  <w:rFonts w:asciiTheme="majorBidi" w:hAnsiTheme="majorBidi" w:cstheme="majorBidi"/>
                  <w:b/>
                  <w:bCs/>
                  <w:color w:val="02274B"/>
                  <w:u w:val="single"/>
                  <w:lang w:val="en-US"/>
                </w:rPr>
                <w:t>BS.1063</w:t>
              </w:r>
            </w:hyperlink>
          </w:p>
        </w:tc>
        <w:tc>
          <w:tcPr>
            <w:tcW w:w="3732" w:type="pct"/>
            <w:hideMark/>
          </w:tcPr>
          <w:p w14:paraId="60E98DD0"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Prediction and control of re-radiation in MF broadcasting   </w:t>
            </w:r>
          </w:p>
        </w:tc>
        <w:tc>
          <w:tcPr>
            <w:tcW w:w="712" w:type="pct"/>
          </w:tcPr>
          <w:p w14:paraId="7AF2407F"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83D5026" w14:textId="77777777" w:rsidTr="00572BFD">
        <w:tc>
          <w:tcPr>
            <w:tcW w:w="494" w:type="pct"/>
            <w:hideMark/>
          </w:tcPr>
          <w:p w14:paraId="57A62BD5" w14:textId="77777777" w:rsidR="00D7456B" w:rsidRPr="00D15E2B" w:rsidRDefault="00B35D48" w:rsidP="00572BFD">
            <w:pPr>
              <w:pStyle w:val="Tabletext"/>
              <w:rPr>
                <w:rFonts w:asciiTheme="majorBidi" w:hAnsiTheme="majorBidi" w:cstheme="majorBidi"/>
                <w:color w:val="000000"/>
                <w:lang w:val="en-US"/>
              </w:rPr>
            </w:pPr>
            <w:hyperlink r:id="rId51" w:history="1">
              <w:r w:rsidR="00D7456B" w:rsidRPr="00D15E2B">
                <w:rPr>
                  <w:rFonts w:asciiTheme="majorBidi" w:hAnsiTheme="majorBidi" w:cstheme="majorBidi"/>
                  <w:b/>
                  <w:bCs/>
                  <w:color w:val="02274B"/>
                  <w:u w:val="single"/>
                  <w:lang w:val="en-US"/>
                </w:rPr>
                <w:t>BS.1065</w:t>
              </w:r>
            </w:hyperlink>
          </w:p>
        </w:tc>
        <w:tc>
          <w:tcPr>
            <w:tcW w:w="3732" w:type="pct"/>
            <w:hideMark/>
          </w:tcPr>
          <w:p w14:paraId="1CEC7108"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The RF spectrum of frequency-modulation sound-broadcasting transmitters   </w:t>
            </w:r>
          </w:p>
        </w:tc>
        <w:tc>
          <w:tcPr>
            <w:tcW w:w="712" w:type="pct"/>
          </w:tcPr>
          <w:p w14:paraId="35B913E7"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84AC320" w14:textId="77777777" w:rsidTr="00572BFD">
        <w:tc>
          <w:tcPr>
            <w:tcW w:w="494" w:type="pct"/>
            <w:hideMark/>
          </w:tcPr>
          <w:p w14:paraId="0338835F" w14:textId="77777777" w:rsidR="00D7456B" w:rsidRPr="00D15E2B" w:rsidRDefault="00B35D48" w:rsidP="00572BFD">
            <w:pPr>
              <w:pStyle w:val="Tabletext"/>
              <w:rPr>
                <w:rFonts w:asciiTheme="majorBidi" w:hAnsiTheme="majorBidi" w:cstheme="majorBidi"/>
                <w:color w:val="000000"/>
                <w:lang w:val="en-US"/>
              </w:rPr>
            </w:pPr>
            <w:hyperlink r:id="rId52" w:history="1">
              <w:r w:rsidR="00D7456B" w:rsidRPr="00D15E2B">
                <w:rPr>
                  <w:rFonts w:asciiTheme="majorBidi" w:hAnsiTheme="majorBidi" w:cstheme="majorBidi"/>
                  <w:b/>
                  <w:bCs/>
                  <w:color w:val="02274B"/>
                  <w:u w:val="single"/>
                  <w:lang w:val="en-US"/>
                </w:rPr>
                <w:t>BS.1067</w:t>
              </w:r>
            </w:hyperlink>
          </w:p>
        </w:tc>
        <w:tc>
          <w:tcPr>
            <w:tcW w:w="3732" w:type="pct"/>
            <w:hideMark/>
          </w:tcPr>
          <w:p w14:paraId="2A148484"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Improvement of the reception quality in automobiles for frequency modulation sound broadcasts in band 8 (VHF)   </w:t>
            </w:r>
          </w:p>
        </w:tc>
        <w:tc>
          <w:tcPr>
            <w:tcW w:w="712" w:type="pct"/>
          </w:tcPr>
          <w:p w14:paraId="702C8DD9"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9BB023B" w14:textId="77777777" w:rsidTr="00572BFD">
        <w:tc>
          <w:tcPr>
            <w:tcW w:w="494" w:type="pct"/>
            <w:hideMark/>
          </w:tcPr>
          <w:p w14:paraId="672CA838" w14:textId="77777777" w:rsidR="00D7456B" w:rsidRPr="00D15E2B" w:rsidRDefault="00B35D48" w:rsidP="00572BFD">
            <w:pPr>
              <w:pStyle w:val="Tabletext"/>
              <w:rPr>
                <w:rFonts w:asciiTheme="majorBidi" w:hAnsiTheme="majorBidi" w:cstheme="majorBidi"/>
                <w:color w:val="000000"/>
                <w:lang w:val="en-US"/>
              </w:rPr>
            </w:pPr>
            <w:hyperlink r:id="rId53" w:history="1">
              <w:r w:rsidR="00D7456B" w:rsidRPr="00D15E2B">
                <w:rPr>
                  <w:rFonts w:asciiTheme="majorBidi" w:hAnsiTheme="majorBidi" w:cstheme="majorBidi"/>
                  <w:b/>
                  <w:bCs/>
                  <w:color w:val="02274B"/>
                  <w:u w:val="single"/>
                  <w:lang w:val="en-US"/>
                </w:rPr>
                <w:t>BS.1071</w:t>
              </w:r>
            </w:hyperlink>
          </w:p>
        </w:tc>
        <w:tc>
          <w:tcPr>
            <w:tcW w:w="3732" w:type="pct"/>
            <w:hideMark/>
          </w:tcPr>
          <w:p w14:paraId="373E6774"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Sampling frequency conversion and synchronization of digital sound signals   </w:t>
            </w:r>
          </w:p>
        </w:tc>
        <w:tc>
          <w:tcPr>
            <w:tcW w:w="712" w:type="pct"/>
          </w:tcPr>
          <w:p w14:paraId="70139153"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0FA2A79F" w14:textId="77777777" w:rsidTr="00572BFD">
        <w:tc>
          <w:tcPr>
            <w:tcW w:w="494" w:type="pct"/>
            <w:hideMark/>
          </w:tcPr>
          <w:p w14:paraId="56516C9F" w14:textId="77777777" w:rsidR="00D7456B" w:rsidRPr="00D15E2B" w:rsidRDefault="00B35D48" w:rsidP="00572BFD">
            <w:pPr>
              <w:pStyle w:val="Tabletext"/>
              <w:rPr>
                <w:rFonts w:asciiTheme="majorBidi" w:hAnsiTheme="majorBidi" w:cstheme="majorBidi"/>
                <w:color w:val="000000"/>
                <w:lang w:val="en-US"/>
              </w:rPr>
            </w:pPr>
            <w:hyperlink r:id="rId54" w:history="1">
              <w:r w:rsidR="00D7456B" w:rsidRPr="00D15E2B">
                <w:rPr>
                  <w:rFonts w:asciiTheme="majorBidi" w:hAnsiTheme="majorBidi" w:cstheme="majorBidi"/>
                  <w:b/>
                  <w:bCs/>
                  <w:color w:val="02274B"/>
                  <w:u w:val="single"/>
                  <w:lang w:val="en-US"/>
                </w:rPr>
                <w:t>BS.1200</w:t>
              </w:r>
            </w:hyperlink>
          </w:p>
        </w:tc>
        <w:tc>
          <w:tcPr>
            <w:tcW w:w="3732" w:type="pct"/>
            <w:hideMark/>
          </w:tcPr>
          <w:p w14:paraId="0CC0EBC7"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The effect of delay in sound-</w:t>
            </w:r>
            <w:proofErr w:type="spellStart"/>
            <w:r w:rsidRPr="00D15E2B">
              <w:rPr>
                <w:rFonts w:asciiTheme="majorBidi" w:hAnsiTheme="majorBidi" w:cstheme="majorBidi"/>
                <w:color w:val="000000"/>
                <w:lang w:val="en-US"/>
              </w:rPr>
              <w:t>programme</w:t>
            </w:r>
            <w:proofErr w:type="spellEnd"/>
            <w:r w:rsidRPr="00D15E2B">
              <w:rPr>
                <w:rFonts w:asciiTheme="majorBidi" w:hAnsiTheme="majorBidi" w:cstheme="majorBidi"/>
                <w:color w:val="000000"/>
                <w:lang w:val="en-US"/>
              </w:rPr>
              <w:t xml:space="preserve"> operations   </w:t>
            </w:r>
          </w:p>
        </w:tc>
        <w:tc>
          <w:tcPr>
            <w:tcW w:w="712" w:type="pct"/>
          </w:tcPr>
          <w:p w14:paraId="6021E6DD"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ED2BCC4" w14:textId="77777777" w:rsidTr="00572BFD">
        <w:tc>
          <w:tcPr>
            <w:tcW w:w="494" w:type="pct"/>
            <w:hideMark/>
          </w:tcPr>
          <w:p w14:paraId="6E05317C" w14:textId="77777777" w:rsidR="00D7456B" w:rsidRPr="00D15E2B" w:rsidRDefault="00B35D48" w:rsidP="00572BFD">
            <w:pPr>
              <w:pStyle w:val="Tabletext"/>
              <w:rPr>
                <w:rFonts w:asciiTheme="majorBidi" w:hAnsiTheme="majorBidi" w:cstheme="majorBidi"/>
                <w:color w:val="000000"/>
                <w:lang w:val="en-US"/>
              </w:rPr>
            </w:pPr>
            <w:hyperlink r:id="rId55" w:history="1">
              <w:r w:rsidR="00D7456B" w:rsidRPr="00D15E2B">
                <w:rPr>
                  <w:rFonts w:asciiTheme="majorBidi" w:hAnsiTheme="majorBidi" w:cstheme="majorBidi"/>
                  <w:b/>
                  <w:bCs/>
                  <w:color w:val="02274B"/>
                  <w:u w:val="single"/>
                  <w:lang w:val="en-US"/>
                </w:rPr>
                <w:t>BS.1201</w:t>
              </w:r>
            </w:hyperlink>
          </w:p>
        </w:tc>
        <w:tc>
          <w:tcPr>
            <w:tcW w:w="3732" w:type="pct"/>
            <w:hideMark/>
          </w:tcPr>
          <w:p w14:paraId="58486120"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Number of HF sound broadcasting transmitters using a single channel   </w:t>
            </w:r>
          </w:p>
        </w:tc>
        <w:tc>
          <w:tcPr>
            <w:tcW w:w="712" w:type="pct"/>
          </w:tcPr>
          <w:p w14:paraId="6BC2E4DC"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659FE95" w14:textId="77777777" w:rsidTr="00572BFD">
        <w:tc>
          <w:tcPr>
            <w:tcW w:w="494" w:type="pct"/>
            <w:hideMark/>
          </w:tcPr>
          <w:p w14:paraId="65A073F5" w14:textId="77777777" w:rsidR="00D7456B" w:rsidRPr="00D15E2B" w:rsidRDefault="00B35D48" w:rsidP="00572BFD">
            <w:pPr>
              <w:pStyle w:val="Tabletext"/>
              <w:rPr>
                <w:rFonts w:asciiTheme="majorBidi" w:hAnsiTheme="majorBidi" w:cstheme="majorBidi"/>
                <w:color w:val="000000"/>
                <w:lang w:val="en-US"/>
              </w:rPr>
            </w:pPr>
            <w:hyperlink r:id="rId56" w:history="1">
              <w:r w:rsidR="00D7456B" w:rsidRPr="00D15E2B">
                <w:rPr>
                  <w:rFonts w:asciiTheme="majorBidi" w:hAnsiTheme="majorBidi" w:cstheme="majorBidi"/>
                  <w:b/>
                  <w:bCs/>
                  <w:color w:val="02274B"/>
                  <w:u w:val="single"/>
                  <w:lang w:val="en-US"/>
                </w:rPr>
                <w:t>BS.1203</w:t>
              </w:r>
            </w:hyperlink>
          </w:p>
        </w:tc>
        <w:tc>
          <w:tcPr>
            <w:tcW w:w="3732" w:type="pct"/>
            <w:hideMark/>
          </w:tcPr>
          <w:p w14:paraId="578D6627"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Digital sound broadcasting to vehicular, portable and fixed receivers using terrestrial transmitters in the UHF/VHF bands   </w:t>
            </w:r>
          </w:p>
        </w:tc>
        <w:tc>
          <w:tcPr>
            <w:tcW w:w="712" w:type="pct"/>
          </w:tcPr>
          <w:p w14:paraId="6694D270"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5FCC39B" w14:textId="77777777" w:rsidTr="00572BFD">
        <w:tc>
          <w:tcPr>
            <w:tcW w:w="494" w:type="pct"/>
            <w:hideMark/>
          </w:tcPr>
          <w:p w14:paraId="7588898B" w14:textId="77777777" w:rsidR="00D7456B" w:rsidRPr="00D15E2B" w:rsidRDefault="00B35D48" w:rsidP="00572BFD">
            <w:pPr>
              <w:pStyle w:val="Tabletext"/>
              <w:rPr>
                <w:rFonts w:asciiTheme="majorBidi" w:hAnsiTheme="majorBidi" w:cstheme="majorBidi"/>
                <w:color w:val="000000"/>
                <w:lang w:val="en-US"/>
              </w:rPr>
            </w:pPr>
            <w:hyperlink r:id="rId57" w:history="1">
              <w:r w:rsidR="00D7456B" w:rsidRPr="00D15E2B">
                <w:rPr>
                  <w:rFonts w:asciiTheme="majorBidi" w:hAnsiTheme="majorBidi" w:cstheme="majorBidi"/>
                  <w:b/>
                  <w:bCs/>
                  <w:color w:val="02274B"/>
                  <w:u w:val="single"/>
                  <w:lang w:val="en-US"/>
                </w:rPr>
                <w:t>BS.1204</w:t>
              </w:r>
            </w:hyperlink>
          </w:p>
        </w:tc>
        <w:tc>
          <w:tcPr>
            <w:tcW w:w="3732" w:type="pct"/>
            <w:hideMark/>
          </w:tcPr>
          <w:p w14:paraId="12119D99"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Automatic synchronization of video and audio after transmission   </w:t>
            </w:r>
          </w:p>
        </w:tc>
        <w:tc>
          <w:tcPr>
            <w:tcW w:w="712" w:type="pct"/>
          </w:tcPr>
          <w:p w14:paraId="48D7B30D"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0308C5AB" w14:textId="77777777" w:rsidTr="00572BFD">
        <w:tc>
          <w:tcPr>
            <w:tcW w:w="494" w:type="pct"/>
            <w:hideMark/>
          </w:tcPr>
          <w:p w14:paraId="1CE8C889" w14:textId="77777777" w:rsidR="00D7456B" w:rsidRPr="00D15E2B" w:rsidRDefault="00B35D48" w:rsidP="00572BFD">
            <w:pPr>
              <w:pStyle w:val="Tabletext"/>
              <w:rPr>
                <w:rFonts w:asciiTheme="majorBidi" w:hAnsiTheme="majorBidi" w:cstheme="majorBidi"/>
                <w:color w:val="000000"/>
                <w:lang w:val="en-US"/>
              </w:rPr>
            </w:pPr>
            <w:hyperlink r:id="rId58" w:history="1">
              <w:r w:rsidR="00D7456B" w:rsidRPr="00D15E2B">
                <w:rPr>
                  <w:rFonts w:asciiTheme="majorBidi" w:hAnsiTheme="majorBidi" w:cstheme="majorBidi"/>
                  <w:b/>
                  <w:bCs/>
                  <w:color w:val="02274B"/>
                  <w:u w:val="single"/>
                  <w:lang w:val="en-US"/>
                </w:rPr>
                <w:t>BS.2001</w:t>
              </w:r>
            </w:hyperlink>
          </w:p>
        </w:tc>
        <w:tc>
          <w:tcPr>
            <w:tcW w:w="3732" w:type="pct"/>
            <w:hideMark/>
          </w:tcPr>
          <w:p w14:paraId="2961DE3A"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Ancillary services for the visually impaired and hearing impaired in multi-channel sound systems   </w:t>
            </w:r>
          </w:p>
        </w:tc>
        <w:tc>
          <w:tcPr>
            <w:tcW w:w="712" w:type="pct"/>
          </w:tcPr>
          <w:p w14:paraId="2A97223A"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4FC4697D" w14:textId="77777777" w:rsidTr="00572BFD">
        <w:tc>
          <w:tcPr>
            <w:tcW w:w="494" w:type="pct"/>
            <w:hideMark/>
          </w:tcPr>
          <w:p w14:paraId="0293E640" w14:textId="77777777" w:rsidR="00D7456B" w:rsidRPr="00D15E2B" w:rsidRDefault="00B35D48" w:rsidP="00572BFD">
            <w:pPr>
              <w:pStyle w:val="Tabletext"/>
              <w:rPr>
                <w:rFonts w:asciiTheme="majorBidi" w:hAnsiTheme="majorBidi" w:cstheme="majorBidi"/>
                <w:color w:val="000000"/>
                <w:lang w:val="en-US"/>
              </w:rPr>
            </w:pPr>
            <w:hyperlink r:id="rId59" w:history="1">
              <w:r w:rsidR="00D7456B" w:rsidRPr="00D15E2B">
                <w:rPr>
                  <w:rFonts w:asciiTheme="majorBidi" w:hAnsiTheme="majorBidi" w:cstheme="majorBidi"/>
                  <w:b/>
                  <w:bCs/>
                  <w:color w:val="02274B"/>
                  <w:u w:val="single"/>
                  <w:lang w:val="en-US"/>
                </w:rPr>
                <w:t>BS.2002</w:t>
              </w:r>
            </w:hyperlink>
          </w:p>
        </w:tc>
        <w:tc>
          <w:tcPr>
            <w:tcW w:w="3732" w:type="pct"/>
            <w:hideMark/>
          </w:tcPr>
          <w:p w14:paraId="7EF4D068"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Introduction of satellite and complementary terrestrial digital sound broadcasting in the WARC-92 frequency allocations   </w:t>
            </w:r>
          </w:p>
        </w:tc>
        <w:tc>
          <w:tcPr>
            <w:tcW w:w="712" w:type="pct"/>
          </w:tcPr>
          <w:p w14:paraId="10EC2E99"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E955FB7" w14:textId="77777777" w:rsidTr="00572BFD">
        <w:tc>
          <w:tcPr>
            <w:tcW w:w="494" w:type="pct"/>
            <w:hideMark/>
          </w:tcPr>
          <w:p w14:paraId="3D0FCC4F" w14:textId="77777777" w:rsidR="00D7456B" w:rsidRPr="00D15E2B" w:rsidRDefault="00B35D48" w:rsidP="00572BFD">
            <w:pPr>
              <w:pStyle w:val="Tabletext"/>
              <w:rPr>
                <w:rFonts w:asciiTheme="majorBidi" w:hAnsiTheme="majorBidi" w:cstheme="majorBidi"/>
                <w:color w:val="000000"/>
                <w:lang w:val="en-US"/>
              </w:rPr>
            </w:pPr>
            <w:hyperlink r:id="rId60" w:history="1">
              <w:r w:rsidR="00D7456B" w:rsidRPr="00D15E2B">
                <w:rPr>
                  <w:rFonts w:asciiTheme="majorBidi" w:hAnsiTheme="majorBidi" w:cstheme="majorBidi"/>
                  <w:b/>
                  <w:bCs/>
                  <w:color w:val="02274B"/>
                  <w:u w:val="single"/>
                  <w:lang w:val="en-US"/>
                </w:rPr>
                <w:t>BS.2037</w:t>
              </w:r>
            </w:hyperlink>
          </w:p>
        </w:tc>
        <w:tc>
          <w:tcPr>
            <w:tcW w:w="3732" w:type="pct"/>
            <w:hideMark/>
          </w:tcPr>
          <w:p w14:paraId="221DBBC2"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Evaluating fields from terrestrial broadcasting transmitting systems operating in any frequency band for assessing exposure to non-ionizing radiation   </w:t>
            </w:r>
          </w:p>
        </w:tc>
        <w:tc>
          <w:tcPr>
            <w:tcW w:w="712" w:type="pct"/>
          </w:tcPr>
          <w:p w14:paraId="69B8B8C5"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4078DF12" w14:textId="77777777" w:rsidTr="00572BFD">
        <w:tc>
          <w:tcPr>
            <w:tcW w:w="494" w:type="pct"/>
            <w:hideMark/>
          </w:tcPr>
          <w:p w14:paraId="7385DCDF" w14:textId="77777777" w:rsidR="00D7456B" w:rsidRPr="00D15E2B" w:rsidRDefault="00B35D48" w:rsidP="00572BFD">
            <w:pPr>
              <w:pStyle w:val="Tabletext"/>
              <w:rPr>
                <w:rFonts w:asciiTheme="majorBidi" w:hAnsiTheme="majorBidi" w:cstheme="majorBidi"/>
                <w:color w:val="000000"/>
                <w:lang w:val="en-US"/>
              </w:rPr>
            </w:pPr>
            <w:hyperlink r:id="rId61" w:history="1">
              <w:r w:rsidR="00D7456B" w:rsidRPr="00D15E2B">
                <w:rPr>
                  <w:rFonts w:asciiTheme="majorBidi" w:hAnsiTheme="majorBidi" w:cstheme="majorBidi"/>
                  <w:b/>
                  <w:bCs/>
                  <w:color w:val="02274B"/>
                  <w:u w:val="single"/>
                  <w:lang w:val="en-US"/>
                </w:rPr>
                <w:t>BS.2054</w:t>
              </w:r>
            </w:hyperlink>
          </w:p>
        </w:tc>
        <w:tc>
          <w:tcPr>
            <w:tcW w:w="3732" w:type="pct"/>
            <w:hideMark/>
          </w:tcPr>
          <w:p w14:paraId="71775EB4"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Audio levels and loudness </w:t>
            </w:r>
          </w:p>
        </w:tc>
        <w:tc>
          <w:tcPr>
            <w:tcW w:w="712" w:type="pct"/>
          </w:tcPr>
          <w:p w14:paraId="0B791DCC"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 (2)</w:t>
            </w:r>
          </w:p>
        </w:tc>
      </w:tr>
      <w:tr w:rsidR="00D7456B" w:rsidRPr="00D15E2B" w14:paraId="3E0F4649" w14:textId="77777777" w:rsidTr="00572BFD">
        <w:tc>
          <w:tcPr>
            <w:tcW w:w="494" w:type="pct"/>
            <w:hideMark/>
          </w:tcPr>
          <w:p w14:paraId="781285B6" w14:textId="77777777" w:rsidR="00D7456B" w:rsidRPr="00D15E2B" w:rsidRDefault="00B35D48" w:rsidP="00572BFD">
            <w:pPr>
              <w:pStyle w:val="Tabletext"/>
              <w:rPr>
                <w:rFonts w:asciiTheme="majorBidi" w:hAnsiTheme="majorBidi" w:cstheme="majorBidi"/>
                <w:color w:val="000000"/>
                <w:lang w:val="en-US"/>
              </w:rPr>
            </w:pPr>
            <w:hyperlink r:id="rId62" w:history="1">
              <w:r w:rsidR="00D7456B" w:rsidRPr="00D15E2B">
                <w:rPr>
                  <w:rFonts w:asciiTheme="majorBidi" w:hAnsiTheme="majorBidi" w:cstheme="majorBidi"/>
                  <w:b/>
                  <w:bCs/>
                  <w:color w:val="02274B"/>
                  <w:u w:val="single"/>
                  <w:lang w:val="en-US"/>
                </w:rPr>
                <w:t>BS.2103</w:t>
              </w:r>
            </w:hyperlink>
          </w:p>
        </w:tc>
        <w:tc>
          <w:tcPr>
            <w:tcW w:w="3732" w:type="pct"/>
            <w:hideMark/>
          </w:tcPr>
          <w:p w14:paraId="79A07E97"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Short-term loudness metering  </w:t>
            </w:r>
          </w:p>
        </w:tc>
        <w:tc>
          <w:tcPr>
            <w:tcW w:w="712" w:type="pct"/>
          </w:tcPr>
          <w:p w14:paraId="1D256137"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358B66E" w14:textId="77777777" w:rsidTr="00572BFD">
        <w:tc>
          <w:tcPr>
            <w:tcW w:w="494" w:type="pct"/>
            <w:hideMark/>
          </w:tcPr>
          <w:p w14:paraId="6B08270C" w14:textId="77777777" w:rsidR="00D7456B" w:rsidRPr="00D15E2B" w:rsidRDefault="00B35D48" w:rsidP="00572BFD">
            <w:pPr>
              <w:pStyle w:val="Tabletext"/>
              <w:rPr>
                <w:rFonts w:asciiTheme="majorBidi" w:hAnsiTheme="majorBidi" w:cstheme="majorBidi"/>
                <w:color w:val="000000"/>
                <w:lang w:val="en-US"/>
              </w:rPr>
            </w:pPr>
            <w:hyperlink r:id="rId63" w:history="1">
              <w:r w:rsidR="00D7456B" w:rsidRPr="00D15E2B">
                <w:rPr>
                  <w:rFonts w:asciiTheme="majorBidi" w:hAnsiTheme="majorBidi" w:cstheme="majorBidi"/>
                  <w:b/>
                  <w:bCs/>
                  <w:color w:val="02274B"/>
                  <w:u w:val="single"/>
                  <w:lang w:val="en-US"/>
                </w:rPr>
                <w:t>BS.2104</w:t>
              </w:r>
            </w:hyperlink>
          </w:p>
        </w:tc>
        <w:tc>
          <w:tcPr>
            <w:tcW w:w="3732" w:type="pct"/>
            <w:hideMark/>
          </w:tcPr>
          <w:p w14:paraId="32CEF0F8"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FM modulator interference to broadcast services   </w:t>
            </w:r>
          </w:p>
        </w:tc>
        <w:tc>
          <w:tcPr>
            <w:tcW w:w="712" w:type="pct"/>
          </w:tcPr>
          <w:p w14:paraId="47FF2C71"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2426AA0" w14:textId="77777777" w:rsidTr="00572BFD">
        <w:tc>
          <w:tcPr>
            <w:tcW w:w="494" w:type="pct"/>
            <w:hideMark/>
          </w:tcPr>
          <w:p w14:paraId="1D5B6976" w14:textId="77777777" w:rsidR="00D7456B" w:rsidRPr="00D15E2B" w:rsidRDefault="00B35D48" w:rsidP="00572BFD">
            <w:pPr>
              <w:pStyle w:val="Tabletext"/>
              <w:rPr>
                <w:rFonts w:asciiTheme="majorBidi" w:hAnsiTheme="majorBidi" w:cstheme="majorBidi"/>
                <w:color w:val="000000"/>
                <w:lang w:val="en-US"/>
              </w:rPr>
            </w:pPr>
            <w:hyperlink r:id="rId64" w:history="1">
              <w:r w:rsidR="00D7456B" w:rsidRPr="00D15E2B">
                <w:rPr>
                  <w:rFonts w:asciiTheme="majorBidi" w:hAnsiTheme="majorBidi" w:cstheme="majorBidi"/>
                  <w:b/>
                  <w:bCs/>
                  <w:color w:val="02274B"/>
                  <w:u w:val="single"/>
                  <w:lang w:val="en-US"/>
                </w:rPr>
                <w:t>BS.2105</w:t>
              </w:r>
            </w:hyperlink>
          </w:p>
        </w:tc>
        <w:tc>
          <w:tcPr>
            <w:tcW w:w="3732" w:type="pct"/>
            <w:hideMark/>
          </w:tcPr>
          <w:p w14:paraId="56E9A2FE"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Information relating to the HF broadcasting service   </w:t>
            </w:r>
          </w:p>
        </w:tc>
        <w:tc>
          <w:tcPr>
            <w:tcW w:w="712" w:type="pct"/>
          </w:tcPr>
          <w:p w14:paraId="5C1EBCEB"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4039B8E9" w14:textId="77777777" w:rsidTr="00572BFD">
        <w:tc>
          <w:tcPr>
            <w:tcW w:w="494" w:type="pct"/>
            <w:hideMark/>
          </w:tcPr>
          <w:p w14:paraId="69013B23" w14:textId="77777777" w:rsidR="00D7456B" w:rsidRPr="00D15E2B" w:rsidRDefault="00B35D48" w:rsidP="00572BFD">
            <w:pPr>
              <w:pStyle w:val="Tabletext"/>
              <w:rPr>
                <w:rFonts w:asciiTheme="majorBidi" w:hAnsiTheme="majorBidi" w:cstheme="majorBidi"/>
                <w:color w:val="000000"/>
                <w:lang w:val="en-US"/>
              </w:rPr>
            </w:pPr>
            <w:hyperlink r:id="rId65" w:history="1">
              <w:r w:rsidR="00D7456B" w:rsidRPr="00D15E2B">
                <w:rPr>
                  <w:rFonts w:asciiTheme="majorBidi" w:hAnsiTheme="majorBidi" w:cstheme="majorBidi"/>
                  <w:b/>
                  <w:bCs/>
                  <w:color w:val="02274B"/>
                  <w:u w:val="single"/>
                  <w:lang w:val="en-US"/>
                </w:rPr>
                <w:t>BS.2144</w:t>
              </w:r>
            </w:hyperlink>
          </w:p>
        </w:tc>
        <w:tc>
          <w:tcPr>
            <w:tcW w:w="3732" w:type="pct"/>
            <w:hideMark/>
          </w:tcPr>
          <w:p w14:paraId="6F46A4B3"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Planning parameters and coverage for Digital Radio </w:t>
            </w:r>
            <w:proofErr w:type="spellStart"/>
            <w:r w:rsidRPr="00D15E2B">
              <w:rPr>
                <w:rFonts w:asciiTheme="majorBidi" w:hAnsiTheme="majorBidi" w:cstheme="majorBidi"/>
                <w:color w:val="000000"/>
                <w:lang w:val="en-US"/>
              </w:rPr>
              <w:t>Mondiale</w:t>
            </w:r>
            <w:proofErr w:type="spellEnd"/>
            <w:r w:rsidRPr="00D15E2B">
              <w:rPr>
                <w:rFonts w:asciiTheme="majorBidi" w:hAnsiTheme="majorBidi" w:cstheme="majorBidi"/>
                <w:color w:val="000000"/>
                <w:lang w:val="en-US"/>
              </w:rPr>
              <w:t xml:space="preserve"> (DRM) broadcasting at frequencies below 30 MHz   </w:t>
            </w:r>
          </w:p>
        </w:tc>
        <w:tc>
          <w:tcPr>
            <w:tcW w:w="712" w:type="pct"/>
          </w:tcPr>
          <w:p w14:paraId="042951F4"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79C88407" w14:textId="77777777" w:rsidTr="00572BFD">
        <w:tc>
          <w:tcPr>
            <w:tcW w:w="494" w:type="pct"/>
            <w:hideMark/>
          </w:tcPr>
          <w:p w14:paraId="01779020" w14:textId="77777777" w:rsidR="00D7456B" w:rsidRPr="00D15E2B" w:rsidRDefault="00B35D48" w:rsidP="00572BFD">
            <w:pPr>
              <w:pStyle w:val="Tabletext"/>
              <w:rPr>
                <w:rFonts w:asciiTheme="majorBidi" w:hAnsiTheme="majorBidi" w:cstheme="majorBidi"/>
                <w:color w:val="000000"/>
                <w:lang w:val="en-US"/>
              </w:rPr>
            </w:pPr>
            <w:hyperlink r:id="rId66" w:history="1">
              <w:r w:rsidR="00D7456B" w:rsidRPr="00D15E2B">
                <w:rPr>
                  <w:rFonts w:asciiTheme="majorBidi" w:hAnsiTheme="majorBidi" w:cstheme="majorBidi"/>
                  <w:b/>
                  <w:bCs/>
                  <w:color w:val="02274B"/>
                  <w:u w:val="single"/>
                  <w:lang w:val="en-US"/>
                </w:rPr>
                <w:t>BS.2159</w:t>
              </w:r>
            </w:hyperlink>
          </w:p>
        </w:tc>
        <w:tc>
          <w:tcPr>
            <w:tcW w:w="3732" w:type="pct"/>
            <w:hideMark/>
          </w:tcPr>
          <w:p w14:paraId="62E0C80E"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Multichannel sound technology in home and broadcasting applications  </w:t>
            </w:r>
          </w:p>
        </w:tc>
        <w:tc>
          <w:tcPr>
            <w:tcW w:w="712" w:type="pct"/>
          </w:tcPr>
          <w:p w14:paraId="6467B646"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 (4)</w:t>
            </w:r>
          </w:p>
        </w:tc>
      </w:tr>
      <w:tr w:rsidR="00D7456B" w:rsidRPr="00D15E2B" w14:paraId="7F56F49C" w14:textId="77777777" w:rsidTr="00572BFD">
        <w:tc>
          <w:tcPr>
            <w:tcW w:w="494" w:type="pct"/>
            <w:hideMark/>
          </w:tcPr>
          <w:p w14:paraId="1C7DF043" w14:textId="77777777" w:rsidR="00D7456B" w:rsidRPr="00D15E2B" w:rsidRDefault="00B35D48" w:rsidP="00572BFD">
            <w:pPr>
              <w:pStyle w:val="Tabletext"/>
              <w:rPr>
                <w:rFonts w:asciiTheme="majorBidi" w:hAnsiTheme="majorBidi" w:cstheme="majorBidi"/>
                <w:color w:val="000000"/>
                <w:lang w:val="en-US"/>
              </w:rPr>
            </w:pPr>
            <w:hyperlink r:id="rId67" w:history="1">
              <w:r w:rsidR="00D7456B" w:rsidRPr="00D15E2B">
                <w:rPr>
                  <w:rFonts w:asciiTheme="majorBidi" w:hAnsiTheme="majorBidi" w:cstheme="majorBidi"/>
                  <w:b/>
                  <w:bCs/>
                  <w:color w:val="02274B"/>
                  <w:u w:val="single"/>
                  <w:lang w:val="en-US"/>
                </w:rPr>
                <w:t>BS.2161</w:t>
              </w:r>
            </w:hyperlink>
          </w:p>
        </w:tc>
        <w:tc>
          <w:tcPr>
            <w:tcW w:w="3732" w:type="pct"/>
            <w:hideMark/>
          </w:tcPr>
          <w:p w14:paraId="26770D96"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Low delay audio coding for broadcasting applications  </w:t>
            </w:r>
          </w:p>
        </w:tc>
        <w:tc>
          <w:tcPr>
            <w:tcW w:w="712" w:type="pct"/>
          </w:tcPr>
          <w:p w14:paraId="405105C4"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029D5326" w14:textId="77777777" w:rsidTr="00572BFD">
        <w:tc>
          <w:tcPr>
            <w:tcW w:w="494" w:type="pct"/>
            <w:hideMark/>
          </w:tcPr>
          <w:p w14:paraId="45F2FEA8" w14:textId="77777777" w:rsidR="00D7456B" w:rsidRPr="00D15E2B" w:rsidRDefault="00B35D48" w:rsidP="00572BFD">
            <w:pPr>
              <w:pStyle w:val="Tabletext"/>
              <w:rPr>
                <w:rFonts w:asciiTheme="majorBidi" w:hAnsiTheme="majorBidi" w:cstheme="majorBidi"/>
                <w:color w:val="000000"/>
                <w:lang w:val="en-US"/>
              </w:rPr>
            </w:pPr>
            <w:hyperlink r:id="rId68" w:history="1">
              <w:r w:rsidR="00D7456B" w:rsidRPr="00D15E2B">
                <w:rPr>
                  <w:rFonts w:asciiTheme="majorBidi" w:hAnsiTheme="majorBidi" w:cstheme="majorBidi"/>
                  <w:b/>
                  <w:bCs/>
                  <w:color w:val="02274B"/>
                  <w:u w:val="single"/>
                  <w:lang w:val="en-US"/>
                </w:rPr>
                <w:t>BS.2208</w:t>
              </w:r>
            </w:hyperlink>
          </w:p>
        </w:tc>
        <w:tc>
          <w:tcPr>
            <w:tcW w:w="3732" w:type="pct"/>
            <w:hideMark/>
          </w:tcPr>
          <w:p w14:paraId="162041C9"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Possible use of VHF Band I for digital sound broadcasting services</w:t>
            </w:r>
          </w:p>
        </w:tc>
        <w:tc>
          <w:tcPr>
            <w:tcW w:w="712" w:type="pct"/>
          </w:tcPr>
          <w:p w14:paraId="6E886BD2" w14:textId="77777777" w:rsidR="00D7456B" w:rsidRPr="00D15E2B" w:rsidRDefault="00D7456B" w:rsidP="00CC60AE">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60A6BAA" w14:textId="77777777" w:rsidTr="00572BFD">
        <w:tc>
          <w:tcPr>
            <w:tcW w:w="494" w:type="pct"/>
            <w:hideMark/>
          </w:tcPr>
          <w:p w14:paraId="688B9605" w14:textId="77777777" w:rsidR="00D7456B" w:rsidRPr="00D15E2B" w:rsidRDefault="00B35D48" w:rsidP="00572BFD">
            <w:pPr>
              <w:pStyle w:val="Tabletext"/>
              <w:rPr>
                <w:rFonts w:asciiTheme="majorBidi" w:hAnsiTheme="majorBidi" w:cstheme="majorBidi"/>
                <w:color w:val="000000"/>
                <w:lang w:val="en-US"/>
              </w:rPr>
            </w:pPr>
            <w:hyperlink r:id="rId69" w:history="1">
              <w:r w:rsidR="00D7456B" w:rsidRPr="00D15E2B">
                <w:rPr>
                  <w:rFonts w:asciiTheme="majorBidi" w:hAnsiTheme="majorBidi" w:cstheme="majorBidi"/>
                  <w:b/>
                  <w:bCs/>
                  <w:color w:val="02274B"/>
                  <w:u w:val="single"/>
                  <w:lang w:val="en-US"/>
                </w:rPr>
                <w:t>BS.2213</w:t>
              </w:r>
            </w:hyperlink>
          </w:p>
        </w:tc>
        <w:tc>
          <w:tcPr>
            <w:tcW w:w="3732" w:type="pct"/>
            <w:hideMark/>
          </w:tcPr>
          <w:p w14:paraId="4E072704"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Impact of audio signal processing and compression techniques on terrestrial FM sound broadcasting emissions at VHF   </w:t>
            </w:r>
          </w:p>
        </w:tc>
        <w:tc>
          <w:tcPr>
            <w:tcW w:w="712" w:type="pct"/>
          </w:tcPr>
          <w:p w14:paraId="0370B633"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 (2)</w:t>
            </w:r>
          </w:p>
        </w:tc>
      </w:tr>
      <w:tr w:rsidR="00D7456B" w:rsidRPr="00D15E2B" w14:paraId="1A44F3BF" w14:textId="77777777" w:rsidTr="00572BFD">
        <w:tc>
          <w:tcPr>
            <w:tcW w:w="494" w:type="pct"/>
            <w:hideMark/>
          </w:tcPr>
          <w:p w14:paraId="28D127E2" w14:textId="77777777" w:rsidR="00D7456B" w:rsidRPr="00D15E2B" w:rsidRDefault="00B35D48" w:rsidP="00572BFD">
            <w:pPr>
              <w:pStyle w:val="Tabletext"/>
              <w:rPr>
                <w:rFonts w:asciiTheme="majorBidi" w:hAnsiTheme="majorBidi" w:cstheme="majorBidi"/>
                <w:color w:val="000000"/>
                <w:lang w:val="en-US"/>
              </w:rPr>
            </w:pPr>
            <w:hyperlink r:id="rId70" w:history="1">
              <w:r w:rsidR="00D7456B" w:rsidRPr="00D15E2B">
                <w:rPr>
                  <w:rFonts w:asciiTheme="majorBidi" w:hAnsiTheme="majorBidi" w:cstheme="majorBidi"/>
                  <w:b/>
                  <w:bCs/>
                  <w:color w:val="02274B"/>
                  <w:u w:val="single"/>
                  <w:lang w:val="en-US"/>
                </w:rPr>
                <w:t>BS.2214</w:t>
              </w:r>
            </w:hyperlink>
          </w:p>
        </w:tc>
        <w:tc>
          <w:tcPr>
            <w:tcW w:w="3732" w:type="pct"/>
            <w:hideMark/>
          </w:tcPr>
          <w:p w14:paraId="7AF3DBBF"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Planning parameters for terrestrial digital sound broadcasting systems in VHF bands   </w:t>
            </w:r>
          </w:p>
        </w:tc>
        <w:tc>
          <w:tcPr>
            <w:tcW w:w="712" w:type="pct"/>
          </w:tcPr>
          <w:p w14:paraId="784215A3"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w:t>
            </w:r>
          </w:p>
        </w:tc>
      </w:tr>
      <w:tr w:rsidR="00D7456B" w:rsidRPr="00D15E2B" w14:paraId="3202F1F8" w14:textId="77777777" w:rsidTr="00572BFD">
        <w:tc>
          <w:tcPr>
            <w:tcW w:w="494" w:type="pct"/>
            <w:hideMark/>
          </w:tcPr>
          <w:p w14:paraId="62479EA8" w14:textId="77777777" w:rsidR="00D7456B" w:rsidRPr="00D15E2B" w:rsidRDefault="00B35D48" w:rsidP="00572BFD">
            <w:pPr>
              <w:pStyle w:val="Tabletext"/>
              <w:rPr>
                <w:rFonts w:asciiTheme="majorBidi" w:hAnsiTheme="majorBidi" w:cstheme="majorBidi"/>
                <w:color w:val="000000"/>
                <w:lang w:val="en-US"/>
              </w:rPr>
            </w:pPr>
            <w:hyperlink r:id="rId71" w:history="1">
              <w:r w:rsidR="00D7456B" w:rsidRPr="00D15E2B">
                <w:rPr>
                  <w:rFonts w:asciiTheme="majorBidi" w:hAnsiTheme="majorBidi" w:cstheme="majorBidi"/>
                  <w:b/>
                  <w:bCs/>
                  <w:color w:val="02274B"/>
                  <w:u w:val="single"/>
                  <w:lang w:val="en-US"/>
                </w:rPr>
                <w:t>BS.2217</w:t>
              </w:r>
            </w:hyperlink>
          </w:p>
        </w:tc>
        <w:tc>
          <w:tcPr>
            <w:tcW w:w="3732" w:type="pct"/>
            <w:hideMark/>
          </w:tcPr>
          <w:p w14:paraId="709E7CAD"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Compliance material for Recommendation ITU-R BS.1770   </w:t>
            </w:r>
          </w:p>
        </w:tc>
        <w:tc>
          <w:tcPr>
            <w:tcW w:w="712" w:type="pct"/>
          </w:tcPr>
          <w:p w14:paraId="0B21FD66"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w:t>
            </w:r>
          </w:p>
        </w:tc>
      </w:tr>
      <w:tr w:rsidR="00D7456B" w:rsidRPr="00D15E2B" w14:paraId="205711FC" w14:textId="77777777" w:rsidTr="00572BFD">
        <w:tc>
          <w:tcPr>
            <w:tcW w:w="494" w:type="pct"/>
            <w:hideMark/>
          </w:tcPr>
          <w:p w14:paraId="36098E9C" w14:textId="77777777" w:rsidR="00D7456B" w:rsidRPr="00D15E2B" w:rsidRDefault="00B35D48" w:rsidP="00572BFD">
            <w:pPr>
              <w:pStyle w:val="Tabletext"/>
              <w:rPr>
                <w:rFonts w:asciiTheme="majorBidi" w:hAnsiTheme="majorBidi" w:cstheme="majorBidi"/>
                <w:color w:val="000000"/>
                <w:lang w:val="en-US"/>
              </w:rPr>
            </w:pPr>
            <w:hyperlink r:id="rId72" w:history="1">
              <w:r w:rsidR="00D7456B" w:rsidRPr="00D15E2B">
                <w:rPr>
                  <w:rFonts w:asciiTheme="majorBidi" w:hAnsiTheme="majorBidi" w:cstheme="majorBidi"/>
                  <w:b/>
                  <w:bCs/>
                  <w:color w:val="02274B"/>
                  <w:u w:val="single"/>
                  <w:lang w:val="en-US"/>
                </w:rPr>
                <w:t>BS.2251</w:t>
              </w:r>
            </w:hyperlink>
          </w:p>
        </w:tc>
        <w:tc>
          <w:tcPr>
            <w:tcW w:w="3732" w:type="pct"/>
            <w:hideMark/>
          </w:tcPr>
          <w:p w14:paraId="27B0D682"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Digital Radio </w:t>
            </w:r>
            <w:proofErr w:type="spellStart"/>
            <w:r w:rsidRPr="00D15E2B">
              <w:rPr>
                <w:rFonts w:asciiTheme="majorBidi" w:hAnsiTheme="majorBidi" w:cstheme="majorBidi"/>
                <w:color w:val="000000"/>
                <w:lang w:val="en-US"/>
              </w:rPr>
              <w:t>Mondiale</w:t>
            </w:r>
            <w:proofErr w:type="spellEnd"/>
            <w:r w:rsidRPr="00D15E2B">
              <w:rPr>
                <w:rFonts w:asciiTheme="majorBidi" w:hAnsiTheme="majorBidi" w:cstheme="majorBidi"/>
                <w:color w:val="000000"/>
                <w:lang w:val="en-US"/>
              </w:rPr>
              <w:t xml:space="preserve"> in the 26 MHz band (25 670-26 100 kHz)   </w:t>
            </w:r>
          </w:p>
        </w:tc>
        <w:tc>
          <w:tcPr>
            <w:tcW w:w="712" w:type="pct"/>
          </w:tcPr>
          <w:p w14:paraId="4621F8EA"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w:t>
            </w:r>
          </w:p>
        </w:tc>
      </w:tr>
      <w:tr w:rsidR="00D7456B" w:rsidRPr="00D15E2B" w14:paraId="640CE165" w14:textId="77777777" w:rsidTr="00572BFD">
        <w:tc>
          <w:tcPr>
            <w:tcW w:w="494" w:type="pct"/>
            <w:hideMark/>
          </w:tcPr>
          <w:p w14:paraId="4759B661" w14:textId="77777777" w:rsidR="00D7456B" w:rsidRPr="00D15E2B" w:rsidRDefault="00B35D48" w:rsidP="00572BFD">
            <w:pPr>
              <w:pStyle w:val="Tabletext"/>
              <w:rPr>
                <w:rFonts w:asciiTheme="majorBidi" w:hAnsiTheme="majorBidi" w:cstheme="majorBidi"/>
                <w:color w:val="000000"/>
                <w:lang w:val="en-US"/>
              </w:rPr>
            </w:pPr>
            <w:hyperlink r:id="rId73" w:history="1">
              <w:r w:rsidR="00D7456B" w:rsidRPr="00D15E2B">
                <w:rPr>
                  <w:rFonts w:asciiTheme="majorBidi" w:hAnsiTheme="majorBidi" w:cstheme="majorBidi"/>
                  <w:b/>
                  <w:bCs/>
                  <w:color w:val="02274B"/>
                  <w:u w:val="single"/>
                  <w:lang w:val="en-US"/>
                </w:rPr>
                <w:t>BS.2266</w:t>
              </w:r>
            </w:hyperlink>
          </w:p>
        </w:tc>
        <w:tc>
          <w:tcPr>
            <w:tcW w:w="3732" w:type="pct"/>
            <w:hideMark/>
          </w:tcPr>
          <w:p w14:paraId="57B68C2A"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Framework of future audio broadcasting systems   </w:t>
            </w:r>
          </w:p>
        </w:tc>
        <w:tc>
          <w:tcPr>
            <w:tcW w:w="712" w:type="pct"/>
          </w:tcPr>
          <w:p w14:paraId="112C1ACD" w14:textId="36CFDDAC" w:rsidR="00D7456B" w:rsidRPr="00D15E2B" w:rsidRDefault="00D7456B" w:rsidP="002467D6">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r w:rsidR="002467D6" w:rsidRPr="00D15E2B">
              <w:rPr>
                <w:rFonts w:asciiTheme="majorBidi" w:hAnsiTheme="majorBidi" w:cstheme="majorBidi"/>
                <w:color w:val="000000"/>
                <w:lang w:val="en-US"/>
              </w:rPr>
              <w:br/>
            </w:r>
            <w:r w:rsidRPr="00D15E2B">
              <w:rPr>
                <w:rFonts w:asciiTheme="majorBidi" w:hAnsiTheme="majorBidi" w:cstheme="majorBidi"/>
                <w:color w:val="000000"/>
                <w:lang w:val="en-US"/>
              </w:rPr>
              <w:t>MOD (2)</w:t>
            </w:r>
          </w:p>
        </w:tc>
      </w:tr>
      <w:tr w:rsidR="00D7456B" w:rsidRPr="00D15E2B" w14:paraId="2CE8FA0F" w14:textId="77777777" w:rsidTr="00572BFD">
        <w:tc>
          <w:tcPr>
            <w:tcW w:w="494" w:type="pct"/>
            <w:hideMark/>
          </w:tcPr>
          <w:p w14:paraId="5D2FBF00" w14:textId="77777777" w:rsidR="00D7456B" w:rsidRPr="00D15E2B" w:rsidRDefault="00B35D48" w:rsidP="00572BFD">
            <w:pPr>
              <w:pStyle w:val="Tabletext"/>
              <w:rPr>
                <w:rFonts w:asciiTheme="majorBidi" w:hAnsiTheme="majorBidi" w:cstheme="majorBidi"/>
                <w:color w:val="000000"/>
                <w:lang w:val="en-US"/>
              </w:rPr>
            </w:pPr>
            <w:hyperlink r:id="rId74" w:history="1">
              <w:r w:rsidR="00D7456B" w:rsidRPr="00D15E2B">
                <w:rPr>
                  <w:rFonts w:asciiTheme="majorBidi" w:hAnsiTheme="majorBidi" w:cstheme="majorBidi"/>
                  <w:b/>
                  <w:bCs/>
                  <w:color w:val="02274B"/>
                  <w:u w:val="single"/>
                  <w:lang w:val="en-US"/>
                </w:rPr>
                <w:t>BS.2300</w:t>
              </w:r>
            </w:hyperlink>
          </w:p>
        </w:tc>
        <w:tc>
          <w:tcPr>
            <w:tcW w:w="3732" w:type="pct"/>
            <w:hideMark/>
          </w:tcPr>
          <w:p w14:paraId="0BBF3EA4"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Methods for assessor screening   </w:t>
            </w:r>
          </w:p>
        </w:tc>
        <w:tc>
          <w:tcPr>
            <w:tcW w:w="712" w:type="pct"/>
          </w:tcPr>
          <w:p w14:paraId="42D2D2AC"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2C93B87D" w14:textId="77777777" w:rsidTr="00572BFD">
        <w:tc>
          <w:tcPr>
            <w:tcW w:w="494" w:type="pct"/>
            <w:hideMark/>
          </w:tcPr>
          <w:p w14:paraId="00CDE8AC" w14:textId="77777777" w:rsidR="00D7456B" w:rsidRPr="00D15E2B" w:rsidRDefault="00B35D48" w:rsidP="00572BFD">
            <w:pPr>
              <w:pStyle w:val="Tabletext"/>
              <w:rPr>
                <w:rFonts w:asciiTheme="majorBidi" w:hAnsiTheme="majorBidi" w:cstheme="majorBidi"/>
                <w:color w:val="000000"/>
                <w:lang w:val="en-US"/>
              </w:rPr>
            </w:pPr>
            <w:hyperlink r:id="rId75" w:history="1">
              <w:r w:rsidR="00D7456B" w:rsidRPr="00D15E2B">
                <w:rPr>
                  <w:rFonts w:asciiTheme="majorBidi" w:hAnsiTheme="majorBidi" w:cstheme="majorBidi"/>
                  <w:b/>
                  <w:bCs/>
                  <w:color w:val="02274B"/>
                  <w:u w:val="single"/>
                  <w:lang w:val="en-US"/>
                </w:rPr>
                <w:t>BS.2340</w:t>
              </w:r>
            </w:hyperlink>
          </w:p>
        </w:tc>
        <w:tc>
          <w:tcPr>
            <w:tcW w:w="3732" w:type="pct"/>
            <w:hideMark/>
          </w:tcPr>
          <w:p w14:paraId="7663AC14"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Sharing between the mobile service and the broadcasting service in the 1 452-1 492 MHz frequency band</w:t>
            </w:r>
          </w:p>
        </w:tc>
        <w:tc>
          <w:tcPr>
            <w:tcW w:w="712" w:type="pct"/>
          </w:tcPr>
          <w:p w14:paraId="68CD71CD"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NOC</w:t>
            </w:r>
          </w:p>
        </w:tc>
      </w:tr>
      <w:tr w:rsidR="00D7456B" w:rsidRPr="00D15E2B" w14:paraId="2F0D3AFF" w14:textId="77777777" w:rsidTr="00572BFD">
        <w:tc>
          <w:tcPr>
            <w:tcW w:w="494" w:type="pct"/>
          </w:tcPr>
          <w:p w14:paraId="3A196648" w14:textId="4A9B19B6" w:rsidR="00D7456B" w:rsidRPr="00D15E2B" w:rsidRDefault="00B35D48" w:rsidP="00572BFD">
            <w:pPr>
              <w:pStyle w:val="Tabletext"/>
              <w:rPr>
                <w:rFonts w:asciiTheme="majorBidi" w:hAnsiTheme="majorBidi" w:cstheme="majorBidi"/>
                <w:color w:val="000000"/>
                <w:lang w:val="en-US"/>
              </w:rPr>
            </w:pPr>
            <w:hyperlink r:id="rId76" w:history="1">
              <w:r w:rsidR="00334C32">
                <w:rPr>
                  <w:rFonts w:asciiTheme="majorBidi" w:hAnsiTheme="majorBidi" w:cstheme="majorBidi"/>
                  <w:b/>
                  <w:bCs/>
                  <w:color w:val="02274B"/>
                  <w:u w:val="single"/>
                  <w:lang w:val="en-US"/>
                </w:rPr>
                <w:t>BS.2388</w:t>
              </w:r>
            </w:hyperlink>
          </w:p>
        </w:tc>
        <w:tc>
          <w:tcPr>
            <w:tcW w:w="3732" w:type="pct"/>
          </w:tcPr>
          <w:p w14:paraId="7B75ADF2" w14:textId="77777777" w:rsidR="00D7456B" w:rsidRPr="00D15E2B" w:rsidRDefault="00D7456B" w:rsidP="00572BFD">
            <w:pPr>
              <w:pStyle w:val="Tabletext"/>
              <w:rPr>
                <w:rFonts w:asciiTheme="majorBidi" w:hAnsiTheme="majorBidi" w:cstheme="majorBidi"/>
                <w:color w:val="000000"/>
                <w:lang w:val="en-US"/>
              </w:rPr>
            </w:pPr>
            <w:r w:rsidRPr="00D15E2B">
              <w:rPr>
                <w:rFonts w:asciiTheme="majorBidi" w:hAnsiTheme="majorBidi" w:cstheme="majorBidi"/>
                <w:color w:val="000000"/>
                <w:lang w:val="en-US"/>
              </w:rPr>
              <w:t>Usage guidelines for the audio definition model and multichannel audio files</w:t>
            </w:r>
          </w:p>
        </w:tc>
        <w:tc>
          <w:tcPr>
            <w:tcW w:w="712" w:type="pct"/>
          </w:tcPr>
          <w:p w14:paraId="6C9F1C4A" w14:textId="77777777" w:rsidR="00D7456B" w:rsidRPr="00D15E2B" w:rsidRDefault="00D7456B" w:rsidP="00CC60AE">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bl>
    <w:p w14:paraId="299D02B5" w14:textId="77777777" w:rsidR="00D7456B" w:rsidRPr="00D15E2B" w:rsidRDefault="00D7456B" w:rsidP="00D7456B">
      <w:pPr>
        <w:rPr>
          <w:rFonts w:eastAsiaTheme="minorEastAsia"/>
          <w:lang w:val="en-US"/>
        </w:rPr>
      </w:pPr>
    </w:p>
    <w:p w14:paraId="077DAAD5" w14:textId="77777777" w:rsidR="00D7456B" w:rsidRPr="00D15E2B" w:rsidRDefault="00D7456B" w:rsidP="00D7456B">
      <w:pPr>
        <w:rPr>
          <w:rFonts w:eastAsiaTheme="minorEastAsia"/>
          <w:lang w:val="en-US"/>
        </w:rPr>
      </w:pPr>
      <w:r w:rsidRPr="00D15E2B">
        <w:rPr>
          <w:rFonts w:eastAsiaTheme="minorEastAsia"/>
          <w:lang w:val="en-US"/>
        </w:rPr>
        <w:br w:type="page"/>
      </w:r>
    </w:p>
    <w:p w14:paraId="15576203" w14:textId="77777777" w:rsidR="00D7456B" w:rsidRPr="00D15E2B" w:rsidRDefault="00D7456B" w:rsidP="00CC60AE">
      <w:pPr>
        <w:pStyle w:val="Headingb"/>
        <w:rPr>
          <w:rFonts w:eastAsiaTheme="minorEastAsia"/>
          <w:lang w:val="en-US"/>
        </w:rPr>
      </w:pPr>
      <w:r w:rsidRPr="00D15E2B">
        <w:rPr>
          <w:rFonts w:eastAsiaTheme="minorEastAsia"/>
          <w:lang w:val="en-US"/>
        </w:rPr>
        <w:lastRenderedPageBreak/>
        <w:t>ITU-R BT Series of Reports</w:t>
      </w:r>
    </w:p>
    <w:p w14:paraId="5457D5D8" w14:textId="77777777" w:rsidR="00D7456B" w:rsidRPr="00D15E2B" w:rsidRDefault="00D7456B" w:rsidP="00D7456B">
      <w:pPr>
        <w:rPr>
          <w:rFonts w:eastAsiaTheme="minorEastAsia"/>
          <w:b/>
          <w:bCs/>
          <w:lang w:val="en-US"/>
        </w:rPr>
      </w:pPr>
    </w:p>
    <w:p w14:paraId="48B3A79E" w14:textId="77777777" w:rsidR="00D7456B" w:rsidRPr="00D15E2B" w:rsidRDefault="00D7456B" w:rsidP="00D7456B">
      <w:pPr>
        <w:keepNext/>
        <w:keepLines/>
        <w:spacing w:before="0" w:after="120"/>
        <w:jc w:val="center"/>
        <w:rPr>
          <w:rFonts w:ascii="Times New Roman Bold" w:eastAsiaTheme="minorEastAsia" w:hAnsi="Times New Roman Bold"/>
          <w:b/>
          <w:sz w:val="20"/>
          <w:lang w:val="en-US"/>
        </w:rPr>
      </w:pPr>
      <w:r w:rsidRPr="00D15E2B">
        <w:rPr>
          <w:rFonts w:ascii="Times New Roman Bold" w:eastAsiaTheme="minorEastAsia" w:hAnsi="Times New Roman Bold"/>
          <w:b/>
          <w:sz w:val="20"/>
          <w:lang w:val="en-US"/>
        </w:rPr>
        <w:t>Broadcasting service (television)</w:t>
      </w:r>
    </w:p>
    <w:tbl>
      <w:tblPr>
        <w:tblStyle w:val="TableGrid"/>
        <w:tblW w:w="5000" w:type="pct"/>
        <w:tblLook w:val="04A0" w:firstRow="1" w:lastRow="0" w:firstColumn="1" w:lastColumn="0" w:noHBand="0" w:noVBand="1"/>
      </w:tblPr>
      <w:tblGrid>
        <w:gridCol w:w="964"/>
        <w:gridCol w:w="6787"/>
        <w:gridCol w:w="1878"/>
      </w:tblGrid>
      <w:tr w:rsidR="00D7456B" w:rsidRPr="00D15E2B" w14:paraId="6903F0AB" w14:textId="77777777" w:rsidTr="00251143">
        <w:trPr>
          <w:tblHeader/>
        </w:trPr>
        <w:tc>
          <w:tcPr>
            <w:tcW w:w="495" w:type="pct"/>
          </w:tcPr>
          <w:p w14:paraId="2F3244AC" w14:textId="77777777" w:rsidR="00D7456B" w:rsidRPr="00D15E2B" w:rsidRDefault="00D7456B" w:rsidP="00251143">
            <w:pPr>
              <w:pStyle w:val="Tablehead"/>
              <w:rPr>
                <w:lang w:val="en-US"/>
              </w:rPr>
            </w:pPr>
            <w:r w:rsidRPr="00D15E2B">
              <w:rPr>
                <w:lang w:val="en-US"/>
              </w:rPr>
              <w:t>Report ITU-R</w:t>
            </w:r>
          </w:p>
        </w:tc>
        <w:tc>
          <w:tcPr>
            <w:tcW w:w="3480" w:type="pct"/>
          </w:tcPr>
          <w:p w14:paraId="36814005" w14:textId="77777777" w:rsidR="00D7456B" w:rsidRPr="00D15E2B" w:rsidRDefault="00D7456B" w:rsidP="00E0750E">
            <w:pPr>
              <w:pStyle w:val="Tablehead"/>
              <w:rPr>
                <w:lang w:val="en-US"/>
              </w:rPr>
            </w:pPr>
            <w:r w:rsidRPr="00D15E2B">
              <w:rPr>
                <w:lang w:val="en-US"/>
              </w:rPr>
              <w:t>Report title</w:t>
            </w:r>
          </w:p>
        </w:tc>
        <w:tc>
          <w:tcPr>
            <w:tcW w:w="963" w:type="pct"/>
          </w:tcPr>
          <w:p w14:paraId="1781C8E0" w14:textId="77777777" w:rsidR="00D7456B" w:rsidRPr="00D15E2B" w:rsidRDefault="00D7456B" w:rsidP="00251143">
            <w:pPr>
              <w:pStyle w:val="Tablehead"/>
              <w:rPr>
                <w:lang w:val="en-US"/>
              </w:rPr>
            </w:pPr>
            <w:r w:rsidRPr="00D15E2B">
              <w:rPr>
                <w:lang w:val="en-US"/>
              </w:rPr>
              <w:t>Status</w:t>
            </w:r>
          </w:p>
        </w:tc>
      </w:tr>
      <w:tr w:rsidR="00D7456B" w:rsidRPr="00D15E2B" w14:paraId="3B1F4A7E" w14:textId="77777777" w:rsidTr="00E0750E">
        <w:tc>
          <w:tcPr>
            <w:tcW w:w="495" w:type="pct"/>
            <w:hideMark/>
          </w:tcPr>
          <w:p w14:paraId="5734D245" w14:textId="77777777" w:rsidR="00D7456B" w:rsidRPr="00D15E2B" w:rsidRDefault="00B35D48" w:rsidP="00251143">
            <w:pPr>
              <w:pStyle w:val="Tabletext"/>
              <w:jc w:val="center"/>
              <w:rPr>
                <w:rFonts w:asciiTheme="majorBidi" w:hAnsiTheme="majorBidi" w:cstheme="majorBidi"/>
                <w:color w:val="000000"/>
                <w:lang w:val="en-US"/>
              </w:rPr>
            </w:pPr>
            <w:hyperlink r:id="rId77" w:history="1">
              <w:r w:rsidR="00D7456B" w:rsidRPr="00D15E2B">
                <w:rPr>
                  <w:rFonts w:asciiTheme="majorBidi" w:hAnsiTheme="majorBidi" w:cstheme="majorBidi"/>
                  <w:b/>
                  <w:bCs/>
                  <w:color w:val="02274B"/>
                  <w:u w:val="single"/>
                  <w:lang w:val="en-US"/>
                </w:rPr>
                <w:t>BT.476</w:t>
              </w:r>
            </w:hyperlink>
          </w:p>
        </w:tc>
        <w:tc>
          <w:tcPr>
            <w:tcW w:w="3480" w:type="pct"/>
            <w:hideMark/>
          </w:tcPr>
          <w:p w14:paraId="20738E77"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Colorimetric standards in </w:t>
            </w:r>
            <w:proofErr w:type="spellStart"/>
            <w:r w:rsidRPr="00D15E2B">
              <w:rPr>
                <w:rFonts w:asciiTheme="majorBidi" w:hAnsiTheme="majorBidi" w:cstheme="majorBidi"/>
                <w:color w:val="000000"/>
                <w:lang w:val="en-US"/>
              </w:rPr>
              <w:t>colour</w:t>
            </w:r>
            <w:proofErr w:type="spellEnd"/>
            <w:r w:rsidRPr="00D15E2B">
              <w:rPr>
                <w:rFonts w:asciiTheme="majorBidi" w:hAnsiTheme="majorBidi" w:cstheme="majorBidi"/>
                <w:color w:val="000000"/>
                <w:lang w:val="en-US"/>
              </w:rPr>
              <w:t xml:space="preserve"> television   </w:t>
            </w:r>
          </w:p>
        </w:tc>
        <w:tc>
          <w:tcPr>
            <w:tcW w:w="963" w:type="pct"/>
          </w:tcPr>
          <w:p w14:paraId="0C2D2634"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1A67137" w14:textId="77777777" w:rsidTr="00E0750E">
        <w:tc>
          <w:tcPr>
            <w:tcW w:w="495" w:type="pct"/>
            <w:hideMark/>
          </w:tcPr>
          <w:p w14:paraId="3A79A70E" w14:textId="77777777" w:rsidR="00D7456B" w:rsidRPr="00D15E2B" w:rsidRDefault="00B35D48" w:rsidP="00251143">
            <w:pPr>
              <w:pStyle w:val="Tabletext"/>
              <w:jc w:val="center"/>
              <w:rPr>
                <w:rFonts w:asciiTheme="majorBidi" w:hAnsiTheme="majorBidi" w:cstheme="majorBidi"/>
                <w:color w:val="000000"/>
                <w:lang w:val="en-US"/>
              </w:rPr>
            </w:pPr>
            <w:hyperlink r:id="rId78" w:history="1">
              <w:r w:rsidR="00D7456B" w:rsidRPr="00D15E2B">
                <w:rPr>
                  <w:rFonts w:asciiTheme="majorBidi" w:hAnsiTheme="majorBidi" w:cstheme="majorBidi"/>
                  <w:b/>
                  <w:bCs/>
                  <w:color w:val="02274B"/>
                  <w:u w:val="single"/>
                  <w:lang w:val="en-US"/>
                </w:rPr>
                <w:t>BT.482</w:t>
              </w:r>
            </w:hyperlink>
          </w:p>
        </w:tc>
        <w:tc>
          <w:tcPr>
            <w:tcW w:w="3480" w:type="pct"/>
            <w:hideMark/>
          </w:tcPr>
          <w:p w14:paraId="680A9169"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Recommended characteristics for collective and individual antenna systems for domestic reception of signal from terrestrial transmitters   </w:t>
            </w:r>
          </w:p>
        </w:tc>
        <w:tc>
          <w:tcPr>
            <w:tcW w:w="963" w:type="pct"/>
          </w:tcPr>
          <w:p w14:paraId="7879545D"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95D4B14" w14:textId="77777777" w:rsidTr="00E0750E">
        <w:tc>
          <w:tcPr>
            <w:tcW w:w="495" w:type="pct"/>
            <w:hideMark/>
          </w:tcPr>
          <w:p w14:paraId="49522784" w14:textId="77777777" w:rsidR="00D7456B" w:rsidRPr="00D15E2B" w:rsidRDefault="00B35D48" w:rsidP="00251143">
            <w:pPr>
              <w:pStyle w:val="Tabletext"/>
              <w:jc w:val="center"/>
              <w:rPr>
                <w:rFonts w:asciiTheme="majorBidi" w:hAnsiTheme="majorBidi" w:cstheme="majorBidi"/>
                <w:color w:val="000000"/>
                <w:lang w:val="en-US"/>
              </w:rPr>
            </w:pPr>
            <w:hyperlink r:id="rId79" w:history="1">
              <w:r w:rsidR="00D7456B" w:rsidRPr="00D15E2B">
                <w:rPr>
                  <w:rFonts w:asciiTheme="majorBidi" w:hAnsiTheme="majorBidi" w:cstheme="majorBidi"/>
                  <w:b/>
                  <w:bCs/>
                  <w:color w:val="02274B"/>
                  <w:u w:val="single"/>
                  <w:lang w:val="en-US"/>
                </w:rPr>
                <w:t>BT.485</w:t>
              </w:r>
            </w:hyperlink>
          </w:p>
        </w:tc>
        <w:tc>
          <w:tcPr>
            <w:tcW w:w="3480" w:type="pct"/>
            <w:hideMark/>
          </w:tcPr>
          <w:p w14:paraId="6FC2D94D"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Contribution to the planning of broadcasting services   </w:t>
            </w:r>
          </w:p>
        </w:tc>
        <w:tc>
          <w:tcPr>
            <w:tcW w:w="963" w:type="pct"/>
          </w:tcPr>
          <w:p w14:paraId="211763D3"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56DF293B" w14:textId="77777777" w:rsidTr="00E0750E">
        <w:tc>
          <w:tcPr>
            <w:tcW w:w="495" w:type="pct"/>
            <w:hideMark/>
          </w:tcPr>
          <w:p w14:paraId="2B16054D" w14:textId="77777777" w:rsidR="00D7456B" w:rsidRPr="00D15E2B" w:rsidRDefault="00B35D48" w:rsidP="00251143">
            <w:pPr>
              <w:pStyle w:val="Tabletext"/>
              <w:jc w:val="center"/>
              <w:rPr>
                <w:rFonts w:asciiTheme="majorBidi" w:hAnsiTheme="majorBidi" w:cstheme="majorBidi"/>
                <w:color w:val="000000"/>
                <w:lang w:val="en-US"/>
              </w:rPr>
            </w:pPr>
            <w:hyperlink r:id="rId80" w:history="1">
              <w:r w:rsidR="00D7456B" w:rsidRPr="00D15E2B">
                <w:rPr>
                  <w:rFonts w:asciiTheme="majorBidi" w:hAnsiTheme="majorBidi" w:cstheme="majorBidi"/>
                  <w:b/>
                  <w:bCs/>
                  <w:color w:val="02274B"/>
                  <w:u w:val="single"/>
                  <w:lang w:val="en-US"/>
                </w:rPr>
                <w:t>BT.624</w:t>
              </w:r>
            </w:hyperlink>
          </w:p>
        </w:tc>
        <w:tc>
          <w:tcPr>
            <w:tcW w:w="3480" w:type="pct"/>
            <w:hideMark/>
          </w:tcPr>
          <w:p w14:paraId="06D615F2"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Characteristics of television systems   </w:t>
            </w:r>
          </w:p>
        </w:tc>
        <w:tc>
          <w:tcPr>
            <w:tcW w:w="963" w:type="pct"/>
          </w:tcPr>
          <w:p w14:paraId="5E149684"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C51F0EB" w14:textId="77777777" w:rsidTr="00E0750E">
        <w:tc>
          <w:tcPr>
            <w:tcW w:w="495" w:type="pct"/>
            <w:hideMark/>
          </w:tcPr>
          <w:p w14:paraId="4A3DB01F" w14:textId="77777777" w:rsidR="00D7456B" w:rsidRPr="00D15E2B" w:rsidRDefault="00B35D48" w:rsidP="00251143">
            <w:pPr>
              <w:pStyle w:val="Tabletext"/>
              <w:jc w:val="center"/>
              <w:rPr>
                <w:rFonts w:asciiTheme="majorBidi" w:hAnsiTheme="majorBidi" w:cstheme="majorBidi"/>
                <w:color w:val="000000"/>
                <w:lang w:val="en-US"/>
              </w:rPr>
            </w:pPr>
            <w:hyperlink r:id="rId81" w:history="1">
              <w:r w:rsidR="00D7456B" w:rsidRPr="00D15E2B">
                <w:rPr>
                  <w:rFonts w:asciiTheme="majorBidi" w:hAnsiTheme="majorBidi" w:cstheme="majorBidi"/>
                  <w:b/>
                  <w:bCs/>
                  <w:color w:val="02274B"/>
                  <w:u w:val="single"/>
                  <w:lang w:val="en-US"/>
                </w:rPr>
                <w:t>BT.628</w:t>
              </w:r>
            </w:hyperlink>
          </w:p>
        </w:tc>
        <w:tc>
          <w:tcPr>
            <w:tcW w:w="3480" w:type="pct"/>
            <w:hideMark/>
          </w:tcPr>
          <w:p w14:paraId="3B9A807C"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Automatic monitoring and control of television operation   </w:t>
            </w:r>
          </w:p>
        </w:tc>
        <w:tc>
          <w:tcPr>
            <w:tcW w:w="963" w:type="pct"/>
          </w:tcPr>
          <w:p w14:paraId="313FEC1D"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380057D" w14:textId="77777777" w:rsidTr="00E0750E">
        <w:tc>
          <w:tcPr>
            <w:tcW w:w="495" w:type="pct"/>
            <w:hideMark/>
          </w:tcPr>
          <w:p w14:paraId="6E946626" w14:textId="77777777" w:rsidR="00D7456B" w:rsidRPr="00D15E2B" w:rsidRDefault="00B35D48" w:rsidP="00251143">
            <w:pPr>
              <w:pStyle w:val="Tabletext"/>
              <w:jc w:val="center"/>
              <w:rPr>
                <w:rFonts w:asciiTheme="majorBidi" w:hAnsiTheme="majorBidi" w:cstheme="majorBidi"/>
                <w:color w:val="000000"/>
                <w:lang w:val="en-US"/>
              </w:rPr>
            </w:pPr>
            <w:hyperlink r:id="rId82" w:history="1">
              <w:r w:rsidR="00D7456B" w:rsidRPr="00D15E2B">
                <w:rPr>
                  <w:rFonts w:asciiTheme="majorBidi" w:hAnsiTheme="majorBidi" w:cstheme="majorBidi"/>
                  <w:b/>
                  <w:bCs/>
                  <w:color w:val="02274B"/>
                  <w:u w:val="single"/>
                  <w:lang w:val="en-US"/>
                </w:rPr>
                <w:t>BT.629</w:t>
              </w:r>
            </w:hyperlink>
          </w:p>
        </w:tc>
        <w:tc>
          <w:tcPr>
            <w:tcW w:w="3480" w:type="pct"/>
            <w:hideMark/>
          </w:tcPr>
          <w:p w14:paraId="4E1FA688"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Digital coding of </w:t>
            </w:r>
            <w:proofErr w:type="spellStart"/>
            <w:r w:rsidRPr="00D15E2B">
              <w:rPr>
                <w:rFonts w:asciiTheme="majorBidi" w:hAnsiTheme="majorBidi" w:cstheme="majorBidi"/>
                <w:color w:val="000000"/>
                <w:lang w:val="en-US"/>
              </w:rPr>
              <w:t>colour</w:t>
            </w:r>
            <w:proofErr w:type="spellEnd"/>
            <w:r w:rsidRPr="00D15E2B">
              <w:rPr>
                <w:rFonts w:asciiTheme="majorBidi" w:hAnsiTheme="majorBidi" w:cstheme="majorBidi"/>
                <w:color w:val="000000"/>
                <w:lang w:val="en-US"/>
              </w:rPr>
              <w:t xml:space="preserve"> television signals   </w:t>
            </w:r>
          </w:p>
        </w:tc>
        <w:tc>
          <w:tcPr>
            <w:tcW w:w="963" w:type="pct"/>
          </w:tcPr>
          <w:p w14:paraId="2F448A72"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115E0B9" w14:textId="77777777" w:rsidTr="00E0750E">
        <w:tc>
          <w:tcPr>
            <w:tcW w:w="495" w:type="pct"/>
            <w:hideMark/>
          </w:tcPr>
          <w:p w14:paraId="115F7098" w14:textId="77777777" w:rsidR="00D7456B" w:rsidRPr="00D15E2B" w:rsidRDefault="00B35D48" w:rsidP="00251143">
            <w:pPr>
              <w:pStyle w:val="Tabletext"/>
              <w:jc w:val="center"/>
              <w:rPr>
                <w:rFonts w:asciiTheme="majorBidi" w:hAnsiTheme="majorBidi" w:cstheme="majorBidi"/>
                <w:color w:val="000000"/>
                <w:lang w:val="en-US"/>
              </w:rPr>
            </w:pPr>
            <w:hyperlink r:id="rId83" w:history="1">
              <w:r w:rsidR="00D7456B" w:rsidRPr="00D15E2B">
                <w:rPr>
                  <w:rFonts w:asciiTheme="majorBidi" w:hAnsiTheme="majorBidi" w:cstheme="majorBidi"/>
                  <w:b/>
                  <w:bCs/>
                  <w:color w:val="02274B"/>
                  <w:u w:val="single"/>
                  <w:lang w:val="en-US"/>
                </w:rPr>
                <w:t>BT.801</w:t>
              </w:r>
            </w:hyperlink>
          </w:p>
        </w:tc>
        <w:tc>
          <w:tcPr>
            <w:tcW w:w="3480" w:type="pct"/>
            <w:hideMark/>
          </w:tcPr>
          <w:p w14:paraId="156F2527"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The present state of high-definition television   </w:t>
            </w:r>
          </w:p>
        </w:tc>
        <w:tc>
          <w:tcPr>
            <w:tcW w:w="963" w:type="pct"/>
          </w:tcPr>
          <w:p w14:paraId="63F109E7"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08D94834" w14:textId="77777777" w:rsidTr="00E0750E">
        <w:tc>
          <w:tcPr>
            <w:tcW w:w="495" w:type="pct"/>
            <w:hideMark/>
          </w:tcPr>
          <w:p w14:paraId="2F5AF213" w14:textId="77777777" w:rsidR="00D7456B" w:rsidRPr="00D15E2B" w:rsidRDefault="00B35D48" w:rsidP="00251143">
            <w:pPr>
              <w:pStyle w:val="Tabletext"/>
              <w:jc w:val="center"/>
              <w:rPr>
                <w:rFonts w:asciiTheme="majorBidi" w:hAnsiTheme="majorBidi" w:cstheme="majorBidi"/>
                <w:color w:val="000000"/>
                <w:lang w:val="en-US"/>
              </w:rPr>
            </w:pPr>
            <w:hyperlink r:id="rId84" w:history="1">
              <w:r w:rsidR="00D7456B" w:rsidRPr="00D15E2B">
                <w:rPr>
                  <w:rFonts w:asciiTheme="majorBidi" w:hAnsiTheme="majorBidi" w:cstheme="majorBidi"/>
                  <w:b/>
                  <w:bCs/>
                  <w:color w:val="02274B"/>
                  <w:u w:val="single"/>
                  <w:lang w:val="en-US"/>
                </w:rPr>
                <w:t>BT.802</w:t>
              </w:r>
            </w:hyperlink>
          </w:p>
        </w:tc>
        <w:tc>
          <w:tcPr>
            <w:tcW w:w="3480" w:type="pct"/>
            <w:hideMark/>
          </w:tcPr>
          <w:p w14:paraId="4F0586B6"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Additional services using broadcasting channels   </w:t>
            </w:r>
          </w:p>
        </w:tc>
        <w:tc>
          <w:tcPr>
            <w:tcW w:w="963" w:type="pct"/>
          </w:tcPr>
          <w:p w14:paraId="220DDCB8"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F9B0963" w14:textId="77777777" w:rsidTr="00E0750E">
        <w:tc>
          <w:tcPr>
            <w:tcW w:w="495" w:type="pct"/>
            <w:hideMark/>
          </w:tcPr>
          <w:p w14:paraId="12B39FB3" w14:textId="77777777" w:rsidR="00D7456B" w:rsidRPr="00D15E2B" w:rsidRDefault="00B35D48" w:rsidP="00251143">
            <w:pPr>
              <w:pStyle w:val="Tabletext"/>
              <w:jc w:val="center"/>
              <w:rPr>
                <w:rFonts w:asciiTheme="majorBidi" w:hAnsiTheme="majorBidi" w:cstheme="majorBidi"/>
                <w:color w:val="000000"/>
                <w:lang w:val="en-US"/>
              </w:rPr>
            </w:pPr>
            <w:hyperlink r:id="rId85" w:history="1">
              <w:r w:rsidR="00D7456B" w:rsidRPr="00D15E2B">
                <w:rPr>
                  <w:rFonts w:asciiTheme="majorBidi" w:hAnsiTheme="majorBidi" w:cstheme="majorBidi"/>
                  <w:b/>
                  <w:bCs/>
                  <w:color w:val="02274B"/>
                  <w:u w:val="single"/>
                  <w:lang w:val="en-US"/>
                </w:rPr>
                <w:t>BT.804</w:t>
              </w:r>
            </w:hyperlink>
          </w:p>
        </w:tc>
        <w:tc>
          <w:tcPr>
            <w:tcW w:w="3480" w:type="pct"/>
            <w:hideMark/>
          </w:tcPr>
          <w:p w14:paraId="10026155" w14:textId="19E6AA0D"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Definitions of parameters for automatic measurement of </w:t>
            </w:r>
            <w:r w:rsidR="00C96E94" w:rsidRPr="00D15E2B">
              <w:rPr>
                <w:rFonts w:asciiTheme="majorBidi" w:hAnsiTheme="majorBidi" w:cstheme="majorBidi"/>
                <w:color w:val="000000"/>
                <w:lang w:val="en-US"/>
              </w:rPr>
              <w:t>television</w:t>
            </w:r>
            <w:r w:rsidRPr="00D15E2B">
              <w:rPr>
                <w:rFonts w:asciiTheme="majorBidi" w:hAnsiTheme="majorBidi" w:cstheme="majorBidi"/>
                <w:color w:val="000000"/>
                <w:lang w:val="en-US"/>
              </w:rPr>
              <w:t xml:space="preserve"> insertion test signals   </w:t>
            </w:r>
          </w:p>
        </w:tc>
        <w:tc>
          <w:tcPr>
            <w:tcW w:w="963" w:type="pct"/>
          </w:tcPr>
          <w:p w14:paraId="465CC269"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541D8ABE" w14:textId="77777777" w:rsidTr="00E0750E">
        <w:tc>
          <w:tcPr>
            <w:tcW w:w="495" w:type="pct"/>
            <w:hideMark/>
          </w:tcPr>
          <w:p w14:paraId="29C4139A" w14:textId="77777777" w:rsidR="00D7456B" w:rsidRPr="00D15E2B" w:rsidRDefault="00B35D48" w:rsidP="00251143">
            <w:pPr>
              <w:pStyle w:val="Tabletext"/>
              <w:jc w:val="center"/>
              <w:rPr>
                <w:rFonts w:asciiTheme="majorBidi" w:hAnsiTheme="majorBidi" w:cstheme="majorBidi"/>
                <w:color w:val="000000"/>
                <w:lang w:val="en-US"/>
              </w:rPr>
            </w:pPr>
            <w:hyperlink r:id="rId86" w:history="1">
              <w:r w:rsidR="00D7456B" w:rsidRPr="00D15E2B">
                <w:rPr>
                  <w:rFonts w:asciiTheme="majorBidi" w:hAnsiTheme="majorBidi" w:cstheme="majorBidi"/>
                  <w:b/>
                  <w:bCs/>
                  <w:color w:val="02274B"/>
                  <w:u w:val="single"/>
                  <w:lang w:val="en-US"/>
                </w:rPr>
                <w:t>BT.956</w:t>
              </w:r>
            </w:hyperlink>
          </w:p>
        </w:tc>
        <w:tc>
          <w:tcPr>
            <w:tcW w:w="3480" w:type="pct"/>
            <w:hideMark/>
          </w:tcPr>
          <w:p w14:paraId="6230BF81"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Data broadcasting systems: signal and service quality field trials and theoretical studies   </w:t>
            </w:r>
          </w:p>
        </w:tc>
        <w:tc>
          <w:tcPr>
            <w:tcW w:w="963" w:type="pct"/>
          </w:tcPr>
          <w:p w14:paraId="032F996D"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5B53F084" w14:textId="77777777" w:rsidTr="00E0750E">
        <w:tc>
          <w:tcPr>
            <w:tcW w:w="495" w:type="pct"/>
            <w:hideMark/>
          </w:tcPr>
          <w:p w14:paraId="0C6071F2" w14:textId="77777777" w:rsidR="00D7456B" w:rsidRPr="00D15E2B" w:rsidRDefault="00B35D48" w:rsidP="00251143">
            <w:pPr>
              <w:pStyle w:val="Tabletext"/>
              <w:jc w:val="center"/>
              <w:rPr>
                <w:rFonts w:asciiTheme="majorBidi" w:hAnsiTheme="majorBidi" w:cstheme="majorBidi"/>
                <w:color w:val="000000"/>
                <w:lang w:val="en-US"/>
              </w:rPr>
            </w:pPr>
            <w:hyperlink r:id="rId87" w:history="1">
              <w:r w:rsidR="00D7456B" w:rsidRPr="00D15E2B">
                <w:rPr>
                  <w:rFonts w:asciiTheme="majorBidi" w:hAnsiTheme="majorBidi" w:cstheme="majorBidi"/>
                  <w:b/>
                  <w:bCs/>
                  <w:color w:val="02274B"/>
                  <w:u w:val="single"/>
                  <w:lang w:val="en-US"/>
                </w:rPr>
                <w:t>BT.958</w:t>
              </w:r>
            </w:hyperlink>
          </w:p>
        </w:tc>
        <w:tc>
          <w:tcPr>
            <w:tcW w:w="3480" w:type="pct"/>
            <w:hideMark/>
          </w:tcPr>
          <w:p w14:paraId="6B001000"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Possibilities for incorporating the sound information in the video signal in terrestrial television   </w:t>
            </w:r>
          </w:p>
        </w:tc>
        <w:tc>
          <w:tcPr>
            <w:tcW w:w="963" w:type="pct"/>
          </w:tcPr>
          <w:p w14:paraId="7C72CDF3"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9D63587" w14:textId="77777777" w:rsidTr="00E0750E">
        <w:tc>
          <w:tcPr>
            <w:tcW w:w="495" w:type="pct"/>
            <w:hideMark/>
          </w:tcPr>
          <w:p w14:paraId="3E3EE0EE" w14:textId="77777777" w:rsidR="00D7456B" w:rsidRPr="00D15E2B" w:rsidRDefault="00B35D48" w:rsidP="00251143">
            <w:pPr>
              <w:pStyle w:val="Tabletext"/>
              <w:jc w:val="center"/>
              <w:rPr>
                <w:rFonts w:asciiTheme="majorBidi" w:hAnsiTheme="majorBidi" w:cstheme="majorBidi"/>
                <w:color w:val="000000"/>
                <w:lang w:val="en-US"/>
              </w:rPr>
            </w:pPr>
            <w:hyperlink r:id="rId88" w:history="1">
              <w:r w:rsidR="00D7456B" w:rsidRPr="00D15E2B">
                <w:rPr>
                  <w:rFonts w:asciiTheme="majorBidi" w:hAnsiTheme="majorBidi" w:cstheme="majorBidi"/>
                  <w:b/>
                  <w:bCs/>
                  <w:color w:val="02274B"/>
                  <w:u w:val="single"/>
                  <w:lang w:val="en-US"/>
                </w:rPr>
                <w:t>BT.959</w:t>
              </w:r>
            </w:hyperlink>
          </w:p>
        </w:tc>
        <w:tc>
          <w:tcPr>
            <w:tcW w:w="3480" w:type="pct"/>
            <w:hideMark/>
          </w:tcPr>
          <w:p w14:paraId="0D47D04C"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Experimental results relating picture quality to objective magnitude of impairment   </w:t>
            </w:r>
          </w:p>
        </w:tc>
        <w:tc>
          <w:tcPr>
            <w:tcW w:w="963" w:type="pct"/>
          </w:tcPr>
          <w:p w14:paraId="170EB22D"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AB37A86" w14:textId="77777777" w:rsidTr="00E0750E">
        <w:tc>
          <w:tcPr>
            <w:tcW w:w="495" w:type="pct"/>
            <w:hideMark/>
          </w:tcPr>
          <w:p w14:paraId="19D032F8" w14:textId="77777777" w:rsidR="00D7456B" w:rsidRPr="00D15E2B" w:rsidRDefault="00B35D48" w:rsidP="00251143">
            <w:pPr>
              <w:pStyle w:val="Tabletext"/>
              <w:jc w:val="center"/>
              <w:rPr>
                <w:rFonts w:asciiTheme="majorBidi" w:hAnsiTheme="majorBidi" w:cstheme="majorBidi"/>
                <w:color w:val="000000"/>
                <w:lang w:val="en-US"/>
              </w:rPr>
            </w:pPr>
            <w:hyperlink r:id="rId89" w:history="1">
              <w:r w:rsidR="00D7456B" w:rsidRPr="00D15E2B">
                <w:rPr>
                  <w:rFonts w:asciiTheme="majorBidi" w:hAnsiTheme="majorBidi" w:cstheme="majorBidi"/>
                  <w:b/>
                  <w:bCs/>
                  <w:color w:val="02274B"/>
                  <w:u w:val="single"/>
                  <w:lang w:val="en-US"/>
                </w:rPr>
                <w:t>BT.962</w:t>
              </w:r>
            </w:hyperlink>
          </w:p>
        </w:tc>
        <w:tc>
          <w:tcPr>
            <w:tcW w:w="3480" w:type="pct"/>
            <w:hideMark/>
          </w:tcPr>
          <w:p w14:paraId="63400D0A"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The filtering, sampling and multiplexing for digital encoding of </w:t>
            </w:r>
            <w:proofErr w:type="spellStart"/>
            <w:r w:rsidRPr="00D15E2B">
              <w:rPr>
                <w:rFonts w:asciiTheme="majorBidi" w:hAnsiTheme="majorBidi" w:cstheme="majorBidi"/>
                <w:color w:val="000000"/>
                <w:lang w:val="en-US"/>
              </w:rPr>
              <w:t>colour</w:t>
            </w:r>
            <w:proofErr w:type="spellEnd"/>
            <w:r w:rsidRPr="00D15E2B">
              <w:rPr>
                <w:rFonts w:asciiTheme="majorBidi" w:hAnsiTheme="majorBidi" w:cstheme="majorBidi"/>
                <w:color w:val="000000"/>
                <w:lang w:val="en-US"/>
              </w:rPr>
              <w:t xml:space="preserve"> television signals   </w:t>
            </w:r>
          </w:p>
        </w:tc>
        <w:tc>
          <w:tcPr>
            <w:tcW w:w="963" w:type="pct"/>
          </w:tcPr>
          <w:p w14:paraId="2B411446"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1459AAC" w14:textId="77777777" w:rsidTr="00E0750E">
        <w:tc>
          <w:tcPr>
            <w:tcW w:w="495" w:type="pct"/>
            <w:hideMark/>
          </w:tcPr>
          <w:p w14:paraId="52705041" w14:textId="77777777" w:rsidR="00D7456B" w:rsidRPr="00D15E2B" w:rsidRDefault="00B35D48" w:rsidP="00251143">
            <w:pPr>
              <w:pStyle w:val="Tabletext"/>
              <w:jc w:val="center"/>
              <w:rPr>
                <w:rFonts w:asciiTheme="majorBidi" w:hAnsiTheme="majorBidi" w:cstheme="majorBidi"/>
                <w:color w:val="000000"/>
                <w:lang w:val="en-US"/>
              </w:rPr>
            </w:pPr>
            <w:hyperlink r:id="rId90" w:history="1">
              <w:r w:rsidR="00D7456B" w:rsidRPr="00D15E2B">
                <w:rPr>
                  <w:rFonts w:asciiTheme="majorBidi" w:hAnsiTheme="majorBidi" w:cstheme="majorBidi"/>
                  <w:b/>
                  <w:bCs/>
                  <w:color w:val="02274B"/>
                  <w:u w:val="single"/>
                  <w:lang w:val="en-US"/>
                </w:rPr>
                <w:t>BT.1079</w:t>
              </w:r>
            </w:hyperlink>
          </w:p>
        </w:tc>
        <w:tc>
          <w:tcPr>
            <w:tcW w:w="3480" w:type="pct"/>
            <w:hideMark/>
          </w:tcPr>
          <w:p w14:paraId="39C3A4E8"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General characteristics of a conditional-access broadcasting system   </w:t>
            </w:r>
          </w:p>
        </w:tc>
        <w:tc>
          <w:tcPr>
            <w:tcW w:w="963" w:type="pct"/>
          </w:tcPr>
          <w:p w14:paraId="219A2336"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5E7F1D52" w14:textId="77777777" w:rsidTr="00E0750E">
        <w:tc>
          <w:tcPr>
            <w:tcW w:w="495" w:type="pct"/>
            <w:hideMark/>
          </w:tcPr>
          <w:p w14:paraId="564B79F8" w14:textId="77777777" w:rsidR="00D7456B" w:rsidRPr="00D15E2B" w:rsidRDefault="00B35D48" w:rsidP="00251143">
            <w:pPr>
              <w:pStyle w:val="Tabletext"/>
              <w:jc w:val="center"/>
              <w:rPr>
                <w:rFonts w:asciiTheme="majorBidi" w:hAnsiTheme="majorBidi" w:cstheme="majorBidi"/>
                <w:color w:val="000000"/>
                <w:lang w:val="en-US"/>
              </w:rPr>
            </w:pPr>
            <w:hyperlink r:id="rId91" w:history="1">
              <w:r w:rsidR="00D7456B" w:rsidRPr="00D15E2B">
                <w:rPr>
                  <w:rFonts w:asciiTheme="majorBidi" w:hAnsiTheme="majorBidi" w:cstheme="majorBidi"/>
                  <w:b/>
                  <w:bCs/>
                  <w:color w:val="02274B"/>
                  <w:u w:val="single"/>
                  <w:lang w:val="en-US"/>
                </w:rPr>
                <w:t>BT.1080</w:t>
              </w:r>
            </w:hyperlink>
          </w:p>
        </w:tc>
        <w:tc>
          <w:tcPr>
            <w:tcW w:w="3480" w:type="pct"/>
            <w:hideMark/>
          </w:tcPr>
          <w:p w14:paraId="289315DB"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International exchange of television </w:t>
            </w:r>
            <w:proofErr w:type="spellStart"/>
            <w:r w:rsidRPr="00D15E2B">
              <w:rPr>
                <w:rFonts w:asciiTheme="majorBidi" w:hAnsiTheme="majorBidi" w:cstheme="majorBidi"/>
                <w:color w:val="000000"/>
                <w:lang w:val="en-US"/>
              </w:rPr>
              <w:t>programmes</w:t>
            </w:r>
            <w:proofErr w:type="spellEnd"/>
            <w:r w:rsidRPr="00D15E2B">
              <w:rPr>
                <w:rFonts w:asciiTheme="majorBidi" w:hAnsiTheme="majorBidi" w:cstheme="majorBidi"/>
                <w:color w:val="000000"/>
                <w:lang w:val="en-US"/>
              </w:rPr>
              <w:t xml:space="preserve"> with data-encoded captions (sub-titles)   </w:t>
            </w:r>
          </w:p>
        </w:tc>
        <w:tc>
          <w:tcPr>
            <w:tcW w:w="963" w:type="pct"/>
          </w:tcPr>
          <w:p w14:paraId="2DBA4894"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9E44334" w14:textId="77777777" w:rsidTr="00E0750E">
        <w:tc>
          <w:tcPr>
            <w:tcW w:w="495" w:type="pct"/>
            <w:hideMark/>
          </w:tcPr>
          <w:p w14:paraId="4D94BE89" w14:textId="77777777" w:rsidR="00D7456B" w:rsidRPr="00D15E2B" w:rsidRDefault="00B35D48" w:rsidP="00251143">
            <w:pPr>
              <w:pStyle w:val="Tabletext"/>
              <w:jc w:val="center"/>
              <w:rPr>
                <w:rFonts w:asciiTheme="majorBidi" w:hAnsiTheme="majorBidi" w:cstheme="majorBidi"/>
                <w:color w:val="000000"/>
                <w:lang w:val="en-US"/>
              </w:rPr>
            </w:pPr>
            <w:hyperlink r:id="rId92" w:history="1">
              <w:r w:rsidR="00D7456B" w:rsidRPr="00D15E2B">
                <w:rPr>
                  <w:rFonts w:asciiTheme="majorBidi" w:hAnsiTheme="majorBidi" w:cstheme="majorBidi"/>
                  <w:b/>
                  <w:bCs/>
                  <w:color w:val="02274B"/>
                  <w:u w:val="single"/>
                  <w:lang w:val="en-US"/>
                </w:rPr>
                <w:t>BT.1081</w:t>
              </w:r>
            </w:hyperlink>
          </w:p>
        </w:tc>
        <w:tc>
          <w:tcPr>
            <w:tcW w:w="3480" w:type="pct"/>
            <w:hideMark/>
          </w:tcPr>
          <w:p w14:paraId="5E5E6F40"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The relative timing of sound and picture signals   </w:t>
            </w:r>
          </w:p>
        </w:tc>
        <w:tc>
          <w:tcPr>
            <w:tcW w:w="963" w:type="pct"/>
          </w:tcPr>
          <w:p w14:paraId="67DED026"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458D561B" w14:textId="77777777" w:rsidTr="00E0750E">
        <w:tc>
          <w:tcPr>
            <w:tcW w:w="495" w:type="pct"/>
            <w:hideMark/>
          </w:tcPr>
          <w:p w14:paraId="74F31654" w14:textId="77777777" w:rsidR="00D7456B" w:rsidRPr="00D15E2B" w:rsidRDefault="00B35D48" w:rsidP="00251143">
            <w:pPr>
              <w:pStyle w:val="Tabletext"/>
              <w:jc w:val="center"/>
              <w:rPr>
                <w:rFonts w:asciiTheme="majorBidi" w:hAnsiTheme="majorBidi" w:cstheme="majorBidi"/>
                <w:color w:val="000000"/>
                <w:lang w:val="en-US"/>
              </w:rPr>
            </w:pPr>
            <w:hyperlink r:id="rId93" w:history="1">
              <w:r w:rsidR="00D7456B" w:rsidRPr="00D15E2B">
                <w:rPr>
                  <w:rFonts w:asciiTheme="majorBidi" w:hAnsiTheme="majorBidi" w:cstheme="majorBidi"/>
                  <w:b/>
                  <w:bCs/>
                  <w:color w:val="02274B"/>
                  <w:u w:val="single"/>
                  <w:lang w:val="en-US"/>
                </w:rPr>
                <w:t>BT.1082</w:t>
              </w:r>
            </w:hyperlink>
          </w:p>
        </w:tc>
        <w:tc>
          <w:tcPr>
            <w:tcW w:w="3480" w:type="pct"/>
            <w:hideMark/>
          </w:tcPr>
          <w:p w14:paraId="2CAC78B2"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Studies toward the unification of picture assessment methodology   </w:t>
            </w:r>
          </w:p>
        </w:tc>
        <w:tc>
          <w:tcPr>
            <w:tcW w:w="963" w:type="pct"/>
          </w:tcPr>
          <w:p w14:paraId="6F9F18F5"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D30975B" w14:textId="77777777" w:rsidTr="00E0750E">
        <w:tc>
          <w:tcPr>
            <w:tcW w:w="495" w:type="pct"/>
            <w:hideMark/>
          </w:tcPr>
          <w:p w14:paraId="5A2D2140" w14:textId="77777777" w:rsidR="00D7456B" w:rsidRPr="00D15E2B" w:rsidRDefault="00B35D48" w:rsidP="00251143">
            <w:pPr>
              <w:pStyle w:val="Tabletext"/>
              <w:jc w:val="center"/>
              <w:rPr>
                <w:rFonts w:asciiTheme="majorBidi" w:hAnsiTheme="majorBidi" w:cstheme="majorBidi"/>
                <w:color w:val="000000"/>
                <w:lang w:val="en-US"/>
              </w:rPr>
            </w:pPr>
            <w:hyperlink r:id="rId94" w:history="1">
              <w:r w:rsidR="00D7456B" w:rsidRPr="00D15E2B">
                <w:rPr>
                  <w:rFonts w:asciiTheme="majorBidi" w:hAnsiTheme="majorBidi" w:cstheme="majorBidi"/>
                  <w:b/>
                  <w:bCs/>
                  <w:color w:val="02274B"/>
                  <w:u w:val="single"/>
                  <w:lang w:val="en-US"/>
                </w:rPr>
                <w:t>BT.1088</w:t>
              </w:r>
            </w:hyperlink>
          </w:p>
        </w:tc>
        <w:tc>
          <w:tcPr>
            <w:tcW w:w="3480" w:type="pct"/>
            <w:hideMark/>
          </w:tcPr>
          <w:p w14:paraId="10616D1E"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Interfaces for digital video signals in 525-line and 625-line television systems   </w:t>
            </w:r>
          </w:p>
        </w:tc>
        <w:tc>
          <w:tcPr>
            <w:tcW w:w="963" w:type="pct"/>
          </w:tcPr>
          <w:p w14:paraId="04A3DBB6"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4B4763A" w14:textId="77777777" w:rsidTr="00E0750E">
        <w:tc>
          <w:tcPr>
            <w:tcW w:w="495" w:type="pct"/>
            <w:hideMark/>
          </w:tcPr>
          <w:p w14:paraId="6C2B4769" w14:textId="77777777" w:rsidR="00D7456B" w:rsidRPr="00D15E2B" w:rsidRDefault="00B35D48" w:rsidP="00251143">
            <w:pPr>
              <w:pStyle w:val="Tabletext"/>
              <w:jc w:val="center"/>
              <w:rPr>
                <w:rFonts w:asciiTheme="majorBidi" w:hAnsiTheme="majorBidi" w:cstheme="majorBidi"/>
                <w:color w:val="000000"/>
                <w:lang w:val="en-US"/>
              </w:rPr>
            </w:pPr>
            <w:hyperlink r:id="rId95" w:history="1">
              <w:r w:rsidR="00D7456B" w:rsidRPr="00D15E2B">
                <w:rPr>
                  <w:rFonts w:asciiTheme="majorBidi" w:hAnsiTheme="majorBidi" w:cstheme="majorBidi"/>
                  <w:b/>
                  <w:bCs/>
                  <w:color w:val="02274B"/>
                  <w:u w:val="single"/>
                  <w:lang w:val="en-US"/>
                </w:rPr>
                <w:t>BT.1206</w:t>
              </w:r>
            </w:hyperlink>
          </w:p>
        </w:tc>
        <w:tc>
          <w:tcPr>
            <w:tcW w:w="3480" w:type="pct"/>
            <w:hideMark/>
          </w:tcPr>
          <w:p w14:paraId="535F80AD"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Methods for picture quality assessment in relation to impairments from digital coding of television signals   </w:t>
            </w:r>
          </w:p>
        </w:tc>
        <w:tc>
          <w:tcPr>
            <w:tcW w:w="963" w:type="pct"/>
          </w:tcPr>
          <w:p w14:paraId="11D85EAB"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1F24800" w14:textId="77777777" w:rsidTr="00E0750E">
        <w:tc>
          <w:tcPr>
            <w:tcW w:w="495" w:type="pct"/>
            <w:hideMark/>
          </w:tcPr>
          <w:p w14:paraId="0A285A14" w14:textId="77777777" w:rsidR="00D7456B" w:rsidRPr="00D15E2B" w:rsidRDefault="00B35D48" w:rsidP="00251143">
            <w:pPr>
              <w:pStyle w:val="Tabletext"/>
              <w:jc w:val="center"/>
              <w:rPr>
                <w:rFonts w:asciiTheme="majorBidi" w:hAnsiTheme="majorBidi" w:cstheme="majorBidi"/>
                <w:color w:val="000000"/>
                <w:lang w:val="en-US"/>
              </w:rPr>
            </w:pPr>
            <w:hyperlink r:id="rId96" w:history="1">
              <w:r w:rsidR="00D7456B" w:rsidRPr="00D15E2B">
                <w:rPr>
                  <w:rFonts w:asciiTheme="majorBidi" w:hAnsiTheme="majorBidi" w:cstheme="majorBidi"/>
                  <w:b/>
                  <w:bCs/>
                  <w:color w:val="02274B"/>
                  <w:u w:val="single"/>
                  <w:lang w:val="en-US"/>
                </w:rPr>
                <w:t>BT.1207</w:t>
              </w:r>
            </w:hyperlink>
          </w:p>
        </w:tc>
        <w:tc>
          <w:tcPr>
            <w:tcW w:w="3480" w:type="pct"/>
            <w:hideMark/>
          </w:tcPr>
          <w:p w14:paraId="49145DEC"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Reference model for data broadcasting   </w:t>
            </w:r>
          </w:p>
        </w:tc>
        <w:tc>
          <w:tcPr>
            <w:tcW w:w="963" w:type="pct"/>
          </w:tcPr>
          <w:p w14:paraId="2D640A77"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4D4A3A81" w14:textId="77777777" w:rsidTr="00E0750E">
        <w:tc>
          <w:tcPr>
            <w:tcW w:w="495" w:type="pct"/>
            <w:hideMark/>
          </w:tcPr>
          <w:p w14:paraId="76C120DB" w14:textId="77777777" w:rsidR="00D7456B" w:rsidRPr="00D15E2B" w:rsidRDefault="00B35D48" w:rsidP="00251143">
            <w:pPr>
              <w:pStyle w:val="Tabletext"/>
              <w:jc w:val="center"/>
              <w:rPr>
                <w:rFonts w:asciiTheme="majorBidi" w:hAnsiTheme="majorBidi" w:cstheme="majorBidi"/>
                <w:color w:val="000000"/>
                <w:lang w:val="en-US"/>
              </w:rPr>
            </w:pPr>
            <w:hyperlink r:id="rId97" w:history="1">
              <w:r w:rsidR="00D7456B" w:rsidRPr="00D15E2B">
                <w:rPr>
                  <w:rFonts w:asciiTheme="majorBidi" w:hAnsiTheme="majorBidi" w:cstheme="majorBidi"/>
                  <w:b/>
                  <w:bCs/>
                  <w:color w:val="02274B"/>
                  <w:u w:val="single"/>
                  <w:lang w:val="en-US"/>
                </w:rPr>
                <w:t>BT.1208</w:t>
              </w:r>
            </w:hyperlink>
          </w:p>
        </w:tc>
        <w:tc>
          <w:tcPr>
            <w:tcW w:w="3480" w:type="pct"/>
            <w:hideMark/>
          </w:tcPr>
          <w:p w14:paraId="6A16714F" w14:textId="77777777" w:rsidR="00D7456B" w:rsidRPr="00D15E2B" w:rsidRDefault="00D7456B" w:rsidP="00E0750E">
            <w:pPr>
              <w:pStyle w:val="Tabletext"/>
              <w:rPr>
                <w:rFonts w:asciiTheme="majorBidi" w:hAnsiTheme="majorBidi" w:cstheme="majorBidi"/>
                <w:color w:val="000000"/>
                <w:lang w:val="en-US"/>
              </w:rPr>
            </w:pPr>
            <w:proofErr w:type="spellStart"/>
            <w:r w:rsidRPr="00D15E2B">
              <w:rPr>
                <w:rFonts w:asciiTheme="majorBidi" w:hAnsiTheme="majorBidi" w:cstheme="majorBidi"/>
                <w:color w:val="000000"/>
                <w:lang w:val="en-US"/>
              </w:rPr>
              <w:t>Telesoftware</w:t>
            </w:r>
            <w:proofErr w:type="spellEnd"/>
            <w:r w:rsidRPr="00D15E2B">
              <w:rPr>
                <w:rFonts w:asciiTheme="majorBidi" w:hAnsiTheme="majorBidi" w:cstheme="majorBidi"/>
                <w:color w:val="000000"/>
                <w:lang w:val="en-US"/>
              </w:rPr>
              <w:t xml:space="preserve"> Services   </w:t>
            </w:r>
          </w:p>
        </w:tc>
        <w:tc>
          <w:tcPr>
            <w:tcW w:w="963" w:type="pct"/>
          </w:tcPr>
          <w:p w14:paraId="7A05D85C"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8AB5646" w14:textId="77777777" w:rsidTr="00E0750E">
        <w:tc>
          <w:tcPr>
            <w:tcW w:w="495" w:type="pct"/>
            <w:hideMark/>
          </w:tcPr>
          <w:p w14:paraId="33B35515" w14:textId="77777777" w:rsidR="00D7456B" w:rsidRPr="00D15E2B" w:rsidRDefault="00B35D48" w:rsidP="00251143">
            <w:pPr>
              <w:pStyle w:val="Tabletext"/>
              <w:jc w:val="center"/>
              <w:rPr>
                <w:rFonts w:asciiTheme="majorBidi" w:hAnsiTheme="majorBidi" w:cstheme="majorBidi"/>
                <w:color w:val="000000"/>
                <w:lang w:val="en-US"/>
              </w:rPr>
            </w:pPr>
            <w:hyperlink r:id="rId98" w:history="1">
              <w:r w:rsidR="00D7456B" w:rsidRPr="00D15E2B">
                <w:rPr>
                  <w:rFonts w:asciiTheme="majorBidi" w:hAnsiTheme="majorBidi" w:cstheme="majorBidi"/>
                  <w:b/>
                  <w:bCs/>
                  <w:color w:val="02274B"/>
                  <w:u w:val="single"/>
                  <w:lang w:val="en-US"/>
                </w:rPr>
                <w:t>BT.1209</w:t>
              </w:r>
            </w:hyperlink>
          </w:p>
        </w:tc>
        <w:tc>
          <w:tcPr>
            <w:tcW w:w="3480" w:type="pct"/>
            <w:hideMark/>
          </w:tcPr>
          <w:p w14:paraId="01D3E7E4"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Measures for the avoidance of possible interference generated by digital television studio equipment   </w:t>
            </w:r>
          </w:p>
        </w:tc>
        <w:tc>
          <w:tcPr>
            <w:tcW w:w="963" w:type="pct"/>
          </w:tcPr>
          <w:p w14:paraId="3973C077"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4BC7F181" w14:textId="77777777" w:rsidTr="00E0750E">
        <w:tc>
          <w:tcPr>
            <w:tcW w:w="495" w:type="pct"/>
            <w:hideMark/>
          </w:tcPr>
          <w:p w14:paraId="50197905" w14:textId="77777777" w:rsidR="00D7456B" w:rsidRPr="00D15E2B" w:rsidRDefault="00B35D48" w:rsidP="00251143">
            <w:pPr>
              <w:pStyle w:val="Tabletext"/>
              <w:jc w:val="center"/>
              <w:rPr>
                <w:rFonts w:asciiTheme="majorBidi" w:hAnsiTheme="majorBidi" w:cstheme="majorBidi"/>
                <w:color w:val="000000"/>
                <w:lang w:val="en-US"/>
              </w:rPr>
            </w:pPr>
            <w:hyperlink r:id="rId99" w:history="1">
              <w:r w:rsidR="00D7456B" w:rsidRPr="00D15E2B">
                <w:rPr>
                  <w:rFonts w:asciiTheme="majorBidi" w:hAnsiTheme="majorBidi" w:cstheme="majorBidi"/>
                  <w:b/>
                  <w:bCs/>
                  <w:color w:val="02274B"/>
                  <w:u w:val="single"/>
                  <w:lang w:val="en-US"/>
                </w:rPr>
                <w:t>BT.1210</w:t>
              </w:r>
            </w:hyperlink>
          </w:p>
        </w:tc>
        <w:tc>
          <w:tcPr>
            <w:tcW w:w="3480" w:type="pct"/>
            <w:hideMark/>
          </w:tcPr>
          <w:p w14:paraId="7C449A7E"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Error-protection strategies for data broadcasting services   </w:t>
            </w:r>
          </w:p>
        </w:tc>
        <w:tc>
          <w:tcPr>
            <w:tcW w:w="963" w:type="pct"/>
          </w:tcPr>
          <w:p w14:paraId="6EE7C044"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9D05F41" w14:textId="77777777" w:rsidTr="00E0750E">
        <w:tc>
          <w:tcPr>
            <w:tcW w:w="495" w:type="pct"/>
            <w:hideMark/>
          </w:tcPr>
          <w:p w14:paraId="5088C4FE" w14:textId="77777777" w:rsidR="00D7456B" w:rsidRPr="00D15E2B" w:rsidRDefault="00B35D48" w:rsidP="00251143">
            <w:pPr>
              <w:pStyle w:val="Tabletext"/>
              <w:jc w:val="center"/>
              <w:rPr>
                <w:rFonts w:asciiTheme="majorBidi" w:hAnsiTheme="majorBidi" w:cstheme="majorBidi"/>
                <w:color w:val="000000"/>
                <w:lang w:val="en-US"/>
              </w:rPr>
            </w:pPr>
            <w:hyperlink r:id="rId100" w:history="1">
              <w:r w:rsidR="00D7456B" w:rsidRPr="00D15E2B">
                <w:rPr>
                  <w:rFonts w:asciiTheme="majorBidi" w:hAnsiTheme="majorBidi" w:cstheme="majorBidi"/>
                  <w:b/>
                  <w:bCs/>
                  <w:color w:val="02274B"/>
                  <w:u w:val="single"/>
                  <w:lang w:val="en-US"/>
                </w:rPr>
                <w:t>BT.1212</w:t>
              </w:r>
            </w:hyperlink>
          </w:p>
        </w:tc>
        <w:tc>
          <w:tcPr>
            <w:tcW w:w="3480" w:type="pct"/>
            <w:hideMark/>
          </w:tcPr>
          <w:p w14:paraId="29FA2A07"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Measurements and test signals for digitally encoded </w:t>
            </w:r>
            <w:proofErr w:type="spellStart"/>
            <w:r w:rsidRPr="00D15E2B">
              <w:rPr>
                <w:rFonts w:asciiTheme="majorBidi" w:hAnsiTheme="majorBidi" w:cstheme="majorBidi"/>
                <w:color w:val="000000"/>
                <w:lang w:val="en-US"/>
              </w:rPr>
              <w:t>colour</w:t>
            </w:r>
            <w:proofErr w:type="spellEnd"/>
            <w:r w:rsidRPr="00D15E2B">
              <w:rPr>
                <w:rFonts w:asciiTheme="majorBidi" w:hAnsiTheme="majorBidi" w:cstheme="majorBidi"/>
                <w:color w:val="000000"/>
                <w:lang w:val="en-US"/>
              </w:rPr>
              <w:t xml:space="preserve"> television signals   </w:t>
            </w:r>
          </w:p>
        </w:tc>
        <w:tc>
          <w:tcPr>
            <w:tcW w:w="963" w:type="pct"/>
          </w:tcPr>
          <w:p w14:paraId="7D2B1BA4"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EF24B87" w14:textId="77777777" w:rsidTr="00E0750E">
        <w:tc>
          <w:tcPr>
            <w:tcW w:w="495" w:type="pct"/>
            <w:hideMark/>
          </w:tcPr>
          <w:p w14:paraId="49E34A68" w14:textId="77777777" w:rsidR="00D7456B" w:rsidRPr="00D15E2B" w:rsidRDefault="00B35D48" w:rsidP="00251143">
            <w:pPr>
              <w:pStyle w:val="Tabletext"/>
              <w:jc w:val="center"/>
              <w:rPr>
                <w:rFonts w:asciiTheme="majorBidi" w:hAnsiTheme="majorBidi" w:cstheme="majorBidi"/>
                <w:color w:val="000000"/>
                <w:lang w:val="en-US"/>
              </w:rPr>
            </w:pPr>
            <w:hyperlink r:id="rId101" w:history="1">
              <w:r w:rsidR="00D7456B" w:rsidRPr="00D15E2B">
                <w:rPr>
                  <w:rFonts w:asciiTheme="majorBidi" w:hAnsiTheme="majorBidi" w:cstheme="majorBidi"/>
                  <w:b/>
                  <w:bCs/>
                  <w:color w:val="02274B"/>
                  <w:u w:val="single"/>
                  <w:lang w:val="en-US"/>
                </w:rPr>
                <w:t>BT.1213</w:t>
              </w:r>
            </w:hyperlink>
          </w:p>
        </w:tc>
        <w:tc>
          <w:tcPr>
            <w:tcW w:w="3480" w:type="pct"/>
            <w:hideMark/>
          </w:tcPr>
          <w:p w14:paraId="2FAA531F"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Test pictures and sequences for subjective assessments of digital codecs   </w:t>
            </w:r>
          </w:p>
        </w:tc>
        <w:tc>
          <w:tcPr>
            <w:tcW w:w="963" w:type="pct"/>
          </w:tcPr>
          <w:p w14:paraId="34438FD9"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F0033DC" w14:textId="77777777" w:rsidTr="00E0750E">
        <w:tc>
          <w:tcPr>
            <w:tcW w:w="495" w:type="pct"/>
            <w:hideMark/>
          </w:tcPr>
          <w:p w14:paraId="50484FC3" w14:textId="77777777" w:rsidR="00D7456B" w:rsidRPr="00D15E2B" w:rsidRDefault="00B35D48" w:rsidP="00251143">
            <w:pPr>
              <w:pStyle w:val="Tabletext"/>
              <w:jc w:val="center"/>
              <w:rPr>
                <w:rFonts w:asciiTheme="majorBidi" w:hAnsiTheme="majorBidi" w:cstheme="majorBidi"/>
                <w:color w:val="000000"/>
                <w:lang w:val="en-US"/>
              </w:rPr>
            </w:pPr>
            <w:hyperlink r:id="rId102" w:history="1">
              <w:r w:rsidR="00D7456B" w:rsidRPr="00D15E2B">
                <w:rPr>
                  <w:rFonts w:asciiTheme="majorBidi" w:hAnsiTheme="majorBidi" w:cstheme="majorBidi"/>
                  <w:b/>
                  <w:bCs/>
                  <w:color w:val="02274B"/>
                  <w:u w:val="single"/>
                  <w:lang w:val="en-US"/>
                </w:rPr>
                <w:t>BT.1217</w:t>
              </w:r>
            </w:hyperlink>
          </w:p>
        </w:tc>
        <w:tc>
          <w:tcPr>
            <w:tcW w:w="3480" w:type="pct"/>
            <w:hideMark/>
          </w:tcPr>
          <w:p w14:paraId="0128BDE4"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Future development of HDTV   </w:t>
            </w:r>
          </w:p>
        </w:tc>
        <w:tc>
          <w:tcPr>
            <w:tcW w:w="963" w:type="pct"/>
          </w:tcPr>
          <w:p w14:paraId="13098356"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5CBD21E" w14:textId="77777777" w:rsidTr="00E0750E">
        <w:tc>
          <w:tcPr>
            <w:tcW w:w="495" w:type="pct"/>
            <w:hideMark/>
          </w:tcPr>
          <w:p w14:paraId="75D27E69" w14:textId="77777777" w:rsidR="00D7456B" w:rsidRPr="00D15E2B" w:rsidRDefault="00B35D48" w:rsidP="00251143">
            <w:pPr>
              <w:pStyle w:val="Tabletext"/>
              <w:jc w:val="center"/>
              <w:rPr>
                <w:rFonts w:asciiTheme="majorBidi" w:hAnsiTheme="majorBidi" w:cstheme="majorBidi"/>
                <w:color w:val="000000"/>
                <w:lang w:val="en-US"/>
              </w:rPr>
            </w:pPr>
            <w:hyperlink r:id="rId103" w:history="1">
              <w:r w:rsidR="00D7456B" w:rsidRPr="00D15E2B">
                <w:rPr>
                  <w:rFonts w:asciiTheme="majorBidi" w:hAnsiTheme="majorBidi" w:cstheme="majorBidi"/>
                  <w:b/>
                  <w:bCs/>
                  <w:color w:val="02274B"/>
                  <w:u w:val="single"/>
                  <w:lang w:val="en-US"/>
                </w:rPr>
                <w:t>BT.1218</w:t>
              </w:r>
            </w:hyperlink>
          </w:p>
        </w:tc>
        <w:tc>
          <w:tcPr>
            <w:tcW w:w="3480" w:type="pct"/>
            <w:hideMark/>
          </w:tcPr>
          <w:p w14:paraId="27487191"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Measurements in HDTV   </w:t>
            </w:r>
          </w:p>
        </w:tc>
        <w:tc>
          <w:tcPr>
            <w:tcW w:w="963" w:type="pct"/>
          </w:tcPr>
          <w:p w14:paraId="21397F0D"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64B333F" w14:textId="77777777" w:rsidTr="00E0750E">
        <w:tc>
          <w:tcPr>
            <w:tcW w:w="495" w:type="pct"/>
            <w:hideMark/>
          </w:tcPr>
          <w:p w14:paraId="67488BCF" w14:textId="77777777" w:rsidR="00D7456B" w:rsidRPr="00D15E2B" w:rsidRDefault="00B35D48" w:rsidP="00251143">
            <w:pPr>
              <w:pStyle w:val="Tabletext"/>
              <w:jc w:val="center"/>
              <w:rPr>
                <w:rFonts w:asciiTheme="majorBidi" w:hAnsiTheme="majorBidi" w:cstheme="majorBidi"/>
                <w:color w:val="000000"/>
                <w:lang w:val="en-US"/>
              </w:rPr>
            </w:pPr>
            <w:hyperlink r:id="rId104" w:history="1">
              <w:r w:rsidR="00D7456B" w:rsidRPr="00D15E2B">
                <w:rPr>
                  <w:rFonts w:asciiTheme="majorBidi" w:hAnsiTheme="majorBidi" w:cstheme="majorBidi"/>
                  <w:b/>
                  <w:bCs/>
                  <w:color w:val="02274B"/>
                  <w:u w:val="single"/>
                  <w:lang w:val="en-US"/>
                </w:rPr>
                <w:t>BT.1219</w:t>
              </w:r>
            </w:hyperlink>
          </w:p>
        </w:tc>
        <w:tc>
          <w:tcPr>
            <w:tcW w:w="3480" w:type="pct"/>
            <w:hideMark/>
          </w:tcPr>
          <w:p w14:paraId="652865E7"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Synchronizing signals for the component digital studio   </w:t>
            </w:r>
          </w:p>
        </w:tc>
        <w:tc>
          <w:tcPr>
            <w:tcW w:w="963" w:type="pct"/>
          </w:tcPr>
          <w:p w14:paraId="59DA49B9"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7E12771" w14:textId="77777777" w:rsidTr="00E0750E">
        <w:tc>
          <w:tcPr>
            <w:tcW w:w="495" w:type="pct"/>
            <w:hideMark/>
          </w:tcPr>
          <w:p w14:paraId="2DF9C716" w14:textId="77777777" w:rsidR="00D7456B" w:rsidRPr="00D15E2B" w:rsidRDefault="00B35D48" w:rsidP="00251143">
            <w:pPr>
              <w:pStyle w:val="Tabletext"/>
              <w:jc w:val="center"/>
              <w:rPr>
                <w:rFonts w:asciiTheme="majorBidi" w:hAnsiTheme="majorBidi" w:cstheme="majorBidi"/>
                <w:color w:val="000000"/>
                <w:lang w:val="en-US"/>
              </w:rPr>
            </w:pPr>
            <w:hyperlink r:id="rId105" w:history="1">
              <w:r w:rsidR="00D7456B" w:rsidRPr="00D15E2B">
                <w:rPr>
                  <w:rFonts w:asciiTheme="majorBidi" w:hAnsiTheme="majorBidi" w:cstheme="majorBidi"/>
                  <w:b/>
                  <w:bCs/>
                  <w:color w:val="02274B"/>
                  <w:u w:val="single"/>
                  <w:lang w:val="en-US"/>
                </w:rPr>
                <w:t>BT.1220</w:t>
              </w:r>
            </w:hyperlink>
          </w:p>
        </w:tc>
        <w:tc>
          <w:tcPr>
            <w:tcW w:w="3480" w:type="pct"/>
            <w:hideMark/>
          </w:tcPr>
          <w:p w14:paraId="6257709B"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Wider aspect ratio television systems   </w:t>
            </w:r>
          </w:p>
        </w:tc>
        <w:tc>
          <w:tcPr>
            <w:tcW w:w="963" w:type="pct"/>
          </w:tcPr>
          <w:p w14:paraId="4F87CD70"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B74DC96" w14:textId="77777777" w:rsidTr="00E0750E">
        <w:tc>
          <w:tcPr>
            <w:tcW w:w="495" w:type="pct"/>
            <w:hideMark/>
          </w:tcPr>
          <w:p w14:paraId="03B2E728" w14:textId="77777777" w:rsidR="00D7456B" w:rsidRPr="00D15E2B" w:rsidRDefault="00B35D48" w:rsidP="00251143">
            <w:pPr>
              <w:pStyle w:val="Tabletext"/>
              <w:jc w:val="center"/>
              <w:rPr>
                <w:rFonts w:asciiTheme="majorBidi" w:hAnsiTheme="majorBidi" w:cstheme="majorBidi"/>
                <w:color w:val="000000"/>
                <w:lang w:val="en-US"/>
              </w:rPr>
            </w:pPr>
            <w:hyperlink r:id="rId106" w:history="1">
              <w:r w:rsidR="00D7456B" w:rsidRPr="00D15E2B">
                <w:rPr>
                  <w:rFonts w:asciiTheme="majorBidi" w:hAnsiTheme="majorBidi" w:cstheme="majorBidi"/>
                  <w:b/>
                  <w:bCs/>
                  <w:color w:val="02274B"/>
                  <w:u w:val="single"/>
                  <w:lang w:val="en-US"/>
                </w:rPr>
                <w:t>BT.1223</w:t>
              </w:r>
            </w:hyperlink>
          </w:p>
        </w:tc>
        <w:tc>
          <w:tcPr>
            <w:tcW w:w="3480" w:type="pct"/>
            <w:hideMark/>
          </w:tcPr>
          <w:p w14:paraId="015A997D"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A layered model approach for digital television   </w:t>
            </w:r>
          </w:p>
        </w:tc>
        <w:tc>
          <w:tcPr>
            <w:tcW w:w="963" w:type="pct"/>
          </w:tcPr>
          <w:p w14:paraId="0BBF0D7B"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FDE0240" w14:textId="77777777" w:rsidTr="00E0750E">
        <w:tc>
          <w:tcPr>
            <w:tcW w:w="495" w:type="pct"/>
            <w:hideMark/>
          </w:tcPr>
          <w:p w14:paraId="0D3F2E9D" w14:textId="77777777" w:rsidR="00D7456B" w:rsidRPr="00D15E2B" w:rsidRDefault="00B35D48" w:rsidP="00251143">
            <w:pPr>
              <w:pStyle w:val="Tabletext"/>
              <w:jc w:val="center"/>
              <w:rPr>
                <w:rFonts w:asciiTheme="majorBidi" w:hAnsiTheme="majorBidi" w:cstheme="majorBidi"/>
                <w:color w:val="000000"/>
                <w:lang w:val="en-US"/>
              </w:rPr>
            </w:pPr>
            <w:hyperlink r:id="rId107" w:history="1">
              <w:r w:rsidR="00D7456B" w:rsidRPr="00D15E2B">
                <w:rPr>
                  <w:rFonts w:asciiTheme="majorBidi" w:hAnsiTheme="majorBidi" w:cstheme="majorBidi"/>
                  <w:b/>
                  <w:bCs/>
                  <w:color w:val="02274B"/>
                  <w:u w:val="single"/>
                  <w:lang w:val="en-US"/>
                </w:rPr>
                <w:t>BT.1225</w:t>
              </w:r>
            </w:hyperlink>
          </w:p>
        </w:tc>
        <w:tc>
          <w:tcPr>
            <w:tcW w:w="3480" w:type="pct"/>
            <w:hideMark/>
          </w:tcPr>
          <w:p w14:paraId="4BEBFD2C"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Data broadcasting systems and services in an HDTV environment   </w:t>
            </w:r>
          </w:p>
        </w:tc>
        <w:tc>
          <w:tcPr>
            <w:tcW w:w="963" w:type="pct"/>
          </w:tcPr>
          <w:p w14:paraId="375C6D68"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50503908" w14:textId="77777777" w:rsidTr="00E0750E">
        <w:tc>
          <w:tcPr>
            <w:tcW w:w="495" w:type="pct"/>
            <w:hideMark/>
          </w:tcPr>
          <w:p w14:paraId="3309386D" w14:textId="77777777" w:rsidR="00D7456B" w:rsidRPr="00D15E2B" w:rsidRDefault="00B35D48" w:rsidP="00251143">
            <w:pPr>
              <w:pStyle w:val="Tabletext"/>
              <w:jc w:val="center"/>
              <w:rPr>
                <w:rFonts w:asciiTheme="majorBidi" w:hAnsiTheme="majorBidi" w:cstheme="majorBidi"/>
                <w:color w:val="000000"/>
                <w:lang w:val="en-US"/>
              </w:rPr>
            </w:pPr>
            <w:hyperlink r:id="rId108" w:history="1">
              <w:r w:rsidR="00D7456B" w:rsidRPr="00D15E2B">
                <w:rPr>
                  <w:rFonts w:asciiTheme="majorBidi" w:hAnsiTheme="majorBidi" w:cstheme="majorBidi"/>
                  <w:b/>
                  <w:bCs/>
                  <w:color w:val="02274B"/>
                  <w:u w:val="single"/>
                  <w:lang w:val="en-US"/>
                </w:rPr>
                <w:t>BT.1226</w:t>
              </w:r>
            </w:hyperlink>
          </w:p>
        </w:tc>
        <w:tc>
          <w:tcPr>
            <w:tcW w:w="3480" w:type="pct"/>
            <w:hideMark/>
          </w:tcPr>
          <w:p w14:paraId="03C68C16"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Characteristic of a </w:t>
            </w:r>
            <w:proofErr w:type="spellStart"/>
            <w:r w:rsidRPr="00D15E2B">
              <w:rPr>
                <w:rFonts w:asciiTheme="majorBidi" w:hAnsiTheme="majorBidi" w:cstheme="majorBidi"/>
                <w:color w:val="000000"/>
                <w:lang w:val="en-US"/>
              </w:rPr>
              <w:t>programme</w:t>
            </w:r>
            <w:proofErr w:type="spellEnd"/>
            <w:r w:rsidRPr="00D15E2B">
              <w:rPr>
                <w:rFonts w:asciiTheme="majorBidi" w:hAnsiTheme="majorBidi" w:cstheme="majorBidi"/>
                <w:color w:val="000000"/>
                <w:lang w:val="en-US"/>
              </w:rPr>
              <w:t xml:space="preserve"> delivery control (PDC) system for video recording   </w:t>
            </w:r>
          </w:p>
        </w:tc>
        <w:tc>
          <w:tcPr>
            <w:tcW w:w="963" w:type="pct"/>
          </w:tcPr>
          <w:p w14:paraId="72F8DD57"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47C41BF6" w14:textId="77777777" w:rsidTr="00E0750E">
        <w:tc>
          <w:tcPr>
            <w:tcW w:w="495" w:type="pct"/>
            <w:hideMark/>
          </w:tcPr>
          <w:p w14:paraId="30A8CD6F" w14:textId="77777777" w:rsidR="00D7456B" w:rsidRPr="00D15E2B" w:rsidRDefault="00B35D48" w:rsidP="00251143">
            <w:pPr>
              <w:pStyle w:val="Tabletext"/>
              <w:jc w:val="center"/>
              <w:rPr>
                <w:rFonts w:asciiTheme="majorBidi" w:hAnsiTheme="majorBidi" w:cstheme="majorBidi"/>
                <w:color w:val="000000"/>
                <w:lang w:val="en-US"/>
              </w:rPr>
            </w:pPr>
            <w:hyperlink r:id="rId109" w:history="1">
              <w:r w:rsidR="00D7456B" w:rsidRPr="00D15E2B">
                <w:rPr>
                  <w:rFonts w:asciiTheme="majorBidi" w:hAnsiTheme="majorBidi" w:cstheme="majorBidi"/>
                  <w:b/>
                  <w:bCs/>
                  <w:color w:val="02274B"/>
                  <w:u w:val="single"/>
                  <w:lang w:val="en-US"/>
                </w:rPr>
                <w:t>BT.1237</w:t>
              </w:r>
            </w:hyperlink>
          </w:p>
        </w:tc>
        <w:tc>
          <w:tcPr>
            <w:tcW w:w="3480" w:type="pct"/>
            <w:hideMark/>
          </w:tcPr>
          <w:p w14:paraId="56DDF9E2"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Satellite news gathering   </w:t>
            </w:r>
          </w:p>
        </w:tc>
        <w:tc>
          <w:tcPr>
            <w:tcW w:w="963" w:type="pct"/>
          </w:tcPr>
          <w:p w14:paraId="1CC835C9"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F9F6315" w14:textId="77777777" w:rsidTr="00E0750E">
        <w:tc>
          <w:tcPr>
            <w:tcW w:w="495" w:type="pct"/>
            <w:hideMark/>
          </w:tcPr>
          <w:p w14:paraId="49719232" w14:textId="77777777" w:rsidR="00D7456B" w:rsidRPr="00D15E2B" w:rsidRDefault="00B35D48" w:rsidP="00251143">
            <w:pPr>
              <w:pStyle w:val="Tabletext"/>
              <w:jc w:val="center"/>
              <w:rPr>
                <w:rFonts w:asciiTheme="majorBidi" w:hAnsiTheme="majorBidi" w:cstheme="majorBidi"/>
                <w:color w:val="000000"/>
                <w:lang w:val="en-US"/>
              </w:rPr>
            </w:pPr>
            <w:hyperlink r:id="rId110" w:history="1">
              <w:r w:rsidR="00D7456B" w:rsidRPr="00D15E2B">
                <w:rPr>
                  <w:rFonts w:asciiTheme="majorBidi" w:hAnsiTheme="majorBidi" w:cstheme="majorBidi"/>
                  <w:b/>
                  <w:bCs/>
                  <w:color w:val="02274B"/>
                  <w:u w:val="single"/>
                  <w:lang w:val="en-US"/>
                </w:rPr>
                <w:t>BT.2003</w:t>
              </w:r>
            </w:hyperlink>
          </w:p>
        </w:tc>
        <w:tc>
          <w:tcPr>
            <w:tcW w:w="3480" w:type="pct"/>
            <w:hideMark/>
          </w:tcPr>
          <w:p w14:paraId="25025C3C"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The harmonization of HDTV standards between broadcast and non-broadcast applications   </w:t>
            </w:r>
          </w:p>
        </w:tc>
        <w:tc>
          <w:tcPr>
            <w:tcW w:w="963" w:type="pct"/>
          </w:tcPr>
          <w:p w14:paraId="66993BFE"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9F69E73" w14:textId="77777777" w:rsidTr="00E0750E">
        <w:tc>
          <w:tcPr>
            <w:tcW w:w="495" w:type="pct"/>
            <w:hideMark/>
          </w:tcPr>
          <w:p w14:paraId="40A8CE02" w14:textId="77777777" w:rsidR="00D7456B" w:rsidRPr="00D15E2B" w:rsidRDefault="00B35D48" w:rsidP="00251143">
            <w:pPr>
              <w:pStyle w:val="Tabletext"/>
              <w:jc w:val="center"/>
              <w:rPr>
                <w:rFonts w:asciiTheme="majorBidi" w:hAnsiTheme="majorBidi" w:cstheme="majorBidi"/>
                <w:color w:val="000000"/>
                <w:lang w:val="en-US"/>
              </w:rPr>
            </w:pPr>
            <w:hyperlink r:id="rId111" w:history="1">
              <w:r w:rsidR="00D7456B" w:rsidRPr="00D15E2B">
                <w:rPr>
                  <w:rFonts w:asciiTheme="majorBidi" w:hAnsiTheme="majorBidi" w:cstheme="majorBidi"/>
                  <w:b/>
                  <w:bCs/>
                  <w:color w:val="02274B"/>
                  <w:u w:val="single"/>
                  <w:lang w:val="en-US"/>
                </w:rPr>
                <w:t>BT.2017</w:t>
              </w:r>
            </w:hyperlink>
          </w:p>
        </w:tc>
        <w:tc>
          <w:tcPr>
            <w:tcW w:w="3480" w:type="pct"/>
            <w:hideMark/>
          </w:tcPr>
          <w:p w14:paraId="26F3F11A"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Stereoscopic television MPEG-2 multi-view profile   </w:t>
            </w:r>
          </w:p>
        </w:tc>
        <w:tc>
          <w:tcPr>
            <w:tcW w:w="963" w:type="pct"/>
          </w:tcPr>
          <w:p w14:paraId="77754C22"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6ACAAAC6" w14:textId="77777777" w:rsidTr="00E0750E">
        <w:tc>
          <w:tcPr>
            <w:tcW w:w="495" w:type="pct"/>
            <w:hideMark/>
          </w:tcPr>
          <w:p w14:paraId="35298369" w14:textId="77777777" w:rsidR="00D7456B" w:rsidRPr="00D15E2B" w:rsidRDefault="00B35D48" w:rsidP="00251143">
            <w:pPr>
              <w:pStyle w:val="Tabletext"/>
              <w:jc w:val="center"/>
              <w:rPr>
                <w:rFonts w:asciiTheme="majorBidi" w:hAnsiTheme="majorBidi" w:cstheme="majorBidi"/>
                <w:color w:val="000000"/>
                <w:lang w:val="en-US"/>
              </w:rPr>
            </w:pPr>
            <w:hyperlink r:id="rId112" w:history="1">
              <w:r w:rsidR="00D7456B" w:rsidRPr="00D15E2B">
                <w:rPr>
                  <w:rFonts w:asciiTheme="majorBidi" w:hAnsiTheme="majorBidi" w:cstheme="majorBidi"/>
                  <w:b/>
                  <w:bCs/>
                  <w:color w:val="02274B"/>
                  <w:u w:val="single"/>
                  <w:lang w:val="en-US"/>
                </w:rPr>
                <w:t>BT.2020</w:t>
              </w:r>
            </w:hyperlink>
          </w:p>
        </w:tc>
        <w:tc>
          <w:tcPr>
            <w:tcW w:w="3480" w:type="pct"/>
            <w:hideMark/>
          </w:tcPr>
          <w:p w14:paraId="14A320A0"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Objective quality assessment technology in a digital environment   </w:t>
            </w:r>
          </w:p>
        </w:tc>
        <w:tc>
          <w:tcPr>
            <w:tcW w:w="963" w:type="pct"/>
          </w:tcPr>
          <w:p w14:paraId="5127468F"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0D249D22" w14:textId="77777777" w:rsidTr="00E0750E">
        <w:tc>
          <w:tcPr>
            <w:tcW w:w="495" w:type="pct"/>
            <w:hideMark/>
          </w:tcPr>
          <w:p w14:paraId="7C064B10" w14:textId="77777777" w:rsidR="00D7456B" w:rsidRPr="00D15E2B" w:rsidRDefault="00B35D48" w:rsidP="00251143">
            <w:pPr>
              <w:pStyle w:val="Tabletext"/>
              <w:jc w:val="center"/>
              <w:rPr>
                <w:rFonts w:asciiTheme="majorBidi" w:hAnsiTheme="majorBidi" w:cstheme="majorBidi"/>
                <w:color w:val="000000"/>
                <w:lang w:val="en-US"/>
              </w:rPr>
            </w:pPr>
            <w:hyperlink r:id="rId113" w:history="1">
              <w:r w:rsidR="00D7456B" w:rsidRPr="00D15E2B">
                <w:rPr>
                  <w:rFonts w:asciiTheme="majorBidi" w:hAnsiTheme="majorBidi" w:cstheme="majorBidi"/>
                  <w:b/>
                  <w:bCs/>
                  <w:color w:val="02274B"/>
                  <w:u w:val="single"/>
                  <w:lang w:val="en-US"/>
                </w:rPr>
                <w:t>BT.2025</w:t>
              </w:r>
            </w:hyperlink>
          </w:p>
        </w:tc>
        <w:tc>
          <w:tcPr>
            <w:tcW w:w="3480" w:type="pct"/>
            <w:hideMark/>
          </w:tcPr>
          <w:p w14:paraId="187A9CA0"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Progress on development and implementation of interactivity broadcasting systems and services   </w:t>
            </w:r>
          </w:p>
        </w:tc>
        <w:tc>
          <w:tcPr>
            <w:tcW w:w="963" w:type="pct"/>
          </w:tcPr>
          <w:p w14:paraId="32D76AAF"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046973F" w14:textId="77777777" w:rsidTr="00E0750E">
        <w:tc>
          <w:tcPr>
            <w:tcW w:w="495" w:type="pct"/>
            <w:hideMark/>
          </w:tcPr>
          <w:p w14:paraId="50ACE7DC" w14:textId="77777777" w:rsidR="00D7456B" w:rsidRPr="00D15E2B" w:rsidRDefault="00B35D48" w:rsidP="00251143">
            <w:pPr>
              <w:pStyle w:val="Tabletext"/>
              <w:jc w:val="center"/>
              <w:rPr>
                <w:rFonts w:asciiTheme="majorBidi" w:hAnsiTheme="majorBidi" w:cstheme="majorBidi"/>
                <w:color w:val="000000"/>
                <w:lang w:val="en-US"/>
              </w:rPr>
            </w:pPr>
            <w:hyperlink r:id="rId114" w:history="1">
              <w:r w:rsidR="00D7456B" w:rsidRPr="00D15E2B">
                <w:rPr>
                  <w:rFonts w:asciiTheme="majorBidi" w:hAnsiTheme="majorBidi" w:cstheme="majorBidi"/>
                  <w:b/>
                  <w:bCs/>
                  <w:color w:val="02274B"/>
                  <w:u w:val="single"/>
                  <w:lang w:val="en-US"/>
                </w:rPr>
                <w:t>BT.2035</w:t>
              </w:r>
            </w:hyperlink>
          </w:p>
        </w:tc>
        <w:tc>
          <w:tcPr>
            <w:tcW w:w="3480" w:type="pct"/>
            <w:hideMark/>
          </w:tcPr>
          <w:p w14:paraId="1447B9D7"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Guidelines and techniques for the evaluation of digital terrestrial television broadcasting systems including assessment of their coverage areas   </w:t>
            </w:r>
          </w:p>
        </w:tc>
        <w:tc>
          <w:tcPr>
            <w:tcW w:w="963" w:type="pct"/>
          </w:tcPr>
          <w:p w14:paraId="1EB13B8F"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558A144" w14:textId="77777777" w:rsidTr="00E0750E">
        <w:tc>
          <w:tcPr>
            <w:tcW w:w="495" w:type="pct"/>
            <w:hideMark/>
          </w:tcPr>
          <w:p w14:paraId="7F250B7F" w14:textId="77777777" w:rsidR="00D7456B" w:rsidRPr="00D15E2B" w:rsidRDefault="00B35D48" w:rsidP="00251143">
            <w:pPr>
              <w:pStyle w:val="Tabletext"/>
              <w:jc w:val="center"/>
              <w:rPr>
                <w:rFonts w:asciiTheme="majorBidi" w:hAnsiTheme="majorBidi" w:cstheme="majorBidi"/>
                <w:color w:val="000000"/>
                <w:lang w:val="en-US"/>
              </w:rPr>
            </w:pPr>
            <w:hyperlink r:id="rId115" w:history="1">
              <w:r w:rsidR="00D7456B" w:rsidRPr="00D15E2B">
                <w:rPr>
                  <w:rFonts w:asciiTheme="majorBidi" w:hAnsiTheme="majorBidi" w:cstheme="majorBidi"/>
                  <w:b/>
                  <w:bCs/>
                  <w:color w:val="02274B"/>
                  <w:u w:val="single"/>
                  <w:lang w:val="en-US"/>
                </w:rPr>
                <w:t>BT.2036</w:t>
              </w:r>
            </w:hyperlink>
          </w:p>
        </w:tc>
        <w:tc>
          <w:tcPr>
            <w:tcW w:w="3480" w:type="pct"/>
            <w:hideMark/>
          </w:tcPr>
          <w:p w14:paraId="4B370F81"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The problem of unauthorized redistribution of broadcast content via the Internet   </w:t>
            </w:r>
          </w:p>
        </w:tc>
        <w:tc>
          <w:tcPr>
            <w:tcW w:w="963" w:type="pct"/>
          </w:tcPr>
          <w:p w14:paraId="1A5AB82F"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46324094" w14:textId="77777777" w:rsidTr="00E0750E">
        <w:tc>
          <w:tcPr>
            <w:tcW w:w="495" w:type="pct"/>
            <w:hideMark/>
          </w:tcPr>
          <w:p w14:paraId="542F7E66" w14:textId="77777777" w:rsidR="00D7456B" w:rsidRPr="00D15E2B" w:rsidRDefault="00B35D48" w:rsidP="00251143">
            <w:pPr>
              <w:pStyle w:val="Tabletext"/>
              <w:jc w:val="center"/>
              <w:rPr>
                <w:rFonts w:asciiTheme="majorBidi" w:hAnsiTheme="majorBidi" w:cstheme="majorBidi"/>
                <w:color w:val="000000"/>
                <w:lang w:val="en-US"/>
              </w:rPr>
            </w:pPr>
            <w:hyperlink r:id="rId116" w:history="1">
              <w:r w:rsidR="00D7456B" w:rsidRPr="00D15E2B">
                <w:rPr>
                  <w:rFonts w:asciiTheme="majorBidi" w:hAnsiTheme="majorBidi" w:cstheme="majorBidi"/>
                  <w:b/>
                  <w:bCs/>
                  <w:color w:val="02274B"/>
                  <w:u w:val="single"/>
                  <w:lang w:val="en-US"/>
                </w:rPr>
                <w:t>BT.2042</w:t>
              </w:r>
            </w:hyperlink>
          </w:p>
        </w:tc>
        <w:tc>
          <w:tcPr>
            <w:tcW w:w="3480" w:type="pct"/>
            <w:hideMark/>
          </w:tcPr>
          <w:p w14:paraId="3D1100F2"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Technologies in the area of extremely high resolution imagery   </w:t>
            </w:r>
          </w:p>
        </w:tc>
        <w:tc>
          <w:tcPr>
            <w:tcW w:w="963" w:type="pct"/>
          </w:tcPr>
          <w:p w14:paraId="505E2159"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FB1C831" w14:textId="77777777" w:rsidTr="00E0750E">
        <w:tc>
          <w:tcPr>
            <w:tcW w:w="495" w:type="pct"/>
            <w:hideMark/>
          </w:tcPr>
          <w:p w14:paraId="10E4412A" w14:textId="77777777" w:rsidR="00D7456B" w:rsidRPr="00D15E2B" w:rsidRDefault="00B35D48" w:rsidP="00251143">
            <w:pPr>
              <w:pStyle w:val="Tabletext"/>
              <w:jc w:val="center"/>
              <w:rPr>
                <w:rFonts w:asciiTheme="majorBidi" w:hAnsiTheme="majorBidi" w:cstheme="majorBidi"/>
                <w:color w:val="000000"/>
                <w:lang w:val="en-US"/>
              </w:rPr>
            </w:pPr>
            <w:hyperlink r:id="rId117" w:history="1">
              <w:r w:rsidR="00D7456B" w:rsidRPr="00D15E2B">
                <w:rPr>
                  <w:rFonts w:asciiTheme="majorBidi" w:hAnsiTheme="majorBidi" w:cstheme="majorBidi"/>
                  <w:b/>
                  <w:bCs/>
                  <w:color w:val="02274B"/>
                  <w:u w:val="single"/>
                  <w:lang w:val="en-US"/>
                </w:rPr>
                <w:t>BT.2043</w:t>
              </w:r>
            </w:hyperlink>
          </w:p>
        </w:tc>
        <w:tc>
          <w:tcPr>
            <w:tcW w:w="3480" w:type="pct"/>
            <w:hideMark/>
          </w:tcPr>
          <w:p w14:paraId="1FA4A21B"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Analogue television systems currently in use throughout the world   </w:t>
            </w:r>
          </w:p>
        </w:tc>
        <w:tc>
          <w:tcPr>
            <w:tcW w:w="963" w:type="pct"/>
          </w:tcPr>
          <w:p w14:paraId="09EBA1FB"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7FECABD" w14:textId="77777777" w:rsidTr="00E0750E">
        <w:tc>
          <w:tcPr>
            <w:tcW w:w="495" w:type="pct"/>
            <w:hideMark/>
          </w:tcPr>
          <w:p w14:paraId="5259C782" w14:textId="77777777" w:rsidR="00D7456B" w:rsidRPr="00D15E2B" w:rsidRDefault="00B35D48" w:rsidP="00251143">
            <w:pPr>
              <w:pStyle w:val="Tabletext"/>
              <w:jc w:val="center"/>
              <w:rPr>
                <w:rFonts w:asciiTheme="majorBidi" w:hAnsiTheme="majorBidi" w:cstheme="majorBidi"/>
                <w:color w:val="000000"/>
                <w:lang w:val="en-US"/>
              </w:rPr>
            </w:pPr>
            <w:hyperlink r:id="rId118" w:history="1">
              <w:r w:rsidR="00D7456B" w:rsidRPr="00D15E2B">
                <w:rPr>
                  <w:rFonts w:asciiTheme="majorBidi" w:hAnsiTheme="majorBidi" w:cstheme="majorBidi"/>
                  <w:b/>
                  <w:bCs/>
                  <w:color w:val="02274B"/>
                  <w:u w:val="single"/>
                  <w:lang w:val="en-US"/>
                </w:rPr>
                <w:t>BT.2044</w:t>
              </w:r>
            </w:hyperlink>
          </w:p>
        </w:tc>
        <w:tc>
          <w:tcPr>
            <w:tcW w:w="3480" w:type="pct"/>
            <w:hideMark/>
          </w:tcPr>
          <w:p w14:paraId="5947998C"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Tolerable round-trip time delay for sound-</w:t>
            </w:r>
            <w:proofErr w:type="spellStart"/>
            <w:r w:rsidRPr="00D15E2B">
              <w:rPr>
                <w:rFonts w:asciiTheme="majorBidi" w:hAnsiTheme="majorBidi" w:cstheme="majorBidi"/>
                <w:color w:val="000000"/>
                <w:lang w:val="en-US"/>
              </w:rPr>
              <w:t>programme</w:t>
            </w:r>
            <w:proofErr w:type="spellEnd"/>
            <w:r w:rsidRPr="00D15E2B">
              <w:rPr>
                <w:rFonts w:asciiTheme="majorBidi" w:hAnsiTheme="majorBidi" w:cstheme="majorBidi"/>
                <w:color w:val="000000"/>
                <w:lang w:val="en-US"/>
              </w:rPr>
              <w:t xml:space="preserve"> and television broadcast </w:t>
            </w:r>
            <w:proofErr w:type="spellStart"/>
            <w:r w:rsidRPr="00D15E2B">
              <w:rPr>
                <w:rFonts w:asciiTheme="majorBidi" w:hAnsiTheme="majorBidi" w:cstheme="majorBidi"/>
                <w:color w:val="000000"/>
                <w:lang w:val="en-US"/>
              </w:rPr>
              <w:t>programme</w:t>
            </w:r>
            <w:proofErr w:type="spellEnd"/>
            <w:r w:rsidRPr="00D15E2B">
              <w:rPr>
                <w:rFonts w:asciiTheme="majorBidi" w:hAnsiTheme="majorBidi" w:cstheme="majorBidi"/>
                <w:color w:val="000000"/>
                <w:lang w:val="en-US"/>
              </w:rPr>
              <w:t xml:space="preserve"> inserts - Context and rationale   </w:t>
            </w:r>
          </w:p>
        </w:tc>
        <w:tc>
          <w:tcPr>
            <w:tcW w:w="963" w:type="pct"/>
          </w:tcPr>
          <w:p w14:paraId="2ADA691A"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6A72C77" w14:textId="77777777" w:rsidTr="00E0750E">
        <w:tc>
          <w:tcPr>
            <w:tcW w:w="495" w:type="pct"/>
            <w:hideMark/>
          </w:tcPr>
          <w:p w14:paraId="24B4624B" w14:textId="77777777" w:rsidR="00D7456B" w:rsidRPr="00D15E2B" w:rsidRDefault="00B35D48" w:rsidP="00251143">
            <w:pPr>
              <w:pStyle w:val="Tabletext"/>
              <w:jc w:val="center"/>
              <w:rPr>
                <w:rFonts w:asciiTheme="majorBidi" w:hAnsiTheme="majorBidi" w:cstheme="majorBidi"/>
                <w:color w:val="000000"/>
                <w:lang w:val="en-US"/>
              </w:rPr>
            </w:pPr>
            <w:hyperlink r:id="rId119" w:history="1">
              <w:r w:rsidR="00D7456B" w:rsidRPr="00D15E2B">
                <w:rPr>
                  <w:rFonts w:asciiTheme="majorBidi" w:hAnsiTheme="majorBidi" w:cstheme="majorBidi"/>
                  <w:b/>
                  <w:bCs/>
                  <w:color w:val="02274B"/>
                  <w:u w:val="single"/>
                  <w:lang w:val="en-US"/>
                </w:rPr>
                <w:t>BT.2049</w:t>
              </w:r>
            </w:hyperlink>
          </w:p>
        </w:tc>
        <w:tc>
          <w:tcPr>
            <w:tcW w:w="3480" w:type="pct"/>
            <w:hideMark/>
          </w:tcPr>
          <w:p w14:paraId="372BA27A"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Broadcasting of multimedia and data applications for mobile reception   </w:t>
            </w:r>
          </w:p>
        </w:tc>
        <w:tc>
          <w:tcPr>
            <w:tcW w:w="963" w:type="pct"/>
          </w:tcPr>
          <w:p w14:paraId="2004E3E3"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w:t>
            </w:r>
          </w:p>
        </w:tc>
      </w:tr>
      <w:tr w:rsidR="00D7456B" w:rsidRPr="00D15E2B" w14:paraId="44DF3F2A" w14:textId="77777777" w:rsidTr="00E0750E">
        <w:tc>
          <w:tcPr>
            <w:tcW w:w="495" w:type="pct"/>
            <w:hideMark/>
          </w:tcPr>
          <w:p w14:paraId="0661C97F" w14:textId="77777777" w:rsidR="00D7456B" w:rsidRPr="00D15E2B" w:rsidRDefault="00B35D48" w:rsidP="00251143">
            <w:pPr>
              <w:pStyle w:val="Tabletext"/>
              <w:jc w:val="center"/>
              <w:rPr>
                <w:rFonts w:asciiTheme="majorBidi" w:hAnsiTheme="majorBidi" w:cstheme="majorBidi"/>
                <w:color w:val="000000"/>
                <w:lang w:val="en-US"/>
              </w:rPr>
            </w:pPr>
            <w:hyperlink r:id="rId120" w:history="1">
              <w:r w:rsidR="00D7456B" w:rsidRPr="00D15E2B">
                <w:rPr>
                  <w:rFonts w:asciiTheme="majorBidi" w:hAnsiTheme="majorBidi" w:cstheme="majorBidi"/>
                  <w:b/>
                  <w:bCs/>
                  <w:color w:val="02274B"/>
                  <w:u w:val="single"/>
                  <w:lang w:val="en-US"/>
                </w:rPr>
                <w:t>BT.2052</w:t>
              </w:r>
            </w:hyperlink>
          </w:p>
        </w:tc>
        <w:tc>
          <w:tcPr>
            <w:tcW w:w="3480" w:type="pct"/>
            <w:hideMark/>
          </w:tcPr>
          <w:p w14:paraId="707BAEC7"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Protection of end-users' privacy in interactive broadcasting systems   </w:t>
            </w:r>
          </w:p>
        </w:tc>
        <w:tc>
          <w:tcPr>
            <w:tcW w:w="963" w:type="pct"/>
          </w:tcPr>
          <w:p w14:paraId="53ECF77C"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4AEC2D0" w14:textId="77777777" w:rsidTr="00E0750E">
        <w:tc>
          <w:tcPr>
            <w:tcW w:w="495" w:type="pct"/>
            <w:hideMark/>
          </w:tcPr>
          <w:p w14:paraId="43871669" w14:textId="77777777" w:rsidR="00D7456B" w:rsidRPr="00D15E2B" w:rsidRDefault="00B35D48" w:rsidP="00251143">
            <w:pPr>
              <w:pStyle w:val="Tabletext"/>
              <w:jc w:val="center"/>
              <w:rPr>
                <w:rFonts w:asciiTheme="majorBidi" w:hAnsiTheme="majorBidi" w:cstheme="majorBidi"/>
                <w:color w:val="000000"/>
                <w:lang w:val="en-US"/>
              </w:rPr>
            </w:pPr>
            <w:hyperlink r:id="rId121" w:history="1">
              <w:r w:rsidR="00D7456B" w:rsidRPr="00D15E2B">
                <w:rPr>
                  <w:rFonts w:asciiTheme="majorBidi" w:hAnsiTheme="majorBidi" w:cstheme="majorBidi"/>
                  <w:b/>
                  <w:bCs/>
                  <w:color w:val="02274B"/>
                  <w:u w:val="single"/>
                  <w:lang w:val="en-US"/>
                </w:rPr>
                <w:t>BT.2053</w:t>
              </w:r>
            </w:hyperlink>
          </w:p>
        </w:tc>
        <w:tc>
          <w:tcPr>
            <w:tcW w:w="3480" w:type="pct"/>
            <w:hideMark/>
          </w:tcPr>
          <w:p w14:paraId="3073800E"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Large screen digital imagery   </w:t>
            </w:r>
          </w:p>
        </w:tc>
        <w:tc>
          <w:tcPr>
            <w:tcW w:w="963" w:type="pct"/>
          </w:tcPr>
          <w:p w14:paraId="5A045E9E"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A45466B" w14:textId="77777777" w:rsidTr="00E0750E">
        <w:tc>
          <w:tcPr>
            <w:tcW w:w="495" w:type="pct"/>
            <w:hideMark/>
          </w:tcPr>
          <w:p w14:paraId="6F74A995" w14:textId="77777777" w:rsidR="00D7456B" w:rsidRPr="00D15E2B" w:rsidRDefault="00B35D48" w:rsidP="00251143">
            <w:pPr>
              <w:pStyle w:val="Tabletext"/>
              <w:jc w:val="center"/>
              <w:rPr>
                <w:rFonts w:asciiTheme="majorBidi" w:hAnsiTheme="majorBidi" w:cstheme="majorBidi"/>
                <w:color w:val="000000"/>
                <w:lang w:val="en-US"/>
              </w:rPr>
            </w:pPr>
            <w:hyperlink r:id="rId122" w:history="1">
              <w:r w:rsidR="00D7456B" w:rsidRPr="00D15E2B">
                <w:rPr>
                  <w:rFonts w:asciiTheme="majorBidi" w:hAnsiTheme="majorBidi" w:cstheme="majorBidi"/>
                  <w:b/>
                  <w:bCs/>
                  <w:color w:val="02274B"/>
                  <w:u w:val="single"/>
                  <w:lang w:val="en-US"/>
                </w:rPr>
                <w:t>BT.2069</w:t>
              </w:r>
            </w:hyperlink>
          </w:p>
        </w:tc>
        <w:tc>
          <w:tcPr>
            <w:tcW w:w="3480" w:type="pct"/>
            <w:hideMark/>
          </w:tcPr>
          <w:p w14:paraId="699ABB6D"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Tuning ranges and operational characteristics of terrestrial electronic news gathering (ENG), television outside broadcast (TVOB) and electronic field production (EFP) systems   </w:t>
            </w:r>
          </w:p>
        </w:tc>
        <w:tc>
          <w:tcPr>
            <w:tcW w:w="963" w:type="pct"/>
          </w:tcPr>
          <w:p w14:paraId="70154000"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w:t>
            </w:r>
          </w:p>
        </w:tc>
      </w:tr>
      <w:tr w:rsidR="00D7456B" w:rsidRPr="00D15E2B" w14:paraId="6B378312" w14:textId="77777777" w:rsidTr="00E0750E">
        <w:tc>
          <w:tcPr>
            <w:tcW w:w="495" w:type="pct"/>
            <w:hideMark/>
          </w:tcPr>
          <w:p w14:paraId="4EAB71FA" w14:textId="77777777" w:rsidR="00D7456B" w:rsidRPr="00D15E2B" w:rsidRDefault="00B35D48" w:rsidP="00251143">
            <w:pPr>
              <w:pStyle w:val="Tabletext"/>
              <w:jc w:val="center"/>
              <w:rPr>
                <w:rFonts w:asciiTheme="majorBidi" w:hAnsiTheme="majorBidi" w:cstheme="majorBidi"/>
                <w:color w:val="000000"/>
                <w:lang w:val="en-US"/>
              </w:rPr>
            </w:pPr>
            <w:hyperlink r:id="rId123" w:history="1">
              <w:r w:rsidR="00D7456B" w:rsidRPr="00D15E2B">
                <w:rPr>
                  <w:rFonts w:asciiTheme="majorBidi" w:hAnsiTheme="majorBidi" w:cstheme="majorBidi"/>
                  <w:b/>
                  <w:bCs/>
                  <w:color w:val="02274B"/>
                  <w:u w:val="single"/>
                  <w:lang w:val="en-US"/>
                </w:rPr>
                <w:t>BT.2070</w:t>
              </w:r>
            </w:hyperlink>
          </w:p>
        </w:tc>
        <w:tc>
          <w:tcPr>
            <w:tcW w:w="3480" w:type="pct"/>
            <w:hideMark/>
          </w:tcPr>
          <w:p w14:paraId="22406E72"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Broadcasting of content protection </w:t>
            </w:r>
            <w:proofErr w:type="spellStart"/>
            <w:r w:rsidRPr="00D15E2B">
              <w:rPr>
                <w:rFonts w:asciiTheme="majorBidi" w:hAnsiTheme="majorBidi" w:cstheme="majorBidi"/>
                <w:color w:val="000000"/>
                <w:lang w:val="en-US"/>
              </w:rPr>
              <w:t>signalling</w:t>
            </w:r>
            <w:proofErr w:type="spellEnd"/>
            <w:r w:rsidRPr="00D15E2B">
              <w:rPr>
                <w:rFonts w:asciiTheme="majorBidi" w:hAnsiTheme="majorBidi" w:cstheme="majorBidi"/>
                <w:color w:val="000000"/>
                <w:lang w:val="en-US"/>
              </w:rPr>
              <w:t xml:space="preserve"> for television  </w:t>
            </w:r>
          </w:p>
        </w:tc>
        <w:tc>
          <w:tcPr>
            <w:tcW w:w="963" w:type="pct"/>
          </w:tcPr>
          <w:p w14:paraId="1CD9D11A"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572AA059" w14:textId="77777777" w:rsidTr="00E0750E">
        <w:tc>
          <w:tcPr>
            <w:tcW w:w="495" w:type="pct"/>
            <w:hideMark/>
          </w:tcPr>
          <w:p w14:paraId="4BAC4552" w14:textId="77777777" w:rsidR="00D7456B" w:rsidRPr="00D15E2B" w:rsidRDefault="00B35D48" w:rsidP="00251143">
            <w:pPr>
              <w:pStyle w:val="Tabletext"/>
              <w:jc w:val="center"/>
              <w:rPr>
                <w:rFonts w:asciiTheme="majorBidi" w:hAnsiTheme="majorBidi" w:cstheme="majorBidi"/>
                <w:color w:val="000000"/>
                <w:lang w:val="en-US"/>
              </w:rPr>
            </w:pPr>
            <w:hyperlink r:id="rId124" w:history="1">
              <w:r w:rsidR="00D7456B" w:rsidRPr="00D15E2B">
                <w:rPr>
                  <w:rFonts w:asciiTheme="majorBidi" w:hAnsiTheme="majorBidi" w:cstheme="majorBidi"/>
                  <w:b/>
                  <w:bCs/>
                  <w:color w:val="02274B"/>
                  <w:u w:val="single"/>
                  <w:lang w:val="en-US"/>
                </w:rPr>
                <w:t>BT.2075</w:t>
              </w:r>
            </w:hyperlink>
          </w:p>
        </w:tc>
        <w:tc>
          <w:tcPr>
            <w:tcW w:w="3480" w:type="pct"/>
            <w:hideMark/>
          </w:tcPr>
          <w:p w14:paraId="2AEC3754"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Protection requirements for terrestrial television broadcasting services in the 620-790 MHz band against potential interference from GSO and non-GSO broadcasting-satellite systems and networks   </w:t>
            </w:r>
          </w:p>
        </w:tc>
        <w:tc>
          <w:tcPr>
            <w:tcW w:w="963" w:type="pct"/>
          </w:tcPr>
          <w:p w14:paraId="43135181"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A370188" w14:textId="77777777" w:rsidTr="00E0750E">
        <w:tc>
          <w:tcPr>
            <w:tcW w:w="495" w:type="pct"/>
            <w:hideMark/>
          </w:tcPr>
          <w:p w14:paraId="1956520C" w14:textId="77777777" w:rsidR="00D7456B" w:rsidRPr="00D15E2B" w:rsidRDefault="00B35D48" w:rsidP="00251143">
            <w:pPr>
              <w:pStyle w:val="Tabletext"/>
              <w:jc w:val="center"/>
              <w:rPr>
                <w:rFonts w:asciiTheme="majorBidi" w:hAnsiTheme="majorBidi" w:cstheme="majorBidi"/>
                <w:color w:val="000000"/>
                <w:lang w:val="en-US"/>
              </w:rPr>
            </w:pPr>
            <w:hyperlink r:id="rId125" w:history="1">
              <w:r w:rsidR="00D7456B" w:rsidRPr="00D15E2B">
                <w:rPr>
                  <w:rFonts w:asciiTheme="majorBidi" w:hAnsiTheme="majorBidi" w:cstheme="majorBidi"/>
                  <w:b/>
                  <w:bCs/>
                  <w:color w:val="02274B"/>
                  <w:u w:val="single"/>
                  <w:lang w:val="en-US"/>
                </w:rPr>
                <w:t>BT.2088</w:t>
              </w:r>
            </w:hyperlink>
          </w:p>
        </w:tc>
        <w:tc>
          <w:tcPr>
            <w:tcW w:w="3480" w:type="pct"/>
            <w:hideMark/>
          </w:tcPr>
          <w:p w14:paraId="1F96566D"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Stereoscopic television   </w:t>
            </w:r>
          </w:p>
        </w:tc>
        <w:tc>
          <w:tcPr>
            <w:tcW w:w="963" w:type="pct"/>
          </w:tcPr>
          <w:p w14:paraId="657E52AF"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074D180B" w14:textId="77777777" w:rsidTr="00E0750E">
        <w:tc>
          <w:tcPr>
            <w:tcW w:w="495" w:type="pct"/>
            <w:hideMark/>
          </w:tcPr>
          <w:p w14:paraId="6B427ED8" w14:textId="77777777" w:rsidR="00D7456B" w:rsidRPr="00D15E2B" w:rsidRDefault="00B35D48" w:rsidP="00251143">
            <w:pPr>
              <w:pStyle w:val="Tabletext"/>
              <w:jc w:val="center"/>
              <w:rPr>
                <w:rFonts w:asciiTheme="majorBidi" w:hAnsiTheme="majorBidi" w:cstheme="majorBidi"/>
                <w:color w:val="000000"/>
                <w:lang w:val="en-US"/>
              </w:rPr>
            </w:pPr>
            <w:hyperlink r:id="rId126" w:history="1">
              <w:r w:rsidR="00D7456B" w:rsidRPr="00D15E2B">
                <w:rPr>
                  <w:rFonts w:asciiTheme="majorBidi" w:hAnsiTheme="majorBidi" w:cstheme="majorBidi"/>
                  <w:b/>
                  <w:bCs/>
                  <w:color w:val="02274B"/>
                  <w:u w:val="single"/>
                  <w:lang w:val="en-US"/>
                </w:rPr>
                <w:t>BT.2129</w:t>
              </w:r>
            </w:hyperlink>
          </w:p>
        </w:tc>
        <w:tc>
          <w:tcPr>
            <w:tcW w:w="3480" w:type="pct"/>
            <w:hideMark/>
          </w:tcPr>
          <w:p w14:paraId="71090666"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User requirements for a Flat Panel Display (FPD) as a Master monitor in an HDTV </w:t>
            </w:r>
            <w:proofErr w:type="spellStart"/>
            <w:r w:rsidRPr="00D15E2B">
              <w:rPr>
                <w:rFonts w:asciiTheme="majorBidi" w:hAnsiTheme="majorBidi" w:cstheme="majorBidi"/>
                <w:color w:val="000000"/>
                <w:lang w:val="en-US"/>
              </w:rPr>
              <w:t>programme</w:t>
            </w:r>
            <w:proofErr w:type="spellEnd"/>
            <w:r w:rsidRPr="00D15E2B">
              <w:rPr>
                <w:rFonts w:asciiTheme="majorBidi" w:hAnsiTheme="majorBidi" w:cstheme="majorBidi"/>
                <w:color w:val="000000"/>
                <w:lang w:val="en-US"/>
              </w:rPr>
              <w:t xml:space="preserve"> production environment   </w:t>
            </w:r>
          </w:p>
        </w:tc>
        <w:tc>
          <w:tcPr>
            <w:tcW w:w="963" w:type="pct"/>
          </w:tcPr>
          <w:p w14:paraId="0247607C"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03CFC41A" w14:textId="77777777" w:rsidTr="00E0750E">
        <w:tc>
          <w:tcPr>
            <w:tcW w:w="495" w:type="pct"/>
            <w:hideMark/>
          </w:tcPr>
          <w:p w14:paraId="33A00ACE" w14:textId="77777777" w:rsidR="00D7456B" w:rsidRPr="00D15E2B" w:rsidRDefault="00B35D48" w:rsidP="00251143">
            <w:pPr>
              <w:pStyle w:val="Tabletext"/>
              <w:jc w:val="center"/>
              <w:rPr>
                <w:rFonts w:asciiTheme="majorBidi" w:hAnsiTheme="majorBidi" w:cstheme="majorBidi"/>
                <w:color w:val="000000"/>
                <w:lang w:val="en-US"/>
              </w:rPr>
            </w:pPr>
            <w:hyperlink r:id="rId127" w:history="1">
              <w:r w:rsidR="00D7456B" w:rsidRPr="00D15E2B">
                <w:rPr>
                  <w:rFonts w:asciiTheme="majorBidi" w:hAnsiTheme="majorBidi" w:cstheme="majorBidi"/>
                  <w:b/>
                  <w:bCs/>
                  <w:color w:val="02274B"/>
                  <w:u w:val="single"/>
                  <w:lang w:val="en-US"/>
                </w:rPr>
                <w:t>BT.2137</w:t>
              </w:r>
            </w:hyperlink>
          </w:p>
        </w:tc>
        <w:tc>
          <w:tcPr>
            <w:tcW w:w="3480" w:type="pct"/>
            <w:hideMark/>
          </w:tcPr>
          <w:p w14:paraId="1DCB6323"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Coverage prediction methods and planning software for digital terrestrial television broadcasting (DTTB) networks   </w:t>
            </w:r>
          </w:p>
        </w:tc>
        <w:tc>
          <w:tcPr>
            <w:tcW w:w="963" w:type="pct"/>
          </w:tcPr>
          <w:p w14:paraId="1EA6E5EF"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7410E4DF" w14:textId="77777777" w:rsidTr="00E0750E">
        <w:tc>
          <w:tcPr>
            <w:tcW w:w="495" w:type="pct"/>
            <w:hideMark/>
          </w:tcPr>
          <w:p w14:paraId="54A2D31A" w14:textId="77777777" w:rsidR="00D7456B" w:rsidRPr="00D15E2B" w:rsidRDefault="00B35D48" w:rsidP="00251143">
            <w:pPr>
              <w:pStyle w:val="Tabletext"/>
              <w:jc w:val="center"/>
              <w:rPr>
                <w:rFonts w:asciiTheme="majorBidi" w:hAnsiTheme="majorBidi" w:cstheme="majorBidi"/>
                <w:color w:val="000000"/>
                <w:lang w:val="en-US"/>
              </w:rPr>
            </w:pPr>
            <w:hyperlink r:id="rId128" w:history="1">
              <w:r w:rsidR="00D7456B" w:rsidRPr="00D15E2B">
                <w:rPr>
                  <w:rFonts w:asciiTheme="majorBidi" w:hAnsiTheme="majorBidi" w:cstheme="majorBidi"/>
                  <w:b/>
                  <w:bCs/>
                  <w:color w:val="02274B"/>
                  <w:u w:val="single"/>
                  <w:lang w:val="en-US"/>
                </w:rPr>
                <w:t>BT.2138</w:t>
              </w:r>
            </w:hyperlink>
          </w:p>
        </w:tc>
        <w:tc>
          <w:tcPr>
            <w:tcW w:w="3480" w:type="pct"/>
            <w:hideMark/>
          </w:tcPr>
          <w:p w14:paraId="058970BE"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Radiation pattern characteristics of UHF television receiving antennas   </w:t>
            </w:r>
          </w:p>
        </w:tc>
        <w:tc>
          <w:tcPr>
            <w:tcW w:w="963" w:type="pct"/>
          </w:tcPr>
          <w:p w14:paraId="04B6CE31"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3BD50028" w14:textId="77777777" w:rsidTr="00E0750E">
        <w:tc>
          <w:tcPr>
            <w:tcW w:w="495" w:type="pct"/>
            <w:hideMark/>
          </w:tcPr>
          <w:p w14:paraId="47292C42" w14:textId="77777777" w:rsidR="00D7456B" w:rsidRPr="00D15E2B" w:rsidRDefault="00B35D48" w:rsidP="00251143">
            <w:pPr>
              <w:pStyle w:val="Tabletext"/>
              <w:jc w:val="center"/>
              <w:rPr>
                <w:rFonts w:asciiTheme="majorBidi" w:hAnsiTheme="majorBidi" w:cstheme="majorBidi"/>
                <w:color w:val="000000"/>
                <w:lang w:val="en-US"/>
              </w:rPr>
            </w:pPr>
            <w:hyperlink r:id="rId129" w:history="1">
              <w:r w:rsidR="00D7456B" w:rsidRPr="00D15E2B">
                <w:rPr>
                  <w:rFonts w:asciiTheme="majorBidi" w:hAnsiTheme="majorBidi" w:cstheme="majorBidi"/>
                  <w:b/>
                  <w:bCs/>
                  <w:color w:val="02274B"/>
                  <w:u w:val="single"/>
                  <w:lang w:val="en-US"/>
                </w:rPr>
                <w:t>BT.2139</w:t>
              </w:r>
            </w:hyperlink>
          </w:p>
        </w:tc>
        <w:tc>
          <w:tcPr>
            <w:tcW w:w="3480" w:type="pct"/>
            <w:hideMark/>
          </w:tcPr>
          <w:p w14:paraId="1193B386"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Diversity reception of digital terrestrial television broadcasting signals   </w:t>
            </w:r>
          </w:p>
        </w:tc>
        <w:tc>
          <w:tcPr>
            <w:tcW w:w="963" w:type="pct"/>
          </w:tcPr>
          <w:p w14:paraId="6A5AE375"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1D02D0A1" w14:textId="77777777" w:rsidTr="00E0750E">
        <w:tc>
          <w:tcPr>
            <w:tcW w:w="495" w:type="pct"/>
            <w:hideMark/>
          </w:tcPr>
          <w:p w14:paraId="7573D3A6" w14:textId="77777777" w:rsidR="00D7456B" w:rsidRPr="00D15E2B" w:rsidRDefault="00B35D48" w:rsidP="00251143">
            <w:pPr>
              <w:pStyle w:val="Tabletext"/>
              <w:jc w:val="center"/>
              <w:rPr>
                <w:rFonts w:asciiTheme="majorBidi" w:hAnsiTheme="majorBidi" w:cstheme="majorBidi"/>
                <w:color w:val="000000"/>
                <w:lang w:val="en-US"/>
              </w:rPr>
            </w:pPr>
            <w:hyperlink r:id="rId130" w:history="1">
              <w:r w:rsidR="00D7456B" w:rsidRPr="00D15E2B">
                <w:rPr>
                  <w:rFonts w:asciiTheme="majorBidi" w:hAnsiTheme="majorBidi" w:cstheme="majorBidi"/>
                  <w:b/>
                  <w:bCs/>
                  <w:color w:val="02274B"/>
                  <w:u w:val="single"/>
                  <w:lang w:val="en-US"/>
                </w:rPr>
                <w:t>BT.2140</w:t>
              </w:r>
            </w:hyperlink>
          </w:p>
        </w:tc>
        <w:tc>
          <w:tcPr>
            <w:tcW w:w="3480" w:type="pct"/>
            <w:hideMark/>
          </w:tcPr>
          <w:p w14:paraId="778B6E54"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Transition from analogue to digital terrestrial broadcasting   </w:t>
            </w:r>
          </w:p>
        </w:tc>
        <w:tc>
          <w:tcPr>
            <w:tcW w:w="963" w:type="pct"/>
          </w:tcPr>
          <w:p w14:paraId="3B14836D"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 (5)</w:t>
            </w:r>
          </w:p>
        </w:tc>
      </w:tr>
      <w:tr w:rsidR="00D7456B" w:rsidRPr="00D15E2B" w14:paraId="78E1CA51" w14:textId="77777777" w:rsidTr="00E0750E">
        <w:tc>
          <w:tcPr>
            <w:tcW w:w="495" w:type="pct"/>
            <w:hideMark/>
          </w:tcPr>
          <w:p w14:paraId="100A76C6" w14:textId="77777777" w:rsidR="00D7456B" w:rsidRPr="00D15E2B" w:rsidRDefault="00B35D48" w:rsidP="00251143">
            <w:pPr>
              <w:pStyle w:val="Tabletext"/>
              <w:jc w:val="center"/>
              <w:rPr>
                <w:rFonts w:asciiTheme="majorBidi" w:hAnsiTheme="majorBidi" w:cstheme="majorBidi"/>
                <w:color w:val="000000"/>
                <w:lang w:val="en-US"/>
              </w:rPr>
            </w:pPr>
            <w:hyperlink r:id="rId131" w:history="1">
              <w:r w:rsidR="00D7456B" w:rsidRPr="00D15E2B">
                <w:rPr>
                  <w:rFonts w:asciiTheme="majorBidi" w:hAnsiTheme="majorBidi" w:cstheme="majorBidi"/>
                  <w:b/>
                  <w:bCs/>
                  <w:color w:val="02274B"/>
                  <w:u w:val="single"/>
                  <w:lang w:val="en-US"/>
                </w:rPr>
                <w:t>BT.2142</w:t>
              </w:r>
            </w:hyperlink>
          </w:p>
        </w:tc>
        <w:tc>
          <w:tcPr>
            <w:tcW w:w="3480" w:type="pct"/>
            <w:hideMark/>
          </w:tcPr>
          <w:p w14:paraId="7C7B4BF0"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The effect of the scattering of digital television signals from a wind turbine  </w:t>
            </w:r>
          </w:p>
        </w:tc>
        <w:tc>
          <w:tcPr>
            <w:tcW w:w="963" w:type="pct"/>
          </w:tcPr>
          <w:p w14:paraId="211D375E"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w:t>
            </w:r>
          </w:p>
        </w:tc>
      </w:tr>
      <w:tr w:rsidR="00D7456B" w:rsidRPr="00D15E2B" w14:paraId="5F0EF94C" w14:textId="77777777" w:rsidTr="00E0750E">
        <w:tc>
          <w:tcPr>
            <w:tcW w:w="495" w:type="pct"/>
            <w:hideMark/>
          </w:tcPr>
          <w:p w14:paraId="091B75F9" w14:textId="77777777" w:rsidR="00D7456B" w:rsidRPr="00D15E2B" w:rsidRDefault="00B35D48" w:rsidP="00251143">
            <w:pPr>
              <w:pStyle w:val="Tabletext"/>
              <w:jc w:val="center"/>
              <w:rPr>
                <w:rFonts w:asciiTheme="majorBidi" w:hAnsiTheme="majorBidi" w:cstheme="majorBidi"/>
                <w:color w:val="000000"/>
                <w:lang w:val="en-US"/>
              </w:rPr>
            </w:pPr>
            <w:hyperlink r:id="rId132" w:history="1">
              <w:r w:rsidR="00D7456B" w:rsidRPr="00D15E2B">
                <w:rPr>
                  <w:rFonts w:asciiTheme="majorBidi" w:hAnsiTheme="majorBidi" w:cstheme="majorBidi"/>
                  <w:b/>
                  <w:bCs/>
                  <w:color w:val="02274B"/>
                  <w:u w:val="single"/>
                  <w:lang w:val="en-US"/>
                </w:rPr>
                <w:t>BT.2143</w:t>
              </w:r>
            </w:hyperlink>
          </w:p>
        </w:tc>
        <w:tc>
          <w:tcPr>
            <w:tcW w:w="3480" w:type="pct"/>
            <w:hideMark/>
          </w:tcPr>
          <w:p w14:paraId="7D897E56"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Boundary coverage assessment of digital terrestrial television broadcasting signals   </w:t>
            </w:r>
          </w:p>
        </w:tc>
        <w:tc>
          <w:tcPr>
            <w:tcW w:w="963" w:type="pct"/>
          </w:tcPr>
          <w:p w14:paraId="1EC0A1E1"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NOC</w:t>
            </w:r>
          </w:p>
        </w:tc>
      </w:tr>
      <w:tr w:rsidR="00D7456B" w:rsidRPr="00D15E2B" w14:paraId="6C8DD4BB" w14:textId="77777777" w:rsidTr="00E0750E">
        <w:tc>
          <w:tcPr>
            <w:tcW w:w="495" w:type="pct"/>
            <w:hideMark/>
          </w:tcPr>
          <w:p w14:paraId="5C7EBA2A" w14:textId="77777777" w:rsidR="00D7456B" w:rsidRPr="00D15E2B" w:rsidRDefault="00B35D48" w:rsidP="00251143">
            <w:pPr>
              <w:pStyle w:val="Tabletext"/>
              <w:jc w:val="center"/>
              <w:rPr>
                <w:rFonts w:asciiTheme="majorBidi" w:hAnsiTheme="majorBidi" w:cstheme="majorBidi"/>
                <w:color w:val="000000"/>
                <w:lang w:val="en-US"/>
              </w:rPr>
            </w:pPr>
            <w:hyperlink r:id="rId133" w:history="1">
              <w:r w:rsidR="00D7456B" w:rsidRPr="00D15E2B">
                <w:rPr>
                  <w:rFonts w:asciiTheme="majorBidi" w:hAnsiTheme="majorBidi" w:cstheme="majorBidi"/>
                  <w:b/>
                  <w:bCs/>
                  <w:color w:val="02274B"/>
                  <w:u w:val="single"/>
                  <w:lang w:val="en-US"/>
                </w:rPr>
                <w:t>BT.2160</w:t>
              </w:r>
            </w:hyperlink>
          </w:p>
        </w:tc>
        <w:tc>
          <w:tcPr>
            <w:tcW w:w="3480" w:type="pct"/>
            <w:hideMark/>
          </w:tcPr>
          <w:p w14:paraId="04B8CA22"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Features of three-dimensional television video systems for broadcasting   </w:t>
            </w:r>
          </w:p>
        </w:tc>
        <w:tc>
          <w:tcPr>
            <w:tcW w:w="963" w:type="pct"/>
          </w:tcPr>
          <w:p w14:paraId="402F2AE8"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 (2)</w:t>
            </w:r>
          </w:p>
        </w:tc>
      </w:tr>
      <w:tr w:rsidR="00D7456B" w:rsidRPr="00D15E2B" w14:paraId="3DC1B4B3" w14:textId="77777777" w:rsidTr="00E0750E">
        <w:tc>
          <w:tcPr>
            <w:tcW w:w="495" w:type="pct"/>
            <w:hideMark/>
          </w:tcPr>
          <w:p w14:paraId="1826EA98" w14:textId="77777777" w:rsidR="00D7456B" w:rsidRPr="00D15E2B" w:rsidRDefault="00B35D48" w:rsidP="00251143">
            <w:pPr>
              <w:pStyle w:val="Tabletext"/>
              <w:jc w:val="center"/>
              <w:rPr>
                <w:rFonts w:asciiTheme="majorBidi" w:hAnsiTheme="majorBidi" w:cstheme="majorBidi"/>
                <w:color w:val="000000"/>
                <w:lang w:val="en-US"/>
              </w:rPr>
            </w:pPr>
            <w:hyperlink r:id="rId134" w:history="1">
              <w:r w:rsidR="00D7456B" w:rsidRPr="00D15E2B">
                <w:rPr>
                  <w:rFonts w:asciiTheme="majorBidi" w:hAnsiTheme="majorBidi" w:cstheme="majorBidi"/>
                  <w:b/>
                  <w:bCs/>
                  <w:color w:val="02274B"/>
                  <w:u w:val="single"/>
                  <w:lang w:val="en-US"/>
                </w:rPr>
                <w:t>BT.2207</w:t>
              </w:r>
            </w:hyperlink>
          </w:p>
        </w:tc>
        <w:tc>
          <w:tcPr>
            <w:tcW w:w="3480" w:type="pct"/>
            <w:hideMark/>
          </w:tcPr>
          <w:p w14:paraId="280288FC"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Accessibility to broadcasting services for persons with disabilities   </w:t>
            </w:r>
          </w:p>
        </w:tc>
        <w:tc>
          <w:tcPr>
            <w:tcW w:w="963" w:type="pct"/>
          </w:tcPr>
          <w:p w14:paraId="044DF521"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w:t>
            </w:r>
          </w:p>
        </w:tc>
      </w:tr>
      <w:tr w:rsidR="00D7456B" w:rsidRPr="00D15E2B" w14:paraId="1326EEF6" w14:textId="77777777" w:rsidTr="00E0750E">
        <w:tc>
          <w:tcPr>
            <w:tcW w:w="495" w:type="pct"/>
            <w:hideMark/>
          </w:tcPr>
          <w:p w14:paraId="4B3E1C54" w14:textId="77777777" w:rsidR="00D7456B" w:rsidRPr="00D15E2B" w:rsidRDefault="00B35D48" w:rsidP="00251143">
            <w:pPr>
              <w:pStyle w:val="Tabletext"/>
              <w:jc w:val="center"/>
              <w:rPr>
                <w:rFonts w:asciiTheme="majorBidi" w:hAnsiTheme="majorBidi" w:cstheme="majorBidi"/>
                <w:color w:val="000000"/>
                <w:lang w:val="en-US"/>
              </w:rPr>
            </w:pPr>
            <w:hyperlink r:id="rId135" w:history="1">
              <w:r w:rsidR="00D7456B" w:rsidRPr="00D15E2B">
                <w:rPr>
                  <w:rFonts w:asciiTheme="majorBidi" w:hAnsiTheme="majorBidi" w:cstheme="majorBidi"/>
                  <w:b/>
                  <w:bCs/>
                  <w:color w:val="02274B"/>
                  <w:u w:val="single"/>
                  <w:lang w:val="en-US"/>
                </w:rPr>
                <w:t>BT.2209</w:t>
              </w:r>
            </w:hyperlink>
          </w:p>
        </w:tc>
        <w:tc>
          <w:tcPr>
            <w:tcW w:w="3480" w:type="pct"/>
            <w:hideMark/>
          </w:tcPr>
          <w:p w14:paraId="28D1B289"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Calculation model for SFN reception and reference receiver characteristics of ISDB-T system   </w:t>
            </w:r>
          </w:p>
        </w:tc>
        <w:tc>
          <w:tcPr>
            <w:tcW w:w="963" w:type="pct"/>
          </w:tcPr>
          <w:p w14:paraId="0FBAFA74"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w:t>
            </w:r>
          </w:p>
        </w:tc>
      </w:tr>
      <w:tr w:rsidR="00D7456B" w:rsidRPr="00D15E2B" w14:paraId="069A6ADB" w14:textId="77777777" w:rsidTr="00E0750E">
        <w:tc>
          <w:tcPr>
            <w:tcW w:w="495" w:type="pct"/>
            <w:hideMark/>
          </w:tcPr>
          <w:p w14:paraId="57AA1D65" w14:textId="77777777" w:rsidR="00D7456B" w:rsidRPr="00D15E2B" w:rsidRDefault="00B35D48" w:rsidP="00251143">
            <w:pPr>
              <w:pStyle w:val="Tabletext"/>
              <w:jc w:val="center"/>
              <w:rPr>
                <w:rFonts w:asciiTheme="majorBidi" w:hAnsiTheme="majorBidi" w:cstheme="majorBidi"/>
                <w:color w:val="000000"/>
                <w:lang w:val="en-US"/>
              </w:rPr>
            </w:pPr>
            <w:hyperlink r:id="rId136" w:history="1">
              <w:r w:rsidR="00D7456B" w:rsidRPr="00D15E2B">
                <w:rPr>
                  <w:rFonts w:asciiTheme="majorBidi" w:hAnsiTheme="majorBidi" w:cstheme="majorBidi"/>
                  <w:b/>
                  <w:bCs/>
                  <w:color w:val="02274B"/>
                  <w:u w:val="single"/>
                  <w:lang w:val="en-US"/>
                </w:rPr>
                <w:t>BT.2215</w:t>
              </w:r>
            </w:hyperlink>
          </w:p>
        </w:tc>
        <w:tc>
          <w:tcPr>
            <w:tcW w:w="3480" w:type="pct"/>
            <w:hideMark/>
          </w:tcPr>
          <w:p w14:paraId="34369737"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Measurements of Protection Ratios and Overload Thresholds for Broadcast TV Receivers   </w:t>
            </w:r>
          </w:p>
        </w:tc>
        <w:tc>
          <w:tcPr>
            <w:tcW w:w="963" w:type="pct"/>
          </w:tcPr>
          <w:p w14:paraId="2D53E58F"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 (4)</w:t>
            </w:r>
          </w:p>
        </w:tc>
      </w:tr>
      <w:tr w:rsidR="00D7456B" w:rsidRPr="00D15E2B" w14:paraId="487096DA" w14:textId="77777777" w:rsidTr="00E0750E">
        <w:tc>
          <w:tcPr>
            <w:tcW w:w="495" w:type="pct"/>
            <w:hideMark/>
          </w:tcPr>
          <w:p w14:paraId="6D02071B" w14:textId="77777777" w:rsidR="00D7456B" w:rsidRPr="00D15E2B" w:rsidRDefault="00B35D48" w:rsidP="00251143">
            <w:pPr>
              <w:pStyle w:val="Tabletext"/>
              <w:jc w:val="center"/>
              <w:rPr>
                <w:rFonts w:asciiTheme="majorBidi" w:hAnsiTheme="majorBidi" w:cstheme="majorBidi"/>
                <w:color w:val="000000"/>
                <w:lang w:val="en-US"/>
              </w:rPr>
            </w:pPr>
            <w:hyperlink r:id="rId137" w:history="1">
              <w:r w:rsidR="00D7456B" w:rsidRPr="00D15E2B">
                <w:rPr>
                  <w:rFonts w:asciiTheme="majorBidi" w:hAnsiTheme="majorBidi" w:cstheme="majorBidi"/>
                  <w:b/>
                  <w:bCs/>
                  <w:color w:val="02274B"/>
                  <w:u w:val="single"/>
                  <w:lang w:val="en-US"/>
                </w:rPr>
                <w:t>BT.2216</w:t>
              </w:r>
            </w:hyperlink>
          </w:p>
        </w:tc>
        <w:tc>
          <w:tcPr>
            <w:tcW w:w="3480" w:type="pct"/>
            <w:hideMark/>
          </w:tcPr>
          <w:p w14:paraId="01D795D1"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A perspective of the hierarchy of digital television image systems based on human viewing </w:t>
            </w:r>
            <w:proofErr w:type="spellStart"/>
            <w:r w:rsidRPr="00D15E2B">
              <w:rPr>
                <w:rFonts w:asciiTheme="majorBidi" w:hAnsiTheme="majorBidi" w:cstheme="majorBidi"/>
                <w:color w:val="000000"/>
                <w:lang w:val="en-US"/>
              </w:rPr>
              <w:t>behaviour</w:t>
            </w:r>
            <w:proofErr w:type="spellEnd"/>
            <w:r w:rsidRPr="00D15E2B">
              <w:rPr>
                <w:rFonts w:asciiTheme="majorBidi" w:hAnsiTheme="majorBidi" w:cstheme="majorBidi"/>
                <w:color w:val="000000"/>
                <w:lang w:val="en-US"/>
              </w:rPr>
              <w:t xml:space="preserve">   </w:t>
            </w:r>
          </w:p>
        </w:tc>
        <w:tc>
          <w:tcPr>
            <w:tcW w:w="963" w:type="pct"/>
          </w:tcPr>
          <w:p w14:paraId="469B21E8"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NOC</w:t>
            </w:r>
          </w:p>
        </w:tc>
      </w:tr>
      <w:tr w:rsidR="00D7456B" w:rsidRPr="00D15E2B" w14:paraId="68C0A639" w14:textId="77777777" w:rsidTr="00E0750E">
        <w:tc>
          <w:tcPr>
            <w:tcW w:w="495" w:type="pct"/>
            <w:hideMark/>
          </w:tcPr>
          <w:p w14:paraId="2258044F" w14:textId="77777777" w:rsidR="00D7456B" w:rsidRPr="00D15E2B" w:rsidRDefault="00B35D48" w:rsidP="00251143">
            <w:pPr>
              <w:pStyle w:val="Tabletext"/>
              <w:jc w:val="center"/>
              <w:rPr>
                <w:rFonts w:asciiTheme="majorBidi" w:hAnsiTheme="majorBidi" w:cstheme="majorBidi"/>
                <w:color w:val="000000"/>
                <w:lang w:val="en-US"/>
              </w:rPr>
            </w:pPr>
            <w:hyperlink r:id="rId138" w:history="1">
              <w:r w:rsidR="00D7456B" w:rsidRPr="00D15E2B">
                <w:rPr>
                  <w:rFonts w:asciiTheme="majorBidi" w:hAnsiTheme="majorBidi" w:cstheme="majorBidi"/>
                  <w:b/>
                  <w:bCs/>
                  <w:color w:val="02274B"/>
                  <w:u w:val="single"/>
                  <w:lang w:val="en-US"/>
                </w:rPr>
                <w:t>BT.2245</w:t>
              </w:r>
            </w:hyperlink>
          </w:p>
        </w:tc>
        <w:tc>
          <w:tcPr>
            <w:tcW w:w="3480" w:type="pct"/>
            <w:hideMark/>
          </w:tcPr>
          <w:p w14:paraId="25AA1FBF"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HDTV and UHDTV test materials for assessment of picture quality   </w:t>
            </w:r>
          </w:p>
        </w:tc>
        <w:tc>
          <w:tcPr>
            <w:tcW w:w="963" w:type="pct"/>
          </w:tcPr>
          <w:p w14:paraId="0A909C16"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w:t>
            </w:r>
          </w:p>
        </w:tc>
      </w:tr>
      <w:tr w:rsidR="00D7456B" w:rsidRPr="00D15E2B" w14:paraId="45A2AFFD" w14:textId="77777777" w:rsidTr="00E0750E">
        <w:tc>
          <w:tcPr>
            <w:tcW w:w="495" w:type="pct"/>
            <w:hideMark/>
          </w:tcPr>
          <w:p w14:paraId="41B5B552" w14:textId="77777777" w:rsidR="00D7456B" w:rsidRPr="00D15E2B" w:rsidRDefault="00B35D48" w:rsidP="00251143">
            <w:pPr>
              <w:pStyle w:val="Tabletext"/>
              <w:jc w:val="center"/>
              <w:rPr>
                <w:rFonts w:asciiTheme="majorBidi" w:hAnsiTheme="majorBidi" w:cstheme="majorBidi"/>
                <w:color w:val="000000"/>
                <w:lang w:val="en-US"/>
              </w:rPr>
            </w:pPr>
            <w:hyperlink r:id="rId139" w:history="1">
              <w:r w:rsidR="00D7456B" w:rsidRPr="00D15E2B">
                <w:rPr>
                  <w:rFonts w:asciiTheme="majorBidi" w:hAnsiTheme="majorBidi" w:cstheme="majorBidi"/>
                  <w:b/>
                  <w:bCs/>
                  <w:color w:val="02274B"/>
                  <w:u w:val="single"/>
                  <w:lang w:val="en-US"/>
                </w:rPr>
                <w:t>BT.2246</w:t>
              </w:r>
            </w:hyperlink>
          </w:p>
        </w:tc>
        <w:tc>
          <w:tcPr>
            <w:tcW w:w="3480" w:type="pct"/>
            <w:hideMark/>
          </w:tcPr>
          <w:p w14:paraId="72F9D1BE"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The present state of ultra-high definition television   </w:t>
            </w:r>
          </w:p>
        </w:tc>
        <w:tc>
          <w:tcPr>
            <w:tcW w:w="963" w:type="pct"/>
          </w:tcPr>
          <w:p w14:paraId="74F066BF"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 (5)</w:t>
            </w:r>
          </w:p>
        </w:tc>
      </w:tr>
      <w:tr w:rsidR="00D7456B" w:rsidRPr="00D15E2B" w14:paraId="6BC303FC" w14:textId="77777777" w:rsidTr="00E0750E">
        <w:tc>
          <w:tcPr>
            <w:tcW w:w="495" w:type="pct"/>
            <w:hideMark/>
          </w:tcPr>
          <w:p w14:paraId="0D464778" w14:textId="77777777" w:rsidR="00D7456B" w:rsidRPr="00D15E2B" w:rsidRDefault="00B35D48" w:rsidP="00251143">
            <w:pPr>
              <w:pStyle w:val="Tabletext"/>
              <w:jc w:val="center"/>
              <w:rPr>
                <w:rFonts w:asciiTheme="majorBidi" w:hAnsiTheme="majorBidi" w:cstheme="majorBidi"/>
                <w:color w:val="000000"/>
                <w:lang w:val="en-US"/>
              </w:rPr>
            </w:pPr>
            <w:hyperlink r:id="rId140" w:history="1">
              <w:r w:rsidR="00D7456B" w:rsidRPr="00D15E2B">
                <w:rPr>
                  <w:rFonts w:asciiTheme="majorBidi" w:hAnsiTheme="majorBidi" w:cstheme="majorBidi"/>
                  <w:b/>
                  <w:bCs/>
                  <w:color w:val="02274B"/>
                  <w:u w:val="single"/>
                  <w:lang w:val="en-US"/>
                </w:rPr>
                <w:t>BT.2247</w:t>
              </w:r>
            </w:hyperlink>
          </w:p>
        </w:tc>
        <w:tc>
          <w:tcPr>
            <w:tcW w:w="3480" w:type="pct"/>
            <w:hideMark/>
          </w:tcPr>
          <w:p w14:paraId="5C306FCE"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Field measurement and analysis of compatibility between DTTB and IMT   </w:t>
            </w:r>
          </w:p>
        </w:tc>
        <w:tc>
          <w:tcPr>
            <w:tcW w:w="963" w:type="pct"/>
          </w:tcPr>
          <w:p w14:paraId="493E07EE"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 (3)</w:t>
            </w:r>
          </w:p>
        </w:tc>
      </w:tr>
      <w:tr w:rsidR="00D7456B" w:rsidRPr="00D15E2B" w14:paraId="634328BB" w14:textId="77777777" w:rsidTr="00E0750E">
        <w:tc>
          <w:tcPr>
            <w:tcW w:w="495" w:type="pct"/>
            <w:hideMark/>
          </w:tcPr>
          <w:p w14:paraId="337CC22C" w14:textId="77777777" w:rsidR="00D7456B" w:rsidRPr="00D15E2B" w:rsidRDefault="00B35D48" w:rsidP="00251143">
            <w:pPr>
              <w:pStyle w:val="Tabletext"/>
              <w:jc w:val="center"/>
              <w:rPr>
                <w:rFonts w:asciiTheme="majorBidi" w:hAnsiTheme="majorBidi" w:cstheme="majorBidi"/>
                <w:color w:val="000000"/>
                <w:lang w:val="en-US"/>
              </w:rPr>
            </w:pPr>
            <w:hyperlink r:id="rId141" w:history="1">
              <w:r w:rsidR="00D7456B" w:rsidRPr="00D15E2B">
                <w:rPr>
                  <w:rFonts w:asciiTheme="majorBidi" w:hAnsiTheme="majorBidi" w:cstheme="majorBidi"/>
                  <w:b/>
                  <w:bCs/>
                  <w:color w:val="02274B"/>
                  <w:u w:val="single"/>
                  <w:lang w:val="en-US"/>
                </w:rPr>
                <w:t>BT.2248</w:t>
              </w:r>
            </w:hyperlink>
          </w:p>
        </w:tc>
        <w:tc>
          <w:tcPr>
            <w:tcW w:w="3480" w:type="pct"/>
            <w:hideMark/>
          </w:tcPr>
          <w:p w14:paraId="5431F3EA"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A conceptual method for the representation of loss of broadcast coverage   </w:t>
            </w:r>
          </w:p>
        </w:tc>
        <w:tc>
          <w:tcPr>
            <w:tcW w:w="963" w:type="pct"/>
          </w:tcPr>
          <w:p w14:paraId="1B67415C"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NOC</w:t>
            </w:r>
          </w:p>
        </w:tc>
      </w:tr>
      <w:tr w:rsidR="00D7456B" w:rsidRPr="00D15E2B" w14:paraId="09AE9089" w14:textId="77777777" w:rsidTr="00E0750E">
        <w:tc>
          <w:tcPr>
            <w:tcW w:w="495" w:type="pct"/>
            <w:hideMark/>
          </w:tcPr>
          <w:p w14:paraId="227E849F" w14:textId="77777777" w:rsidR="00D7456B" w:rsidRPr="00D15E2B" w:rsidRDefault="00B35D48" w:rsidP="00251143">
            <w:pPr>
              <w:pStyle w:val="Tabletext"/>
              <w:jc w:val="center"/>
              <w:rPr>
                <w:rFonts w:asciiTheme="majorBidi" w:hAnsiTheme="majorBidi" w:cstheme="majorBidi"/>
                <w:color w:val="000000"/>
                <w:lang w:val="en-US"/>
              </w:rPr>
            </w:pPr>
            <w:hyperlink r:id="rId142" w:history="1">
              <w:r w:rsidR="00D7456B" w:rsidRPr="00D15E2B">
                <w:rPr>
                  <w:rFonts w:asciiTheme="majorBidi" w:hAnsiTheme="majorBidi" w:cstheme="majorBidi"/>
                  <w:b/>
                  <w:bCs/>
                  <w:color w:val="02274B"/>
                  <w:u w:val="single"/>
                  <w:lang w:val="en-US"/>
                </w:rPr>
                <w:t>BT.2249</w:t>
              </w:r>
            </w:hyperlink>
          </w:p>
        </w:tc>
        <w:tc>
          <w:tcPr>
            <w:tcW w:w="3480" w:type="pct"/>
            <w:hideMark/>
          </w:tcPr>
          <w:p w14:paraId="6AB296CF"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Digital broadcasting and multimedia video information systems   </w:t>
            </w:r>
          </w:p>
        </w:tc>
        <w:tc>
          <w:tcPr>
            <w:tcW w:w="963" w:type="pct"/>
          </w:tcPr>
          <w:p w14:paraId="6050753D"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MOD (6)</w:t>
            </w:r>
          </w:p>
        </w:tc>
      </w:tr>
      <w:tr w:rsidR="00D7456B" w:rsidRPr="00D15E2B" w14:paraId="2BE7DA0B" w14:textId="77777777" w:rsidTr="00E0750E">
        <w:tc>
          <w:tcPr>
            <w:tcW w:w="495" w:type="pct"/>
            <w:hideMark/>
          </w:tcPr>
          <w:p w14:paraId="08EB966A" w14:textId="77777777" w:rsidR="00D7456B" w:rsidRPr="00D15E2B" w:rsidRDefault="00B35D48" w:rsidP="00251143">
            <w:pPr>
              <w:pStyle w:val="Tabletext"/>
              <w:jc w:val="center"/>
              <w:rPr>
                <w:rFonts w:asciiTheme="majorBidi" w:hAnsiTheme="majorBidi" w:cstheme="majorBidi"/>
                <w:color w:val="000000"/>
                <w:lang w:val="en-US"/>
              </w:rPr>
            </w:pPr>
            <w:hyperlink r:id="rId143" w:history="1">
              <w:r w:rsidR="00D7456B" w:rsidRPr="00D15E2B">
                <w:rPr>
                  <w:rFonts w:asciiTheme="majorBidi" w:hAnsiTheme="majorBidi" w:cstheme="majorBidi"/>
                  <w:b/>
                  <w:bCs/>
                  <w:color w:val="02274B"/>
                  <w:u w:val="single"/>
                  <w:lang w:val="en-US"/>
                </w:rPr>
                <w:t>BT.2250</w:t>
              </w:r>
            </w:hyperlink>
          </w:p>
        </w:tc>
        <w:tc>
          <w:tcPr>
            <w:tcW w:w="3480" w:type="pct"/>
            <w:hideMark/>
          </w:tcPr>
          <w:p w14:paraId="50F60E4A"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Delivery of wide </w:t>
            </w:r>
            <w:proofErr w:type="spellStart"/>
            <w:r w:rsidRPr="00D15E2B">
              <w:rPr>
                <w:rFonts w:asciiTheme="majorBidi" w:hAnsiTheme="majorBidi" w:cstheme="majorBidi"/>
                <w:color w:val="000000"/>
                <w:lang w:val="en-US"/>
              </w:rPr>
              <w:t>colour</w:t>
            </w:r>
            <w:proofErr w:type="spellEnd"/>
            <w:r w:rsidRPr="00D15E2B">
              <w:rPr>
                <w:rFonts w:asciiTheme="majorBidi" w:hAnsiTheme="majorBidi" w:cstheme="majorBidi"/>
                <w:color w:val="000000"/>
                <w:lang w:val="en-US"/>
              </w:rPr>
              <w:t xml:space="preserve"> gamut image content through SDTV and HDTV delivery systems   </w:t>
            </w:r>
          </w:p>
        </w:tc>
        <w:tc>
          <w:tcPr>
            <w:tcW w:w="963" w:type="pct"/>
          </w:tcPr>
          <w:p w14:paraId="0A8F060D"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NOC</w:t>
            </w:r>
          </w:p>
        </w:tc>
      </w:tr>
      <w:tr w:rsidR="00D7456B" w:rsidRPr="00D15E2B" w14:paraId="2BDD8FFD" w14:textId="77777777" w:rsidTr="00E0750E">
        <w:tc>
          <w:tcPr>
            <w:tcW w:w="495" w:type="pct"/>
            <w:hideMark/>
          </w:tcPr>
          <w:p w14:paraId="78A4B01C" w14:textId="77777777" w:rsidR="00D7456B" w:rsidRPr="00D15E2B" w:rsidRDefault="00B35D48" w:rsidP="00251143">
            <w:pPr>
              <w:pStyle w:val="Tabletext"/>
              <w:jc w:val="center"/>
              <w:rPr>
                <w:rFonts w:asciiTheme="majorBidi" w:hAnsiTheme="majorBidi" w:cstheme="majorBidi"/>
                <w:color w:val="000000"/>
                <w:lang w:val="en-US"/>
              </w:rPr>
            </w:pPr>
            <w:hyperlink r:id="rId144" w:history="1">
              <w:r w:rsidR="00D7456B" w:rsidRPr="00D15E2B">
                <w:rPr>
                  <w:rFonts w:asciiTheme="majorBidi" w:hAnsiTheme="majorBidi" w:cstheme="majorBidi"/>
                  <w:b/>
                  <w:bCs/>
                  <w:color w:val="02274B"/>
                  <w:u w:val="single"/>
                  <w:lang w:val="en-US"/>
                </w:rPr>
                <w:t>BT.2252</w:t>
              </w:r>
            </w:hyperlink>
          </w:p>
        </w:tc>
        <w:tc>
          <w:tcPr>
            <w:tcW w:w="3480" w:type="pct"/>
            <w:hideMark/>
          </w:tcPr>
          <w:p w14:paraId="61051363"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Objective quality coverage assessment of digital terrestrial television broadcasting signals of Systems A and B   </w:t>
            </w:r>
          </w:p>
        </w:tc>
        <w:tc>
          <w:tcPr>
            <w:tcW w:w="963" w:type="pct"/>
          </w:tcPr>
          <w:p w14:paraId="1AC5A87D" w14:textId="4A7C64CC" w:rsidR="00D7456B" w:rsidRPr="00D15E2B" w:rsidRDefault="00D7456B" w:rsidP="002467D6">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r w:rsidR="002467D6" w:rsidRPr="00D15E2B">
              <w:rPr>
                <w:rFonts w:asciiTheme="majorBidi" w:hAnsiTheme="majorBidi" w:cstheme="majorBidi"/>
                <w:color w:val="000000"/>
                <w:lang w:val="en-US"/>
              </w:rPr>
              <w:br/>
            </w:r>
            <w:r w:rsidRPr="00D15E2B">
              <w:rPr>
                <w:rFonts w:asciiTheme="majorBidi" w:hAnsiTheme="majorBidi" w:cstheme="majorBidi"/>
                <w:color w:val="000000"/>
                <w:lang w:val="en-US"/>
              </w:rPr>
              <w:t>MOD</w:t>
            </w:r>
          </w:p>
        </w:tc>
      </w:tr>
      <w:tr w:rsidR="00D7456B" w:rsidRPr="00D15E2B" w14:paraId="4D5187A3" w14:textId="77777777" w:rsidTr="00E0750E">
        <w:tc>
          <w:tcPr>
            <w:tcW w:w="495" w:type="pct"/>
            <w:hideMark/>
          </w:tcPr>
          <w:p w14:paraId="6DE9A8CF" w14:textId="77777777" w:rsidR="00D7456B" w:rsidRPr="00D15E2B" w:rsidRDefault="00B35D48" w:rsidP="00251143">
            <w:pPr>
              <w:pStyle w:val="Tabletext"/>
              <w:jc w:val="center"/>
              <w:rPr>
                <w:rFonts w:asciiTheme="majorBidi" w:hAnsiTheme="majorBidi" w:cstheme="majorBidi"/>
                <w:color w:val="000000"/>
                <w:lang w:val="en-US"/>
              </w:rPr>
            </w:pPr>
            <w:hyperlink r:id="rId145" w:history="1">
              <w:r w:rsidR="00D7456B" w:rsidRPr="00D15E2B">
                <w:rPr>
                  <w:rFonts w:asciiTheme="majorBidi" w:hAnsiTheme="majorBidi" w:cstheme="majorBidi"/>
                  <w:b/>
                  <w:bCs/>
                  <w:color w:val="02274B"/>
                  <w:u w:val="single"/>
                  <w:lang w:val="en-US"/>
                </w:rPr>
                <w:t>BT.2253</w:t>
              </w:r>
            </w:hyperlink>
          </w:p>
        </w:tc>
        <w:tc>
          <w:tcPr>
            <w:tcW w:w="3480" w:type="pct"/>
            <w:hideMark/>
          </w:tcPr>
          <w:p w14:paraId="37FE0D7A"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GPS timing receivers for DVB-T SFN application: 10 MHz phase recovery   </w:t>
            </w:r>
          </w:p>
        </w:tc>
        <w:tc>
          <w:tcPr>
            <w:tcW w:w="963" w:type="pct"/>
          </w:tcPr>
          <w:p w14:paraId="2857D9F6"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141DC776" w14:textId="77777777" w:rsidTr="00E0750E">
        <w:tc>
          <w:tcPr>
            <w:tcW w:w="495" w:type="pct"/>
            <w:hideMark/>
          </w:tcPr>
          <w:p w14:paraId="4BCD46D0" w14:textId="77777777" w:rsidR="00D7456B" w:rsidRPr="00D15E2B" w:rsidRDefault="00B35D48" w:rsidP="00251143">
            <w:pPr>
              <w:pStyle w:val="Tabletext"/>
              <w:jc w:val="center"/>
              <w:rPr>
                <w:rFonts w:asciiTheme="majorBidi" w:hAnsiTheme="majorBidi" w:cstheme="majorBidi"/>
                <w:color w:val="000000"/>
                <w:lang w:val="en-US"/>
              </w:rPr>
            </w:pPr>
            <w:hyperlink r:id="rId146" w:history="1">
              <w:r w:rsidR="00D7456B" w:rsidRPr="00D15E2B">
                <w:rPr>
                  <w:rFonts w:asciiTheme="majorBidi" w:hAnsiTheme="majorBidi" w:cstheme="majorBidi"/>
                  <w:b/>
                  <w:bCs/>
                  <w:color w:val="02274B"/>
                  <w:u w:val="single"/>
                  <w:lang w:val="en-US"/>
                </w:rPr>
                <w:t>BT.2254</w:t>
              </w:r>
            </w:hyperlink>
          </w:p>
        </w:tc>
        <w:tc>
          <w:tcPr>
            <w:tcW w:w="3480" w:type="pct"/>
            <w:hideMark/>
          </w:tcPr>
          <w:p w14:paraId="1D228829"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Frequency and network planning aspects of DVB-T2   </w:t>
            </w:r>
          </w:p>
        </w:tc>
        <w:tc>
          <w:tcPr>
            <w:tcW w:w="963" w:type="pct"/>
          </w:tcPr>
          <w:p w14:paraId="50CE4444" w14:textId="17361BB4" w:rsidR="00D7456B" w:rsidRPr="00D15E2B" w:rsidRDefault="00D7456B" w:rsidP="002467D6">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r w:rsidR="002467D6" w:rsidRPr="00D15E2B">
              <w:rPr>
                <w:rFonts w:asciiTheme="majorBidi" w:hAnsiTheme="majorBidi" w:cstheme="majorBidi"/>
                <w:color w:val="000000"/>
                <w:lang w:val="en-US"/>
              </w:rPr>
              <w:br/>
            </w:r>
            <w:r w:rsidRPr="00D15E2B">
              <w:rPr>
                <w:rFonts w:asciiTheme="majorBidi" w:hAnsiTheme="majorBidi" w:cstheme="majorBidi"/>
                <w:color w:val="000000"/>
                <w:lang w:val="en-US"/>
              </w:rPr>
              <w:t>MOD (2)</w:t>
            </w:r>
          </w:p>
        </w:tc>
      </w:tr>
      <w:tr w:rsidR="00D7456B" w:rsidRPr="00D15E2B" w14:paraId="37EAE817" w14:textId="77777777" w:rsidTr="00E0750E">
        <w:tc>
          <w:tcPr>
            <w:tcW w:w="495" w:type="pct"/>
            <w:hideMark/>
          </w:tcPr>
          <w:p w14:paraId="5579BCC7" w14:textId="77777777" w:rsidR="00D7456B" w:rsidRPr="00D15E2B" w:rsidRDefault="00B35D48" w:rsidP="00251143">
            <w:pPr>
              <w:pStyle w:val="Tabletext"/>
              <w:jc w:val="center"/>
              <w:rPr>
                <w:rFonts w:asciiTheme="majorBidi" w:hAnsiTheme="majorBidi" w:cstheme="majorBidi"/>
                <w:color w:val="000000"/>
                <w:lang w:val="en-US"/>
              </w:rPr>
            </w:pPr>
            <w:hyperlink r:id="rId147" w:history="1">
              <w:r w:rsidR="00D7456B" w:rsidRPr="00D15E2B">
                <w:rPr>
                  <w:rFonts w:asciiTheme="majorBidi" w:hAnsiTheme="majorBidi" w:cstheme="majorBidi"/>
                  <w:b/>
                  <w:bCs/>
                  <w:color w:val="02274B"/>
                  <w:u w:val="single"/>
                  <w:lang w:val="en-US"/>
                </w:rPr>
                <w:t>BT.2265</w:t>
              </w:r>
            </w:hyperlink>
          </w:p>
        </w:tc>
        <w:tc>
          <w:tcPr>
            <w:tcW w:w="3480" w:type="pct"/>
            <w:hideMark/>
          </w:tcPr>
          <w:p w14:paraId="3A4C0000"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Guidelines for the assessment of interference into the broadcasting service   </w:t>
            </w:r>
          </w:p>
        </w:tc>
        <w:tc>
          <w:tcPr>
            <w:tcW w:w="963" w:type="pct"/>
          </w:tcPr>
          <w:p w14:paraId="10A8D473" w14:textId="30D993A9" w:rsidR="00D7456B" w:rsidRPr="00D15E2B" w:rsidRDefault="00D7456B" w:rsidP="002467D6">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r w:rsidR="002467D6" w:rsidRPr="00D15E2B">
              <w:rPr>
                <w:rFonts w:asciiTheme="majorBidi" w:hAnsiTheme="majorBidi" w:cstheme="majorBidi"/>
                <w:color w:val="000000"/>
                <w:lang w:val="en-US"/>
              </w:rPr>
              <w:br/>
            </w:r>
            <w:r w:rsidRPr="00D15E2B">
              <w:rPr>
                <w:rFonts w:asciiTheme="majorBidi" w:hAnsiTheme="majorBidi" w:cstheme="majorBidi"/>
                <w:color w:val="000000"/>
                <w:lang w:val="en-US"/>
              </w:rPr>
              <w:t>MOD</w:t>
            </w:r>
          </w:p>
        </w:tc>
      </w:tr>
      <w:tr w:rsidR="00D7456B" w:rsidRPr="00D15E2B" w14:paraId="1406B3C9" w14:textId="77777777" w:rsidTr="00E0750E">
        <w:tc>
          <w:tcPr>
            <w:tcW w:w="495" w:type="pct"/>
            <w:hideMark/>
          </w:tcPr>
          <w:p w14:paraId="49D6898E" w14:textId="77777777" w:rsidR="00D7456B" w:rsidRPr="00D15E2B" w:rsidRDefault="00B35D48" w:rsidP="00251143">
            <w:pPr>
              <w:pStyle w:val="Tabletext"/>
              <w:jc w:val="center"/>
              <w:rPr>
                <w:rFonts w:asciiTheme="majorBidi" w:hAnsiTheme="majorBidi" w:cstheme="majorBidi"/>
                <w:color w:val="000000"/>
                <w:lang w:val="en-US"/>
              </w:rPr>
            </w:pPr>
            <w:hyperlink r:id="rId148" w:history="1">
              <w:r w:rsidR="00D7456B" w:rsidRPr="00D15E2B">
                <w:rPr>
                  <w:rFonts w:asciiTheme="majorBidi" w:hAnsiTheme="majorBidi" w:cstheme="majorBidi"/>
                  <w:b/>
                  <w:bCs/>
                  <w:color w:val="02274B"/>
                  <w:u w:val="single"/>
                  <w:lang w:val="en-US"/>
                </w:rPr>
                <w:t>BT.2267</w:t>
              </w:r>
            </w:hyperlink>
          </w:p>
        </w:tc>
        <w:tc>
          <w:tcPr>
            <w:tcW w:w="3480" w:type="pct"/>
            <w:hideMark/>
          </w:tcPr>
          <w:p w14:paraId="4667E633"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Integrated broadcast-broadband systems   </w:t>
            </w:r>
          </w:p>
        </w:tc>
        <w:tc>
          <w:tcPr>
            <w:tcW w:w="963" w:type="pct"/>
          </w:tcPr>
          <w:p w14:paraId="1AF715A9" w14:textId="5B8B059A" w:rsidR="00D7456B" w:rsidRPr="00D15E2B" w:rsidRDefault="00D7456B" w:rsidP="002467D6">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r w:rsidR="002467D6" w:rsidRPr="00D15E2B">
              <w:rPr>
                <w:rFonts w:asciiTheme="majorBidi" w:hAnsiTheme="majorBidi" w:cstheme="majorBidi"/>
                <w:color w:val="000000"/>
                <w:lang w:val="en-US"/>
              </w:rPr>
              <w:br/>
            </w:r>
            <w:r w:rsidRPr="00D15E2B">
              <w:rPr>
                <w:rFonts w:asciiTheme="majorBidi" w:hAnsiTheme="majorBidi" w:cstheme="majorBidi"/>
                <w:color w:val="000000"/>
                <w:lang w:val="en-US"/>
              </w:rPr>
              <w:t>MOD (5)</w:t>
            </w:r>
          </w:p>
        </w:tc>
      </w:tr>
      <w:tr w:rsidR="00D7456B" w:rsidRPr="00D15E2B" w14:paraId="1893D86E" w14:textId="77777777" w:rsidTr="00E0750E">
        <w:tc>
          <w:tcPr>
            <w:tcW w:w="495" w:type="pct"/>
            <w:hideMark/>
          </w:tcPr>
          <w:p w14:paraId="602BF31E" w14:textId="77777777" w:rsidR="00D7456B" w:rsidRPr="00D15E2B" w:rsidRDefault="00B35D48" w:rsidP="00251143">
            <w:pPr>
              <w:pStyle w:val="Tabletext"/>
              <w:jc w:val="center"/>
              <w:rPr>
                <w:rFonts w:asciiTheme="majorBidi" w:hAnsiTheme="majorBidi" w:cstheme="majorBidi"/>
                <w:color w:val="000000"/>
                <w:lang w:val="en-US"/>
              </w:rPr>
            </w:pPr>
            <w:hyperlink r:id="rId149" w:history="1">
              <w:r w:rsidR="00D7456B" w:rsidRPr="00D15E2B">
                <w:rPr>
                  <w:rFonts w:asciiTheme="majorBidi" w:hAnsiTheme="majorBidi" w:cstheme="majorBidi"/>
                  <w:b/>
                  <w:bCs/>
                  <w:color w:val="02274B"/>
                  <w:u w:val="single"/>
                  <w:lang w:val="en-US"/>
                </w:rPr>
                <w:t>BT.2268</w:t>
              </w:r>
            </w:hyperlink>
          </w:p>
        </w:tc>
        <w:tc>
          <w:tcPr>
            <w:tcW w:w="3480" w:type="pct"/>
            <w:hideMark/>
          </w:tcPr>
          <w:p w14:paraId="111AC295"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Integration of an SDI infrastructure with an IP-based infrastructure   </w:t>
            </w:r>
          </w:p>
        </w:tc>
        <w:tc>
          <w:tcPr>
            <w:tcW w:w="963" w:type="pct"/>
          </w:tcPr>
          <w:p w14:paraId="4AA78B32"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23183987" w14:textId="77777777" w:rsidTr="00E0750E">
        <w:tc>
          <w:tcPr>
            <w:tcW w:w="495" w:type="pct"/>
            <w:hideMark/>
          </w:tcPr>
          <w:p w14:paraId="7AE2B093" w14:textId="77777777" w:rsidR="00D7456B" w:rsidRPr="00D15E2B" w:rsidRDefault="00B35D48" w:rsidP="00251143">
            <w:pPr>
              <w:pStyle w:val="Tabletext"/>
              <w:jc w:val="center"/>
              <w:rPr>
                <w:rFonts w:asciiTheme="majorBidi" w:hAnsiTheme="majorBidi" w:cstheme="majorBidi"/>
                <w:color w:val="000000"/>
                <w:lang w:val="en-US"/>
              </w:rPr>
            </w:pPr>
            <w:hyperlink r:id="rId150" w:history="1">
              <w:r w:rsidR="00D7456B" w:rsidRPr="00D15E2B">
                <w:rPr>
                  <w:rFonts w:asciiTheme="majorBidi" w:hAnsiTheme="majorBidi" w:cstheme="majorBidi"/>
                  <w:b/>
                  <w:bCs/>
                  <w:color w:val="02274B"/>
                  <w:u w:val="single"/>
                  <w:lang w:val="en-US"/>
                </w:rPr>
                <w:t>BT.2293</w:t>
              </w:r>
            </w:hyperlink>
          </w:p>
        </w:tc>
        <w:tc>
          <w:tcPr>
            <w:tcW w:w="3480" w:type="pct"/>
            <w:hideMark/>
          </w:tcPr>
          <w:p w14:paraId="659CF594"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Principles for the comfortable viewing of stereoscopic three-dimensional television (3DTV) images   </w:t>
            </w:r>
          </w:p>
        </w:tc>
        <w:tc>
          <w:tcPr>
            <w:tcW w:w="963" w:type="pct"/>
          </w:tcPr>
          <w:p w14:paraId="51862A79" w14:textId="09DC3B18" w:rsidR="00D7456B" w:rsidRPr="00D15E2B" w:rsidRDefault="00D7456B" w:rsidP="002467D6">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r w:rsidR="002467D6" w:rsidRPr="00D15E2B">
              <w:rPr>
                <w:rFonts w:asciiTheme="majorBidi" w:hAnsiTheme="majorBidi" w:cstheme="majorBidi"/>
                <w:color w:val="000000"/>
                <w:lang w:val="en-US"/>
              </w:rPr>
              <w:br/>
            </w:r>
            <w:r w:rsidRPr="00D15E2B">
              <w:rPr>
                <w:rFonts w:asciiTheme="majorBidi" w:hAnsiTheme="majorBidi" w:cstheme="majorBidi"/>
                <w:color w:val="000000"/>
                <w:lang w:val="en-US"/>
              </w:rPr>
              <w:t>MOD</w:t>
            </w:r>
          </w:p>
        </w:tc>
      </w:tr>
      <w:tr w:rsidR="00D7456B" w:rsidRPr="00D15E2B" w14:paraId="4DABE236" w14:textId="77777777" w:rsidTr="00E0750E">
        <w:tc>
          <w:tcPr>
            <w:tcW w:w="495" w:type="pct"/>
            <w:hideMark/>
          </w:tcPr>
          <w:p w14:paraId="7363B426" w14:textId="77777777" w:rsidR="00D7456B" w:rsidRPr="00D15E2B" w:rsidRDefault="00B35D48" w:rsidP="00251143">
            <w:pPr>
              <w:pStyle w:val="Tabletext"/>
              <w:jc w:val="center"/>
              <w:rPr>
                <w:rFonts w:asciiTheme="majorBidi" w:hAnsiTheme="majorBidi" w:cstheme="majorBidi"/>
                <w:color w:val="000000"/>
                <w:lang w:val="en-US"/>
              </w:rPr>
            </w:pPr>
            <w:hyperlink r:id="rId151" w:history="1">
              <w:r w:rsidR="00D7456B" w:rsidRPr="00D15E2B">
                <w:rPr>
                  <w:rFonts w:asciiTheme="majorBidi" w:hAnsiTheme="majorBidi" w:cstheme="majorBidi"/>
                  <w:b/>
                  <w:bCs/>
                  <w:color w:val="02274B"/>
                  <w:u w:val="single"/>
                  <w:lang w:val="en-US"/>
                </w:rPr>
                <w:t>BT.2294</w:t>
              </w:r>
            </w:hyperlink>
          </w:p>
        </w:tc>
        <w:tc>
          <w:tcPr>
            <w:tcW w:w="3480" w:type="pct"/>
            <w:hideMark/>
          </w:tcPr>
          <w:p w14:paraId="53031A47"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Construction technique of DTTB relay station network for ISDB-T   </w:t>
            </w:r>
          </w:p>
        </w:tc>
        <w:tc>
          <w:tcPr>
            <w:tcW w:w="963" w:type="pct"/>
          </w:tcPr>
          <w:p w14:paraId="3913F507"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37AA973F" w14:textId="77777777" w:rsidTr="00E0750E">
        <w:tc>
          <w:tcPr>
            <w:tcW w:w="495" w:type="pct"/>
            <w:hideMark/>
          </w:tcPr>
          <w:p w14:paraId="56121532" w14:textId="77777777" w:rsidR="00D7456B" w:rsidRPr="00D15E2B" w:rsidRDefault="00B35D48" w:rsidP="00251143">
            <w:pPr>
              <w:pStyle w:val="Tabletext"/>
              <w:jc w:val="center"/>
              <w:rPr>
                <w:rFonts w:asciiTheme="majorBidi" w:hAnsiTheme="majorBidi" w:cstheme="majorBidi"/>
                <w:color w:val="000000"/>
                <w:lang w:val="en-US"/>
              </w:rPr>
            </w:pPr>
            <w:hyperlink r:id="rId152" w:history="1">
              <w:r w:rsidR="00D7456B" w:rsidRPr="00D15E2B">
                <w:rPr>
                  <w:rFonts w:asciiTheme="majorBidi" w:hAnsiTheme="majorBidi" w:cstheme="majorBidi"/>
                  <w:b/>
                  <w:bCs/>
                  <w:color w:val="02274B"/>
                  <w:u w:val="single"/>
                  <w:lang w:val="en-US"/>
                </w:rPr>
                <w:t>BT.2295</w:t>
              </w:r>
            </w:hyperlink>
          </w:p>
        </w:tc>
        <w:tc>
          <w:tcPr>
            <w:tcW w:w="3480" w:type="pct"/>
            <w:hideMark/>
          </w:tcPr>
          <w:p w14:paraId="0EC4085E"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Digital terrestrial broadcasting systems   </w:t>
            </w:r>
          </w:p>
        </w:tc>
        <w:tc>
          <w:tcPr>
            <w:tcW w:w="963" w:type="pct"/>
          </w:tcPr>
          <w:p w14:paraId="1181B287" w14:textId="33B056A2" w:rsidR="00D7456B" w:rsidRPr="00D15E2B" w:rsidRDefault="00D7456B" w:rsidP="002467D6">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r w:rsidR="002467D6" w:rsidRPr="00D15E2B">
              <w:rPr>
                <w:rFonts w:asciiTheme="majorBidi" w:hAnsiTheme="majorBidi" w:cstheme="majorBidi"/>
                <w:color w:val="000000"/>
                <w:lang w:val="en-US"/>
              </w:rPr>
              <w:br/>
            </w:r>
            <w:r w:rsidRPr="00D15E2B">
              <w:rPr>
                <w:rFonts w:asciiTheme="majorBidi" w:hAnsiTheme="majorBidi" w:cstheme="majorBidi"/>
                <w:color w:val="000000"/>
                <w:lang w:val="en-US"/>
              </w:rPr>
              <w:t>MOD</w:t>
            </w:r>
          </w:p>
        </w:tc>
      </w:tr>
      <w:tr w:rsidR="00D7456B" w:rsidRPr="00D15E2B" w14:paraId="106A0903" w14:textId="77777777" w:rsidTr="00E0750E">
        <w:tc>
          <w:tcPr>
            <w:tcW w:w="495" w:type="pct"/>
            <w:hideMark/>
          </w:tcPr>
          <w:p w14:paraId="26791A30" w14:textId="77777777" w:rsidR="00D7456B" w:rsidRPr="00D15E2B" w:rsidRDefault="00B35D48" w:rsidP="00251143">
            <w:pPr>
              <w:pStyle w:val="Tabletext"/>
              <w:jc w:val="center"/>
              <w:rPr>
                <w:rFonts w:asciiTheme="majorBidi" w:hAnsiTheme="majorBidi" w:cstheme="majorBidi"/>
                <w:color w:val="000000"/>
                <w:lang w:val="en-US"/>
              </w:rPr>
            </w:pPr>
            <w:hyperlink r:id="rId153" w:history="1">
              <w:r w:rsidR="00D7456B" w:rsidRPr="00D15E2B">
                <w:rPr>
                  <w:rFonts w:asciiTheme="majorBidi" w:hAnsiTheme="majorBidi" w:cstheme="majorBidi"/>
                  <w:b/>
                  <w:bCs/>
                  <w:color w:val="02274B"/>
                  <w:u w:val="single"/>
                  <w:lang w:val="en-US"/>
                </w:rPr>
                <w:t>BT.2296</w:t>
              </w:r>
            </w:hyperlink>
          </w:p>
        </w:tc>
        <w:tc>
          <w:tcPr>
            <w:tcW w:w="3480" w:type="pct"/>
            <w:hideMark/>
          </w:tcPr>
          <w:p w14:paraId="0EEE7629"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Example of application of Recommendation ITU-R BT.1895 and Report ITU-R BT.2265 to assess interference to the broadcasting service caused by the impact of IMT systems on existing head amplifiers of collective television distribution systems   </w:t>
            </w:r>
          </w:p>
        </w:tc>
        <w:tc>
          <w:tcPr>
            <w:tcW w:w="963" w:type="pct"/>
          </w:tcPr>
          <w:p w14:paraId="6D37CAC0"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6AAF45E9" w14:textId="77777777" w:rsidTr="00E0750E">
        <w:tc>
          <w:tcPr>
            <w:tcW w:w="495" w:type="pct"/>
            <w:hideMark/>
          </w:tcPr>
          <w:p w14:paraId="4EE862E0" w14:textId="77777777" w:rsidR="00D7456B" w:rsidRPr="00D15E2B" w:rsidRDefault="00B35D48" w:rsidP="00251143">
            <w:pPr>
              <w:pStyle w:val="Tabletext"/>
              <w:jc w:val="center"/>
              <w:rPr>
                <w:rFonts w:asciiTheme="majorBidi" w:hAnsiTheme="majorBidi" w:cstheme="majorBidi"/>
                <w:color w:val="000000"/>
                <w:lang w:val="en-US"/>
              </w:rPr>
            </w:pPr>
            <w:hyperlink r:id="rId154" w:history="1">
              <w:r w:rsidR="00D7456B" w:rsidRPr="00D15E2B">
                <w:rPr>
                  <w:rFonts w:asciiTheme="majorBidi" w:hAnsiTheme="majorBidi" w:cstheme="majorBidi"/>
                  <w:b/>
                  <w:bCs/>
                  <w:color w:val="02274B"/>
                  <w:u w:val="single"/>
                  <w:lang w:val="en-US"/>
                </w:rPr>
                <w:t>BT.2298</w:t>
              </w:r>
            </w:hyperlink>
          </w:p>
        </w:tc>
        <w:tc>
          <w:tcPr>
            <w:tcW w:w="3480" w:type="pct"/>
            <w:hideMark/>
          </w:tcPr>
          <w:p w14:paraId="4425FA59"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Reference model to be used for the assessment of interference into the television broadcasting service in order to take into account non-linearity in the television radiofrequency receiving system   </w:t>
            </w:r>
          </w:p>
        </w:tc>
        <w:tc>
          <w:tcPr>
            <w:tcW w:w="963" w:type="pct"/>
          </w:tcPr>
          <w:p w14:paraId="00021369"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3B7AE9FE" w14:textId="77777777" w:rsidTr="00E0750E">
        <w:tc>
          <w:tcPr>
            <w:tcW w:w="495" w:type="pct"/>
            <w:hideMark/>
          </w:tcPr>
          <w:p w14:paraId="6119E046" w14:textId="77777777" w:rsidR="00D7456B" w:rsidRPr="00D15E2B" w:rsidRDefault="00B35D48" w:rsidP="00251143">
            <w:pPr>
              <w:pStyle w:val="Tabletext"/>
              <w:jc w:val="center"/>
              <w:rPr>
                <w:rFonts w:asciiTheme="majorBidi" w:hAnsiTheme="majorBidi" w:cstheme="majorBidi"/>
                <w:color w:val="000000"/>
                <w:lang w:val="en-US"/>
              </w:rPr>
            </w:pPr>
            <w:hyperlink r:id="rId155" w:history="1">
              <w:r w:rsidR="00D7456B" w:rsidRPr="00D15E2B">
                <w:rPr>
                  <w:rFonts w:asciiTheme="majorBidi" w:hAnsiTheme="majorBidi" w:cstheme="majorBidi"/>
                  <w:b/>
                  <w:bCs/>
                  <w:color w:val="02274B"/>
                  <w:u w:val="single"/>
                  <w:lang w:val="en-US"/>
                </w:rPr>
                <w:t>BT.2299</w:t>
              </w:r>
            </w:hyperlink>
          </w:p>
        </w:tc>
        <w:tc>
          <w:tcPr>
            <w:tcW w:w="3480" w:type="pct"/>
            <w:hideMark/>
          </w:tcPr>
          <w:p w14:paraId="38BDC2F5"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Broadcasting for public warning, disaster mitigation and relief   </w:t>
            </w:r>
          </w:p>
        </w:tc>
        <w:tc>
          <w:tcPr>
            <w:tcW w:w="963" w:type="pct"/>
          </w:tcPr>
          <w:p w14:paraId="62ED0F90"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0EC2F5F4" w14:textId="77777777" w:rsidTr="00E0750E">
        <w:tc>
          <w:tcPr>
            <w:tcW w:w="495" w:type="pct"/>
            <w:hideMark/>
          </w:tcPr>
          <w:p w14:paraId="756F9794" w14:textId="77777777" w:rsidR="00D7456B" w:rsidRPr="00D15E2B" w:rsidRDefault="00B35D48" w:rsidP="00251143">
            <w:pPr>
              <w:pStyle w:val="Tabletext"/>
              <w:jc w:val="center"/>
              <w:rPr>
                <w:rFonts w:asciiTheme="majorBidi" w:hAnsiTheme="majorBidi" w:cstheme="majorBidi"/>
                <w:color w:val="000000"/>
                <w:lang w:val="en-US"/>
              </w:rPr>
            </w:pPr>
            <w:hyperlink r:id="rId156" w:history="1">
              <w:r w:rsidR="00D7456B" w:rsidRPr="00D15E2B">
                <w:rPr>
                  <w:rFonts w:asciiTheme="majorBidi" w:hAnsiTheme="majorBidi" w:cstheme="majorBidi"/>
                  <w:b/>
                  <w:bCs/>
                  <w:color w:val="02274B"/>
                  <w:u w:val="single"/>
                  <w:lang w:val="en-US"/>
                </w:rPr>
                <w:t>BT.2301</w:t>
              </w:r>
            </w:hyperlink>
          </w:p>
        </w:tc>
        <w:tc>
          <w:tcPr>
            <w:tcW w:w="3480" w:type="pct"/>
            <w:hideMark/>
          </w:tcPr>
          <w:p w14:paraId="5516EE98"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National field reports on the introduction of IMT in the bands with co-primary allocation to the broadcasting and the mobile services   </w:t>
            </w:r>
          </w:p>
        </w:tc>
        <w:tc>
          <w:tcPr>
            <w:tcW w:w="963" w:type="pct"/>
          </w:tcPr>
          <w:p w14:paraId="6BCC115C"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0DAB1569" w14:textId="77777777" w:rsidTr="00E0750E">
        <w:tc>
          <w:tcPr>
            <w:tcW w:w="495" w:type="pct"/>
            <w:hideMark/>
          </w:tcPr>
          <w:p w14:paraId="68624B1C" w14:textId="77777777" w:rsidR="00D7456B" w:rsidRPr="00D15E2B" w:rsidRDefault="00B35D48" w:rsidP="00251143">
            <w:pPr>
              <w:pStyle w:val="Tabletext"/>
              <w:jc w:val="center"/>
              <w:rPr>
                <w:rFonts w:asciiTheme="majorBidi" w:hAnsiTheme="majorBidi" w:cstheme="majorBidi"/>
                <w:color w:val="000000"/>
                <w:lang w:val="en-US"/>
              </w:rPr>
            </w:pPr>
            <w:hyperlink r:id="rId157" w:history="1">
              <w:r w:rsidR="00D7456B" w:rsidRPr="00D15E2B">
                <w:rPr>
                  <w:rFonts w:asciiTheme="majorBidi" w:hAnsiTheme="majorBidi" w:cstheme="majorBidi"/>
                  <w:b/>
                  <w:bCs/>
                  <w:color w:val="02274B"/>
                  <w:u w:val="single"/>
                  <w:lang w:val="en-US"/>
                </w:rPr>
                <w:t>BT.2302</w:t>
              </w:r>
            </w:hyperlink>
          </w:p>
        </w:tc>
        <w:tc>
          <w:tcPr>
            <w:tcW w:w="3480" w:type="pct"/>
            <w:hideMark/>
          </w:tcPr>
          <w:p w14:paraId="1DE8573A"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Spectrum requirements for terrestrial television broadcasting in the UHF frequency band in Region 1 and the Islamic Republic of Iran   </w:t>
            </w:r>
          </w:p>
        </w:tc>
        <w:tc>
          <w:tcPr>
            <w:tcW w:w="963" w:type="pct"/>
          </w:tcPr>
          <w:p w14:paraId="75670EAE"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0F3FE476" w14:textId="77777777" w:rsidTr="00E0750E">
        <w:tc>
          <w:tcPr>
            <w:tcW w:w="495" w:type="pct"/>
            <w:hideMark/>
          </w:tcPr>
          <w:p w14:paraId="77611BB5" w14:textId="77777777" w:rsidR="00D7456B" w:rsidRPr="00D15E2B" w:rsidRDefault="00B35D48" w:rsidP="00251143">
            <w:pPr>
              <w:pStyle w:val="Tabletext"/>
              <w:jc w:val="center"/>
              <w:rPr>
                <w:rFonts w:asciiTheme="majorBidi" w:hAnsiTheme="majorBidi" w:cstheme="majorBidi"/>
                <w:color w:val="000000"/>
                <w:lang w:val="en-US"/>
              </w:rPr>
            </w:pPr>
            <w:hyperlink r:id="rId158" w:history="1">
              <w:r w:rsidR="00D7456B" w:rsidRPr="00D15E2B">
                <w:rPr>
                  <w:rFonts w:asciiTheme="majorBidi" w:hAnsiTheme="majorBidi" w:cstheme="majorBidi"/>
                  <w:b/>
                  <w:bCs/>
                  <w:color w:val="02274B"/>
                  <w:u w:val="single"/>
                  <w:lang w:val="en-US"/>
                </w:rPr>
                <w:t>BT.2337</w:t>
              </w:r>
            </w:hyperlink>
          </w:p>
        </w:tc>
        <w:tc>
          <w:tcPr>
            <w:tcW w:w="3480" w:type="pct"/>
            <w:hideMark/>
          </w:tcPr>
          <w:p w14:paraId="6370E24B"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Sharing and compatibility studies between digital terrestrial television broadcasting and terrestrial mobile broadband applications, including IMT, in the frequency band 470-694/698 MHz   </w:t>
            </w:r>
          </w:p>
        </w:tc>
        <w:tc>
          <w:tcPr>
            <w:tcW w:w="963" w:type="pct"/>
          </w:tcPr>
          <w:p w14:paraId="7CA634AE"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5BFCBA49" w14:textId="77777777" w:rsidTr="00E0750E">
        <w:tc>
          <w:tcPr>
            <w:tcW w:w="495" w:type="pct"/>
            <w:hideMark/>
          </w:tcPr>
          <w:p w14:paraId="212C300D" w14:textId="77777777" w:rsidR="00D7456B" w:rsidRPr="00D15E2B" w:rsidRDefault="00B35D48" w:rsidP="00251143">
            <w:pPr>
              <w:pStyle w:val="Tabletext"/>
              <w:jc w:val="center"/>
              <w:rPr>
                <w:rFonts w:asciiTheme="majorBidi" w:hAnsiTheme="majorBidi" w:cstheme="majorBidi"/>
                <w:color w:val="000000"/>
                <w:lang w:val="en-US"/>
              </w:rPr>
            </w:pPr>
            <w:hyperlink r:id="rId159" w:history="1">
              <w:r w:rsidR="00D7456B" w:rsidRPr="00D15E2B">
                <w:rPr>
                  <w:rFonts w:asciiTheme="majorBidi" w:hAnsiTheme="majorBidi" w:cstheme="majorBidi"/>
                  <w:b/>
                  <w:bCs/>
                  <w:color w:val="02274B"/>
                  <w:u w:val="single"/>
                  <w:lang w:val="en-US"/>
                </w:rPr>
                <w:t>BT.2338</w:t>
              </w:r>
            </w:hyperlink>
          </w:p>
        </w:tc>
        <w:tc>
          <w:tcPr>
            <w:tcW w:w="3480" w:type="pct"/>
            <w:hideMark/>
          </w:tcPr>
          <w:p w14:paraId="373C2A81"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Services ancillary to broadcasting/services ancillary to </w:t>
            </w:r>
            <w:proofErr w:type="spellStart"/>
            <w:r w:rsidRPr="00D15E2B">
              <w:rPr>
                <w:rFonts w:asciiTheme="majorBidi" w:hAnsiTheme="majorBidi" w:cstheme="majorBidi"/>
                <w:color w:val="000000"/>
                <w:lang w:val="en-US"/>
              </w:rPr>
              <w:t>programme</w:t>
            </w:r>
            <w:proofErr w:type="spellEnd"/>
            <w:r w:rsidRPr="00D15E2B">
              <w:rPr>
                <w:rFonts w:asciiTheme="majorBidi" w:hAnsiTheme="majorBidi" w:cstheme="majorBidi"/>
                <w:color w:val="000000"/>
                <w:lang w:val="en-US"/>
              </w:rPr>
              <w:t xml:space="preserve"> making spectrum use in Region 1 and the implication of a co-primary allocation for the mobile service in the frequency band 694-790 MHz   </w:t>
            </w:r>
          </w:p>
        </w:tc>
        <w:tc>
          <w:tcPr>
            <w:tcW w:w="963" w:type="pct"/>
          </w:tcPr>
          <w:p w14:paraId="1A377128" w14:textId="484FA004"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r w:rsidR="000A5086" w:rsidRPr="00D15E2B">
              <w:rPr>
                <w:rStyle w:val="FootnoteReference"/>
                <w:rFonts w:asciiTheme="majorBidi" w:hAnsiTheme="majorBidi" w:cstheme="majorBidi"/>
                <w:color w:val="000000"/>
                <w:sz w:val="20"/>
                <w:lang w:val="en-US"/>
              </w:rPr>
              <w:footnoteReference w:id="1"/>
            </w:r>
          </w:p>
        </w:tc>
      </w:tr>
      <w:tr w:rsidR="00D7456B" w:rsidRPr="00D15E2B" w14:paraId="5A310D15" w14:textId="77777777" w:rsidTr="00E0750E">
        <w:tc>
          <w:tcPr>
            <w:tcW w:w="495" w:type="pct"/>
            <w:hideMark/>
          </w:tcPr>
          <w:p w14:paraId="0983698D" w14:textId="77777777" w:rsidR="00D7456B" w:rsidRPr="00D15E2B" w:rsidRDefault="00B35D48" w:rsidP="00251143">
            <w:pPr>
              <w:pStyle w:val="Tabletext"/>
              <w:jc w:val="center"/>
              <w:rPr>
                <w:rFonts w:asciiTheme="majorBidi" w:hAnsiTheme="majorBidi" w:cstheme="majorBidi"/>
                <w:color w:val="000000"/>
                <w:lang w:val="en-US"/>
              </w:rPr>
            </w:pPr>
            <w:hyperlink r:id="rId160" w:history="1">
              <w:r w:rsidR="00D7456B" w:rsidRPr="00D15E2B">
                <w:rPr>
                  <w:rFonts w:asciiTheme="majorBidi" w:hAnsiTheme="majorBidi" w:cstheme="majorBidi"/>
                  <w:b/>
                  <w:bCs/>
                  <w:color w:val="02274B"/>
                  <w:u w:val="single"/>
                  <w:lang w:val="en-US"/>
                </w:rPr>
                <w:t>BT.2339</w:t>
              </w:r>
            </w:hyperlink>
          </w:p>
        </w:tc>
        <w:tc>
          <w:tcPr>
            <w:tcW w:w="3480" w:type="pct"/>
            <w:hideMark/>
          </w:tcPr>
          <w:p w14:paraId="1174F056"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Co-channel sharing and compatibility studies between digital terrestrial television broadcasting and international mobile telecommunication in the frequency band 694-790 MHz in the GE06 planning area   </w:t>
            </w:r>
          </w:p>
        </w:tc>
        <w:tc>
          <w:tcPr>
            <w:tcW w:w="963" w:type="pct"/>
          </w:tcPr>
          <w:p w14:paraId="4E34C9DD" w14:textId="77777777" w:rsidR="00D7456B" w:rsidRPr="00D15E2B" w:rsidRDefault="00D7456B" w:rsidP="00251143">
            <w:pPr>
              <w:pStyle w:val="Tabletext"/>
              <w:jc w:val="center"/>
              <w:rPr>
                <w:rFonts w:asciiTheme="majorBidi" w:hAnsiTheme="majorBidi" w:cstheme="majorBidi"/>
                <w:lang w:val="en-US"/>
              </w:rPr>
            </w:pPr>
            <w:r w:rsidRPr="00D15E2B">
              <w:rPr>
                <w:rFonts w:asciiTheme="majorBidi" w:hAnsiTheme="majorBidi" w:cstheme="majorBidi"/>
                <w:color w:val="000000"/>
                <w:lang w:val="en-US"/>
              </w:rPr>
              <w:t>NOC</w:t>
            </w:r>
          </w:p>
        </w:tc>
      </w:tr>
      <w:tr w:rsidR="00D7456B" w:rsidRPr="00D15E2B" w14:paraId="2FFE076C" w14:textId="77777777" w:rsidTr="00E0750E">
        <w:tc>
          <w:tcPr>
            <w:tcW w:w="495" w:type="pct"/>
            <w:hideMark/>
          </w:tcPr>
          <w:p w14:paraId="26CFCAC1" w14:textId="77777777" w:rsidR="00D7456B" w:rsidRPr="00D15E2B" w:rsidRDefault="00B35D48" w:rsidP="00251143">
            <w:pPr>
              <w:pStyle w:val="Tabletext"/>
              <w:jc w:val="center"/>
              <w:rPr>
                <w:rFonts w:asciiTheme="majorBidi" w:hAnsiTheme="majorBidi" w:cstheme="majorBidi"/>
                <w:color w:val="000000"/>
                <w:lang w:val="en-US"/>
              </w:rPr>
            </w:pPr>
            <w:hyperlink r:id="rId161" w:history="1">
              <w:r w:rsidR="00D7456B" w:rsidRPr="00D15E2B">
                <w:rPr>
                  <w:rFonts w:asciiTheme="majorBidi" w:hAnsiTheme="majorBidi" w:cstheme="majorBidi"/>
                  <w:b/>
                  <w:bCs/>
                  <w:color w:val="02274B"/>
                  <w:u w:val="single"/>
                  <w:lang w:val="en-US"/>
                </w:rPr>
                <w:t>BT.2341</w:t>
              </w:r>
            </w:hyperlink>
          </w:p>
        </w:tc>
        <w:tc>
          <w:tcPr>
            <w:tcW w:w="3480" w:type="pct"/>
            <w:hideMark/>
          </w:tcPr>
          <w:p w14:paraId="0CA205B7"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TV receiver subjective picture failure thresholds and the associated minimum quasi error free levels for good quality reception   </w:t>
            </w:r>
          </w:p>
        </w:tc>
        <w:tc>
          <w:tcPr>
            <w:tcW w:w="963" w:type="pct"/>
          </w:tcPr>
          <w:p w14:paraId="3EC1E86A"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21D8287D" w14:textId="77777777" w:rsidTr="00E0750E">
        <w:tc>
          <w:tcPr>
            <w:tcW w:w="495" w:type="pct"/>
            <w:hideMark/>
          </w:tcPr>
          <w:p w14:paraId="3F6F76B4" w14:textId="77777777" w:rsidR="00D7456B" w:rsidRPr="00D15E2B" w:rsidRDefault="00B35D48" w:rsidP="00251143">
            <w:pPr>
              <w:pStyle w:val="Tabletext"/>
              <w:jc w:val="center"/>
              <w:rPr>
                <w:rFonts w:asciiTheme="majorBidi" w:hAnsiTheme="majorBidi" w:cstheme="majorBidi"/>
                <w:color w:val="000000"/>
                <w:lang w:val="en-US"/>
              </w:rPr>
            </w:pPr>
            <w:hyperlink r:id="rId162" w:history="1">
              <w:r w:rsidR="00D7456B" w:rsidRPr="00D15E2B">
                <w:rPr>
                  <w:rFonts w:asciiTheme="majorBidi" w:hAnsiTheme="majorBidi" w:cstheme="majorBidi"/>
                  <w:b/>
                  <w:bCs/>
                  <w:color w:val="02274B"/>
                  <w:u w:val="single"/>
                  <w:lang w:val="en-US"/>
                </w:rPr>
                <w:t>BT.2342</w:t>
              </w:r>
            </w:hyperlink>
          </w:p>
        </w:tc>
        <w:tc>
          <w:tcPr>
            <w:tcW w:w="3480" w:type="pct"/>
            <w:hideMark/>
          </w:tcPr>
          <w:p w14:paraId="3229A145"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Production, emission and exchange of closed captions for all worldwide language character sets (</w:t>
            </w:r>
            <w:proofErr w:type="spellStart"/>
            <w:r w:rsidRPr="00D15E2B">
              <w:rPr>
                <w:rFonts w:asciiTheme="majorBidi" w:hAnsiTheme="majorBidi" w:cstheme="majorBidi"/>
                <w:color w:val="000000"/>
                <w:lang w:val="en-US"/>
              </w:rPr>
              <w:t>latin</w:t>
            </w:r>
            <w:proofErr w:type="spellEnd"/>
            <w:r w:rsidRPr="00D15E2B">
              <w:rPr>
                <w:rFonts w:asciiTheme="majorBidi" w:hAnsiTheme="majorBidi" w:cstheme="majorBidi"/>
                <w:color w:val="000000"/>
                <w:lang w:val="en-US"/>
              </w:rPr>
              <w:t xml:space="preserve"> and non-</w:t>
            </w:r>
            <w:proofErr w:type="spellStart"/>
            <w:r w:rsidRPr="00D15E2B">
              <w:rPr>
                <w:rFonts w:asciiTheme="majorBidi" w:hAnsiTheme="majorBidi" w:cstheme="majorBidi"/>
                <w:color w:val="000000"/>
                <w:lang w:val="en-US"/>
              </w:rPr>
              <w:t>latin</w:t>
            </w:r>
            <w:proofErr w:type="spellEnd"/>
            <w:r w:rsidRPr="00D15E2B">
              <w:rPr>
                <w:rFonts w:asciiTheme="majorBidi" w:hAnsiTheme="majorBidi" w:cstheme="majorBidi"/>
                <w:color w:val="000000"/>
                <w:lang w:val="en-US"/>
              </w:rPr>
              <w:t xml:space="preserve">)   </w:t>
            </w:r>
          </w:p>
        </w:tc>
        <w:tc>
          <w:tcPr>
            <w:tcW w:w="963" w:type="pct"/>
          </w:tcPr>
          <w:p w14:paraId="021CB1A8"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5FBC4269" w14:textId="77777777" w:rsidTr="00E0750E">
        <w:tc>
          <w:tcPr>
            <w:tcW w:w="495" w:type="pct"/>
            <w:hideMark/>
          </w:tcPr>
          <w:p w14:paraId="7C960E90" w14:textId="77777777" w:rsidR="00D7456B" w:rsidRPr="00D15E2B" w:rsidRDefault="00B35D48" w:rsidP="00251143">
            <w:pPr>
              <w:pStyle w:val="Tabletext"/>
              <w:jc w:val="center"/>
              <w:rPr>
                <w:rFonts w:asciiTheme="majorBidi" w:hAnsiTheme="majorBidi" w:cstheme="majorBidi"/>
                <w:color w:val="000000"/>
                <w:lang w:val="en-US"/>
              </w:rPr>
            </w:pPr>
            <w:hyperlink r:id="rId163" w:history="1">
              <w:r w:rsidR="00D7456B" w:rsidRPr="00D15E2B">
                <w:rPr>
                  <w:rFonts w:asciiTheme="majorBidi" w:hAnsiTheme="majorBidi" w:cstheme="majorBidi"/>
                  <w:b/>
                  <w:bCs/>
                  <w:color w:val="02274B"/>
                  <w:u w:val="single"/>
                  <w:lang w:val="en-US"/>
                </w:rPr>
                <w:t>BT.2343</w:t>
              </w:r>
            </w:hyperlink>
          </w:p>
        </w:tc>
        <w:tc>
          <w:tcPr>
            <w:tcW w:w="3480" w:type="pct"/>
            <w:hideMark/>
          </w:tcPr>
          <w:p w14:paraId="23B9A246"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Collection of field trials of UHDTV over DTT networks   </w:t>
            </w:r>
          </w:p>
        </w:tc>
        <w:tc>
          <w:tcPr>
            <w:tcW w:w="963" w:type="pct"/>
          </w:tcPr>
          <w:p w14:paraId="239329EE"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2F8FA10E" w14:textId="77777777" w:rsidTr="00E0750E">
        <w:tc>
          <w:tcPr>
            <w:tcW w:w="495" w:type="pct"/>
            <w:hideMark/>
          </w:tcPr>
          <w:p w14:paraId="544CA3C4" w14:textId="77777777" w:rsidR="00D7456B" w:rsidRPr="00D15E2B" w:rsidRDefault="00B35D48" w:rsidP="00251143">
            <w:pPr>
              <w:pStyle w:val="Tabletext"/>
              <w:jc w:val="center"/>
              <w:rPr>
                <w:rFonts w:asciiTheme="majorBidi" w:hAnsiTheme="majorBidi" w:cstheme="majorBidi"/>
                <w:color w:val="000000"/>
                <w:lang w:val="en-US"/>
              </w:rPr>
            </w:pPr>
            <w:hyperlink r:id="rId164" w:history="1">
              <w:r w:rsidR="00D7456B" w:rsidRPr="00D15E2B">
                <w:rPr>
                  <w:rFonts w:asciiTheme="majorBidi" w:hAnsiTheme="majorBidi" w:cstheme="majorBidi"/>
                  <w:b/>
                  <w:bCs/>
                  <w:color w:val="02274B"/>
                  <w:u w:val="single"/>
                  <w:lang w:val="en-US"/>
                </w:rPr>
                <w:t>BT.2344</w:t>
              </w:r>
            </w:hyperlink>
          </w:p>
        </w:tc>
        <w:tc>
          <w:tcPr>
            <w:tcW w:w="3480" w:type="pct"/>
            <w:hideMark/>
          </w:tcPr>
          <w:p w14:paraId="1B336614"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Information on technical parameters, operational characteristics and deployment scenarios of SAB/SAP as utilized in broadcasting   </w:t>
            </w:r>
          </w:p>
        </w:tc>
        <w:tc>
          <w:tcPr>
            <w:tcW w:w="963" w:type="pct"/>
          </w:tcPr>
          <w:p w14:paraId="1DDFD8DF"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26D114C7" w14:textId="77777777" w:rsidTr="00E0750E">
        <w:tc>
          <w:tcPr>
            <w:tcW w:w="495" w:type="pct"/>
          </w:tcPr>
          <w:p w14:paraId="342258D9" w14:textId="5BCD2AD2" w:rsidR="00D7456B" w:rsidRPr="00D15E2B" w:rsidRDefault="00B35D48" w:rsidP="00251143">
            <w:pPr>
              <w:pStyle w:val="Tabletext"/>
              <w:jc w:val="center"/>
              <w:rPr>
                <w:rFonts w:asciiTheme="majorBidi" w:hAnsiTheme="majorBidi" w:cstheme="majorBidi"/>
                <w:color w:val="000000"/>
                <w:lang w:val="en-US"/>
              </w:rPr>
            </w:pPr>
            <w:hyperlink r:id="rId165" w:history="1">
              <w:r w:rsidR="00A90CAD">
                <w:rPr>
                  <w:rFonts w:asciiTheme="majorBidi" w:hAnsiTheme="majorBidi" w:cstheme="majorBidi"/>
                  <w:b/>
                  <w:bCs/>
                  <w:color w:val="02274B"/>
                  <w:u w:val="single"/>
                  <w:lang w:val="en-US"/>
                </w:rPr>
                <w:t>BT.2380</w:t>
              </w:r>
            </w:hyperlink>
          </w:p>
        </w:tc>
        <w:tc>
          <w:tcPr>
            <w:tcW w:w="3480" w:type="pct"/>
          </w:tcPr>
          <w:p w14:paraId="24B7509B"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bCs/>
                <w:color w:val="000000"/>
                <w:lang w:val="en-US"/>
              </w:rPr>
              <w:t>TV colorimetry elements</w:t>
            </w:r>
          </w:p>
        </w:tc>
        <w:tc>
          <w:tcPr>
            <w:tcW w:w="963" w:type="pct"/>
          </w:tcPr>
          <w:p w14:paraId="279C00A2"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5DF17288" w14:textId="77777777" w:rsidTr="00E0750E">
        <w:tc>
          <w:tcPr>
            <w:tcW w:w="495" w:type="pct"/>
          </w:tcPr>
          <w:p w14:paraId="3E16EC89" w14:textId="6D16A186" w:rsidR="00D7456B" w:rsidRPr="00D15E2B" w:rsidRDefault="00B35D48" w:rsidP="00B35D48">
            <w:pPr>
              <w:pStyle w:val="Tabletext"/>
              <w:jc w:val="center"/>
              <w:rPr>
                <w:rFonts w:asciiTheme="majorBidi" w:hAnsiTheme="majorBidi" w:cstheme="majorBidi"/>
                <w:color w:val="000000"/>
                <w:lang w:val="en-US"/>
              </w:rPr>
            </w:pPr>
            <w:hyperlink r:id="rId166" w:history="1">
              <w:r w:rsidR="00A90CAD">
                <w:rPr>
                  <w:rFonts w:asciiTheme="majorBidi" w:hAnsiTheme="majorBidi" w:cstheme="majorBidi"/>
                  <w:b/>
                  <w:bCs/>
                  <w:color w:val="02274B"/>
                  <w:u w:val="single"/>
                  <w:lang w:val="en-US"/>
                </w:rPr>
                <w:t>BT.2381</w:t>
              </w:r>
            </w:hyperlink>
          </w:p>
        </w:tc>
        <w:tc>
          <w:tcPr>
            <w:tcW w:w="3480" w:type="pct"/>
          </w:tcPr>
          <w:p w14:paraId="107D203C"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bCs/>
                <w:color w:val="000000"/>
                <w:lang w:val="en-US"/>
              </w:rPr>
              <w:t>Requirements for High Dynamic Range Television (HDR-TV) Systems</w:t>
            </w:r>
          </w:p>
        </w:tc>
        <w:tc>
          <w:tcPr>
            <w:tcW w:w="963" w:type="pct"/>
          </w:tcPr>
          <w:p w14:paraId="2B4A56D2"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75FBF1F5" w14:textId="77777777" w:rsidTr="00E0750E">
        <w:tc>
          <w:tcPr>
            <w:tcW w:w="495" w:type="pct"/>
          </w:tcPr>
          <w:p w14:paraId="12C3A6BF" w14:textId="1EBC6FD7" w:rsidR="00D7456B" w:rsidRPr="00D15E2B" w:rsidRDefault="00B35D48" w:rsidP="00251143">
            <w:pPr>
              <w:pStyle w:val="Tabletext"/>
              <w:jc w:val="center"/>
              <w:rPr>
                <w:rFonts w:asciiTheme="majorBidi" w:hAnsiTheme="majorBidi" w:cstheme="majorBidi"/>
                <w:color w:val="000000"/>
                <w:lang w:val="en-US"/>
              </w:rPr>
            </w:pPr>
            <w:hyperlink r:id="rId167" w:history="1">
              <w:r w:rsidR="00D7456B" w:rsidRPr="00D15E2B">
                <w:rPr>
                  <w:rFonts w:asciiTheme="majorBidi" w:hAnsiTheme="majorBidi" w:cstheme="majorBidi"/>
                  <w:b/>
                  <w:bCs/>
                  <w:color w:val="02274B"/>
                  <w:u w:val="single"/>
                  <w:lang w:val="en-US"/>
                </w:rPr>
                <w:t>BT.2382</w:t>
              </w:r>
            </w:hyperlink>
          </w:p>
        </w:tc>
        <w:tc>
          <w:tcPr>
            <w:tcW w:w="3480" w:type="pct"/>
          </w:tcPr>
          <w:p w14:paraId="76E0B0F8"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bCs/>
                <w:color w:val="000000"/>
                <w:lang w:val="en-US"/>
              </w:rPr>
              <w:t>Description of interference into a DTT receiver</w:t>
            </w:r>
          </w:p>
        </w:tc>
        <w:tc>
          <w:tcPr>
            <w:tcW w:w="963" w:type="pct"/>
          </w:tcPr>
          <w:p w14:paraId="24F21427"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5E558667" w14:textId="77777777" w:rsidTr="00E0750E">
        <w:tc>
          <w:tcPr>
            <w:tcW w:w="495" w:type="pct"/>
          </w:tcPr>
          <w:p w14:paraId="5D7E4361" w14:textId="1F9A54ED" w:rsidR="00D7456B" w:rsidRPr="00D15E2B" w:rsidRDefault="00B35D48" w:rsidP="00251143">
            <w:pPr>
              <w:pStyle w:val="Tabletext"/>
              <w:jc w:val="center"/>
              <w:rPr>
                <w:rFonts w:asciiTheme="majorBidi" w:hAnsiTheme="majorBidi" w:cstheme="majorBidi"/>
                <w:color w:val="000000"/>
                <w:lang w:val="en-US"/>
              </w:rPr>
            </w:pPr>
            <w:hyperlink r:id="rId168" w:history="1">
              <w:r w:rsidR="00D7456B" w:rsidRPr="00D15E2B">
                <w:rPr>
                  <w:rFonts w:asciiTheme="majorBidi" w:hAnsiTheme="majorBidi" w:cstheme="majorBidi"/>
                  <w:b/>
                  <w:bCs/>
                  <w:color w:val="02274B"/>
                  <w:u w:val="single"/>
                  <w:lang w:val="en-US"/>
                </w:rPr>
                <w:t>BT.2383</w:t>
              </w:r>
            </w:hyperlink>
          </w:p>
        </w:tc>
        <w:tc>
          <w:tcPr>
            <w:tcW w:w="3480" w:type="pct"/>
          </w:tcPr>
          <w:p w14:paraId="4FEBD859"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Characteristics of DTTB systems in the frequency band 470-862 MHz for frequency sharing/interference analyses</w:t>
            </w:r>
          </w:p>
        </w:tc>
        <w:tc>
          <w:tcPr>
            <w:tcW w:w="963" w:type="pct"/>
          </w:tcPr>
          <w:p w14:paraId="25D7AEB1"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5A2BB299" w14:textId="77777777" w:rsidTr="00E0750E">
        <w:tc>
          <w:tcPr>
            <w:tcW w:w="495" w:type="pct"/>
          </w:tcPr>
          <w:p w14:paraId="12120FE9" w14:textId="658F8004" w:rsidR="00D7456B" w:rsidRPr="00D15E2B" w:rsidRDefault="00B35D48" w:rsidP="00251143">
            <w:pPr>
              <w:pStyle w:val="Tabletext"/>
              <w:jc w:val="center"/>
              <w:rPr>
                <w:rFonts w:asciiTheme="majorBidi" w:hAnsiTheme="majorBidi" w:cstheme="majorBidi"/>
                <w:color w:val="000000"/>
                <w:lang w:val="en-US"/>
              </w:rPr>
            </w:pPr>
            <w:hyperlink r:id="rId169" w:history="1">
              <w:r w:rsidR="00D7456B" w:rsidRPr="00D15E2B">
                <w:rPr>
                  <w:rFonts w:asciiTheme="majorBidi" w:hAnsiTheme="majorBidi" w:cstheme="majorBidi"/>
                  <w:b/>
                  <w:bCs/>
                  <w:color w:val="02274B"/>
                  <w:u w:val="single"/>
                  <w:lang w:val="en-US"/>
                </w:rPr>
                <w:t>BT.2384</w:t>
              </w:r>
            </w:hyperlink>
          </w:p>
        </w:tc>
        <w:tc>
          <w:tcPr>
            <w:tcW w:w="3480" w:type="pct"/>
          </w:tcPr>
          <w:p w14:paraId="59F92619"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 xml:space="preserve">Implementation considerations for the introduction and transition to digital terrestrial sound and multimedia broadcasting  </w:t>
            </w:r>
          </w:p>
        </w:tc>
        <w:tc>
          <w:tcPr>
            <w:tcW w:w="963" w:type="pct"/>
          </w:tcPr>
          <w:p w14:paraId="46377FB9"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0ADC0F86" w14:textId="77777777" w:rsidTr="00E0750E">
        <w:tc>
          <w:tcPr>
            <w:tcW w:w="495" w:type="pct"/>
          </w:tcPr>
          <w:p w14:paraId="596F81FB" w14:textId="58E2FFF9" w:rsidR="00D7456B" w:rsidRPr="00D15E2B" w:rsidRDefault="00B35D48" w:rsidP="00251143">
            <w:pPr>
              <w:pStyle w:val="Tabletext"/>
              <w:jc w:val="center"/>
              <w:rPr>
                <w:rFonts w:asciiTheme="majorBidi" w:hAnsiTheme="majorBidi" w:cstheme="majorBidi"/>
                <w:color w:val="000000"/>
                <w:lang w:val="en-US"/>
              </w:rPr>
            </w:pPr>
            <w:hyperlink r:id="rId170" w:history="1">
              <w:r w:rsidR="00D7456B" w:rsidRPr="00D15E2B">
                <w:rPr>
                  <w:rFonts w:asciiTheme="majorBidi" w:hAnsiTheme="majorBidi" w:cstheme="majorBidi"/>
                  <w:b/>
                  <w:bCs/>
                  <w:color w:val="02274B"/>
                  <w:u w:val="single"/>
                  <w:lang w:val="en-US"/>
                </w:rPr>
                <w:t>BT.2385</w:t>
              </w:r>
            </w:hyperlink>
          </w:p>
        </w:tc>
        <w:tc>
          <w:tcPr>
            <w:tcW w:w="3480" w:type="pct"/>
          </w:tcPr>
          <w:p w14:paraId="25DA5154"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Reducing the environmental impact of terrestrial broadcasting systems</w:t>
            </w:r>
          </w:p>
        </w:tc>
        <w:tc>
          <w:tcPr>
            <w:tcW w:w="963" w:type="pct"/>
          </w:tcPr>
          <w:p w14:paraId="436EC082"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629D1745" w14:textId="77777777" w:rsidTr="00E0750E">
        <w:tc>
          <w:tcPr>
            <w:tcW w:w="495" w:type="pct"/>
          </w:tcPr>
          <w:p w14:paraId="374C486B" w14:textId="1A4BE58E" w:rsidR="00D7456B" w:rsidRPr="00D15E2B" w:rsidRDefault="00B35D48" w:rsidP="00251143">
            <w:pPr>
              <w:pStyle w:val="Tabletext"/>
              <w:jc w:val="center"/>
              <w:rPr>
                <w:rFonts w:asciiTheme="majorBidi" w:hAnsiTheme="majorBidi" w:cstheme="majorBidi"/>
                <w:color w:val="000000"/>
                <w:lang w:val="en-US"/>
              </w:rPr>
            </w:pPr>
            <w:hyperlink r:id="rId171" w:history="1">
              <w:r w:rsidR="00D7456B" w:rsidRPr="00D15E2B">
                <w:rPr>
                  <w:rFonts w:asciiTheme="majorBidi" w:hAnsiTheme="majorBidi" w:cstheme="majorBidi"/>
                  <w:b/>
                  <w:bCs/>
                  <w:color w:val="02274B"/>
                  <w:u w:val="single"/>
                  <w:lang w:val="en-US"/>
                </w:rPr>
                <w:t>BT.2386</w:t>
              </w:r>
            </w:hyperlink>
          </w:p>
        </w:tc>
        <w:tc>
          <w:tcPr>
            <w:tcW w:w="3480" w:type="pct"/>
          </w:tcPr>
          <w:p w14:paraId="04830851"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Digital Terrestrial Broadcasting: Design and implementation of single frequency networks (SFN)</w:t>
            </w:r>
          </w:p>
        </w:tc>
        <w:tc>
          <w:tcPr>
            <w:tcW w:w="963" w:type="pct"/>
          </w:tcPr>
          <w:p w14:paraId="31E2BDEE"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r w:rsidR="00D7456B" w:rsidRPr="00D15E2B" w14:paraId="4B48EF3A" w14:textId="77777777" w:rsidTr="00E0750E">
        <w:tc>
          <w:tcPr>
            <w:tcW w:w="495" w:type="pct"/>
          </w:tcPr>
          <w:p w14:paraId="3F929AAB" w14:textId="53582C16" w:rsidR="00D7456B" w:rsidRPr="00D15E2B" w:rsidRDefault="00B35D48" w:rsidP="00251143">
            <w:pPr>
              <w:pStyle w:val="Tabletext"/>
              <w:jc w:val="center"/>
              <w:rPr>
                <w:rFonts w:asciiTheme="majorBidi" w:hAnsiTheme="majorBidi" w:cstheme="majorBidi"/>
                <w:color w:val="000000"/>
                <w:lang w:val="en-US"/>
              </w:rPr>
            </w:pPr>
            <w:hyperlink r:id="rId172" w:history="1">
              <w:r>
                <w:rPr>
                  <w:rFonts w:asciiTheme="majorBidi" w:hAnsiTheme="majorBidi" w:cstheme="majorBidi"/>
                  <w:b/>
                  <w:bCs/>
                  <w:color w:val="02274B"/>
                  <w:u w:val="single"/>
                  <w:lang w:val="en-US"/>
                </w:rPr>
                <w:t>BT.2387</w:t>
              </w:r>
            </w:hyperlink>
          </w:p>
        </w:tc>
        <w:tc>
          <w:tcPr>
            <w:tcW w:w="3480" w:type="pct"/>
          </w:tcPr>
          <w:p w14:paraId="76445B79" w14:textId="77777777" w:rsidR="00D7456B" w:rsidRPr="00D15E2B" w:rsidRDefault="00D7456B" w:rsidP="00E0750E">
            <w:pPr>
              <w:pStyle w:val="Tabletext"/>
              <w:rPr>
                <w:rFonts w:asciiTheme="majorBidi" w:hAnsiTheme="majorBidi" w:cstheme="majorBidi"/>
                <w:color w:val="000000"/>
                <w:lang w:val="en-US"/>
              </w:rPr>
            </w:pPr>
            <w:r w:rsidRPr="00D15E2B">
              <w:rPr>
                <w:rFonts w:asciiTheme="majorBidi" w:hAnsiTheme="majorBidi" w:cstheme="majorBidi"/>
                <w:color w:val="000000"/>
                <w:lang w:val="en-US"/>
              </w:rPr>
              <w:t>Spectrum / frequency requirements for bands allocated to broadcasting on a primary basis</w:t>
            </w:r>
            <w:bookmarkStart w:id="10" w:name="_GoBack"/>
            <w:bookmarkEnd w:id="10"/>
          </w:p>
        </w:tc>
        <w:tc>
          <w:tcPr>
            <w:tcW w:w="963" w:type="pct"/>
          </w:tcPr>
          <w:p w14:paraId="37762A7E" w14:textId="77777777" w:rsidR="00D7456B" w:rsidRPr="00D15E2B" w:rsidRDefault="00D7456B" w:rsidP="00251143">
            <w:pPr>
              <w:pStyle w:val="Tabletext"/>
              <w:jc w:val="center"/>
              <w:rPr>
                <w:rFonts w:asciiTheme="majorBidi" w:hAnsiTheme="majorBidi" w:cstheme="majorBidi"/>
                <w:color w:val="000000"/>
                <w:lang w:val="en-US"/>
              </w:rPr>
            </w:pPr>
            <w:r w:rsidRPr="00D15E2B">
              <w:rPr>
                <w:rFonts w:asciiTheme="majorBidi" w:hAnsiTheme="majorBidi" w:cstheme="majorBidi"/>
                <w:color w:val="000000"/>
                <w:lang w:val="en-US"/>
              </w:rPr>
              <w:t>ADD</w:t>
            </w:r>
          </w:p>
        </w:tc>
      </w:tr>
    </w:tbl>
    <w:p w14:paraId="480E5A8A" w14:textId="77777777" w:rsidR="00D7456B" w:rsidRPr="00D15E2B" w:rsidRDefault="00D7456B" w:rsidP="00D7456B">
      <w:pPr>
        <w:rPr>
          <w:rFonts w:eastAsiaTheme="minorEastAsia"/>
          <w:lang w:val="en-US"/>
        </w:rPr>
      </w:pPr>
    </w:p>
    <w:p w14:paraId="69B42B22" w14:textId="77777777" w:rsidR="00D7456B" w:rsidRPr="00D15E2B" w:rsidRDefault="00D7456B" w:rsidP="00D7456B">
      <w:pPr>
        <w:tabs>
          <w:tab w:val="clear" w:pos="1134"/>
          <w:tab w:val="clear" w:pos="1871"/>
          <w:tab w:val="clear" w:pos="2268"/>
        </w:tabs>
        <w:overflowPunct/>
        <w:autoSpaceDE/>
        <w:autoSpaceDN/>
        <w:adjustRightInd/>
        <w:spacing w:before="0"/>
        <w:textAlignment w:val="auto"/>
        <w:rPr>
          <w:rFonts w:eastAsiaTheme="minorEastAsia"/>
          <w:lang w:val="en-US"/>
        </w:rPr>
      </w:pPr>
      <w:r w:rsidRPr="00D15E2B">
        <w:rPr>
          <w:rFonts w:eastAsiaTheme="minorEastAsia"/>
          <w:lang w:val="en-US"/>
        </w:rPr>
        <w:br w:type="page"/>
      </w:r>
    </w:p>
    <w:p w14:paraId="3FE7B0BC" w14:textId="77777777" w:rsidR="00D7456B" w:rsidRPr="00D15E2B" w:rsidRDefault="00D7456B" w:rsidP="00572BFD">
      <w:pPr>
        <w:pStyle w:val="AppendixNo"/>
        <w:rPr>
          <w:rFonts w:eastAsia="MS Mincho"/>
          <w:lang w:val="en-US"/>
        </w:rPr>
      </w:pPr>
      <w:r w:rsidRPr="00D15E2B">
        <w:rPr>
          <w:rFonts w:eastAsia="MS Mincho"/>
          <w:lang w:val="en-US"/>
        </w:rPr>
        <w:lastRenderedPageBreak/>
        <w:t>Attachment 3</w:t>
      </w:r>
    </w:p>
    <w:p w14:paraId="36740007" w14:textId="6DEAD7B1" w:rsidR="00D7456B" w:rsidRPr="00D15E2B" w:rsidRDefault="009836E7" w:rsidP="00572BFD">
      <w:pPr>
        <w:pStyle w:val="Appendixtitle"/>
        <w:rPr>
          <w:rFonts w:eastAsia="MS Mincho"/>
          <w:lang w:val="en-US"/>
        </w:rPr>
      </w:pPr>
      <w:r w:rsidRPr="00D15E2B">
        <w:rPr>
          <w:rFonts w:eastAsia="MS Mincho"/>
          <w:lang w:val="en-US"/>
        </w:rPr>
        <w:t>P</w:t>
      </w:r>
      <w:r w:rsidR="00D7456B" w:rsidRPr="00D15E2B">
        <w:rPr>
          <w:rFonts w:eastAsia="MS Mincho"/>
          <w:lang w:val="en-US"/>
        </w:rPr>
        <w:t>rogress of the studies requested in the ITU-R Resolutions</w:t>
      </w:r>
      <w:r w:rsidR="00572BFD" w:rsidRPr="00D15E2B">
        <w:rPr>
          <w:rFonts w:eastAsia="MS Mincho"/>
          <w:lang w:val="en-US"/>
        </w:rPr>
        <w:br/>
      </w:r>
      <w:r w:rsidR="00D7456B" w:rsidRPr="00D15E2B">
        <w:rPr>
          <w:rFonts w:eastAsia="MS Mincho"/>
          <w:lang w:val="en-US"/>
        </w:rPr>
        <w:t>relevant to Study Group 6</w:t>
      </w:r>
    </w:p>
    <w:p w14:paraId="1B31DD51" w14:textId="77777777" w:rsidR="00D7456B" w:rsidRPr="00D15E2B" w:rsidRDefault="00D7456B" w:rsidP="00D7456B">
      <w:pPr>
        <w:rPr>
          <w:rFonts w:eastAsiaTheme="minorEastAsia"/>
          <w:lang w:val="en-US"/>
        </w:rPr>
      </w:pPr>
    </w:p>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2405"/>
        <w:gridCol w:w="708"/>
        <w:gridCol w:w="2410"/>
        <w:gridCol w:w="1276"/>
        <w:gridCol w:w="2556"/>
      </w:tblGrid>
      <w:tr w:rsidR="00D7456B" w:rsidRPr="00D15E2B" w14:paraId="63BA75B1" w14:textId="77777777" w:rsidTr="00CC60AE">
        <w:trPr>
          <w:cantSplit/>
          <w:tblHeader/>
        </w:trPr>
        <w:tc>
          <w:tcPr>
            <w:tcW w:w="851" w:type="dxa"/>
            <w:tcBorders>
              <w:top w:val="single" w:sz="4" w:space="0" w:color="auto"/>
              <w:bottom w:val="single" w:sz="6" w:space="0" w:color="auto"/>
            </w:tcBorders>
            <w:shd w:val="clear" w:color="auto" w:fill="FFFFFF" w:themeFill="background1"/>
            <w:vAlign w:val="center"/>
          </w:tcPr>
          <w:p w14:paraId="63043EEC" w14:textId="77777777" w:rsidR="00D7456B" w:rsidRPr="00D15E2B" w:rsidRDefault="009836E7" w:rsidP="00572BFD">
            <w:pPr>
              <w:pStyle w:val="Tablehead"/>
              <w:rPr>
                <w:rFonts w:eastAsiaTheme="minorEastAsia"/>
                <w:lang w:val="en-US" w:eastAsia="ja-JP"/>
              </w:rPr>
            </w:pPr>
            <w:r w:rsidRPr="00D15E2B">
              <w:rPr>
                <w:rFonts w:eastAsiaTheme="minorEastAsia"/>
                <w:lang w:val="en-US" w:eastAsia="ja-JP"/>
              </w:rPr>
              <w:t xml:space="preserve">ITU-R </w:t>
            </w:r>
            <w:r w:rsidR="00D7456B" w:rsidRPr="00D15E2B">
              <w:rPr>
                <w:rFonts w:eastAsiaTheme="minorEastAsia"/>
                <w:lang w:val="en-US" w:eastAsia="ja-JP"/>
              </w:rPr>
              <w:t>Res</w:t>
            </w:r>
            <w:r w:rsidRPr="00D15E2B">
              <w:rPr>
                <w:rFonts w:eastAsiaTheme="minorEastAsia"/>
                <w:lang w:val="en-US" w:eastAsia="ja-JP"/>
              </w:rPr>
              <w:t>.</w:t>
            </w:r>
          </w:p>
        </w:tc>
        <w:tc>
          <w:tcPr>
            <w:tcW w:w="2405" w:type="dxa"/>
            <w:tcBorders>
              <w:top w:val="single" w:sz="4" w:space="0" w:color="auto"/>
              <w:bottom w:val="single" w:sz="6" w:space="0" w:color="auto"/>
            </w:tcBorders>
            <w:shd w:val="clear" w:color="auto" w:fill="FFFFFF" w:themeFill="background1"/>
            <w:vAlign w:val="center"/>
          </w:tcPr>
          <w:p w14:paraId="34EEBD0D" w14:textId="77777777" w:rsidR="00D7456B" w:rsidRPr="00D15E2B" w:rsidRDefault="00D7456B" w:rsidP="00572BFD">
            <w:pPr>
              <w:pStyle w:val="Tablehead"/>
              <w:rPr>
                <w:rFonts w:eastAsiaTheme="minorEastAsia"/>
                <w:lang w:val="en-US"/>
              </w:rPr>
            </w:pPr>
            <w:r w:rsidRPr="00D15E2B">
              <w:rPr>
                <w:rFonts w:eastAsiaTheme="minorEastAsia"/>
                <w:lang w:val="en-US"/>
              </w:rPr>
              <w:t>Title</w:t>
            </w:r>
          </w:p>
        </w:tc>
        <w:tc>
          <w:tcPr>
            <w:tcW w:w="708" w:type="dxa"/>
            <w:tcBorders>
              <w:top w:val="single" w:sz="4" w:space="0" w:color="auto"/>
              <w:bottom w:val="single" w:sz="6" w:space="0" w:color="auto"/>
            </w:tcBorders>
            <w:shd w:val="clear" w:color="auto" w:fill="FFFFFF" w:themeFill="background1"/>
            <w:vAlign w:val="center"/>
          </w:tcPr>
          <w:p w14:paraId="45D762FB" w14:textId="77777777" w:rsidR="00D7456B" w:rsidRPr="00D15E2B" w:rsidRDefault="00D7456B" w:rsidP="00572BFD">
            <w:pPr>
              <w:pStyle w:val="Tablehead"/>
              <w:rPr>
                <w:rFonts w:eastAsiaTheme="minorEastAsia"/>
                <w:lang w:val="en-US" w:eastAsia="ja-JP"/>
              </w:rPr>
            </w:pPr>
            <w:r w:rsidRPr="00D15E2B">
              <w:rPr>
                <w:rFonts w:eastAsiaTheme="minorEastAsia"/>
                <w:lang w:val="en-US" w:eastAsia="ja-JP"/>
              </w:rPr>
              <w:t>WP</w:t>
            </w:r>
          </w:p>
        </w:tc>
        <w:tc>
          <w:tcPr>
            <w:tcW w:w="2410" w:type="dxa"/>
            <w:tcBorders>
              <w:top w:val="single" w:sz="4" w:space="0" w:color="auto"/>
              <w:bottom w:val="single" w:sz="6" w:space="0" w:color="auto"/>
            </w:tcBorders>
            <w:shd w:val="clear" w:color="auto" w:fill="FFFFFF" w:themeFill="background1"/>
            <w:vAlign w:val="center"/>
          </w:tcPr>
          <w:p w14:paraId="72FD070E" w14:textId="77777777" w:rsidR="00D7456B" w:rsidRPr="00D15E2B" w:rsidRDefault="00D7456B" w:rsidP="00572BFD">
            <w:pPr>
              <w:pStyle w:val="Tablehead"/>
              <w:rPr>
                <w:rFonts w:eastAsiaTheme="minorEastAsia"/>
                <w:lang w:val="en-US"/>
              </w:rPr>
            </w:pPr>
            <w:r w:rsidRPr="00D15E2B">
              <w:rPr>
                <w:rFonts w:eastAsiaTheme="minorEastAsia"/>
                <w:lang w:val="en-US"/>
              </w:rPr>
              <w:t>Status of studies</w:t>
            </w:r>
          </w:p>
        </w:tc>
        <w:tc>
          <w:tcPr>
            <w:tcW w:w="1276" w:type="dxa"/>
            <w:tcBorders>
              <w:top w:val="single" w:sz="4" w:space="0" w:color="auto"/>
              <w:bottom w:val="single" w:sz="6" w:space="0" w:color="auto"/>
            </w:tcBorders>
            <w:shd w:val="clear" w:color="auto" w:fill="FFFFFF" w:themeFill="background1"/>
            <w:vAlign w:val="center"/>
          </w:tcPr>
          <w:p w14:paraId="7004960D" w14:textId="77777777" w:rsidR="00D7456B" w:rsidRPr="00D15E2B" w:rsidRDefault="00D7456B" w:rsidP="00572BFD">
            <w:pPr>
              <w:pStyle w:val="Tablehead"/>
              <w:rPr>
                <w:rFonts w:eastAsiaTheme="minorEastAsia"/>
                <w:lang w:val="en-US" w:eastAsia="ja-JP"/>
              </w:rPr>
            </w:pPr>
            <w:r w:rsidRPr="00D15E2B">
              <w:rPr>
                <w:rFonts w:eastAsiaTheme="minorEastAsia"/>
                <w:lang w:val="en-US" w:eastAsia="ja-JP"/>
              </w:rPr>
              <w:t>Provisional output</w:t>
            </w:r>
          </w:p>
        </w:tc>
        <w:tc>
          <w:tcPr>
            <w:tcW w:w="2556" w:type="dxa"/>
            <w:tcBorders>
              <w:top w:val="single" w:sz="4" w:space="0" w:color="auto"/>
              <w:bottom w:val="single" w:sz="6" w:space="0" w:color="auto"/>
            </w:tcBorders>
            <w:shd w:val="clear" w:color="auto" w:fill="FFFFFF" w:themeFill="background1"/>
            <w:vAlign w:val="center"/>
          </w:tcPr>
          <w:p w14:paraId="7AFD5533" w14:textId="77777777" w:rsidR="00D7456B" w:rsidRPr="00D15E2B" w:rsidRDefault="00D7456B" w:rsidP="00572BFD">
            <w:pPr>
              <w:pStyle w:val="Tablehead"/>
              <w:rPr>
                <w:rFonts w:eastAsiaTheme="minorEastAsia"/>
                <w:lang w:val="en-US" w:eastAsia="ja-JP"/>
              </w:rPr>
            </w:pPr>
            <w:r w:rsidRPr="00D15E2B">
              <w:rPr>
                <w:rFonts w:asciiTheme="majorBidi" w:eastAsiaTheme="minorEastAsia" w:hAnsiTheme="majorBidi" w:cstheme="majorBidi"/>
                <w:szCs w:val="24"/>
                <w:lang w:val="en-US" w:eastAsia="ja-JP"/>
              </w:rPr>
              <w:t>F</w:t>
            </w:r>
            <w:r w:rsidRPr="00D15E2B">
              <w:rPr>
                <w:rFonts w:asciiTheme="majorBidi" w:eastAsiaTheme="minorEastAsia" w:hAnsiTheme="majorBidi" w:cstheme="majorBidi"/>
                <w:szCs w:val="24"/>
                <w:lang w:val="en-US"/>
              </w:rPr>
              <w:t>oreseen dates</w:t>
            </w:r>
            <w:r w:rsidRPr="00D15E2B">
              <w:rPr>
                <w:rFonts w:eastAsiaTheme="minorEastAsia"/>
                <w:lang w:val="en-US"/>
              </w:rPr>
              <w:t xml:space="preserve"> </w:t>
            </w:r>
            <w:r w:rsidRPr="00D15E2B">
              <w:rPr>
                <w:rFonts w:eastAsiaTheme="minorEastAsia"/>
                <w:lang w:val="en-US" w:eastAsia="ja-JP"/>
              </w:rPr>
              <w:t>and d</w:t>
            </w:r>
            <w:r w:rsidRPr="00D15E2B">
              <w:rPr>
                <w:rFonts w:eastAsiaTheme="minorEastAsia"/>
                <w:lang w:val="en-US"/>
              </w:rPr>
              <w:t>eliverables</w:t>
            </w:r>
            <w:r w:rsidRPr="00D15E2B">
              <w:rPr>
                <w:rFonts w:eastAsiaTheme="minorEastAsia"/>
                <w:lang w:val="en-US" w:eastAsia="ja-JP"/>
              </w:rPr>
              <w:t xml:space="preserve"> </w:t>
            </w:r>
          </w:p>
        </w:tc>
      </w:tr>
      <w:tr w:rsidR="009836E7" w:rsidRPr="00D15E2B" w14:paraId="18803B9C" w14:textId="77777777" w:rsidTr="00CC60AE">
        <w:trPr>
          <w:cantSplit/>
        </w:trPr>
        <w:tc>
          <w:tcPr>
            <w:tcW w:w="851" w:type="dxa"/>
            <w:tcBorders>
              <w:top w:val="single" w:sz="6" w:space="0" w:color="auto"/>
            </w:tcBorders>
          </w:tcPr>
          <w:p w14:paraId="0342045C" w14:textId="77777777" w:rsidR="009836E7" w:rsidRPr="00D15E2B" w:rsidRDefault="009836E7"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1-6</w:t>
            </w:r>
          </w:p>
        </w:tc>
        <w:tc>
          <w:tcPr>
            <w:tcW w:w="2405" w:type="dxa"/>
            <w:tcBorders>
              <w:top w:val="single" w:sz="6" w:space="0" w:color="auto"/>
            </w:tcBorders>
          </w:tcPr>
          <w:p w14:paraId="16ADF6F8" w14:textId="77777777" w:rsidR="009836E7" w:rsidRPr="00D15E2B" w:rsidRDefault="009836E7"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 xml:space="preserve">Working methods for the </w:t>
            </w:r>
            <w:proofErr w:type="spellStart"/>
            <w:r w:rsidRPr="00D15E2B">
              <w:rPr>
                <w:rFonts w:asciiTheme="majorBidi" w:eastAsiaTheme="minorEastAsia" w:hAnsiTheme="majorBidi" w:cstheme="majorBidi"/>
                <w:lang w:val="en-US"/>
              </w:rPr>
              <w:t>Radiocommunication</w:t>
            </w:r>
            <w:proofErr w:type="spellEnd"/>
            <w:r w:rsidRPr="00D15E2B">
              <w:rPr>
                <w:rFonts w:asciiTheme="majorBidi" w:eastAsiaTheme="minorEastAsia" w:hAnsiTheme="majorBidi" w:cstheme="majorBidi"/>
                <w:lang w:val="en-US"/>
              </w:rPr>
              <w:t xml:space="preserve"> Assembly, the </w:t>
            </w:r>
            <w:proofErr w:type="spellStart"/>
            <w:r w:rsidRPr="00D15E2B">
              <w:rPr>
                <w:rFonts w:asciiTheme="majorBidi" w:eastAsiaTheme="minorEastAsia" w:hAnsiTheme="majorBidi" w:cstheme="majorBidi"/>
                <w:lang w:val="en-US"/>
              </w:rPr>
              <w:t>Radiocommunication</w:t>
            </w:r>
            <w:proofErr w:type="spellEnd"/>
            <w:r w:rsidRPr="00D15E2B">
              <w:rPr>
                <w:rFonts w:asciiTheme="majorBidi" w:eastAsiaTheme="minorEastAsia" w:hAnsiTheme="majorBidi" w:cstheme="majorBidi"/>
                <w:lang w:val="en-US"/>
              </w:rPr>
              <w:t xml:space="preserve"> Study Groups, and the </w:t>
            </w:r>
            <w:proofErr w:type="spellStart"/>
            <w:r w:rsidRPr="00D15E2B">
              <w:rPr>
                <w:rFonts w:asciiTheme="majorBidi" w:eastAsiaTheme="minorEastAsia" w:hAnsiTheme="majorBidi" w:cstheme="majorBidi"/>
                <w:lang w:val="en-US"/>
              </w:rPr>
              <w:t>Radiocommunication</w:t>
            </w:r>
            <w:proofErr w:type="spellEnd"/>
            <w:r w:rsidRPr="00D15E2B">
              <w:rPr>
                <w:rFonts w:asciiTheme="majorBidi" w:eastAsiaTheme="minorEastAsia" w:hAnsiTheme="majorBidi" w:cstheme="majorBidi"/>
                <w:lang w:val="en-US"/>
              </w:rPr>
              <w:t xml:space="preserve"> Advisory Group</w:t>
            </w:r>
          </w:p>
        </w:tc>
        <w:tc>
          <w:tcPr>
            <w:tcW w:w="708" w:type="dxa"/>
            <w:tcBorders>
              <w:top w:val="single" w:sz="6" w:space="0" w:color="auto"/>
            </w:tcBorders>
          </w:tcPr>
          <w:p w14:paraId="2AE84EC1" w14:textId="53301DE1" w:rsidR="009836E7" w:rsidRPr="00D15E2B" w:rsidRDefault="009836E7"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SG</w:t>
            </w:r>
            <w:r w:rsidR="00572BFD" w:rsidRPr="00D15E2B">
              <w:rPr>
                <w:rFonts w:asciiTheme="majorBidi" w:eastAsiaTheme="minorEastAsia" w:hAnsiTheme="majorBidi" w:cstheme="majorBidi"/>
                <w:lang w:val="en-US" w:eastAsia="ja-JP"/>
              </w:rPr>
              <w:t> </w:t>
            </w:r>
            <w:r w:rsidRPr="00D15E2B">
              <w:rPr>
                <w:rFonts w:asciiTheme="majorBidi" w:eastAsiaTheme="minorEastAsia" w:hAnsiTheme="majorBidi" w:cstheme="majorBidi"/>
                <w:lang w:val="en-US" w:eastAsia="ja-JP"/>
              </w:rPr>
              <w:t>6</w:t>
            </w:r>
          </w:p>
        </w:tc>
        <w:tc>
          <w:tcPr>
            <w:tcW w:w="2410" w:type="dxa"/>
            <w:tcBorders>
              <w:top w:val="single" w:sz="6" w:space="0" w:color="auto"/>
            </w:tcBorders>
          </w:tcPr>
          <w:p w14:paraId="2D22179C" w14:textId="77777777" w:rsidR="009836E7" w:rsidRPr="00D15E2B" w:rsidRDefault="009836E7" w:rsidP="00572BFD">
            <w:pPr>
              <w:pStyle w:val="Tabletext"/>
              <w:rPr>
                <w:rFonts w:asciiTheme="majorBidi" w:eastAsiaTheme="minorEastAsia" w:hAnsiTheme="majorBidi" w:cstheme="majorBidi"/>
                <w:lang w:val="en-US" w:eastAsia="ja-JP"/>
              </w:rPr>
            </w:pPr>
          </w:p>
        </w:tc>
        <w:tc>
          <w:tcPr>
            <w:tcW w:w="1276" w:type="dxa"/>
            <w:tcBorders>
              <w:top w:val="single" w:sz="6" w:space="0" w:color="auto"/>
            </w:tcBorders>
          </w:tcPr>
          <w:p w14:paraId="0FF078D1" w14:textId="77777777" w:rsidR="009836E7" w:rsidRPr="00D15E2B" w:rsidRDefault="009836E7" w:rsidP="00572BFD">
            <w:pPr>
              <w:pStyle w:val="Tabletext"/>
              <w:rPr>
                <w:rFonts w:asciiTheme="majorBidi" w:eastAsiaTheme="minorEastAsia" w:hAnsiTheme="majorBidi" w:cstheme="majorBidi"/>
                <w:iCs/>
                <w:lang w:val="en-US" w:eastAsia="ja-JP"/>
              </w:rPr>
            </w:pPr>
          </w:p>
        </w:tc>
        <w:tc>
          <w:tcPr>
            <w:tcW w:w="2556" w:type="dxa"/>
            <w:tcBorders>
              <w:top w:val="single" w:sz="6" w:space="0" w:color="auto"/>
            </w:tcBorders>
          </w:tcPr>
          <w:p w14:paraId="1757A5CC" w14:textId="77777777" w:rsidR="009836E7" w:rsidRPr="00D15E2B" w:rsidRDefault="000A7EE1" w:rsidP="00572BFD">
            <w:pPr>
              <w:pStyle w:val="Tabletext"/>
              <w:rPr>
                <w:rFonts w:asciiTheme="majorBidi" w:eastAsiaTheme="minorEastAsia" w:hAnsiTheme="majorBidi" w:cstheme="majorBidi"/>
                <w:iCs/>
                <w:lang w:val="en-US"/>
              </w:rPr>
            </w:pPr>
            <w:r w:rsidRPr="00D15E2B">
              <w:rPr>
                <w:rFonts w:asciiTheme="majorBidi" w:eastAsiaTheme="minorEastAsia" w:hAnsiTheme="majorBidi" w:cstheme="majorBidi"/>
                <w:lang w:val="en-US" w:eastAsia="ja-JP"/>
              </w:rPr>
              <w:t>Contributed to the work of RAG Correspondence Group on the revision of Resolution ITU-R 1-6</w:t>
            </w:r>
          </w:p>
        </w:tc>
      </w:tr>
      <w:tr w:rsidR="009836E7" w:rsidRPr="00D15E2B" w14:paraId="6367338E" w14:textId="77777777" w:rsidTr="00CC60AE">
        <w:trPr>
          <w:cantSplit/>
        </w:trPr>
        <w:tc>
          <w:tcPr>
            <w:tcW w:w="851" w:type="dxa"/>
          </w:tcPr>
          <w:p w14:paraId="0A7B8181" w14:textId="77777777" w:rsidR="009836E7" w:rsidRPr="00D15E2B" w:rsidRDefault="009836E7"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4-6</w:t>
            </w:r>
          </w:p>
        </w:tc>
        <w:tc>
          <w:tcPr>
            <w:tcW w:w="2405" w:type="dxa"/>
          </w:tcPr>
          <w:p w14:paraId="3F23DD52" w14:textId="77777777" w:rsidR="009836E7" w:rsidRPr="00D15E2B" w:rsidRDefault="000A7EE1"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 xml:space="preserve">Structure of </w:t>
            </w:r>
            <w:proofErr w:type="spellStart"/>
            <w:r w:rsidRPr="00D15E2B">
              <w:rPr>
                <w:rFonts w:asciiTheme="majorBidi" w:eastAsiaTheme="minorEastAsia" w:hAnsiTheme="majorBidi" w:cstheme="majorBidi"/>
                <w:lang w:val="en-US"/>
              </w:rPr>
              <w:t>Radiocommunication</w:t>
            </w:r>
            <w:proofErr w:type="spellEnd"/>
            <w:r w:rsidRPr="00D15E2B">
              <w:rPr>
                <w:rFonts w:asciiTheme="majorBidi" w:eastAsiaTheme="minorEastAsia" w:hAnsiTheme="majorBidi" w:cstheme="majorBidi"/>
                <w:lang w:val="en-US"/>
              </w:rPr>
              <w:t xml:space="preserve"> Study Groups</w:t>
            </w:r>
          </w:p>
        </w:tc>
        <w:tc>
          <w:tcPr>
            <w:tcW w:w="708" w:type="dxa"/>
          </w:tcPr>
          <w:p w14:paraId="5DEE7A1D" w14:textId="02F7BD9F" w:rsidR="009836E7" w:rsidRPr="00D15E2B" w:rsidRDefault="000A7EE1"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SG</w:t>
            </w:r>
            <w:r w:rsidR="00572BFD" w:rsidRPr="00D15E2B">
              <w:rPr>
                <w:rFonts w:asciiTheme="majorBidi" w:eastAsiaTheme="minorEastAsia" w:hAnsiTheme="majorBidi" w:cstheme="majorBidi"/>
                <w:lang w:val="en-US" w:eastAsia="ja-JP"/>
              </w:rPr>
              <w:t> </w:t>
            </w:r>
            <w:r w:rsidRPr="00D15E2B">
              <w:rPr>
                <w:rFonts w:asciiTheme="majorBidi" w:eastAsiaTheme="minorEastAsia" w:hAnsiTheme="majorBidi" w:cstheme="majorBidi"/>
                <w:lang w:val="en-US" w:eastAsia="ja-JP"/>
              </w:rPr>
              <w:t>6</w:t>
            </w:r>
          </w:p>
        </w:tc>
        <w:tc>
          <w:tcPr>
            <w:tcW w:w="2410" w:type="dxa"/>
          </w:tcPr>
          <w:p w14:paraId="20CF96E2" w14:textId="77777777" w:rsidR="009836E7" w:rsidRPr="00D15E2B" w:rsidRDefault="009836E7" w:rsidP="00572BFD">
            <w:pPr>
              <w:pStyle w:val="Tabletext"/>
              <w:rPr>
                <w:rFonts w:asciiTheme="majorBidi" w:eastAsiaTheme="minorEastAsia" w:hAnsiTheme="majorBidi" w:cstheme="majorBidi"/>
                <w:lang w:val="en-US" w:eastAsia="ja-JP"/>
              </w:rPr>
            </w:pPr>
          </w:p>
        </w:tc>
        <w:tc>
          <w:tcPr>
            <w:tcW w:w="1276" w:type="dxa"/>
          </w:tcPr>
          <w:p w14:paraId="56DC289A" w14:textId="77777777" w:rsidR="009836E7" w:rsidRPr="00D15E2B" w:rsidRDefault="009836E7" w:rsidP="00572BFD">
            <w:pPr>
              <w:pStyle w:val="Tabletext"/>
              <w:rPr>
                <w:rFonts w:asciiTheme="majorBidi" w:eastAsiaTheme="minorEastAsia" w:hAnsiTheme="majorBidi" w:cstheme="majorBidi"/>
                <w:iCs/>
                <w:lang w:val="en-US" w:eastAsia="ja-JP"/>
              </w:rPr>
            </w:pPr>
          </w:p>
        </w:tc>
        <w:tc>
          <w:tcPr>
            <w:tcW w:w="2556" w:type="dxa"/>
          </w:tcPr>
          <w:p w14:paraId="570E873E" w14:textId="77777777" w:rsidR="009836E7" w:rsidRPr="00D15E2B" w:rsidRDefault="009836E7" w:rsidP="00572BFD">
            <w:pPr>
              <w:pStyle w:val="Tabletext"/>
              <w:rPr>
                <w:rFonts w:asciiTheme="majorBidi" w:eastAsiaTheme="minorEastAsia" w:hAnsiTheme="majorBidi" w:cstheme="majorBidi"/>
                <w:iCs/>
                <w:lang w:val="en-US"/>
              </w:rPr>
            </w:pPr>
          </w:p>
        </w:tc>
      </w:tr>
      <w:tr w:rsidR="000A7EE1" w:rsidRPr="00D15E2B" w14:paraId="4EFE4706" w14:textId="77777777" w:rsidTr="00CC60AE">
        <w:trPr>
          <w:cantSplit/>
        </w:trPr>
        <w:tc>
          <w:tcPr>
            <w:tcW w:w="851" w:type="dxa"/>
          </w:tcPr>
          <w:p w14:paraId="0931CD38" w14:textId="77777777" w:rsidR="000A7EE1" w:rsidRPr="00D15E2B" w:rsidRDefault="000A7EE1"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6-1</w:t>
            </w:r>
          </w:p>
        </w:tc>
        <w:tc>
          <w:tcPr>
            <w:tcW w:w="2405" w:type="dxa"/>
          </w:tcPr>
          <w:p w14:paraId="569A8FC5" w14:textId="77777777" w:rsidR="000A7EE1" w:rsidRPr="00D15E2B" w:rsidRDefault="000A7EE1"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Liaison and collaboration with the ITU Telecommunication Standardization Sector</w:t>
            </w:r>
          </w:p>
        </w:tc>
        <w:tc>
          <w:tcPr>
            <w:tcW w:w="708" w:type="dxa"/>
          </w:tcPr>
          <w:p w14:paraId="028A5BC7" w14:textId="7C9C3A88" w:rsidR="000A7EE1" w:rsidRPr="00D15E2B" w:rsidRDefault="000A7EE1"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SG</w:t>
            </w:r>
            <w:r w:rsidR="00572BFD" w:rsidRPr="00D15E2B">
              <w:rPr>
                <w:rFonts w:asciiTheme="majorBidi" w:eastAsiaTheme="minorEastAsia" w:hAnsiTheme="majorBidi" w:cstheme="majorBidi"/>
                <w:lang w:val="en-US" w:eastAsia="ja-JP"/>
              </w:rPr>
              <w:t> </w:t>
            </w:r>
            <w:r w:rsidRPr="00D15E2B">
              <w:rPr>
                <w:rFonts w:asciiTheme="majorBidi" w:eastAsiaTheme="minorEastAsia" w:hAnsiTheme="majorBidi" w:cstheme="majorBidi"/>
                <w:lang w:val="en-US" w:eastAsia="ja-JP"/>
              </w:rPr>
              <w:t>6</w:t>
            </w:r>
          </w:p>
        </w:tc>
        <w:tc>
          <w:tcPr>
            <w:tcW w:w="2410" w:type="dxa"/>
          </w:tcPr>
          <w:p w14:paraId="10EF814A" w14:textId="77777777" w:rsidR="000A7EE1" w:rsidRPr="00D15E2B" w:rsidRDefault="000A7EE1"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 xml:space="preserve">Three </w:t>
            </w:r>
            <w:proofErr w:type="spellStart"/>
            <w:r w:rsidRPr="00D15E2B">
              <w:rPr>
                <w:rFonts w:asciiTheme="majorBidi" w:eastAsiaTheme="minorEastAsia" w:hAnsiTheme="majorBidi" w:cstheme="majorBidi"/>
                <w:lang w:val="en-US" w:eastAsia="ja-JP"/>
              </w:rPr>
              <w:t>Intersector</w:t>
            </w:r>
            <w:proofErr w:type="spellEnd"/>
            <w:r w:rsidRPr="00D15E2B">
              <w:rPr>
                <w:rFonts w:asciiTheme="majorBidi" w:eastAsiaTheme="minorEastAsia" w:hAnsiTheme="majorBidi" w:cstheme="majorBidi"/>
                <w:lang w:val="en-US" w:eastAsia="ja-JP"/>
              </w:rPr>
              <w:t xml:space="preserve"> Rapporteur Groups IRG-AVA on audiovisual media accessibility, IRG-AVQA on audiovisual quality assessments and IRG-IBB on Integrated Broadcast Broadband Systems were established.</w:t>
            </w:r>
          </w:p>
          <w:p w14:paraId="4F3FBCDD" w14:textId="77777777" w:rsidR="000A7EE1" w:rsidRPr="00D15E2B" w:rsidRDefault="000A7EE1" w:rsidP="00572BFD">
            <w:pPr>
              <w:pStyle w:val="Tabletext"/>
              <w:rPr>
                <w:rFonts w:asciiTheme="majorBidi" w:eastAsiaTheme="minorEastAsia" w:hAnsiTheme="majorBidi" w:cstheme="majorBidi"/>
                <w:lang w:val="en-US" w:eastAsia="ja-JP"/>
              </w:rPr>
            </w:pPr>
          </w:p>
        </w:tc>
        <w:tc>
          <w:tcPr>
            <w:tcW w:w="1276" w:type="dxa"/>
          </w:tcPr>
          <w:p w14:paraId="5B3D57FB" w14:textId="77777777" w:rsidR="000A7EE1" w:rsidRPr="00D15E2B" w:rsidRDefault="000A7EE1" w:rsidP="00572BFD">
            <w:pPr>
              <w:pStyle w:val="Tabletext"/>
              <w:rPr>
                <w:rFonts w:asciiTheme="majorBidi" w:eastAsiaTheme="minorEastAsia" w:hAnsiTheme="majorBidi" w:cstheme="majorBidi"/>
                <w:iCs/>
                <w:lang w:val="en-US" w:eastAsia="ja-JP"/>
              </w:rPr>
            </w:pPr>
          </w:p>
        </w:tc>
        <w:tc>
          <w:tcPr>
            <w:tcW w:w="2556" w:type="dxa"/>
          </w:tcPr>
          <w:p w14:paraId="5B650F06" w14:textId="77777777" w:rsidR="000A7EE1" w:rsidRPr="00D15E2B" w:rsidRDefault="000A7EE1" w:rsidP="00572BFD">
            <w:pPr>
              <w:pStyle w:val="Tabletext"/>
              <w:rPr>
                <w:rFonts w:asciiTheme="majorBidi" w:eastAsiaTheme="minorEastAsia" w:hAnsiTheme="majorBidi" w:cstheme="majorBidi"/>
                <w:iCs/>
                <w:lang w:val="en-US"/>
              </w:rPr>
            </w:pPr>
            <w:r w:rsidRPr="00D15E2B">
              <w:rPr>
                <w:rFonts w:asciiTheme="majorBidi" w:eastAsiaTheme="minorEastAsia" w:hAnsiTheme="majorBidi" w:cstheme="majorBidi"/>
                <w:iCs/>
                <w:lang w:val="en-US"/>
              </w:rPr>
              <w:t>Contribution to RAG Correspondence Group to provide update to Res. 6-1 before RA-15 (as appropriate)</w:t>
            </w:r>
          </w:p>
        </w:tc>
      </w:tr>
      <w:tr w:rsidR="000A7EE1" w:rsidRPr="00D15E2B" w14:paraId="5F624248" w14:textId="77777777" w:rsidTr="00CC60AE">
        <w:trPr>
          <w:cantSplit/>
        </w:trPr>
        <w:tc>
          <w:tcPr>
            <w:tcW w:w="851" w:type="dxa"/>
          </w:tcPr>
          <w:p w14:paraId="0BF795F6" w14:textId="77777777" w:rsidR="000A7EE1" w:rsidRPr="00D15E2B" w:rsidRDefault="000A7EE1"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9-4</w:t>
            </w:r>
          </w:p>
        </w:tc>
        <w:tc>
          <w:tcPr>
            <w:tcW w:w="2405" w:type="dxa"/>
          </w:tcPr>
          <w:p w14:paraId="3440BD9C" w14:textId="77777777" w:rsidR="000A7EE1" w:rsidRPr="00D15E2B" w:rsidRDefault="000A7EE1"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Liaison and collaboration with other relevant organizations, in particular ISO and IEC</w:t>
            </w:r>
          </w:p>
        </w:tc>
        <w:tc>
          <w:tcPr>
            <w:tcW w:w="708" w:type="dxa"/>
          </w:tcPr>
          <w:p w14:paraId="32B6C8D6" w14:textId="1C52FBB4" w:rsidR="000A7EE1" w:rsidRPr="00D15E2B" w:rsidRDefault="000A7EE1"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SG</w:t>
            </w:r>
            <w:r w:rsidR="00572BFD" w:rsidRPr="00D15E2B">
              <w:rPr>
                <w:rFonts w:asciiTheme="majorBidi" w:eastAsiaTheme="minorEastAsia" w:hAnsiTheme="majorBidi" w:cstheme="majorBidi"/>
                <w:lang w:val="en-US" w:eastAsia="ja-JP"/>
              </w:rPr>
              <w:t> </w:t>
            </w:r>
            <w:r w:rsidRPr="00D15E2B">
              <w:rPr>
                <w:rFonts w:asciiTheme="majorBidi" w:eastAsiaTheme="minorEastAsia" w:hAnsiTheme="majorBidi" w:cstheme="majorBidi"/>
                <w:lang w:val="en-US" w:eastAsia="ja-JP"/>
              </w:rPr>
              <w:t>6</w:t>
            </w:r>
          </w:p>
        </w:tc>
        <w:tc>
          <w:tcPr>
            <w:tcW w:w="2410" w:type="dxa"/>
          </w:tcPr>
          <w:p w14:paraId="2943984E" w14:textId="77777777" w:rsidR="000A7EE1" w:rsidRPr="00D15E2B" w:rsidRDefault="000A7EE1"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 xml:space="preserve">The Study Group, in accordance with this Resolution, maintains close collaboration with ISO and IEC and develops common text, including Recommendations. SG 6 also collaborates with other organizations like ETSI, SMPTE, ARIB, </w:t>
            </w:r>
            <w:proofErr w:type="spellStart"/>
            <w:r w:rsidRPr="00D15E2B">
              <w:rPr>
                <w:rFonts w:asciiTheme="majorBidi" w:eastAsiaTheme="minorEastAsia" w:hAnsiTheme="majorBidi" w:cstheme="majorBidi"/>
                <w:lang w:val="en-US" w:eastAsia="ja-JP"/>
              </w:rPr>
              <w:t>HbbTV</w:t>
            </w:r>
            <w:proofErr w:type="spellEnd"/>
            <w:r w:rsidRPr="00D15E2B">
              <w:rPr>
                <w:rFonts w:asciiTheme="majorBidi" w:eastAsiaTheme="minorEastAsia" w:hAnsiTheme="majorBidi" w:cstheme="majorBidi"/>
                <w:lang w:val="en-US" w:eastAsia="ja-JP"/>
              </w:rPr>
              <w:t>, OMA, ABNT, TIA, in developing Recommendations with common text.</w:t>
            </w:r>
          </w:p>
        </w:tc>
        <w:tc>
          <w:tcPr>
            <w:tcW w:w="1276" w:type="dxa"/>
          </w:tcPr>
          <w:p w14:paraId="2136A4A8" w14:textId="77777777" w:rsidR="000A7EE1" w:rsidRPr="00D15E2B" w:rsidRDefault="000A7EE1" w:rsidP="00572BFD">
            <w:pPr>
              <w:pStyle w:val="Tabletext"/>
              <w:rPr>
                <w:rFonts w:asciiTheme="majorBidi" w:eastAsiaTheme="minorEastAsia" w:hAnsiTheme="majorBidi" w:cstheme="majorBidi"/>
                <w:iCs/>
                <w:lang w:val="en-US" w:eastAsia="ja-JP"/>
              </w:rPr>
            </w:pPr>
          </w:p>
        </w:tc>
        <w:tc>
          <w:tcPr>
            <w:tcW w:w="2556" w:type="dxa"/>
          </w:tcPr>
          <w:p w14:paraId="48577CF9" w14:textId="77777777" w:rsidR="000A7EE1" w:rsidRPr="00D15E2B" w:rsidRDefault="000A7EE1" w:rsidP="00572BFD">
            <w:pPr>
              <w:pStyle w:val="Tabletext"/>
              <w:rPr>
                <w:rFonts w:asciiTheme="majorBidi" w:eastAsiaTheme="minorEastAsia" w:hAnsiTheme="majorBidi" w:cstheme="majorBidi"/>
                <w:iCs/>
                <w:lang w:val="en-US"/>
              </w:rPr>
            </w:pPr>
            <w:r w:rsidRPr="00D15E2B">
              <w:rPr>
                <w:rFonts w:asciiTheme="majorBidi" w:eastAsiaTheme="minorEastAsia" w:hAnsiTheme="majorBidi" w:cstheme="majorBidi"/>
                <w:iCs/>
                <w:lang w:val="en-US"/>
              </w:rPr>
              <w:t>Ongoing</w:t>
            </w:r>
          </w:p>
        </w:tc>
      </w:tr>
      <w:tr w:rsidR="000A7EE1" w:rsidRPr="00D15E2B" w14:paraId="171AA9E0" w14:textId="77777777" w:rsidTr="00CC60AE">
        <w:trPr>
          <w:cantSplit/>
        </w:trPr>
        <w:tc>
          <w:tcPr>
            <w:tcW w:w="851" w:type="dxa"/>
          </w:tcPr>
          <w:p w14:paraId="5795BE97" w14:textId="77777777" w:rsidR="000A7EE1" w:rsidRPr="00D15E2B" w:rsidRDefault="000A7EE1"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lastRenderedPageBreak/>
              <w:t>12-1</w:t>
            </w:r>
          </w:p>
        </w:tc>
        <w:tc>
          <w:tcPr>
            <w:tcW w:w="2405" w:type="dxa"/>
          </w:tcPr>
          <w:p w14:paraId="26BD790E" w14:textId="77777777" w:rsidR="000A7EE1" w:rsidRPr="00D15E2B" w:rsidRDefault="000A7EE1"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 xml:space="preserve">Handbooks and special publications for development of </w:t>
            </w:r>
            <w:proofErr w:type="spellStart"/>
            <w:r w:rsidRPr="00D15E2B">
              <w:rPr>
                <w:rFonts w:asciiTheme="majorBidi" w:eastAsiaTheme="minorEastAsia" w:hAnsiTheme="majorBidi" w:cstheme="majorBidi"/>
                <w:lang w:val="en-US"/>
              </w:rPr>
              <w:t>radiocommunication</w:t>
            </w:r>
            <w:proofErr w:type="spellEnd"/>
            <w:r w:rsidRPr="00D15E2B">
              <w:rPr>
                <w:rFonts w:asciiTheme="majorBidi" w:eastAsiaTheme="minorEastAsia" w:hAnsiTheme="majorBidi" w:cstheme="majorBidi"/>
                <w:lang w:val="en-US"/>
              </w:rPr>
              <w:t xml:space="preserve"> services</w:t>
            </w:r>
          </w:p>
        </w:tc>
        <w:tc>
          <w:tcPr>
            <w:tcW w:w="708" w:type="dxa"/>
          </w:tcPr>
          <w:p w14:paraId="4DD9CB87" w14:textId="77777777" w:rsidR="000A7EE1" w:rsidRPr="00D15E2B" w:rsidRDefault="000A7EE1"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6A</w:t>
            </w:r>
          </w:p>
        </w:tc>
        <w:tc>
          <w:tcPr>
            <w:tcW w:w="2410" w:type="dxa"/>
          </w:tcPr>
          <w:p w14:paraId="3761D1C9" w14:textId="3C252C00" w:rsidR="000A7EE1" w:rsidRPr="00D15E2B" w:rsidRDefault="000A7EE1"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 xml:space="preserve">Working Party 6A had published a Handbook on “Digital terrestrial television broadcasting in the VHF/UHF bands”. </w:t>
            </w:r>
            <w:r w:rsidR="008522A0" w:rsidRPr="00D15E2B">
              <w:rPr>
                <w:rFonts w:asciiTheme="majorBidi" w:eastAsiaTheme="minorEastAsia" w:hAnsiTheme="majorBidi" w:cstheme="majorBidi"/>
                <w:lang w:val="en-US" w:eastAsia="ja-JP"/>
              </w:rPr>
              <w:t xml:space="preserve">This </w:t>
            </w:r>
            <w:r w:rsidRPr="00D15E2B">
              <w:rPr>
                <w:rFonts w:asciiTheme="majorBidi" w:eastAsiaTheme="minorEastAsia" w:hAnsiTheme="majorBidi" w:cstheme="majorBidi"/>
                <w:lang w:val="en-US" w:eastAsia="ja-JP"/>
              </w:rPr>
              <w:t>Handbook</w:t>
            </w:r>
            <w:r w:rsidR="008522A0" w:rsidRPr="00D15E2B">
              <w:rPr>
                <w:rFonts w:asciiTheme="majorBidi" w:eastAsiaTheme="minorEastAsia" w:hAnsiTheme="majorBidi" w:cstheme="majorBidi"/>
                <w:lang w:val="en-US" w:eastAsia="ja-JP"/>
              </w:rPr>
              <w:t xml:space="preserve"> from 2002</w:t>
            </w:r>
            <w:r w:rsidRPr="00D15E2B">
              <w:rPr>
                <w:rFonts w:asciiTheme="majorBidi" w:eastAsiaTheme="minorEastAsia" w:hAnsiTheme="majorBidi" w:cstheme="majorBidi"/>
                <w:lang w:val="en-US" w:eastAsia="ja-JP"/>
              </w:rPr>
              <w:t xml:space="preserve"> </w:t>
            </w:r>
            <w:r w:rsidR="008522A0" w:rsidRPr="00D15E2B">
              <w:rPr>
                <w:rFonts w:asciiTheme="majorBidi" w:eastAsiaTheme="minorEastAsia" w:hAnsiTheme="majorBidi" w:cstheme="majorBidi"/>
                <w:lang w:val="en-US" w:eastAsia="ja-JP"/>
              </w:rPr>
              <w:t>should e</w:t>
            </w:r>
            <w:r w:rsidR="00106BA2" w:rsidRPr="00D15E2B">
              <w:rPr>
                <w:rFonts w:asciiTheme="majorBidi" w:eastAsiaTheme="minorEastAsia" w:hAnsiTheme="majorBidi" w:cstheme="majorBidi"/>
                <w:lang w:val="en-US" w:eastAsia="ja-JP"/>
              </w:rPr>
              <w:t>ventually</w:t>
            </w:r>
            <w:r w:rsidR="008522A0" w:rsidRPr="00D15E2B">
              <w:rPr>
                <w:rFonts w:asciiTheme="majorBidi" w:eastAsiaTheme="minorEastAsia" w:hAnsiTheme="majorBidi" w:cstheme="majorBidi"/>
                <w:lang w:val="en-US" w:eastAsia="ja-JP"/>
              </w:rPr>
              <w:t xml:space="preserve"> </w:t>
            </w:r>
            <w:r w:rsidRPr="00D15E2B">
              <w:rPr>
                <w:rFonts w:asciiTheme="majorBidi" w:eastAsiaTheme="minorEastAsia" w:hAnsiTheme="majorBidi" w:cstheme="majorBidi"/>
                <w:lang w:val="en-US" w:eastAsia="ja-JP"/>
              </w:rPr>
              <w:t>be replaced</w:t>
            </w:r>
            <w:r w:rsidR="008522A0" w:rsidRPr="00D15E2B">
              <w:rPr>
                <w:rFonts w:asciiTheme="majorBidi" w:eastAsiaTheme="minorEastAsia" w:hAnsiTheme="majorBidi" w:cstheme="majorBidi"/>
                <w:lang w:val="en-US" w:eastAsia="ja-JP"/>
              </w:rPr>
              <w:t>/ complemented</w:t>
            </w:r>
            <w:r w:rsidRPr="00D15E2B">
              <w:rPr>
                <w:rFonts w:asciiTheme="majorBidi" w:eastAsiaTheme="minorEastAsia" w:hAnsiTheme="majorBidi" w:cstheme="majorBidi"/>
                <w:lang w:val="en-US" w:eastAsia="ja-JP"/>
              </w:rPr>
              <w:t xml:space="preserve"> by a new Handbook. </w:t>
            </w:r>
          </w:p>
          <w:p w14:paraId="3EB9DA65" w14:textId="7915CF9E" w:rsidR="000A7EE1" w:rsidRPr="00D15E2B" w:rsidRDefault="000A7EE1"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 xml:space="preserve">A Rapporteur Group was established to develop </w:t>
            </w:r>
            <w:r w:rsidR="00106BA2" w:rsidRPr="00D15E2B">
              <w:rPr>
                <w:rFonts w:asciiTheme="majorBidi" w:eastAsiaTheme="minorEastAsia" w:hAnsiTheme="majorBidi" w:cstheme="majorBidi"/>
                <w:lang w:val="en-US" w:eastAsia="ja-JP"/>
              </w:rPr>
              <w:t xml:space="preserve">this new </w:t>
            </w:r>
            <w:r w:rsidRPr="00D15E2B">
              <w:rPr>
                <w:rFonts w:asciiTheme="majorBidi" w:eastAsiaTheme="minorEastAsia" w:hAnsiTheme="majorBidi" w:cstheme="majorBidi"/>
                <w:lang w:val="en-US" w:eastAsia="ja-JP"/>
              </w:rPr>
              <w:t xml:space="preserve">Handbook on Digital Terrestrial Television (DTTB) </w:t>
            </w:r>
            <w:r w:rsidR="00701F00" w:rsidRPr="00D15E2B">
              <w:rPr>
                <w:rFonts w:asciiTheme="majorBidi" w:eastAsiaTheme="minorEastAsia" w:hAnsiTheme="majorBidi" w:cstheme="majorBidi"/>
                <w:lang w:val="en-US" w:eastAsia="ja-JP"/>
              </w:rPr>
              <w:t xml:space="preserve">and multimedia </w:t>
            </w:r>
            <w:r w:rsidRPr="00D15E2B">
              <w:rPr>
                <w:rFonts w:asciiTheme="majorBidi" w:eastAsiaTheme="minorEastAsia" w:hAnsiTheme="majorBidi" w:cstheme="majorBidi"/>
                <w:lang w:val="en-US" w:eastAsia="ja-JP"/>
              </w:rPr>
              <w:t>Implementation.</w:t>
            </w:r>
          </w:p>
        </w:tc>
        <w:tc>
          <w:tcPr>
            <w:tcW w:w="1276" w:type="dxa"/>
          </w:tcPr>
          <w:p w14:paraId="7AFC2E61" w14:textId="77777777" w:rsidR="000A7EE1" w:rsidRPr="00D15E2B" w:rsidRDefault="000A7EE1" w:rsidP="00572BFD">
            <w:pPr>
              <w:pStyle w:val="Tabletext"/>
              <w:rPr>
                <w:rFonts w:asciiTheme="majorBidi" w:eastAsiaTheme="minorEastAsia" w:hAnsiTheme="majorBidi" w:cstheme="majorBidi"/>
                <w:iCs/>
                <w:lang w:val="en-US" w:eastAsia="ja-JP"/>
              </w:rPr>
            </w:pPr>
          </w:p>
        </w:tc>
        <w:tc>
          <w:tcPr>
            <w:tcW w:w="2556" w:type="dxa"/>
          </w:tcPr>
          <w:p w14:paraId="378C2956" w14:textId="77777777" w:rsidR="000A7EE1" w:rsidRPr="00D15E2B" w:rsidRDefault="000A7EE1" w:rsidP="00572BFD">
            <w:pPr>
              <w:pStyle w:val="Tabletext"/>
              <w:rPr>
                <w:rFonts w:asciiTheme="majorBidi" w:eastAsiaTheme="minorEastAsia" w:hAnsiTheme="majorBidi" w:cstheme="majorBidi"/>
                <w:iCs/>
                <w:lang w:val="en-US"/>
              </w:rPr>
            </w:pPr>
            <w:r w:rsidRPr="00D15E2B">
              <w:rPr>
                <w:rFonts w:asciiTheme="majorBidi" w:eastAsiaTheme="minorEastAsia" w:hAnsiTheme="majorBidi" w:cstheme="majorBidi"/>
                <w:iCs/>
                <w:lang w:val="en-US"/>
              </w:rPr>
              <w:t>Ongoing</w:t>
            </w:r>
          </w:p>
        </w:tc>
      </w:tr>
      <w:tr w:rsidR="003F44D6" w:rsidRPr="00D15E2B" w14:paraId="671583CC" w14:textId="77777777" w:rsidTr="00CC60AE">
        <w:trPr>
          <w:cantSplit/>
        </w:trPr>
        <w:tc>
          <w:tcPr>
            <w:tcW w:w="851" w:type="dxa"/>
          </w:tcPr>
          <w:p w14:paraId="74F3C3D9" w14:textId="77777777" w:rsidR="003F44D6" w:rsidRPr="00D15E2B" w:rsidRDefault="003F44D6"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33-3</w:t>
            </w:r>
          </w:p>
        </w:tc>
        <w:tc>
          <w:tcPr>
            <w:tcW w:w="2405" w:type="dxa"/>
          </w:tcPr>
          <w:p w14:paraId="46AD54FE" w14:textId="77777777" w:rsidR="003F44D6" w:rsidRPr="00D15E2B" w:rsidRDefault="003F44D6"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Preparation of texts on terminology</w:t>
            </w:r>
          </w:p>
        </w:tc>
        <w:tc>
          <w:tcPr>
            <w:tcW w:w="708" w:type="dxa"/>
          </w:tcPr>
          <w:p w14:paraId="02A2632D" w14:textId="77777777" w:rsidR="003F44D6" w:rsidRPr="00D15E2B" w:rsidRDefault="003F44D6"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SG6</w:t>
            </w:r>
          </w:p>
        </w:tc>
        <w:tc>
          <w:tcPr>
            <w:tcW w:w="2410" w:type="dxa"/>
            <w:vMerge w:val="restart"/>
          </w:tcPr>
          <w:p w14:paraId="2AC37317" w14:textId="77777777" w:rsidR="003F44D6" w:rsidRPr="00D15E2B" w:rsidRDefault="003F44D6"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The Study Group has been forwarding terms and definitions to the CCV following each meeting where it has agreed to have ITU-R Recommendations sent for the adoption and approval procedure. These terms and definitions are for inclusion in the ITU Terminology database.</w:t>
            </w:r>
          </w:p>
        </w:tc>
        <w:tc>
          <w:tcPr>
            <w:tcW w:w="1276" w:type="dxa"/>
          </w:tcPr>
          <w:p w14:paraId="2723069C" w14:textId="77777777" w:rsidR="003F44D6" w:rsidRPr="00D15E2B" w:rsidRDefault="003F44D6" w:rsidP="00572BFD">
            <w:pPr>
              <w:pStyle w:val="Tabletext"/>
              <w:rPr>
                <w:rFonts w:asciiTheme="majorBidi" w:eastAsiaTheme="minorEastAsia" w:hAnsiTheme="majorBidi" w:cstheme="majorBidi"/>
                <w:iCs/>
                <w:lang w:val="en-US" w:eastAsia="ja-JP"/>
              </w:rPr>
            </w:pPr>
          </w:p>
        </w:tc>
        <w:tc>
          <w:tcPr>
            <w:tcW w:w="2556" w:type="dxa"/>
          </w:tcPr>
          <w:p w14:paraId="05C16392" w14:textId="77777777" w:rsidR="003F44D6" w:rsidRPr="00D15E2B" w:rsidRDefault="003F44D6" w:rsidP="00572BFD">
            <w:pPr>
              <w:pStyle w:val="Tabletext"/>
              <w:rPr>
                <w:rFonts w:asciiTheme="majorBidi" w:eastAsiaTheme="minorEastAsia" w:hAnsiTheme="majorBidi" w:cstheme="majorBidi"/>
                <w:iCs/>
                <w:lang w:val="en-US"/>
              </w:rPr>
            </w:pPr>
            <w:r w:rsidRPr="00D15E2B">
              <w:rPr>
                <w:rFonts w:asciiTheme="majorBidi" w:eastAsiaTheme="minorEastAsia" w:hAnsiTheme="majorBidi" w:cstheme="majorBidi"/>
                <w:iCs/>
                <w:lang w:val="en-US"/>
              </w:rPr>
              <w:t>Ongoing</w:t>
            </w:r>
          </w:p>
        </w:tc>
      </w:tr>
      <w:tr w:rsidR="003F44D6" w:rsidRPr="00D15E2B" w14:paraId="2AC0185C" w14:textId="77777777" w:rsidTr="00CC60AE">
        <w:trPr>
          <w:cantSplit/>
        </w:trPr>
        <w:tc>
          <w:tcPr>
            <w:tcW w:w="851" w:type="dxa"/>
          </w:tcPr>
          <w:p w14:paraId="3F6E05F2" w14:textId="77777777" w:rsidR="003F44D6" w:rsidRPr="00D15E2B" w:rsidRDefault="003F44D6"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34-3</w:t>
            </w:r>
          </w:p>
        </w:tc>
        <w:tc>
          <w:tcPr>
            <w:tcW w:w="2405" w:type="dxa"/>
          </w:tcPr>
          <w:p w14:paraId="7AE6F0C6" w14:textId="77777777" w:rsidR="003F44D6" w:rsidRPr="00D15E2B" w:rsidRDefault="003F44D6"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Guidelines for the preparation of terms and definitions</w:t>
            </w:r>
          </w:p>
        </w:tc>
        <w:tc>
          <w:tcPr>
            <w:tcW w:w="708" w:type="dxa"/>
          </w:tcPr>
          <w:p w14:paraId="08AFD04C" w14:textId="77777777" w:rsidR="003F44D6" w:rsidRPr="00D15E2B" w:rsidRDefault="003F44D6"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SG6</w:t>
            </w:r>
          </w:p>
        </w:tc>
        <w:tc>
          <w:tcPr>
            <w:tcW w:w="2410" w:type="dxa"/>
            <w:vMerge/>
          </w:tcPr>
          <w:p w14:paraId="5BD6AA88" w14:textId="77777777" w:rsidR="003F44D6" w:rsidRPr="00D15E2B" w:rsidRDefault="003F44D6" w:rsidP="00572BFD">
            <w:pPr>
              <w:pStyle w:val="Tabletext"/>
              <w:rPr>
                <w:rFonts w:asciiTheme="majorBidi" w:eastAsiaTheme="minorEastAsia" w:hAnsiTheme="majorBidi" w:cstheme="majorBidi"/>
                <w:lang w:val="en-US" w:eastAsia="ja-JP"/>
              </w:rPr>
            </w:pPr>
          </w:p>
        </w:tc>
        <w:tc>
          <w:tcPr>
            <w:tcW w:w="1276" w:type="dxa"/>
          </w:tcPr>
          <w:p w14:paraId="555902B7" w14:textId="77777777" w:rsidR="003F44D6" w:rsidRPr="00D15E2B" w:rsidRDefault="003F44D6" w:rsidP="00572BFD">
            <w:pPr>
              <w:pStyle w:val="Tabletext"/>
              <w:rPr>
                <w:rFonts w:asciiTheme="majorBidi" w:eastAsiaTheme="minorEastAsia" w:hAnsiTheme="majorBidi" w:cstheme="majorBidi"/>
                <w:iCs/>
                <w:lang w:val="en-US" w:eastAsia="ja-JP"/>
              </w:rPr>
            </w:pPr>
          </w:p>
        </w:tc>
        <w:tc>
          <w:tcPr>
            <w:tcW w:w="2556" w:type="dxa"/>
          </w:tcPr>
          <w:p w14:paraId="52CA021E" w14:textId="77777777" w:rsidR="003F44D6" w:rsidRPr="00D15E2B" w:rsidRDefault="003F44D6" w:rsidP="00572BFD">
            <w:pPr>
              <w:pStyle w:val="Tabletext"/>
              <w:rPr>
                <w:rFonts w:asciiTheme="majorBidi" w:eastAsiaTheme="minorEastAsia" w:hAnsiTheme="majorBidi" w:cstheme="majorBidi"/>
                <w:iCs/>
                <w:lang w:val="en-US"/>
              </w:rPr>
            </w:pPr>
            <w:r w:rsidRPr="00D15E2B">
              <w:rPr>
                <w:rFonts w:asciiTheme="majorBidi" w:eastAsiaTheme="minorEastAsia" w:hAnsiTheme="majorBidi" w:cstheme="majorBidi"/>
                <w:iCs/>
                <w:lang w:val="en-US"/>
              </w:rPr>
              <w:t>Ongoing</w:t>
            </w:r>
          </w:p>
        </w:tc>
      </w:tr>
      <w:tr w:rsidR="003F44D6" w:rsidRPr="00D15E2B" w14:paraId="1F1E8713" w14:textId="77777777" w:rsidTr="00CC60AE">
        <w:trPr>
          <w:cantSplit/>
        </w:trPr>
        <w:tc>
          <w:tcPr>
            <w:tcW w:w="851" w:type="dxa"/>
          </w:tcPr>
          <w:p w14:paraId="267344A2" w14:textId="77777777" w:rsidR="003F44D6" w:rsidRPr="00D15E2B" w:rsidRDefault="003F44D6"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35-3</w:t>
            </w:r>
          </w:p>
        </w:tc>
        <w:tc>
          <w:tcPr>
            <w:tcW w:w="2405" w:type="dxa"/>
          </w:tcPr>
          <w:p w14:paraId="2F1CD212" w14:textId="77777777" w:rsidR="003F44D6" w:rsidRPr="00D15E2B" w:rsidRDefault="003F44D6"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The organization of vocabulary work covering terms and definitions</w:t>
            </w:r>
          </w:p>
        </w:tc>
        <w:tc>
          <w:tcPr>
            <w:tcW w:w="708" w:type="dxa"/>
          </w:tcPr>
          <w:p w14:paraId="7FB3C07F" w14:textId="77777777" w:rsidR="003F44D6" w:rsidRPr="00D15E2B" w:rsidRDefault="003F44D6"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SG6</w:t>
            </w:r>
          </w:p>
        </w:tc>
        <w:tc>
          <w:tcPr>
            <w:tcW w:w="2410" w:type="dxa"/>
            <w:vMerge/>
          </w:tcPr>
          <w:p w14:paraId="2DECBEAD" w14:textId="77777777" w:rsidR="003F44D6" w:rsidRPr="00D15E2B" w:rsidRDefault="003F44D6" w:rsidP="00572BFD">
            <w:pPr>
              <w:pStyle w:val="Tabletext"/>
              <w:rPr>
                <w:rFonts w:asciiTheme="majorBidi" w:eastAsiaTheme="minorEastAsia" w:hAnsiTheme="majorBidi" w:cstheme="majorBidi"/>
                <w:lang w:val="en-US" w:eastAsia="ja-JP"/>
              </w:rPr>
            </w:pPr>
          </w:p>
        </w:tc>
        <w:tc>
          <w:tcPr>
            <w:tcW w:w="1276" w:type="dxa"/>
          </w:tcPr>
          <w:p w14:paraId="6E5BB41C" w14:textId="77777777" w:rsidR="003F44D6" w:rsidRPr="00D15E2B" w:rsidRDefault="003F44D6" w:rsidP="00572BFD">
            <w:pPr>
              <w:pStyle w:val="Tabletext"/>
              <w:rPr>
                <w:rFonts w:asciiTheme="majorBidi" w:eastAsiaTheme="minorEastAsia" w:hAnsiTheme="majorBidi" w:cstheme="majorBidi"/>
                <w:iCs/>
                <w:lang w:val="en-US" w:eastAsia="ja-JP"/>
              </w:rPr>
            </w:pPr>
          </w:p>
        </w:tc>
        <w:tc>
          <w:tcPr>
            <w:tcW w:w="2556" w:type="dxa"/>
          </w:tcPr>
          <w:p w14:paraId="4F197807" w14:textId="77777777" w:rsidR="003F44D6" w:rsidRPr="00D15E2B" w:rsidRDefault="003F44D6" w:rsidP="00572BFD">
            <w:pPr>
              <w:pStyle w:val="Tabletext"/>
              <w:rPr>
                <w:rFonts w:asciiTheme="majorBidi" w:eastAsiaTheme="minorEastAsia" w:hAnsiTheme="majorBidi" w:cstheme="majorBidi"/>
                <w:iCs/>
                <w:lang w:val="en-US"/>
              </w:rPr>
            </w:pPr>
            <w:r w:rsidRPr="00D15E2B">
              <w:rPr>
                <w:rFonts w:asciiTheme="majorBidi" w:eastAsiaTheme="minorEastAsia" w:hAnsiTheme="majorBidi" w:cstheme="majorBidi"/>
                <w:iCs/>
                <w:lang w:val="en-US"/>
              </w:rPr>
              <w:t>Ongoing</w:t>
            </w:r>
          </w:p>
        </w:tc>
      </w:tr>
      <w:tr w:rsidR="003F44D6" w:rsidRPr="00D15E2B" w14:paraId="40784C19" w14:textId="77777777" w:rsidTr="00CC60AE">
        <w:trPr>
          <w:cantSplit/>
        </w:trPr>
        <w:tc>
          <w:tcPr>
            <w:tcW w:w="851" w:type="dxa"/>
          </w:tcPr>
          <w:p w14:paraId="7130B845" w14:textId="77777777" w:rsidR="003F44D6" w:rsidRPr="00D15E2B" w:rsidRDefault="003F44D6"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36-3</w:t>
            </w:r>
          </w:p>
        </w:tc>
        <w:tc>
          <w:tcPr>
            <w:tcW w:w="2405" w:type="dxa"/>
          </w:tcPr>
          <w:p w14:paraId="751A1D22" w14:textId="77777777" w:rsidR="003F44D6" w:rsidRPr="00D15E2B" w:rsidRDefault="003F44D6"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Coordination of vocabulary</w:t>
            </w:r>
          </w:p>
        </w:tc>
        <w:tc>
          <w:tcPr>
            <w:tcW w:w="708" w:type="dxa"/>
          </w:tcPr>
          <w:p w14:paraId="05DC9B1D" w14:textId="77777777" w:rsidR="003F44D6" w:rsidRPr="00D15E2B" w:rsidRDefault="003F44D6"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SG6</w:t>
            </w:r>
          </w:p>
        </w:tc>
        <w:tc>
          <w:tcPr>
            <w:tcW w:w="2410" w:type="dxa"/>
            <w:vMerge/>
          </w:tcPr>
          <w:p w14:paraId="7B376174" w14:textId="77777777" w:rsidR="003F44D6" w:rsidRPr="00D15E2B" w:rsidRDefault="003F44D6" w:rsidP="00572BFD">
            <w:pPr>
              <w:pStyle w:val="Tabletext"/>
              <w:rPr>
                <w:rFonts w:asciiTheme="majorBidi" w:eastAsiaTheme="minorEastAsia" w:hAnsiTheme="majorBidi" w:cstheme="majorBidi"/>
                <w:lang w:val="en-US" w:eastAsia="ja-JP"/>
              </w:rPr>
            </w:pPr>
          </w:p>
        </w:tc>
        <w:tc>
          <w:tcPr>
            <w:tcW w:w="1276" w:type="dxa"/>
          </w:tcPr>
          <w:p w14:paraId="16A288A4" w14:textId="77777777" w:rsidR="003F44D6" w:rsidRPr="00D15E2B" w:rsidRDefault="003F44D6" w:rsidP="00572BFD">
            <w:pPr>
              <w:pStyle w:val="Tabletext"/>
              <w:rPr>
                <w:rFonts w:asciiTheme="majorBidi" w:eastAsiaTheme="minorEastAsia" w:hAnsiTheme="majorBidi" w:cstheme="majorBidi"/>
                <w:iCs/>
                <w:lang w:val="en-US" w:eastAsia="ja-JP"/>
              </w:rPr>
            </w:pPr>
          </w:p>
        </w:tc>
        <w:tc>
          <w:tcPr>
            <w:tcW w:w="2556" w:type="dxa"/>
          </w:tcPr>
          <w:p w14:paraId="7460CBD3" w14:textId="77777777" w:rsidR="003F44D6" w:rsidRPr="00D15E2B" w:rsidRDefault="003F44D6" w:rsidP="00572BFD">
            <w:pPr>
              <w:pStyle w:val="Tabletext"/>
              <w:rPr>
                <w:rFonts w:asciiTheme="majorBidi" w:eastAsiaTheme="minorEastAsia" w:hAnsiTheme="majorBidi" w:cstheme="majorBidi"/>
                <w:iCs/>
                <w:lang w:val="en-US"/>
              </w:rPr>
            </w:pPr>
            <w:r w:rsidRPr="00D15E2B">
              <w:rPr>
                <w:rFonts w:asciiTheme="majorBidi" w:eastAsiaTheme="minorEastAsia" w:hAnsiTheme="majorBidi" w:cstheme="majorBidi"/>
                <w:iCs/>
                <w:lang w:val="en-US"/>
              </w:rPr>
              <w:t>Ongoing</w:t>
            </w:r>
          </w:p>
        </w:tc>
      </w:tr>
      <w:tr w:rsidR="000A7EE1" w:rsidRPr="00D15E2B" w14:paraId="41ECDEE8" w14:textId="77777777" w:rsidTr="00CC60AE">
        <w:trPr>
          <w:cantSplit/>
        </w:trPr>
        <w:tc>
          <w:tcPr>
            <w:tcW w:w="851" w:type="dxa"/>
          </w:tcPr>
          <w:p w14:paraId="620C2B07" w14:textId="77777777" w:rsidR="000A7EE1" w:rsidRPr="00D15E2B" w:rsidRDefault="000A7EE1"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37</w:t>
            </w:r>
          </w:p>
        </w:tc>
        <w:tc>
          <w:tcPr>
            <w:tcW w:w="2405" w:type="dxa"/>
          </w:tcPr>
          <w:p w14:paraId="07DBA47B" w14:textId="77777777" w:rsidR="000A7EE1" w:rsidRPr="00D15E2B" w:rsidRDefault="000A7EE1" w:rsidP="00572BFD">
            <w:pPr>
              <w:pStyle w:val="Tabletext"/>
              <w:rPr>
                <w:rFonts w:asciiTheme="majorBidi" w:eastAsiaTheme="minorEastAsia" w:hAnsiTheme="majorBidi" w:cstheme="majorBidi"/>
                <w:lang w:val="en-US"/>
              </w:rPr>
            </w:pPr>
            <w:proofErr w:type="spellStart"/>
            <w:r w:rsidRPr="00D15E2B">
              <w:rPr>
                <w:rFonts w:asciiTheme="majorBidi" w:eastAsiaTheme="minorEastAsia" w:hAnsiTheme="majorBidi" w:cstheme="majorBidi"/>
                <w:lang w:val="en-US"/>
              </w:rPr>
              <w:t>Radiowave</w:t>
            </w:r>
            <w:proofErr w:type="spellEnd"/>
            <w:r w:rsidRPr="00D15E2B">
              <w:rPr>
                <w:rFonts w:asciiTheme="majorBidi" w:eastAsiaTheme="minorEastAsia" w:hAnsiTheme="majorBidi" w:cstheme="majorBidi"/>
                <w:lang w:val="en-US"/>
              </w:rPr>
              <w:t xml:space="preserve"> propagation studies for system design and service planning</w:t>
            </w:r>
          </w:p>
        </w:tc>
        <w:tc>
          <w:tcPr>
            <w:tcW w:w="708" w:type="dxa"/>
          </w:tcPr>
          <w:p w14:paraId="1041BC9B" w14:textId="77777777" w:rsidR="000A7EE1" w:rsidRPr="00D15E2B" w:rsidRDefault="000A7EE1"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6A</w:t>
            </w:r>
          </w:p>
        </w:tc>
        <w:tc>
          <w:tcPr>
            <w:tcW w:w="2410" w:type="dxa"/>
          </w:tcPr>
          <w:p w14:paraId="44ED4972" w14:textId="77777777" w:rsidR="000A7EE1" w:rsidRPr="00D15E2B" w:rsidRDefault="000A7EE1" w:rsidP="00572BFD">
            <w:pPr>
              <w:pStyle w:val="Tabletext"/>
              <w:rPr>
                <w:rFonts w:asciiTheme="majorBidi" w:eastAsiaTheme="minorEastAsia" w:hAnsiTheme="majorBidi" w:cstheme="majorBidi"/>
                <w:lang w:val="en-US" w:eastAsia="ja-JP"/>
              </w:rPr>
            </w:pPr>
          </w:p>
        </w:tc>
        <w:tc>
          <w:tcPr>
            <w:tcW w:w="1276" w:type="dxa"/>
          </w:tcPr>
          <w:p w14:paraId="5E276AA9" w14:textId="77777777" w:rsidR="000A7EE1" w:rsidRPr="00D15E2B" w:rsidRDefault="000A7EE1" w:rsidP="00572BFD">
            <w:pPr>
              <w:pStyle w:val="Tabletext"/>
              <w:rPr>
                <w:rFonts w:asciiTheme="majorBidi" w:eastAsiaTheme="minorEastAsia" w:hAnsiTheme="majorBidi" w:cstheme="majorBidi"/>
                <w:iCs/>
                <w:lang w:val="en-US" w:eastAsia="ja-JP"/>
              </w:rPr>
            </w:pPr>
          </w:p>
        </w:tc>
        <w:tc>
          <w:tcPr>
            <w:tcW w:w="2556" w:type="dxa"/>
          </w:tcPr>
          <w:p w14:paraId="2933C3D7" w14:textId="77777777" w:rsidR="000A7EE1" w:rsidRPr="00D15E2B" w:rsidRDefault="003F44D6" w:rsidP="00572BFD">
            <w:pPr>
              <w:pStyle w:val="Tabletext"/>
              <w:rPr>
                <w:rFonts w:asciiTheme="majorBidi" w:eastAsiaTheme="minorEastAsia" w:hAnsiTheme="majorBidi" w:cstheme="majorBidi"/>
                <w:iCs/>
                <w:lang w:val="en-US"/>
              </w:rPr>
            </w:pPr>
            <w:r w:rsidRPr="00D15E2B">
              <w:rPr>
                <w:rFonts w:asciiTheme="majorBidi" w:eastAsiaTheme="minorEastAsia" w:hAnsiTheme="majorBidi" w:cstheme="majorBidi"/>
                <w:iCs/>
                <w:lang w:val="en-US"/>
              </w:rPr>
              <w:t>Ongoing</w:t>
            </w:r>
          </w:p>
        </w:tc>
      </w:tr>
      <w:tr w:rsidR="00D7456B" w:rsidRPr="00D15E2B" w14:paraId="52172BB6" w14:textId="77777777" w:rsidTr="00CC60AE">
        <w:trPr>
          <w:cantSplit/>
        </w:trPr>
        <w:tc>
          <w:tcPr>
            <w:tcW w:w="851" w:type="dxa"/>
          </w:tcPr>
          <w:p w14:paraId="37302EEB" w14:textId="77777777" w:rsidR="00D7456B" w:rsidRPr="00D15E2B" w:rsidDel="00BB22C0" w:rsidRDefault="00D7456B"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5</w:t>
            </w:r>
            <w:r w:rsidRPr="00D15E2B">
              <w:rPr>
                <w:rFonts w:asciiTheme="majorBidi" w:eastAsiaTheme="minorEastAsia" w:hAnsiTheme="majorBidi" w:cstheme="majorBidi"/>
                <w:lang w:val="en-US" w:eastAsia="ja-JP"/>
              </w:rPr>
              <w:t>3</w:t>
            </w:r>
            <w:r w:rsidRPr="00D15E2B">
              <w:rPr>
                <w:rFonts w:asciiTheme="majorBidi" w:eastAsiaTheme="minorEastAsia" w:hAnsiTheme="majorBidi" w:cstheme="majorBidi"/>
                <w:lang w:val="en-US" w:eastAsia="ja-JP"/>
              </w:rPr>
              <w:noBreakHyphen/>
            </w:r>
            <w:r w:rsidRPr="00D15E2B">
              <w:rPr>
                <w:rFonts w:asciiTheme="majorBidi" w:eastAsiaTheme="minorEastAsia" w:hAnsiTheme="majorBidi" w:cstheme="majorBidi"/>
                <w:lang w:val="en-US"/>
              </w:rPr>
              <w:t>1</w:t>
            </w:r>
          </w:p>
        </w:tc>
        <w:tc>
          <w:tcPr>
            <w:tcW w:w="2405" w:type="dxa"/>
          </w:tcPr>
          <w:p w14:paraId="4E84AF88" w14:textId="77777777" w:rsidR="00D7456B" w:rsidRPr="00D15E2B" w:rsidRDefault="00D7456B"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 xml:space="preserve">The use of </w:t>
            </w:r>
            <w:proofErr w:type="spellStart"/>
            <w:r w:rsidRPr="00D15E2B">
              <w:rPr>
                <w:rFonts w:asciiTheme="majorBidi" w:eastAsiaTheme="minorEastAsia" w:hAnsiTheme="majorBidi" w:cstheme="majorBidi"/>
                <w:lang w:val="en-US"/>
              </w:rPr>
              <w:t>radiocommunications</w:t>
            </w:r>
            <w:proofErr w:type="spellEnd"/>
            <w:r w:rsidRPr="00D15E2B">
              <w:rPr>
                <w:rFonts w:asciiTheme="majorBidi" w:eastAsiaTheme="minorEastAsia" w:hAnsiTheme="majorBidi" w:cstheme="majorBidi"/>
                <w:lang w:val="en-US"/>
              </w:rPr>
              <w:t xml:space="preserve"> in disaster response and relief</w:t>
            </w:r>
          </w:p>
        </w:tc>
        <w:tc>
          <w:tcPr>
            <w:tcW w:w="708" w:type="dxa"/>
          </w:tcPr>
          <w:p w14:paraId="534EDD28" w14:textId="77777777" w:rsidR="00D7456B" w:rsidRPr="00D15E2B" w:rsidRDefault="00D7456B"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6A</w:t>
            </w:r>
          </w:p>
        </w:tc>
        <w:tc>
          <w:tcPr>
            <w:tcW w:w="2410" w:type="dxa"/>
          </w:tcPr>
          <w:p w14:paraId="13871ED3" w14:textId="77777777" w:rsidR="00D7456B" w:rsidRPr="00D15E2B" w:rsidRDefault="00D7456B"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ITU-R Report was approved by SG 6 at its April 2014 meeting and published as BT.2299.</w:t>
            </w:r>
          </w:p>
          <w:p w14:paraId="41B64F95" w14:textId="77777777" w:rsidR="00D7456B" w:rsidRPr="00D15E2B" w:rsidRDefault="00D7456B"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Working Party 6A held a Workshop on “Emergency Broadcasting” on 21 November 2013 during the block meetings of Study Group 6.</w:t>
            </w:r>
          </w:p>
        </w:tc>
        <w:tc>
          <w:tcPr>
            <w:tcW w:w="1276" w:type="dxa"/>
          </w:tcPr>
          <w:p w14:paraId="0A17D32F" w14:textId="77777777" w:rsidR="00D7456B" w:rsidRPr="00D15E2B" w:rsidRDefault="00D7456B" w:rsidP="00572BFD">
            <w:pPr>
              <w:pStyle w:val="Tabletext"/>
              <w:rPr>
                <w:rFonts w:asciiTheme="majorBidi" w:eastAsiaTheme="minorEastAsia" w:hAnsiTheme="majorBidi" w:cstheme="majorBidi"/>
                <w:iCs/>
                <w:lang w:val="en-US" w:eastAsia="ja-JP"/>
              </w:rPr>
            </w:pPr>
            <w:r w:rsidRPr="00D15E2B">
              <w:rPr>
                <w:rFonts w:asciiTheme="majorBidi" w:eastAsiaTheme="minorEastAsia" w:hAnsiTheme="majorBidi" w:cstheme="majorBidi"/>
                <w:iCs/>
                <w:lang w:val="en-US" w:eastAsia="ja-JP"/>
              </w:rPr>
              <w:t>Annex 12 to Doc. 6A/562</w:t>
            </w:r>
          </w:p>
        </w:tc>
        <w:tc>
          <w:tcPr>
            <w:tcW w:w="2556" w:type="dxa"/>
          </w:tcPr>
          <w:p w14:paraId="4F0D7390" w14:textId="77777777" w:rsidR="00D7456B" w:rsidRPr="00D15E2B" w:rsidRDefault="00F176F5" w:rsidP="00572BFD">
            <w:pPr>
              <w:pStyle w:val="Tabletext"/>
              <w:rPr>
                <w:rFonts w:asciiTheme="majorBidi" w:eastAsiaTheme="minorEastAsia" w:hAnsiTheme="majorBidi" w:cstheme="majorBidi"/>
                <w:iCs/>
                <w:lang w:val="en-US"/>
              </w:rPr>
            </w:pPr>
            <w:r w:rsidRPr="00D15E2B">
              <w:rPr>
                <w:rFonts w:asciiTheme="majorBidi" w:eastAsiaTheme="minorEastAsia" w:hAnsiTheme="majorBidi" w:cstheme="majorBidi"/>
                <w:iCs/>
                <w:lang w:val="en-US"/>
              </w:rPr>
              <w:t>Report ITU-R BT.2299 published in August 2015</w:t>
            </w:r>
          </w:p>
        </w:tc>
      </w:tr>
      <w:tr w:rsidR="00D7456B" w:rsidRPr="00D15E2B" w14:paraId="2007764C" w14:textId="77777777" w:rsidTr="00CC60AE">
        <w:trPr>
          <w:cantSplit/>
        </w:trPr>
        <w:tc>
          <w:tcPr>
            <w:tcW w:w="851" w:type="dxa"/>
          </w:tcPr>
          <w:p w14:paraId="5DF4BB22" w14:textId="77777777" w:rsidR="00D7456B" w:rsidRPr="00D15E2B" w:rsidDel="00BB22C0" w:rsidRDefault="00D7456B"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55</w:t>
            </w:r>
            <w:r w:rsidRPr="00D15E2B">
              <w:rPr>
                <w:rFonts w:asciiTheme="majorBidi" w:eastAsiaTheme="minorEastAsia" w:hAnsiTheme="majorBidi" w:cstheme="majorBidi"/>
                <w:lang w:val="en-US"/>
              </w:rPr>
              <w:noBreakHyphen/>
              <w:t>1</w:t>
            </w:r>
          </w:p>
        </w:tc>
        <w:tc>
          <w:tcPr>
            <w:tcW w:w="2405" w:type="dxa"/>
          </w:tcPr>
          <w:p w14:paraId="10BBF546" w14:textId="77777777" w:rsidR="00D7456B" w:rsidRPr="00D15E2B" w:rsidRDefault="00D7456B"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ITU studies of disaster prediction, detection, mitigation and relief</w:t>
            </w:r>
          </w:p>
        </w:tc>
        <w:tc>
          <w:tcPr>
            <w:tcW w:w="708" w:type="dxa"/>
          </w:tcPr>
          <w:p w14:paraId="15BD43D1" w14:textId="77777777" w:rsidR="00D7456B" w:rsidRPr="00D15E2B" w:rsidRDefault="00D7456B"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6A</w:t>
            </w:r>
          </w:p>
        </w:tc>
        <w:tc>
          <w:tcPr>
            <w:tcW w:w="2410" w:type="dxa"/>
          </w:tcPr>
          <w:p w14:paraId="18DF640C" w14:textId="77777777" w:rsidR="00D7456B" w:rsidRPr="00D15E2B" w:rsidRDefault="00D7456B"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Recommendation ITU-R BT.1774 “Use of satellite and terrestrial broadcast infrastructures for public warning, disaster mitigation and relief” was published in 2007.</w:t>
            </w:r>
          </w:p>
        </w:tc>
        <w:tc>
          <w:tcPr>
            <w:tcW w:w="1276" w:type="dxa"/>
          </w:tcPr>
          <w:p w14:paraId="4D0DDFE6" w14:textId="77777777" w:rsidR="00D7456B" w:rsidRPr="00D15E2B" w:rsidRDefault="00D7456B" w:rsidP="00572BFD">
            <w:pPr>
              <w:pStyle w:val="Tabletext"/>
              <w:rPr>
                <w:rFonts w:asciiTheme="majorBidi" w:eastAsiaTheme="minorEastAsia" w:hAnsiTheme="majorBidi" w:cstheme="majorBidi"/>
                <w:iCs/>
                <w:lang w:val="en-US" w:eastAsia="ja-JP"/>
              </w:rPr>
            </w:pPr>
            <w:r w:rsidRPr="00D15E2B">
              <w:rPr>
                <w:rFonts w:asciiTheme="majorBidi" w:eastAsiaTheme="minorEastAsia" w:hAnsiTheme="majorBidi" w:cstheme="majorBidi"/>
                <w:iCs/>
                <w:lang w:val="en-US" w:eastAsia="ja-JP"/>
              </w:rPr>
              <w:t>Annex 12 to Doc. 6A/562</w:t>
            </w:r>
          </w:p>
        </w:tc>
        <w:tc>
          <w:tcPr>
            <w:tcW w:w="2556" w:type="dxa"/>
          </w:tcPr>
          <w:p w14:paraId="28535598" w14:textId="77777777" w:rsidR="00D7456B" w:rsidRPr="00D15E2B" w:rsidRDefault="00F176F5" w:rsidP="00572BFD">
            <w:pPr>
              <w:pStyle w:val="Tabletext"/>
              <w:rPr>
                <w:rFonts w:asciiTheme="majorBidi" w:eastAsiaTheme="minorEastAsia" w:hAnsiTheme="majorBidi" w:cstheme="majorBidi"/>
                <w:iCs/>
                <w:lang w:val="en-US" w:eastAsia="ja-JP"/>
              </w:rPr>
            </w:pPr>
            <w:r w:rsidRPr="00D15E2B">
              <w:rPr>
                <w:rFonts w:asciiTheme="majorBidi" w:eastAsiaTheme="minorEastAsia" w:hAnsiTheme="majorBidi" w:cstheme="majorBidi"/>
                <w:lang w:val="en-US" w:eastAsia="ja-JP"/>
              </w:rPr>
              <w:t>Draft revision of Recommendation ITU-R BT.1774 – Broadcasting for Public Warning, Disaster Mitigation and Relief is under approval (CACE/747)</w:t>
            </w:r>
          </w:p>
        </w:tc>
      </w:tr>
      <w:tr w:rsidR="00D7456B" w:rsidRPr="00D15E2B" w14:paraId="31964C95" w14:textId="77777777" w:rsidTr="00CC60AE">
        <w:trPr>
          <w:cantSplit/>
        </w:trPr>
        <w:tc>
          <w:tcPr>
            <w:tcW w:w="851" w:type="dxa"/>
          </w:tcPr>
          <w:p w14:paraId="5951FF6D" w14:textId="77777777" w:rsidR="00D7456B" w:rsidRPr="00D15E2B" w:rsidRDefault="00D7456B"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lastRenderedPageBreak/>
              <w:t>5</w:t>
            </w:r>
            <w:r w:rsidRPr="00D15E2B">
              <w:rPr>
                <w:rFonts w:asciiTheme="majorBidi" w:eastAsiaTheme="minorEastAsia" w:hAnsiTheme="majorBidi" w:cstheme="majorBidi"/>
                <w:lang w:val="en-US" w:eastAsia="ja-JP"/>
              </w:rPr>
              <w:t>8</w:t>
            </w:r>
          </w:p>
        </w:tc>
        <w:tc>
          <w:tcPr>
            <w:tcW w:w="2405" w:type="dxa"/>
          </w:tcPr>
          <w:p w14:paraId="39C0CCD1" w14:textId="77777777" w:rsidR="00D7456B" w:rsidRPr="00D15E2B" w:rsidRDefault="00D7456B"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Studies on the implementation and use of cognitive radio systems</w:t>
            </w:r>
          </w:p>
        </w:tc>
        <w:tc>
          <w:tcPr>
            <w:tcW w:w="708" w:type="dxa"/>
          </w:tcPr>
          <w:p w14:paraId="347E4E0F" w14:textId="77777777" w:rsidR="00D7456B" w:rsidRPr="00D15E2B" w:rsidRDefault="00D7456B"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6A</w:t>
            </w:r>
          </w:p>
        </w:tc>
        <w:tc>
          <w:tcPr>
            <w:tcW w:w="2410" w:type="dxa"/>
          </w:tcPr>
          <w:p w14:paraId="6C857102" w14:textId="2E0AC3DA" w:rsidR="00D7456B" w:rsidRPr="00D15E2B" w:rsidRDefault="00D7456B"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 xml:space="preserve">There had been no </w:t>
            </w:r>
            <w:r w:rsidR="00C96E94" w:rsidRPr="00D15E2B">
              <w:rPr>
                <w:rFonts w:asciiTheme="majorBidi" w:eastAsiaTheme="minorEastAsia" w:hAnsiTheme="majorBidi" w:cstheme="majorBidi"/>
                <w:lang w:val="en-US" w:eastAsia="ja-JP"/>
              </w:rPr>
              <w:t>further</w:t>
            </w:r>
            <w:r w:rsidRPr="00D15E2B">
              <w:rPr>
                <w:rFonts w:asciiTheme="majorBidi" w:eastAsiaTheme="minorEastAsia" w:hAnsiTheme="majorBidi" w:cstheme="majorBidi"/>
                <w:lang w:val="en-US" w:eastAsia="ja-JP"/>
              </w:rPr>
              <w:t xml:space="preserve"> inputs to the WP 6A Report [CRS_BS_BANDS] for a considerable time. WP 6A</w:t>
            </w:r>
            <w:r w:rsidR="00106BA2" w:rsidRPr="00D15E2B">
              <w:rPr>
                <w:rFonts w:asciiTheme="majorBidi" w:eastAsiaTheme="minorEastAsia" w:hAnsiTheme="majorBidi" w:cstheme="majorBidi"/>
                <w:lang w:val="en-US" w:eastAsia="ja-JP"/>
              </w:rPr>
              <w:t>,</w:t>
            </w:r>
            <w:r w:rsidRPr="00D15E2B">
              <w:rPr>
                <w:rFonts w:asciiTheme="majorBidi" w:eastAsiaTheme="minorEastAsia" w:hAnsiTheme="majorBidi" w:cstheme="majorBidi"/>
                <w:lang w:val="en-US" w:eastAsia="ja-JP"/>
              </w:rPr>
              <w:t xml:space="preserve"> at its November 2014 meeting</w:t>
            </w:r>
            <w:r w:rsidR="00106BA2" w:rsidRPr="00D15E2B">
              <w:rPr>
                <w:rFonts w:asciiTheme="majorBidi" w:eastAsiaTheme="minorEastAsia" w:hAnsiTheme="majorBidi" w:cstheme="majorBidi"/>
                <w:lang w:val="en-US" w:eastAsia="ja-JP"/>
              </w:rPr>
              <w:t>,</w:t>
            </w:r>
            <w:r w:rsidRPr="00D15E2B">
              <w:rPr>
                <w:rFonts w:asciiTheme="majorBidi" w:eastAsiaTheme="minorEastAsia" w:hAnsiTheme="majorBidi" w:cstheme="majorBidi"/>
                <w:lang w:val="en-US" w:eastAsia="ja-JP"/>
              </w:rPr>
              <w:t xml:space="preserve"> decided that </w:t>
            </w:r>
            <w:r w:rsidR="00106BA2" w:rsidRPr="00D15E2B">
              <w:rPr>
                <w:rFonts w:asciiTheme="majorBidi" w:eastAsiaTheme="minorEastAsia" w:hAnsiTheme="majorBidi" w:cstheme="majorBidi"/>
                <w:lang w:val="en-US" w:eastAsia="ja-JP"/>
              </w:rPr>
              <w:t xml:space="preserve">the </w:t>
            </w:r>
            <w:r w:rsidRPr="00D15E2B">
              <w:rPr>
                <w:rFonts w:asciiTheme="majorBidi" w:eastAsiaTheme="minorEastAsia" w:hAnsiTheme="majorBidi" w:cstheme="majorBidi"/>
                <w:lang w:val="en-US" w:eastAsia="ja-JP"/>
              </w:rPr>
              <w:t xml:space="preserve">work on </w:t>
            </w:r>
            <w:r w:rsidR="00106BA2" w:rsidRPr="00D15E2B">
              <w:rPr>
                <w:rFonts w:asciiTheme="majorBidi" w:eastAsiaTheme="minorEastAsia" w:hAnsiTheme="majorBidi" w:cstheme="majorBidi"/>
                <w:lang w:val="en-US" w:eastAsia="ja-JP"/>
              </w:rPr>
              <w:t>this</w:t>
            </w:r>
            <w:r w:rsidRPr="00D15E2B">
              <w:rPr>
                <w:rFonts w:asciiTheme="majorBidi" w:eastAsiaTheme="minorEastAsia" w:hAnsiTheme="majorBidi" w:cstheme="majorBidi"/>
                <w:lang w:val="en-US" w:eastAsia="ja-JP"/>
              </w:rPr>
              <w:t xml:space="preserve"> </w:t>
            </w:r>
            <w:r w:rsidR="00106BA2" w:rsidRPr="00D15E2B">
              <w:rPr>
                <w:rFonts w:asciiTheme="majorBidi" w:eastAsiaTheme="minorEastAsia" w:hAnsiTheme="majorBidi" w:cstheme="majorBidi"/>
                <w:lang w:val="en-US" w:eastAsia="ja-JP"/>
              </w:rPr>
              <w:t>R</w:t>
            </w:r>
            <w:r w:rsidRPr="00D15E2B">
              <w:rPr>
                <w:rFonts w:asciiTheme="majorBidi" w:eastAsiaTheme="minorEastAsia" w:hAnsiTheme="majorBidi" w:cstheme="majorBidi"/>
                <w:lang w:val="en-US" w:eastAsia="ja-JP"/>
              </w:rPr>
              <w:t>eport be stopped and the incomplete Report be suppressed.</w:t>
            </w:r>
          </w:p>
        </w:tc>
        <w:tc>
          <w:tcPr>
            <w:tcW w:w="1276" w:type="dxa"/>
          </w:tcPr>
          <w:p w14:paraId="564D5894" w14:textId="77777777" w:rsidR="00D7456B" w:rsidRPr="00D15E2B" w:rsidRDefault="00D7456B" w:rsidP="00572BFD">
            <w:pPr>
              <w:pStyle w:val="Tabletext"/>
              <w:rPr>
                <w:rFonts w:asciiTheme="majorBidi" w:eastAsiaTheme="minorEastAsia" w:hAnsiTheme="majorBidi" w:cstheme="majorBidi"/>
                <w:iCs/>
                <w:lang w:val="en-US" w:eastAsia="ja-JP"/>
              </w:rPr>
            </w:pPr>
          </w:p>
        </w:tc>
        <w:tc>
          <w:tcPr>
            <w:tcW w:w="2556" w:type="dxa"/>
          </w:tcPr>
          <w:p w14:paraId="704C1388" w14:textId="77777777" w:rsidR="00D7456B" w:rsidRPr="00D15E2B" w:rsidRDefault="00D7456B" w:rsidP="00572BFD">
            <w:pPr>
              <w:pStyle w:val="Tabletext"/>
              <w:rPr>
                <w:rFonts w:asciiTheme="majorBidi" w:eastAsiaTheme="minorEastAsia" w:hAnsiTheme="majorBidi" w:cstheme="majorBidi"/>
                <w:iCs/>
                <w:lang w:val="en-US" w:eastAsia="ja-JP"/>
              </w:rPr>
            </w:pPr>
            <w:r w:rsidRPr="00D15E2B">
              <w:rPr>
                <w:rFonts w:asciiTheme="majorBidi" w:eastAsiaTheme="minorEastAsia" w:hAnsiTheme="majorBidi" w:cstheme="majorBidi"/>
                <w:lang w:val="en-US" w:eastAsia="ja-JP"/>
              </w:rPr>
              <w:t>WP 6A continues to contribute to the Report currently being prepared by WP 1A which is the lead group for the studies</w:t>
            </w:r>
          </w:p>
        </w:tc>
      </w:tr>
      <w:tr w:rsidR="00D7456B" w:rsidRPr="00D15E2B" w14:paraId="438DF872" w14:textId="77777777" w:rsidTr="00CC60AE">
        <w:trPr>
          <w:cantSplit/>
        </w:trPr>
        <w:tc>
          <w:tcPr>
            <w:tcW w:w="851" w:type="dxa"/>
          </w:tcPr>
          <w:p w14:paraId="6E04B37D" w14:textId="77777777" w:rsidR="00D7456B" w:rsidRPr="00D15E2B" w:rsidDel="00BB22C0" w:rsidRDefault="00D7456B"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rPr>
              <w:t>5</w:t>
            </w:r>
            <w:r w:rsidRPr="00D15E2B">
              <w:rPr>
                <w:rFonts w:asciiTheme="majorBidi" w:eastAsiaTheme="minorEastAsia" w:hAnsiTheme="majorBidi" w:cstheme="majorBidi"/>
                <w:lang w:val="en-US" w:eastAsia="ja-JP"/>
              </w:rPr>
              <w:t>9</w:t>
            </w:r>
          </w:p>
        </w:tc>
        <w:tc>
          <w:tcPr>
            <w:tcW w:w="2405" w:type="dxa"/>
          </w:tcPr>
          <w:p w14:paraId="4566A790" w14:textId="77777777" w:rsidR="00D7456B" w:rsidRPr="00D15E2B" w:rsidRDefault="00D7456B" w:rsidP="00572BFD">
            <w:pPr>
              <w:pStyle w:val="Tabletext"/>
              <w:rPr>
                <w:rFonts w:asciiTheme="majorBidi" w:eastAsia="MS PGothic" w:hAnsiTheme="majorBidi" w:cstheme="majorBidi"/>
                <w:lang w:val="en-US" w:eastAsia="ja-JP"/>
              </w:rPr>
            </w:pPr>
            <w:r w:rsidRPr="00D15E2B">
              <w:rPr>
                <w:rFonts w:asciiTheme="majorBidi" w:eastAsia="MS PGothic" w:hAnsiTheme="majorBidi" w:cstheme="majorBidi"/>
                <w:lang w:val="en-US" w:eastAsia="ja-JP"/>
              </w:rPr>
              <w:t>Studies on availability of frequency bands and/or tuning ranges for worldwide and/or regional harmonization and conditions for their use by terrestrial electronic news gathering systems</w:t>
            </w:r>
          </w:p>
        </w:tc>
        <w:tc>
          <w:tcPr>
            <w:tcW w:w="708" w:type="dxa"/>
          </w:tcPr>
          <w:p w14:paraId="0E37218C" w14:textId="77777777" w:rsidR="00D7456B" w:rsidRPr="00D15E2B" w:rsidRDefault="00D7456B"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6A</w:t>
            </w:r>
          </w:p>
        </w:tc>
        <w:tc>
          <w:tcPr>
            <w:tcW w:w="2410" w:type="dxa"/>
          </w:tcPr>
          <w:p w14:paraId="740EB05A" w14:textId="77777777" w:rsidR="00D7456B" w:rsidRPr="00D15E2B" w:rsidRDefault="00D7456B" w:rsidP="00572BFD">
            <w:pPr>
              <w:pStyle w:val="Tabletext"/>
              <w:rPr>
                <w:rFonts w:asciiTheme="majorBidi" w:eastAsiaTheme="minorEastAsia" w:hAnsiTheme="majorBidi" w:cstheme="majorBidi"/>
                <w:iCs/>
                <w:lang w:val="en-US" w:eastAsia="ja-JP"/>
              </w:rPr>
            </w:pPr>
            <w:r w:rsidRPr="00D15E2B">
              <w:rPr>
                <w:rFonts w:asciiTheme="majorBidi" w:eastAsiaTheme="minorEastAsia" w:hAnsiTheme="majorBidi" w:cstheme="majorBidi"/>
                <w:iCs/>
                <w:lang w:val="en-US" w:eastAsia="ja-JP"/>
              </w:rPr>
              <w:t>Recommendation ITU-R BT.1872 “User requirements for digital electronic news gathering” was approved in 2007.</w:t>
            </w:r>
          </w:p>
          <w:p w14:paraId="72906B3F" w14:textId="2281FC13" w:rsidR="00D7456B" w:rsidRPr="00D15E2B" w:rsidRDefault="00106BA2" w:rsidP="00572BFD">
            <w:pPr>
              <w:pStyle w:val="Tabletext"/>
              <w:rPr>
                <w:rFonts w:asciiTheme="majorBidi" w:eastAsiaTheme="minorEastAsia" w:hAnsiTheme="majorBidi" w:cstheme="majorBidi"/>
                <w:iCs/>
                <w:lang w:val="en-US" w:eastAsia="ja-JP"/>
              </w:rPr>
            </w:pPr>
            <w:r w:rsidRPr="00D15E2B">
              <w:rPr>
                <w:rFonts w:asciiTheme="majorBidi" w:eastAsiaTheme="minorEastAsia" w:hAnsiTheme="majorBidi" w:cstheme="majorBidi"/>
                <w:iCs/>
                <w:lang w:val="en-US" w:eastAsia="ja-JP"/>
              </w:rPr>
              <w:t xml:space="preserve">The </w:t>
            </w:r>
            <w:r w:rsidR="00D7456B" w:rsidRPr="00D15E2B">
              <w:rPr>
                <w:rFonts w:asciiTheme="majorBidi" w:eastAsiaTheme="minorEastAsia" w:hAnsiTheme="majorBidi" w:cstheme="majorBidi"/>
                <w:iCs/>
                <w:lang w:val="en-US" w:eastAsia="ja-JP"/>
              </w:rPr>
              <w:t>Revision of Report ITU-R BT.2069-5 “</w:t>
            </w:r>
            <w:r w:rsidR="00D7456B" w:rsidRPr="00D15E2B">
              <w:rPr>
                <w:rFonts w:asciiTheme="majorBidi" w:eastAsiaTheme="minorEastAsia" w:hAnsiTheme="majorBidi" w:cstheme="majorBidi"/>
                <w:lang w:val="en-US"/>
              </w:rPr>
              <w:t>Spectrum usage and operational characteristics of terrestrial electronic news gathering (ENG), television outside broadcast (TVOB) and electronic field production (EFP) systems</w:t>
            </w:r>
            <w:r w:rsidR="00D7456B" w:rsidRPr="00D15E2B">
              <w:rPr>
                <w:rFonts w:asciiTheme="majorBidi" w:eastAsiaTheme="minorEastAsia" w:hAnsiTheme="majorBidi" w:cstheme="majorBidi"/>
                <w:iCs/>
                <w:lang w:val="en-US" w:eastAsia="ja-JP"/>
              </w:rPr>
              <w:t>” was approved by SG 6 at its meeting in February 2015. It was published on the web as Report ITU-R BT.2069-6.</w:t>
            </w:r>
          </w:p>
          <w:p w14:paraId="296F4826" w14:textId="77777777" w:rsidR="00D7456B" w:rsidRPr="00D15E2B" w:rsidRDefault="00D7456B"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Draft revision of Recommendation ITU-R BT.1871 – User requirements for wireless microphones was agreed by SG 6 in Feb. 2015 and has been circulated for adoption and approval.</w:t>
            </w:r>
          </w:p>
        </w:tc>
        <w:tc>
          <w:tcPr>
            <w:tcW w:w="1276" w:type="dxa"/>
          </w:tcPr>
          <w:p w14:paraId="2D2FA1D0" w14:textId="77777777" w:rsidR="00D7456B" w:rsidRPr="00D15E2B" w:rsidRDefault="00D7456B" w:rsidP="00572BFD">
            <w:pPr>
              <w:pStyle w:val="Tabletext"/>
              <w:rPr>
                <w:rFonts w:asciiTheme="majorBidi" w:eastAsiaTheme="minorEastAsia" w:hAnsiTheme="majorBidi" w:cstheme="majorBidi"/>
                <w:iCs/>
                <w:lang w:val="en-US" w:eastAsia="ja-JP"/>
              </w:rPr>
            </w:pPr>
          </w:p>
        </w:tc>
        <w:tc>
          <w:tcPr>
            <w:tcW w:w="2556" w:type="dxa"/>
          </w:tcPr>
          <w:p w14:paraId="175F7165" w14:textId="77777777" w:rsidR="00D7456B" w:rsidRPr="00D15E2B" w:rsidRDefault="00D7456B" w:rsidP="00572BFD">
            <w:pPr>
              <w:pStyle w:val="Tabletext"/>
              <w:rPr>
                <w:rFonts w:asciiTheme="majorBidi" w:eastAsiaTheme="minorEastAsia" w:hAnsiTheme="majorBidi" w:cstheme="majorBidi"/>
                <w:iCs/>
                <w:lang w:val="en-US" w:eastAsia="ja-JP"/>
              </w:rPr>
            </w:pPr>
          </w:p>
        </w:tc>
      </w:tr>
      <w:tr w:rsidR="00D7456B" w:rsidRPr="00D15E2B" w14:paraId="6B045E8B" w14:textId="77777777" w:rsidTr="00CC60AE">
        <w:trPr>
          <w:cantSplit/>
        </w:trPr>
        <w:tc>
          <w:tcPr>
            <w:tcW w:w="851" w:type="dxa"/>
          </w:tcPr>
          <w:p w14:paraId="38811591" w14:textId="77777777" w:rsidR="00D7456B" w:rsidRPr="00D15E2B" w:rsidRDefault="00D7456B"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eastAsia="ja-JP"/>
              </w:rPr>
              <w:lastRenderedPageBreak/>
              <w:t>60</w:t>
            </w:r>
          </w:p>
        </w:tc>
        <w:tc>
          <w:tcPr>
            <w:tcW w:w="2405" w:type="dxa"/>
          </w:tcPr>
          <w:p w14:paraId="4B252195" w14:textId="77777777" w:rsidR="00D7456B" w:rsidRPr="00D15E2B" w:rsidRDefault="00D7456B"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Reduction of energy consumption for environmental protection and mitigating climate change by use of ICT/</w:t>
            </w:r>
            <w:r w:rsidRPr="00D15E2B">
              <w:rPr>
                <w:rFonts w:asciiTheme="majorBidi" w:eastAsiaTheme="minorEastAsia" w:hAnsiTheme="majorBidi" w:cstheme="majorBidi"/>
                <w:lang w:val="en-US"/>
              </w:rPr>
              <w:br/>
            </w:r>
            <w:proofErr w:type="spellStart"/>
            <w:r w:rsidRPr="00D15E2B">
              <w:rPr>
                <w:rFonts w:asciiTheme="majorBidi" w:eastAsiaTheme="minorEastAsia" w:hAnsiTheme="majorBidi" w:cstheme="majorBidi"/>
                <w:lang w:val="en-US"/>
              </w:rPr>
              <w:t>radiocommunication</w:t>
            </w:r>
            <w:proofErr w:type="spellEnd"/>
            <w:r w:rsidRPr="00D15E2B">
              <w:rPr>
                <w:rFonts w:asciiTheme="majorBidi" w:eastAsiaTheme="minorEastAsia" w:hAnsiTheme="majorBidi" w:cstheme="majorBidi"/>
                <w:lang w:val="en-US"/>
              </w:rPr>
              <w:t xml:space="preserve"> technologies and systems</w:t>
            </w:r>
          </w:p>
        </w:tc>
        <w:tc>
          <w:tcPr>
            <w:tcW w:w="708" w:type="dxa"/>
          </w:tcPr>
          <w:p w14:paraId="6A863D06" w14:textId="77777777" w:rsidR="00D7456B" w:rsidRPr="00D15E2B" w:rsidRDefault="00D7456B"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SG 6</w:t>
            </w:r>
          </w:p>
        </w:tc>
        <w:tc>
          <w:tcPr>
            <w:tcW w:w="2410" w:type="dxa"/>
          </w:tcPr>
          <w:p w14:paraId="3ADFFE99" w14:textId="4E4F3203" w:rsidR="00D7456B" w:rsidRPr="00D15E2B" w:rsidRDefault="00D7456B"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 xml:space="preserve">Study Group 6 and its Working Parties are working on further reduction of energy consumption in broadcasting through the “green broadcasting” and “sustainable broadcasting” initiatives. </w:t>
            </w:r>
            <w:r w:rsidR="00106BA2" w:rsidRPr="00D15E2B">
              <w:rPr>
                <w:rFonts w:asciiTheme="majorBidi" w:eastAsiaTheme="minorEastAsia" w:hAnsiTheme="majorBidi" w:cstheme="majorBidi"/>
                <w:lang w:val="en-US" w:eastAsia="ja-JP"/>
              </w:rPr>
              <w:t xml:space="preserve">The </w:t>
            </w:r>
            <w:r w:rsidRPr="00D15E2B">
              <w:rPr>
                <w:rFonts w:asciiTheme="majorBidi" w:eastAsiaTheme="minorEastAsia" w:hAnsiTheme="majorBidi" w:cstheme="majorBidi"/>
                <w:lang w:val="en-US" w:eastAsia="ja-JP"/>
              </w:rPr>
              <w:t xml:space="preserve">SG 6 Rapporteur for </w:t>
            </w:r>
            <w:r w:rsidR="00106BA2" w:rsidRPr="00D15E2B">
              <w:rPr>
                <w:rFonts w:asciiTheme="majorBidi" w:eastAsiaTheme="minorEastAsia" w:hAnsiTheme="majorBidi" w:cstheme="majorBidi"/>
                <w:lang w:val="en-US" w:eastAsia="ja-JP"/>
              </w:rPr>
              <w:t xml:space="preserve">JCA-ICT&amp;CC </w:t>
            </w:r>
            <w:r w:rsidRPr="00D15E2B">
              <w:rPr>
                <w:rFonts w:asciiTheme="majorBidi" w:eastAsiaTheme="minorEastAsia" w:hAnsiTheme="majorBidi" w:cstheme="majorBidi"/>
                <w:lang w:val="en-US" w:eastAsia="ja-JP"/>
              </w:rPr>
              <w:t xml:space="preserve">work (Joint Coordination Activity </w:t>
            </w:r>
            <w:r w:rsidR="00106BA2" w:rsidRPr="00D15E2B">
              <w:rPr>
                <w:rFonts w:asciiTheme="majorBidi" w:eastAsiaTheme="minorEastAsia" w:hAnsiTheme="majorBidi" w:cstheme="majorBidi"/>
                <w:lang w:val="en-US" w:eastAsia="ja-JP"/>
              </w:rPr>
              <w:t xml:space="preserve">on </w:t>
            </w:r>
            <w:r w:rsidRPr="00D15E2B">
              <w:rPr>
                <w:rFonts w:asciiTheme="majorBidi" w:eastAsiaTheme="minorEastAsia" w:hAnsiTheme="majorBidi" w:cstheme="majorBidi"/>
                <w:lang w:val="en-US" w:eastAsia="ja-JP"/>
              </w:rPr>
              <w:t>ICT and Climate Change) had finished its consideration.</w:t>
            </w:r>
          </w:p>
          <w:p w14:paraId="3E37113E" w14:textId="77777777" w:rsidR="00D7456B" w:rsidRPr="00D15E2B" w:rsidRDefault="00D7456B"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Broadcasting has already achieved substantial energy reductions through the transition from analogue to digital TV broadcasting, which is under way or completed in many parts of the world.</w:t>
            </w:r>
          </w:p>
        </w:tc>
        <w:tc>
          <w:tcPr>
            <w:tcW w:w="1276" w:type="dxa"/>
          </w:tcPr>
          <w:p w14:paraId="619D534F" w14:textId="77777777" w:rsidR="00D7456B" w:rsidRPr="00D15E2B" w:rsidRDefault="00D7456B" w:rsidP="00572BFD">
            <w:pPr>
              <w:pStyle w:val="Tabletext"/>
              <w:rPr>
                <w:rFonts w:asciiTheme="majorBidi" w:eastAsiaTheme="minorEastAsia" w:hAnsiTheme="majorBidi" w:cstheme="majorBidi"/>
                <w:iCs/>
                <w:lang w:val="en-US" w:eastAsia="ja-JP"/>
              </w:rPr>
            </w:pPr>
            <w:r w:rsidRPr="00D15E2B">
              <w:rPr>
                <w:rFonts w:asciiTheme="majorBidi" w:eastAsiaTheme="minorEastAsia" w:hAnsiTheme="majorBidi" w:cstheme="majorBidi"/>
                <w:iCs/>
                <w:lang w:val="en-US" w:eastAsia="ja-JP"/>
              </w:rPr>
              <w:t>Annex 3 to Doc. 6A/562</w:t>
            </w:r>
          </w:p>
        </w:tc>
        <w:tc>
          <w:tcPr>
            <w:tcW w:w="2556" w:type="dxa"/>
          </w:tcPr>
          <w:p w14:paraId="6B91EB18" w14:textId="564B1A74" w:rsidR="00D7456B" w:rsidRPr="00D15E2B" w:rsidRDefault="00D7456B"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The SG 6 Chairman will continue his consultations with the ITU-T SG 5</w:t>
            </w:r>
            <w:r w:rsidR="00106BA2" w:rsidRPr="00D15E2B">
              <w:rPr>
                <w:rFonts w:asciiTheme="majorBidi" w:eastAsiaTheme="minorEastAsia" w:hAnsiTheme="majorBidi" w:cstheme="majorBidi"/>
                <w:lang w:val="en-US"/>
              </w:rPr>
              <w:t xml:space="preserve"> </w:t>
            </w:r>
            <w:r w:rsidRPr="00D15E2B">
              <w:rPr>
                <w:rFonts w:asciiTheme="majorBidi" w:eastAsiaTheme="minorEastAsia" w:hAnsiTheme="majorBidi" w:cstheme="majorBidi"/>
                <w:lang w:val="en-US"/>
              </w:rPr>
              <w:t>Chairman on this issue</w:t>
            </w:r>
            <w:r w:rsidR="00106BA2" w:rsidRPr="00D15E2B">
              <w:rPr>
                <w:rFonts w:asciiTheme="majorBidi" w:eastAsiaTheme="minorEastAsia" w:hAnsiTheme="majorBidi" w:cstheme="majorBidi"/>
                <w:lang w:val="en-US"/>
              </w:rPr>
              <w:t xml:space="preserve"> (JCA-ICT&amp;CC is reporting to </w:t>
            </w:r>
            <w:r w:rsidRPr="00D15E2B">
              <w:rPr>
                <w:rFonts w:asciiTheme="majorBidi" w:eastAsiaTheme="minorEastAsia" w:hAnsiTheme="majorBidi" w:cstheme="majorBidi"/>
                <w:lang w:val="en-US"/>
              </w:rPr>
              <w:t xml:space="preserve">ITU-T SG 5. </w:t>
            </w:r>
          </w:p>
          <w:p w14:paraId="57F4D90D" w14:textId="77777777" w:rsidR="00F176F5" w:rsidRPr="00D15E2B" w:rsidRDefault="00F176F5" w:rsidP="00572BFD">
            <w:pPr>
              <w:pStyle w:val="Tabletext"/>
              <w:rPr>
                <w:rFonts w:asciiTheme="majorBidi" w:eastAsiaTheme="minorEastAsia" w:hAnsiTheme="majorBidi" w:cstheme="majorBidi"/>
                <w:lang w:val="en-US"/>
              </w:rPr>
            </w:pPr>
          </w:p>
          <w:p w14:paraId="67379FC3" w14:textId="77777777" w:rsidR="00F176F5" w:rsidRPr="00D15E2B" w:rsidRDefault="00F176F5"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A new Report ITU-R BT.2385</w:t>
            </w:r>
          </w:p>
          <w:p w14:paraId="5BF8E616" w14:textId="77777777" w:rsidR="00F176F5" w:rsidRPr="00D15E2B" w:rsidRDefault="00F176F5" w:rsidP="00572BFD">
            <w:pPr>
              <w:pStyle w:val="Tabletext"/>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 xml:space="preserve">Reducing the environmental impact of terrestrial broadcasting systems was approved in </w:t>
            </w:r>
          </w:p>
          <w:p w14:paraId="769FC98F" w14:textId="77777777" w:rsidR="00D7456B" w:rsidRPr="00D15E2B" w:rsidRDefault="00F176F5"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eastAsia="ja-JP"/>
              </w:rPr>
              <w:t>July 2015.</w:t>
            </w:r>
          </w:p>
        </w:tc>
      </w:tr>
      <w:tr w:rsidR="00D7456B" w:rsidRPr="00D15E2B" w14:paraId="79E629A8" w14:textId="77777777" w:rsidTr="00CC60AE">
        <w:trPr>
          <w:cantSplit/>
        </w:trPr>
        <w:tc>
          <w:tcPr>
            <w:tcW w:w="851" w:type="dxa"/>
          </w:tcPr>
          <w:p w14:paraId="21ABF468" w14:textId="77777777" w:rsidR="00D7456B" w:rsidRPr="00D15E2B" w:rsidRDefault="00D7456B" w:rsidP="00572BFD">
            <w:pPr>
              <w:pStyle w:val="Tabletext"/>
              <w:jc w:val="center"/>
              <w:rPr>
                <w:rFonts w:asciiTheme="majorBidi" w:eastAsiaTheme="minorEastAsia" w:hAnsiTheme="majorBidi" w:cstheme="majorBidi"/>
                <w:lang w:val="en-US"/>
              </w:rPr>
            </w:pPr>
            <w:r w:rsidRPr="00D15E2B">
              <w:rPr>
                <w:rFonts w:asciiTheme="majorBidi" w:eastAsiaTheme="minorEastAsia" w:hAnsiTheme="majorBidi" w:cstheme="majorBidi"/>
                <w:lang w:val="en-US" w:eastAsia="ja-JP"/>
              </w:rPr>
              <w:t>62</w:t>
            </w:r>
          </w:p>
        </w:tc>
        <w:tc>
          <w:tcPr>
            <w:tcW w:w="2405" w:type="dxa"/>
          </w:tcPr>
          <w:p w14:paraId="5CCC01A3" w14:textId="77777777" w:rsidR="00D7456B" w:rsidRPr="00D15E2B" w:rsidRDefault="00D7456B" w:rsidP="00572BFD">
            <w:pPr>
              <w:pStyle w:val="Tabletext"/>
              <w:rPr>
                <w:rFonts w:asciiTheme="majorBidi" w:eastAsia="MS PGothic" w:hAnsiTheme="majorBidi" w:cstheme="majorBidi"/>
                <w:lang w:val="en-US" w:eastAsia="ja-JP"/>
              </w:rPr>
            </w:pPr>
            <w:r w:rsidRPr="00D15E2B">
              <w:rPr>
                <w:rFonts w:asciiTheme="majorBidi" w:eastAsia="MS PGothic" w:hAnsiTheme="majorBidi" w:cstheme="majorBidi"/>
                <w:lang w:val="en-US" w:eastAsia="ja-JP"/>
              </w:rPr>
              <w:t xml:space="preserve">Studies related to testing for conformance with ITU R Recommendations and interoperability of </w:t>
            </w:r>
            <w:proofErr w:type="spellStart"/>
            <w:r w:rsidRPr="00D15E2B">
              <w:rPr>
                <w:rFonts w:asciiTheme="majorBidi" w:eastAsia="MS PGothic" w:hAnsiTheme="majorBidi" w:cstheme="majorBidi"/>
                <w:lang w:val="en-US" w:eastAsia="ja-JP"/>
              </w:rPr>
              <w:t>radiocommunication</w:t>
            </w:r>
            <w:proofErr w:type="spellEnd"/>
            <w:r w:rsidRPr="00D15E2B">
              <w:rPr>
                <w:rFonts w:asciiTheme="majorBidi" w:eastAsia="MS PGothic" w:hAnsiTheme="majorBidi" w:cstheme="majorBidi"/>
                <w:lang w:val="en-US" w:eastAsia="ja-JP"/>
              </w:rPr>
              <w:t xml:space="preserve"> equipment and systems</w:t>
            </w:r>
          </w:p>
        </w:tc>
        <w:tc>
          <w:tcPr>
            <w:tcW w:w="708" w:type="dxa"/>
          </w:tcPr>
          <w:p w14:paraId="1967AB79" w14:textId="77777777" w:rsidR="00D7456B" w:rsidRPr="00D15E2B" w:rsidRDefault="00D7456B" w:rsidP="00572BFD">
            <w:pPr>
              <w:pStyle w:val="Tabletext"/>
              <w:jc w:val="center"/>
              <w:rPr>
                <w:rFonts w:asciiTheme="majorBidi" w:eastAsiaTheme="minorEastAsia" w:hAnsiTheme="majorBidi" w:cstheme="majorBidi"/>
                <w:lang w:val="en-US" w:eastAsia="ja-JP"/>
              </w:rPr>
            </w:pPr>
            <w:r w:rsidRPr="00D15E2B">
              <w:rPr>
                <w:rFonts w:asciiTheme="majorBidi" w:eastAsiaTheme="minorEastAsia" w:hAnsiTheme="majorBidi" w:cstheme="majorBidi"/>
                <w:lang w:val="en-US" w:eastAsia="ja-JP"/>
              </w:rPr>
              <w:t>SG 6</w:t>
            </w:r>
          </w:p>
        </w:tc>
        <w:tc>
          <w:tcPr>
            <w:tcW w:w="2410" w:type="dxa"/>
          </w:tcPr>
          <w:p w14:paraId="392A11F5" w14:textId="77777777" w:rsidR="00D7456B" w:rsidRPr="00D15E2B" w:rsidRDefault="00D7456B" w:rsidP="00572BFD">
            <w:pPr>
              <w:pStyle w:val="Tabletext"/>
              <w:rPr>
                <w:rFonts w:asciiTheme="majorBidi" w:eastAsiaTheme="minorEastAsia" w:hAnsiTheme="majorBidi" w:cstheme="majorBidi"/>
                <w:lang w:val="en-US"/>
              </w:rPr>
            </w:pPr>
            <w:r w:rsidRPr="00D15E2B">
              <w:rPr>
                <w:rFonts w:asciiTheme="majorBidi" w:eastAsiaTheme="minorEastAsia" w:hAnsiTheme="majorBidi" w:cstheme="majorBidi"/>
                <w:lang w:val="en-US"/>
              </w:rPr>
              <w:t xml:space="preserve">Report ITU-R BT2295 on digital terrestrial broadcasting systems was approved in November 2013. </w:t>
            </w:r>
          </w:p>
        </w:tc>
        <w:tc>
          <w:tcPr>
            <w:tcW w:w="1276" w:type="dxa"/>
          </w:tcPr>
          <w:p w14:paraId="1DFFA50B" w14:textId="77777777" w:rsidR="00D7456B" w:rsidRPr="00D15E2B" w:rsidRDefault="00D7456B" w:rsidP="00572BFD">
            <w:pPr>
              <w:pStyle w:val="Tabletext"/>
              <w:rPr>
                <w:rFonts w:asciiTheme="majorBidi" w:eastAsiaTheme="minorEastAsia" w:hAnsiTheme="majorBidi" w:cstheme="majorBidi"/>
                <w:iCs/>
                <w:lang w:val="en-US"/>
              </w:rPr>
            </w:pPr>
          </w:p>
        </w:tc>
        <w:tc>
          <w:tcPr>
            <w:tcW w:w="2556" w:type="dxa"/>
          </w:tcPr>
          <w:p w14:paraId="736B63F2" w14:textId="77777777" w:rsidR="00D7456B" w:rsidRPr="00D15E2B" w:rsidRDefault="00D7456B" w:rsidP="00572BFD">
            <w:pPr>
              <w:pStyle w:val="Tabletext"/>
              <w:rPr>
                <w:rFonts w:asciiTheme="majorBidi" w:eastAsiaTheme="minorEastAsia" w:hAnsiTheme="majorBidi" w:cstheme="majorBidi"/>
                <w:iCs/>
                <w:lang w:val="en-US"/>
              </w:rPr>
            </w:pPr>
          </w:p>
        </w:tc>
      </w:tr>
    </w:tbl>
    <w:p w14:paraId="0DD8FDDB" w14:textId="77777777" w:rsidR="00D7456B" w:rsidRPr="00D15E2B" w:rsidRDefault="00D7456B" w:rsidP="00D7456B">
      <w:pPr>
        <w:rPr>
          <w:rFonts w:eastAsiaTheme="minorEastAsia"/>
          <w:lang w:val="en-US"/>
        </w:rPr>
      </w:pPr>
    </w:p>
    <w:p w14:paraId="588F7CB8" w14:textId="77777777" w:rsidR="00BB5140" w:rsidRPr="00D15E2B" w:rsidRDefault="00BB5140">
      <w:pPr>
        <w:jc w:val="center"/>
        <w:rPr>
          <w:lang w:val="en-US"/>
        </w:rPr>
      </w:pPr>
      <w:r w:rsidRPr="00D15E2B">
        <w:rPr>
          <w:lang w:val="en-US"/>
        </w:rPr>
        <w:t>______________</w:t>
      </w:r>
    </w:p>
    <w:sectPr w:rsidR="00BB5140" w:rsidRPr="00D15E2B" w:rsidSect="009447A3">
      <w:headerReference w:type="default" r:id="rId173"/>
      <w:footerReference w:type="even" r:id="rId174"/>
      <w:footerReference w:type="default" r:id="rId175"/>
      <w:footerReference w:type="first" r:id="rId17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F2E03" w14:textId="77777777" w:rsidR="00887B66" w:rsidRDefault="00887B66">
      <w:r>
        <w:separator/>
      </w:r>
    </w:p>
  </w:endnote>
  <w:endnote w:type="continuationSeparator" w:id="0">
    <w:p w14:paraId="7205544E" w14:textId="77777777" w:rsidR="00887B66" w:rsidRDefault="008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7FF6A" w14:textId="77777777" w:rsidR="00887B66" w:rsidRPr="009447A3" w:rsidRDefault="00887B66">
    <w:pPr>
      <w:rPr>
        <w:lang w:val="es-ES_tradnl"/>
      </w:rPr>
    </w:pPr>
    <w:r>
      <w:fldChar w:fldCharType="begin"/>
    </w:r>
    <w:r w:rsidRPr="009447A3">
      <w:rPr>
        <w:lang w:val="es-ES_tradnl"/>
      </w:rPr>
      <w:instrText xml:space="preserve"> FILENAME \p  \* MERGEFORMAT </w:instrText>
    </w:r>
    <w:r>
      <w:fldChar w:fldCharType="separate"/>
    </w:r>
    <w:r w:rsidR="00E86584">
      <w:rPr>
        <w:noProof/>
        <w:lang w:val="es-ES_tradnl"/>
      </w:rPr>
      <w:t>P:\ENG\ITU-R\SG-R\SG06\1000\1001E.docx</w:t>
    </w:r>
    <w:r>
      <w:fldChar w:fldCharType="end"/>
    </w:r>
    <w:r w:rsidRPr="009447A3">
      <w:rPr>
        <w:lang w:val="es-ES_tradnl"/>
      </w:rPr>
      <w:tab/>
    </w:r>
    <w:r>
      <w:fldChar w:fldCharType="begin"/>
    </w:r>
    <w:r>
      <w:instrText xml:space="preserve"> SAVEDATE \@ DD.MM.YY </w:instrText>
    </w:r>
    <w:r>
      <w:fldChar w:fldCharType="separate"/>
    </w:r>
    <w:r w:rsidR="00A90CAD">
      <w:rPr>
        <w:noProof/>
      </w:rPr>
      <w:t>16.10.15</w:t>
    </w:r>
    <w:r>
      <w:fldChar w:fldCharType="end"/>
    </w:r>
    <w:r w:rsidRPr="009447A3">
      <w:rPr>
        <w:lang w:val="es-ES_tradnl"/>
      </w:rPr>
      <w:tab/>
    </w:r>
    <w:r>
      <w:fldChar w:fldCharType="begin"/>
    </w:r>
    <w:r>
      <w:instrText xml:space="preserve"> PRINTDATE \@ DD.MM.YY </w:instrText>
    </w:r>
    <w:r>
      <w:fldChar w:fldCharType="separate"/>
    </w:r>
    <w:r w:rsidR="00E86584">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6B42" w14:textId="3BBC917E" w:rsidR="00887B66" w:rsidRPr="00572BFD" w:rsidRDefault="008B4F3D" w:rsidP="00572BFD">
    <w:pPr>
      <w:pStyle w:val="Footer"/>
    </w:pPr>
    <w:fldSimple w:instr=" FILENAME \p  \* MERGEFORMAT ">
      <w:r w:rsidR="00E86584">
        <w:t>P:\ENG\ITU-R\SG-R\SG06\1000\1001E.docx</w:t>
      </w:r>
    </w:fldSimple>
    <w:r w:rsidR="00183153">
      <w:t xml:space="preserve"> (383151)</w:t>
    </w:r>
    <w:r w:rsidR="00887B66">
      <w:tab/>
    </w:r>
    <w:r w:rsidR="00887B66">
      <w:fldChar w:fldCharType="begin"/>
    </w:r>
    <w:r w:rsidR="00887B66">
      <w:instrText xml:space="preserve"> SAVEDATE \@ DD.MM.YY </w:instrText>
    </w:r>
    <w:r w:rsidR="00887B66">
      <w:fldChar w:fldCharType="separate"/>
    </w:r>
    <w:r w:rsidR="00A90CAD">
      <w:t>16.10.15</w:t>
    </w:r>
    <w:r w:rsidR="00887B66">
      <w:fldChar w:fldCharType="end"/>
    </w:r>
    <w:r w:rsidR="00887B66">
      <w:tab/>
    </w:r>
    <w:r w:rsidR="00887B66">
      <w:fldChar w:fldCharType="begin"/>
    </w:r>
    <w:r w:rsidR="00887B66">
      <w:instrText xml:space="preserve"> PRINTDATE \@ DD.MM.YY </w:instrText>
    </w:r>
    <w:r w:rsidR="00887B66">
      <w:fldChar w:fldCharType="separate"/>
    </w:r>
    <w:r w:rsidR="00E86584">
      <w:t>13.10.15</w:t>
    </w:r>
    <w:r w:rsidR="00887B6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D441" w14:textId="2088D0BC" w:rsidR="00887B66" w:rsidRDefault="008B4F3D" w:rsidP="00183153">
    <w:pPr>
      <w:pStyle w:val="Footer"/>
    </w:pPr>
    <w:fldSimple w:instr=" FILENAME \p  \* MERGEFORMAT ">
      <w:r w:rsidR="00E86584">
        <w:t>P:\ENG\ITU-R\SG-R\SG06\1000\1001E.docx</w:t>
      </w:r>
    </w:fldSimple>
    <w:r w:rsidR="00183153">
      <w:t xml:space="preserve"> (383151)</w:t>
    </w:r>
    <w:r w:rsidR="00887B66">
      <w:fldChar w:fldCharType="begin"/>
    </w:r>
    <w:r w:rsidR="00887B66">
      <w:instrText xml:space="preserve"> SAVEDATE \@ DD.MM.YY </w:instrText>
    </w:r>
    <w:r w:rsidR="00887B66">
      <w:fldChar w:fldCharType="separate"/>
    </w:r>
    <w:r w:rsidR="00A90CAD">
      <w:t>16.10.15</w:t>
    </w:r>
    <w:r w:rsidR="00887B66">
      <w:fldChar w:fldCharType="end"/>
    </w:r>
    <w:r w:rsidR="00887B66">
      <w:tab/>
    </w:r>
    <w:r w:rsidR="00887B66">
      <w:fldChar w:fldCharType="begin"/>
    </w:r>
    <w:r w:rsidR="00887B66">
      <w:instrText xml:space="preserve"> PRINTDATE \@ DD.MM.YY </w:instrText>
    </w:r>
    <w:r w:rsidR="00887B66">
      <w:fldChar w:fldCharType="separate"/>
    </w:r>
    <w:r w:rsidR="00E86584">
      <w:t>13.10.15</w:t>
    </w:r>
    <w:r w:rsidR="00887B6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C8D5E" w14:textId="77777777" w:rsidR="00887B66" w:rsidRDefault="00887B66">
      <w:r>
        <w:rPr>
          <w:b/>
        </w:rPr>
        <w:t>_______________</w:t>
      </w:r>
    </w:p>
  </w:footnote>
  <w:footnote w:type="continuationSeparator" w:id="0">
    <w:p w14:paraId="1E275838" w14:textId="77777777" w:rsidR="00887B66" w:rsidRDefault="00887B66">
      <w:r>
        <w:continuationSeparator/>
      </w:r>
    </w:p>
  </w:footnote>
  <w:footnote w:id="1">
    <w:p w14:paraId="31BA98D7" w14:textId="3867EB20" w:rsidR="00887B66" w:rsidRPr="00251143" w:rsidRDefault="00887B66" w:rsidP="000A5086">
      <w:pPr>
        <w:pStyle w:val="FootnoteText"/>
        <w:rPr>
          <w:lang w:val="en-US"/>
        </w:rPr>
      </w:pPr>
      <w:r>
        <w:rPr>
          <w:rStyle w:val="FootnoteReference"/>
        </w:rPr>
        <w:footnoteRef/>
      </w:r>
      <w:r w:rsidR="007B7197">
        <w:tab/>
      </w:r>
      <w:r>
        <w:rPr>
          <w:lang w:val="en-US"/>
        </w:rPr>
        <w:t xml:space="preserve">Currently under revision in </w:t>
      </w:r>
      <w:r w:rsidR="00C96E94">
        <w:rPr>
          <w:lang w:val="en-US"/>
        </w:rPr>
        <w:t>collaboration</w:t>
      </w:r>
      <w:r>
        <w:rPr>
          <w:lang w:val="en-US"/>
        </w:rPr>
        <w:t xml:space="preserve"> with SG 5 (see Annex 6 to 6A/652)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707C2" w14:textId="77777777" w:rsidR="00887B66" w:rsidRDefault="00887B66">
    <w:pPr>
      <w:pStyle w:val="Header"/>
    </w:pPr>
    <w:r>
      <w:fldChar w:fldCharType="begin"/>
    </w:r>
    <w:r>
      <w:instrText xml:space="preserve"> PAGE  \* MERGEFORMAT </w:instrText>
    </w:r>
    <w:r>
      <w:fldChar w:fldCharType="separate"/>
    </w:r>
    <w:r w:rsidR="00B35D48">
      <w:rPr>
        <w:noProof/>
      </w:rPr>
      <w:t>20</w:t>
    </w:r>
    <w:r>
      <w:fldChar w:fldCharType="end"/>
    </w:r>
  </w:p>
  <w:p w14:paraId="7A71573E" w14:textId="77777777" w:rsidR="00887B66" w:rsidRDefault="00887B66">
    <w:pPr>
      <w:pStyle w:val="Header"/>
    </w:pPr>
    <w:r>
      <w:t>6/1001-E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7DA28CE"/>
    <w:multiLevelType w:val="hybridMultilevel"/>
    <w:tmpl w:val="227EB52E"/>
    <w:lvl w:ilvl="0" w:tplc="04070017">
      <w:start w:val="1"/>
      <w:numFmt w:val="lowerLetter"/>
      <w:lvlText w:val="%1)"/>
      <w:lvlJc w:val="left"/>
      <w:pPr>
        <w:ind w:left="2771"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87F72E4"/>
    <w:multiLevelType w:val="hybridMultilevel"/>
    <w:tmpl w:val="E40658F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C3B368D"/>
    <w:multiLevelType w:val="hybridMultilevel"/>
    <w:tmpl w:val="2E6A03DE"/>
    <w:lvl w:ilvl="0" w:tplc="76C6E9E2">
      <w:start w:val="1"/>
      <w:numFmt w:val="lowerLetter"/>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BE6583"/>
    <w:multiLevelType w:val="hybridMultilevel"/>
    <w:tmpl w:val="2CB6A9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791A61"/>
    <w:multiLevelType w:val="hybridMultilevel"/>
    <w:tmpl w:val="438E359C"/>
    <w:lvl w:ilvl="0" w:tplc="F75E5ED6">
      <w:start w:val="1"/>
      <w:numFmt w:val="lowerLetter"/>
      <w:lvlText w:val="%1)"/>
      <w:lvlJc w:val="left"/>
      <w:pPr>
        <w:ind w:left="720" w:hanging="360"/>
      </w:pPr>
      <w:rPr>
        <w:rFonts w:hint="default"/>
        <w:lang w:val="en-G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0E5A84"/>
    <w:multiLevelType w:val="hybridMultilevel"/>
    <w:tmpl w:val="8D1499FC"/>
    <w:lvl w:ilvl="0" w:tplc="04070001">
      <w:start w:val="1"/>
      <w:numFmt w:val="bullet"/>
      <w:lvlText w:val=""/>
      <w:lvlJc w:val="left"/>
      <w:pPr>
        <w:ind w:left="1859" w:hanging="360"/>
      </w:pPr>
      <w:rPr>
        <w:rFonts w:ascii="Symbol" w:hAnsi="Symbol" w:hint="default"/>
      </w:rPr>
    </w:lvl>
    <w:lvl w:ilvl="1" w:tplc="04070003" w:tentative="1">
      <w:start w:val="1"/>
      <w:numFmt w:val="bullet"/>
      <w:lvlText w:val="o"/>
      <w:lvlJc w:val="left"/>
      <w:pPr>
        <w:ind w:left="2579" w:hanging="360"/>
      </w:pPr>
      <w:rPr>
        <w:rFonts w:ascii="Courier New" w:hAnsi="Courier New" w:cs="Courier New" w:hint="default"/>
      </w:rPr>
    </w:lvl>
    <w:lvl w:ilvl="2" w:tplc="04070005" w:tentative="1">
      <w:start w:val="1"/>
      <w:numFmt w:val="bullet"/>
      <w:lvlText w:val=""/>
      <w:lvlJc w:val="left"/>
      <w:pPr>
        <w:ind w:left="3299" w:hanging="360"/>
      </w:pPr>
      <w:rPr>
        <w:rFonts w:ascii="Wingdings" w:hAnsi="Wingdings" w:hint="default"/>
      </w:rPr>
    </w:lvl>
    <w:lvl w:ilvl="3" w:tplc="04070001" w:tentative="1">
      <w:start w:val="1"/>
      <w:numFmt w:val="bullet"/>
      <w:lvlText w:val=""/>
      <w:lvlJc w:val="left"/>
      <w:pPr>
        <w:ind w:left="4019" w:hanging="360"/>
      </w:pPr>
      <w:rPr>
        <w:rFonts w:ascii="Symbol" w:hAnsi="Symbol" w:hint="default"/>
      </w:rPr>
    </w:lvl>
    <w:lvl w:ilvl="4" w:tplc="04070003" w:tentative="1">
      <w:start w:val="1"/>
      <w:numFmt w:val="bullet"/>
      <w:lvlText w:val="o"/>
      <w:lvlJc w:val="left"/>
      <w:pPr>
        <w:ind w:left="4739" w:hanging="360"/>
      </w:pPr>
      <w:rPr>
        <w:rFonts w:ascii="Courier New" w:hAnsi="Courier New" w:cs="Courier New" w:hint="default"/>
      </w:rPr>
    </w:lvl>
    <w:lvl w:ilvl="5" w:tplc="04070005" w:tentative="1">
      <w:start w:val="1"/>
      <w:numFmt w:val="bullet"/>
      <w:lvlText w:val=""/>
      <w:lvlJc w:val="left"/>
      <w:pPr>
        <w:ind w:left="5459" w:hanging="360"/>
      </w:pPr>
      <w:rPr>
        <w:rFonts w:ascii="Wingdings" w:hAnsi="Wingdings" w:hint="default"/>
      </w:rPr>
    </w:lvl>
    <w:lvl w:ilvl="6" w:tplc="04070001" w:tentative="1">
      <w:start w:val="1"/>
      <w:numFmt w:val="bullet"/>
      <w:lvlText w:val=""/>
      <w:lvlJc w:val="left"/>
      <w:pPr>
        <w:ind w:left="6179" w:hanging="360"/>
      </w:pPr>
      <w:rPr>
        <w:rFonts w:ascii="Symbol" w:hAnsi="Symbol" w:hint="default"/>
      </w:rPr>
    </w:lvl>
    <w:lvl w:ilvl="7" w:tplc="04070003" w:tentative="1">
      <w:start w:val="1"/>
      <w:numFmt w:val="bullet"/>
      <w:lvlText w:val="o"/>
      <w:lvlJc w:val="left"/>
      <w:pPr>
        <w:ind w:left="6899" w:hanging="360"/>
      </w:pPr>
      <w:rPr>
        <w:rFonts w:ascii="Courier New" w:hAnsi="Courier New" w:cs="Courier New" w:hint="default"/>
      </w:rPr>
    </w:lvl>
    <w:lvl w:ilvl="8" w:tplc="04070005" w:tentative="1">
      <w:start w:val="1"/>
      <w:numFmt w:val="bullet"/>
      <w:lvlText w:val=""/>
      <w:lvlJc w:val="left"/>
      <w:pPr>
        <w:ind w:left="7619" w:hanging="360"/>
      </w:pPr>
      <w:rPr>
        <w:rFonts w:ascii="Wingdings" w:hAnsi="Wingdings" w:hint="default"/>
      </w:rPr>
    </w:lvl>
  </w:abstractNum>
  <w:abstractNum w:abstractNumId="8" w15:restartNumberingAfterBreak="0">
    <w:nsid w:val="3110758B"/>
    <w:multiLevelType w:val="hybridMultilevel"/>
    <w:tmpl w:val="FE5CC8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0B1472"/>
    <w:multiLevelType w:val="hybridMultilevel"/>
    <w:tmpl w:val="227EB52E"/>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6413152"/>
    <w:multiLevelType w:val="hybridMultilevel"/>
    <w:tmpl w:val="9B5CBB52"/>
    <w:lvl w:ilvl="0" w:tplc="F75E5ED6">
      <w:start w:val="1"/>
      <w:numFmt w:val="lowerLetter"/>
      <w:lvlText w:val="%1)"/>
      <w:lvlJc w:val="left"/>
      <w:pPr>
        <w:ind w:left="720" w:hanging="360"/>
      </w:pPr>
      <w:rPr>
        <w:rFonts w:hint="default"/>
        <w:lang w:val="en-GB"/>
      </w:rPr>
    </w:lvl>
    <w:lvl w:ilvl="1" w:tplc="0409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071E94"/>
    <w:multiLevelType w:val="hybridMultilevel"/>
    <w:tmpl w:val="B96A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70316"/>
    <w:multiLevelType w:val="hybridMultilevel"/>
    <w:tmpl w:val="26A037D8"/>
    <w:lvl w:ilvl="0" w:tplc="04070017">
      <w:start w:val="1"/>
      <w:numFmt w:val="lowerLetter"/>
      <w:lvlText w:val="%1)"/>
      <w:lvlJc w:val="left"/>
      <w:pPr>
        <w:ind w:left="720" w:hanging="360"/>
      </w:pPr>
      <w:rPr>
        <w:rFonts w:hint="default"/>
        <w:lang w:val="en-G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2830A47"/>
    <w:multiLevelType w:val="hybridMultilevel"/>
    <w:tmpl w:val="F06C1BEC"/>
    <w:lvl w:ilvl="0" w:tplc="04070017">
      <w:start w:val="1"/>
      <w:numFmt w:val="lowerLetter"/>
      <w:lvlText w:val="%1)"/>
      <w:lvlJc w:val="left"/>
      <w:pPr>
        <w:ind w:left="720" w:hanging="360"/>
      </w:pPr>
      <w:rPr>
        <w:rFonts w:hint="default"/>
        <w:lang w:val="en-G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6"/>
  </w:num>
  <w:num w:numId="5">
    <w:abstractNumId w:val="9"/>
  </w:num>
  <w:num w:numId="6">
    <w:abstractNumId w:val="2"/>
  </w:num>
  <w:num w:numId="7">
    <w:abstractNumId w:val="10"/>
  </w:num>
  <w:num w:numId="8">
    <w:abstractNumId w:val="11"/>
  </w:num>
  <w:num w:numId="9">
    <w:abstractNumId w:val="5"/>
  </w:num>
  <w:num w:numId="10">
    <w:abstractNumId w:val="7"/>
  </w:num>
  <w:num w:numId="11">
    <w:abstractNumId w:val="4"/>
  </w:num>
  <w:num w:numId="12">
    <w:abstractNumId w:val="8"/>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79"/>
    <w:rsid w:val="00011A8D"/>
    <w:rsid w:val="00081DED"/>
    <w:rsid w:val="00085C96"/>
    <w:rsid w:val="000A1A2E"/>
    <w:rsid w:val="000A3105"/>
    <w:rsid w:val="000A5086"/>
    <w:rsid w:val="000A7EE1"/>
    <w:rsid w:val="000C025F"/>
    <w:rsid w:val="000C3CCA"/>
    <w:rsid w:val="000D1293"/>
    <w:rsid w:val="000F5FF4"/>
    <w:rsid w:val="00106BA2"/>
    <w:rsid w:val="00133D42"/>
    <w:rsid w:val="00137208"/>
    <w:rsid w:val="001732B2"/>
    <w:rsid w:val="00183153"/>
    <w:rsid w:val="001918CA"/>
    <w:rsid w:val="001B225D"/>
    <w:rsid w:val="001B23D9"/>
    <w:rsid w:val="001C6B70"/>
    <w:rsid w:val="001E2792"/>
    <w:rsid w:val="001E2C33"/>
    <w:rsid w:val="001E5BAA"/>
    <w:rsid w:val="00206408"/>
    <w:rsid w:val="00222215"/>
    <w:rsid w:val="002467D6"/>
    <w:rsid w:val="00251143"/>
    <w:rsid w:val="00263705"/>
    <w:rsid w:val="002A3820"/>
    <w:rsid w:val="002D5C0C"/>
    <w:rsid w:val="00334C32"/>
    <w:rsid w:val="00341617"/>
    <w:rsid w:val="003706BB"/>
    <w:rsid w:val="003A56C0"/>
    <w:rsid w:val="003E37CB"/>
    <w:rsid w:val="003F44D6"/>
    <w:rsid w:val="00425F3D"/>
    <w:rsid w:val="004729AE"/>
    <w:rsid w:val="004844C1"/>
    <w:rsid w:val="00497563"/>
    <w:rsid w:val="004D6FFE"/>
    <w:rsid w:val="004F74BD"/>
    <w:rsid w:val="00521A46"/>
    <w:rsid w:val="00557EA4"/>
    <w:rsid w:val="00561B19"/>
    <w:rsid w:val="00572BFD"/>
    <w:rsid w:val="005E0BE1"/>
    <w:rsid w:val="006023FB"/>
    <w:rsid w:val="00605B1F"/>
    <w:rsid w:val="00636927"/>
    <w:rsid w:val="00680610"/>
    <w:rsid w:val="00701F00"/>
    <w:rsid w:val="0071246B"/>
    <w:rsid w:val="00723537"/>
    <w:rsid w:val="00726782"/>
    <w:rsid w:val="00756B1C"/>
    <w:rsid w:val="007979DC"/>
    <w:rsid w:val="007B7197"/>
    <w:rsid w:val="007C6911"/>
    <w:rsid w:val="007F0395"/>
    <w:rsid w:val="00807FB3"/>
    <w:rsid w:val="00812F3F"/>
    <w:rsid w:val="008522A0"/>
    <w:rsid w:val="008741BA"/>
    <w:rsid w:val="00874979"/>
    <w:rsid w:val="00887B66"/>
    <w:rsid w:val="008A7B8E"/>
    <w:rsid w:val="008B4F3D"/>
    <w:rsid w:val="008C262F"/>
    <w:rsid w:val="0090045B"/>
    <w:rsid w:val="00900D41"/>
    <w:rsid w:val="00910EE8"/>
    <w:rsid w:val="00931FA7"/>
    <w:rsid w:val="009447A3"/>
    <w:rsid w:val="009836E7"/>
    <w:rsid w:val="009E375D"/>
    <w:rsid w:val="00A05CE9"/>
    <w:rsid w:val="00A10897"/>
    <w:rsid w:val="00A26483"/>
    <w:rsid w:val="00A550F8"/>
    <w:rsid w:val="00A65EEA"/>
    <w:rsid w:val="00A90CAD"/>
    <w:rsid w:val="00AD2B30"/>
    <w:rsid w:val="00B126C4"/>
    <w:rsid w:val="00B3071B"/>
    <w:rsid w:val="00B35D48"/>
    <w:rsid w:val="00B50986"/>
    <w:rsid w:val="00B57747"/>
    <w:rsid w:val="00B63475"/>
    <w:rsid w:val="00B82E17"/>
    <w:rsid w:val="00BB03AF"/>
    <w:rsid w:val="00BB074A"/>
    <w:rsid w:val="00BB5140"/>
    <w:rsid w:val="00BD639D"/>
    <w:rsid w:val="00BE5003"/>
    <w:rsid w:val="00BF3C33"/>
    <w:rsid w:val="00BF5E61"/>
    <w:rsid w:val="00C011F2"/>
    <w:rsid w:val="00C3548D"/>
    <w:rsid w:val="00C44013"/>
    <w:rsid w:val="00C46060"/>
    <w:rsid w:val="00C50EA6"/>
    <w:rsid w:val="00C82A45"/>
    <w:rsid w:val="00C9424D"/>
    <w:rsid w:val="00C96E94"/>
    <w:rsid w:val="00CA1611"/>
    <w:rsid w:val="00CC4496"/>
    <w:rsid w:val="00CC60AE"/>
    <w:rsid w:val="00D15E2B"/>
    <w:rsid w:val="00D2085A"/>
    <w:rsid w:val="00D32520"/>
    <w:rsid w:val="00D342A9"/>
    <w:rsid w:val="00D471A9"/>
    <w:rsid w:val="00D50D44"/>
    <w:rsid w:val="00D53F1C"/>
    <w:rsid w:val="00D7456B"/>
    <w:rsid w:val="00D83341"/>
    <w:rsid w:val="00D95233"/>
    <w:rsid w:val="00DA716F"/>
    <w:rsid w:val="00DF2564"/>
    <w:rsid w:val="00DF50EA"/>
    <w:rsid w:val="00DF5464"/>
    <w:rsid w:val="00E0750E"/>
    <w:rsid w:val="00E16198"/>
    <w:rsid w:val="00E21F11"/>
    <w:rsid w:val="00E24A09"/>
    <w:rsid w:val="00E41878"/>
    <w:rsid w:val="00E424C3"/>
    <w:rsid w:val="00E55930"/>
    <w:rsid w:val="00E84939"/>
    <w:rsid w:val="00E86584"/>
    <w:rsid w:val="00EE1A06"/>
    <w:rsid w:val="00EE4AD6"/>
    <w:rsid w:val="00F176F5"/>
    <w:rsid w:val="00F329B0"/>
    <w:rsid w:val="00F65DE7"/>
    <w:rsid w:val="00F746F1"/>
    <w:rsid w:val="00FA2F19"/>
    <w:rsid w:val="00FD4869"/>
    <w:rsid w:val="00FF1DD1"/>
    <w:rsid w:val="00FF6C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B6456E"/>
  <w15:docId w15:val="{AC079166-AE2B-46E4-B129-08146BBF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uiPriority w:val="99"/>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AppendixNotitle">
    <w:name w:val="Appendix_No &amp; title"/>
    <w:basedOn w:val="Normal"/>
    <w:next w:val="Normal"/>
    <w:rsid w:val="0087497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styleId="Hyperlink">
    <w:name w:val="Hyperlink"/>
    <w:rsid w:val="00874979"/>
    <w:rPr>
      <w:color w:val="0000FF"/>
      <w:u w:val="single"/>
    </w:rPr>
  </w:style>
  <w:style w:type="paragraph" w:customStyle="1" w:styleId="headingi0">
    <w:name w:val="heading_i"/>
    <w:basedOn w:val="Heading3"/>
    <w:next w:val="Normal"/>
    <w:rsid w:val="0087497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rPr>
  </w:style>
  <w:style w:type="character" w:customStyle="1" w:styleId="HeadingbChar">
    <w:name w:val="Heading_b Char"/>
    <w:link w:val="Headingb"/>
    <w:rsid w:val="00874979"/>
    <w:rPr>
      <w:b/>
      <w:sz w:val="24"/>
      <w:lang w:val="en-GB" w:eastAsia="en-US"/>
    </w:rPr>
  </w:style>
  <w:style w:type="character" w:styleId="FollowedHyperlink">
    <w:name w:val="FollowedHyperlink"/>
    <w:basedOn w:val="DefaultParagraphFont"/>
    <w:rsid w:val="00DF50EA"/>
    <w:rPr>
      <w:color w:val="800080" w:themeColor="followedHyperlink"/>
      <w:u w:val="single"/>
    </w:rPr>
  </w:style>
  <w:style w:type="numbering" w:customStyle="1" w:styleId="NoList1">
    <w:name w:val="No List1"/>
    <w:next w:val="NoList"/>
    <w:uiPriority w:val="99"/>
    <w:semiHidden/>
    <w:unhideWhenUsed/>
    <w:rsid w:val="00D7456B"/>
  </w:style>
  <w:style w:type="paragraph" w:styleId="BalloonText">
    <w:name w:val="Balloon Text"/>
    <w:basedOn w:val="Normal"/>
    <w:link w:val="BalloonTextChar"/>
    <w:semiHidden/>
    <w:unhideWhenUsed/>
    <w:rsid w:val="00D7456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D7456B"/>
    <w:rPr>
      <w:rFonts w:ascii="Tahoma" w:eastAsiaTheme="minorEastAsia" w:hAnsi="Tahoma" w:cs="Tahoma"/>
      <w:sz w:val="16"/>
      <w:szCs w:val="16"/>
      <w:lang w:val="en-GB" w:eastAsia="en-US"/>
    </w:rPr>
  </w:style>
  <w:style w:type="character" w:styleId="Emphasis">
    <w:name w:val="Emphasis"/>
    <w:basedOn w:val="DefaultParagraphFont"/>
    <w:uiPriority w:val="20"/>
    <w:qFormat/>
    <w:rsid w:val="00D7456B"/>
    <w:rPr>
      <w:i/>
      <w:iCs/>
    </w:rPr>
  </w:style>
  <w:style w:type="paragraph" w:styleId="ListParagraph">
    <w:name w:val="List Paragraph"/>
    <w:basedOn w:val="Normal"/>
    <w:uiPriority w:val="34"/>
    <w:qFormat/>
    <w:rsid w:val="00D7456B"/>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de-DE"/>
    </w:rPr>
  </w:style>
  <w:style w:type="character" w:customStyle="1" w:styleId="TabletextChar">
    <w:name w:val="Table_text Char"/>
    <w:basedOn w:val="DefaultParagraphFont"/>
    <w:link w:val="Tabletext"/>
    <w:locked/>
    <w:rsid w:val="00D7456B"/>
    <w:rPr>
      <w:rFonts w:ascii="Times New Roman" w:hAnsi="Times New Roman"/>
      <w:lang w:val="en-GB" w:eastAsia="en-US"/>
    </w:rPr>
  </w:style>
  <w:style w:type="table" w:styleId="TableGrid">
    <w:name w:val="Table Grid"/>
    <w:basedOn w:val="TableNormal"/>
    <w:rsid w:val="00D7456B"/>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C6B70"/>
    <w:rPr>
      <w:sz w:val="16"/>
      <w:szCs w:val="16"/>
    </w:rPr>
  </w:style>
  <w:style w:type="paragraph" w:styleId="CommentText">
    <w:name w:val="annotation text"/>
    <w:basedOn w:val="Normal"/>
    <w:link w:val="CommentTextChar"/>
    <w:semiHidden/>
    <w:unhideWhenUsed/>
    <w:rsid w:val="001C6B70"/>
    <w:rPr>
      <w:sz w:val="20"/>
    </w:rPr>
  </w:style>
  <w:style w:type="character" w:customStyle="1" w:styleId="CommentTextChar">
    <w:name w:val="Comment Text Char"/>
    <w:basedOn w:val="DefaultParagraphFont"/>
    <w:link w:val="CommentText"/>
    <w:semiHidden/>
    <w:rsid w:val="001C6B7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C6B70"/>
    <w:rPr>
      <w:b/>
      <w:bCs/>
    </w:rPr>
  </w:style>
  <w:style w:type="character" w:customStyle="1" w:styleId="CommentSubjectChar">
    <w:name w:val="Comment Subject Char"/>
    <w:basedOn w:val="CommentTextChar"/>
    <w:link w:val="CommentSubject"/>
    <w:semiHidden/>
    <w:rsid w:val="001C6B70"/>
    <w:rPr>
      <w:rFonts w:ascii="Times New Roman" w:hAnsi="Times New Roman"/>
      <w:b/>
      <w:bCs/>
      <w:lang w:val="en-GB" w:eastAsia="en-US"/>
    </w:rPr>
  </w:style>
  <w:style w:type="paragraph" w:styleId="Revision">
    <w:name w:val="Revision"/>
    <w:hidden/>
    <w:uiPriority w:val="99"/>
    <w:semiHidden/>
    <w:rsid w:val="001918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7231">
      <w:bodyDiv w:val="1"/>
      <w:marLeft w:val="0"/>
      <w:marRight w:val="0"/>
      <w:marTop w:val="0"/>
      <w:marBottom w:val="0"/>
      <w:divBdr>
        <w:top w:val="none" w:sz="0" w:space="0" w:color="auto"/>
        <w:left w:val="none" w:sz="0" w:space="0" w:color="auto"/>
        <w:bottom w:val="none" w:sz="0" w:space="0" w:color="auto"/>
        <w:right w:val="none" w:sz="0" w:space="0" w:color="auto"/>
      </w:divBdr>
    </w:div>
    <w:div w:id="2064329529">
      <w:bodyDiv w:val="1"/>
      <w:marLeft w:val="0"/>
      <w:marRight w:val="0"/>
      <w:marTop w:val="0"/>
      <w:marBottom w:val="0"/>
      <w:divBdr>
        <w:top w:val="none" w:sz="0" w:space="0" w:color="auto"/>
        <w:left w:val="none" w:sz="0" w:space="0" w:color="auto"/>
        <w:bottom w:val="none" w:sz="0" w:space="0" w:color="auto"/>
        <w:right w:val="none" w:sz="0" w:space="0" w:color="auto"/>
      </w:divBdr>
    </w:div>
    <w:div w:id="21110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R/study-groups/rsg6/rwp6c/Pages/default.aspx" TargetMode="External"/><Relationship Id="rId117" Type="http://schemas.openxmlformats.org/officeDocument/2006/relationships/hyperlink" Target="http://www.itu.int/pub/R-REP-BT/publications.aspx?lang=en&amp;parent=R-REP-BT.2043" TargetMode="External"/><Relationship Id="rId21" Type="http://schemas.openxmlformats.org/officeDocument/2006/relationships/hyperlink" Target="http://www.itu.int/net4/ITU-D/CDS/gq/generic/asp-reference/file_download.asp?FileID=4389" TargetMode="External"/><Relationship Id="rId42" Type="http://schemas.openxmlformats.org/officeDocument/2006/relationships/hyperlink" Target="http://www.itu.int/pub/R-REP-BS/publications.aspx?lang=en&amp;parent=R-REP-BS.799" TargetMode="External"/><Relationship Id="rId47" Type="http://schemas.openxmlformats.org/officeDocument/2006/relationships/hyperlink" Target="http://www.itu.int/pub/R-REP-BS/publications.aspx?lang=en&amp;parent=R-REP-BS.1058" TargetMode="External"/><Relationship Id="rId63" Type="http://schemas.openxmlformats.org/officeDocument/2006/relationships/hyperlink" Target="http://www.itu.int/pub/R-REP-BS/publications.aspx?lang=en&amp;parent=R-REP-BS.2104" TargetMode="External"/><Relationship Id="rId68" Type="http://schemas.openxmlformats.org/officeDocument/2006/relationships/hyperlink" Target="http://www.itu.int/pub/R-REP-BS/publications.aspx?lang=en&amp;parent=R-REP-BS.2208" TargetMode="External"/><Relationship Id="rId84" Type="http://schemas.openxmlformats.org/officeDocument/2006/relationships/hyperlink" Target="http://www.itu.int/pub/R-REP-BT/publications.aspx?lang=en&amp;parent=R-REP-BT.802" TargetMode="External"/><Relationship Id="rId89" Type="http://schemas.openxmlformats.org/officeDocument/2006/relationships/hyperlink" Target="http://www.itu.int/pub/R-REP-BT/publications.aspx?lang=en&amp;parent=R-REP-BT.962" TargetMode="External"/><Relationship Id="rId112" Type="http://schemas.openxmlformats.org/officeDocument/2006/relationships/hyperlink" Target="http://www.itu.int/pub/R-REP-BT/publications.aspx?lang=en&amp;parent=R-REP-BT.2020" TargetMode="External"/><Relationship Id="rId133" Type="http://schemas.openxmlformats.org/officeDocument/2006/relationships/hyperlink" Target="http://www.itu.int/pub/R-REP-BT/publications.aspx?lang=en&amp;parent=R-REP-BT.2160" TargetMode="External"/><Relationship Id="rId138" Type="http://schemas.openxmlformats.org/officeDocument/2006/relationships/hyperlink" Target="http://www.itu.int/pub/R-REP-BT/publications.aspx?lang=en&amp;parent=R-REP-BT.2245" TargetMode="External"/><Relationship Id="rId154" Type="http://schemas.openxmlformats.org/officeDocument/2006/relationships/hyperlink" Target="http://www.itu.int/pub/R-REP-BT/publications.aspx?lang=en&amp;parent=R-REP-BT.2298" TargetMode="External"/><Relationship Id="rId159" Type="http://schemas.openxmlformats.org/officeDocument/2006/relationships/hyperlink" Target="http://www.itu.int/pub/R-REP-BT/publications.aspx?lang=en&amp;parent=R-REP-BT.2338" TargetMode="External"/><Relationship Id="rId175" Type="http://schemas.openxmlformats.org/officeDocument/2006/relationships/footer" Target="footer2.xml"/><Relationship Id="rId170" Type="http://schemas.openxmlformats.org/officeDocument/2006/relationships/hyperlink" Target="http://www.itu.int/pub/R-REP-BT/publications.aspx?lang=en&amp;parent=R-REP-BT.2385" TargetMode="External"/><Relationship Id="rId16" Type="http://schemas.openxmlformats.org/officeDocument/2006/relationships/hyperlink" Target="http://www.itu.int/en/wrd15/Pages/default.aspx" TargetMode="External"/><Relationship Id="rId107" Type="http://schemas.openxmlformats.org/officeDocument/2006/relationships/hyperlink" Target="http://www.itu.int/pub/R-REP-BT/publications.aspx?lang=en&amp;parent=R-REP-BT.1225" TargetMode="External"/><Relationship Id="rId11" Type="http://schemas.openxmlformats.org/officeDocument/2006/relationships/hyperlink" Target="http://www.itu.int/net/ITU-R/index.asp?category=study-groups&amp;rlink=workshopdvb-t2&amp;lang=en" TargetMode="External"/><Relationship Id="rId32" Type="http://schemas.openxmlformats.org/officeDocument/2006/relationships/hyperlink" Target="http://www.itu.int/pub/R-REP-BS/publications.aspx?lang=en&amp;parent=R-REP-BS.300" TargetMode="External"/><Relationship Id="rId37" Type="http://schemas.openxmlformats.org/officeDocument/2006/relationships/hyperlink" Target="http://www.itu.int/pub/R-REP-BS/publications.aspx?lang=en&amp;parent=R-REP-BS.458" TargetMode="External"/><Relationship Id="rId53" Type="http://schemas.openxmlformats.org/officeDocument/2006/relationships/hyperlink" Target="http://www.itu.int/pub/R-REP-BS/publications.aspx?lang=en&amp;parent=R-REP-BS.1071" TargetMode="External"/><Relationship Id="rId58" Type="http://schemas.openxmlformats.org/officeDocument/2006/relationships/hyperlink" Target="http://www.itu.int/pub/R-REP-BS/publications.aspx?lang=en&amp;parent=R-REP-BS.2001" TargetMode="External"/><Relationship Id="rId74" Type="http://schemas.openxmlformats.org/officeDocument/2006/relationships/hyperlink" Target="http://www.itu.int/pub/R-REP-BS/publications.aspx?lang=en&amp;parent=R-REP-BS.2300" TargetMode="External"/><Relationship Id="rId79" Type="http://schemas.openxmlformats.org/officeDocument/2006/relationships/hyperlink" Target="http://www.itu.int/pub/R-REP-BT/publications.aspx?lang=en&amp;parent=R-REP-BT.485" TargetMode="External"/><Relationship Id="rId102" Type="http://schemas.openxmlformats.org/officeDocument/2006/relationships/hyperlink" Target="http://www.itu.int/pub/R-REP-BT/publications.aspx?lang=en&amp;parent=R-REP-BT.1217" TargetMode="External"/><Relationship Id="rId123" Type="http://schemas.openxmlformats.org/officeDocument/2006/relationships/hyperlink" Target="http://www.itu.int/pub/R-REP-BT/publications.aspx?lang=en&amp;parent=R-REP-BT.2070" TargetMode="External"/><Relationship Id="rId128" Type="http://schemas.openxmlformats.org/officeDocument/2006/relationships/hyperlink" Target="http://www.itu.int/pub/R-REP-BT/publications.aspx?lang=en&amp;parent=R-REP-BT.2138" TargetMode="External"/><Relationship Id="rId144" Type="http://schemas.openxmlformats.org/officeDocument/2006/relationships/hyperlink" Target="http://www.itu.int/pub/R-REP-BT/publications.aspx?lang=en&amp;parent=R-REP-BT.2252" TargetMode="External"/><Relationship Id="rId149" Type="http://schemas.openxmlformats.org/officeDocument/2006/relationships/hyperlink" Target="http://www.itu.int/pub/R-REP-BT/publications.aspx?lang=en&amp;parent=R-REP-BT.2268" TargetMode="External"/><Relationship Id="rId5" Type="http://schemas.openxmlformats.org/officeDocument/2006/relationships/webSettings" Target="webSettings.xml"/><Relationship Id="rId90" Type="http://schemas.openxmlformats.org/officeDocument/2006/relationships/hyperlink" Target="http://www.itu.int/pub/R-REP-BT/publications.aspx?lang=en&amp;parent=R-REP-BT.1079" TargetMode="External"/><Relationship Id="rId95" Type="http://schemas.openxmlformats.org/officeDocument/2006/relationships/hyperlink" Target="http://www.itu.int/pub/R-REP-BT/publications.aspx?lang=en&amp;parent=R-REP-BT.1206" TargetMode="External"/><Relationship Id="rId160" Type="http://schemas.openxmlformats.org/officeDocument/2006/relationships/hyperlink" Target="http://www.itu.int/pub/R-REP-BT/publications.aspx?lang=en&amp;parent=R-REP-BT.2339" TargetMode="External"/><Relationship Id="rId165" Type="http://schemas.openxmlformats.org/officeDocument/2006/relationships/hyperlink" Target="http://www.itu.int/pub/R-REP-BT/publications.aspx?lang=en&amp;parent=R-REP-BT.2380" TargetMode="External"/><Relationship Id="rId22" Type="http://schemas.openxmlformats.org/officeDocument/2006/relationships/hyperlink" Target="http://www.itu.int/en/ITU-T/academia/kaleidoscope/Pages/default.aspx" TargetMode="External"/><Relationship Id="rId27" Type="http://schemas.openxmlformats.org/officeDocument/2006/relationships/hyperlink" Target="http://www.itu.int/en/ITU-R/study-groups/jtg4-5-6-7/Pages/default.aspx" TargetMode="External"/><Relationship Id="rId43" Type="http://schemas.openxmlformats.org/officeDocument/2006/relationships/hyperlink" Target="http://www.itu.int/pub/R-REP-BS/publications.aspx?lang=en&amp;parent=R-REP-BS.943" TargetMode="External"/><Relationship Id="rId48" Type="http://schemas.openxmlformats.org/officeDocument/2006/relationships/hyperlink" Target="http://www.itu.int/pub/R-REP-BS/publications.aspx?lang=en&amp;parent=R-REP-BS.1059" TargetMode="External"/><Relationship Id="rId64" Type="http://schemas.openxmlformats.org/officeDocument/2006/relationships/hyperlink" Target="http://www.itu.int/pub/R-REP-BS/publications.aspx?lang=en&amp;parent=R-REP-BS.2105" TargetMode="External"/><Relationship Id="rId69" Type="http://schemas.openxmlformats.org/officeDocument/2006/relationships/hyperlink" Target="http://www.itu.int/pub/R-REP-BS/publications.aspx?lang=en&amp;parent=R-REP-BS.2213" TargetMode="External"/><Relationship Id="rId113" Type="http://schemas.openxmlformats.org/officeDocument/2006/relationships/hyperlink" Target="http://www.itu.int/pub/R-REP-BT/publications.aspx?lang=en&amp;parent=R-REP-BT.2025" TargetMode="External"/><Relationship Id="rId118" Type="http://schemas.openxmlformats.org/officeDocument/2006/relationships/hyperlink" Target="http://www.itu.int/pub/R-REP-BT/publications.aspx?lang=en&amp;parent=R-REP-BT.2044" TargetMode="External"/><Relationship Id="rId134" Type="http://schemas.openxmlformats.org/officeDocument/2006/relationships/hyperlink" Target="http://www.itu.int/pub/R-REP-BT/publications.aspx?lang=en&amp;parent=R-REP-BT.2207" TargetMode="External"/><Relationship Id="rId139" Type="http://schemas.openxmlformats.org/officeDocument/2006/relationships/hyperlink" Target="http://www.itu.int/pub/R-REP-BT/publications.aspx?lang=en&amp;parent=R-REP-BT.2246" TargetMode="External"/><Relationship Id="rId80" Type="http://schemas.openxmlformats.org/officeDocument/2006/relationships/hyperlink" Target="http://www.itu.int/pub/R-REP-BT/publications.aspx?lang=en&amp;parent=R-REP-BT.624" TargetMode="External"/><Relationship Id="rId85" Type="http://schemas.openxmlformats.org/officeDocument/2006/relationships/hyperlink" Target="http://www.itu.int/pub/R-REP-BT/publications.aspx?lang=en&amp;parent=R-REP-BT.804" TargetMode="External"/><Relationship Id="rId150" Type="http://schemas.openxmlformats.org/officeDocument/2006/relationships/hyperlink" Target="http://www.itu.int/pub/R-REP-BT/publications.aspx?lang=en&amp;parent=R-REP-BT.2293" TargetMode="External"/><Relationship Id="rId155" Type="http://schemas.openxmlformats.org/officeDocument/2006/relationships/hyperlink" Target="http://www.itu.int/pub/R-REP-BT/publications.aspx?lang=en&amp;parent=R-REP-BT.2299" TargetMode="External"/><Relationship Id="rId171" Type="http://schemas.openxmlformats.org/officeDocument/2006/relationships/hyperlink" Target="http://www.itu.int/pub/R-REP-BT/publications.aspx?lang=en&amp;parent=R-REP-BT.2386" TargetMode="External"/><Relationship Id="rId176" Type="http://schemas.openxmlformats.org/officeDocument/2006/relationships/footer" Target="footer3.xml"/><Relationship Id="rId12" Type="http://schemas.openxmlformats.org/officeDocument/2006/relationships/hyperlink" Target="http://www.itu.int/net/ITU-R/index.asp?category=study-groups&amp;rlink=40yrdtv&amp;lang=en" TargetMode="External"/><Relationship Id="rId17" Type="http://schemas.openxmlformats.org/officeDocument/2006/relationships/hyperlink" Target="http://www.itu.int/en/ITU-R/GE06-Symposium-2015/Pages/default.aspx" TargetMode="External"/><Relationship Id="rId33" Type="http://schemas.openxmlformats.org/officeDocument/2006/relationships/hyperlink" Target="http://www.itu.int/pub/R-REP-BS/publications.aspx?lang=en&amp;parent=R-REP-BS.302" TargetMode="External"/><Relationship Id="rId38" Type="http://schemas.openxmlformats.org/officeDocument/2006/relationships/hyperlink" Target="http://www.itu.int/pub/R-REP-BS/publications.aspx?lang=en&amp;parent=R-REP-BS.463" TargetMode="External"/><Relationship Id="rId59" Type="http://schemas.openxmlformats.org/officeDocument/2006/relationships/hyperlink" Target="http://www.itu.int/pub/R-REP-BS/publications.aspx?lang=en&amp;parent=R-REP-BS.2002" TargetMode="External"/><Relationship Id="rId103" Type="http://schemas.openxmlformats.org/officeDocument/2006/relationships/hyperlink" Target="http://www.itu.int/pub/R-REP-BT/publications.aspx?lang=en&amp;parent=R-REP-BT.1218" TargetMode="External"/><Relationship Id="rId108" Type="http://schemas.openxmlformats.org/officeDocument/2006/relationships/hyperlink" Target="http://www.itu.int/pub/R-REP-BT/publications.aspx?lang=en&amp;parent=R-REP-BT.1226" TargetMode="External"/><Relationship Id="rId124" Type="http://schemas.openxmlformats.org/officeDocument/2006/relationships/hyperlink" Target="http://www.itu.int/pub/R-REP-BT/publications.aspx?lang=en&amp;parent=R-REP-BT.2075" TargetMode="External"/><Relationship Id="rId129" Type="http://schemas.openxmlformats.org/officeDocument/2006/relationships/hyperlink" Target="http://www.itu.int/pub/R-REP-BT/publications.aspx?lang=en&amp;parent=R-REP-BT.2139" TargetMode="External"/><Relationship Id="rId54" Type="http://schemas.openxmlformats.org/officeDocument/2006/relationships/hyperlink" Target="http://www.itu.int/pub/R-REP-BS/publications.aspx?lang=en&amp;parent=R-REP-BS.1200" TargetMode="External"/><Relationship Id="rId70" Type="http://schemas.openxmlformats.org/officeDocument/2006/relationships/hyperlink" Target="http://www.itu.int/pub/R-REP-BS/publications.aspx?lang=en&amp;parent=R-REP-BS.2214" TargetMode="External"/><Relationship Id="rId75" Type="http://schemas.openxmlformats.org/officeDocument/2006/relationships/hyperlink" Target="http://www.itu.int/pub/R-REP-BS/publications.aspx?lang=en&amp;parent=R-REP-BS.2340" TargetMode="External"/><Relationship Id="rId91" Type="http://schemas.openxmlformats.org/officeDocument/2006/relationships/hyperlink" Target="http://www.itu.int/pub/R-REP-BT/publications.aspx?lang=en&amp;parent=R-REP-BT.1080" TargetMode="External"/><Relationship Id="rId96" Type="http://schemas.openxmlformats.org/officeDocument/2006/relationships/hyperlink" Target="http://www.itu.int/pub/R-REP-BT/publications.aspx?lang=en&amp;parent=R-REP-BT.1207" TargetMode="External"/><Relationship Id="rId140" Type="http://schemas.openxmlformats.org/officeDocument/2006/relationships/hyperlink" Target="http://www.itu.int/pub/R-REP-BT/publications.aspx?lang=en&amp;parent=R-REP-BT.2247" TargetMode="External"/><Relationship Id="rId145" Type="http://schemas.openxmlformats.org/officeDocument/2006/relationships/hyperlink" Target="http://www.itu.int/pub/R-REP-BT/publications.aspx?lang=en&amp;parent=R-REP-BT.2253" TargetMode="External"/><Relationship Id="rId161" Type="http://schemas.openxmlformats.org/officeDocument/2006/relationships/hyperlink" Target="http://www.itu.int/pub/R-REP-BT/publications.aspx?lang=en&amp;parent=R-REP-BT.2341" TargetMode="External"/><Relationship Id="rId166" Type="http://schemas.openxmlformats.org/officeDocument/2006/relationships/hyperlink" Target="http://www.itu.int/pub/R-REP-BT/publications.aspx?lang=en&amp;parent=R-REP-BT.238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ITU-R/index.asp?category=study-groups&amp;rlink=rsg6&amp;lang=en" TargetMode="External"/><Relationship Id="rId28" Type="http://schemas.openxmlformats.org/officeDocument/2006/relationships/hyperlink" Target="http://www.itu.int/en/irg/Pages/default.aspx" TargetMode="External"/><Relationship Id="rId49" Type="http://schemas.openxmlformats.org/officeDocument/2006/relationships/hyperlink" Target="http://www.itu.int/pub/R-REP-BS/publications.aspx?lang=en&amp;parent=R-REP-BS.1060" TargetMode="External"/><Relationship Id="rId114" Type="http://schemas.openxmlformats.org/officeDocument/2006/relationships/hyperlink" Target="http://www.itu.int/pub/R-REP-BT/publications.aspx?lang=en&amp;parent=R-REP-BT.2035" TargetMode="External"/><Relationship Id="rId119" Type="http://schemas.openxmlformats.org/officeDocument/2006/relationships/hyperlink" Target="http://www.itu.int/pub/R-REP-BT/publications.aspx?lang=en&amp;parent=R-REP-BT.2049" TargetMode="External"/><Relationship Id="rId10" Type="http://schemas.openxmlformats.org/officeDocument/2006/relationships/hyperlink" Target="http://www.itu.int/md/R12-SG05-RP-1009/en" TargetMode="External"/><Relationship Id="rId31" Type="http://schemas.openxmlformats.org/officeDocument/2006/relationships/hyperlink" Target="http://www.itu.int/en/irg/ibb/Pages/default.aspx" TargetMode="External"/><Relationship Id="rId44" Type="http://schemas.openxmlformats.org/officeDocument/2006/relationships/hyperlink" Target="http://www.itu.int/pub/R-REP-BS/publications.aspx?lang=en&amp;parent=R-REP-BS.944" TargetMode="External"/><Relationship Id="rId52" Type="http://schemas.openxmlformats.org/officeDocument/2006/relationships/hyperlink" Target="http://www.itu.int/pub/R-REP-BS/publications.aspx?lang=en&amp;parent=R-REP-BS.1067" TargetMode="External"/><Relationship Id="rId60" Type="http://schemas.openxmlformats.org/officeDocument/2006/relationships/hyperlink" Target="http://www.itu.int/pub/R-REP-BS/publications.aspx?lang=en&amp;parent=R-REP-BS.2037" TargetMode="External"/><Relationship Id="rId65" Type="http://schemas.openxmlformats.org/officeDocument/2006/relationships/hyperlink" Target="http://www.itu.int/pub/R-REP-BS/publications.aspx?lang=en&amp;parent=R-REP-BS.2144" TargetMode="External"/><Relationship Id="rId73" Type="http://schemas.openxmlformats.org/officeDocument/2006/relationships/hyperlink" Target="http://www.itu.int/pub/R-REP-BS/publications.aspx?lang=en&amp;parent=R-REP-BS.2266" TargetMode="External"/><Relationship Id="rId78" Type="http://schemas.openxmlformats.org/officeDocument/2006/relationships/hyperlink" Target="http://www.itu.int/pub/R-REP-BT/publications.aspx?lang=en&amp;parent=R-REP-BT.482" TargetMode="External"/><Relationship Id="rId81" Type="http://schemas.openxmlformats.org/officeDocument/2006/relationships/hyperlink" Target="http://www.itu.int/pub/R-REP-BT/publications.aspx?lang=en&amp;parent=R-REP-BT.628" TargetMode="External"/><Relationship Id="rId86" Type="http://schemas.openxmlformats.org/officeDocument/2006/relationships/hyperlink" Target="http://www.itu.int/pub/R-REP-BT/publications.aspx?lang=en&amp;parent=R-REP-BT.956" TargetMode="External"/><Relationship Id="rId94" Type="http://schemas.openxmlformats.org/officeDocument/2006/relationships/hyperlink" Target="http://www.itu.int/pub/R-REP-BT/publications.aspx?lang=en&amp;parent=R-REP-BT.1088" TargetMode="External"/><Relationship Id="rId99" Type="http://schemas.openxmlformats.org/officeDocument/2006/relationships/hyperlink" Target="http://www.itu.int/pub/R-REP-BT/publications.aspx?lang=en&amp;parent=R-REP-BT.1210" TargetMode="External"/><Relationship Id="rId101" Type="http://schemas.openxmlformats.org/officeDocument/2006/relationships/hyperlink" Target="http://www.itu.int/pub/R-REP-BT/publications.aspx?lang=en&amp;parent=R-REP-BT.1213" TargetMode="External"/><Relationship Id="rId122" Type="http://schemas.openxmlformats.org/officeDocument/2006/relationships/hyperlink" Target="http://www.itu.int/pub/R-REP-BT/publications.aspx?lang=en&amp;parent=R-REP-BT.2069" TargetMode="External"/><Relationship Id="rId130" Type="http://schemas.openxmlformats.org/officeDocument/2006/relationships/hyperlink" Target="http://www.itu.int/pub/R-REP-BT/publications.aspx?lang=en&amp;parent=R-REP-BT.2140" TargetMode="External"/><Relationship Id="rId135" Type="http://schemas.openxmlformats.org/officeDocument/2006/relationships/hyperlink" Target="http://www.itu.int/pub/R-REP-BT/publications.aspx?lang=en&amp;parent=R-REP-BT.2209" TargetMode="External"/><Relationship Id="rId143" Type="http://schemas.openxmlformats.org/officeDocument/2006/relationships/hyperlink" Target="http://www.itu.int/pub/R-REP-BT/publications.aspx?lang=en&amp;parent=R-REP-BT.2250" TargetMode="External"/><Relationship Id="rId148" Type="http://schemas.openxmlformats.org/officeDocument/2006/relationships/hyperlink" Target="http://www.itu.int/pub/R-REP-BT/publications.aspx?lang=en&amp;parent=R-REP-BT.2267" TargetMode="External"/><Relationship Id="rId151" Type="http://schemas.openxmlformats.org/officeDocument/2006/relationships/hyperlink" Target="http://www.itu.int/pub/R-REP-BT/publications.aspx?lang=en&amp;parent=R-REP-BT.2294" TargetMode="External"/><Relationship Id="rId156" Type="http://schemas.openxmlformats.org/officeDocument/2006/relationships/hyperlink" Target="http://www.itu.int/pub/R-REP-BT/publications.aspx?lang=en&amp;parent=R-REP-BT.2301" TargetMode="External"/><Relationship Id="rId164" Type="http://schemas.openxmlformats.org/officeDocument/2006/relationships/hyperlink" Target="http://www.itu.int/pub/R-REP-BT/publications.aspx?lang=en&amp;parent=R-REP-BT.2344" TargetMode="External"/><Relationship Id="rId169" Type="http://schemas.openxmlformats.org/officeDocument/2006/relationships/hyperlink" Target="http://www.itu.int/pub/R-REP-BT/publications.aspx?lang=en&amp;parent=R-REP-BT.2384"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2-SG05-RP-1001/en" TargetMode="External"/><Relationship Id="rId172" Type="http://schemas.openxmlformats.org/officeDocument/2006/relationships/hyperlink" Target="http://www.itu.int/pub/R-REP-BT/publications.aspx?lang=en&amp;parent=R-REP-BT.2387" TargetMode="External"/><Relationship Id="rId13" Type="http://schemas.openxmlformats.org/officeDocument/2006/relationships/hyperlink" Target="https://itu4u.wordpress.com/2012/11/02/celebrating-professor-krivocheev-itu-dean-of-television-standards/" TargetMode="External"/><Relationship Id="rId18" Type="http://schemas.openxmlformats.org/officeDocument/2006/relationships/hyperlink" Target="http://www.itu.int/en/ITU-R/study-groups/workshops/2015-TFAB/Pages/default.aspx" TargetMode="External"/><Relationship Id="rId39" Type="http://schemas.openxmlformats.org/officeDocument/2006/relationships/hyperlink" Target="http://www.itu.int/pub/R-REP-BS/publications.aspx?lang=en&amp;parent=R-REP-BS.464" TargetMode="External"/><Relationship Id="rId109" Type="http://schemas.openxmlformats.org/officeDocument/2006/relationships/hyperlink" Target="http://www.itu.int/pub/R-REP-BT/publications.aspx?lang=en&amp;parent=R-REP-BT.1237" TargetMode="External"/><Relationship Id="rId34" Type="http://schemas.openxmlformats.org/officeDocument/2006/relationships/hyperlink" Target="http://www.itu.int/pub/R-REP-BS/publications.aspx?lang=en&amp;parent=R-REP-BS.303" TargetMode="External"/><Relationship Id="rId50" Type="http://schemas.openxmlformats.org/officeDocument/2006/relationships/hyperlink" Target="http://www.itu.int/pub/R-REP-BS/publications.aspx?lang=en&amp;parent=R-REP-BS.1063" TargetMode="External"/><Relationship Id="rId55" Type="http://schemas.openxmlformats.org/officeDocument/2006/relationships/hyperlink" Target="http://www.itu.int/pub/R-REP-BS/publications.aspx?lang=en&amp;parent=R-REP-BS.1201" TargetMode="External"/><Relationship Id="rId76" Type="http://schemas.openxmlformats.org/officeDocument/2006/relationships/hyperlink" Target="http://www.itu.int/pub/R-REP-BS/publications.aspx?lang=en&amp;parent=R-REP-BS.2388" TargetMode="External"/><Relationship Id="rId97" Type="http://schemas.openxmlformats.org/officeDocument/2006/relationships/hyperlink" Target="http://www.itu.int/pub/R-REP-BT/publications.aspx?lang=en&amp;parent=R-REP-BT.1208" TargetMode="External"/><Relationship Id="rId104" Type="http://schemas.openxmlformats.org/officeDocument/2006/relationships/hyperlink" Target="http://www.itu.int/pub/R-REP-BT/publications.aspx?lang=en&amp;parent=R-REP-BT.1219" TargetMode="External"/><Relationship Id="rId120" Type="http://schemas.openxmlformats.org/officeDocument/2006/relationships/hyperlink" Target="http://www.itu.int/pub/R-REP-BT/publications.aspx?lang=en&amp;parent=R-REP-BT.2052" TargetMode="External"/><Relationship Id="rId125" Type="http://schemas.openxmlformats.org/officeDocument/2006/relationships/hyperlink" Target="http://www.itu.int/pub/R-REP-BT/publications.aspx?lang=en&amp;parent=R-REP-BT.2088" TargetMode="External"/><Relationship Id="rId141" Type="http://schemas.openxmlformats.org/officeDocument/2006/relationships/hyperlink" Target="http://www.itu.int/pub/R-REP-BT/publications.aspx?lang=en&amp;parent=R-REP-BT.2248" TargetMode="External"/><Relationship Id="rId146" Type="http://schemas.openxmlformats.org/officeDocument/2006/relationships/hyperlink" Target="http://www.itu.int/pub/R-REP-BT/publications.aspx?lang=en&amp;parent=R-REP-BT.2254" TargetMode="External"/><Relationship Id="rId167" Type="http://schemas.openxmlformats.org/officeDocument/2006/relationships/hyperlink" Target="http://www.itu.int/pub/R-REP-BT/publications.aspx?lang=en&amp;parent=R-REP-BT.2382" TargetMode="External"/><Relationship Id="rId7" Type="http://schemas.openxmlformats.org/officeDocument/2006/relationships/endnotes" Target="endnotes.xml"/><Relationship Id="rId71" Type="http://schemas.openxmlformats.org/officeDocument/2006/relationships/hyperlink" Target="http://www.itu.int/pub/R-REP-BS/publications.aspx?lang=en&amp;parent=R-REP-BS.2217" TargetMode="External"/><Relationship Id="rId92" Type="http://schemas.openxmlformats.org/officeDocument/2006/relationships/hyperlink" Target="http://www.itu.int/pub/R-REP-BT/publications.aspx?lang=en&amp;parent=R-REP-BT.1081" TargetMode="External"/><Relationship Id="rId162" Type="http://schemas.openxmlformats.org/officeDocument/2006/relationships/hyperlink" Target="http://www.itu.int/pub/R-REP-BT/publications.aspx?lang=en&amp;parent=R-REP-BT.2342" TargetMode="External"/><Relationship Id="rId2" Type="http://schemas.openxmlformats.org/officeDocument/2006/relationships/numbering" Target="numbering.xml"/><Relationship Id="rId29" Type="http://schemas.openxmlformats.org/officeDocument/2006/relationships/hyperlink" Target="http://www.itu.int/en/irg/ava/Pages/default.aspx" TargetMode="External"/><Relationship Id="rId24" Type="http://schemas.openxmlformats.org/officeDocument/2006/relationships/hyperlink" Target="http://www.itu.int/en/ITU-R/study-groups/rsg6/rwp6a/Pages/default.aspx" TargetMode="External"/><Relationship Id="rId40" Type="http://schemas.openxmlformats.org/officeDocument/2006/relationships/hyperlink" Target="http://www.itu.int/pub/R-REP-BS/publications.aspx?lang=en&amp;parent=R-REP-BS.472" TargetMode="External"/><Relationship Id="rId45" Type="http://schemas.openxmlformats.org/officeDocument/2006/relationships/hyperlink" Target="http://www.itu.int/pub/R-REP-BS/publications.aspx?lang=en&amp;parent=R-REP-BS.945" TargetMode="External"/><Relationship Id="rId66" Type="http://schemas.openxmlformats.org/officeDocument/2006/relationships/hyperlink" Target="http://www.itu.int/pub/R-REP-BS/publications.aspx?lang=en&amp;parent=R-REP-BS.2159" TargetMode="External"/><Relationship Id="rId87" Type="http://schemas.openxmlformats.org/officeDocument/2006/relationships/hyperlink" Target="http://www.itu.int/pub/R-REP-BT/publications.aspx?lang=en&amp;parent=R-REP-BT.958" TargetMode="External"/><Relationship Id="rId110" Type="http://schemas.openxmlformats.org/officeDocument/2006/relationships/hyperlink" Target="http://www.itu.int/pub/R-REP-BT/publications.aspx?lang=en&amp;parent=R-REP-BT.2003" TargetMode="External"/><Relationship Id="rId115" Type="http://schemas.openxmlformats.org/officeDocument/2006/relationships/hyperlink" Target="http://www.itu.int/pub/R-REP-BT/publications.aspx?lang=en&amp;parent=R-REP-BT.2036" TargetMode="External"/><Relationship Id="rId131" Type="http://schemas.openxmlformats.org/officeDocument/2006/relationships/hyperlink" Target="http://www.itu.int/pub/R-REP-BT/publications.aspx?lang=en&amp;parent=R-REP-BT.2142" TargetMode="External"/><Relationship Id="rId136" Type="http://schemas.openxmlformats.org/officeDocument/2006/relationships/hyperlink" Target="http://www.itu.int/pub/R-REP-BT/publications.aspx?lang=en&amp;parent=R-REP-BT.2215" TargetMode="External"/><Relationship Id="rId157" Type="http://schemas.openxmlformats.org/officeDocument/2006/relationships/hyperlink" Target="http://www.itu.int/pub/R-REP-BT/publications.aspx?lang=en&amp;parent=R-REP-BT.2302" TargetMode="External"/><Relationship Id="rId178" Type="http://schemas.openxmlformats.org/officeDocument/2006/relationships/theme" Target="theme/theme1.xml"/><Relationship Id="rId61" Type="http://schemas.openxmlformats.org/officeDocument/2006/relationships/hyperlink" Target="http://www.itu.int/pub/R-REP-BS/publications.aspx?lang=en&amp;parent=R-REP-BS.2054" TargetMode="External"/><Relationship Id="rId82" Type="http://schemas.openxmlformats.org/officeDocument/2006/relationships/hyperlink" Target="http://www.itu.int/pub/R-REP-BT/publications.aspx?lang=en&amp;parent=R-REP-BT.629" TargetMode="External"/><Relationship Id="rId152" Type="http://schemas.openxmlformats.org/officeDocument/2006/relationships/hyperlink" Target="http://www.itu.int/pub/R-REP-BT/publications.aspx?lang=en&amp;parent=R-REP-BT.2295" TargetMode="External"/><Relationship Id="rId173" Type="http://schemas.openxmlformats.org/officeDocument/2006/relationships/header" Target="header1.xml"/><Relationship Id="rId19" Type="http://schemas.openxmlformats.org/officeDocument/2006/relationships/hyperlink" Target="http://www.itu.int/en/ITU-D/Spectrum-Broadcasting/Documents/Guidelines%20final.pdf" TargetMode="External"/><Relationship Id="rId14" Type="http://schemas.openxmlformats.org/officeDocument/2006/relationships/hyperlink" Target="http://www.itu.int/en/ITU-R/study-groups/workshops/RSG6-WSEBC-2013/Pages/default.aspx" TargetMode="External"/><Relationship Id="rId30" Type="http://schemas.openxmlformats.org/officeDocument/2006/relationships/hyperlink" Target="http://www.itu.int/en/irg/avqa/Pages/default.aspx" TargetMode="External"/><Relationship Id="rId35" Type="http://schemas.openxmlformats.org/officeDocument/2006/relationships/hyperlink" Target="http://www.itu.int/pub/R-REP-BS/publications.aspx?lang=en&amp;parent=R-REP-BS.304" TargetMode="External"/><Relationship Id="rId56" Type="http://schemas.openxmlformats.org/officeDocument/2006/relationships/hyperlink" Target="http://www.itu.int/pub/R-REP-BS/publications.aspx?lang=en&amp;parent=R-REP-BS.1203" TargetMode="External"/><Relationship Id="rId77" Type="http://schemas.openxmlformats.org/officeDocument/2006/relationships/hyperlink" Target="http://www.itu.int/pub/R-REP-BT/publications.aspx?lang=en&amp;parent=R-REP-BT.476" TargetMode="External"/><Relationship Id="rId100" Type="http://schemas.openxmlformats.org/officeDocument/2006/relationships/hyperlink" Target="http://www.itu.int/pub/R-REP-BT/publications.aspx?lang=en&amp;parent=R-REP-BT.1212" TargetMode="External"/><Relationship Id="rId105" Type="http://schemas.openxmlformats.org/officeDocument/2006/relationships/hyperlink" Target="http://www.itu.int/pub/R-REP-BT/publications.aspx?lang=en&amp;parent=R-REP-BT.1220" TargetMode="External"/><Relationship Id="rId126" Type="http://schemas.openxmlformats.org/officeDocument/2006/relationships/hyperlink" Target="http://www.itu.int/pub/R-REP-BT/publications.aspx?lang=en&amp;parent=R-REP-BT.2129" TargetMode="External"/><Relationship Id="rId147" Type="http://schemas.openxmlformats.org/officeDocument/2006/relationships/hyperlink" Target="http://www.itu.int/pub/R-REP-BT/publications.aspx?lang=en&amp;parent=R-REP-BT.2265" TargetMode="External"/><Relationship Id="rId168" Type="http://schemas.openxmlformats.org/officeDocument/2006/relationships/hyperlink" Target="http://www.itu.int/pub/R-REP-BT/publications.aspx?lang=en&amp;parent=R-REP-BT.2383" TargetMode="External"/><Relationship Id="rId8" Type="http://schemas.openxmlformats.org/officeDocument/2006/relationships/image" Target="media/image1.png"/><Relationship Id="rId51" Type="http://schemas.openxmlformats.org/officeDocument/2006/relationships/hyperlink" Target="http://www.itu.int/pub/R-REP-BS/publications.aspx?lang=en&amp;parent=R-REP-BS.1065" TargetMode="External"/><Relationship Id="rId72" Type="http://schemas.openxmlformats.org/officeDocument/2006/relationships/hyperlink" Target="http://www.itu.int/pub/R-REP-BS/publications.aspx?lang=en&amp;parent=R-REP-BS.2251" TargetMode="External"/><Relationship Id="rId93" Type="http://schemas.openxmlformats.org/officeDocument/2006/relationships/hyperlink" Target="http://www.itu.int/pub/R-REP-BT/publications.aspx?lang=en&amp;parent=R-REP-BT.1082" TargetMode="External"/><Relationship Id="rId98" Type="http://schemas.openxmlformats.org/officeDocument/2006/relationships/hyperlink" Target="http://www.itu.int/pub/R-REP-BT/publications.aspx?lang=en&amp;parent=R-REP-BT.1209" TargetMode="External"/><Relationship Id="rId121" Type="http://schemas.openxmlformats.org/officeDocument/2006/relationships/hyperlink" Target="http://www.itu.int/pub/R-REP-BT/publications.aspx?lang=en&amp;parent=R-REP-BT.2053" TargetMode="External"/><Relationship Id="rId142" Type="http://schemas.openxmlformats.org/officeDocument/2006/relationships/hyperlink" Target="http://www.itu.int/pub/R-REP-BT/publications.aspx?lang=en&amp;parent=R-REP-BT.2249" TargetMode="External"/><Relationship Id="rId163" Type="http://schemas.openxmlformats.org/officeDocument/2006/relationships/hyperlink" Target="http://www.itu.int/pub/R-REP-BT/publications.aspx?lang=en&amp;parent=R-REP-BT.2343" TargetMode="External"/><Relationship Id="rId3" Type="http://schemas.openxmlformats.org/officeDocument/2006/relationships/styles" Target="styles.xml"/><Relationship Id="rId25" Type="http://schemas.openxmlformats.org/officeDocument/2006/relationships/hyperlink" Target="http://www.itu.int/en/ITU-R/study-groups/rsg6/rwp6b/Pages/default.aspx" TargetMode="External"/><Relationship Id="rId46" Type="http://schemas.openxmlformats.org/officeDocument/2006/relationships/hyperlink" Target="http://www.itu.int/pub/R-REP-BS/publications.aspx?lang=en&amp;parent=R-REP-BS.946" TargetMode="External"/><Relationship Id="rId67" Type="http://schemas.openxmlformats.org/officeDocument/2006/relationships/hyperlink" Target="http://www.itu.int/pub/R-REP-BS/publications.aspx?lang=en&amp;parent=R-REP-BS.2161" TargetMode="External"/><Relationship Id="rId116" Type="http://schemas.openxmlformats.org/officeDocument/2006/relationships/hyperlink" Target="http://www.itu.int/pub/R-REP-BT/publications.aspx?lang=en&amp;parent=R-REP-BT.2042" TargetMode="External"/><Relationship Id="rId137" Type="http://schemas.openxmlformats.org/officeDocument/2006/relationships/hyperlink" Target="http://www.itu.int/pub/R-REP-BT/publications.aspx?lang=en&amp;parent=R-REP-BT.2216" TargetMode="External"/><Relationship Id="rId158" Type="http://schemas.openxmlformats.org/officeDocument/2006/relationships/hyperlink" Target="http://www.itu.int/pub/R-REP-BT/publications.aspx?lang=en&amp;parent=R-REP-BT.2337" TargetMode="External"/><Relationship Id="rId20" Type="http://schemas.openxmlformats.org/officeDocument/2006/relationships/hyperlink" Target="http://www.itu.int/net4/ITU-D/CDS/gq/generic/asp-reference/file_download.asp?FileID=4376" TargetMode="External"/><Relationship Id="rId41" Type="http://schemas.openxmlformats.org/officeDocument/2006/relationships/hyperlink" Target="http://www.itu.int/pub/R-REP-BS/publications.aspx?lang=en&amp;parent=R-REP-BS.516" TargetMode="External"/><Relationship Id="rId62" Type="http://schemas.openxmlformats.org/officeDocument/2006/relationships/hyperlink" Target="http://www.itu.int/pub/R-REP-BS/publications.aspx?lang=en&amp;parent=R-REP-BS.2103" TargetMode="External"/><Relationship Id="rId83" Type="http://schemas.openxmlformats.org/officeDocument/2006/relationships/hyperlink" Target="http://www.itu.int/pub/R-REP-BT/publications.aspx?lang=en&amp;parent=R-REP-BT.801" TargetMode="External"/><Relationship Id="rId88" Type="http://schemas.openxmlformats.org/officeDocument/2006/relationships/hyperlink" Target="http://www.itu.int/pub/R-REP-BT/publications.aspx?lang=en&amp;parent=R-REP-BT.959" TargetMode="External"/><Relationship Id="rId111" Type="http://schemas.openxmlformats.org/officeDocument/2006/relationships/hyperlink" Target="http://www.itu.int/pub/R-REP-BT/publications.aspx?lang=en&amp;parent=R-REP-BT.2017" TargetMode="External"/><Relationship Id="rId132" Type="http://schemas.openxmlformats.org/officeDocument/2006/relationships/hyperlink" Target="http://www.itu.int/pub/R-REP-BT/publications.aspx?lang=en&amp;parent=R-REP-BT.2143" TargetMode="External"/><Relationship Id="rId153" Type="http://schemas.openxmlformats.org/officeDocument/2006/relationships/hyperlink" Target="http://www.itu.int/pub/R-REP-BT/publications.aspx?lang=en&amp;parent=R-REP-BT.2296" TargetMode="External"/><Relationship Id="rId174" Type="http://schemas.openxmlformats.org/officeDocument/2006/relationships/footer" Target="footer1.xml"/><Relationship Id="rId15" Type="http://schemas.openxmlformats.org/officeDocument/2006/relationships/hyperlink" Target="http://www.itu.int/oth/R0A07000035" TargetMode="External"/><Relationship Id="rId36" Type="http://schemas.openxmlformats.org/officeDocument/2006/relationships/hyperlink" Target="http://www.itu.int/pub/R-REP-BS/publications.aspx?lang=en&amp;parent=R-REP-BS.401" TargetMode="External"/><Relationship Id="rId57" Type="http://schemas.openxmlformats.org/officeDocument/2006/relationships/hyperlink" Target="http://www.itu.int/pub/R-REP-BS/publications.aspx?lang=en&amp;parent=R-REP-BS.1204" TargetMode="External"/><Relationship Id="rId106" Type="http://schemas.openxmlformats.org/officeDocument/2006/relationships/hyperlink" Target="http://www.itu.int/pub/R-REP-BT/publications.aspx?lang=en&amp;parent=R-REP-BT.1223" TargetMode="External"/><Relationship Id="rId127" Type="http://schemas.openxmlformats.org/officeDocument/2006/relationships/hyperlink" Target="http://www.itu.int/pub/R-REP-BT/publications.aspx?lang=en&amp;parent=R-REP-BT.21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1FEE-7E2C-4426-AA46-B7F39B2F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PE_RA12.dotm</Template>
  <TotalTime>294</TotalTime>
  <Pages>20</Pages>
  <Words>6610</Words>
  <Characters>53916</Characters>
  <Application>Microsoft Office Word</Application>
  <DocSecurity>0</DocSecurity>
  <Lines>449</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60406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dc:description>PE_RA12.dotm  For: _x000d_
Document date: _x000d_
Saved by MM-106465 at 11:44:53 on 04/04/11_x000d_
received per E-Mail from Pham Hai on 30 Sep 2015</dc:description>
  <cp:lastModifiedBy>Jasani, Sabine </cp:lastModifiedBy>
  <cp:revision>25</cp:revision>
  <cp:lastPrinted>2015-10-13T12:31:00Z</cp:lastPrinted>
  <dcterms:created xsi:type="dcterms:W3CDTF">2015-10-13T06:47:00Z</dcterms:created>
  <dcterms:modified xsi:type="dcterms:W3CDTF">2015-10-16T09:00:00Z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