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A2" w:rsidRPr="00FB13B4" w:rsidRDefault="008A0AA2" w:rsidP="00D83566">
      <w:pPr>
        <w:pStyle w:val="AnnexNoTitle"/>
      </w:pPr>
      <w:r w:rsidRPr="00FB13B4">
        <w:t>ATTACHMENT 1</w:t>
      </w:r>
      <w:r w:rsidRPr="00FB13B4">
        <w:br/>
      </w:r>
      <w:r w:rsidR="00FB13B4" w:rsidRPr="00FB13B4">
        <w:br/>
      </w:r>
      <w:r w:rsidR="00D4484F" w:rsidRPr="00FB13B4">
        <w:t xml:space="preserve">Questionnaire on the future spectrum demands and </w:t>
      </w:r>
      <w:r w:rsidR="00D4484F">
        <w:br/>
      </w:r>
      <w:r w:rsidR="00D4484F" w:rsidRPr="00FB13B4">
        <w:t>use of the broadcasting service</w:t>
      </w:r>
    </w:p>
    <w:tbl>
      <w:tblPr>
        <w:tblStyle w:val="TableGrid"/>
        <w:tblW w:w="0" w:type="auto"/>
        <w:tblLook w:val="04A0" w:firstRow="1" w:lastRow="0" w:firstColumn="1" w:lastColumn="0" w:noHBand="0" w:noVBand="1"/>
      </w:tblPr>
      <w:tblGrid>
        <w:gridCol w:w="4584"/>
        <w:gridCol w:w="4659"/>
      </w:tblGrid>
      <w:tr w:rsidR="008A0AA2" w:rsidRPr="00F54767" w:rsidTr="00F54767">
        <w:tc>
          <w:tcPr>
            <w:tcW w:w="4918" w:type="dxa"/>
          </w:tcPr>
          <w:p w:rsidR="008A0AA2" w:rsidRPr="00F54767" w:rsidRDefault="008A0AA2" w:rsidP="00D83566">
            <w:pPr>
              <w:rPr>
                <w:lang w:eastAsia="ja-JP"/>
              </w:rPr>
            </w:pPr>
            <w:r w:rsidRPr="00F54767">
              <w:t>Name of the Administration:</w:t>
            </w:r>
          </w:p>
        </w:tc>
        <w:tc>
          <w:tcPr>
            <w:tcW w:w="4919" w:type="dxa"/>
          </w:tcPr>
          <w:p w:rsidR="008A0AA2" w:rsidRPr="00FC2E30" w:rsidRDefault="00FC2E30" w:rsidP="00D83566">
            <w:pPr>
              <w:rPr>
                <w:lang w:eastAsia="ja-JP"/>
              </w:rPr>
            </w:pPr>
            <w:r>
              <w:rPr>
                <w:lang w:eastAsia="ja-JP"/>
              </w:rPr>
              <w:t>CAMBODIA/</w:t>
            </w:r>
            <w:r w:rsidRPr="00FC2E30">
              <w:rPr>
                <w:lang w:eastAsia="ja-JP"/>
              </w:rPr>
              <w:t>General Department of Broadcasting and Information</w:t>
            </w:r>
          </w:p>
        </w:tc>
      </w:tr>
      <w:tr w:rsidR="008A0AA2" w:rsidRPr="00F54767" w:rsidTr="00F54767">
        <w:tc>
          <w:tcPr>
            <w:tcW w:w="4918" w:type="dxa"/>
          </w:tcPr>
          <w:p w:rsidR="008A0AA2" w:rsidRPr="00F54767" w:rsidRDefault="008A0AA2" w:rsidP="00D83566">
            <w:pPr>
              <w:rPr>
                <w:lang w:eastAsia="ja-JP"/>
              </w:rPr>
            </w:pPr>
            <w:r w:rsidRPr="00F54767">
              <w:t>Contact person:</w:t>
            </w:r>
          </w:p>
        </w:tc>
        <w:tc>
          <w:tcPr>
            <w:tcW w:w="4919" w:type="dxa"/>
          </w:tcPr>
          <w:p w:rsidR="008A0AA2" w:rsidRPr="00F54767" w:rsidRDefault="00FC2E30" w:rsidP="00D83566">
            <w:pPr>
              <w:rPr>
                <w:lang w:eastAsia="ja-JP"/>
              </w:rPr>
            </w:pPr>
            <w:r>
              <w:rPr>
                <w:lang w:eastAsia="ja-JP"/>
              </w:rPr>
              <w:t xml:space="preserve">Mr. </w:t>
            </w:r>
            <w:proofErr w:type="spellStart"/>
            <w:r>
              <w:rPr>
                <w:lang w:eastAsia="ja-JP"/>
              </w:rPr>
              <w:t>Nuth</w:t>
            </w:r>
            <w:proofErr w:type="spellEnd"/>
            <w:r>
              <w:rPr>
                <w:lang w:eastAsia="ja-JP"/>
              </w:rPr>
              <w:t xml:space="preserve"> </w:t>
            </w:r>
            <w:proofErr w:type="spellStart"/>
            <w:r>
              <w:rPr>
                <w:lang w:eastAsia="ja-JP"/>
              </w:rPr>
              <w:t>Bophann</w:t>
            </w:r>
            <w:proofErr w:type="spellEnd"/>
          </w:p>
        </w:tc>
      </w:tr>
      <w:tr w:rsidR="008A0AA2" w:rsidRPr="00F54767" w:rsidTr="00F54767">
        <w:tc>
          <w:tcPr>
            <w:tcW w:w="4918" w:type="dxa"/>
          </w:tcPr>
          <w:p w:rsidR="008A0AA2" w:rsidRPr="00F54767" w:rsidRDefault="008A0AA2" w:rsidP="00D83566">
            <w:pPr>
              <w:rPr>
                <w:b/>
                <w:bCs/>
                <w:lang w:eastAsia="ja-JP"/>
              </w:rPr>
            </w:pPr>
            <w:r w:rsidRPr="00F54767">
              <w:rPr>
                <w:rFonts w:eastAsia="MS Mincho"/>
                <w:lang w:eastAsia="ja-JP"/>
              </w:rPr>
              <w:tab/>
            </w:r>
            <w:r w:rsidRPr="00F54767">
              <w:t>E-mail address:</w:t>
            </w:r>
          </w:p>
        </w:tc>
        <w:tc>
          <w:tcPr>
            <w:tcW w:w="4919" w:type="dxa"/>
          </w:tcPr>
          <w:p w:rsidR="008A0AA2" w:rsidRPr="00F54767" w:rsidRDefault="00FC2E30" w:rsidP="00D83566">
            <w:pPr>
              <w:rPr>
                <w:lang w:eastAsia="ja-JP"/>
              </w:rPr>
            </w:pPr>
            <w:r>
              <w:rPr>
                <w:lang w:eastAsia="ja-JP"/>
              </w:rPr>
              <w:t>nuth.bophann@gmail.com</w:t>
            </w:r>
          </w:p>
        </w:tc>
      </w:tr>
      <w:tr w:rsidR="008A0AA2" w:rsidRPr="00F54767" w:rsidTr="00F54767">
        <w:tc>
          <w:tcPr>
            <w:tcW w:w="4918" w:type="dxa"/>
          </w:tcPr>
          <w:p w:rsidR="008A0AA2" w:rsidRPr="00F54767" w:rsidRDefault="008A0AA2" w:rsidP="00D83566">
            <w:pPr>
              <w:rPr>
                <w:b/>
                <w:bCs/>
                <w:lang w:eastAsia="ja-JP"/>
              </w:rPr>
            </w:pPr>
            <w:r w:rsidRPr="00F54767">
              <w:rPr>
                <w:rFonts w:eastAsia="MS Mincho"/>
                <w:lang w:eastAsia="ja-JP"/>
              </w:rPr>
              <w:tab/>
            </w:r>
            <w:r w:rsidRPr="00F54767">
              <w:t>Telephone number:</w:t>
            </w:r>
          </w:p>
        </w:tc>
        <w:tc>
          <w:tcPr>
            <w:tcW w:w="4919" w:type="dxa"/>
          </w:tcPr>
          <w:p w:rsidR="008A0AA2" w:rsidRPr="00F54767" w:rsidRDefault="008006F6" w:rsidP="00D83566">
            <w:pPr>
              <w:rPr>
                <w:lang w:eastAsia="ja-JP"/>
              </w:rPr>
            </w:pPr>
            <w:r>
              <w:rPr>
                <w:lang w:eastAsia="ja-JP"/>
              </w:rPr>
              <w:t>+85512</w:t>
            </w:r>
            <w:r w:rsidR="00FC2E30">
              <w:rPr>
                <w:lang w:eastAsia="ja-JP"/>
              </w:rPr>
              <w:t>864058</w:t>
            </w:r>
          </w:p>
        </w:tc>
      </w:tr>
    </w:tbl>
    <w:p w:rsidR="008A0AA2" w:rsidRPr="006E31A3" w:rsidRDefault="008A0AA2" w:rsidP="00D83566">
      <w:pPr>
        <w:rPr>
          <w:lang w:eastAsia="ja-JP"/>
        </w:rPr>
      </w:pPr>
    </w:p>
    <w:tbl>
      <w:tblPr>
        <w:tblStyle w:val="TableGrid"/>
        <w:tblW w:w="0" w:type="auto"/>
        <w:tblLook w:val="04A0" w:firstRow="1" w:lastRow="0" w:firstColumn="1" w:lastColumn="0" w:noHBand="0" w:noVBand="1"/>
      </w:tblPr>
      <w:tblGrid>
        <w:gridCol w:w="4653"/>
        <w:gridCol w:w="4590"/>
      </w:tblGrid>
      <w:tr w:rsidR="008A0AA2" w:rsidRPr="00F54767" w:rsidTr="00666911">
        <w:tc>
          <w:tcPr>
            <w:tcW w:w="4918" w:type="dxa"/>
          </w:tcPr>
          <w:p w:rsidR="008A0AA2" w:rsidRPr="00F54767" w:rsidRDefault="008A0AA2" w:rsidP="00D83566">
            <w:pPr>
              <w:rPr>
                <w:lang w:eastAsia="ja-JP"/>
              </w:rPr>
            </w:pPr>
            <w:r w:rsidRPr="00F54767">
              <w:t>Name of the Sector Member:</w:t>
            </w:r>
          </w:p>
        </w:tc>
        <w:tc>
          <w:tcPr>
            <w:tcW w:w="4919" w:type="dxa"/>
          </w:tcPr>
          <w:p w:rsidR="008A0AA2" w:rsidRPr="00FC2E30" w:rsidRDefault="008A0AA2" w:rsidP="00D83566">
            <w:pPr>
              <w:rPr>
                <w:lang w:eastAsia="ja-JP"/>
              </w:rPr>
            </w:pPr>
          </w:p>
        </w:tc>
      </w:tr>
      <w:tr w:rsidR="008A0AA2" w:rsidRPr="00F54767" w:rsidTr="00666911">
        <w:tc>
          <w:tcPr>
            <w:tcW w:w="4918" w:type="dxa"/>
          </w:tcPr>
          <w:p w:rsidR="008A0AA2" w:rsidRPr="00F54767" w:rsidRDefault="008A0AA2" w:rsidP="00D83566">
            <w:pPr>
              <w:rPr>
                <w:lang w:eastAsia="ja-JP"/>
              </w:rPr>
            </w:pPr>
            <w:r w:rsidRPr="00F54767">
              <w:t>Contact person:</w:t>
            </w:r>
          </w:p>
        </w:tc>
        <w:tc>
          <w:tcPr>
            <w:tcW w:w="4919" w:type="dxa"/>
          </w:tcPr>
          <w:p w:rsidR="008A0AA2" w:rsidRPr="00F54767" w:rsidRDefault="008A0AA2" w:rsidP="00D83566">
            <w:pPr>
              <w:rPr>
                <w:lang w:eastAsia="ja-JP"/>
              </w:rPr>
            </w:pPr>
          </w:p>
        </w:tc>
      </w:tr>
      <w:tr w:rsidR="008A0AA2" w:rsidRPr="00F54767" w:rsidTr="00666911">
        <w:tc>
          <w:tcPr>
            <w:tcW w:w="4918" w:type="dxa"/>
          </w:tcPr>
          <w:p w:rsidR="008A0AA2" w:rsidRPr="00F54767" w:rsidRDefault="008A0AA2" w:rsidP="00D83566">
            <w:pPr>
              <w:rPr>
                <w:b/>
                <w:bCs/>
                <w:lang w:eastAsia="ja-JP"/>
              </w:rPr>
            </w:pPr>
            <w:r w:rsidRPr="00F54767">
              <w:rPr>
                <w:rFonts w:eastAsia="MS Mincho"/>
                <w:lang w:eastAsia="ja-JP"/>
              </w:rPr>
              <w:tab/>
            </w:r>
            <w:r w:rsidRPr="00F54767">
              <w:t>E-mail address:</w:t>
            </w:r>
          </w:p>
        </w:tc>
        <w:tc>
          <w:tcPr>
            <w:tcW w:w="4919" w:type="dxa"/>
          </w:tcPr>
          <w:p w:rsidR="008A0AA2" w:rsidRPr="00F54767" w:rsidRDefault="008A0AA2" w:rsidP="00D83566">
            <w:pPr>
              <w:rPr>
                <w:lang w:eastAsia="ja-JP"/>
              </w:rPr>
            </w:pPr>
          </w:p>
        </w:tc>
      </w:tr>
      <w:tr w:rsidR="008A0AA2" w:rsidRPr="00F54767" w:rsidTr="00666911">
        <w:tc>
          <w:tcPr>
            <w:tcW w:w="4918" w:type="dxa"/>
          </w:tcPr>
          <w:p w:rsidR="008A0AA2" w:rsidRPr="00F54767" w:rsidRDefault="008A0AA2" w:rsidP="00D83566">
            <w:pPr>
              <w:rPr>
                <w:b/>
                <w:bCs/>
                <w:lang w:eastAsia="ja-JP"/>
              </w:rPr>
            </w:pPr>
            <w:r w:rsidRPr="00F54767">
              <w:rPr>
                <w:rFonts w:eastAsia="MS Mincho"/>
                <w:lang w:eastAsia="ja-JP"/>
              </w:rPr>
              <w:tab/>
            </w:r>
            <w:r w:rsidRPr="00F54767">
              <w:t>Telephone number:</w:t>
            </w:r>
          </w:p>
        </w:tc>
        <w:tc>
          <w:tcPr>
            <w:tcW w:w="4919" w:type="dxa"/>
          </w:tcPr>
          <w:p w:rsidR="008A0AA2" w:rsidRPr="00F54767" w:rsidRDefault="008A0AA2" w:rsidP="00D83566">
            <w:pPr>
              <w:rPr>
                <w:lang w:eastAsia="ja-JP"/>
              </w:rPr>
            </w:pPr>
          </w:p>
        </w:tc>
      </w:tr>
      <w:tr w:rsidR="008A0AA2" w:rsidRPr="00F54767" w:rsidTr="00666911">
        <w:tc>
          <w:tcPr>
            <w:tcW w:w="4918" w:type="dxa"/>
          </w:tcPr>
          <w:p w:rsidR="008A0AA2" w:rsidRPr="00F54767" w:rsidRDefault="008A0AA2" w:rsidP="00D83566">
            <w:pPr>
              <w:rPr>
                <w:rFonts w:eastAsia="MS Mincho"/>
                <w:lang w:eastAsia="ja-JP"/>
              </w:rPr>
            </w:pPr>
            <w:r w:rsidRPr="00F54767">
              <w:rPr>
                <w:rFonts w:eastAsia="MS Mincho"/>
                <w:lang w:eastAsia="ja-JP"/>
              </w:rPr>
              <w:t>W</w:t>
            </w:r>
            <w:r w:rsidRPr="00F54767">
              <w:t>hat best describes your organisation?</w:t>
            </w:r>
          </w:p>
          <w:p w:rsidR="008A0AA2" w:rsidRPr="00F54767" w:rsidRDefault="008A0AA2" w:rsidP="00D83566">
            <w:pPr>
              <w:rPr>
                <w:rFonts w:eastAsia="MS Mincho"/>
                <w:lang w:eastAsia="ja-JP"/>
              </w:rPr>
            </w:pPr>
            <w:r w:rsidRPr="00F54767">
              <w:t>Commercial broadcaste</w:t>
            </w:r>
            <w:r w:rsidRPr="00F54767">
              <w:rPr>
                <w:rFonts w:eastAsia="MS Mincho"/>
                <w:lang w:eastAsia="ja-JP"/>
              </w:rPr>
              <w:t>r/</w:t>
            </w:r>
            <w:r w:rsidRPr="00F54767">
              <w:t xml:space="preserve">Public </w:t>
            </w:r>
            <w:proofErr w:type="spellStart"/>
            <w:r w:rsidRPr="00F54767">
              <w:rPr>
                <w:rFonts w:eastAsia="MS Mincho"/>
                <w:lang w:eastAsia="ja-JP"/>
              </w:rPr>
              <w:t>s</w:t>
            </w:r>
            <w:r w:rsidRPr="00F54767">
              <w:t>ervice</w:t>
            </w:r>
            <w:r w:rsidRPr="00F54767">
              <w:rPr>
                <w:rFonts w:eastAsia="MS Mincho"/>
                <w:lang w:eastAsia="ja-JP"/>
              </w:rPr>
              <w:t>b</w:t>
            </w:r>
            <w:r w:rsidRPr="00F54767">
              <w:t>roadcaster</w:t>
            </w:r>
            <w:proofErr w:type="spellEnd"/>
            <w:r w:rsidRPr="00F54767">
              <w:rPr>
                <w:rFonts w:eastAsia="MS Mincho"/>
                <w:lang w:eastAsia="ja-JP"/>
              </w:rPr>
              <w:t xml:space="preserve">/ </w:t>
            </w:r>
            <w:r w:rsidRPr="00F54767">
              <w:t xml:space="preserve">Service </w:t>
            </w:r>
            <w:r w:rsidRPr="00F54767">
              <w:rPr>
                <w:rFonts w:eastAsia="MS Mincho"/>
                <w:lang w:eastAsia="ja-JP"/>
              </w:rPr>
              <w:t>p</w:t>
            </w:r>
            <w:r w:rsidRPr="00F54767">
              <w:t>rovider</w:t>
            </w:r>
            <w:r w:rsidRPr="00F54767">
              <w:rPr>
                <w:rFonts w:eastAsia="MS Mincho"/>
                <w:lang w:eastAsia="ja-JP"/>
              </w:rPr>
              <w:t xml:space="preserve">/ </w:t>
            </w:r>
            <w:r w:rsidR="00F54767">
              <w:rPr>
                <w:rFonts w:eastAsia="MS Mincho"/>
                <w:lang w:eastAsia="ja-JP"/>
              </w:rPr>
              <w:br/>
            </w:r>
            <w:r w:rsidRPr="00F54767">
              <w:t>Other</w:t>
            </w:r>
            <w:r w:rsidRPr="00F54767">
              <w:rPr>
                <w:rFonts w:eastAsia="MS Mincho"/>
                <w:lang w:eastAsia="ja-JP"/>
              </w:rPr>
              <w:t xml:space="preserve"> (please describe)</w:t>
            </w:r>
          </w:p>
        </w:tc>
        <w:tc>
          <w:tcPr>
            <w:tcW w:w="4919" w:type="dxa"/>
          </w:tcPr>
          <w:p w:rsidR="008A0AA2" w:rsidRPr="00F54767" w:rsidRDefault="00FC2E30" w:rsidP="00D83566">
            <w:pPr>
              <w:rPr>
                <w:lang w:eastAsia="ja-JP"/>
              </w:rPr>
            </w:pPr>
            <w:r>
              <w:rPr>
                <w:lang w:eastAsia="ja-JP"/>
              </w:rPr>
              <w:t>Broadcast and Information Regulator</w:t>
            </w:r>
          </w:p>
        </w:tc>
      </w:tr>
      <w:tr w:rsidR="008A0AA2" w:rsidRPr="00F54767" w:rsidTr="00666911">
        <w:tc>
          <w:tcPr>
            <w:tcW w:w="4918" w:type="dxa"/>
          </w:tcPr>
          <w:p w:rsidR="008A0AA2" w:rsidRPr="00F54767" w:rsidRDefault="008A0AA2" w:rsidP="00D83566">
            <w:pPr>
              <w:rPr>
                <w:rFonts w:eastAsia="MS Mincho"/>
                <w:lang w:eastAsia="ja-JP"/>
              </w:rPr>
            </w:pPr>
            <w:r w:rsidRPr="00F54767">
              <w:rPr>
                <w:rFonts w:eastAsia="MS Mincho"/>
                <w:lang w:eastAsia="ja-JP"/>
              </w:rPr>
              <w:t>T</w:t>
            </w:r>
            <w:r w:rsidRPr="00F54767">
              <w:t>he geographical area over which you operate:</w:t>
            </w:r>
          </w:p>
        </w:tc>
        <w:tc>
          <w:tcPr>
            <w:tcW w:w="4919" w:type="dxa"/>
          </w:tcPr>
          <w:p w:rsidR="008A0AA2" w:rsidRPr="00F54767" w:rsidRDefault="008A0AA2" w:rsidP="00D83566"/>
        </w:tc>
      </w:tr>
    </w:tbl>
    <w:p w:rsidR="008A0AA2" w:rsidRPr="006E31A3" w:rsidRDefault="008A0AA2" w:rsidP="00D83566"/>
    <w:p w:rsidR="008A0AA2" w:rsidRPr="006E31A3" w:rsidRDefault="008A0AA2" w:rsidP="00D83566">
      <w:r w:rsidRPr="006E31A3">
        <w:br w:type="page"/>
      </w:r>
    </w:p>
    <w:p w:rsidR="008A0AA2" w:rsidRPr="006E31A3" w:rsidRDefault="008A0AA2" w:rsidP="00D83566">
      <w:r w:rsidRPr="006E31A3">
        <w:t>SECTION ONE – Television broadcasting</w:t>
      </w:r>
    </w:p>
    <w:p w:rsidR="008A0AA2" w:rsidRPr="006E31A3" w:rsidRDefault="008A0AA2" w:rsidP="00D83566">
      <w:r w:rsidRPr="006E31A3">
        <w:t>1)</w:t>
      </w:r>
      <w:r w:rsidRPr="006E31A3">
        <w:tab/>
        <w:t>a)</w:t>
      </w:r>
      <w:r w:rsidRPr="006E31A3">
        <w:tab/>
        <w:t>Is your country still using analogue television?</w:t>
      </w:r>
    </w:p>
    <w:p w:rsidR="008A0AA2" w:rsidRPr="006E31A3" w:rsidRDefault="008A0AA2" w:rsidP="00D83566">
      <w:r w:rsidRPr="006E31A3">
        <w:tab/>
        <w:t>b)</w:t>
      </w:r>
      <w:r w:rsidRPr="006E31A3">
        <w:tab/>
        <w:t xml:space="preserve">If yes, has analogue television switch-off commenced? </w:t>
      </w:r>
    </w:p>
    <w:p w:rsidR="008A0AA2" w:rsidRPr="006E31A3" w:rsidRDefault="008A0AA2" w:rsidP="00D83566">
      <w:r w:rsidRPr="006E31A3">
        <w:tab/>
        <w:t>c)</w:t>
      </w:r>
      <w:r w:rsidRPr="006E31A3">
        <w:tab/>
        <w:t>If your country has any plans to switch-off analogue television:</w:t>
      </w:r>
    </w:p>
    <w:p w:rsidR="00EE3583" w:rsidRPr="00EE3583" w:rsidRDefault="002F55B6" w:rsidP="00D83566">
      <w:pPr>
        <w:pStyle w:val="enumlev1"/>
      </w:pPr>
      <w:r>
        <w:tab/>
      </w:r>
      <w:r>
        <w:tab/>
      </w:r>
      <w:proofErr w:type="spellStart"/>
      <w:r w:rsidR="008A0AA2" w:rsidRPr="006E31A3">
        <w:t>i</w:t>
      </w:r>
      <w:proofErr w:type="spellEnd"/>
      <w:r w:rsidR="008A0AA2" w:rsidRPr="006E31A3">
        <w:t>)</w:t>
      </w:r>
      <w:r w:rsidR="008A0AA2" w:rsidRPr="006E31A3">
        <w:tab/>
        <w:t>When is the analogue switch-off pr</w:t>
      </w:r>
      <w:r w:rsidR="00EE3583">
        <w:t>ocess expected to be completed?</w:t>
      </w:r>
    </w:p>
    <w:p w:rsidR="008A0AA2" w:rsidRPr="006E31A3" w:rsidRDefault="008A0AA2" w:rsidP="00D83566">
      <w:pPr>
        <w:pStyle w:val="enumlev1"/>
      </w:pPr>
      <w:r w:rsidRPr="006E31A3">
        <w:tab/>
      </w:r>
      <w:r w:rsidR="002F55B6">
        <w:tab/>
      </w:r>
      <w:r w:rsidRPr="006E31A3">
        <w:t>ii)</w:t>
      </w:r>
      <w:r w:rsidRPr="006E31A3">
        <w:tab/>
        <w:t>How much extra spectrum will be required during the transition phase to digital terrestrial television broadcasting?</w:t>
      </w:r>
    </w:p>
    <w:p w:rsidR="00FC2E30" w:rsidRDefault="008A0AA2" w:rsidP="00D83566">
      <w:pPr>
        <w:rPr>
          <w:color w:val="002060"/>
        </w:rPr>
      </w:pPr>
      <w:r w:rsidRPr="006E31A3">
        <w:t>Reply:</w:t>
      </w:r>
      <w:r w:rsidR="00FC2E30">
        <w:t xml:space="preserve"> </w:t>
      </w:r>
      <w:r w:rsidR="00FC2E30">
        <w:tab/>
      </w:r>
      <w:r w:rsidR="00FC2E30">
        <w:rPr>
          <w:color w:val="002060"/>
        </w:rPr>
        <w:t>a) Yes</w:t>
      </w:r>
    </w:p>
    <w:p w:rsidR="00FC2E30" w:rsidRDefault="00FC2E30" w:rsidP="00D83566">
      <w:r>
        <w:tab/>
        <w:t>b) Not yet</w:t>
      </w:r>
    </w:p>
    <w:p w:rsidR="00FC2E30" w:rsidRDefault="00FC2E30" w:rsidP="00D83566">
      <w:r>
        <w:tab/>
        <w:t>c)</w:t>
      </w:r>
      <w:r w:rsidR="00EE3583">
        <w:t xml:space="preserve"> </w:t>
      </w:r>
      <w:proofErr w:type="spellStart"/>
      <w:r w:rsidR="00EE3583">
        <w:t>i</w:t>
      </w:r>
      <w:proofErr w:type="spellEnd"/>
      <w:r w:rsidR="00EE3583">
        <w:t xml:space="preserve">)  </w:t>
      </w:r>
      <w:r w:rsidR="00EE3583" w:rsidRPr="00EE3583">
        <w:t>2020-2022</w:t>
      </w:r>
    </w:p>
    <w:p w:rsidR="002D3575" w:rsidRDefault="00EE3583" w:rsidP="00D83566">
      <w:r>
        <w:tab/>
        <w:t xml:space="preserve">    ii) the spectrum in Band III, IV and V (up to CH. 62) are using by Analogue </w:t>
      </w:r>
      <w:r w:rsidR="002D3575">
        <w:t>TV stations</w:t>
      </w:r>
    </w:p>
    <w:p w:rsidR="00EE3583" w:rsidRDefault="00EE3583" w:rsidP="00D83566">
      <w:r>
        <w:t xml:space="preserve">and Digital TV </w:t>
      </w:r>
      <w:r w:rsidR="002D3575">
        <w:t>Commercial/Service Providers.</w:t>
      </w:r>
    </w:p>
    <w:p w:rsidR="008A0AA2" w:rsidRPr="006E31A3" w:rsidRDefault="008A0AA2" w:rsidP="00D83566">
      <w:r w:rsidRPr="006E31A3">
        <w:t>2)</w:t>
      </w:r>
      <w:r w:rsidRPr="006E31A3">
        <w:tab/>
        <w:t xml:space="preserve">a) </w:t>
      </w:r>
      <w:r w:rsidRPr="006E31A3">
        <w:tab/>
        <w:t>Please indicate how many analogue television transmitters are in operation in your country and in which bands.</w:t>
      </w:r>
    </w:p>
    <w:p w:rsidR="008A0AA2" w:rsidRPr="006E31A3" w:rsidRDefault="008A0AA2" w:rsidP="00D83566">
      <w:r w:rsidRPr="006E31A3">
        <w:tab/>
        <w:t>b)</w:t>
      </w:r>
      <w:r w:rsidRPr="006E31A3">
        <w:tab/>
        <w:t>What channel bandwidths are used for analogue television?</w:t>
      </w:r>
    </w:p>
    <w:p w:rsidR="008A0AA2" w:rsidRPr="006E31A3" w:rsidRDefault="008A0AA2" w:rsidP="00D83566">
      <w:r w:rsidRPr="006E31A3">
        <w:tab/>
        <w:t>c)</w:t>
      </w:r>
      <w:r w:rsidRPr="006E31A3">
        <w:tab/>
        <w:t>What is the spectrum requirement for analogue television in your country?</w:t>
      </w:r>
    </w:p>
    <w:p w:rsidR="008A0AA2" w:rsidRPr="006E31A3" w:rsidRDefault="008A0AA2" w:rsidP="00D83566">
      <w:pPr>
        <w:pStyle w:val="enumlev1"/>
      </w:pPr>
      <w:r w:rsidRPr="006E31A3">
        <w:t>A proposed format for responses to question</w:t>
      </w:r>
      <w:r w:rsidR="00BB236B">
        <w:t>s</w:t>
      </w:r>
      <w:r w:rsidRPr="006E31A3">
        <w:t xml:space="preserve"> 2a) and 2b) is provided in Annex 1</w:t>
      </w:r>
      <w:r w:rsidR="00D413FB">
        <w:t>.</w:t>
      </w:r>
    </w:p>
    <w:p w:rsidR="00420F07" w:rsidRPr="00892050" w:rsidRDefault="008A0AA2" w:rsidP="00D83566">
      <w:pPr>
        <w:rPr>
          <w:color w:val="002060"/>
        </w:rPr>
      </w:pPr>
      <w:r w:rsidRPr="006E31A3">
        <w:t>Reply:</w:t>
      </w:r>
      <w:r w:rsidR="00BD1B76">
        <w:tab/>
      </w:r>
      <w:r w:rsidR="00BD1B76">
        <w:rPr>
          <w:color w:val="002060"/>
        </w:rPr>
        <w:t>a)</w:t>
      </w:r>
      <w:r w:rsidR="00BD1B76">
        <w:rPr>
          <w:color w:val="002060"/>
        </w:rPr>
        <w:tab/>
      </w:r>
      <w:r w:rsidR="00BD1B76" w:rsidRPr="00892050">
        <w:rPr>
          <w:color w:val="002060"/>
        </w:rPr>
        <w:t>Band III</w:t>
      </w:r>
      <w:r w:rsidR="00283813" w:rsidRPr="00892050">
        <w:rPr>
          <w:color w:val="002060"/>
        </w:rPr>
        <w:t xml:space="preserve"> </w:t>
      </w:r>
      <w:r w:rsidR="00420F07" w:rsidRPr="00892050">
        <w:rPr>
          <w:color w:val="002060"/>
        </w:rPr>
        <w:t>:</w:t>
      </w:r>
      <w:r w:rsidR="00945E0D" w:rsidRPr="00892050">
        <w:rPr>
          <w:color w:val="002060"/>
        </w:rPr>
        <w:t xml:space="preserve"> 20 TX</w:t>
      </w:r>
    </w:p>
    <w:p w:rsidR="00283813" w:rsidRPr="00892050" w:rsidRDefault="00892050" w:rsidP="00D83566">
      <w:pPr>
        <w:rPr>
          <w:color w:val="002060"/>
        </w:rPr>
      </w:pPr>
      <w:r>
        <w:tab/>
      </w:r>
      <w:r>
        <w:tab/>
      </w:r>
      <w:r w:rsidR="00283813" w:rsidRPr="00892050">
        <w:rPr>
          <w:color w:val="002060"/>
        </w:rPr>
        <w:t>Band IV and V:</w:t>
      </w:r>
      <w:r w:rsidR="00945E0D" w:rsidRPr="00892050">
        <w:rPr>
          <w:color w:val="002060"/>
        </w:rPr>
        <w:t xml:space="preserve"> 143 TX</w:t>
      </w:r>
    </w:p>
    <w:p w:rsidR="00F9655E" w:rsidRPr="00892050" w:rsidRDefault="00892050" w:rsidP="00D83566">
      <w:pPr>
        <w:rPr>
          <w:color w:val="002060"/>
        </w:rPr>
      </w:pPr>
      <w:r>
        <w:tab/>
      </w:r>
      <w:r w:rsidR="00F9655E" w:rsidRPr="00892050">
        <w:rPr>
          <w:color w:val="002060"/>
        </w:rPr>
        <w:t>b) Band III – 7 MHz, Band IV&amp;V – 8 MHz</w:t>
      </w:r>
    </w:p>
    <w:p w:rsidR="00F9655E" w:rsidRPr="00892050" w:rsidRDefault="00F9655E" w:rsidP="00D83566">
      <w:pPr>
        <w:rPr>
          <w:color w:val="002060"/>
        </w:rPr>
      </w:pPr>
      <w:r>
        <w:tab/>
      </w:r>
      <w:r w:rsidRPr="00892050">
        <w:rPr>
          <w:color w:val="002060"/>
        </w:rPr>
        <w:t>c) Band I: 21 MHz, Band III: 56 MHz, Band IV: 152 MHz, Band V: 184 MHz</w:t>
      </w:r>
    </w:p>
    <w:p w:rsidR="00656083" w:rsidRDefault="00945E0D" w:rsidP="00D83566">
      <w:r>
        <w:tab/>
      </w:r>
      <w:r>
        <w:tab/>
      </w:r>
      <w:r>
        <w:tab/>
      </w:r>
      <w:r>
        <w:tab/>
      </w:r>
    </w:p>
    <w:p w:rsidR="00656083" w:rsidRPr="00BD1B76" w:rsidRDefault="00656083" w:rsidP="00D83566">
      <w:r>
        <w:tab/>
      </w:r>
      <w:r>
        <w:tab/>
      </w:r>
      <w:r>
        <w:tab/>
      </w:r>
      <w:r>
        <w:tab/>
      </w:r>
    </w:p>
    <w:p w:rsidR="008A0AA2" w:rsidRPr="006E31A3" w:rsidRDefault="008A0AA2" w:rsidP="00D83566">
      <w:r w:rsidRPr="006E31A3">
        <w:t>3)</w:t>
      </w:r>
      <w:r w:rsidRPr="006E31A3">
        <w:tab/>
        <w:t>a)</w:t>
      </w:r>
      <w:r w:rsidRPr="006E31A3">
        <w:tab/>
        <w:t>What is the percentage of viewer uptake of terrestrial television in your country?</w:t>
      </w:r>
    </w:p>
    <w:p w:rsidR="008A0AA2" w:rsidRPr="006E31A3" w:rsidRDefault="008A0AA2" w:rsidP="00D83566">
      <w:r w:rsidRPr="006E31A3">
        <w:tab/>
        <w:t>b)</w:t>
      </w:r>
      <w:r w:rsidRPr="006E31A3">
        <w:tab/>
        <w:t>If possible, please also provide details of the number or proportion of users who receive television primarily by terrestrial means by:</w:t>
      </w:r>
    </w:p>
    <w:p w:rsidR="002F55B6" w:rsidRDefault="008A0AA2" w:rsidP="00D83566">
      <w:pPr>
        <w:pStyle w:val="enumlev1"/>
      </w:pPr>
      <w:r w:rsidRPr="006E31A3">
        <w:tab/>
      </w:r>
      <w:r w:rsidR="00CF1486">
        <w:tab/>
      </w:r>
      <w:proofErr w:type="spellStart"/>
      <w:r w:rsidRPr="006E31A3">
        <w:t>i</w:t>
      </w:r>
      <w:proofErr w:type="spellEnd"/>
      <w:r w:rsidRPr="006E31A3">
        <w:t>)</w:t>
      </w:r>
      <w:r w:rsidR="007A2989" w:rsidRPr="006E31A3">
        <w:tab/>
      </w:r>
      <w:r w:rsidRPr="006E31A3">
        <w:t>Fixed roof top antenna, or</w:t>
      </w:r>
    </w:p>
    <w:p w:rsidR="008A0AA2" w:rsidRPr="006E31A3" w:rsidRDefault="002F55B6" w:rsidP="00D83566">
      <w:pPr>
        <w:pStyle w:val="enumlev1"/>
      </w:pPr>
      <w:r>
        <w:tab/>
      </w:r>
      <w:r w:rsidR="00CF1486">
        <w:tab/>
        <w:t>ii)</w:t>
      </w:r>
      <w:r w:rsidR="007A2989" w:rsidRPr="006E31A3">
        <w:tab/>
      </w:r>
      <w:r w:rsidR="008A0AA2" w:rsidRPr="006E31A3">
        <w:t>Portable indoor antenna.</w:t>
      </w:r>
    </w:p>
    <w:p w:rsidR="008A0AA2" w:rsidRPr="00F9655E" w:rsidRDefault="008A0AA2" w:rsidP="00D83566">
      <w:pPr>
        <w:rPr>
          <w:color w:val="002060"/>
        </w:rPr>
      </w:pPr>
      <w:r w:rsidRPr="006E31A3">
        <w:t>Reply:</w:t>
      </w:r>
      <w:r w:rsidR="00F9655E">
        <w:t xml:space="preserve"> </w:t>
      </w:r>
    </w:p>
    <w:p w:rsidR="008A0AA2" w:rsidRPr="006E31A3" w:rsidRDefault="008A0AA2" w:rsidP="00D83566">
      <w:r w:rsidRPr="006E31A3">
        <w:lastRenderedPageBreak/>
        <w:t>4)</w:t>
      </w:r>
      <w:r w:rsidRPr="006E31A3">
        <w:tab/>
        <w:t>If your country has switched or is considering switching to digital terr</w:t>
      </w:r>
      <w:r w:rsidR="00C9215B">
        <w:t>estrial television broadcasting:</w:t>
      </w:r>
    </w:p>
    <w:p w:rsidR="008A0AA2" w:rsidRPr="006E31A3" w:rsidRDefault="008A0AA2" w:rsidP="00D83566">
      <w:r w:rsidRPr="006E31A3">
        <w:tab/>
        <w:t>a)</w:t>
      </w:r>
      <w:r w:rsidRPr="006E31A3">
        <w:tab/>
        <w:t xml:space="preserve">What system standard is your country using or considering adopting (as specified in Recommendations ITU-R BT.1306 and BT.1877)? </w:t>
      </w:r>
    </w:p>
    <w:p w:rsidR="008A0AA2" w:rsidRPr="006E31A3" w:rsidRDefault="008A0AA2" w:rsidP="00D83566">
      <w:r w:rsidRPr="006E31A3">
        <w:tab/>
        <w:t>b)</w:t>
      </w:r>
      <w:r w:rsidRPr="006E31A3">
        <w:tab/>
        <w:t>When did your country start or when is it proposing to start the introduction of digital terrestrial television services?</w:t>
      </w:r>
    </w:p>
    <w:p w:rsidR="008A0AA2" w:rsidRPr="006E31A3" w:rsidRDefault="008A0AA2" w:rsidP="00D83566">
      <w:r w:rsidRPr="006E31A3">
        <w:tab/>
        <w:t>c)</w:t>
      </w:r>
      <w:r w:rsidRPr="006E31A3">
        <w:tab/>
        <w:t>Please provide further detail on the number of multiplexes in use, their technical specifications, the percentage of geographic area or population they cover or are intended to cover and the total spectrum use.</w:t>
      </w:r>
    </w:p>
    <w:p w:rsidR="00D4155A" w:rsidRPr="006E31A3" w:rsidRDefault="008A0AA2" w:rsidP="00D83566">
      <w:r w:rsidRPr="006E31A3">
        <w:t>A proposed format for detailed responses is provided in Annex 2</w:t>
      </w:r>
      <w:r w:rsidR="00E968C9">
        <w:t>.</w:t>
      </w:r>
    </w:p>
    <w:p w:rsidR="00D4155A" w:rsidRPr="00892050" w:rsidRDefault="008A0AA2" w:rsidP="00D83566">
      <w:pPr>
        <w:rPr>
          <w:color w:val="002060"/>
        </w:rPr>
      </w:pPr>
      <w:r w:rsidRPr="006E31A3">
        <w:t>Reply:</w:t>
      </w:r>
      <w:r w:rsidR="00D4155A">
        <w:tab/>
      </w:r>
      <w:r w:rsidR="00D4155A" w:rsidRPr="00892050">
        <w:rPr>
          <w:color w:val="002060"/>
        </w:rPr>
        <w:t>a) DVB-T2, DTMB (pol</w:t>
      </w:r>
      <w:r w:rsidR="008C27AE" w:rsidRPr="00892050">
        <w:rPr>
          <w:color w:val="002060"/>
        </w:rPr>
        <w:t>itically motivated), T-DMB</w:t>
      </w:r>
    </w:p>
    <w:p w:rsidR="00427D8A" w:rsidRPr="00892050" w:rsidRDefault="00D4155A" w:rsidP="00D83566">
      <w:pPr>
        <w:rPr>
          <w:color w:val="002060"/>
        </w:rPr>
      </w:pPr>
      <w:r w:rsidRPr="00892050">
        <w:rPr>
          <w:color w:val="002060"/>
        </w:rPr>
        <w:tab/>
        <w:t>b)</w:t>
      </w:r>
      <w:r w:rsidR="00427D8A" w:rsidRPr="00892050">
        <w:rPr>
          <w:color w:val="002060"/>
        </w:rPr>
        <w:t xml:space="preserve"> and c) Public Service will starts DTTB in 2016</w:t>
      </w:r>
    </w:p>
    <w:p w:rsidR="00892050" w:rsidRPr="00A51CB3" w:rsidRDefault="00D4155A" w:rsidP="008C27AE">
      <w:pPr>
        <w:spacing w:after="840" w:line="240" w:lineRule="auto"/>
        <w:ind w:left="720"/>
        <w:contextualSpacing/>
        <w:jc w:val="left"/>
        <w:rPr>
          <w:color w:val="002060"/>
          <w:lang w:val="fr-CH"/>
        </w:rPr>
      </w:pPr>
      <w:r w:rsidRPr="00892050">
        <w:rPr>
          <w:color w:val="002060"/>
        </w:rPr>
        <w:t xml:space="preserve"> </w:t>
      </w:r>
      <w:r w:rsidR="00427D8A" w:rsidRPr="00892050">
        <w:rPr>
          <w:b/>
          <w:color w:val="002060"/>
        </w:rPr>
        <w:tab/>
        <w:t xml:space="preserve">     </w:t>
      </w:r>
      <w:r w:rsidR="00892050">
        <w:rPr>
          <w:b/>
          <w:color w:val="002060"/>
        </w:rPr>
        <w:tab/>
      </w:r>
      <w:r w:rsidRPr="00A51CB3">
        <w:rPr>
          <w:color w:val="002060"/>
          <w:lang w:val="fr-CH"/>
        </w:rPr>
        <w:t>Commercial service: PPCTV – 2010 (DVB-T)</w:t>
      </w:r>
      <w:r w:rsidR="00892050" w:rsidRPr="00A51CB3">
        <w:rPr>
          <w:color w:val="002060"/>
          <w:lang w:val="fr-CH"/>
        </w:rPr>
        <w:t xml:space="preserve">, </w:t>
      </w:r>
      <w:proofErr w:type="spellStart"/>
      <w:r w:rsidR="00892050" w:rsidRPr="00A51CB3">
        <w:rPr>
          <w:color w:val="002060"/>
          <w:lang w:val="fr-CH"/>
        </w:rPr>
        <w:t>OneTV</w:t>
      </w:r>
      <w:proofErr w:type="spellEnd"/>
      <w:r w:rsidR="00892050" w:rsidRPr="00A51CB3">
        <w:rPr>
          <w:color w:val="002060"/>
          <w:lang w:val="fr-CH"/>
        </w:rPr>
        <w:t xml:space="preserve"> – 2012 (DVB-T),</w:t>
      </w:r>
    </w:p>
    <w:p w:rsidR="005603A3" w:rsidRPr="00A51CB3" w:rsidRDefault="00892050" w:rsidP="008C27AE">
      <w:pPr>
        <w:spacing w:after="840" w:line="240" w:lineRule="auto"/>
        <w:ind w:left="720"/>
        <w:contextualSpacing/>
        <w:jc w:val="left"/>
        <w:rPr>
          <w:color w:val="002060"/>
          <w:lang w:val="fr-CH"/>
        </w:rPr>
      </w:pPr>
      <w:r w:rsidRPr="00A51CB3">
        <w:rPr>
          <w:color w:val="002060"/>
          <w:lang w:val="fr-CH"/>
        </w:rPr>
        <w:tab/>
      </w:r>
      <w:r w:rsidRPr="00A51CB3">
        <w:rPr>
          <w:color w:val="002060"/>
          <w:lang w:val="fr-CH"/>
        </w:rPr>
        <w:tab/>
      </w:r>
      <w:proofErr w:type="spellStart"/>
      <w:r w:rsidR="008C27AE" w:rsidRPr="00A51CB3">
        <w:rPr>
          <w:color w:val="002060"/>
          <w:lang w:val="fr-CH"/>
        </w:rPr>
        <w:t>CamTV</w:t>
      </w:r>
      <w:proofErr w:type="spellEnd"/>
      <w:r w:rsidR="008C27AE" w:rsidRPr="00A51CB3">
        <w:rPr>
          <w:color w:val="002060"/>
          <w:lang w:val="fr-CH"/>
        </w:rPr>
        <w:t>- 2013 (DVB-</w:t>
      </w:r>
      <w:r w:rsidR="008C27AE" w:rsidRPr="00A51CB3">
        <w:rPr>
          <w:b/>
          <w:color w:val="002060"/>
          <w:lang w:val="fr-CH"/>
        </w:rPr>
        <w:t xml:space="preserve">T2), </w:t>
      </w:r>
      <w:proofErr w:type="spellStart"/>
      <w:r w:rsidR="008C27AE" w:rsidRPr="00A51CB3">
        <w:rPr>
          <w:color w:val="002060"/>
          <w:lang w:val="fr-CH"/>
        </w:rPr>
        <w:t>Supernet</w:t>
      </w:r>
      <w:proofErr w:type="spellEnd"/>
      <w:r w:rsidR="008C27AE" w:rsidRPr="00A51CB3">
        <w:rPr>
          <w:color w:val="002060"/>
          <w:lang w:val="fr-CH"/>
        </w:rPr>
        <w:t xml:space="preserve"> -2015 (DVB-T2), </w:t>
      </w:r>
      <w:proofErr w:type="spellStart"/>
      <w:r w:rsidR="008C27AE" w:rsidRPr="00A51CB3">
        <w:rPr>
          <w:color w:val="002060"/>
          <w:lang w:val="fr-CH"/>
        </w:rPr>
        <w:t>Cambodia</w:t>
      </w:r>
      <w:proofErr w:type="spellEnd"/>
      <w:r w:rsidR="008C27AE" w:rsidRPr="00A51CB3">
        <w:rPr>
          <w:color w:val="002060"/>
          <w:lang w:val="fr-CH"/>
        </w:rPr>
        <w:t xml:space="preserve"> Digital TV – 2015 (DTMB)</w:t>
      </w:r>
    </w:p>
    <w:p w:rsidR="00A445A0" w:rsidRPr="00A51CB3" w:rsidRDefault="00A445A0" w:rsidP="008C27AE">
      <w:pPr>
        <w:spacing w:after="840" w:line="240" w:lineRule="auto"/>
        <w:ind w:left="720"/>
        <w:contextualSpacing/>
        <w:jc w:val="left"/>
        <w:rPr>
          <w:lang w:val="fr-CH"/>
        </w:rPr>
        <w:sectPr w:rsidR="00A445A0" w:rsidRPr="00A51CB3" w:rsidSect="008109DB">
          <w:headerReference w:type="even" r:id="rId8"/>
          <w:headerReference w:type="default" r:id="rId9"/>
          <w:pgSz w:w="11907" w:h="16834"/>
          <w:pgMar w:top="1440" w:right="1440" w:bottom="1440" w:left="1440" w:header="720" w:footer="720" w:gutter="0"/>
          <w:paperSrc w:first="15" w:other="15"/>
          <w:cols w:space="720"/>
          <w:titlePg/>
          <w:docGrid w:linePitch="299"/>
        </w:sectPr>
      </w:pPr>
    </w:p>
    <w:p w:rsidR="00D83566" w:rsidRPr="00A51CB3" w:rsidRDefault="00D83566" w:rsidP="008C27AE">
      <w:pPr>
        <w:spacing w:after="840" w:line="240" w:lineRule="auto"/>
        <w:ind w:left="720"/>
        <w:contextualSpacing/>
        <w:jc w:val="left"/>
        <w:rPr>
          <w:lang w:val="fr-CH"/>
        </w:rPr>
      </w:pPr>
    </w:p>
    <w:p w:rsidR="00D83566" w:rsidRPr="00A51CB3" w:rsidRDefault="00D83566" w:rsidP="008C27AE">
      <w:pPr>
        <w:spacing w:after="840" w:line="240" w:lineRule="auto"/>
        <w:ind w:left="720"/>
        <w:contextualSpacing/>
        <w:jc w:val="left"/>
        <w:rPr>
          <w:lang w:val="fr-CH"/>
        </w:rPr>
      </w:pPr>
    </w:p>
    <w:p w:rsidR="00D83566" w:rsidRPr="00A51CB3" w:rsidRDefault="00D83566" w:rsidP="008C27AE">
      <w:pPr>
        <w:spacing w:after="840" w:line="240" w:lineRule="auto"/>
        <w:ind w:left="720"/>
        <w:contextualSpacing/>
        <w:jc w:val="left"/>
        <w:rPr>
          <w:lang w:val="fr-CH"/>
        </w:rPr>
      </w:pPr>
    </w:p>
    <w:p w:rsidR="008109DB" w:rsidRPr="00A51CB3" w:rsidRDefault="008109DB" w:rsidP="008C27AE">
      <w:pPr>
        <w:spacing w:after="840" w:line="240" w:lineRule="auto"/>
        <w:ind w:left="720"/>
        <w:contextualSpacing/>
        <w:jc w:val="left"/>
        <w:rPr>
          <w:lang w:val="fr-CH"/>
        </w:rPr>
      </w:pPr>
    </w:p>
    <w:p w:rsidR="008109DB" w:rsidRPr="00A51CB3" w:rsidRDefault="008109DB" w:rsidP="008C27AE">
      <w:pPr>
        <w:spacing w:after="840" w:line="240" w:lineRule="auto"/>
        <w:ind w:left="720"/>
        <w:contextualSpacing/>
        <w:jc w:val="left"/>
        <w:rPr>
          <w:b/>
          <w:lang w:val="fr-CH"/>
        </w:rPr>
      </w:pPr>
    </w:p>
    <w:p w:rsidR="008109DB" w:rsidRPr="00A51CB3" w:rsidRDefault="008109DB" w:rsidP="008C27AE">
      <w:pPr>
        <w:spacing w:after="840" w:line="240" w:lineRule="auto"/>
        <w:ind w:left="720"/>
        <w:contextualSpacing/>
        <w:jc w:val="left"/>
        <w:rPr>
          <w:b/>
          <w:lang w:val="fr-CH"/>
        </w:rPr>
      </w:pPr>
    </w:p>
    <w:p w:rsidR="008109DB" w:rsidRPr="00A51CB3" w:rsidRDefault="008109DB" w:rsidP="008C27AE">
      <w:pPr>
        <w:spacing w:after="840" w:line="240" w:lineRule="auto"/>
        <w:ind w:left="720"/>
        <w:contextualSpacing/>
        <w:jc w:val="left"/>
        <w:rPr>
          <w:b/>
          <w:lang w:val="fr-CH"/>
        </w:rPr>
      </w:pPr>
    </w:p>
    <w:p w:rsidR="008109DB" w:rsidRPr="00A51CB3" w:rsidRDefault="008109DB" w:rsidP="008C27AE">
      <w:pPr>
        <w:spacing w:after="840" w:line="240" w:lineRule="auto"/>
        <w:ind w:left="720"/>
        <w:contextualSpacing/>
        <w:jc w:val="left"/>
        <w:rPr>
          <w:b/>
          <w:lang w:val="fr-CH"/>
        </w:rPr>
      </w:pPr>
    </w:p>
    <w:p w:rsidR="008109DB" w:rsidRPr="00A51CB3" w:rsidRDefault="008109DB" w:rsidP="008C27AE">
      <w:pPr>
        <w:spacing w:after="840" w:line="240" w:lineRule="auto"/>
        <w:ind w:left="720"/>
        <w:contextualSpacing/>
        <w:jc w:val="left"/>
        <w:rPr>
          <w:b/>
          <w:lang w:val="fr-CH"/>
        </w:rPr>
      </w:pPr>
    </w:p>
    <w:p w:rsidR="008109DB" w:rsidRPr="00A51CB3" w:rsidRDefault="008109DB" w:rsidP="008C27AE">
      <w:pPr>
        <w:spacing w:after="840" w:line="240" w:lineRule="auto"/>
        <w:ind w:left="720"/>
        <w:contextualSpacing/>
        <w:jc w:val="left"/>
        <w:rPr>
          <w:b/>
          <w:lang w:val="fr-CH"/>
        </w:rPr>
        <w:sectPr w:rsidR="008109DB" w:rsidRPr="00A51CB3" w:rsidSect="00A445A0">
          <w:pgSz w:w="16834" w:h="11907" w:orient="landscape"/>
          <w:pgMar w:top="1440" w:right="1440" w:bottom="1440" w:left="1440" w:header="720" w:footer="720" w:gutter="0"/>
          <w:cols w:space="720"/>
          <w:titlePg/>
          <w:docGrid w:linePitch="299"/>
        </w:sectPr>
      </w:pP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6"/>
        <w:gridCol w:w="647"/>
        <w:gridCol w:w="1546"/>
        <w:gridCol w:w="776"/>
        <w:gridCol w:w="775"/>
        <w:gridCol w:w="905"/>
        <w:gridCol w:w="904"/>
        <w:gridCol w:w="1161"/>
        <w:gridCol w:w="1032"/>
        <w:gridCol w:w="1228"/>
        <w:gridCol w:w="1011"/>
        <w:gridCol w:w="1290"/>
        <w:gridCol w:w="1954"/>
      </w:tblGrid>
      <w:tr w:rsidR="00A514B7" w:rsidRPr="006E31A3" w:rsidTr="0060207E">
        <w:trPr>
          <w:trHeight w:val="1506"/>
          <w:jc w:val="center"/>
        </w:trPr>
        <w:tc>
          <w:tcPr>
            <w:tcW w:w="776"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lastRenderedPageBreak/>
              <w:t>Country</w:t>
            </w:r>
          </w:p>
        </w:tc>
        <w:tc>
          <w:tcPr>
            <w:tcW w:w="647"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No of multi-</w:t>
            </w:r>
            <w:proofErr w:type="spellStart"/>
            <w:r w:rsidRPr="006E31A3">
              <w:rPr>
                <w:b/>
                <w:bCs/>
                <w:sz w:val="18"/>
                <w:szCs w:val="18"/>
                <w:lang w:eastAsia="ja-JP"/>
              </w:rPr>
              <w:t>plexes</w:t>
            </w:r>
            <w:proofErr w:type="spellEnd"/>
          </w:p>
        </w:tc>
        <w:tc>
          <w:tcPr>
            <w:tcW w:w="1546"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System &amp; modulation</w:t>
            </w:r>
          </w:p>
        </w:tc>
        <w:tc>
          <w:tcPr>
            <w:tcW w:w="776"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FEC</w:t>
            </w:r>
          </w:p>
        </w:tc>
        <w:tc>
          <w:tcPr>
            <w:tcW w:w="775"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GI</w:t>
            </w:r>
          </w:p>
        </w:tc>
        <w:tc>
          <w:tcPr>
            <w:tcW w:w="905" w:type="dxa"/>
            <w:vAlign w:val="center"/>
          </w:tcPr>
          <w:p w:rsidR="00A514B7" w:rsidRPr="006E31A3" w:rsidRDefault="00A514B7" w:rsidP="0060207E">
            <w:pPr>
              <w:tabs>
                <w:tab w:val="left" w:pos="3119"/>
                <w:tab w:val="left" w:pos="4395"/>
              </w:tabs>
              <w:spacing w:before="40" w:afterLines="40" w:after="96"/>
              <w:jc w:val="center"/>
              <w:rPr>
                <w:b/>
                <w:bCs/>
                <w:sz w:val="18"/>
                <w:szCs w:val="18"/>
                <w:lang w:eastAsia="ja-JP"/>
              </w:rPr>
            </w:pPr>
            <w:r w:rsidRPr="006E31A3">
              <w:rPr>
                <w:b/>
                <w:bCs/>
                <w:sz w:val="18"/>
                <w:szCs w:val="18"/>
                <w:lang w:eastAsia="ja-JP"/>
              </w:rPr>
              <w:t>Reception mode</w:t>
            </w:r>
            <w:r w:rsidRPr="003E6E11">
              <w:rPr>
                <w:rStyle w:val="FootnoteReference"/>
                <w:b/>
                <w:bCs/>
                <w:sz w:val="14"/>
                <w:szCs w:val="14"/>
                <w:lang w:eastAsia="ja-JP"/>
              </w:rPr>
              <w:footnoteReference w:id="1"/>
            </w:r>
          </w:p>
        </w:tc>
        <w:tc>
          <w:tcPr>
            <w:tcW w:w="904"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Capacity per multiplex (Mb/s)</w:t>
            </w:r>
          </w:p>
        </w:tc>
        <w:tc>
          <w:tcPr>
            <w:tcW w:w="1161"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Current percentage population coverage</w:t>
            </w:r>
          </w:p>
        </w:tc>
        <w:tc>
          <w:tcPr>
            <w:tcW w:w="1032" w:type="dxa"/>
            <w:vAlign w:val="center"/>
          </w:tcPr>
          <w:p w:rsidR="00A514B7" w:rsidRPr="006E31A3" w:rsidRDefault="00A514B7" w:rsidP="0060207E">
            <w:pPr>
              <w:tabs>
                <w:tab w:val="left" w:pos="3119"/>
                <w:tab w:val="left" w:pos="4395"/>
              </w:tabs>
              <w:spacing w:before="40" w:afterLines="40" w:after="96"/>
              <w:jc w:val="center"/>
              <w:rPr>
                <w:b/>
                <w:bCs/>
                <w:sz w:val="18"/>
                <w:szCs w:val="18"/>
                <w:lang w:eastAsia="ja-JP"/>
              </w:rPr>
            </w:pPr>
            <w:r w:rsidRPr="006E31A3">
              <w:rPr>
                <w:b/>
                <w:bCs/>
                <w:sz w:val="18"/>
                <w:szCs w:val="18"/>
                <w:lang w:eastAsia="ja-JP"/>
              </w:rPr>
              <w:t>Intended percentage population coverage</w:t>
            </w:r>
          </w:p>
        </w:tc>
        <w:tc>
          <w:tcPr>
            <w:tcW w:w="1228"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Content per multiplex</w:t>
            </w:r>
          </w:p>
        </w:tc>
        <w:tc>
          <w:tcPr>
            <w:tcW w:w="1011"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Total capacity</w:t>
            </w:r>
            <w:r w:rsidRPr="006E31A3">
              <w:rPr>
                <w:b/>
                <w:bCs/>
                <w:sz w:val="18"/>
                <w:szCs w:val="18"/>
                <w:lang w:eastAsia="ja-JP"/>
              </w:rPr>
              <w:br/>
              <w:t>(Mb/s)</w:t>
            </w:r>
          </w:p>
        </w:tc>
        <w:tc>
          <w:tcPr>
            <w:tcW w:w="1290"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Total spectrum bandwidth used or intended for implementation</w:t>
            </w:r>
            <w:r w:rsidRPr="006E31A3">
              <w:rPr>
                <w:b/>
                <w:bCs/>
                <w:sz w:val="18"/>
                <w:szCs w:val="18"/>
                <w:lang w:eastAsia="ja-JP"/>
              </w:rPr>
              <w:br/>
              <w:t>(MHz)</w:t>
            </w:r>
          </w:p>
        </w:tc>
        <w:tc>
          <w:tcPr>
            <w:tcW w:w="1954" w:type="dxa"/>
            <w:vAlign w:val="center"/>
          </w:tcPr>
          <w:p w:rsidR="00A514B7" w:rsidRPr="006E31A3" w:rsidRDefault="00A514B7" w:rsidP="0060207E">
            <w:pPr>
              <w:tabs>
                <w:tab w:val="left" w:pos="3119"/>
                <w:tab w:val="left" w:pos="4395"/>
              </w:tabs>
              <w:spacing w:before="40" w:afterLines="40" w:after="96"/>
              <w:jc w:val="center"/>
              <w:rPr>
                <w:b/>
                <w:bCs/>
                <w:sz w:val="18"/>
                <w:szCs w:val="18"/>
              </w:rPr>
            </w:pPr>
            <w:r w:rsidRPr="006E31A3">
              <w:rPr>
                <w:b/>
                <w:bCs/>
                <w:sz w:val="18"/>
                <w:szCs w:val="18"/>
                <w:lang w:eastAsia="ja-JP"/>
              </w:rPr>
              <w:t>Any additional comments</w:t>
            </w:r>
            <w:r w:rsidRPr="006E31A3">
              <w:rPr>
                <w:b/>
                <w:bCs/>
                <w:sz w:val="18"/>
                <w:szCs w:val="18"/>
                <w:lang w:eastAsia="ja-JP"/>
              </w:rPr>
              <w:br/>
              <w:t>(e.g. duration of licences)</w:t>
            </w:r>
          </w:p>
        </w:tc>
      </w:tr>
      <w:tr w:rsidR="0070439C" w:rsidRPr="006E31A3" w:rsidTr="0070439C">
        <w:trPr>
          <w:trHeight w:val="325"/>
          <w:jc w:val="center"/>
        </w:trPr>
        <w:tc>
          <w:tcPr>
            <w:tcW w:w="776" w:type="dxa"/>
            <w:vMerge w:val="restart"/>
            <w:vAlign w:val="center"/>
          </w:tcPr>
          <w:p w:rsidR="0070439C" w:rsidRPr="00A514B7" w:rsidRDefault="0070439C" w:rsidP="0060207E">
            <w:pPr>
              <w:tabs>
                <w:tab w:val="left" w:pos="3119"/>
                <w:tab w:val="left" w:pos="4395"/>
              </w:tabs>
              <w:spacing w:before="40" w:afterLines="40" w:after="96"/>
              <w:jc w:val="center"/>
              <w:rPr>
                <w:b/>
                <w:sz w:val="14"/>
                <w:szCs w:val="14"/>
              </w:rPr>
            </w:pPr>
            <w:r w:rsidRPr="00A514B7">
              <w:rPr>
                <w:b/>
                <w:sz w:val="14"/>
                <w:szCs w:val="14"/>
                <w:lang w:eastAsia="ja-JP"/>
              </w:rPr>
              <w:t>Cambodia</w:t>
            </w:r>
          </w:p>
        </w:tc>
        <w:tc>
          <w:tcPr>
            <w:tcW w:w="647"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Pr>
                <w:i/>
                <w:color w:val="002060"/>
                <w:sz w:val="18"/>
                <w:szCs w:val="18"/>
                <w:lang w:eastAsia="ja-JP"/>
              </w:rPr>
              <w:t>9</w:t>
            </w:r>
          </w:p>
        </w:tc>
        <w:tc>
          <w:tcPr>
            <w:tcW w:w="1546"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Pr>
                <w:i/>
                <w:color w:val="002060"/>
                <w:sz w:val="18"/>
                <w:szCs w:val="18"/>
                <w:lang w:eastAsia="ja-JP"/>
              </w:rPr>
              <w:t>DVB-T, 256</w:t>
            </w:r>
            <w:r w:rsidR="0070439C" w:rsidRPr="0060207E">
              <w:rPr>
                <w:i/>
                <w:color w:val="002060"/>
                <w:sz w:val="18"/>
                <w:szCs w:val="18"/>
                <w:lang w:eastAsia="ja-JP"/>
              </w:rPr>
              <w:t>-QAM</w:t>
            </w:r>
          </w:p>
        </w:tc>
        <w:tc>
          <w:tcPr>
            <w:tcW w:w="776"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Pr>
                <w:i/>
                <w:color w:val="002060"/>
                <w:sz w:val="18"/>
                <w:szCs w:val="18"/>
                <w:lang w:eastAsia="ja-JP"/>
              </w:rPr>
              <w:t>1/2</w:t>
            </w:r>
          </w:p>
        </w:tc>
        <w:tc>
          <w:tcPr>
            <w:tcW w:w="775" w:type="dxa"/>
            <w:vAlign w:val="center"/>
          </w:tcPr>
          <w:p w:rsidR="0070439C" w:rsidRPr="0060207E" w:rsidRDefault="0070439C" w:rsidP="0060207E">
            <w:pPr>
              <w:tabs>
                <w:tab w:val="left" w:pos="3119"/>
                <w:tab w:val="left" w:pos="4395"/>
              </w:tabs>
              <w:spacing w:before="40" w:afterLines="40" w:after="96"/>
              <w:jc w:val="center"/>
              <w:rPr>
                <w:i/>
                <w:color w:val="002060"/>
                <w:sz w:val="18"/>
                <w:szCs w:val="18"/>
              </w:rPr>
            </w:pPr>
            <w:r w:rsidRPr="0060207E">
              <w:rPr>
                <w:i/>
                <w:color w:val="002060"/>
                <w:sz w:val="18"/>
                <w:szCs w:val="18"/>
                <w:lang w:eastAsia="ja-JP"/>
              </w:rPr>
              <w:t>1/32</w:t>
            </w:r>
          </w:p>
        </w:tc>
        <w:tc>
          <w:tcPr>
            <w:tcW w:w="905" w:type="dxa"/>
            <w:vAlign w:val="center"/>
          </w:tcPr>
          <w:p w:rsidR="0070439C" w:rsidRPr="0060207E" w:rsidRDefault="0070439C" w:rsidP="0060207E">
            <w:pPr>
              <w:tabs>
                <w:tab w:val="left" w:pos="3119"/>
                <w:tab w:val="left" w:pos="4395"/>
              </w:tabs>
              <w:spacing w:before="40" w:afterLines="40" w:after="96"/>
              <w:jc w:val="center"/>
              <w:rPr>
                <w:i/>
                <w:color w:val="002060"/>
                <w:sz w:val="18"/>
                <w:szCs w:val="18"/>
                <w:lang w:eastAsia="ja-JP"/>
              </w:rPr>
            </w:pPr>
            <w:r w:rsidRPr="0060207E">
              <w:rPr>
                <w:i/>
                <w:color w:val="002060"/>
                <w:sz w:val="18"/>
                <w:szCs w:val="18"/>
                <w:lang w:eastAsia="ja-JP"/>
              </w:rPr>
              <w:t>Fixed</w:t>
            </w:r>
          </w:p>
        </w:tc>
        <w:tc>
          <w:tcPr>
            <w:tcW w:w="904"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sidRPr="0060207E">
              <w:rPr>
                <w:i/>
                <w:color w:val="002060"/>
                <w:sz w:val="18"/>
                <w:szCs w:val="18"/>
                <w:lang w:eastAsia="ja-JP"/>
              </w:rPr>
              <w:t>17.5</w:t>
            </w:r>
          </w:p>
        </w:tc>
        <w:tc>
          <w:tcPr>
            <w:tcW w:w="1161"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Pr>
                <w:i/>
                <w:color w:val="002060"/>
                <w:sz w:val="18"/>
                <w:szCs w:val="18"/>
                <w:lang w:eastAsia="ja-JP"/>
              </w:rPr>
              <w:t>20</w:t>
            </w:r>
            <w:r w:rsidR="0070439C" w:rsidRPr="0060207E">
              <w:rPr>
                <w:i/>
                <w:color w:val="002060"/>
                <w:sz w:val="18"/>
                <w:szCs w:val="18"/>
                <w:lang w:eastAsia="ja-JP"/>
              </w:rPr>
              <w:t>.0%</w:t>
            </w:r>
          </w:p>
        </w:tc>
        <w:tc>
          <w:tcPr>
            <w:tcW w:w="1032" w:type="dxa"/>
            <w:vAlign w:val="center"/>
          </w:tcPr>
          <w:p w:rsidR="0070439C" w:rsidRPr="0060207E" w:rsidRDefault="00A5253E"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2</w:t>
            </w:r>
            <w:r w:rsidR="0060207E">
              <w:rPr>
                <w:i/>
                <w:color w:val="002060"/>
                <w:sz w:val="18"/>
                <w:szCs w:val="18"/>
                <w:lang w:eastAsia="ja-JP"/>
              </w:rPr>
              <w:t>0</w:t>
            </w:r>
            <w:r w:rsidR="0070439C" w:rsidRPr="0060207E">
              <w:rPr>
                <w:i/>
                <w:color w:val="002060"/>
                <w:sz w:val="18"/>
                <w:szCs w:val="18"/>
                <w:lang w:eastAsia="ja-JP"/>
              </w:rPr>
              <w:t>.</w:t>
            </w:r>
            <w:r w:rsidR="0060207E">
              <w:rPr>
                <w:i/>
                <w:color w:val="002060"/>
                <w:sz w:val="18"/>
                <w:szCs w:val="18"/>
                <w:lang w:eastAsia="ja-JP"/>
              </w:rPr>
              <w:t>0</w:t>
            </w:r>
            <w:r w:rsidR="0070439C" w:rsidRPr="0060207E">
              <w:rPr>
                <w:i/>
                <w:color w:val="002060"/>
                <w:sz w:val="18"/>
                <w:szCs w:val="18"/>
                <w:lang w:eastAsia="ja-JP"/>
              </w:rPr>
              <w:t>%</w:t>
            </w:r>
          </w:p>
        </w:tc>
        <w:tc>
          <w:tcPr>
            <w:tcW w:w="1228"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Pr>
                <w:i/>
                <w:color w:val="002060"/>
                <w:sz w:val="18"/>
                <w:szCs w:val="18"/>
                <w:lang w:eastAsia="ja-JP"/>
              </w:rPr>
              <w:t>10 SD MPEG4</w:t>
            </w:r>
          </w:p>
        </w:tc>
        <w:tc>
          <w:tcPr>
            <w:tcW w:w="1011"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Pr>
                <w:i/>
                <w:color w:val="002060"/>
                <w:sz w:val="18"/>
                <w:szCs w:val="18"/>
                <w:lang w:eastAsia="ja-JP"/>
              </w:rPr>
              <w:t>157.5</w:t>
            </w:r>
          </w:p>
        </w:tc>
        <w:tc>
          <w:tcPr>
            <w:tcW w:w="1290" w:type="dxa"/>
            <w:vAlign w:val="center"/>
          </w:tcPr>
          <w:p w:rsidR="0070439C" w:rsidRPr="0060207E" w:rsidRDefault="0060207E" w:rsidP="0060207E">
            <w:pPr>
              <w:tabs>
                <w:tab w:val="left" w:pos="3119"/>
                <w:tab w:val="left" w:pos="4395"/>
              </w:tabs>
              <w:spacing w:before="40" w:afterLines="40" w:after="96"/>
              <w:jc w:val="center"/>
              <w:rPr>
                <w:i/>
                <w:color w:val="002060"/>
                <w:sz w:val="18"/>
                <w:szCs w:val="18"/>
              </w:rPr>
            </w:pPr>
            <w:r w:rsidRPr="0060207E">
              <w:rPr>
                <w:i/>
                <w:color w:val="002060"/>
                <w:sz w:val="18"/>
                <w:szCs w:val="18"/>
                <w:lang w:eastAsia="ja-JP"/>
              </w:rPr>
              <w:t>72</w:t>
            </w:r>
          </w:p>
        </w:tc>
        <w:tc>
          <w:tcPr>
            <w:tcW w:w="1954" w:type="dxa"/>
            <w:vAlign w:val="center"/>
          </w:tcPr>
          <w:p w:rsidR="0070439C" w:rsidRPr="0070439C" w:rsidRDefault="0070439C" w:rsidP="0060207E">
            <w:pPr>
              <w:tabs>
                <w:tab w:val="left" w:pos="3119"/>
                <w:tab w:val="left" w:pos="4395"/>
              </w:tabs>
              <w:spacing w:before="40" w:afterLines="40" w:after="96"/>
              <w:jc w:val="center"/>
              <w:rPr>
                <w:i/>
                <w:color w:val="002060"/>
                <w:sz w:val="18"/>
                <w:szCs w:val="18"/>
              </w:rPr>
            </w:pPr>
            <w:r w:rsidRPr="0070439C">
              <w:rPr>
                <w:i/>
                <w:color w:val="002060"/>
                <w:sz w:val="18"/>
                <w:szCs w:val="18"/>
                <w:lang w:eastAsia="ja-JP"/>
              </w:rPr>
              <w:t>Licensed until 2017</w:t>
            </w:r>
          </w:p>
        </w:tc>
      </w:tr>
      <w:tr w:rsidR="0070439C" w:rsidRPr="006E31A3" w:rsidTr="0070439C">
        <w:trPr>
          <w:trHeight w:val="325"/>
          <w:jc w:val="center"/>
        </w:trPr>
        <w:tc>
          <w:tcPr>
            <w:tcW w:w="776" w:type="dxa"/>
            <w:vMerge/>
            <w:vAlign w:val="center"/>
          </w:tcPr>
          <w:p w:rsidR="0070439C" w:rsidRPr="00A514B7" w:rsidRDefault="0070439C" w:rsidP="0060207E">
            <w:pPr>
              <w:tabs>
                <w:tab w:val="left" w:pos="3119"/>
                <w:tab w:val="left" w:pos="4395"/>
              </w:tabs>
              <w:spacing w:before="40" w:afterLines="40" w:after="96"/>
              <w:jc w:val="center"/>
              <w:rPr>
                <w:b/>
                <w:sz w:val="14"/>
                <w:szCs w:val="14"/>
                <w:lang w:eastAsia="ja-JP"/>
              </w:rPr>
            </w:pPr>
          </w:p>
        </w:tc>
        <w:tc>
          <w:tcPr>
            <w:tcW w:w="647"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5</w:t>
            </w:r>
          </w:p>
        </w:tc>
        <w:tc>
          <w:tcPr>
            <w:tcW w:w="1546"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DVB-T, 64-QAM</w:t>
            </w:r>
          </w:p>
        </w:tc>
        <w:tc>
          <w:tcPr>
            <w:tcW w:w="776"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2/3</w:t>
            </w:r>
          </w:p>
        </w:tc>
        <w:tc>
          <w:tcPr>
            <w:tcW w:w="775"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1/16</w:t>
            </w:r>
          </w:p>
        </w:tc>
        <w:tc>
          <w:tcPr>
            <w:tcW w:w="905"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Fixed</w:t>
            </w:r>
          </w:p>
        </w:tc>
        <w:tc>
          <w:tcPr>
            <w:tcW w:w="904"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27.10</w:t>
            </w:r>
          </w:p>
        </w:tc>
        <w:tc>
          <w:tcPr>
            <w:tcW w:w="1161"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75.0%</w:t>
            </w:r>
          </w:p>
        </w:tc>
        <w:tc>
          <w:tcPr>
            <w:tcW w:w="1032"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90.0%</w:t>
            </w:r>
          </w:p>
        </w:tc>
        <w:tc>
          <w:tcPr>
            <w:tcW w:w="1228" w:type="dxa"/>
            <w:vAlign w:val="center"/>
          </w:tcPr>
          <w:p w:rsidR="0070439C" w:rsidRPr="0070439C" w:rsidRDefault="00A5253E"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16</w:t>
            </w:r>
            <w:r w:rsidR="0070439C" w:rsidRPr="0070439C">
              <w:rPr>
                <w:i/>
                <w:color w:val="002060"/>
                <w:sz w:val="18"/>
                <w:szCs w:val="18"/>
                <w:lang w:eastAsia="ja-JP"/>
              </w:rPr>
              <w:t xml:space="preserve"> SD MPEG4</w:t>
            </w:r>
          </w:p>
        </w:tc>
        <w:tc>
          <w:tcPr>
            <w:tcW w:w="1011"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115</w:t>
            </w:r>
          </w:p>
        </w:tc>
        <w:tc>
          <w:tcPr>
            <w:tcW w:w="1290"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40</w:t>
            </w:r>
          </w:p>
        </w:tc>
        <w:tc>
          <w:tcPr>
            <w:tcW w:w="1954" w:type="dxa"/>
            <w:vAlign w:val="center"/>
          </w:tcPr>
          <w:p w:rsidR="0070439C" w:rsidRPr="0070439C"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Licensed until 2017</w:t>
            </w:r>
          </w:p>
        </w:tc>
      </w:tr>
      <w:tr w:rsidR="0070439C" w:rsidRPr="006E31A3" w:rsidTr="0070439C">
        <w:trPr>
          <w:trHeight w:val="427"/>
          <w:jc w:val="center"/>
        </w:trPr>
        <w:tc>
          <w:tcPr>
            <w:tcW w:w="776" w:type="dxa"/>
            <w:vMerge/>
            <w:vAlign w:val="center"/>
          </w:tcPr>
          <w:p w:rsidR="0070439C" w:rsidRPr="006E31A3" w:rsidRDefault="0070439C" w:rsidP="0060207E">
            <w:pPr>
              <w:tabs>
                <w:tab w:val="left" w:pos="3119"/>
                <w:tab w:val="left" w:pos="4395"/>
              </w:tabs>
              <w:spacing w:before="40" w:afterLines="40" w:after="96"/>
              <w:jc w:val="center"/>
              <w:rPr>
                <w:sz w:val="18"/>
                <w:szCs w:val="18"/>
                <w:lang w:eastAsia="ja-JP"/>
              </w:rPr>
            </w:pPr>
          </w:p>
        </w:tc>
        <w:tc>
          <w:tcPr>
            <w:tcW w:w="647"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4</w:t>
            </w:r>
          </w:p>
        </w:tc>
        <w:tc>
          <w:tcPr>
            <w:tcW w:w="1546"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DVB-T2, 256-QAM</w:t>
            </w:r>
          </w:p>
        </w:tc>
        <w:tc>
          <w:tcPr>
            <w:tcW w:w="776"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1/2</w:t>
            </w:r>
          </w:p>
        </w:tc>
        <w:tc>
          <w:tcPr>
            <w:tcW w:w="775"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1/32</w:t>
            </w:r>
          </w:p>
        </w:tc>
        <w:tc>
          <w:tcPr>
            <w:tcW w:w="905"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A514B7">
              <w:rPr>
                <w:i/>
                <w:color w:val="002060"/>
                <w:sz w:val="18"/>
                <w:szCs w:val="18"/>
                <w:lang w:eastAsia="ja-JP"/>
              </w:rPr>
              <w:t>Fixed</w:t>
            </w:r>
          </w:p>
        </w:tc>
        <w:tc>
          <w:tcPr>
            <w:tcW w:w="904"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30</w:t>
            </w:r>
          </w:p>
        </w:tc>
        <w:tc>
          <w:tcPr>
            <w:tcW w:w="1161"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3%</w:t>
            </w:r>
          </w:p>
        </w:tc>
        <w:tc>
          <w:tcPr>
            <w:tcW w:w="1032"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10%</w:t>
            </w:r>
          </w:p>
        </w:tc>
        <w:tc>
          <w:tcPr>
            <w:tcW w:w="1228" w:type="dxa"/>
            <w:vAlign w:val="center"/>
          </w:tcPr>
          <w:p w:rsidR="0070439C" w:rsidRPr="00A514B7" w:rsidRDefault="00A5253E"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2</w:t>
            </w:r>
            <w:r w:rsidR="0070439C" w:rsidRPr="0070439C">
              <w:rPr>
                <w:i/>
                <w:color w:val="002060"/>
                <w:sz w:val="18"/>
                <w:szCs w:val="18"/>
                <w:lang w:eastAsia="ja-JP"/>
              </w:rPr>
              <w:t>0 SD MPEG4</w:t>
            </w:r>
          </w:p>
        </w:tc>
        <w:tc>
          <w:tcPr>
            <w:tcW w:w="1011" w:type="dxa"/>
            <w:vAlign w:val="center"/>
          </w:tcPr>
          <w:p w:rsidR="0070439C" w:rsidRPr="00A514B7"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120</w:t>
            </w:r>
          </w:p>
        </w:tc>
        <w:tc>
          <w:tcPr>
            <w:tcW w:w="1290" w:type="dxa"/>
            <w:vAlign w:val="center"/>
          </w:tcPr>
          <w:p w:rsidR="0070439C" w:rsidRPr="00DF3F8D" w:rsidRDefault="0070439C" w:rsidP="0060207E">
            <w:pPr>
              <w:tabs>
                <w:tab w:val="left" w:pos="3119"/>
                <w:tab w:val="left" w:pos="4395"/>
              </w:tabs>
              <w:spacing w:before="40" w:afterLines="40" w:after="96"/>
              <w:jc w:val="center"/>
              <w:rPr>
                <w:i/>
                <w:color w:val="002060"/>
                <w:sz w:val="18"/>
                <w:szCs w:val="18"/>
                <w:lang w:eastAsia="ja-JP"/>
              </w:rPr>
            </w:pPr>
            <w:r w:rsidRPr="0070439C">
              <w:rPr>
                <w:i/>
                <w:color w:val="002060"/>
                <w:sz w:val="18"/>
                <w:szCs w:val="18"/>
                <w:lang w:eastAsia="ja-JP"/>
              </w:rPr>
              <w:t>32</w:t>
            </w:r>
          </w:p>
        </w:tc>
        <w:tc>
          <w:tcPr>
            <w:tcW w:w="1954" w:type="dxa"/>
            <w:vAlign w:val="center"/>
          </w:tcPr>
          <w:p w:rsidR="0070439C" w:rsidRPr="00DF3F8D" w:rsidRDefault="0070439C"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Licensed until 2017</w:t>
            </w:r>
          </w:p>
        </w:tc>
      </w:tr>
      <w:tr w:rsidR="0070439C" w:rsidRPr="006E31A3" w:rsidTr="0070439C">
        <w:trPr>
          <w:trHeight w:val="140"/>
          <w:jc w:val="center"/>
        </w:trPr>
        <w:tc>
          <w:tcPr>
            <w:tcW w:w="776" w:type="dxa"/>
            <w:vMerge/>
            <w:vAlign w:val="center"/>
          </w:tcPr>
          <w:p w:rsidR="0070439C" w:rsidRPr="006E31A3" w:rsidRDefault="0070439C" w:rsidP="0060207E">
            <w:pPr>
              <w:tabs>
                <w:tab w:val="left" w:pos="3119"/>
                <w:tab w:val="left" w:pos="4395"/>
              </w:tabs>
              <w:spacing w:before="40" w:afterLines="40" w:after="96"/>
              <w:jc w:val="center"/>
              <w:rPr>
                <w:sz w:val="18"/>
                <w:szCs w:val="18"/>
              </w:rPr>
            </w:pPr>
          </w:p>
        </w:tc>
        <w:tc>
          <w:tcPr>
            <w:tcW w:w="647" w:type="dxa"/>
            <w:vAlign w:val="center"/>
          </w:tcPr>
          <w:p w:rsidR="0070439C" w:rsidRPr="00764AA5" w:rsidRDefault="00A5253E" w:rsidP="0060207E">
            <w:pPr>
              <w:tabs>
                <w:tab w:val="left" w:pos="3119"/>
                <w:tab w:val="left" w:pos="4395"/>
              </w:tabs>
              <w:spacing w:before="40" w:afterLines="40" w:after="96"/>
              <w:jc w:val="center"/>
              <w:rPr>
                <w:i/>
                <w:color w:val="002060"/>
                <w:sz w:val="18"/>
                <w:szCs w:val="18"/>
              </w:rPr>
            </w:pPr>
            <w:r>
              <w:rPr>
                <w:i/>
                <w:color w:val="002060"/>
                <w:sz w:val="18"/>
                <w:szCs w:val="18"/>
              </w:rPr>
              <w:t>5</w:t>
            </w:r>
          </w:p>
        </w:tc>
        <w:tc>
          <w:tcPr>
            <w:tcW w:w="1546" w:type="dxa"/>
            <w:vAlign w:val="center"/>
          </w:tcPr>
          <w:p w:rsidR="0070439C" w:rsidRPr="00764AA5" w:rsidRDefault="00A5253E" w:rsidP="0060207E">
            <w:pPr>
              <w:tabs>
                <w:tab w:val="left" w:pos="3119"/>
                <w:tab w:val="left" w:pos="4395"/>
              </w:tabs>
              <w:spacing w:before="40" w:afterLines="40" w:after="96"/>
              <w:jc w:val="center"/>
              <w:rPr>
                <w:i/>
                <w:color w:val="002060"/>
                <w:sz w:val="18"/>
                <w:szCs w:val="18"/>
              </w:rPr>
            </w:pPr>
            <w:r>
              <w:rPr>
                <w:i/>
                <w:color w:val="002060"/>
                <w:sz w:val="18"/>
                <w:szCs w:val="18"/>
              </w:rPr>
              <w:t>DVB-T2</w:t>
            </w:r>
            <w:r w:rsidR="0070439C">
              <w:rPr>
                <w:i/>
                <w:color w:val="002060"/>
                <w:sz w:val="18"/>
                <w:szCs w:val="18"/>
              </w:rPr>
              <w:t xml:space="preserve">, </w:t>
            </w:r>
            <w:r w:rsidR="002112B4">
              <w:rPr>
                <w:i/>
                <w:color w:val="002060"/>
                <w:sz w:val="18"/>
                <w:szCs w:val="18"/>
              </w:rPr>
              <w:t>25</w:t>
            </w:r>
            <w:r w:rsidR="0070439C">
              <w:rPr>
                <w:i/>
                <w:color w:val="002060"/>
                <w:sz w:val="18"/>
                <w:szCs w:val="18"/>
              </w:rPr>
              <w:t>6</w:t>
            </w:r>
            <w:r w:rsidR="0070439C" w:rsidRPr="00764AA5">
              <w:rPr>
                <w:i/>
                <w:color w:val="002060"/>
                <w:sz w:val="18"/>
                <w:szCs w:val="18"/>
              </w:rPr>
              <w:t>-QAM</w:t>
            </w:r>
          </w:p>
        </w:tc>
        <w:tc>
          <w:tcPr>
            <w:tcW w:w="776" w:type="dxa"/>
            <w:vAlign w:val="center"/>
          </w:tcPr>
          <w:p w:rsidR="0070439C" w:rsidRPr="00764AA5" w:rsidRDefault="002112B4" w:rsidP="0060207E">
            <w:pPr>
              <w:tabs>
                <w:tab w:val="left" w:pos="3119"/>
                <w:tab w:val="left" w:pos="4395"/>
              </w:tabs>
              <w:spacing w:before="40" w:afterLines="40" w:after="96"/>
              <w:jc w:val="center"/>
              <w:rPr>
                <w:i/>
                <w:color w:val="002060"/>
                <w:sz w:val="18"/>
                <w:szCs w:val="18"/>
              </w:rPr>
            </w:pPr>
            <w:r>
              <w:rPr>
                <w:i/>
                <w:color w:val="002060"/>
                <w:sz w:val="18"/>
                <w:szCs w:val="18"/>
              </w:rPr>
              <w:t>2/3</w:t>
            </w:r>
          </w:p>
        </w:tc>
        <w:tc>
          <w:tcPr>
            <w:tcW w:w="775" w:type="dxa"/>
            <w:vAlign w:val="center"/>
          </w:tcPr>
          <w:p w:rsidR="0070439C" w:rsidRPr="00764AA5" w:rsidRDefault="002112B4" w:rsidP="0060207E">
            <w:pPr>
              <w:tabs>
                <w:tab w:val="left" w:pos="3119"/>
                <w:tab w:val="left" w:pos="4395"/>
              </w:tabs>
              <w:spacing w:before="40" w:afterLines="40" w:after="96"/>
              <w:jc w:val="center"/>
              <w:rPr>
                <w:i/>
                <w:color w:val="002060"/>
                <w:sz w:val="18"/>
                <w:szCs w:val="18"/>
              </w:rPr>
            </w:pPr>
            <w:r>
              <w:rPr>
                <w:i/>
                <w:color w:val="002060"/>
                <w:sz w:val="18"/>
                <w:szCs w:val="18"/>
              </w:rPr>
              <w:t>1/1</w:t>
            </w:r>
            <w:r w:rsidR="0070439C">
              <w:rPr>
                <w:i/>
                <w:color w:val="002060"/>
                <w:sz w:val="18"/>
                <w:szCs w:val="18"/>
              </w:rPr>
              <w:t>2</w:t>
            </w:r>
            <w:r>
              <w:rPr>
                <w:i/>
                <w:color w:val="002060"/>
                <w:sz w:val="18"/>
                <w:szCs w:val="18"/>
              </w:rPr>
              <w:t>8</w:t>
            </w:r>
          </w:p>
        </w:tc>
        <w:tc>
          <w:tcPr>
            <w:tcW w:w="905" w:type="dxa"/>
            <w:vAlign w:val="center"/>
          </w:tcPr>
          <w:p w:rsidR="0070439C" w:rsidRPr="00764AA5" w:rsidRDefault="0070439C"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Fixed</w:t>
            </w:r>
          </w:p>
        </w:tc>
        <w:tc>
          <w:tcPr>
            <w:tcW w:w="904" w:type="dxa"/>
            <w:vAlign w:val="center"/>
          </w:tcPr>
          <w:p w:rsidR="0070439C" w:rsidRPr="00764AA5" w:rsidRDefault="002112B4" w:rsidP="0060207E">
            <w:pPr>
              <w:tabs>
                <w:tab w:val="left" w:pos="3119"/>
                <w:tab w:val="left" w:pos="4395"/>
              </w:tabs>
              <w:spacing w:before="40" w:afterLines="40" w:after="96"/>
              <w:jc w:val="center"/>
              <w:rPr>
                <w:i/>
                <w:color w:val="002060"/>
                <w:sz w:val="18"/>
                <w:szCs w:val="18"/>
              </w:rPr>
            </w:pPr>
            <w:r>
              <w:rPr>
                <w:i/>
                <w:color w:val="002060"/>
                <w:sz w:val="18"/>
                <w:szCs w:val="18"/>
              </w:rPr>
              <w:t>4</w:t>
            </w:r>
            <w:r w:rsidR="0070439C">
              <w:rPr>
                <w:i/>
                <w:color w:val="002060"/>
                <w:sz w:val="18"/>
                <w:szCs w:val="18"/>
              </w:rPr>
              <w:t>0</w:t>
            </w:r>
          </w:p>
        </w:tc>
        <w:tc>
          <w:tcPr>
            <w:tcW w:w="1161" w:type="dxa"/>
            <w:vAlign w:val="center"/>
          </w:tcPr>
          <w:p w:rsidR="0070439C" w:rsidRPr="00764AA5" w:rsidRDefault="002112B4" w:rsidP="0060207E">
            <w:pPr>
              <w:tabs>
                <w:tab w:val="left" w:pos="3119"/>
                <w:tab w:val="left" w:pos="4395"/>
              </w:tabs>
              <w:spacing w:before="40" w:afterLines="40" w:after="96"/>
              <w:jc w:val="center"/>
              <w:rPr>
                <w:i/>
                <w:color w:val="002060"/>
                <w:sz w:val="18"/>
                <w:szCs w:val="18"/>
              </w:rPr>
            </w:pPr>
            <w:r>
              <w:rPr>
                <w:i/>
                <w:color w:val="002060"/>
                <w:sz w:val="18"/>
                <w:szCs w:val="18"/>
              </w:rPr>
              <w:t>50</w:t>
            </w:r>
            <w:r w:rsidR="0070439C">
              <w:rPr>
                <w:i/>
                <w:color w:val="002060"/>
                <w:sz w:val="18"/>
                <w:szCs w:val="18"/>
              </w:rPr>
              <w:t>%</w:t>
            </w:r>
          </w:p>
        </w:tc>
        <w:tc>
          <w:tcPr>
            <w:tcW w:w="1032" w:type="dxa"/>
            <w:vAlign w:val="center"/>
          </w:tcPr>
          <w:p w:rsidR="0070439C" w:rsidRPr="00764AA5" w:rsidRDefault="002112B4"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85</w:t>
            </w:r>
            <w:r w:rsidR="0070439C">
              <w:rPr>
                <w:i/>
                <w:color w:val="002060"/>
                <w:sz w:val="18"/>
                <w:szCs w:val="18"/>
                <w:lang w:eastAsia="ja-JP"/>
              </w:rPr>
              <w:t>%</w:t>
            </w:r>
          </w:p>
        </w:tc>
        <w:tc>
          <w:tcPr>
            <w:tcW w:w="1228" w:type="dxa"/>
            <w:vAlign w:val="center"/>
          </w:tcPr>
          <w:p w:rsidR="0070439C" w:rsidRPr="00764AA5" w:rsidRDefault="002112B4" w:rsidP="00764AA5">
            <w:pPr>
              <w:tabs>
                <w:tab w:val="left" w:pos="3119"/>
                <w:tab w:val="left" w:pos="4395"/>
              </w:tabs>
              <w:spacing w:before="40" w:afterLines="40" w:after="96"/>
              <w:jc w:val="center"/>
              <w:rPr>
                <w:i/>
                <w:color w:val="002060"/>
                <w:sz w:val="18"/>
                <w:szCs w:val="18"/>
              </w:rPr>
            </w:pPr>
            <w:r>
              <w:rPr>
                <w:i/>
                <w:color w:val="002060"/>
                <w:sz w:val="18"/>
                <w:szCs w:val="18"/>
              </w:rPr>
              <w:t>12</w:t>
            </w:r>
            <w:r w:rsidR="0070439C" w:rsidRPr="00764AA5">
              <w:rPr>
                <w:i/>
                <w:color w:val="002060"/>
                <w:sz w:val="18"/>
                <w:szCs w:val="18"/>
              </w:rPr>
              <w:t xml:space="preserve"> </w:t>
            </w:r>
            <w:r w:rsidR="0070439C">
              <w:rPr>
                <w:i/>
                <w:color w:val="002060"/>
                <w:sz w:val="18"/>
                <w:szCs w:val="18"/>
              </w:rPr>
              <w:t>S</w:t>
            </w:r>
            <w:r w:rsidR="0070439C" w:rsidRPr="00764AA5">
              <w:rPr>
                <w:i/>
                <w:color w:val="002060"/>
                <w:sz w:val="18"/>
                <w:szCs w:val="18"/>
              </w:rPr>
              <w:t>D MPEG4</w:t>
            </w:r>
          </w:p>
        </w:tc>
        <w:tc>
          <w:tcPr>
            <w:tcW w:w="1011" w:type="dxa"/>
            <w:vAlign w:val="center"/>
          </w:tcPr>
          <w:p w:rsidR="0070439C" w:rsidRPr="00764AA5" w:rsidRDefault="0070439C" w:rsidP="0060207E">
            <w:pPr>
              <w:tabs>
                <w:tab w:val="left" w:pos="3119"/>
                <w:tab w:val="left" w:pos="4395"/>
              </w:tabs>
              <w:spacing w:before="40" w:afterLines="40" w:after="96"/>
              <w:jc w:val="center"/>
              <w:rPr>
                <w:i/>
                <w:color w:val="002060"/>
                <w:sz w:val="18"/>
                <w:szCs w:val="18"/>
              </w:rPr>
            </w:pPr>
            <w:r>
              <w:rPr>
                <w:i/>
                <w:color w:val="002060"/>
                <w:sz w:val="18"/>
                <w:szCs w:val="18"/>
              </w:rPr>
              <w:t>2</w:t>
            </w:r>
            <w:r w:rsidR="002112B4">
              <w:rPr>
                <w:i/>
                <w:color w:val="002060"/>
                <w:sz w:val="18"/>
                <w:szCs w:val="18"/>
              </w:rPr>
              <w:t>0</w:t>
            </w:r>
            <w:r>
              <w:rPr>
                <w:i/>
                <w:color w:val="002060"/>
                <w:sz w:val="18"/>
                <w:szCs w:val="18"/>
              </w:rPr>
              <w:t>0</w:t>
            </w:r>
          </w:p>
        </w:tc>
        <w:tc>
          <w:tcPr>
            <w:tcW w:w="1290" w:type="dxa"/>
            <w:vAlign w:val="center"/>
          </w:tcPr>
          <w:p w:rsidR="0070439C" w:rsidRPr="00764AA5" w:rsidRDefault="002112B4" w:rsidP="0060207E">
            <w:pPr>
              <w:tabs>
                <w:tab w:val="left" w:pos="3119"/>
                <w:tab w:val="left" w:pos="4395"/>
              </w:tabs>
              <w:spacing w:before="40" w:afterLines="40" w:after="96"/>
              <w:jc w:val="center"/>
              <w:rPr>
                <w:i/>
                <w:color w:val="002060"/>
                <w:sz w:val="18"/>
                <w:szCs w:val="18"/>
              </w:rPr>
            </w:pPr>
            <w:r>
              <w:rPr>
                <w:i/>
                <w:color w:val="002060"/>
                <w:sz w:val="18"/>
                <w:szCs w:val="18"/>
              </w:rPr>
              <w:t>40</w:t>
            </w:r>
          </w:p>
        </w:tc>
        <w:tc>
          <w:tcPr>
            <w:tcW w:w="1954" w:type="dxa"/>
            <w:vAlign w:val="center"/>
          </w:tcPr>
          <w:p w:rsidR="0070439C" w:rsidRPr="0070439C" w:rsidRDefault="0070439C" w:rsidP="0060207E">
            <w:pPr>
              <w:tabs>
                <w:tab w:val="left" w:pos="3119"/>
                <w:tab w:val="left" w:pos="4395"/>
              </w:tabs>
              <w:spacing w:before="40" w:afterLines="40" w:after="96"/>
              <w:jc w:val="center"/>
              <w:rPr>
                <w:i/>
                <w:color w:val="002060"/>
                <w:sz w:val="18"/>
                <w:szCs w:val="18"/>
              </w:rPr>
            </w:pPr>
            <w:r w:rsidRPr="0070439C">
              <w:rPr>
                <w:i/>
                <w:color w:val="002060"/>
                <w:sz w:val="18"/>
                <w:szCs w:val="18"/>
              </w:rPr>
              <w:t>Licensed until 2017</w:t>
            </w:r>
          </w:p>
        </w:tc>
      </w:tr>
      <w:tr w:rsidR="0060207E" w:rsidRPr="006E31A3" w:rsidTr="0060207E">
        <w:trPr>
          <w:trHeight w:val="140"/>
          <w:jc w:val="center"/>
        </w:trPr>
        <w:tc>
          <w:tcPr>
            <w:tcW w:w="776" w:type="dxa"/>
            <w:vMerge/>
            <w:vAlign w:val="center"/>
          </w:tcPr>
          <w:p w:rsidR="0060207E" w:rsidRPr="006E31A3" w:rsidRDefault="0060207E" w:rsidP="0060207E">
            <w:pPr>
              <w:tabs>
                <w:tab w:val="left" w:pos="3119"/>
                <w:tab w:val="left" w:pos="4395"/>
              </w:tabs>
              <w:spacing w:before="40" w:afterLines="40" w:after="96"/>
              <w:jc w:val="center"/>
              <w:rPr>
                <w:sz w:val="18"/>
                <w:szCs w:val="18"/>
              </w:rPr>
            </w:pPr>
          </w:p>
        </w:tc>
        <w:tc>
          <w:tcPr>
            <w:tcW w:w="647" w:type="dxa"/>
            <w:vAlign w:val="center"/>
          </w:tcPr>
          <w:p w:rsidR="0060207E" w:rsidRPr="00764AA5" w:rsidRDefault="0060207E" w:rsidP="0060207E">
            <w:pPr>
              <w:tabs>
                <w:tab w:val="left" w:pos="3119"/>
                <w:tab w:val="left" w:pos="4395"/>
              </w:tabs>
              <w:spacing w:before="40" w:afterLines="40" w:after="96"/>
              <w:jc w:val="center"/>
              <w:rPr>
                <w:i/>
                <w:color w:val="002060"/>
                <w:sz w:val="18"/>
                <w:szCs w:val="18"/>
              </w:rPr>
            </w:pPr>
            <w:r>
              <w:rPr>
                <w:i/>
                <w:color w:val="002060"/>
                <w:sz w:val="18"/>
                <w:szCs w:val="18"/>
              </w:rPr>
              <w:t>4</w:t>
            </w:r>
          </w:p>
        </w:tc>
        <w:tc>
          <w:tcPr>
            <w:tcW w:w="1546" w:type="dxa"/>
            <w:vAlign w:val="center"/>
          </w:tcPr>
          <w:p w:rsidR="0060207E" w:rsidRPr="00764AA5" w:rsidRDefault="0060207E" w:rsidP="0060207E">
            <w:pPr>
              <w:tabs>
                <w:tab w:val="left" w:pos="3119"/>
                <w:tab w:val="left" w:pos="4395"/>
              </w:tabs>
              <w:spacing w:before="40" w:afterLines="40" w:after="96"/>
              <w:jc w:val="center"/>
              <w:rPr>
                <w:i/>
                <w:color w:val="002060"/>
                <w:sz w:val="18"/>
                <w:szCs w:val="18"/>
              </w:rPr>
            </w:pPr>
            <w:r>
              <w:rPr>
                <w:i/>
                <w:color w:val="002060"/>
                <w:sz w:val="18"/>
                <w:szCs w:val="18"/>
              </w:rPr>
              <w:t>DTMB, 64</w:t>
            </w:r>
            <w:r w:rsidRPr="00764AA5">
              <w:rPr>
                <w:i/>
                <w:color w:val="002060"/>
                <w:sz w:val="18"/>
                <w:szCs w:val="18"/>
              </w:rPr>
              <w:t>-QAM</w:t>
            </w:r>
          </w:p>
        </w:tc>
        <w:tc>
          <w:tcPr>
            <w:tcW w:w="776" w:type="dxa"/>
            <w:vAlign w:val="center"/>
          </w:tcPr>
          <w:p w:rsidR="0060207E" w:rsidRPr="00764AA5" w:rsidRDefault="00A5253E" w:rsidP="0060207E">
            <w:pPr>
              <w:tabs>
                <w:tab w:val="left" w:pos="3119"/>
                <w:tab w:val="left" w:pos="4395"/>
              </w:tabs>
              <w:spacing w:before="40" w:afterLines="40" w:after="96"/>
              <w:jc w:val="center"/>
              <w:rPr>
                <w:i/>
                <w:color w:val="002060"/>
                <w:sz w:val="18"/>
                <w:szCs w:val="18"/>
              </w:rPr>
            </w:pPr>
            <w:r>
              <w:rPr>
                <w:i/>
                <w:color w:val="002060"/>
                <w:sz w:val="18"/>
                <w:szCs w:val="18"/>
              </w:rPr>
              <w:t>0.6</w:t>
            </w:r>
          </w:p>
        </w:tc>
        <w:tc>
          <w:tcPr>
            <w:tcW w:w="775" w:type="dxa"/>
            <w:vAlign w:val="center"/>
          </w:tcPr>
          <w:p w:rsidR="0060207E" w:rsidRPr="00764AA5" w:rsidRDefault="00A5253E" w:rsidP="0060207E">
            <w:pPr>
              <w:tabs>
                <w:tab w:val="left" w:pos="3119"/>
                <w:tab w:val="left" w:pos="4395"/>
              </w:tabs>
              <w:spacing w:before="40" w:afterLines="40" w:after="96"/>
              <w:jc w:val="center"/>
              <w:rPr>
                <w:i/>
                <w:color w:val="002060"/>
                <w:sz w:val="18"/>
                <w:szCs w:val="18"/>
              </w:rPr>
            </w:pPr>
            <w:r>
              <w:rPr>
                <w:i/>
                <w:color w:val="002060"/>
                <w:sz w:val="18"/>
                <w:szCs w:val="18"/>
              </w:rPr>
              <w:t>1/4</w:t>
            </w:r>
          </w:p>
        </w:tc>
        <w:tc>
          <w:tcPr>
            <w:tcW w:w="905" w:type="dxa"/>
            <w:vAlign w:val="center"/>
          </w:tcPr>
          <w:p w:rsidR="0060207E" w:rsidRPr="00764AA5" w:rsidRDefault="00A5253E"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Mobile</w:t>
            </w:r>
          </w:p>
        </w:tc>
        <w:tc>
          <w:tcPr>
            <w:tcW w:w="904" w:type="dxa"/>
            <w:vAlign w:val="center"/>
          </w:tcPr>
          <w:p w:rsidR="0060207E" w:rsidRPr="00764AA5" w:rsidRDefault="00A5253E" w:rsidP="0060207E">
            <w:pPr>
              <w:tabs>
                <w:tab w:val="left" w:pos="3119"/>
                <w:tab w:val="left" w:pos="4395"/>
              </w:tabs>
              <w:spacing w:before="40" w:afterLines="40" w:after="96"/>
              <w:jc w:val="center"/>
              <w:rPr>
                <w:i/>
                <w:color w:val="002060"/>
                <w:sz w:val="18"/>
                <w:szCs w:val="18"/>
              </w:rPr>
            </w:pPr>
            <w:r>
              <w:rPr>
                <w:i/>
                <w:color w:val="002060"/>
                <w:sz w:val="18"/>
                <w:szCs w:val="18"/>
              </w:rPr>
              <w:t>24.365</w:t>
            </w:r>
          </w:p>
        </w:tc>
        <w:tc>
          <w:tcPr>
            <w:tcW w:w="1161" w:type="dxa"/>
            <w:vAlign w:val="center"/>
          </w:tcPr>
          <w:p w:rsidR="0060207E" w:rsidRPr="00764AA5" w:rsidRDefault="00D734C6" w:rsidP="0060207E">
            <w:pPr>
              <w:tabs>
                <w:tab w:val="left" w:pos="3119"/>
                <w:tab w:val="left" w:pos="4395"/>
              </w:tabs>
              <w:spacing w:before="40" w:afterLines="40" w:after="96"/>
              <w:jc w:val="center"/>
              <w:rPr>
                <w:i/>
                <w:color w:val="002060"/>
                <w:sz w:val="18"/>
                <w:szCs w:val="18"/>
              </w:rPr>
            </w:pPr>
            <w:r>
              <w:rPr>
                <w:i/>
                <w:color w:val="002060"/>
                <w:sz w:val="18"/>
                <w:szCs w:val="18"/>
              </w:rPr>
              <w:t>2</w:t>
            </w:r>
            <w:r w:rsidR="00A5253E">
              <w:rPr>
                <w:i/>
                <w:color w:val="002060"/>
                <w:sz w:val="18"/>
                <w:szCs w:val="18"/>
              </w:rPr>
              <w:t>0</w:t>
            </w:r>
            <w:r w:rsidR="0060207E">
              <w:rPr>
                <w:i/>
                <w:color w:val="002060"/>
                <w:sz w:val="18"/>
                <w:szCs w:val="18"/>
              </w:rPr>
              <w:t>%</w:t>
            </w:r>
          </w:p>
        </w:tc>
        <w:tc>
          <w:tcPr>
            <w:tcW w:w="1032" w:type="dxa"/>
            <w:vAlign w:val="center"/>
          </w:tcPr>
          <w:p w:rsidR="0060207E" w:rsidRPr="00764AA5" w:rsidRDefault="00A5253E" w:rsidP="0060207E">
            <w:pPr>
              <w:tabs>
                <w:tab w:val="left" w:pos="3119"/>
                <w:tab w:val="left" w:pos="4395"/>
              </w:tabs>
              <w:spacing w:before="40" w:afterLines="40" w:after="96"/>
              <w:jc w:val="center"/>
              <w:rPr>
                <w:i/>
                <w:color w:val="002060"/>
                <w:sz w:val="18"/>
                <w:szCs w:val="18"/>
                <w:lang w:eastAsia="ja-JP"/>
              </w:rPr>
            </w:pPr>
            <w:r>
              <w:rPr>
                <w:i/>
                <w:color w:val="002060"/>
                <w:sz w:val="18"/>
                <w:szCs w:val="18"/>
                <w:lang w:eastAsia="ja-JP"/>
              </w:rPr>
              <w:t>8</w:t>
            </w:r>
            <w:r w:rsidR="0060207E">
              <w:rPr>
                <w:i/>
                <w:color w:val="002060"/>
                <w:sz w:val="18"/>
                <w:szCs w:val="18"/>
                <w:lang w:eastAsia="ja-JP"/>
              </w:rPr>
              <w:t>0%</w:t>
            </w:r>
          </w:p>
        </w:tc>
        <w:tc>
          <w:tcPr>
            <w:tcW w:w="1228" w:type="dxa"/>
            <w:vAlign w:val="center"/>
          </w:tcPr>
          <w:p w:rsidR="0060207E" w:rsidRPr="00764AA5" w:rsidRDefault="00A5253E" w:rsidP="0060207E">
            <w:pPr>
              <w:tabs>
                <w:tab w:val="left" w:pos="3119"/>
                <w:tab w:val="left" w:pos="4395"/>
              </w:tabs>
              <w:spacing w:before="40" w:afterLines="40" w:after="96"/>
              <w:jc w:val="center"/>
              <w:rPr>
                <w:i/>
                <w:color w:val="002060"/>
                <w:sz w:val="18"/>
                <w:szCs w:val="18"/>
              </w:rPr>
            </w:pPr>
            <w:r>
              <w:rPr>
                <w:i/>
                <w:color w:val="002060"/>
                <w:sz w:val="18"/>
                <w:szCs w:val="18"/>
              </w:rPr>
              <w:t>17</w:t>
            </w:r>
          </w:p>
        </w:tc>
        <w:tc>
          <w:tcPr>
            <w:tcW w:w="1011" w:type="dxa"/>
            <w:vAlign w:val="center"/>
          </w:tcPr>
          <w:p w:rsidR="0060207E" w:rsidRPr="00764AA5" w:rsidRDefault="00A5253E" w:rsidP="0060207E">
            <w:pPr>
              <w:tabs>
                <w:tab w:val="left" w:pos="3119"/>
                <w:tab w:val="left" w:pos="4395"/>
              </w:tabs>
              <w:spacing w:before="40" w:afterLines="40" w:after="96"/>
              <w:jc w:val="center"/>
              <w:rPr>
                <w:i/>
                <w:color w:val="002060"/>
                <w:sz w:val="18"/>
                <w:szCs w:val="18"/>
              </w:rPr>
            </w:pPr>
            <w:r>
              <w:rPr>
                <w:i/>
                <w:color w:val="002060"/>
                <w:sz w:val="18"/>
                <w:szCs w:val="18"/>
              </w:rPr>
              <w:t>97.46</w:t>
            </w:r>
          </w:p>
        </w:tc>
        <w:tc>
          <w:tcPr>
            <w:tcW w:w="1290" w:type="dxa"/>
            <w:vAlign w:val="center"/>
          </w:tcPr>
          <w:p w:rsidR="0060207E" w:rsidRPr="00764AA5" w:rsidRDefault="0060207E" w:rsidP="0060207E">
            <w:pPr>
              <w:tabs>
                <w:tab w:val="left" w:pos="3119"/>
                <w:tab w:val="left" w:pos="4395"/>
              </w:tabs>
              <w:spacing w:before="40" w:afterLines="40" w:after="96"/>
              <w:jc w:val="center"/>
              <w:rPr>
                <w:i/>
                <w:color w:val="002060"/>
                <w:sz w:val="18"/>
                <w:szCs w:val="18"/>
              </w:rPr>
            </w:pPr>
            <w:r w:rsidRPr="00764AA5">
              <w:rPr>
                <w:i/>
                <w:color w:val="002060"/>
                <w:sz w:val="18"/>
                <w:szCs w:val="18"/>
              </w:rPr>
              <w:t>32</w:t>
            </w:r>
          </w:p>
        </w:tc>
        <w:tc>
          <w:tcPr>
            <w:tcW w:w="1954" w:type="dxa"/>
            <w:vAlign w:val="center"/>
          </w:tcPr>
          <w:p w:rsidR="0060207E" w:rsidRPr="0070439C" w:rsidRDefault="0060207E" w:rsidP="0060207E">
            <w:pPr>
              <w:tabs>
                <w:tab w:val="left" w:pos="3119"/>
                <w:tab w:val="left" w:pos="4395"/>
              </w:tabs>
              <w:spacing w:before="40" w:afterLines="40" w:after="96"/>
              <w:jc w:val="center"/>
              <w:rPr>
                <w:i/>
                <w:color w:val="002060"/>
                <w:sz w:val="18"/>
                <w:szCs w:val="18"/>
              </w:rPr>
            </w:pPr>
            <w:r w:rsidRPr="0070439C">
              <w:rPr>
                <w:i/>
                <w:color w:val="002060"/>
                <w:sz w:val="18"/>
                <w:szCs w:val="18"/>
              </w:rPr>
              <w:t>Licensed until 2017</w:t>
            </w:r>
          </w:p>
        </w:tc>
      </w:tr>
    </w:tbl>
    <w:p w:rsidR="00A514B7" w:rsidRDefault="00D4155A" w:rsidP="00D4155A">
      <w:pPr>
        <w:spacing w:after="840" w:line="240" w:lineRule="auto"/>
        <w:contextualSpacing/>
        <w:rPr>
          <w:b/>
        </w:rPr>
      </w:pPr>
      <w:r>
        <w:rPr>
          <w:b/>
        </w:rPr>
        <w:tab/>
      </w:r>
    </w:p>
    <w:p w:rsidR="00D4155A" w:rsidRPr="006E31A3" w:rsidRDefault="00427D8A" w:rsidP="00D4155A">
      <w:pPr>
        <w:spacing w:after="840" w:line="240" w:lineRule="auto"/>
        <w:contextualSpacing/>
        <w:rPr>
          <w:b/>
        </w:rPr>
      </w:pPr>
      <w:r>
        <w:rPr>
          <w:b/>
        </w:rPr>
        <w:t xml:space="preserve"> </w:t>
      </w:r>
    </w:p>
    <w:p w:rsidR="00A445A0" w:rsidRDefault="00A445A0" w:rsidP="00D4155A">
      <w:pPr>
        <w:sectPr w:rsidR="00A445A0" w:rsidSect="00A445A0">
          <w:type w:val="continuous"/>
          <w:pgSz w:w="16834" w:h="11907" w:orient="landscape"/>
          <w:pgMar w:top="1440" w:right="1440" w:bottom="1440" w:left="1440" w:header="720" w:footer="720" w:gutter="0"/>
          <w:cols w:space="720"/>
          <w:titlePg/>
          <w:docGrid w:linePitch="299"/>
        </w:sectPr>
      </w:pPr>
    </w:p>
    <w:p w:rsidR="008A0AA2" w:rsidRPr="006E31A3" w:rsidRDefault="008A0AA2" w:rsidP="00D4155A">
      <w:r w:rsidRPr="006E31A3">
        <w:lastRenderedPageBreak/>
        <w:t>5)</w:t>
      </w:r>
      <w:r w:rsidRPr="006E31A3">
        <w:tab/>
        <w:t>a)</w:t>
      </w:r>
      <w:r w:rsidRPr="006E31A3">
        <w:tab/>
        <w:t>What frequencies/channels are currently used or intended to be used by digital terrestrial television broadcasting in your country? Please distinguish between those in use</w:t>
      </w:r>
      <w:r w:rsidR="00BB236B">
        <w:t xml:space="preserve"> and those intended to be used.</w:t>
      </w:r>
    </w:p>
    <w:p w:rsidR="008A0AA2" w:rsidRPr="006E31A3" w:rsidRDefault="008A0AA2" w:rsidP="00D413FB">
      <w:pPr>
        <w:spacing w:before="120" w:line="240" w:lineRule="auto"/>
        <w:ind w:left="1134" w:hanging="1134"/>
      </w:pPr>
      <w:r w:rsidRPr="006E31A3">
        <w:tab/>
        <w:t>b)</w:t>
      </w:r>
      <w:r w:rsidRPr="006E31A3">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pPr>
      <w:r w:rsidRPr="006E31A3">
        <w:tab/>
        <w:t>c)</w:t>
      </w:r>
      <w:r w:rsidRPr="006E31A3">
        <w:tab/>
        <w:t>What channel bandwidth is used or intended to be used for digital terrestrial television in your country?</w:t>
      </w:r>
    </w:p>
    <w:p w:rsidR="008A0AA2" w:rsidRPr="006E31A3" w:rsidRDefault="008A0AA2" w:rsidP="008A0AA2">
      <w:r w:rsidRPr="006E31A3">
        <w:t>A proposed format for responses to question</w:t>
      </w:r>
      <w:r w:rsidR="00BB236B">
        <w:t>s</w:t>
      </w:r>
      <w:r w:rsidRPr="006E31A3">
        <w:t xml:space="preserve"> 5b) and 5c) is provided in Annex 1</w:t>
      </w:r>
      <w:r w:rsidR="00A45881">
        <w:t>.</w:t>
      </w:r>
    </w:p>
    <w:p w:rsidR="008A0AA2" w:rsidRPr="00FB1E07" w:rsidRDefault="008A0AA2" w:rsidP="00182E86">
      <w:pPr>
        <w:tabs>
          <w:tab w:val="left" w:pos="4820"/>
        </w:tabs>
        <w:spacing w:before="160" w:after="160"/>
        <w:rPr>
          <w:b/>
          <w:color w:val="002060"/>
        </w:rPr>
      </w:pPr>
      <w:r w:rsidRPr="006E31A3">
        <w:rPr>
          <w:b/>
        </w:rPr>
        <w:t>Reply:</w:t>
      </w:r>
      <w:r w:rsidR="008C27AE">
        <w:rPr>
          <w:b/>
        </w:rPr>
        <w:tab/>
      </w:r>
      <w:r w:rsidR="008C27AE" w:rsidRPr="00FB1E07">
        <w:rPr>
          <w:b/>
          <w:color w:val="002060"/>
        </w:rPr>
        <w:t>a)</w:t>
      </w:r>
      <w:r w:rsidR="008C27AE" w:rsidRPr="00FB1E07">
        <w:rPr>
          <w:b/>
          <w:color w:val="002060"/>
        </w:rPr>
        <w:tab/>
        <w:t>In Use</w:t>
      </w:r>
      <w:r w:rsidR="008D6DD1">
        <w:rPr>
          <w:b/>
          <w:color w:val="002060"/>
        </w:rPr>
        <w:t>:</w:t>
      </w:r>
      <w:r w:rsidR="00182E86" w:rsidRPr="00FB1E07">
        <w:rPr>
          <w:b/>
          <w:color w:val="002060"/>
        </w:rPr>
        <w:tab/>
      </w:r>
    </w:p>
    <w:p w:rsidR="00182E86" w:rsidRPr="00FB1E07" w:rsidRDefault="00182E86" w:rsidP="00D2691A">
      <w:pPr>
        <w:tabs>
          <w:tab w:val="left" w:pos="4820"/>
        </w:tabs>
        <w:spacing w:before="160" w:after="160"/>
        <w:jc w:val="left"/>
        <w:rPr>
          <w:b/>
          <w:color w:val="002060"/>
        </w:rPr>
      </w:pPr>
      <w:r w:rsidRPr="00FB1E07">
        <w:rPr>
          <w:b/>
          <w:color w:val="002060"/>
        </w:rPr>
        <w:tab/>
      </w:r>
      <w:r w:rsidRPr="00FB1E07">
        <w:rPr>
          <w:b/>
          <w:color w:val="002060"/>
        </w:rPr>
        <w:tab/>
      </w:r>
      <w:r w:rsidR="00D2691A" w:rsidRPr="00FB1E07">
        <w:rPr>
          <w:b/>
          <w:color w:val="002060"/>
        </w:rPr>
        <w:t xml:space="preserve">10, </w:t>
      </w:r>
      <w:r w:rsidRPr="00FB1E07">
        <w:rPr>
          <w:b/>
          <w:color w:val="002060"/>
        </w:rPr>
        <w:t>21,</w:t>
      </w:r>
      <w:r w:rsidR="00D2691A" w:rsidRPr="00FB1E07">
        <w:rPr>
          <w:b/>
          <w:color w:val="002060"/>
        </w:rPr>
        <w:t xml:space="preserve"> </w:t>
      </w:r>
      <w:r w:rsidRPr="00FB1E07">
        <w:rPr>
          <w:b/>
          <w:color w:val="002060"/>
        </w:rPr>
        <w:t>22,</w:t>
      </w:r>
      <w:r w:rsidR="00D2691A" w:rsidRPr="00FB1E07">
        <w:rPr>
          <w:b/>
          <w:color w:val="002060"/>
        </w:rPr>
        <w:t xml:space="preserve"> </w:t>
      </w:r>
      <w:r w:rsidRPr="00FB1E07">
        <w:rPr>
          <w:b/>
          <w:color w:val="002060"/>
        </w:rPr>
        <w:t>23,</w:t>
      </w:r>
      <w:r w:rsidR="00D2691A" w:rsidRPr="00FB1E07">
        <w:rPr>
          <w:b/>
          <w:color w:val="002060"/>
        </w:rPr>
        <w:t xml:space="preserve"> </w:t>
      </w:r>
      <w:r w:rsidRPr="00FB1E07">
        <w:rPr>
          <w:b/>
          <w:color w:val="002060"/>
        </w:rPr>
        <w:t>24,</w:t>
      </w:r>
      <w:r w:rsidR="00D2691A" w:rsidRPr="00FB1E07">
        <w:rPr>
          <w:b/>
          <w:color w:val="002060"/>
        </w:rPr>
        <w:t xml:space="preserve"> 25, </w:t>
      </w:r>
      <w:r w:rsidRPr="00FB1E07">
        <w:rPr>
          <w:b/>
          <w:color w:val="002060"/>
        </w:rPr>
        <w:t>26,</w:t>
      </w:r>
      <w:r w:rsidR="00D2691A" w:rsidRPr="00FB1E07">
        <w:rPr>
          <w:b/>
          <w:color w:val="002060"/>
        </w:rPr>
        <w:t xml:space="preserve"> 27, </w:t>
      </w:r>
      <w:r w:rsidRPr="00FB1E07">
        <w:rPr>
          <w:b/>
          <w:color w:val="002060"/>
        </w:rPr>
        <w:t>28,</w:t>
      </w:r>
      <w:r w:rsidR="00D2691A" w:rsidRPr="00FB1E07">
        <w:rPr>
          <w:b/>
          <w:color w:val="002060"/>
        </w:rPr>
        <w:t xml:space="preserve"> </w:t>
      </w:r>
      <w:r w:rsidRPr="00FB1E07">
        <w:rPr>
          <w:b/>
          <w:color w:val="002060"/>
        </w:rPr>
        <w:t>29,</w:t>
      </w:r>
      <w:r w:rsidR="00D2691A" w:rsidRPr="00FB1E07">
        <w:rPr>
          <w:b/>
          <w:color w:val="002060"/>
        </w:rPr>
        <w:t xml:space="preserve"> </w:t>
      </w:r>
      <w:r w:rsidRPr="00FB1E07">
        <w:rPr>
          <w:b/>
          <w:color w:val="002060"/>
        </w:rPr>
        <w:t>30,</w:t>
      </w:r>
      <w:r w:rsidR="00D2691A" w:rsidRPr="00FB1E07">
        <w:rPr>
          <w:b/>
          <w:color w:val="002060"/>
        </w:rPr>
        <w:t xml:space="preserve"> 31, </w:t>
      </w:r>
      <w:r w:rsidRPr="00FB1E07">
        <w:rPr>
          <w:b/>
          <w:color w:val="002060"/>
        </w:rPr>
        <w:t>32,</w:t>
      </w:r>
      <w:r w:rsidR="00D2691A" w:rsidRPr="00FB1E07">
        <w:rPr>
          <w:b/>
          <w:color w:val="002060"/>
        </w:rPr>
        <w:t xml:space="preserve"> </w:t>
      </w:r>
      <w:r w:rsidRPr="00FB1E07">
        <w:rPr>
          <w:b/>
          <w:color w:val="002060"/>
        </w:rPr>
        <w:t>33,</w:t>
      </w:r>
      <w:r w:rsidR="00D2691A" w:rsidRPr="00FB1E07">
        <w:rPr>
          <w:b/>
          <w:color w:val="002060"/>
        </w:rPr>
        <w:t xml:space="preserve"> </w:t>
      </w:r>
      <w:r w:rsidRPr="00FB1E07">
        <w:rPr>
          <w:b/>
          <w:color w:val="002060"/>
        </w:rPr>
        <w:t>34,</w:t>
      </w:r>
      <w:r w:rsidR="00D2691A" w:rsidRPr="00FB1E07">
        <w:rPr>
          <w:b/>
          <w:color w:val="002060"/>
        </w:rPr>
        <w:t xml:space="preserve"> </w:t>
      </w:r>
      <w:r w:rsidRPr="00FB1E07">
        <w:rPr>
          <w:b/>
          <w:color w:val="002060"/>
        </w:rPr>
        <w:t>36,</w:t>
      </w:r>
      <w:r w:rsidR="00D2691A" w:rsidRPr="00FB1E07">
        <w:rPr>
          <w:b/>
          <w:color w:val="002060"/>
        </w:rPr>
        <w:t xml:space="preserve"> </w:t>
      </w:r>
      <w:r w:rsidRPr="00FB1E07">
        <w:rPr>
          <w:b/>
          <w:color w:val="002060"/>
        </w:rPr>
        <w:t>38,</w:t>
      </w:r>
      <w:r w:rsidR="00D2691A" w:rsidRPr="00FB1E07">
        <w:rPr>
          <w:b/>
          <w:color w:val="002060"/>
        </w:rPr>
        <w:t xml:space="preserve"> </w:t>
      </w:r>
      <w:r w:rsidRPr="00FB1E07">
        <w:rPr>
          <w:b/>
          <w:color w:val="002060"/>
        </w:rPr>
        <w:t>39,</w:t>
      </w:r>
      <w:r w:rsidR="00D2691A" w:rsidRPr="00FB1E07">
        <w:rPr>
          <w:b/>
          <w:color w:val="002060"/>
        </w:rPr>
        <w:t xml:space="preserve"> </w:t>
      </w:r>
      <w:r w:rsidRPr="00FB1E07">
        <w:rPr>
          <w:b/>
          <w:color w:val="002060"/>
        </w:rPr>
        <w:t>40,</w:t>
      </w:r>
      <w:r w:rsidR="00D2691A" w:rsidRPr="00FB1E07">
        <w:rPr>
          <w:b/>
          <w:color w:val="002060"/>
        </w:rPr>
        <w:t xml:space="preserve"> </w:t>
      </w:r>
      <w:r w:rsidRPr="00FB1E07">
        <w:rPr>
          <w:b/>
          <w:color w:val="002060"/>
        </w:rPr>
        <w:t>42,</w:t>
      </w:r>
      <w:r w:rsidR="00D2691A" w:rsidRPr="00FB1E07">
        <w:rPr>
          <w:b/>
          <w:color w:val="002060"/>
        </w:rPr>
        <w:t xml:space="preserve"> </w:t>
      </w:r>
      <w:r w:rsidRPr="00FB1E07">
        <w:rPr>
          <w:b/>
          <w:color w:val="002060"/>
        </w:rPr>
        <w:t>43,</w:t>
      </w:r>
      <w:r w:rsidR="00D2691A" w:rsidRPr="00FB1E07">
        <w:rPr>
          <w:b/>
          <w:color w:val="002060"/>
        </w:rPr>
        <w:t xml:space="preserve"> </w:t>
      </w:r>
      <w:r w:rsidRPr="00FB1E07">
        <w:rPr>
          <w:b/>
          <w:color w:val="002060"/>
        </w:rPr>
        <w:t>44,</w:t>
      </w:r>
      <w:r w:rsidR="00D2691A" w:rsidRPr="00FB1E07">
        <w:rPr>
          <w:b/>
          <w:color w:val="002060"/>
        </w:rPr>
        <w:t xml:space="preserve"> </w:t>
      </w:r>
      <w:r w:rsidRPr="00FB1E07">
        <w:rPr>
          <w:b/>
          <w:color w:val="002060"/>
        </w:rPr>
        <w:t>47,</w:t>
      </w:r>
      <w:r w:rsidR="00D2691A" w:rsidRPr="00FB1E07">
        <w:rPr>
          <w:b/>
          <w:color w:val="002060"/>
        </w:rPr>
        <w:t xml:space="preserve"> </w:t>
      </w:r>
      <w:r w:rsidRPr="00FB1E07">
        <w:rPr>
          <w:b/>
          <w:color w:val="002060"/>
        </w:rPr>
        <w:t>49,</w:t>
      </w:r>
      <w:r w:rsidR="00D2691A" w:rsidRPr="00FB1E07">
        <w:rPr>
          <w:b/>
          <w:color w:val="002060"/>
        </w:rPr>
        <w:t xml:space="preserve"> 51, 52, 53, 54, 55, </w:t>
      </w:r>
      <w:r w:rsidRPr="00FB1E07">
        <w:rPr>
          <w:b/>
          <w:color w:val="002060"/>
        </w:rPr>
        <w:t>58</w:t>
      </w:r>
      <w:r w:rsidR="00D2691A" w:rsidRPr="00FB1E07">
        <w:rPr>
          <w:b/>
          <w:color w:val="002060"/>
        </w:rPr>
        <w:t xml:space="preserve">, </w:t>
      </w:r>
    </w:p>
    <w:p w:rsidR="00D2691A" w:rsidRPr="00FB1E07" w:rsidRDefault="00D2691A" w:rsidP="00D2691A">
      <w:pPr>
        <w:tabs>
          <w:tab w:val="left" w:pos="4820"/>
        </w:tabs>
        <w:spacing w:before="160" w:after="160"/>
        <w:jc w:val="left"/>
        <w:rPr>
          <w:b/>
          <w:color w:val="002060"/>
        </w:rPr>
      </w:pPr>
      <w:r w:rsidRPr="00FB1E07">
        <w:rPr>
          <w:b/>
          <w:color w:val="002060"/>
        </w:rPr>
        <w:tab/>
      </w:r>
      <w:r w:rsidRPr="00FB1E07">
        <w:rPr>
          <w:b/>
          <w:color w:val="002060"/>
        </w:rPr>
        <w:tab/>
        <w:t>Intended to use</w:t>
      </w:r>
      <w:r w:rsidR="008D6DD1">
        <w:rPr>
          <w:b/>
          <w:color w:val="002060"/>
        </w:rPr>
        <w:t>: 4</w:t>
      </w:r>
      <w:r w:rsidRPr="00FB1E07">
        <w:rPr>
          <w:b/>
          <w:color w:val="002060"/>
        </w:rPr>
        <w:t>5</w:t>
      </w:r>
    </w:p>
    <w:p w:rsidR="008D6DD1" w:rsidRDefault="00FB1E07" w:rsidP="00D2691A">
      <w:pPr>
        <w:tabs>
          <w:tab w:val="left" w:pos="4820"/>
        </w:tabs>
        <w:spacing w:before="160" w:after="160"/>
        <w:jc w:val="left"/>
        <w:rPr>
          <w:b/>
          <w:color w:val="002060"/>
        </w:rPr>
      </w:pPr>
      <w:r w:rsidRPr="00FB1E07">
        <w:rPr>
          <w:b/>
          <w:color w:val="002060"/>
        </w:rPr>
        <w:tab/>
        <w:t>b)</w:t>
      </w:r>
      <w:r>
        <w:rPr>
          <w:b/>
          <w:color w:val="002060"/>
        </w:rPr>
        <w:t xml:space="preserve"> 110</w:t>
      </w:r>
      <w:r w:rsidR="008D6DD1">
        <w:rPr>
          <w:b/>
          <w:color w:val="002060"/>
        </w:rPr>
        <w:t xml:space="preserve"> Band IV &amp; V in use</w:t>
      </w:r>
    </w:p>
    <w:p w:rsidR="008D6DD1" w:rsidRDefault="008D6DD1" w:rsidP="00D2691A">
      <w:pPr>
        <w:tabs>
          <w:tab w:val="left" w:pos="4820"/>
        </w:tabs>
        <w:spacing w:before="160" w:after="160"/>
        <w:jc w:val="left"/>
        <w:rPr>
          <w:b/>
          <w:color w:val="002060"/>
        </w:rPr>
      </w:pPr>
      <w:r>
        <w:rPr>
          <w:b/>
          <w:color w:val="002060"/>
        </w:rPr>
        <w:tab/>
        <w:t>c) 8 MHz</w:t>
      </w:r>
    </w:p>
    <w:p w:rsidR="008A0AA2" w:rsidRPr="006E31A3" w:rsidRDefault="008A0AA2" w:rsidP="004B2FD0">
      <w:pPr>
        <w:ind w:left="1134" w:hanging="1134"/>
      </w:pPr>
      <w:r w:rsidRPr="006E31A3">
        <w:t>6)</w:t>
      </w:r>
      <w:r w:rsidRPr="006E31A3">
        <w:tab/>
        <w:t>a)</w:t>
      </w:r>
      <w:r w:rsidRPr="006E31A3">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pPr>
      <w:r w:rsidRPr="006E31A3">
        <w:tab/>
        <w:t>b)</w:t>
      </w:r>
      <w:r w:rsidRPr="006E31A3">
        <w:tab/>
        <w:t>If yes, please give details of those systems and their spectrum use.</w:t>
      </w:r>
    </w:p>
    <w:p w:rsidR="008A0AA2" w:rsidRPr="006E31A3" w:rsidRDefault="008A0AA2" w:rsidP="008D6DD1">
      <w:pPr>
        <w:spacing w:before="160" w:after="160"/>
        <w:rPr>
          <w:b/>
        </w:rPr>
      </w:pPr>
      <w:r w:rsidRPr="006E31A3">
        <w:rPr>
          <w:b/>
        </w:rPr>
        <w:t>Reply:</w:t>
      </w:r>
      <w:r w:rsidR="008D6DD1">
        <w:rPr>
          <w:b/>
        </w:rPr>
        <w:tab/>
      </w:r>
      <w:r w:rsidR="008D6DD1" w:rsidRPr="008D6DD1">
        <w:rPr>
          <w:b/>
          <w:color w:val="002060"/>
        </w:rPr>
        <w:t>a) No</w:t>
      </w:r>
    </w:p>
    <w:p w:rsidR="008A0AA2" w:rsidRPr="006E31A3" w:rsidRDefault="008A0AA2" w:rsidP="00A45881">
      <w:pPr>
        <w:ind w:left="1134" w:hanging="1134"/>
      </w:pPr>
      <w:r w:rsidRPr="006E31A3">
        <w:t>7)</w:t>
      </w:r>
      <w:r w:rsidRPr="006E31A3">
        <w:tab/>
        <w:t>a)</w:t>
      </w:r>
      <w:r w:rsidRPr="006E31A3">
        <w:tab/>
        <w:t>Are the terrestrial television frequency bands also shared with secondary services used for the</w:t>
      </w:r>
      <w:r w:rsidR="00A45881">
        <w:t> </w:t>
      </w:r>
      <w:r w:rsidRPr="006E31A3">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pPr>
      <w:r w:rsidRPr="006E31A3">
        <w:tab/>
        <w:t>b)</w:t>
      </w:r>
      <w:r w:rsidRPr="006E31A3">
        <w:tab/>
        <w:t>If yes, please give details of those systems and their spectrum use.</w:t>
      </w:r>
    </w:p>
    <w:p w:rsidR="008A0AA2" w:rsidRPr="006E31A3" w:rsidRDefault="008A0AA2" w:rsidP="008D6DD1">
      <w:pPr>
        <w:spacing w:before="160" w:after="160"/>
        <w:rPr>
          <w:b/>
        </w:rPr>
      </w:pPr>
      <w:r w:rsidRPr="006E31A3">
        <w:rPr>
          <w:b/>
        </w:rPr>
        <w:t>Reply:</w:t>
      </w:r>
      <w:r w:rsidR="008D6DD1">
        <w:rPr>
          <w:b/>
        </w:rPr>
        <w:tab/>
      </w:r>
      <w:r w:rsidR="008D6DD1" w:rsidRPr="008D6DD1">
        <w:rPr>
          <w:b/>
          <w:color w:val="002060"/>
        </w:rPr>
        <w:t>a) No</w:t>
      </w:r>
    </w:p>
    <w:p w:rsidR="008D6DD1" w:rsidRDefault="008D6DD1" w:rsidP="008D6DD1">
      <w:pPr>
        <w:spacing w:before="160" w:after="160"/>
        <w:ind w:left="1134" w:hanging="1134"/>
      </w:pPr>
    </w:p>
    <w:p w:rsidR="008A0AA2" w:rsidRPr="006E31A3" w:rsidRDefault="008A0AA2" w:rsidP="008D6DD1">
      <w:pPr>
        <w:spacing w:before="160" w:after="160"/>
        <w:ind w:left="1134" w:hanging="1134"/>
      </w:pPr>
      <w:r w:rsidRPr="006E31A3">
        <w:t>8)</w:t>
      </w:r>
      <w:r w:rsidRPr="006E31A3">
        <w:tab/>
        <w:t>a)</w:t>
      </w:r>
      <w:r w:rsidRPr="006E31A3">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pPr>
      <w:r w:rsidRPr="006E31A3">
        <w:tab/>
        <w:t>b)</w:t>
      </w:r>
      <w:r w:rsidRPr="006E31A3">
        <w:tab/>
        <w:t>If yes, please give indicative details of the number and nature of services planned, and if</w:t>
      </w:r>
      <w:r w:rsidR="00A45881">
        <w:t> </w:t>
      </w:r>
      <w:r w:rsidRPr="006E31A3">
        <w:t>known, the expected timeframe for their introduction.</w:t>
      </w:r>
    </w:p>
    <w:p w:rsidR="008A0AA2" w:rsidRPr="006E31A3" w:rsidRDefault="008A0AA2" w:rsidP="008D6DD1">
      <w:pPr>
        <w:pStyle w:val="enumlev1"/>
        <w:ind w:left="1871" w:hanging="1871"/>
        <w:jc w:val="left"/>
      </w:pPr>
      <w:r w:rsidRPr="006E31A3">
        <w:t>Annex 3</w:t>
      </w:r>
      <w:r w:rsidR="008D6DD1">
        <w:t xml:space="preserve"> </w:t>
      </w:r>
      <w:r w:rsidRPr="006E31A3">
        <w:t xml:space="preserve"> provides an approximate guide to the video bit rate required for HD and UHD television.</w:t>
      </w:r>
    </w:p>
    <w:p w:rsidR="00A12FE7" w:rsidRDefault="008A0AA2" w:rsidP="00D83566">
      <w:r w:rsidRPr="006E31A3">
        <w:t>Reply:</w:t>
      </w:r>
      <w:r w:rsidR="008D6DD1">
        <w:t xml:space="preserve"> </w:t>
      </w:r>
      <w:r w:rsidR="008D6DD1">
        <w:tab/>
      </w:r>
      <w:r w:rsidR="008D6DD1" w:rsidRPr="00E923EF">
        <w:rPr>
          <w:color w:val="002060"/>
        </w:rPr>
        <w:t>a)</w:t>
      </w:r>
      <w:r w:rsidR="00E923EF" w:rsidRPr="00E923EF">
        <w:rPr>
          <w:color w:val="002060"/>
        </w:rPr>
        <w:t xml:space="preserve"> multimedia and data applications , </w:t>
      </w:r>
      <w:r w:rsidR="008D6DD1" w:rsidRPr="00E923EF">
        <w:rPr>
          <w:color w:val="002060"/>
        </w:rPr>
        <w:t>HD</w:t>
      </w:r>
    </w:p>
    <w:p w:rsidR="00A51CB3" w:rsidRDefault="00A51CB3" w:rsidP="00D83566">
      <w:r>
        <w:br w:type="page"/>
      </w:r>
    </w:p>
    <w:p w:rsidR="008A0AA2" w:rsidRPr="006E31A3" w:rsidRDefault="008A0AA2" w:rsidP="00D83566">
      <w:r w:rsidRPr="006E31A3">
        <w:t>9)</w:t>
      </w:r>
      <w:r w:rsidRPr="006E31A3">
        <w:tab/>
        <w:t>a)</w:t>
      </w:r>
      <w:r w:rsidRPr="006E31A3">
        <w:tab/>
        <w:t xml:space="preserve">Are there plans in your country to launch more multiplexes in the future? </w:t>
      </w:r>
    </w:p>
    <w:p w:rsidR="008A0AA2" w:rsidRPr="006E31A3" w:rsidRDefault="008A0AA2" w:rsidP="00D83566">
      <w:r w:rsidRPr="006E31A3">
        <w:lastRenderedPageBreak/>
        <w:tab/>
        <w:t>b)</w:t>
      </w:r>
      <w:r w:rsidRPr="006E31A3">
        <w:tab/>
        <w:t>If yes, how many more and when? Please also indicate the expected timeframe for their</w:t>
      </w:r>
      <w:r w:rsidR="00A45881">
        <w:t> </w:t>
      </w:r>
      <w:r w:rsidRPr="006E31A3">
        <w:t>introduction.</w:t>
      </w:r>
    </w:p>
    <w:p w:rsidR="008A0AA2" w:rsidRDefault="008A0AA2" w:rsidP="00D83566">
      <w:pPr>
        <w:rPr>
          <w:color w:val="002060"/>
        </w:rPr>
      </w:pPr>
      <w:r w:rsidRPr="006E31A3">
        <w:t>Reply:</w:t>
      </w:r>
      <w:r w:rsidR="00E923EF">
        <w:t xml:space="preserve"> </w:t>
      </w:r>
      <w:r w:rsidR="00E923EF">
        <w:tab/>
      </w:r>
      <w:r w:rsidR="00E923EF">
        <w:rPr>
          <w:color w:val="002060"/>
        </w:rPr>
        <w:t>a) Yes</w:t>
      </w:r>
    </w:p>
    <w:p w:rsidR="00E923EF" w:rsidRPr="00E923EF" w:rsidRDefault="00E923EF" w:rsidP="00D83566">
      <w:pPr>
        <w:rPr>
          <w:color w:val="002060"/>
        </w:rPr>
      </w:pPr>
      <w:r>
        <w:rPr>
          <w:color w:val="002060"/>
        </w:rPr>
        <w:tab/>
        <w:t>b) 2016-2020</w:t>
      </w:r>
    </w:p>
    <w:p w:rsidR="008A0AA2" w:rsidRPr="006E31A3" w:rsidRDefault="008A0AA2" w:rsidP="00D83566">
      <w:r w:rsidRPr="006E31A3">
        <w:t>10)</w:t>
      </w:r>
      <w:r w:rsidRPr="006E31A3">
        <w:tab/>
        <w:t>a)</w:t>
      </w:r>
      <w:r w:rsidRPr="006E31A3">
        <w:tab/>
        <w:t xml:space="preserve">What is the amount of spectrum your country foresees will be required for terrestrial television broadcasting, taking into consideration the responses to </w:t>
      </w:r>
      <w:r w:rsidR="002D117E" w:rsidRPr="006E31A3">
        <w:t>question</w:t>
      </w:r>
      <w:r w:rsidR="00143FDF">
        <w:t>s 5, 6, 7, 8</w:t>
      </w:r>
      <w:r w:rsidRPr="006E31A3">
        <w:t xml:space="preserve"> and 9? Please indicate the modes of transmission that will be used, and timeframes.</w:t>
      </w:r>
    </w:p>
    <w:p w:rsidR="008A0AA2" w:rsidRPr="00E923EF" w:rsidRDefault="008A0AA2" w:rsidP="00D83566">
      <w:pPr>
        <w:rPr>
          <w:color w:val="002060"/>
        </w:rPr>
      </w:pPr>
      <w:r w:rsidRPr="006E31A3">
        <w:t>Reply:</w:t>
      </w:r>
      <w:r w:rsidR="00E923EF">
        <w:tab/>
      </w:r>
      <w:r w:rsidR="00E923EF">
        <w:rPr>
          <w:color w:val="002060"/>
        </w:rPr>
        <w:t>480 MHz SFN, MFN</w:t>
      </w:r>
    </w:p>
    <w:p w:rsidR="008A0AA2" w:rsidRPr="006E31A3" w:rsidRDefault="008A0AA2" w:rsidP="00D83566">
      <w:r w:rsidRPr="006E31A3">
        <w:t>SECTION TWO – Sound broadcasting</w:t>
      </w:r>
    </w:p>
    <w:p w:rsidR="008A0AA2" w:rsidRPr="006E31A3" w:rsidRDefault="008A0AA2" w:rsidP="00D83566">
      <w:r w:rsidRPr="006E31A3">
        <w:t>11)</w:t>
      </w:r>
      <w:r w:rsidRPr="006E31A3">
        <w:tab/>
        <w:t>a)</w:t>
      </w:r>
      <w:r w:rsidRPr="006E31A3">
        <w:tab/>
        <w:t>What analogue sound broadcasting standards are used in your country and what bands are they operating in?</w:t>
      </w:r>
    </w:p>
    <w:p w:rsidR="008A0AA2" w:rsidRPr="006E31A3" w:rsidRDefault="008A0AA2" w:rsidP="00D83566">
      <w:r w:rsidRPr="006E31A3">
        <w:tab/>
        <w:t>b)</w:t>
      </w:r>
      <w:r w:rsidRPr="006E31A3">
        <w:tab/>
        <w:t>Please indicate how many analogue radio transmitters are in operation in your country and in which bands.</w:t>
      </w:r>
    </w:p>
    <w:p w:rsidR="008A0AA2" w:rsidRPr="006E31A3" w:rsidRDefault="008A0AA2" w:rsidP="00D83566">
      <w:r w:rsidRPr="006E31A3">
        <w:tab/>
        <w:t>c)</w:t>
      </w:r>
      <w:r w:rsidRPr="006E31A3">
        <w:tab/>
        <w:t>What channel bandwidths do they use?</w:t>
      </w:r>
    </w:p>
    <w:p w:rsidR="008A0AA2" w:rsidRPr="006E31A3" w:rsidRDefault="008A0AA2" w:rsidP="00D83566">
      <w:r w:rsidRPr="006E31A3">
        <w:t>A proposed format for responses to question</w:t>
      </w:r>
      <w:r w:rsidR="00127BC2">
        <w:t>s</w:t>
      </w:r>
      <w:r w:rsidRPr="006E31A3">
        <w:t xml:space="preserve"> 11b) and 11c) is provided in Annex 1</w:t>
      </w:r>
    </w:p>
    <w:p w:rsidR="008A0AA2" w:rsidRDefault="008A0AA2" w:rsidP="00D83566">
      <w:pPr>
        <w:rPr>
          <w:color w:val="002060"/>
        </w:rPr>
      </w:pPr>
      <w:r w:rsidRPr="006E31A3">
        <w:t>Reply:</w:t>
      </w:r>
      <w:r w:rsidR="00E923EF">
        <w:tab/>
      </w:r>
      <w:r w:rsidR="00E923EF">
        <w:rPr>
          <w:color w:val="002060"/>
        </w:rPr>
        <w:t>AM 918KHz</w:t>
      </w:r>
      <w:r w:rsidR="00DC34E5">
        <w:rPr>
          <w:color w:val="002060"/>
        </w:rPr>
        <w:t>, BW 25 KHz</w:t>
      </w:r>
      <w:r w:rsidR="006B5337">
        <w:rPr>
          <w:color w:val="002060"/>
        </w:rPr>
        <w:t>, 1 TX</w:t>
      </w:r>
    </w:p>
    <w:p w:rsidR="00DC34E5" w:rsidRPr="00E923EF" w:rsidRDefault="00DC34E5" w:rsidP="00D83566">
      <w:pPr>
        <w:rPr>
          <w:color w:val="002060"/>
        </w:rPr>
      </w:pPr>
      <w:r>
        <w:rPr>
          <w:color w:val="002060"/>
        </w:rPr>
        <w:tab/>
        <w:t xml:space="preserve">FM: 87.5 – 108 MHz, BW 150 KHz, </w:t>
      </w:r>
      <w:r w:rsidR="006B5337">
        <w:rPr>
          <w:color w:val="002060"/>
        </w:rPr>
        <w:t>412 TX</w:t>
      </w:r>
    </w:p>
    <w:p w:rsidR="008A0AA2" w:rsidRPr="006E31A3" w:rsidRDefault="008A0AA2" w:rsidP="00D83566">
      <w:r w:rsidRPr="006E31A3">
        <w:t>12)</w:t>
      </w:r>
      <w:r w:rsidRPr="006E31A3">
        <w:tab/>
        <w:t>a)</w:t>
      </w:r>
      <w:r w:rsidRPr="006E31A3">
        <w:tab/>
        <w:t>Is additional spectrum required for growth in the analogue sound broadcas</w:t>
      </w:r>
      <w:r w:rsidR="00E968C9">
        <w:t>ting platform in your country?</w:t>
      </w:r>
    </w:p>
    <w:p w:rsidR="008A0AA2" w:rsidRPr="006E31A3" w:rsidRDefault="008A0AA2" w:rsidP="00D83566">
      <w:r w:rsidRPr="006E31A3">
        <w:tab/>
        <w:t>b)</w:t>
      </w:r>
      <w:r w:rsidRPr="006E31A3">
        <w:tab/>
        <w:t>If yes, how much additional spectrum is required?</w:t>
      </w:r>
    </w:p>
    <w:p w:rsidR="008A0AA2" w:rsidRPr="006E31A3" w:rsidRDefault="008A0AA2" w:rsidP="00D83566">
      <w:r w:rsidRPr="006E31A3">
        <w:t>Reply:</w:t>
      </w:r>
    </w:p>
    <w:p w:rsidR="008A0AA2" w:rsidRPr="006E31A3" w:rsidRDefault="008A0AA2" w:rsidP="00D83566">
      <w:r w:rsidRPr="006E31A3">
        <w:t>13)</w:t>
      </w:r>
      <w:r w:rsidRPr="006E31A3">
        <w:tab/>
        <w:t>a)</w:t>
      </w:r>
      <w:r w:rsidRPr="006E31A3">
        <w:tab/>
        <w:t>Is your country considering introducing, or has it already introduced digital sound broadcasting?</w:t>
      </w:r>
    </w:p>
    <w:p w:rsidR="008A0AA2" w:rsidRPr="006E31A3" w:rsidRDefault="008A0AA2" w:rsidP="00D83566">
      <w:r w:rsidRPr="006E31A3">
        <w:tab/>
        <w:t>b)</w:t>
      </w:r>
      <w:r w:rsidRPr="006E31A3">
        <w:tab/>
        <w:t>If yes, which system standards are used or are being considered for adoption (as specified in Recommendations ITU-R BS.1114, BS.1514, BS.1615)?</w:t>
      </w:r>
    </w:p>
    <w:p w:rsidR="008A0AA2" w:rsidRPr="006E31A3" w:rsidRDefault="008A0AA2" w:rsidP="00D83566">
      <w:r w:rsidRPr="006E31A3">
        <w:tab/>
        <w:t>c)</w:t>
      </w:r>
      <w:r w:rsidRPr="006E31A3">
        <w:tab/>
        <w:t>When did your country start or when does it propose to start digital sound broadcasting?</w:t>
      </w:r>
    </w:p>
    <w:p w:rsidR="008A0AA2" w:rsidRPr="006E31A3" w:rsidRDefault="008A0AA2" w:rsidP="00D83566">
      <w:r w:rsidRPr="006E31A3">
        <w:tab/>
        <w:t>d)</w:t>
      </w:r>
      <w:r w:rsidRPr="006E31A3">
        <w:tab/>
        <w:t>What channel bandwidths is your country using or considering using?</w:t>
      </w:r>
    </w:p>
    <w:p w:rsidR="008A0AA2" w:rsidRPr="006E31A3" w:rsidRDefault="008A0AA2" w:rsidP="00D83566">
      <w:r w:rsidRPr="006E31A3">
        <w:tab/>
        <w:t>e)</w:t>
      </w:r>
      <w:r w:rsidRPr="006E31A3">
        <w:tab/>
        <w:t>What frequencies are currently used or intended to be used by digital sound broadcasting in your country? Please distinguish between those in use and those intended to be used.</w:t>
      </w:r>
    </w:p>
    <w:p w:rsidR="008A0AA2" w:rsidRPr="006E31A3" w:rsidRDefault="008A0AA2" w:rsidP="00D83566">
      <w:r w:rsidRPr="006E31A3">
        <w:lastRenderedPageBreak/>
        <w:tab/>
        <w:t>f)</w:t>
      </w:r>
      <w:r w:rsidRPr="006E31A3">
        <w:tab/>
        <w:t>What is the percentage of the population that is covered by digital sound broadcasting by direct reception in your country?</w:t>
      </w:r>
    </w:p>
    <w:p w:rsidR="008A0AA2" w:rsidRPr="006E31A3" w:rsidRDefault="008A0AA2" w:rsidP="00D83566">
      <w:r w:rsidRPr="006E31A3">
        <w:tab/>
        <w:t>g)</w:t>
      </w:r>
      <w:r w:rsidRPr="006E31A3">
        <w:tab/>
        <w:t>What additional spectrum was required or is considered to be required for the transition to digital sound broadcasting?</w:t>
      </w:r>
    </w:p>
    <w:p w:rsidR="008A0AA2" w:rsidRPr="006E31A3" w:rsidRDefault="008A0AA2" w:rsidP="00D83566">
      <w:r w:rsidRPr="006E31A3">
        <w:tab/>
        <w:t>h)</w:t>
      </w:r>
      <w:r w:rsidRPr="006E31A3">
        <w:tab/>
        <w:t>Please indicate how many digital radio transmitters are currently used or intended to be used and in which bands.</w:t>
      </w:r>
    </w:p>
    <w:p w:rsidR="008A0AA2" w:rsidRPr="006E31A3" w:rsidRDefault="008A0AA2" w:rsidP="00D83566">
      <w:r w:rsidRPr="006E31A3">
        <w:tab/>
      </w:r>
      <w:proofErr w:type="spellStart"/>
      <w:r w:rsidRPr="006E31A3">
        <w:t>i</w:t>
      </w:r>
      <w:proofErr w:type="spellEnd"/>
      <w:r w:rsidRPr="006E31A3">
        <w:t>)</w:t>
      </w:r>
      <w:r w:rsidRPr="006E31A3">
        <w:tab/>
        <w:t>What is the spectrum requirement for digital sound broadcasting in your country?</w:t>
      </w:r>
    </w:p>
    <w:p w:rsidR="008A0AA2" w:rsidRPr="006E31A3" w:rsidRDefault="008A0AA2" w:rsidP="00D83566">
      <w:r w:rsidRPr="006E31A3">
        <w:tab/>
        <w:t>j)</w:t>
      </w:r>
      <w:r w:rsidRPr="006E31A3">
        <w:tab/>
        <w:t>If your country has introduced digital sound broadcasting, how long will it continue to use analogue sound broadcasting?</w:t>
      </w:r>
    </w:p>
    <w:p w:rsidR="008A0AA2" w:rsidRPr="006E31A3" w:rsidRDefault="008A0AA2" w:rsidP="00D83566">
      <w:r w:rsidRPr="006E31A3">
        <w:t>A proposed format for responses to question 13d) and 13h) is provided in Annex 1</w:t>
      </w:r>
      <w:r w:rsidR="00E968C9">
        <w:t>.</w:t>
      </w:r>
    </w:p>
    <w:p w:rsidR="008A0AA2" w:rsidRPr="006B5337" w:rsidRDefault="008A0AA2" w:rsidP="00D83566">
      <w:pPr>
        <w:rPr>
          <w:color w:val="002060"/>
        </w:rPr>
      </w:pPr>
      <w:r w:rsidRPr="006E31A3">
        <w:t>Reply:</w:t>
      </w:r>
      <w:r w:rsidR="006B5337">
        <w:tab/>
      </w:r>
      <w:r w:rsidR="006B5337">
        <w:rPr>
          <w:color w:val="002060"/>
        </w:rPr>
        <w:t>Yes, T-DMB, Channel 10, Trial since 2010. DAB and HD considered.</w:t>
      </w:r>
    </w:p>
    <w:p w:rsidR="008A0AA2" w:rsidRPr="006E31A3" w:rsidRDefault="008A0AA2" w:rsidP="00D83566">
      <w:r w:rsidRPr="006E31A3">
        <w:t>14)</w:t>
      </w:r>
      <w:r w:rsidRPr="006E31A3">
        <w:tab/>
        <w:t>a)</w:t>
      </w:r>
      <w:r w:rsidRPr="006E31A3">
        <w:tab/>
        <w:t>Are the terrestrial sound broadcasting bands also shared with other primary services in your</w:t>
      </w:r>
      <w:r w:rsidR="00E968C9">
        <w:t> country?</w:t>
      </w:r>
    </w:p>
    <w:p w:rsidR="008A0AA2" w:rsidRPr="006E31A3" w:rsidRDefault="008A0AA2" w:rsidP="00D83566">
      <w:r w:rsidRPr="006E31A3">
        <w:tab/>
        <w:t>b)</w:t>
      </w:r>
      <w:r w:rsidRPr="006E31A3">
        <w:tab/>
        <w:t>If yes, please give details of those systems and their spectrum use.</w:t>
      </w:r>
    </w:p>
    <w:p w:rsidR="008A0AA2" w:rsidRPr="006E31A3" w:rsidRDefault="008A0AA2" w:rsidP="00D83566">
      <w:r w:rsidRPr="006E31A3">
        <w:t>Reply:</w:t>
      </w:r>
    </w:p>
    <w:p w:rsidR="008A0AA2" w:rsidRPr="006E31A3" w:rsidRDefault="008A0AA2" w:rsidP="00D83566">
      <w:r w:rsidRPr="006E31A3">
        <w:t>15)</w:t>
      </w:r>
      <w:r w:rsidRPr="006E31A3">
        <w:tab/>
        <w:t>a)</w:t>
      </w:r>
      <w:r w:rsidRPr="006E31A3">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83566">
      <w:r w:rsidRPr="006E31A3">
        <w:tab/>
        <w:t>b)</w:t>
      </w:r>
      <w:r w:rsidRPr="006E31A3">
        <w:tab/>
        <w:t>If yes, please give details of those systems and their spectrum use.</w:t>
      </w:r>
    </w:p>
    <w:p w:rsidR="008A0AA2" w:rsidRPr="006E31A3" w:rsidRDefault="008A0AA2" w:rsidP="00D83566">
      <w:r w:rsidRPr="006E31A3">
        <w:t>Reply:</w:t>
      </w:r>
    </w:p>
    <w:p w:rsidR="008A0AA2" w:rsidRPr="006E31A3" w:rsidRDefault="008A0AA2" w:rsidP="00D83566">
      <w:r w:rsidRPr="006E31A3">
        <w:t>16)</w:t>
      </w:r>
      <w:r w:rsidRPr="006E31A3">
        <w:tab/>
        <w:t>a)</w:t>
      </w:r>
      <w:r w:rsidRPr="006E31A3">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6E31A3" w:rsidRDefault="008A0AA2" w:rsidP="00D83566">
      <w:r w:rsidRPr="006E31A3">
        <w:t>Reply:</w:t>
      </w:r>
    </w:p>
    <w:p w:rsidR="008A0AA2" w:rsidRPr="006E31A3" w:rsidRDefault="008A0AA2" w:rsidP="00D83566">
      <w:r w:rsidRPr="006E31A3">
        <w:br w:type="page"/>
      </w:r>
    </w:p>
    <w:p w:rsidR="008A0AA2" w:rsidRPr="006E31A3" w:rsidRDefault="008A0AA2" w:rsidP="00D83566">
      <w:r w:rsidRPr="006E31A3">
        <w:lastRenderedPageBreak/>
        <w:t>SECTION THREE –Multimedia broadcasting for handheld devices</w:t>
      </w:r>
    </w:p>
    <w:p w:rsidR="008A0AA2" w:rsidRPr="006E31A3" w:rsidRDefault="008A0AA2" w:rsidP="00D83566">
      <w:r w:rsidRPr="006E31A3">
        <w:t>17)</w:t>
      </w:r>
      <w:r w:rsidRPr="006E31A3">
        <w:tab/>
        <w:t>a)</w:t>
      </w:r>
      <w:r w:rsidRPr="006E31A3">
        <w:tab/>
        <w:t>Is your country considering introducing or has already introduced multimedia broadcasting?</w:t>
      </w:r>
    </w:p>
    <w:p w:rsidR="008A0AA2" w:rsidRPr="006E31A3" w:rsidRDefault="008A0AA2" w:rsidP="00D83566">
      <w:r w:rsidRPr="006E31A3">
        <w:tab/>
        <w:t>b)</w:t>
      </w:r>
      <w:r w:rsidRPr="006E31A3">
        <w:tab/>
        <w:t>If yes</w:t>
      </w:r>
      <w:r w:rsidR="00127BC2">
        <w:t>,</w:t>
      </w:r>
      <w:r w:rsidRPr="006E31A3">
        <w:t xml:space="preserve"> which system standards is your country using or considering using (as specified in Recommendations ITU-R BT.1833 and BT.2016)?</w:t>
      </w:r>
    </w:p>
    <w:p w:rsidR="008A0AA2" w:rsidRPr="006E31A3" w:rsidRDefault="008A0AA2" w:rsidP="00D83566">
      <w:r w:rsidRPr="006E31A3">
        <w:tab/>
        <w:t>c)</w:t>
      </w:r>
      <w:r w:rsidRPr="006E31A3">
        <w:tab/>
        <w:t xml:space="preserve">In which </w:t>
      </w:r>
      <w:r w:rsidR="00E968C9" w:rsidRPr="006E31A3">
        <w:t>bands</w:t>
      </w:r>
      <w:r w:rsidRPr="006E31A3">
        <w:t>?</w:t>
      </w:r>
    </w:p>
    <w:p w:rsidR="008A0AA2" w:rsidRPr="006E31A3" w:rsidRDefault="008A0AA2" w:rsidP="00D83566">
      <w:r w:rsidRPr="006E31A3">
        <w:tab/>
        <w:t>d)</w:t>
      </w:r>
      <w:r w:rsidRPr="006E31A3">
        <w:tab/>
        <w:t>When did your country start or when does it propose to start digital multimedia broadcasting?</w:t>
      </w:r>
    </w:p>
    <w:p w:rsidR="008A0AA2" w:rsidRPr="006E31A3" w:rsidRDefault="008A0AA2" w:rsidP="00D83566">
      <w:r w:rsidRPr="006E31A3">
        <w:tab/>
        <w:t>e)</w:t>
      </w:r>
      <w:r w:rsidRPr="006E31A3">
        <w:tab/>
        <w:t>What are the current and proposed population coverages for digital multimedia broadcasting in your country?</w:t>
      </w:r>
    </w:p>
    <w:p w:rsidR="008A0AA2" w:rsidRPr="006E31A3" w:rsidRDefault="008A0AA2" w:rsidP="00D83566">
      <w:r w:rsidRPr="006E31A3">
        <w:tab/>
        <w:t>f)</w:t>
      </w:r>
      <w:r w:rsidRPr="006E31A3">
        <w:tab/>
        <w:t>What is the spectrum requirement for multimedia broadcasting in your country?</w:t>
      </w:r>
    </w:p>
    <w:p w:rsidR="008A0AA2" w:rsidRPr="006E31A3" w:rsidRDefault="008A0AA2" w:rsidP="00D83566">
      <w:r w:rsidRPr="006E31A3">
        <w:tab/>
        <w:t>g)</w:t>
      </w:r>
      <w:r w:rsidRPr="006E31A3">
        <w:tab/>
        <w:t xml:space="preserve">If your country has introduced digital multimedia broadcasting, please provide further information to describe the system, its implementation and any limitations on its operation. </w:t>
      </w:r>
    </w:p>
    <w:p w:rsidR="008A0AA2" w:rsidRPr="006B5337" w:rsidRDefault="008A0AA2" w:rsidP="00D83566">
      <w:pPr>
        <w:rPr>
          <w:color w:val="002060"/>
        </w:rPr>
      </w:pPr>
      <w:r w:rsidRPr="006E31A3">
        <w:t>Reply:</w:t>
      </w:r>
      <w:r w:rsidR="006B5337">
        <w:tab/>
      </w:r>
      <w:r w:rsidR="006B5337" w:rsidRPr="006B5337">
        <w:rPr>
          <w:color w:val="002060"/>
        </w:rPr>
        <w:t>Yes, T-DMB, Channel 10, Trial si</w:t>
      </w:r>
      <w:r w:rsidR="006B5337">
        <w:rPr>
          <w:color w:val="002060"/>
        </w:rPr>
        <w:t>nce 2010, capital city, Band III is foresee for Mobile TV.</w:t>
      </w:r>
    </w:p>
    <w:p w:rsidR="005A041C" w:rsidRPr="006E31A3" w:rsidRDefault="005A041C" w:rsidP="00D83566">
      <w:bookmarkStart w:id="0" w:name="_GoBack"/>
      <w:bookmarkEnd w:id="0"/>
    </w:p>
    <w:sectPr w:rsidR="005A041C" w:rsidRPr="006E31A3" w:rsidSect="00A445A0">
      <w:headerReference w:type="even" r:id="rId10"/>
      <w:headerReference w:type="default" r:id="rId11"/>
      <w:headerReference w:type="first" r:id="rId12"/>
      <w:footerReference w:type="first" r:id="rId13"/>
      <w:footnotePr>
        <w:numFmt w:val="chicago"/>
        <w:numRestart w:val="eachPage"/>
      </w:footnotePr>
      <w:pgSz w:w="11907" w:h="16834"/>
      <w:pgMar w:top="1440" w:right="1440" w:bottom="1440" w:left="1440"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2B0" w:rsidRDefault="002772B0" w:rsidP="00D83566">
      <w:r>
        <w:separator/>
      </w:r>
    </w:p>
  </w:endnote>
  <w:endnote w:type="continuationSeparator" w:id="0">
    <w:p w:rsidR="002772B0" w:rsidRDefault="002772B0" w:rsidP="00D8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DaunPenh">
    <w:panose1 w:val="01010101010101010101"/>
    <w:charset w:val="00"/>
    <w:family w:val="auto"/>
    <w:pitch w:val="variable"/>
    <w:sig w:usb0="00000003" w:usb1="00000000" w:usb2="0001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86" w:rsidRPr="005E5EB3" w:rsidRDefault="00182E86" w:rsidP="00D83566">
    <w:pPr>
      <w:pStyle w:val="FirstFooter"/>
    </w:pPr>
    <w:r w:rsidRPr="005E5EB3">
      <w:t>International Telecommunication Union • Place des Nations • CH</w:t>
    </w:r>
    <w:r w:rsidRPr="005E5EB3">
      <w:noBreakHyphen/>
      <w:t xml:space="preserve">1211 Geneva 20 • Switzerland </w:t>
    </w:r>
    <w:r w:rsidRPr="005E5EB3">
      <w:br/>
      <w:t xml:space="preserve">Tel: +41 22 730 5111 • Fax: +41 22 733 7256 • E-mail: </w:t>
    </w:r>
    <w:hyperlink r:id="rId1" w:history="1">
      <w:r w:rsidRPr="005E5EB3">
        <w:rPr>
          <w:rStyle w:val="Hyperlink"/>
          <w:sz w:val="18"/>
          <w:szCs w:val="18"/>
        </w:rPr>
        <w:t>itumail@itu.int</w:t>
      </w:r>
    </w:hyperlink>
    <w:r w:rsidRPr="005E5EB3">
      <w:t xml:space="preserve"> • </w:t>
    </w:r>
    <w:hyperlink r:id="rId2" w:history="1">
      <w:r w:rsidRPr="005E5EB3">
        <w:rPr>
          <w:rStyle w:val="Hyperlink"/>
          <w:sz w:val="18"/>
          <w:szCs w:val="18"/>
        </w:rPr>
        <w:t>www.itu.int</w:t>
      </w:r>
    </w:hyperlink>
    <w:r w:rsidRPr="005E5EB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2B0" w:rsidRPr="00F54767" w:rsidRDefault="002772B0" w:rsidP="00D83566">
      <w:r>
        <w:t>_______________</w:t>
      </w:r>
    </w:p>
  </w:footnote>
  <w:footnote w:type="continuationSeparator" w:id="0">
    <w:p w:rsidR="002772B0" w:rsidRDefault="002772B0" w:rsidP="00D83566">
      <w:r>
        <w:continuationSeparator/>
      </w:r>
    </w:p>
  </w:footnote>
  <w:footnote w:id="1">
    <w:p w:rsidR="00182E86" w:rsidRPr="0091383A" w:rsidRDefault="00182E86" w:rsidP="00A514B7">
      <w:pPr>
        <w:pStyle w:val="FootnoteText"/>
      </w:pPr>
      <w:r w:rsidRPr="003E6E11">
        <w:rPr>
          <w:rStyle w:val="FootnoteReference"/>
          <w:szCs w:val="18"/>
        </w:rPr>
        <w:footnoteRef/>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86" w:rsidRPr="008A0AA2" w:rsidRDefault="00182E86"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5E7E6E">
      <w:rPr>
        <w:rStyle w:val="PageNumber"/>
        <w:noProof/>
        <w:sz w:val="18"/>
        <w:szCs w:val="18"/>
      </w:rPr>
      <w:t>2</w:t>
    </w:r>
    <w:r w:rsidRPr="008A0AA2">
      <w:rPr>
        <w:rStyle w:val="PageNumber"/>
        <w:sz w:val="18"/>
        <w:szCs w:val="18"/>
      </w:rPr>
      <w:fldChar w:fldCharType="end"/>
    </w:r>
    <w:r w:rsidRPr="008A0AA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86" w:rsidRPr="008A0AA2" w:rsidRDefault="00182E86"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5E7E6E">
      <w:rPr>
        <w:rStyle w:val="PageNumber"/>
        <w:noProof/>
        <w:sz w:val="18"/>
        <w:szCs w:val="18"/>
      </w:rPr>
      <w:t>3</w:t>
    </w:r>
    <w:r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86" w:rsidRPr="00805B29" w:rsidRDefault="00182E86" w:rsidP="00A51CB3">
    <w:pPr>
      <w:pStyle w:val="Header"/>
      <w:jc w:val="center"/>
    </w:pPr>
    <w:r w:rsidRPr="000B32F1">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5E7E6E">
      <w:rPr>
        <w:rStyle w:val="PageNumber"/>
        <w:noProof/>
        <w:sz w:val="18"/>
        <w:szCs w:val="18"/>
      </w:rPr>
      <w:t>8</w:t>
    </w:r>
    <w:r w:rsidRPr="000B32F1">
      <w:rPr>
        <w:rStyle w:val="PageNumber"/>
        <w:sz w:val="18"/>
        <w:szCs w:val="18"/>
      </w:rPr>
      <w:fldChar w:fldCharType="end"/>
    </w:r>
    <w:r w:rsidRPr="000B32F1">
      <w:rPr>
        <w:rStyle w:val="PageNumbe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86" w:rsidRPr="000B32F1" w:rsidRDefault="00182E86" w:rsidP="00A51CB3">
    <w:pPr>
      <w:pStyle w:val="Header"/>
      <w:jc w:val="center"/>
      <w:rPr>
        <w:rStyle w:val="PageNumber"/>
        <w:sz w:val="18"/>
        <w:szCs w:val="18"/>
      </w:rPr>
    </w:pPr>
    <w:r w:rsidRPr="000B32F1">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5E7E6E">
      <w:rPr>
        <w:rStyle w:val="PageNumber"/>
        <w:noProof/>
        <w:sz w:val="18"/>
        <w:szCs w:val="18"/>
      </w:rPr>
      <w:t>7</w:t>
    </w:r>
    <w:r w:rsidRPr="000B32F1">
      <w:rPr>
        <w:rStyle w:val="PageNumber"/>
        <w:sz w:val="18"/>
        <w:szCs w:val="18"/>
      </w:rPr>
      <w:fldChar w:fldCharType="end"/>
    </w:r>
    <w:r w:rsidRPr="000B32F1">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86" w:rsidRPr="00EA15B3" w:rsidRDefault="00182E86" w:rsidP="00D83566">
    <w:pPr>
      <w:pStyle w:val="Header"/>
    </w:pPr>
    <w:r>
      <w:tab/>
    </w:r>
    <w:r>
      <w:tab/>
    </w:r>
    <w:r>
      <w:rPr>
        <w:b/>
        <w:bCs/>
        <w:noProof/>
        <w:lang w:val="en-US" w:eastAsia="zh-CN"/>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43AC"/>
    <w:rsid w:val="00045A8D"/>
    <w:rsid w:val="0005167A"/>
    <w:rsid w:val="00054E5D"/>
    <w:rsid w:val="00055320"/>
    <w:rsid w:val="00055A8A"/>
    <w:rsid w:val="00067596"/>
    <w:rsid w:val="00070258"/>
    <w:rsid w:val="0007323C"/>
    <w:rsid w:val="0007573C"/>
    <w:rsid w:val="00077E57"/>
    <w:rsid w:val="000840B2"/>
    <w:rsid w:val="00086D03"/>
    <w:rsid w:val="000876F3"/>
    <w:rsid w:val="00090235"/>
    <w:rsid w:val="0009716D"/>
    <w:rsid w:val="000A096A"/>
    <w:rsid w:val="000A375E"/>
    <w:rsid w:val="000A7051"/>
    <w:rsid w:val="000B0AF6"/>
    <w:rsid w:val="000B0E9B"/>
    <w:rsid w:val="000B2CAE"/>
    <w:rsid w:val="000B2F3F"/>
    <w:rsid w:val="000B32F1"/>
    <w:rsid w:val="000C03C7"/>
    <w:rsid w:val="000C277C"/>
    <w:rsid w:val="000C295E"/>
    <w:rsid w:val="000C2AD0"/>
    <w:rsid w:val="000E3DEE"/>
    <w:rsid w:val="00100B72"/>
    <w:rsid w:val="00101F7D"/>
    <w:rsid w:val="001028E1"/>
    <w:rsid w:val="00103C76"/>
    <w:rsid w:val="00105B72"/>
    <w:rsid w:val="001107D4"/>
    <w:rsid w:val="0011265F"/>
    <w:rsid w:val="00117282"/>
    <w:rsid w:val="00117389"/>
    <w:rsid w:val="00121C2D"/>
    <w:rsid w:val="00127BC2"/>
    <w:rsid w:val="00134404"/>
    <w:rsid w:val="00136DC0"/>
    <w:rsid w:val="00143FDF"/>
    <w:rsid w:val="00144DFB"/>
    <w:rsid w:val="0016096A"/>
    <w:rsid w:val="00174039"/>
    <w:rsid w:val="00182E86"/>
    <w:rsid w:val="00187CA3"/>
    <w:rsid w:val="00196710"/>
    <w:rsid w:val="00197324"/>
    <w:rsid w:val="001A6502"/>
    <w:rsid w:val="001B351B"/>
    <w:rsid w:val="001C06DB"/>
    <w:rsid w:val="001C6971"/>
    <w:rsid w:val="001D2785"/>
    <w:rsid w:val="001D350F"/>
    <w:rsid w:val="001D7070"/>
    <w:rsid w:val="001F2170"/>
    <w:rsid w:val="001F3948"/>
    <w:rsid w:val="001F5A49"/>
    <w:rsid w:val="00201097"/>
    <w:rsid w:val="00201B6E"/>
    <w:rsid w:val="002112B4"/>
    <w:rsid w:val="002302B3"/>
    <w:rsid w:val="00230C66"/>
    <w:rsid w:val="00235A29"/>
    <w:rsid w:val="00241526"/>
    <w:rsid w:val="002443A2"/>
    <w:rsid w:val="00266E74"/>
    <w:rsid w:val="0027627D"/>
    <w:rsid w:val="002772B0"/>
    <w:rsid w:val="00283813"/>
    <w:rsid w:val="00283C3B"/>
    <w:rsid w:val="002861E6"/>
    <w:rsid w:val="00287D18"/>
    <w:rsid w:val="002A2618"/>
    <w:rsid w:val="002A44E4"/>
    <w:rsid w:val="002A5DD7"/>
    <w:rsid w:val="002B0CAC"/>
    <w:rsid w:val="002D117E"/>
    <w:rsid w:val="002D3575"/>
    <w:rsid w:val="002D5A15"/>
    <w:rsid w:val="002D5BDD"/>
    <w:rsid w:val="002E3D27"/>
    <w:rsid w:val="002F0890"/>
    <w:rsid w:val="002F2531"/>
    <w:rsid w:val="002F4967"/>
    <w:rsid w:val="002F55B6"/>
    <w:rsid w:val="00316935"/>
    <w:rsid w:val="00317FD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20F07"/>
    <w:rsid w:val="00427D8A"/>
    <w:rsid w:val="004326DB"/>
    <w:rsid w:val="0043682E"/>
    <w:rsid w:val="00442365"/>
    <w:rsid w:val="00447ECB"/>
    <w:rsid w:val="00456BE4"/>
    <w:rsid w:val="00461EF3"/>
    <w:rsid w:val="004623F7"/>
    <w:rsid w:val="00480F51"/>
    <w:rsid w:val="00481124"/>
    <w:rsid w:val="004815EB"/>
    <w:rsid w:val="00487569"/>
    <w:rsid w:val="00496864"/>
    <w:rsid w:val="00496920"/>
    <w:rsid w:val="004A4496"/>
    <w:rsid w:val="004B11AB"/>
    <w:rsid w:val="004B2FD0"/>
    <w:rsid w:val="004B7AB4"/>
    <w:rsid w:val="004B7C9A"/>
    <w:rsid w:val="004C0E28"/>
    <w:rsid w:val="004C6779"/>
    <w:rsid w:val="004D2F4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50A64"/>
    <w:rsid w:val="00552863"/>
    <w:rsid w:val="00553DD7"/>
    <w:rsid w:val="00560286"/>
    <w:rsid w:val="005603A3"/>
    <w:rsid w:val="005638CF"/>
    <w:rsid w:val="0056741E"/>
    <w:rsid w:val="0057325A"/>
    <w:rsid w:val="0057469A"/>
    <w:rsid w:val="00580814"/>
    <w:rsid w:val="00583A0B"/>
    <w:rsid w:val="005A03A3"/>
    <w:rsid w:val="005A041C"/>
    <w:rsid w:val="005A09F0"/>
    <w:rsid w:val="005A27F3"/>
    <w:rsid w:val="005A2B92"/>
    <w:rsid w:val="005A79E9"/>
    <w:rsid w:val="005B214C"/>
    <w:rsid w:val="005C0212"/>
    <w:rsid w:val="005D3669"/>
    <w:rsid w:val="005D6EE1"/>
    <w:rsid w:val="005E5EB3"/>
    <w:rsid w:val="005E7E6E"/>
    <w:rsid w:val="005F3CB6"/>
    <w:rsid w:val="005F657C"/>
    <w:rsid w:val="0060207E"/>
    <w:rsid w:val="00602D53"/>
    <w:rsid w:val="006047E5"/>
    <w:rsid w:val="006378D6"/>
    <w:rsid w:val="0064371D"/>
    <w:rsid w:val="00650B2A"/>
    <w:rsid w:val="00651777"/>
    <w:rsid w:val="006550F8"/>
    <w:rsid w:val="00656083"/>
    <w:rsid w:val="00657B03"/>
    <w:rsid w:val="00666911"/>
    <w:rsid w:val="006829F3"/>
    <w:rsid w:val="00685005"/>
    <w:rsid w:val="006956A1"/>
    <w:rsid w:val="006A518B"/>
    <w:rsid w:val="006A7716"/>
    <w:rsid w:val="006B0590"/>
    <w:rsid w:val="006B49DA"/>
    <w:rsid w:val="006B5337"/>
    <w:rsid w:val="006B698D"/>
    <w:rsid w:val="006C53F8"/>
    <w:rsid w:val="006C7CDE"/>
    <w:rsid w:val="006D21A9"/>
    <w:rsid w:val="006D7126"/>
    <w:rsid w:val="006E31A3"/>
    <w:rsid w:val="006F0000"/>
    <w:rsid w:val="0070439C"/>
    <w:rsid w:val="0070683E"/>
    <w:rsid w:val="00715F70"/>
    <w:rsid w:val="00722BFF"/>
    <w:rsid w:val="007233DE"/>
    <w:rsid w:val="007234B1"/>
    <w:rsid w:val="00723D08"/>
    <w:rsid w:val="00725FDA"/>
    <w:rsid w:val="00727816"/>
    <w:rsid w:val="00730B9A"/>
    <w:rsid w:val="007508B8"/>
    <w:rsid w:val="00750CFA"/>
    <w:rsid w:val="007553DA"/>
    <w:rsid w:val="00764AA5"/>
    <w:rsid w:val="00782354"/>
    <w:rsid w:val="007921A7"/>
    <w:rsid w:val="007A2989"/>
    <w:rsid w:val="007B3DB1"/>
    <w:rsid w:val="007D183E"/>
    <w:rsid w:val="007D43D0"/>
    <w:rsid w:val="007E1833"/>
    <w:rsid w:val="007E2AC5"/>
    <w:rsid w:val="007E3F13"/>
    <w:rsid w:val="007F751A"/>
    <w:rsid w:val="00800012"/>
    <w:rsid w:val="008006F6"/>
    <w:rsid w:val="00801F73"/>
    <w:rsid w:val="0080261F"/>
    <w:rsid w:val="00805B29"/>
    <w:rsid w:val="00806160"/>
    <w:rsid w:val="008109DB"/>
    <w:rsid w:val="008143A4"/>
    <w:rsid w:val="0081513E"/>
    <w:rsid w:val="00854131"/>
    <w:rsid w:val="0085652D"/>
    <w:rsid w:val="0087694B"/>
    <w:rsid w:val="00880F4D"/>
    <w:rsid w:val="00892050"/>
    <w:rsid w:val="00892D90"/>
    <w:rsid w:val="008A0AA2"/>
    <w:rsid w:val="008A42E4"/>
    <w:rsid w:val="008A5288"/>
    <w:rsid w:val="008B35A3"/>
    <w:rsid w:val="008B37E1"/>
    <w:rsid w:val="008B45F8"/>
    <w:rsid w:val="008C27AE"/>
    <w:rsid w:val="008C2E74"/>
    <w:rsid w:val="008D5409"/>
    <w:rsid w:val="008D6DD1"/>
    <w:rsid w:val="008E006D"/>
    <w:rsid w:val="008E38B4"/>
    <w:rsid w:val="008E618A"/>
    <w:rsid w:val="008F4F21"/>
    <w:rsid w:val="00904D4A"/>
    <w:rsid w:val="009151BA"/>
    <w:rsid w:val="00925023"/>
    <w:rsid w:val="00927480"/>
    <w:rsid w:val="009277BC"/>
    <w:rsid w:val="00927D57"/>
    <w:rsid w:val="00931A51"/>
    <w:rsid w:val="00943242"/>
    <w:rsid w:val="00945E0D"/>
    <w:rsid w:val="00947185"/>
    <w:rsid w:val="009518B3"/>
    <w:rsid w:val="00951B1C"/>
    <w:rsid w:val="00963D9D"/>
    <w:rsid w:val="00971E03"/>
    <w:rsid w:val="0098013E"/>
    <w:rsid w:val="00981B54"/>
    <w:rsid w:val="009842C3"/>
    <w:rsid w:val="00987C72"/>
    <w:rsid w:val="0099743A"/>
    <w:rsid w:val="009A009A"/>
    <w:rsid w:val="009A0B22"/>
    <w:rsid w:val="009A5EF9"/>
    <w:rsid w:val="009A6BB6"/>
    <w:rsid w:val="009B3F43"/>
    <w:rsid w:val="009B5CFA"/>
    <w:rsid w:val="009C161F"/>
    <w:rsid w:val="009C56B4"/>
    <w:rsid w:val="009C7999"/>
    <w:rsid w:val="009D51A2"/>
    <w:rsid w:val="009E04A8"/>
    <w:rsid w:val="009E4AEC"/>
    <w:rsid w:val="009E5BD8"/>
    <w:rsid w:val="009E681E"/>
    <w:rsid w:val="00A119E6"/>
    <w:rsid w:val="00A12FE7"/>
    <w:rsid w:val="00A20FBC"/>
    <w:rsid w:val="00A2627F"/>
    <w:rsid w:val="00A264E3"/>
    <w:rsid w:val="00A31370"/>
    <w:rsid w:val="00A34D6F"/>
    <w:rsid w:val="00A35610"/>
    <w:rsid w:val="00A41F91"/>
    <w:rsid w:val="00A445A0"/>
    <w:rsid w:val="00A45881"/>
    <w:rsid w:val="00A514B7"/>
    <w:rsid w:val="00A51CB3"/>
    <w:rsid w:val="00A5253E"/>
    <w:rsid w:val="00A63355"/>
    <w:rsid w:val="00A7596D"/>
    <w:rsid w:val="00A852C4"/>
    <w:rsid w:val="00A95F0D"/>
    <w:rsid w:val="00A963DF"/>
    <w:rsid w:val="00AC0C22"/>
    <w:rsid w:val="00AC1DFC"/>
    <w:rsid w:val="00AC3896"/>
    <w:rsid w:val="00AD2CF2"/>
    <w:rsid w:val="00AE2D88"/>
    <w:rsid w:val="00AE6F6F"/>
    <w:rsid w:val="00AF3325"/>
    <w:rsid w:val="00AF34D9"/>
    <w:rsid w:val="00AF70DA"/>
    <w:rsid w:val="00B019D3"/>
    <w:rsid w:val="00B07142"/>
    <w:rsid w:val="00B20063"/>
    <w:rsid w:val="00B34CF9"/>
    <w:rsid w:val="00B37559"/>
    <w:rsid w:val="00B4054B"/>
    <w:rsid w:val="00B45DA5"/>
    <w:rsid w:val="00B579B0"/>
    <w:rsid w:val="00B57D11"/>
    <w:rsid w:val="00B649D7"/>
    <w:rsid w:val="00B81C2F"/>
    <w:rsid w:val="00B8351D"/>
    <w:rsid w:val="00B90743"/>
    <w:rsid w:val="00B90C45"/>
    <w:rsid w:val="00B933BE"/>
    <w:rsid w:val="00BB236B"/>
    <w:rsid w:val="00BD1B76"/>
    <w:rsid w:val="00BD6738"/>
    <w:rsid w:val="00BD7E5E"/>
    <w:rsid w:val="00BE50C8"/>
    <w:rsid w:val="00BE63DB"/>
    <w:rsid w:val="00BE6574"/>
    <w:rsid w:val="00C0001E"/>
    <w:rsid w:val="00C07319"/>
    <w:rsid w:val="00C16FD2"/>
    <w:rsid w:val="00C25076"/>
    <w:rsid w:val="00C25E64"/>
    <w:rsid w:val="00C35781"/>
    <w:rsid w:val="00C4395E"/>
    <w:rsid w:val="00C47FFD"/>
    <w:rsid w:val="00C51E92"/>
    <w:rsid w:val="00C53941"/>
    <w:rsid w:val="00C57E2C"/>
    <w:rsid w:val="00C608B7"/>
    <w:rsid w:val="00C66F24"/>
    <w:rsid w:val="00C67248"/>
    <w:rsid w:val="00C76D7F"/>
    <w:rsid w:val="00C80C30"/>
    <w:rsid w:val="00C813AA"/>
    <w:rsid w:val="00C91058"/>
    <w:rsid w:val="00C9215B"/>
    <w:rsid w:val="00C9291E"/>
    <w:rsid w:val="00C95B33"/>
    <w:rsid w:val="00CA3F44"/>
    <w:rsid w:val="00CA4E58"/>
    <w:rsid w:val="00CB0F9B"/>
    <w:rsid w:val="00CB3771"/>
    <w:rsid w:val="00CB44BF"/>
    <w:rsid w:val="00CB5153"/>
    <w:rsid w:val="00CC3B2A"/>
    <w:rsid w:val="00CC6390"/>
    <w:rsid w:val="00CD6C15"/>
    <w:rsid w:val="00CE076A"/>
    <w:rsid w:val="00CE463D"/>
    <w:rsid w:val="00CF1486"/>
    <w:rsid w:val="00D064FF"/>
    <w:rsid w:val="00D10BA0"/>
    <w:rsid w:val="00D124A3"/>
    <w:rsid w:val="00D21694"/>
    <w:rsid w:val="00D24EB5"/>
    <w:rsid w:val="00D2691A"/>
    <w:rsid w:val="00D35AB9"/>
    <w:rsid w:val="00D413FB"/>
    <w:rsid w:val="00D4155A"/>
    <w:rsid w:val="00D41571"/>
    <w:rsid w:val="00D416A0"/>
    <w:rsid w:val="00D4484F"/>
    <w:rsid w:val="00D44B16"/>
    <w:rsid w:val="00D47672"/>
    <w:rsid w:val="00D47C90"/>
    <w:rsid w:val="00D5123C"/>
    <w:rsid w:val="00D55560"/>
    <w:rsid w:val="00D61C5A"/>
    <w:rsid w:val="00D640E0"/>
    <w:rsid w:val="00D6790C"/>
    <w:rsid w:val="00D72E66"/>
    <w:rsid w:val="00D73277"/>
    <w:rsid w:val="00D734C6"/>
    <w:rsid w:val="00D76586"/>
    <w:rsid w:val="00D82265"/>
    <w:rsid w:val="00D82657"/>
    <w:rsid w:val="00D83566"/>
    <w:rsid w:val="00D87E20"/>
    <w:rsid w:val="00DA14C6"/>
    <w:rsid w:val="00DA4037"/>
    <w:rsid w:val="00DA4764"/>
    <w:rsid w:val="00DB3179"/>
    <w:rsid w:val="00DC0F34"/>
    <w:rsid w:val="00DC34E5"/>
    <w:rsid w:val="00DC7EED"/>
    <w:rsid w:val="00DD2155"/>
    <w:rsid w:val="00DE66A5"/>
    <w:rsid w:val="00DF2B50"/>
    <w:rsid w:val="00DF3A9A"/>
    <w:rsid w:val="00DF3F8D"/>
    <w:rsid w:val="00E04C86"/>
    <w:rsid w:val="00E1446B"/>
    <w:rsid w:val="00E17344"/>
    <w:rsid w:val="00E20F30"/>
    <w:rsid w:val="00E2189C"/>
    <w:rsid w:val="00E25BB1"/>
    <w:rsid w:val="00E264F5"/>
    <w:rsid w:val="00E278E7"/>
    <w:rsid w:val="00E27BBA"/>
    <w:rsid w:val="00E30E3F"/>
    <w:rsid w:val="00E34C61"/>
    <w:rsid w:val="00E35E8F"/>
    <w:rsid w:val="00E428AB"/>
    <w:rsid w:val="00E438E8"/>
    <w:rsid w:val="00E453A3"/>
    <w:rsid w:val="00E520E2"/>
    <w:rsid w:val="00E530C4"/>
    <w:rsid w:val="00E55996"/>
    <w:rsid w:val="00E61F70"/>
    <w:rsid w:val="00E64254"/>
    <w:rsid w:val="00E67928"/>
    <w:rsid w:val="00E70FB5"/>
    <w:rsid w:val="00E915AF"/>
    <w:rsid w:val="00E923EF"/>
    <w:rsid w:val="00E96415"/>
    <w:rsid w:val="00E968C9"/>
    <w:rsid w:val="00EA15B3"/>
    <w:rsid w:val="00EA697F"/>
    <w:rsid w:val="00EB2358"/>
    <w:rsid w:val="00EB3EB8"/>
    <w:rsid w:val="00EC02FE"/>
    <w:rsid w:val="00EC0833"/>
    <w:rsid w:val="00EC4A96"/>
    <w:rsid w:val="00EE1096"/>
    <w:rsid w:val="00EE2239"/>
    <w:rsid w:val="00EE3583"/>
    <w:rsid w:val="00EF091B"/>
    <w:rsid w:val="00F30652"/>
    <w:rsid w:val="00F424BF"/>
    <w:rsid w:val="00F44FC3"/>
    <w:rsid w:val="00F46107"/>
    <w:rsid w:val="00F468C5"/>
    <w:rsid w:val="00F52F39"/>
    <w:rsid w:val="00F54767"/>
    <w:rsid w:val="00F55C67"/>
    <w:rsid w:val="00F55E8B"/>
    <w:rsid w:val="00F6068D"/>
    <w:rsid w:val="00F6184F"/>
    <w:rsid w:val="00F827B0"/>
    <w:rsid w:val="00F8310E"/>
    <w:rsid w:val="00F914DD"/>
    <w:rsid w:val="00F9655E"/>
    <w:rsid w:val="00FA2358"/>
    <w:rsid w:val="00FA5F10"/>
    <w:rsid w:val="00FB13B4"/>
    <w:rsid w:val="00FB1E07"/>
    <w:rsid w:val="00FB2592"/>
    <w:rsid w:val="00FB2810"/>
    <w:rsid w:val="00FB7A2C"/>
    <w:rsid w:val="00FC2947"/>
    <w:rsid w:val="00FC2E30"/>
    <w:rsid w:val="00FC4422"/>
    <w:rsid w:val="00FD48E2"/>
    <w:rsid w:val="00FE0818"/>
    <w:rsid w:val="00FE6FB1"/>
    <w:rsid w:val="00FF33EF"/>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docId w15:val="{9383D9DD-A17F-4302-B207-A0C0A88E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566"/>
    <w:pPr>
      <w:tabs>
        <w:tab w:val="left" w:pos="794"/>
        <w:tab w:val="left" w:pos="1191"/>
        <w:tab w:val="left" w:pos="1588"/>
        <w:tab w:val="left" w:pos="1985"/>
      </w:tabs>
      <w:overflowPunct w:val="0"/>
      <w:autoSpaceDE w:val="0"/>
      <w:autoSpaceDN w:val="0"/>
      <w:adjustRightInd w:val="0"/>
      <w:spacing w:before="240" w:line="280" w:lineRule="exact"/>
      <w:jc w:val="both"/>
      <w:textAlignment w:val="baseline"/>
    </w:pPr>
    <w:rPr>
      <w:sz w:val="22"/>
      <w:szCs w:val="22"/>
      <w:lang w:val="en-GB"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jc w:val="center"/>
    </w:pPr>
    <w:rPr>
      <w:b/>
      <w:sz w:val="28"/>
    </w:rPr>
  </w:style>
  <w:style w:type="paragraph" w:customStyle="1" w:styleId="Call">
    <w:name w:val="Call"/>
    <w:basedOn w:val="Normal"/>
    <w:next w:val="Normal"/>
    <w:rsid w:val="004326DB"/>
    <w:pPr>
      <w:keepNext/>
      <w:keepLines/>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after="120" w:line="240" w:lineRule="auto"/>
      <w:jc w:val="center"/>
    </w:pPr>
  </w:style>
  <w:style w:type="paragraph" w:customStyle="1" w:styleId="FigureNoTitle">
    <w:name w:val="Figure_NoTitle"/>
    <w:basedOn w:val="Normal"/>
    <w:next w:val="Normalaftertitle"/>
    <w:rsid w:val="004326DB"/>
    <w:pPr>
      <w:keepLines/>
      <w:spacing w:after="120"/>
      <w:jc w:val="center"/>
    </w:pPr>
    <w:rPr>
      <w:b/>
    </w:rPr>
  </w:style>
  <w:style w:type="paragraph" w:customStyle="1" w:styleId="Figurewithouttitle">
    <w:name w:val="Figure_without_title"/>
    <w:basedOn w:val="Normal"/>
    <w:next w:val="Normalaftertitle"/>
    <w:rsid w:val="004326DB"/>
    <w:pPr>
      <w:keepLines/>
      <w:spacing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ind w:left="794" w:hanging="794"/>
    </w:pPr>
    <w:rPr>
      <w:b/>
    </w:rPr>
  </w:style>
  <w:style w:type="paragraph" w:customStyle="1" w:styleId="Headingi">
    <w:name w:val="Heading_i"/>
    <w:basedOn w:val="Normal"/>
    <w:next w:val="Normal"/>
    <w:rsid w:val="004326DB"/>
    <w:pPr>
      <w:keepNext/>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after="280" w:line="240" w:lineRule="auto"/>
      <w:jc w:val="center"/>
    </w:pPr>
    <w:rPr>
      <w:rFonts w:ascii="Times New Roman Bold" w:hAnsi="Times New Roman Bold" w:cs="Times New Roman"/>
      <w:b/>
      <w:sz w:val="28"/>
      <w:szCs w:val="20"/>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55CE-6C99-473E-BB43-8C697E64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35</TotalTime>
  <Pages>8</Pages>
  <Words>1440</Words>
  <Characters>8209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3</cp:revision>
  <cp:lastPrinted>2014-12-01T10:51:00Z</cp:lastPrinted>
  <dcterms:created xsi:type="dcterms:W3CDTF">2015-05-22T08:54:00Z</dcterms:created>
  <dcterms:modified xsi:type="dcterms:W3CDTF">2015-05-22T09:34:00Z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