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BF3179" w:rsidTr="00675D35">
        <w:trPr>
          <w:cantSplit/>
        </w:trPr>
        <w:tc>
          <w:tcPr>
            <w:tcW w:w="6771" w:type="dxa"/>
          </w:tcPr>
          <w:p w:rsidR="0051782D" w:rsidRPr="00BF3179" w:rsidRDefault="000E036E" w:rsidP="00FB6D5F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BF3179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51782D" w:rsidRPr="00BF3179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="00E54DCD" w:rsidRPr="00BF3179">
              <w:rPr>
                <w:rFonts w:ascii="Verdana" w:hAnsi="Verdana"/>
                <w:b/>
                <w:bCs/>
                <w:sz w:val="18"/>
                <w:szCs w:val="16"/>
              </w:rPr>
              <w:t>Женева, 22–24 мая 2013 года</w:t>
            </w:r>
          </w:p>
        </w:tc>
        <w:tc>
          <w:tcPr>
            <w:tcW w:w="3118" w:type="dxa"/>
          </w:tcPr>
          <w:p w:rsidR="0051782D" w:rsidRPr="00BF3179" w:rsidRDefault="00E10BA2" w:rsidP="00675D35">
            <w:pPr>
              <w:shd w:val="solid" w:color="FFFFFF" w:fill="FFFFFF"/>
              <w:spacing w:before="0"/>
            </w:pPr>
            <w:r w:rsidRPr="00BF3179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5F596AE5" wp14:editId="0466B101">
                  <wp:extent cx="1319530" cy="698500"/>
                  <wp:effectExtent l="0" t="0" r="0" b="635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BF3179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BF3179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BF3179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BF3179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BF3179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BF3179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BF3179" w:rsidTr="00675D35">
        <w:trPr>
          <w:cantSplit/>
        </w:trPr>
        <w:tc>
          <w:tcPr>
            <w:tcW w:w="6771" w:type="dxa"/>
            <w:vMerge w:val="restart"/>
          </w:tcPr>
          <w:p w:rsidR="0051782D" w:rsidRPr="00BF3179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BF3179" w:rsidRDefault="006262A3" w:rsidP="00E54DCD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BF3179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BF3179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1B00F1" w:rsidRPr="00BF3179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E54DCD" w:rsidRPr="00BF3179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E10BA2" w:rsidRPr="00BF3179">
              <w:rPr>
                <w:rFonts w:ascii="Verdana" w:hAnsi="Verdana"/>
                <w:b/>
                <w:sz w:val="18"/>
                <w:szCs w:val="18"/>
              </w:rPr>
              <w:t>-1/5</w:t>
            </w:r>
            <w:r w:rsidR="00BD7223" w:rsidRPr="00BF3179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BF3179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BF3179" w:rsidTr="00675D35">
        <w:trPr>
          <w:cantSplit/>
        </w:trPr>
        <w:tc>
          <w:tcPr>
            <w:tcW w:w="6771" w:type="dxa"/>
            <w:vMerge/>
          </w:tcPr>
          <w:p w:rsidR="0051782D" w:rsidRPr="00BF3179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BF3179" w:rsidRDefault="00E10BA2" w:rsidP="00E10BA2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BF3179">
              <w:rPr>
                <w:rFonts w:ascii="Verdana" w:hAnsi="Verdana"/>
                <w:b/>
                <w:sz w:val="18"/>
                <w:szCs w:val="18"/>
              </w:rPr>
              <w:t xml:space="preserve">22 апреля </w:t>
            </w:r>
            <w:r w:rsidR="001B00F1" w:rsidRPr="00BF3179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E54DCD" w:rsidRPr="00BF3179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6262A3" w:rsidRPr="00BF3179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BF3179" w:rsidTr="00675D35">
        <w:trPr>
          <w:cantSplit/>
        </w:trPr>
        <w:tc>
          <w:tcPr>
            <w:tcW w:w="6771" w:type="dxa"/>
            <w:vMerge/>
          </w:tcPr>
          <w:p w:rsidR="0051782D" w:rsidRPr="00BF3179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BF3179" w:rsidRDefault="006262A3" w:rsidP="00E10BA2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BF3179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E10BA2" w:rsidRPr="00BF3179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BF3179" w:rsidTr="00675D35">
        <w:trPr>
          <w:cantSplit/>
        </w:trPr>
        <w:tc>
          <w:tcPr>
            <w:tcW w:w="9889" w:type="dxa"/>
            <w:gridSpan w:val="2"/>
          </w:tcPr>
          <w:p w:rsidR="00093C73" w:rsidRPr="00BF3179" w:rsidRDefault="00E10BA2" w:rsidP="00E10BA2">
            <w:pPr>
              <w:pStyle w:val="Source"/>
            </w:pPr>
            <w:bookmarkStart w:id="3" w:name="dsource" w:colFirst="0" w:colLast="0"/>
            <w:bookmarkEnd w:id="2"/>
            <w:r w:rsidRPr="00BF3179">
              <w:t>Соединенные Штаты Америки</w:t>
            </w:r>
          </w:p>
        </w:tc>
      </w:tr>
      <w:tr w:rsidR="00093C73" w:rsidRPr="00BF3179" w:rsidTr="00675D35">
        <w:trPr>
          <w:cantSplit/>
        </w:trPr>
        <w:tc>
          <w:tcPr>
            <w:tcW w:w="9889" w:type="dxa"/>
            <w:gridSpan w:val="2"/>
          </w:tcPr>
          <w:p w:rsidR="00093C73" w:rsidRPr="00BF3179" w:rsidRDefault="009741F8" w:rsidP="00E10BA2">
            <w:pPr>
              <w:pStyle w:val="Title1"/>
            </w:pPr>
            <w:bookmarkStart w:id="4" w:name="dtitle1" w:colFirst="0" w:colLast="0"/>
            <w:bookmarkEnd w:id="3"/>
            <w:r w:rsidRPr="00BF3179">
              <w:t>РЕАЛИЗАЦИЯ</w:t>
            </w:r>
            <w:r w:rsidR="00E61E26" w:rsidRPr="00BF3179">
              <w:t xml:space="preserve"> РЕЗУЛЬТАТОВ ВКР</w:t>
            </w:r>
            <w:r w:rsidR="00E10BA2" w:rsidRPr="00BF3179">
              <w:t>-12</w:t>
            </w:r>
          </w:p>
        </w:tc>
      </w:tr>
    </w:tbl>
    <w:bookmarkEnd w:id="4"/>
    <w:p w:rsidR="00E10BA2" w:rsidRPr="00BF3179" w:rsidRDefault="00E61E26" w:rsidP="0005114D">
      <w:pPr>
        <w:pStyle w:val="Normalaftertitle"/>
        <w:ind w:right="-284"/>
      </w:pPr>
      <w:r w:rsidRPr="00BF3179">
        <w:t>После вступления в силу результатов ВКР</w:t>
      </w:r>
      <w:r w:rsidR="00E10BA2" w:rsidRPr="00BF3179">
        <w:t xml:space="preserve">-12 </w:t>
      </w:r>
      <w:r w:rsidRPr="00BF3179">
        <w:t>Бюро радиосвязи и</w:t>
      </w:r>
      <w:r w:rsidR="00E10BA2" w:rsidRPr="00BF3179">
        <w:t xml:space="preserve"> </w:t>
      </w:r>
      <w:r w:rsidRPr="00BF3179">
        <w:t>Радиорегламентарный комитет</w:t>
      </w:r>
      <w:r w:rsidR="00E10BA2" w:rsidRPr="00BF3179">
        <w:t xml:space="preserve"> </w:t>
      </w:r>
      <w:r w:rsidRPr="00BF3179">
        <w:t>инициировали</w:t>
      </w:r>
      <w:r w:rsidR="00A206BD" w:rsidRPr="00BF3179">
        <w:t>,</w:t>
      </w:r>
      <w:r w:rsidRPr="00BF3179">
        <w:t xml:space="preserve"> </w:t>
      </w:r>
      <w:r w:rsidR="00A206BD" w:rsidRPr="00BF3179">
        <w:t>а</w:t>
      </w:r>
      <w:r w:rsidR="00E10BA2" w:rsidRPr="00BF3179">
        <w:t xml:space="preserve"> </w:t>
      </w:r>
      <w:r w:rsidR="0070053D" w:rsidRPr="00BF3179">
        <w:t>в соответствующих случаях</w:t>
      </w:r>
      <w:r w:rsidR="00E10BA2" w:rsidRPr="00BF3179">
        <w:t xml:space="preserve"> </w:t>
      </w:r>
      <w:r w:rsidR="00AD442F" w:rsidRPr="00BF3179">
        <w:t>приняли и</w:t>
      </w:r>
      <w:r w:rsidR="00E10BA2" w:rsidRPr="00BF3179">
        <w:t xml:space="preserve"> </w:t>
      </w:r>
      <w:r w:rsidR="00AD442F" w:rsidRPr="00BF3179">
        <w:t>ввели в действие Правила процедуры,</w:t>
      </w:r>
      <w:r w:rsidR="00E10BA2" w:rsidRPr="00BF3179">
        <w:t xml:space="preserve"> </w:t>
      </w:r>
      <w:r w:rsidR="00AD442F" w:rsidRPr="00BF3179">
        <w:t>относящиеся к</w:t>
      </w:r>
      <w:r w:rsidR="00E10BA2" w:rsidRPr="00BF3179">
        <w:t xml:space="preserve"> </w:t>
      </w:r>
      <w:r w:rsidR="00AD442F" w:rsidRPr="00BF3179">
        <w:t>новым регламентарным положениям</w:t>
      </w:r>
      <w:r w:rsidR="00E10BA2" w:rsidRPr="00BF3179">
        <w:t xml:space="preserve">. </w:t>
      </w:r>
      <w:r w:rsidR="00A206BD" w:rsidRPr="00BF3179">
        <w:t>При этом</w:t>
      </w:r>
      <w:r w:rsidR="00E10BA2" w:rsidRPr="00BF3179">
        <w:t xml:space="preserve"> </w:t>
      </w:r>
      <w:r w:rsidR="00AD442F" w:rsidRPr="00BF3179">
        <w:t>БР и Комитет</w:t>
      </w:r>
      <w:r w:rsidR="00E10BA2" w:rsidRPr="00BF3179">
        <w:t xml:space="preserve"> </w:t>
      </w:r>
      <w:r w:rsidR="000B2703" w:rsidRPr="00BF3179">
        <w:t xml:space="preserve">должны </w:t>
      </w:r>
      <w:r w:rsidR="00AD442F" w:rsidRPr="00BF3179">
        <w:t>руководств</w:t>
      </w:r>
      <w:r w:rsidR="000B2703" w:rsidRPr="00BF3179">
        <w:t>овать</w:t>
      </w:r>
      <w:r w:rsidR="00AD442F" w:rsidRPr="00BF3179">
        <w:t>ся положениями п</w:t>
      </w:r>
      <w:r w:rsidR="00E10BA2" w:rsidRPr="00BF3179">
        <w:t>. 13.12A</w:t>
      </w:r>
      <w:r w:rsidR="00AD442F" w:rsidRPr="00BF3179">
        <w:t>,</w:t>
      </w:r>
      <w:r w:rsidR="00E10BA2" w:rsidRPr="00BF3179">
        <w:t xml:space="preserve"> </w:t>
      </w:r>
      <w:r w:rsidR="00AD442F" w:rsidRPr="00BF3179">
        <w:t>который приводится ниже</w:t>
      </w:r>
      <w:r w:rsidR="00E10BA2" w:rsidRPr="00BF3179">
        <w:t>:</w:t>
      </w:r>
    </w:p>
    <w:p w:rsidR="00E10BA2" w:rsidRPr="00BF3179" w:rsidRDefault="00E10BA2" w:rsidP="00E10BA2">
      <w:r w:rsidRPr="00BF3179">
        <w:rPr>
          <w:rStyle w:val="Artdef"/>
          <w:rFonts w:ascii="Times New Roman" w:hAnsi="Times New Roman" w:cs="Times New Roman"/>
          <w:b w:val="0"/>
          <w:bCs w:val="0"/>
        </w:rPr>
        <w:t>"</w:t>
      </w:r>
      <w:r w:rsidRPr="00BF3179">
        <w:rPr>
          <w:rStyle w:val="Artdef"/>
        </w:rPr>
        <w:t>13.12A</w:t>
      </w:r>
      <w:r w:rsidRPr="00BF3179">
        <w:tab/>
      </w:r>
      <w:r w:rsidRPr="00BF3179">
        <w:tab/>
        <w:t>При подготовке и разработке Правил процедуры Комитет, Бюро и администрации должны предпринимать следующие шаги:</w:t>
      </w:r>
    </w:p>
    <w:p w:rsidR="00E10BA2" w:rsidRPr="00BF3179" w:rsidRDefault="00E10BA2" w:rsidP="00BF3179">
      <w:pPr>
        <w:pStyle w:val="enumlev1"/>
      </w:pPr>
      <w:r w:rsidRPr="00BF3179">
        <w:tab/>
      </w:r>
      <w:r w:rsidRPr="00BF3179">
        <w:rPr>
          <w:i/>
          <w:iCs/>
        </w:rPr>
        <w:t>a)</w:t>
      </w:r>
      <w:r w:rsidRPr="00BF3179">
        <w:tab/>
        <w:t xml:space="preserve">Бюро должно также опубликовать согласно п. </w:t>
      </w:r>
      <w:r w:rsidRPr="0005114D">
        <w:rPr>
          <w:b/>
          <w:bCs/>
        </w:rPr>
        <w:t>13.17</w:t>
      </w:r>
      <w:r w:rsidRPr="00BF3179">
        <w:t xml:space="preserve"> на веб-сайте МСЭ список предлагаемых будущих Правил и временные рамки для их рассмотрения Комитетом и для получения замечаний от администраций по списку предлагаемых будущих Правил;</w:t>
      </w:r>
    </w:p>
    <w:p w:rsidR="00E10BA2" w:rsidRPr="00BF3179" w:rsidRDefault="00E10BA2" w:rsidP="00BF3179">
      <w:pPr>
        <w:pStyle w:val="enumlev1"/>
      </w:pPr>
      <w:r w:rsidRPr="00BF3179">
        <w:tab/>
      </w:r>
      <w:r w:rsidRPr="00BF3179">
        <w:rPr>
          <w:i/>
          <w:iCs/>
        </w:rPr>
        <w:t>b)</w:t>
      </w:r>
      <w:r w:rsidRPr="00BF3179">
        <w:tab/>
        <w:t>должны быть определены и предложены для включения в Правила процедуры в соответствии с процедурами настоящего раздела любые методы, используемые Бюро для применения положений Регламента радиосвязи;</w:t>
      </w:r>
    </w:p>
    <w:p w:rsidR="00E10BA2" w:rsidRPr="00BF3179" w:rsidRDefault="00E10BA2" w:rsidP="00BF3179">
      <w:pPr>
        <w:pStyle w:val="enumlev1"/>
      </w:pPr>
      <w:r w:rsidRPr="00BF3179">
        <w:tab/>
      </w:r>
      <w:r w:rsidRPr="00BF3179">
        <w:rPr>
          <w:i/>
          <w:iCs/>
        </w:rPr>
        <w:t>c)</w:t>
      </w:r>
      <w:r w:rsidRPr="00BF3179">
        <w:tab/>
        <w:t>все подготовленные Бюро проекты Правил должны быть доступны администрациям на веб-сайте МСЭ и посредством циркулярного письма по крайней мере за десять недель до начала собрания Комитета;</w:t>
      </w:r>
    </w:p>
    <w:p w:rsidR="00E10BA2" w:rsidRPr="00BF3179" w:rsidRDefault="00E10BA2" w:rsidP="00BF3179">
      <w:pPr>
        <w:pStyle w:val="enumlev1"/>
      </w:pPr>
      <w:r w:rsidRPr="00BF3179">
        <w:tab/>
      </w:r>
      <w:r w:rsidRPr="00BF3179">
        <w:rPr>
          <w:i/>
          <w:iCs/>
        </w:rPr>
        <w:t>d)</w:t>
      </w:r>
      <w:r w:rsidRPr="00BF3179">
        <w:tab/>
        <w:t>все полученные от администраций замечания по этим проектам Правил процедуры должны быть представлены в Бюро по крайней мере за четыре недели до начала собрания Комитета;</w:t>
      </w:r>
    </w:p>
    <w:p w:rsidR="00E10BA2" w:rsidRPr="00BF3179" w:rsidRDefault="00E10BA2" w:rsidP="00BF3179">
      <w:pPr>
        <w:pStyle w:val="enumlev1"/>
      </w:pPr>
      <w:r w:rsidRPr="00BF3179">
        <w:tab/>
      </w:r>
      <w:r w:rsidRPr="00BF3179">
        <w:rPr>
          <w:i/>
          <w:iCs/>
        </w:rPr>
        <w:t>e)</w:t>
      </w:r>
      <w:r w:rsidRPr="00BF3179">
        <w:tab/>
        <w:t>при представлении замечаний администрации должны по возможности предлагать фактический текст предлагаемых ими Правил;</w:t>
      </w:r>
    </w:p>
    <w:p w:rsidR="00E10BA2" w:rsidRPr="00BF3179" w:rsidRDefault="00E10BA2" w:rsidP="00BF3179">
      <w:pPr>
        <w:pStyle w:val="enumlev1"/>
      </w:pPr>
      <w:r w:rsidRPr="00BF3179">
        <w:tab/>
      </w:r>
      <w:r w:rsidRPr="00BF3179">
        <w:rPr>
          <w:i/>
          <w:iCs/>
        </w:rPr>
        <w:t>f)</w:t>
      </w:r>
      <w:r w:rsidRPr="00BF3179">
        <w:tab/>
        <w:t>все замечания от администраций должны быть помещены на веб-сайте МСЭ. Однако замечания, полученные позже указанных выше предельных сроков, не должны рассматриваться Комитетом;</w:t>
      </w:r>
    </w:p>
    <w:p w:rsidR="00E10BA2" w:rsidRPr="00BF3179" w:rsidRDefault="00E10BA2" w:rsidP="00BF3179">
      <w:pPr>
        <w:pStyle w:val="enumlev1"/>
      </w:pPr>
      <w:r w:rsidRPr="00BF3179">
        <w:tab/>
      </w:r>
      <w:r w:rsidRPr="00BF3179">
        <w:rPr>
          <w:i/>
          <w:iCs/>
        </w:rPr>
        <w:t>g)</w:t>
      </w:r>
      <w:r w:rsidRPr="00BF3179">
        <w:tab/>
        <w:t>любые Правила процедуры должны соответствовать духу и принципам Устава, Конвенции и Регламента радиосвязи и должны избегать какого-либо смягчения в отношении применения соответствующих положений Регламента радиосвязи, на которые ссылаются Правила.</w:t>
      </w:r>
      <w:r w:rsidRPr="00BF3179">
        <w:rPr>
          <w:sz w:val="16"/>
          <w:szCs w:val="16"/>
        </w:rPr>
        <w:t>     (ВКР-03)</w:t>
      </w:r>
      <w:r w:rsidRPr="00BF3179">
        <w:rPr>
          <w:rStyle w:val="Artdef"/>
          <w:rFonts w:ascii="Times New Roman" w:hAnsi="Times New Roman" w:cs="Times New Roman"/>
          <w:b w:val="0"/>
          <w:bCs w:val="0"/>
        </w:rPr>
        <w:t>"</w:t>
      </w:r>
    </w:p>
    <w:p w:rsidR="00E10BA2" w:rsidRPr="00BF3179" w:rsidRDefault="00AD442F" w:rsidP="0005114D">
      <w:r w:rsidRPr="00BF3179">
        <w:rPr>
          <w:rFonts w:asciiTheme="majorBidi" w:hAnsiTheme="majorBidi" w:cstheme="majorBidi"/>
          <w:szCs w:val="22"/>
        </w:rPr>
        <w:t>Недавно БР направило администрациям циркуляр</w:t>
      </w:r>
      <w:r w:rsidR="00E10BA2" w:rsidRPr="00BF3179">
        <w:rPr>
          <w:rFonts w:asciiTheme="majorBidi" w:hAnsiTheme="majorBidi" w:cstheme="majorBidi"/>
          <w:szCs w:val="22"/>
        </w:rPr>
        <w:t xml:space="preserve"> (CR/343)</w:t>
      </w:r>
      <w:r w:rsidRPr="00BF3179">
        <w:rPr>
          <w:rFonts w:asciiTheme="majorBidi" w:hAnsiTheme="majorBidi" w:cstheme="majorBidi"/>
          <w:szCs w:val="22"/>
        </w:rPr>
        <w:t>,</w:t>
      </w:r>
      <w:r w:rsidR="00E10BA2" w:rsidRPr="00BF3179">
        <w:rPr>
          <w:rFonts w:asciiTheme="majorBidi" w:hAnsiTheme="majorBidi" w:cstheme="majorBidi"/>
          <w:szCs w:val="22"/>
        </w:rPr>
        <w:t xml:space="preserve"> </w:t>
      </w:r>
      <w:r w:rsidRPr="00BF3179">
        <w:rPr>
          <w:rFonts w:asciiTheme="majorBidi" w:hAnsiTheme="majorBidi" w:cstheme="majorBidi"/>
          <w:szCs w:val="22"/>
        </w:rPr>
        <w:t>озаглавленный</w:t>
      </w:r>
      <w:r w:rsidR="00E10BA2" w:rsidRPr="00BF3179">
        <w:rPr>
          <w:rFonts w:asciiTheme="majorBidi" w:hAnsiTheme="majorBidi" w:cstheme="majorBidi"/>
          <w:szCs w:val="22"/>
        </w:rPr>
        <w:t xml:space="preserve"> </w:t>
      </w:r>
      <w:r w:rsidR="00BF3179" w:rsidRPr="00BF3179">
        <w:rPr>
          <w:rFonts w:asciiTheme="majorBidi" w:hAnsiTheme="majorBidi" w:cstheme="majorBidi"/>
          <w:szCs w:val="22"/>
        </w:rPr>
        <w:t>"</w:t>
      </w:r>
      <w:r w:rsidRPr="00BF3179">
        <w:rPr>
          <w:rFonts w:asciiTheme="majorBidi" w:hAnsiTheme="majorBidi" w:cstheme="majorBidi"/>
          <w:color w:val="000000"/>
          <w:szCs w:val="22"/>
        </w:rPr>
        <w:t>Выполнение положений, касающихся ввода в действие и приостановки использования частотного присвоения космической станции на геостационарной орбите</w:t>
      </w:r>
      <w:r w:rsidR="00BF3179" w:rsidRPr="00BF3179">
        <w:rPr>
          <w:rFonts w:asciiTheme="majorBidi" w:hAnsiTheme="majorBidi" w:cstheme="majorBidi"/>
          <w:szCs w:val="22"/>
        </w:rPr>
        <w:t>"</w:t>
      </w:r>
      <w:r w:rsidR="00E10BA2" w:rsidRPr="00BF3179">
        <w:rPr>
          <w:rFonts w:asciiTheme="majorBidi" w:hAnsiTheme="majorBidi" w:cstheme="majorBidi"/>
          <w:szCs w:val="22"/>
        </w:rPr>
        <w:t xml:space="preserve">. </w:t>
      </w:r>
      <w:r w:rsidR="00C83A6D" w:rsidRPr="00BF3179">
        <w:rPr>
          <w:rFonts w:asciiTheme="majorBidi" w:hAnsiTheme="majorBidi" w:cstheme="majorBidi"/>
          <w:szCs w:val="22"/>
        </w:rPr>
        <w:t>Анализируя этот циркуляр</w:t>
      </w:r>
      <w:r w:rsidR="00E10BA2" w:rsidRPr="00BF3179">
        <w:rPr>
          <w:rFonts w:asciiTheme="majorBidi" w:hAnsiTheme="majorBidi" w:cstheme="majorBidi"/>
          <w:szCs w:val="22"/>
        </w:rPr>
        <w:t xml:space="preserve">, </w:t>
      </w:r>
      <w:r w:rsidR="00C83A6D" w:rsidRPr="00BF3179">
        <w:rPr>
          <w:rFonts w:asciiTheme="majorBidi" w:hAnsiTheme="majorBidi" w:cstheme="majorBidi"/>
          <w:szCs w:val="22"/>
        </w:rPr>
        <w:t>созда</w:t>
      </w:r>
      <w:r w:rsidR="005E6778" w:rsidRPr="00BF3179">
        <w:rPr>
          <w:rFonts w:asciiTheme="majorBidi" w:hAnsiTheme="majorBidi" w:cstheme="majorBidi"/>
          <w:szCs w:val="22"/>
        </w:rPr>
        <w:t>е</w:t>
      </w:r>
      <w:r w:rsidR="00C83A6D" w:rsidRPr="00BF3179">
        <w:rPr>
          <w:rFonts w:asciiTheme="majorBidi" w:hAnsiTheme="majorBidi" w:cstheme="majorBidi"/>
          <w:szCs w:val="22"/>
        </w:rPr>
        <w:t>тся впечатление, что</w:t>
      </w:r>
      <w:r w:rsidR="00E10BA2" w:rsidRPr="00BF3179">
        <w:rPr>
          <w:rFonts w:asciiTheme="majorBidi" w:hAnsiTheme="majorBidi" w:cstheme="majorBidi"/>
          <w:szCs w:val="22"/>
        </w:rPr>
        <w:t xml:space="preserve"> </w:t>
      </w:r>
      <w:r w:rsidR="005E6778" w:rsidRPr="00BF3179">
        <w:rPr>
          <w:rFonts w:asciiTheme="majorBidi" w:hAnsiTheme="majorBidi" w:cstheme="majorBidi"/>
          <w:szCs w:val="22"/>
        </w:rPr>
        <w:t>руководство, указанное в п</w:t>
      </w:r>
      <w:r w:rsidR="00E10BA2" w:rsidRPr="00BF3179">
        <w:rPr>
          <w:rFonts w:asciiTheme="majorBidi" w:hAnsiTheme="majorBidi" w:cstheme="majorBidi"/>
          <w:szCs w:val="22"/>
        </w:rPr>
        <w:t>. 13.12A</w:t>
      </w:r>
      <w:r w:rsidR="00B32DD6" w:rsidRPr="00BF3179">
        <w:rPr>
          <w:rFonts w:asciiTheme="majorBidi" w:hAnsiTheme="majorBidi" w:cstheme="majorBidi"/>
          <w:szCs w:val="22"/>
        </w:rPr>
        <w:t>,</w:t>
      </w:r>
      <w:r w:rsidR="00E10BA2" w:rsidRPr="00BF3179">
        <w:rPr>
          <w:rFonts w:asciiTheme="majorBidi" w:hAnsiTheme="majorBidi" w:cstheme="majorBidi"/>
          <w:szCs w:val="22"/>
        </w:rPr>
        <w:t xml:space="preserve"> </w:t>
      </w:r>
      <w:r w:rsidR="005E6778" w:rsidRPr="00BF3179">
        <w:rPr>
          <w:rFonts w:asciiTheme="majorBidi" w:hAnsiTheme="majorBidi" w:cstheme="majorBidi"/>
          <w:szCs w:val="22"/>
        </w:rPr>
        <w:t>в некоторых отношениях</w:t>
      </w:r>
      <w:r w:rsidR="00E10BA2" w:rsidRPr="00BF3179">
        <w:rPr>
          <w:rFonts w:asciiTheme="majorBidi" w:hAnsiTheme="majorBidi" w:cstheme="majorBidi"/>
          <w:szCs w:val="22"/>
        </w:rPr>
        <w:t xml:space="preserve"> </w:t>
      </w:r>
      <w:r w:rsidR="005E6778" w:rsidRPr="00BF3179">
        <w:rPr>
          <w:rFonts w:asciiTheme="majorBidi" w:hAnsiTheme="majorBidi" w:cstheme="majorBidi"/>
          <w:szCs w:val="22"/>
        </w:rPr>
        <w:t>не соблюдается</w:t>
      </w:r>
      <w:r w:rsidR="00E10BA2" w:rsidRPr="00BF3179">
        <w:rPr>
          <w:rFonts w:asciiTheme="majorBidi" w:hAnsiTheme="majorBidi" w:cstheme="majorBidi"/>
          <w:szCs w:val="22"/>
        </w:rPr>
        <w:t>: 1)</w:t>
      </w:r>
      <w:r w:rsidR="00BF3179" w:rsidRPr="00BF3179">
        <w:rPr>
          <w:rFonts w:asciiTheme="majorBidi" w:hAnsiTheme="majorBidi" w:cstheme="majorBidi"/>
          <w:szCs w:val="22"/>
        </w:rPr>
        <w:t> </w:t>
      </w:r>
      <w:r w:rsidR="00B32DD6" w:rsidRPr="00BF3179">
        <w:rPr>
          <w:rFonts w:asciiTheme="majorBidi" w:hAnsiTheme="majorBidi" w:cstheme="majorBidi"/>
          <w:szCs w:val="22"/>
        </w:rPr>
        <w:t>в</w:t>
      </w:r>
      <w:r w:rsidR="00BF3179" w:rsidRPr="00BF3179">
        <w:rPr>
          <w:rFonts w:asciiTheme="majorBidi" w:hAnsiTheme="majorBidi" w:cstheme="majorBidi"/>
          <w:szCs w:val="22"/>
        </w:rPr>
        <w:t> </w:t>
      </w:r>
      <w:r w:rsidR="00B32DD6" w:rsidRPr="00BF3179">
        <w:rPr>
          <w:rFonts w:asciiTheme="majorBidi" w:hAnsiTheme="majorBidi" w:cstheme="majorBidi"/>
          <w:szCs w:val="22"/>
        </w:rPr>
        <w:t xml:space="preserve">отношении некоторых разделов </w:t>
      </w:r>
      <w:r w:rsidR="00BF3179" w:rsidRPr="00BF3179">
        <w:rPr>
          <w:rFonts w:asciiTheme="majorBidi" w:hAnsiTheme="majorBidi" w:cstheme="majorBidi"/>
          <w:szCs w:val="22"/>
        </w:rPr>
        <w:t>Правил процедуры</w:t>
      </w:r>
      <w:r w:rsidR="00B32DD6" w:rsidRPr="00BF3179">
        <w:rPr>
          <w:rFonts w:asciiTheme="majorBidi" w:hAnsiTheme="majorBidi" w:cstheme="majorBidi"/>
          <w:szCs w:val="22"/>
        </w:rPr>
        <w:t xml:space="preserve"> </w:t>
      </w:r>
      <w:r w:rsidR="00E73DDB" w:rsidRPr="00BF3179">
        <w:rPr>
          <w:rFonts w:asciiTheme="majorBidi" w:hAnsiTheme="majorBidi" w:cstheme="majorBidi"/>
          <w:szCs w:val="22"/>
        </w:rPr>
        <w:t xml:space="preserve">консультации </w:t>
      </w:r>
      <w:r w:rsidR="00B32DD6" w:rsidRPr="00BF3179">
        <w:rPr>
          <w:rFonts w:asciiTheme="majorBidi" w:hAnsiTheme="majorBidi" w:cstheme="majorBidi"/>
          <w:szCs w:val="22"/>
        </w:rPr>
        <w:t xml:space="preserve">с администрациями не </w:t>
      </w:r>
      <w:r w:rsidR="00E73DDB" w:rsidRPr="00BF3179">
        <w:rPr>
          <w:rFonts w:asciiTheme="majorBidi" w:hAnsiTheme="majorBidi" w:cstheme="majorBidi"/>
          <w:szCs w:val="22"/>
        </w:rPr>
        <w:t>проводи</w:t>
      </w:r>
      <w:r w:rsidR="00596117" w:rsidRPr="00BF3179">
        <w:rPr>
          <w:rFonts w:asciiTheme="majorBidi" w:hAnsiTheme="majorBidi" w:cstheme="majorBidi"/>
          <w:szCs w:val="22"/>
        </w:rPr>
        <w:t>лись</w:t>
      </w:r>
      <w:r w:rsidR="00E10BA2" w:rsidRPr="00BF3179">
        <w:t xml:space="preserve">; 2) </w:t>
      </w:r>
      <w:r w:rsidR="00854DC8" w:rsidRPr="00BF3179">
        <w:t>в своем руководстве БР вы</w:t>
      </w:r>
      <w:r w:rsidR="00A206BD" w:rsidRPr="00BF3179">
        <w:t>шло</w:t>
      </w:r>
      <w:r w:rsidR="00854DC8" w:rsidRPr="00BF3179">
        <w:t xml:space="preserve"> за пределы руководства</w:t>
      </w:r>
      <w:r w:rsidR="00C530CC" w:rsidRPr="00BF3179">
        <w:t>,</w:t>
      </w:r>
      <w:r w:rsidR="00E10BA2" w:rsidRPr="00BF3179">
        <w:t xml:space="preserve"> </w:t>
      </w:r>
      <w:r w:rsidR="00E73DDB" w:rsidRPr="00BF3179">
        <w:t>предусмотренного</w:t>
      </w:r>
      <w:r w:rsidR="0037320D" w:rsidRPr="00BF3179">
        <w:t xml:space="preserve"> в </w:t>
      </w:r>
      <w:r w:rsidR="00BF3179" w:rsidRPr="00BF3179">
        <w:t>Правилах процедуры</w:t>
      </w:r>
      <w:r w:rsidR="00E10BA2" w:rsidRPr="00BF3179">
        <w:t xml:space="preserve">. </w:t>
      </w:r>
      <w:r w:rsidR="0037320D" w:rsidRPr="00BF3179">
        <w:t>Настоящая администрация</w:t>
      </w:r>
      <w:r w:rsidR="00E10BA2" w:rsidRPr="00BF3179">
        <w:t xml:space="preserve"> </w:t>
      </w:r>
      <w:r w:rsidR="00492FB9" w:rsidRPr="00BF3179">
        <w:t>сообщила БР свои замечания по этому вопросу</w:t>
      </w:r>
      <w:r w:rsidR="00E10BA2" w:rsidRPr="00BF3179">
        <w:t xml:space="preserve"> (</w:t>
      </w:r>
      <w:r w:rsidR="005A7B67" w:rsidRPr="00BF3179">
        <w:t>см.</w:t>
      </w:r>
      <w:r w:rsidR="00BF3179" w:rsidRPr="00BF3179">
        <w:t> </w:t>
      </w:r>
      <w:r w:rsidR="005A7B67" w:rsidRPr="00BF3179">
        <w:t>Прилагаемый документ</w:t>
      </w:r>
      <w:r w:rsidR="00E10BA2" w:rsidRPr="00BF3179">
        <w:t xml:space="preserve">). </w:t>
      </w:r>
      <w:r w:rsidR="00E83523" w:rsidRPr="00BF3179">
        <w:t>Однако</w:t>
      </w:r>
      <w:r w:rsidR="00E10BA2" w:rsidRPr="00BF3179">
        <w:t xml:space="preserve"> </w:t>
      </w:r>
      <w:r w:rsidR="00E83523" w:rsidRPr="00BF3179">
        <w:t>цель настоящего вклада</w:t>
      </w:r>
      <w:r w:rsidR="00E10BA2" w:rsidRPr="00BF3179">
        <w:t xml:space="preserve"> </w:t>
      </w:r>
      <w:r w:rsidR="00467ED1" w:rsidRPr="00BF3179">
        <w:t>состоит в том, чтобы</w:t>
      </w:r>
      <w:r w:rsidR="00E10BA2" w:rsidRPr="00BF3179">
        <w:t xml:space="preserve"> </w:t>
      </w:r>
      <w:r w:rsidR="00467ED1" w:rsidRPr="00BF3179">
        <w:t>рекомендовать Директору</w:t>
      </w:r>
      <w:r w:rsidR="00E10BA2" w:rsidRPr="00BF3179">
        <w:t xml:space="preserve"> </w:t>
      </w:r>
      <w:r w:rsidR="001B13C5" w:rsidRPr="00BF3179">
        <w:t>при реализации результатов ВКР</w:t>
      </w:r>
      <w:r w:rsidR="00E10BA2" w:rsidRPr="00BF3179">
        <w:t xml:space="preserve">-12 </w:t>
      </w:r>
      <w:r w:rsidR="001B13C5" w:rsidRPr="00BF3179">
        <w:t>в частности</w:t>
      </w:r>
      <w:r w:rsidR="00E10BA2" w:rsidRPr="00BF3179">
        <w:t xml:space="preserve"> </w:t>
      </w:r>
      <w:r w:rsidR="001F08BA" w:rsidRPr="00BF3179">
        <w:t>и всех</w:t>
      </w:r>
      <w:r w:rsidR="00E10BA2" w:rsidRPr="00BF3179">
        <w:t xml:space="preserve"> </w:t>
      </w:r>
      <w:r w:rsidR="001F08BA" w:rsidRPr="00BF3179">
        <w:t>конференций радиосвязи</w:t>
      </w:r>
      <w:r w:rsidR="00E10BA2" w:rsidRPr="00BF3179">
        <w:t xml:space="preserve"> </w:t>
      </w:r>
      <w:r w:rsidR="001F08BA" w:rsidRPr="00BF3179">
        <w:t>в целом</w:t>
      </w:r>
      <w:r w:rsidR="00E10BA2" w:rsidRPr="00BF3179">
        <w:t xml:space="preserve"> </w:t>
      </w:r>
      <w:r w:rsidR="00260FB2" w:rsidRPr="00BF3179">
        <w:t xml:space="preserve">строго </w:t>
      </w:r>
      <w:r w:rsidR="00260FB2" w:rsidRPr="00BF3179">
        <w:lastRenderedPageBreak/>
        <w:t>следовать</w:t>
      </w:r>
      <w:r w:rsidR="00364258" w:rsidRPr="00BF3179">
        <w:t xml:space="preserve"> руководству п. 13.12A в отношении разработки </w:t>
      </w:r>
      <w:r w:rsidR="00BF3179" w:rsidRPr="00BF3179">
        <w:t>Правил процедуры</w:t>
      </w:r>
      <w:r w:rsidR="00942BBD" w:rsidRPr="00BF3179">
        <w:t xml:space="preserve"> </w:t>
      </w:r>
      <w:r w:rsidR="003F363D" w:rsidRPr="00BF3179">
        <w:t>и</w:t>
      </w:r>
      <w:r w:rsidR="00942BBD" w:rsidRPr="00BF3179">
        <w:t>,</w:t>
      </w:r>
      <w:r w:rsidR="00E10BA2" w:rsidRPr="00BF3179">
        <w:t xml:space="preserve"> </w:t>
      </w:r>
      <w:r w:rsidR="00B155E6" w:rsidRPr="00BF3179">
        <w:t>сделав это</w:t>
      </w:r>
      <w:r w:rsidR="00E10BA2" w:rsidRPr="00BF3179">
        <w:t xml:space="preserve">, </w:t>
      </w:r>
      <w:r w:rsidR="00942BBD" w:rsidRPr="00BF3179">
        <w:t xml:space="preserve">не выходить за пределы руководства, </w:t>
      </w:r>
      <w:r w:rsidR="00C20341" w:rsidRPr="00BF3179">
        <w:t>которое в нем содержится</w:t>
      </w:r>
      <w:r w:rsidR="00E10BA2" w:rsidRPr="00BF3179">
        <w:t>.</w:t>
      </w:r>
    </w:p>
    <w:p w:rsidR="00E10BA2" w:rsidRPr="00BF3179" w:rsidRDefault="00C20341" w:rsidP="00BF3179">
      <w:pPr>
        <w:spacing w:before="1440"/>
        <w:rPr>
          <w:szCs w:val="24"/>
        </w:rPr>
      </w:pPr>
      <w:r w:rsidRPr="00BF3179">
        <w:rPr>
          <w:b/>
          <w:bCs/>
          <w:szCs w:val="24"/>
        </w:rPr>
        <w:t>Прилагаемый документ</w:t>
      </w:r>
      <w:r w:rsidR="00E10BA2" w:rsidRPr="00BF3179">
        <w:rPr>
          <w:szCs w:val="24"/>
        </w:rPr>
        <w:t>: 1</w:t>
      </w:r>
    </w:p>
    <w:p w:rsidR="0005114D" w:rsidRPr="0005114D" w:rsidRDefault="0005114D" w:rsidP="0005114D">
      <w:r w:rsidRPr="0005114D">
        <w:br w:type="page"/>
      </w:r>
    </w:p>
    <w:p w:rsidR="00E10BA2" w:rsidRPr="00BF3179" w:rsidRDefault="00C703B1" w:rsidP="00C703B1">
      <w:pPr>
        <w:pStyle w:val="AnnexNo"/>
      </w:pPr>
      <w:r w:rsidRPr="00BF3179">
        <w:lastRenderedPageBreak/>
        <w:t>ПРИЛАГАЕМЫЙ ДОКУМЕНТ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10BA2" w:rsidRPr="00BF3179" w:rsidTr="002D4031">
        <w:tc>
          <w:tcPr>
            <w:tcW w:w="4788" w:type="dxa"/>
          </w:tcPr>
          <w:p w:rsidR="00E10BA2" w:rsidRPr="00BF3179" w:rsidRDefault="00D14A27" w:rsidP="002D4031">
            <w:pPr>
              <w:tabs>
                <w:tab w:val="left" w:pos="5220"/>
              </w:tabs>
            </w:pPr>
            <w:r>
              <w:rPr>
                <w:rFonts w:ascii="Carnegie" w:hAnsi="Carnegi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.45pt;margin-top:5.05pt;width:63.65pt;height:64.5pt;z-index:251659264;visibility:visible;mso-wrap-edited:f" o:allowincell="f" fillcolor="window">
                  <v:imagedata r:id="rId9" o:title=""/>
                </v:shape>
                <o:OLEObject Type="Embed" ProgID="Word.Document.12" ShapeID="_x0000_s1026" DrawAspect="Content" ObjectID="_1429528042" r:id="rId10"/>
              </w:pict>
            </w:r>
          </w:p>
        </w:tc>
        <w:tc>
          <w:tcPr>
            <w:tcW w:w="4788" w:type="dxa"/>
          </w:tcPr>
          <w:p w:rsidR="00E10BA2" w:rsidRPr="0005114D" w:rsidRDefault="00E10BA2" w:rsidP="002D4031">
            <w:pPr>
              <w:tabs>
                <w:tab w:val="left" w:pos="5220"/>
              </w:tabs>
              <w:rPr>
                <w:b/>
                <w:color w:val="0000FF"/>
                <w:szCs w:val="22"/>
              </w:rPr>
            </w:pPr>
          </w:p>
          <w:p w:rsidR="00E10BA2" w:rsidRPr="0005114D" w:rsidRDefault="00C703B1" w:rsidP="002D4031">
            <w:pPr>
              <w:tabs>
                <w:tab w:val="left" w:pos="5220"/>
              </w:tabs>
              <w:spacing w:before="0"/>
              <w:ind w:left="601"/>
              <w:rPr>
                <w:b/>
                <w:color w:val="0000FF"/>
                <w:szCs w:val="22"/>
              </w:rPr>
            </w:pPr>
            <w:r w:rsidRPr="0005114D">
              <w:rPr>
                <w:b/>
                <w:color w:val="0000FF"/>
                <w:szCs w:val="22"/>
              </w:rPr>
              <w:t>Государственный департамент Соединенных Штатов Америки</w:t>
            </w:r>
          </w:p>
          <w:p w:rsidR="00E10BA2" w:rsidRPr="0005114D" w:rsidRDefault="00C703B1" w:rsidP="00C703B1">
            <w:pPr>
              <w:tabs>
                <w:tab w:val="left" w:pos="5220"/>
              </w:tabs>
              <w:spacing w:line="120" w:lineRule="exact"/>
              <w:ind w:left="599"/>
              <w:rPr>
                <w:b/>
                <w:i/>
                <w:color w:val="0000FF"/>
                <w:szCs w:val="22"/>
              </w:rPr>
            </w:pPr>
            <w:r w:rsidRPr="0005114D">
              <w:rPr>
                <w:b/>
                <w:i/>
                <w:color w:val="0000FF"/>
                <w:szCs w:val="22"/>
              </w:rPr>
              <w:t>Вашингтон</w:t>
            </w:r>
            <w:r w:rsidR="00E10BA2" w:rsidRPr="0005114D">
              <w:rPr>
                <w:b/>
                <w:i/>
                <w:color w:val="0000FF"/>
                <w:szCs w:val="22"/>
              </w:rPr>
              <w:t xml:space="preserve">, </w:t>
            </w:r>
            <w:r w:rsidRPr="0005114D">
              <w:rPr>
                <w:b/>
                <w:i/>
                <w:color w:val="0000FF"/>
                <w:szCs w:val="22"/>
              </w:rPr>
              <w:t>О</w:t>
            </w:r>
            <w:r w:rsidR="00E10BA2" w:rsidRPr="0005114D">
              <w:rPr>
                <w:b/>
                <w:i/>
                <w:color w:val="0000FF"/>
                <w:szCs w:val="22"/>
              </w:rPr>
              <w:t>.</w:t>
            </w:r>
            <w:r w:rsidRPr="0005114D">
              <w:rPr>
                <w:b/>
                <w:i/>
                <w:color w:val="0000FF"/>
                <w:szCs w:val="22"/>
              </w:rPr>
              <w:t>К</w:t>
            </w:r>
            <w:r w:rsidR="00E10BA2" w:rsidRPr="0005114D">
              <w:rPr>
                <w:b/>
                <w:i/>
                <w:color w:val="0000FF"/>
                <w:szCs w:val="22"/>
              </w:rPr>
              <w:t>. 20520</w:t>
            </w:r>
          </w:p>
          <w:p w:rsidR="00E10BA2" w:rsidRPr="0005114D" w:rsidRDefault="00E10BA2" w:rsidP="002D4031">
            <w:pPr>
              <w:tabs>
                <w:tab w:val="left" w:pos="5220"/>
              </w:tabs>
              <w:rPr>
                <w:szCs w:val="22"/>
              </w:rPr>
            </w:pPr>
          </w:p>
        </w:tc>
      </w:tr>
    </w:tbl>
    <w:p w:rsidR="00E10BA2" w:rsidRPr="00BF3179" w:rsidRDefault="00C703B1" w:rsidP="0005114D">
      <w:pPr>
        <w:spacing w:before="480"/>
      </w:pPr>
      <w:r w:rsidRPr="00BF3179">
        <w:t>Г-ну Франсуа Ранси</w:t>
      </w:r>
      <w:r w:rsidR="0005114D">
        <w:t>,</w:t>
      </w:r>
      <w:r w:rsidR="0005114D" w:rsidRPr="0005114D">
        <w:br/>
      </w:r>
      <w:r w:rsidRPr="00BF3179">
        <w:t>Директору Бюро радиосвязи</w:t>
      </w:r>
      <w:r w:rsidR="00E10BA2" w:rsidRPr="00BF3179">
        <w:br/>
      </w:r>
      <w:r w:rsidRPr="00BF3179">
        <w:t>Международный союз электросвязи</w:t>
      </w:r>
      <w:r w:rsidR="00E10BA2" w:rsidRPr="00BF3179">
        <w:br/>
        <w:t>Place des Nations, CH-1211, Geneva 20</w:t>
      </w:r>
      <w:r w:rsidR="00E10BA2" w:rsidRPr="00BF3179">
        <w:br/>
        <w:t>Switzerland</w:t>
      </w:r>
    </w:p>
    <w:p w:rsidR="00E10BA2" w:rsidRPr="00BF3179" w:rsidRDefault="00743A11" w:rsidP="00BF3179">
      <w:pPr>
        <w:spacing w:before="360"/>
      </w:pPr>
      <w:r w:rsidRPr="00BF3179">
        <w:t>Относительно</w:t>
      </w:r>
      <w:r w:rsidR="00E10BA2" w:rsidRPr="00BF3179">
        <w:t>:</w:t>
      </w:r>
      <w:r w:rsidR="005E046B" w:rsidRPr="00BF3179">
        <w:t xml:space="preserve"> </w:t>
      </w:r>
      <w:r w:rsidR="00BF3179" w:rsidRPr="00BF3179">
        <w:t>Комментарии</w:t>
      </w:r>
      <w:r w:rsidRPr="00BF3179">
        <w:t>, касающиеся Циркулярного письма</w:t>
      </w:r>
      <w:r w:rsidR="00E10BA2" w:rsidRPr="00BF3179">
        <w:t xml:space="preserve"> </w:t>
      </w:r>
      <w:r w:rsidR="00E10BA2" w:rsidRPr="00BF3179">
        <w:rPr>
          <w:b/>
        </w:rPr>
        <w:t>CR/343</w:t>
      </w:r>
    </w:p>
    <w:p w:rsidR="00E10BA2" w:rsidRPr="00BF3179" w:rsidRDefault="00743A11" w:rsidP="00E10BA2">
      <w:pPr>
        <w:spacing w:before="360"/>
        <w:rPr>
          <w:iCs/>
        </w:rPr>
      </w:pPr>
      <w:r w:rsidRPr="00BF3179">
        <w:rPr>
          <w:iCs/>
        </w:rPr>
        <w:t>Уважаемый г-н Ранси</w:t>
      </w:r>
      <w:r w:rsidR="00BF3179" w:rsidRPr="00BF3179">
        <w:rPr>
          <w:iCs/>
        </w:rPr>
        <w:t>,</w:t>
      </w:r>
    </w:p>
    <w:p w:rsidR="00E10BA2" w:rsidRPr="00BF3179" w:rsidRDefault="0091235A" w:rsidP="00DF1264">
      <w:pPr>
        <w:rPr>
          <w:rFonts w:asciiTheme="majorBidi" w:hAnsiTheme="majorBidi" w:cstheme="majorBidi"/>
          <w:szCs w:val="22"/>
        </w:rPr>
      </w:pPr>
      <w:r w:rsidRPr="00BF3179">
        <w:rPr>
          <w:iCs/>
        </w:rPr>
        <w:t xml:space="preserve">Соединенные Штаты Америки </w:t>
      </w:r>
      <w:r w:rsidR="00E077B6" w:rsidRPr="00BF3179">
        <w:rPr>
          <w:iCs/>
        </w:rPr>
        <w:t>проанализировали Циркулярное письмо</w:t>
      </w:r>
      <w:r w:rsidR="00E10BA2" w:rsidRPr="00BF3179">
        <w:rPr>
          <w:iCs/>
        </w:rPr>
        <w:t xml:space="preserve"> </w:t>
      </w:r>
      <w:r w:rsidR="00E10BA2" w:rsidRPr="00BF3179">
        <w:rPr>
          <w:b/>
          <w:iCs/>
        </w:rPr>
        <w:t>CR/343</w:t>
      </w:r>
      <w:r w:rsidR="00E10BA2" w:rsidRPr="00BF3179">
        <w:rPr>
          <w:iCs/>
        </w:rPr>
        <w:t xml:space="preserve">. </w:t>
      </w:r>
      <w:r w:rsidR="00E077B6" w:rsidRPr="00BF3179">
        <w:rPr>
          <w:iCs/>
        </w:rPr>
        <w:t xml:space="preserve">В этом </w:t>
      </w:r>
      <w:r w:rsidR="0005114D" w:rsidRPr="00BF3179">
        <w:rPr>
          <w:iCs/>
        </w:rPr>
        <w:t xml:space="preserve">циркулярном </w:t>
      </w:r>
      <w:r w:rsidR="00E077B6" w:rsidRPr="00BF3179">
        <w:rPr>
          <w:iCs/>
        </w:rPr>
        <w:t>письме</w:t>
      </w:r>
      <w:r w:rsidR="00E10BA2" w:rsidRPr="00BF3179">
        <w:rPr>
          <w:iCs/>
        </w:rPr>
        <w:t xml:space="preserve"> </w:t>
      </w:r>
      <w:r w:rsidR="00FD77FB" w:rsidRPr="00BF3179">
        <w:rPr>
          <w:iCs/>
        </w:rPr>
        <w:t xml:space="preserve">содержится план </w:t>
      </w:r>
      <w:r w:rsidR="00FD77FB" w:rsidRPr="00BF3179">
        <w:rPr>
          <w:rFonts w:asciiTheme="majorBidi" w:hAnsiTheme="majorBidi" w:cstheme="majorBidi"/>
          <w:iCs/>
          <w:szCs w:val="22"/>
        </w:rPr>
        <w:t>Бюро</w:t>
      </w:r>
      <w:r w:rsidR="00E10BA2" w:rsidRPr="00BF3179">
        <w:rPr>
          <w:rFonts w:asciiTheme="majorBidi" w:hAnsiTheme="majorBidi" w:cstheme="majorBidi"/>
          <w:iCs/>
          <w:szCs w:val="22"/>
        </w:rPr>
        <w:t xml:space="preserve"> </w:t>
      </w:r>
      <w:r w:rsidR="00FD77FB" w:rsidRPr="00BF3179">
        <w:rPr>
          <w:rFonts w:asciiTheme="majorBidi" w:hAnsiTheme="majorBidi" w:cstheme="majorBidi"/>
          <w:iCs/>
          <w:szCs w:val="22"/>
        </w:rPr>
        <w:t xml:space="preserve">по </w:t>
      </w:r>
      <w:r w:rsidR="00DF1264" w:rsidRPr="00BF3179">
        <w:rPr>
          <w:rFonts w:asciiTheme="majorBidi" w:hAnsiTheme="majorBidi" w:cstheme="majorBidi"/>
          <w:iCs/>
          <w:szCs w:val="22"/>
        </w:rPr>
        <w:t>реализации</w:t>
      </w:r>
      <w:r w:rsidR="00FD77FB" w:rsidRPr="00BF3179">
        <w:rPr>
          <w:rFonts w:asciiTheme="majorBidi" w:hAnsiTheme="majorBidi" w:cstheme="majorBidi"/>
          <w:color w:val="000000"/>
          <w:szCs w:val="22"/>
        </w:rPr>
        <w:t xml:space="preserve"> положений, касающихся ввода в действие и приостановки использования частотного присвоения космической станции на геостационарной </w:t>
      </w:r>
      <w:r w:rsidR="00D1482B" w:rsidRPr="00BF3179">
        <w:rPr>
          <w:rFonts w:asciiTheme="majorBidi" w:hAnsiTheme="majorBidi" w:cstheme="majorBidi"/>
          <w:color w:val="000000"/>
          <w:szCs w:val="22"/>
        </w:rPr>
        <w:t xml:space="preserve">спутниковой </w:t>
      </w:r>
      <w:r w:rsidR="00FD77FB" w:rsidRPr="00BF3179">
        <w:rPr>
          <w:rFonts w:asciiTheme="majorBidi" w:hAnsiTheme="majorBidi" w:cstheme="majorBidi"/>
          <w:color w:val="000000"/>
          <w:szCs w:val="22"/>
        </w:rPr>
        <w:t>орбите</w:t>
      </w:r>
      <w:r w:rsidR="00E10BA2" w:rsidRPr="00BF3179">
        <w:rPr>
          <w:rFonts w:asciiTheme="majorBidi" w:hAnsiTheme="majorBidi" w:cstheme="majorBidi"/>
          <w:iCs/>
          <w:szCs w:val="22"/>
        </w:rPr>
        <w:t xml:space="preserve">. </w:t>
      </w:r>
      <w:r w:rsidR="00672D35" w:rsidRPr="00BF3179">
        <w:rPr>
          <w:rFonts w:asciiTheme="majorBidi" w:hAnsiTheme="majorBidi" w:cstheme="majorBidi"/>
          <w:iCs/>
          <w:szCs w:val="22"/>
        </w:rPr>
        <w:t>Циркулярное письмо включает также процедуры, которые Бюро будет использовать</w:t>
      </w:r>
      <w:r w:rsidR="00E10BA2" w:rsidRPr="00BF3179">
        <w:rPr>
          <w:rFonts w:asciiTheme="majorBidi" w:hAnsiTheme="majorBidi" w:cstheme="majorBidi"/>
          <w:szCs w:val="22"/>
        </w:rPr>
        <w:t xml:space="preserve"> </w:t>
      </w:r>
      <w:r w:rsidR="00672D35" w:rsidRPr="00BF3179">
        <w:rPr>
          <w:rFonts w:asciiTheme="majorBidi" w:hAnsiTheme="majorBidi" w:cstheme="majorBidi"/>
          <w:szCs w:val="22"/>
        </w:rPr>
        <w:t>при применении п</w:t>
      </w:r>
      <w:r w:rsidR="00E10BA2" w:rsidRPr="00BF3179">
        <w:rPr>
          <w:rFonts w:asciiTheme="majorBidi" w:hAnsiTheme="majorBidi" w:cstheme="majorBidi"/>
          <w:szCs w:val="22"/>
        </w:rPr>
        <w:t>. </w:t>
      </w:r>
      <w:r w:rsidR="00E10BA2" w:rsidRPr="00BF3179">
        <w:rPr>
          <w:rFonts w:asciiTheme="majorBidi" w:hAnsiTheme="majorBidi" w:cstheme="majorBidi"/>
          <w:b/>
          <w:bCs/>
          <w:szCs w:val="22"/>
        </w:rPr>
        <w:t>11.41.2</w:t>
      </w:r>
      <w:r w:rsidR="00CD5BA1" w:rsidRPr="00BF3179">
        <w:rPr>
          <w:rFonts w:asciiTheme="majorBidi" w:hAnsiTheme="majorBidi" w:cstheme="majorBidi"/>
          <w:szCs w:val="22"/>
        </w:rPr>
        <w:t>,</w:t>
      </w:r>
      <w:r w:rsidR="00E10BA2" w:rsidRPr="00BF3179">
        <w:rPr>
          <w:rFonts w:asciiTheme="majorBidi" w:hAnsiTheme="majorBidi" w:cstheme="majorBidi"/>
          <w:bCs/>
          <w:szCs w:val="22"/>
        </w:rPr>
        <w:t xml:space="preserve"> </w:t>
      </w:r>
      <w:r w:rsidR="00CD5BA1" w:rsidRPr="00BF3179">
        <w:rPr>
          <w:rFonts w:asciiTheme="majorBidi" w:hAnsiTheme="majorBidi" w:cstheme="majorBidi"/>
          <w:bCs/>
          <w:szCs w:val="22"/>
        </w:rPr>
        <w:t xml:space="preserve">относительно </w:t>
      </w:r>
      <w:r w:rsidR="0024500D" w:rsidRPr="00BF3179">
        <w:rPr>
          <w:rFonts w:asciiTheme="majorBidi" w:hAnsiTheme="majorBidi" w:cstheme="majorBidi"/>
          <w:color w:val="000000"/>
          <w:szCs w:val="22"/>
        </w:rPr>
        <w:t>усили</w:t>
      </w:r>
      <w:r w:rsidR="00CD5BA1" w:rsidRPr="00BF3179">
        <w:rPr>
          <w:rFonts w:asciiTheme="majorBidi" w:hAnsiTheme="majorBidi" w:cstheme="majorBidi"/>
          <w:color w:val="000000"/>
          <w:szCs w:val="22"/>
        </w:rPr>
        <w:t>й, предпринятых</w:t>
      </w:r>
      <w:r w:rsidR="0024500D" w:rsidRPr="00BF3179">
        <w:rPr>
          <w:rFonts w:asciiTheme="majorBidi" w:hAnsiTheme="majorBidi" w:cstheme="majorBidi"/>
          <w:color w:val="000000"/>
          <w:szCs w:val="22"/>
        </w:rPr>
        <w:t xml:space="preserve"> для осуществления координации с теми администрациями, </w:t>
      </w:r>
      <w:r w:rsidR="0024500D" w:rsidRPr="00BF3179">
        <w:rPr>
          <w:rFonts w:asciiTheme="majorBidi" w:hAnsiTheme="majorBidi" w:cstheme="majorBidi"/>
          <w:color w:val="000000"/>
          <w:szCs w:val="22"/>
          <w:cs/>
        </w:rPr>
        <w:t>‎</w:t>
      </w:r>
      <w:r w:rsidR="0024500D" w:rsidRPr="00BF3179">
        <w:rPr>
          <w:rFonts w:asciiTheme="majorBidi" w:hAnsiTheme="majorBidi" w:cstheme="majorBidi"/>
          <w:color w:val="000000"/>
          <w:szCs w:val="22"/>
        </w:rPr>
        <w:t xml:space="preserve">присвоения которых послужили основой для неблагоприятных заключений в соответствии с </w:t>
      </w:r>
      <w:r w:rsidR="0024500D" w:rsidRPr="00BF3179">
        <w:rPr>
          <w:rFonts w:asciiTheme="majorBidi" w:hAnsiTheme="majorBidi" w:cstheme="majorBidi"/>
          <w:color w:val="000000"/>
          <w:szCs w:val="22"/>
          <w:cs/>
        </w:rPr>
        <w:t>‎</w:t>
      </w:r>
      <w:r w:rsidR="0024500D" w:rsidRPr="00BF3179">
        <w:rPr>
          <w:rFonts w:asciiTheme="majorBidi" w:hAnsiTheme="majorBidi" w:cstheme="majorBidi"/>
          <w:color w:val="000000"/>
          <w:szCs w:val="22"/>
        </w:rPr>
        <w:t xml:space="preserve">п. </w:t>
      </w:r>
      <w:r w:rsidR="0024500D" w:rsidRPr="00BF3179">
        <w:rPr>
          <w:rFonts w:asciiTheme="majorBidi" w:hAnsiTheme="majorBidi" w:cstheme="majorBidi"/>
          <w:b/>
          <w:bCs/>
          <w:color w:val="000000"/>
          <w:szCs w:val="22"/>
        </w:rPr>
        <w:t>11.38</w:t>
      </w:r>
      <w:r w:rsidR="0024500D" w:rsidRPr="00BF3179">
        <w:rPr>
          <w:rFonts w:asciiTheme="majorBidi" w:hAnsiTheme="majorBidi" w:cstheme="majorBidi"/>
          <w:color w:val="000000"/>
          <w:szCs w:val="22"/>
        </w:rPr>
        <w:t>, но безрезультатно</w:t>
      </w:r>
      <w:r w:rsidR="0024500D" w:rsidRPr="00BF3179">
        <w:rPr>
          <w:rFonts w:asciiTheme="majorBidi" w:hAnsiTheme="majorBidi" w:cstheme="majorBidi"/>
          <w:color w:val="000000"/>
          <w:szCs w:val="22"/>
          <w:cs/>
        </w:rPr>
        <w:t>‎</w:t>
      </w:r>
      <w:r w:rsidR="00E10BA2" w:rsidRPr="00BF3179">
        <w:rPr>
          <w:rFonts w:asciiTheme="majorBidi" w:hAnsiTheme="majorBidi" w:cstheme="majorBidi"/>
          <w:iCs/>
          <w:szCs w:val="22"/>
        </w:rPr>
        <w:t xml:space="preserve">. </w:t>
      </w:r>
      <w:r w:rsidR="00947E87" w:rsidRPr="00BF3179">
        <w:rPr>
          <w:rFonts w:asciiTheme="majorBidi" w:hAnsiTheme="majorBidi" w:cstheme="majorBidi"/>
          <w:iCs/>
          <w:szCs w:val="22"/>
        </w:rPr>
        <w:t xml:space="preserve">В этом </w:t>
      </w:r>
      <w:r w:rsidR="0005114D" w:rsidRPr="00BF3179">
        <w:rPr>
          <w:rFonts w:asciiTheme="majorBidi" w:hAnsiTheme="majorBidi" w:cstheme="majorBidi"/>
          <w:iCs/>
          <w:szCs w:val="22"/>
        </w:rPr>
        <w:t xml:space="preserve">циркулярном </w:t>
      </w:r>
      <w:r w:rsidR="00947E87" w:rsidRPr="00BF3179">
        <w:rPr>
          <w:rFonts w:asciiTheme="majorBidi" w:hAnsiTheme="majorBidi" w:cstheme="majorBidi"/>
          <w:iCs/>
          <w:szCs w:val="22"/>
        </w:rPr>
        <w:t xml:space="preserve">письме отмечается, что </w:t>
      </w:r>
      <w:r w:rsidR="00947E87" w:rsidRPr="00BF3179">
        <w:rPr>
          <w:rFonts w:asciiTheme="majorBidi" w:hAnsiTheme="majorBidi" w:cstheme="majorBidi"/>
          <w:color w:val="000000"/>
          <w:szCs w:val="22"/>
        </w:rPr>
        <w:t>Радиорегламентарный комитет на своем 61-м собрании утвердил Правила процедуры</w:t>
      </w:r>
      <w:r w:rsidR="002F49DA" w:rsidRPr="00BF3179">
        <w:rPr>
          <w:rFonts w:asciiTheme="majorBidi" w:hAnsiTheme="majorBidi" w:cstheme="majorBidi"/>
          <w:color w:val="000000"/>
          <w:szCs w:val="22"/>
        </w:rPr>
        <w:t xml:space="preserve"> (ПрП)</w:t>
      </w:r>
      <w:r w:rsidR="00947E87" w:rsidRPr="00BF3179">
        <w:rPr>
          <w:rFonts w:asciiTheme="majorBidi" w:hAnsiTheme="majorBidi" w:cstheme="majorBidi"/>
          <w:color w:val="000000"/>
          <w:szCs w:val="22"/>
        </w:rPr>
        <w:t xml:space="preserve">, касающиеся п. </w:t>
      </w:r>
      <w:r w:rsidR="00947E87" w:rsidRPr="00BF3179">
        <w:rPr>
          <w:rFonts w:asciiTheme="majorBidi" w:hAnsiTheme="majorBidi" w:cstheme="majorBidi"/>
          <w:b/>
          <w:bCs/>
          <w:color w:val="000000"/>
          <w:szCs w:val="22"/>
        </w:rPr>
        <w:t>11.44B</w:t>
      </w:r>
      <w:r w:rsidR="00947E87" w:rsidRPr="00BF3179">
        <w:rPr>
          <w:rFonts w:asciiTheme="majorBidi" w:hAnsiTheme="majorBidi" w:cstheme="majorBidi"/>
          <w:color w:val="000000"/>
          <w:szCs w:val="22"/>
        </w:rPr>
        <w:t xml:space="preserve"> и п. </w:t>
      </w:r>
      <w:r w:rsidR="00947E87" w:rsidRPr="00BF3179">
        <w:rPr>
          <w:rFonts w:asciiTheme="majorBidi" w:hAnsiTheme="majorBidi" w:cstheme="majorBidi"/>
          <w:b/>
          <w:bCs/>
          <w:color w:val="000000"/>
          <w:szCs w:val="22"/>
        </w:rPr>
        <w:t>11.49</w:t>
      </w:r>
      <w:r w:rsidR="00947E87" w:rsidRPr="00BF3179">
        <w:rPr>
          <w:rFonts w:asciiTheme="majorBidi" w:hAnsiTheme="majorBidi" w:cstheme="majorBidi"/>
          <w:color w:val="000000"/>
          <w:szCs w:val="22"/>
        </w:rPr>
        <w:t>, которые вступили в силу 1 января 2013 года</w:t>
      </w:r>
      <w:r w:rsidR="00E10BA2" w:rsidRPr="00BF3179">
        <w:rPr>
          <w:rFonts w:asciiTheme="majorBidi" w:hAnsiTheme="majorBidi" w:cstheme="majorBidi"/>
          <w:szCs w:val="22"/>
        </w:rPr>
        <w:t>.</w:t>
      </w:r>
    </w:p>
    <w:p w:rsidR="007156CE" w:rsidRPr="00BF3179" w:rsidRDefault="002F49DA" w:rsidP="0005114D">
      <w:pPr>
        <w:ind w:right="-142"/>
      </w:pPr>
      <w:r w:rsidRPr="00BF3179">
        <w:t>Анализируя это</w:t>
      </w:r>
      <w:r w:rsidR="00E10BA2" w:rsidRPr="00BF3179">
        <w:t xml:space="preserve"> </w:t>
      </w:r>
      <w:r w:rsidR="00D14A27" w:rsidRPr="00BF3179">
        <w:t xml:space="preserve">циркулярное </w:t>
      </w:r>
      <w:r w:rsidRPr="00BF3179">
        <w:t>письмо</w:t>
      </w:r>
      <w:r w:rsidR="00E10BA2" w:rsidRPr="00BF3179">
        <w:t xml:space="preserve">, </w:t>
      </w:r>
      <w:r w:rsidR="0091235A" w:rsidRPr="00BF3179">
        <w:t>Соединенные Штаты Америки</w:t>
      </w:r>
      <w:r w:rsidR="00AE3660" w:rsidRPr="00BF3179">
        <w:t xml:space="preserve"> не смогли </w:t>
      </w:r>
      <w:r w:rsidR="0011767A" w:rsidRPr="00BF3179">
        <w:t>обнаружить</w:t>
      </w:r>
      <w:r w:rsidR="00E10BA2" w:rsidRPr="00BF3179">
        <w:t xml:space="preserve"> </w:t>
      </w:r>
      <w:r w:rsidR="00AE3660" w:rsidRPr="00BF3179">
        <w:t>какую-либо ссылку на</w:t>
      </w:r>
      <w:r w:rsidR="00E10BA2" w:rsidRPr="00BF3179">
        <w:t xml:space="preserve"> </w:t>
      </w:r>
      <w:r w:rsidR="00AE3660" w:rsidRPr="00BF3179">
        <w:t>положения</w:t>
      </w:r>
      <w:r w:rsidR="00E10BA2" w:rsidRPr="00BF3179">
        <w:t xml:space="preserve"> </w:t>
      </w:r>
      <w:r w:rsidR="00AE3660" w:rsidRPr="00BF3179">
        <w:t>Регламента радиосвязи</w:t>
      </w:r>
      <w:r w:rsidR="00E10BA2" w:rsidRPr="00BF3179">
        <w:t xml:space="preserve"> </w:t>
      </w:r>
      <w:r w:rsidR="00AE3660" w:rsidRPr="00BF3179">
        <w:t>для принятия этих процедур</w:t>
      </w:r>
      <w:r w:rsidR="00E10BA2" w:rsidRPr="00BF3179">
        <w:t xml:space="preserve"> </w:t>
      </w:r>
      <w:r w:rsidR="00AE3660" w:rsidRPr="00BF3179">
        <w:t>или</w:t>
      </w:r>
      <w:r w:rsidR="00E10BA2" w:rsidRPr="00BF3179">
        <w:t xml:space="preserve"> </w:t>
      </w:r>
      <w:r w:rsidR="00AE3660" w:rsidRPr="00BF3179">
        <w:t>другое заявление</w:t>
      </w:r>
      <w:r w:rsidR="00E10BA2" w:rsidRPr="00BF3179">
        <w:t xml:space="preserve"> </w:t>
      </w:r>
      <w:r w:rsidR="00883A39" w:rsidRPr="00BF3179">
        <w:t>о том, что</w:t>
      </w:r>
      <w:r w:rsidR="00E10BA2" w:rsidRPr="00BF3179">
        <w:t xml:space="preserve"> </w:t>
      </w:r>
      <w:r w:rsidR="00883A39" w:rsidRPr="00BF3179">
        <w:t>Бюро</w:t>
      </w:r>
      <w:r w:rsidR="00E10BA2" w:rsidRPr="00BF3179">
        <w:t xml:space="preserve"> </w:t>
      </w:r>
      <w:r w:rsidR="00196870" w:rsidRPr="00BF3179">
        <w:t>сталкивается с трудностями</w:t>
      </w:r>
      <w:r w:rsidR="00E10BA2" w:rsidRPr="00BF3179">
        <w:t xml:space="preserve"> </w:t>
      </w:r>
      <w:r w:rsidR="00196870" w:rsidRPr="00BF3179">
        <w:t>при применении этих процедур</w:t>
      </w:r>
      <w:r w:rsidR="00E10BA2" w:rsidRPr="00BF3179">
        <w:t xml:space="preserve">. </w:t>
      </w:r>
      <w:r w:rsidR="00B377F5" w:rsidRPr="00BF3179">
        <w:t>Если так</w:t>
      </w:r>
      <w:r w:rsidR="00E10BA2" w:rsidRPr="00BF3179">
        <w:t xml:space="preserve">, </w:t>
      </w:r>
      <w:r w:rsidR="00B377F5" w:rsidRPr="00BF3179">
        <w:t xml:space="preserve">то </w:t>
      </w:r>
      <w:r w:rsidR="00CC7BDB" w:rsidRPr="00BF3179">
        <w:t>создается впечатление, что</w:t>
      </w:r>
      <w:r w:rsidR="00E10BA2" w:rsidRPr="00BF3179">
        <w:t xml:space="preserve"> </w:t>
      </w:r>
      <w:r w:rsidR="00CC7BDB" w:rsidRPr="00BF3179">
        <w:t xml:space="preserve">Бюро </w:t>
      </w:r>
      <w:r w:rsidR="0069008C" w:rsidRPr="00BF3179">
        <w:t>реализует процедуры, не совместимые со Статьей</w:t>
      </w:r>
      <w:r w:rsidR="00E10BA2" w:rsidRPr="00BF3179">
        <w:t xml:space="preserve"> </w:t>
      </w:r>
      <w:r w:rsidR="00E10BA2" w:rsidRPr="00BF3179">
        <w:rPr>
          <w:b/>
        </w:rPr>
        <w:t>13</w:t>
      </w:r>
      <w:r w:rsidR="00E10BA2" w:rsidRPr="00BF3179">
        <w:t xml:space="preserve">. </w:t>
      </w:r>
      <w:r w:rsidR="003C3343" w:rsidRPr="00BF3179">
        <w:t>Мы обращаем внимание на тот факт, что в случа</w:t>
      </w:r>
      <w:r w:rsidR="007607BA" w:rsidRPr="00BF3179">
        <w:t>е</w:t>
      </w:r>
      <w:r w:rsidR="00E32F6F" w:rsidRPr="00BF3179">
        <w:t xml:space="preserve"> наличия</w:t>
      </w:r>
      <w:r w:rsidR="00A84138" w:rsidRPr="00BF3179">
        <w:t xml:space="preserve"> неопределенност</w:t>
      </w:r>
      <w:r w:rsidR="00E32F6F" w:rsidRPr="00BF3179">
        <w:t>и</w:t>
      </w:r>
      <w:r w:rsidR="00E10BA2" w:rsidRPr="00BF3179">
        <w:t xml:space="preserve"> </w:t>
      </w:r>
      <w:r w:rsidR="00A84138" w:rsidRPr="00BF3179">
        <w:t>в положениях</w:t>
      </w:r>
      <w:r w:rsidR="00E10BA2" w:rsidRPr="00BF3179">
        <w:t xml:space="preserve"> </w:t>
      </w:r>
      <w:r w:rsidR="00AE3660" w:rsidRPr="00BF3179">
        <w:t>Регламента радиосвязи</w:t>
      </w:r>
      <w:r w:rsidR="00E10BA2" w:rsidRPr="00BF3179">
        <w:t xml:space="preserve"> </w:t>
      </w:r>
      <w:r w:rsidR="00AE3660" w:rsidRPr="00BF3179">
        <w:t>Регламент радиосвязи</w:t>
      </w:r>
      <w:r w:rsidR="00E10BA2" w:rsidRPr="00BF3179">
        <w:t xml:space="preserve"> (</w:t>
      </w:r>
      <w:r w:rsidR="00D474D6" w:rsidRPr="00BF3179">
        <w:t>в частности, п</w:t>
      </w:r>
      <w:r w:rsidR="00E10BA2" w:rsidRPr="00BF3179">
        <w:t xml:space="preserve">. </w:t>
      </w:r>
      <w:r w:rsidR="00E10BA2" w:rsidRPr="00BF3179">
        <w:rPr>
          <w:b/>
        </w:rPr>
        <w:t>13.01</w:t>
      </w:r>
      <w:r w:rsidR="00E10BA2" w:rsidRPr="00BF3179">
        <w:t xml:space="preserve">) </w:t>
      </w:r>
      <w:r w:rsidR="00B1426F" w:rsidRPr="00BF3179">
        <w:t>пред</w:t>
      </w:r>
      <w:r w:rsidR="00E32F6F" w:rsidRPr="00BF3179">
        <w:t>оставляет</w:t>
      </w:r>
      <w:r w:rsidR="00B1426F" w:rsidRPr="00BF3179">
        <w:t xml:space="preserve"> механизм для устранения такой неопределенности</w:t>
      </w:r>
      <w:r w:rsidR="00E10BA2" w:rsidRPr="00BF3179">
        <w:t xml:space="preserve"> </w:t>
      </w:r>
      <w:r w:rsidR="00B1426F" w:rsidRPr="00BF3179">
        <w:t>в период до следующей ВКР</w:t>
      </w:r>
      <w:r w:rsidR="00E10BA2" w:rsidRPr="00BF3179">
        <w:t xml:space="preserve">. </w:t>
      </w:r>
      <w:r w:rsidR="00E32F6F" w:rsidRPr="00BF3179">
        <w:t>Если Бюро сталкивается с трудностями</w:t>
      </w:r>
      <w:r w:rsidR="00E10BA2" w:rsidRPr="00BF3179">
        <w:t xml:space="preserve"> </w:t>
      </w:r>
      <w:r w:rsidR="00E32F6F" w:rsidRPr="00BF3179">
        <w:t>при применении</w:t>
      </w:r>
      <w:r w:rsidR="00E10BA2" w:rsidRPr="00BF3179">
        <w:t xml:space="preserve"> </w:t>
      </w:r>
      <w:r w:rsidR="00AE3660" w:rsidRPr="00BF3179">
        <w:t>Регламента радиосвязи</w:t>
      </w:r>
      <w:r w:rsidR="00E10BA2" w:rsidRPr="00BF3179">
        <w:t xml:space="preserve">, </w:t>
      </w:r>
      <w:r w:rsidR="00E32F6F" w:rsidRPr="00BF3179">
        <w:t>то оно, как правило,</w:t>
      </w:r>
      <w:r w:rsidR="00E10BA2" w:rsidRPr="00BF3179">
        <w:t xml:space="preserve"> </w:t>
      </w:r>
      <w:r w:rsidR="007243F7" w:rsidRPr="00BF3179">
        <w:t>направляет</w:t>
      </w:r>
      <w:r w:rsidR="00E32F6F" w:rsidRPr="00BF3179">
        <w:t xml:space="preserve"> отчет о таких трудностях ВКР</w:t>
      </w:r>
      <w:r w:rsidR="00E10BA2" w:rsidRPr="00BF3179">
        <w:t>.</w:t>
      </w:r>
    </w:p>
    <w:p w:rsidR="00E10BA2" w:rsidRPr="00BF3179" w:rsidRDefault="00BF3179" w:rsidP="0005114D">
      <w:pPr>
        <w:ind w:right="-142"/>
        <w:rPr>
          <w:rFonts w:eastAsia="SimSun"/>
          <w:lang w:eastAsia="zh-CN"/>
        </w:rPr>
      </w:pPr>
      <w:r w:rsidRPr="00BF3179">
        <w:t>Касательно</w:t>
      </w:r>
      <w:r w:rsidR="00BE712A" w:rsidRPr="00BF3179">
        <w:t xml:space="preserve"> п</w:t>
      </w:r>
      <w:r w:rsidR="00E10BA2" w:rsidRPr="00BF3179">
        <w:t xml:space="preserve">. </w:t>
      </w:r>
      <w:r w:rsidR="00E10BA2" w:rsidRPr="00BF3179">
        <w:rPr>
          <w:b/>
          <w:bCs/>
        </w:rPr>
        <w:t>11.44B</w:t>
      </w:r>
      <w:r w:rsidR="00E10BA2" w:rsidRPr="00BF3179">
        <w:t xml:space="preserve"> </w:t>
      </w:r>
      <w:r w:rsidR="00BE712A" w:rsidRPr="00BF3179">
        <w:t xml:space="preserve">и, в </w:t>
      </w:r>
      <w:r w:rsidR="00BE712A" w:rsidRPr="00BF3179">
        <w:rPr>
          <w:rFonts w:asciiTheme="majorBidi" w:hAnsiTheme="majorBidi" w:cstheme="majorBidi"/>
          <w:szCs w:val="22"/>
        </w:rPr>
        <w:t>частности, фразы</w:t>
      </w:r>
      <w:r w:rsidR="00E10BA2" w:rsidRPr="00BF3179">
        <w:rPr>
          <w:rFonts w:asciiTheme="majorBidi" w:hAnsiTheme="majorBidi" w:cstheme="majorBidi"/>
          <w:szCs w:val="22"/>
        </w:rPr>
        <w:t xml:space="preserve"> </w:t>
      </w:r>
      <w:r w:rsidRPr="00BF3179">
        <w:rPr>
          <w:rFonts w:asciiTheme="majorBidi" w:eastAsia="SimSun" w:hAnsiTheme="majorBidi" w:cstheme="majorBidi"/>
          <w:szCs w:val="22"/>
          <w:lang w:eastAsia="zh-CN"/>
        </w:rPr>
        <w:t>"</w:t>
      </w:r>
      <w:r w:rsidR="00BE712A" w:rsidRPr="00BF3179">
        <w:rPr>
          <w:rFonts w:asciiTheme="majorBidi" w:hAnsiTheme="majorBidi" w:cstheme="majorBidi"/>
          <w:color w:val="000000"/>
          <w:szCs w:val="22"/>
        </w:rPr>
        <w:t>имеющая возможность осуществлять передачу или прием в рамках данного частотного присвоения</w:t>
      </w:r>
      <w:r w:rsidRPr="00BF3179">
        <w:rPr>
          <w:rFonts w:asciiTheme="majorBidi" w:hAnsiTheme="majorBidi" w:cstheme="majorBidi"/>
          <w:color w:val="000000"/>
          <w:szCs w:val="22"/>
        </w:rPr>
        <w:t>"</w:t>
      </w:r>
      <w:r w:rsidR="006E30BC" w:rsidRPr="00BF3179">
        <w:rPr>
          <w:rFonts w:asciiTheme="majorBidi" w:eastAsia="SimSun" w:hAnsiTheme="majorBidi" w:cstheme="majorBidi"/>
          <w:szCs w:val="22"/>
          <w:lang w:eastAsia="zh-CN"/>
        </w:rPr>
        <w:t>,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6E30BC" w:rsidRPr="00BF3179">
        <w:rPr>
          <w:rFonts w:asciiTheme="majorBidi" w:eastAsia="SimSun" w:hAnsiTheme="majorBidi" w:cstheme="majorBidi"/>
          <w:szCs w:val="22"/>
          <w:lang w:eastAsia="zh-CN"/>
        </w:rPr>
        <w:t>настоящая администрация</w:t>
      </w:r>
      <w:r w:rsidR="00E10BA2" w:rsidRPr="00BF3179">
        <w:rPr>
          <w:rFonts w:asciiTheme="majorBidi" w:hAnsiTheme="majorBidi" w:cstheme="majorBidi"/>
          <w:szCs w:val="22"/>
        </w:rPr>
        <w:t xml:space="preserve"> </w:t>
      </w:r>
      <w:r w:rsidR="00E0737E" w:rsidRPr="00BF3179">
        <w:rPr>
          <w:rFonts w:asciiTheme="majorBidi" w:hAnsiTheme="majorBidi" w:cstheme="majorBidi"/>
          <w:szCs w:val="22"/>
        </w:rPr>
        <w:t>сообщает</w:t>
      </w:r>
      <w:r w:rsidR="006E30BC" w:rsidRPr="00BF3179">
        <w:rPr>
          <w:rFonts w:asciiTheme="majorBidi" w:hAnsiTheme="majorBidi" w:cstheme="majorBidi"/>
          <w:szCs w:val="22"/>
        </w:rPr>
        <w:t xml:space="preserve"> </w:t>
      </w:r>
      <w:r w:rsidRPr="00BF3179">
        <w:rPr>
          <w:rFonts w:asciiTheme="majorBidi" w:hAnsiTheme="majorBidi" w:cstheme="majorBidi"/>
          <w:szCs w:val="22"/>
        </w:rPr>
        <w:t>комментарии</w:t>
      </w:r>
      <w:r w:rsidR="006E30BC" w:rsidRPr="00BF3179">
        <w:rPr>
          <w:rFonts w:asciiTheme="majorBidi" w:hAnsiTheme="majorBidi" w:cstheme="majorBidi"/>
          <w:szCs w:val="22"/>
        </w:rPr>
        <w:t xml:space="preserve"> в </w:t>
      </w:r>
      <w:r w:rsidRPr="00BF3179">
        <w:rPr>
          <w:rFonts w:asciiTheme="majorBidi" w:hAnsiTheme="majorBidi" w:cstheme="majorBidi"/>
          <w:szCs w:val="22"/>
        </w:rPr>
        <w:t>части</w:t>
      </w:r>
      <w:r w:rsidR="006E30BC" w:rsidRPr="00BF3179">
        <w:rPr>
          <w:rFonts w:asciiTheme="majorBidi" w:hAnsiTheme="majorBidi" w:cstheme="majorBidi"/>
          <w:szCs w:val="22"/>
        </w:rPr>
        <w:t xml:space="preserve"> пунктов </w:t>
      </w:r>
      <w:r w:rsidR="00E10BA2" w:rsidRPr="00BF3179">
        <w:rPr>
          <w:rFonts w:asciiTheme="majorBidi" w:hAnsiTheme="majorBidi" w:cstheme="majorBidi"/>
          <w:szCs w:val="22"/>
        </w:rPr>
        <w:t xml:space="preserve">2.4.1 </w:t>
      </w:r>
      <w:r w:rsidR="006E30BC" w:rsidRPr="00BF3179">
        <w:rPr>
          <w:rFonts w:asciiTheme="majorBidi" w:hAnsiTheme="majorBidi" w:cstheme="majorBidi"/>
          <w:szCs w:val="22"/>
        </w:rPr>
        <w:t>и</w:t>
      </w:r>
      <w:r w:rsidR="00E10BA2" w:rsidRPr="00BF3179">
        <w:rPr>
          <w:rFonts w:asciiTheme="majorBidi" w:hAnsiTheme="majorBidi" w:cstheme="majorBidi"/>
          <w:szCs w:val="22"/>
        </w:rPr>
        <w:t xml:space="preserve"> 2.4.2 </w:t>
      </w:r>
      <w:r w:rsidR="00D14A27" w:rsidRPr="00BF3179">
        <w:rPr>
          <w:rFonts w:asciiTheme="majorBidi" w:hAnsiTheme="majorBidi" w:cstheme="majorBidi"/>
          <w:szCs w:val="22"/>
        </w:rPr>
        <w:t>циркулярн</w:t>
      </w:r>
      <w:bookmarkStart w:id="5" w:name="_GoBack"/>
      <w:bookmarkEnd w:id="5"/>
      <w:r w:rsidR="00D14A27" w:rsidRPr="00BF3179">
        <w:rPr>
          <w:rFonts w:asciiTheme="majorBidi" w:hAnsiTheme="majorBidi" w:cstheme="majorBidi"/>
          <w:szCs w:val="22"/>
        </w:rPr>
        <w:t xml:space="preserve">ого </w:t>
      </w:r>
      <w:r w:rsidR="002F49DA" w:rsidRPr="00BF3179">
        <w:rPr>
          <w:rFonts w:asciiTheme="majorBidi" w:hAnsiTheme="majorBidi" w:cstheme="majorBidi"/>
          <w:szCs w:val="22"/>
        </w:rPr>
        <w:t>письм</w:t>
      </w:r>
      <w:r w:rsidR="007702C6" w:rsidRPr="00BF3179">
        <w:rPr>
          <w:rFonts w:asciiTheme="majorBidi" w:hAnsiTheme="majorBidi" w:cstheme="majorBidi"/>
          <w:szCs w:val="22"/>
        </w:rPr>
        <w:t>а</w:t>
      </w:r>
      <w:r w:rsidR="00E10BA2" w:rsidRPr="00BF3179">
        <w:rPr>
          <w:rFonts w:asciiTheme="majorBidi" w:hAnsiTheme="majorBidi" w:cstheme="majorBidi"/>
          <w:szCs w:val="22"/>
        </w:rPr>
        <w:t xml:space="preserve"> </w:t>
      </w:r>
      <w:r w:rsidR="00DA411C" w:rsidRPr="00BF3179">
        <w:rPr>
          <w:rFonts w:asciiTheme="majorBidi" w:hAnsiTheme="majorBidi" w:cstheme="majorBidi"/>
          <w:szCs w:val="22"/>
        </w:rPr>
        <w:t xml:space="preserve">относительно </w:t>
      </w:r>
      <w:r w:rsidR="007156CE" w:rsidRPr="00BF3179">
        <w:rPr>
          <w:rFonts w:asciiTheme="majorBidi" w:hAnsiTheme="majorBidi" w:cstheme="majorBidi"/>
          <w:szCs w:val="22"/>
          <w:lang w:eastAsia="zh-CN"/>
        </w:rPr>
        <w:t>неполн</w:t>
      </w:r>
      <w:r w:rsidR="00DA411C" w:rsidRPr="00BF3179">
        <w:rPr>
          <w:rFonts w:asciiTheme="majorBidi" w:hAnsiTheme="majorBidi" w:cstheme="majorBidi"/>
          <w:szCs w:val="22"/>
          <w:lang w:eastAsia="zh-CN"/>
        </w:rPr>
        <w:t>ого</w:t>
      </w:r>
      <w:r w:rsidR="007156CE" w:rsidRPr="00BF3179">
        <w:rPr>
          <w:rFonts w:asciiTheme="majorBidi" w:hAnsiTheme="majorBidi" w:cstheme="majorBidi"/>
          <w:szCs w:val="22"/>
          <w:lang w:eastAsia="zh-CN"/>
        </w:rPr>
        <w:t xml:space="preserve"> переч</w:t>
      </w:r>
      <w:r w:rsidR="00DA411C" w:rsidRPr="00BF3179">
        <w:rPr>
          <w:rFonts w:asciiTheme="majorBidi" w:hAnsiTheme="majorBidi" w:cstheme="majorBidi"/>
          <w:szCs w:val="22"/>
          <w:lang w:eastAsia="zh-CN"/>
        </w:rPr>
        <w:t>ня</w:t>
      </w:r>
      <w:r w:rsidR="007156CE" w:rsidRPr="00BF3179">
        <w:rPr>
          <w:rFonts w:asciiTheme="majorBidi" w:hAnsiTheme="majorBidi" w:cstheme="majorBidi"/>
          <w:szCs w:val="22"/>
          <w:lang w:eastAsia="zh-CN"/>
        </w:rPr>
        <w:t xml:space="preserve"> возможных видов информации, которая может быть запрошена </w:t>
      </w:r>
      <w:r w:rsidR="00DA411C" w:rsidRPr="00BF3179">
        <w:rPr>
          <w:rFonts w:asciiTheme="majorBidi" w:hAnsiTheme="majorBidi" w:cstheme="majorBidi"/>
          <w:szCs w:val="22"/>
          <w:lang w:eastAsia="zh-CN"/>
        </w:rPr>
        <w:t xml:space="preserve">Бюро </w:t>
      </w:r>
      <w:r w:rsidR="007156CE" w:rsidRPr="00BF3179">
        <w:rPr>
          <w:rFonts w:asciiTheme="majorBidi" w:hAnsiTheme="majorBidi" w:cstheme="majorBidi"/>
          <w:szCs w:val="22"/>
          <w:lang w:eastAsia="zh-CN"/>
        </w:rPr>
        <w:t xml:space="preserve">для проверки </w:t>
      </w:r>
      <w:r w:rsidR="00DA411C" w:rsidRPr="00BF3179">
        <w:rPr>
          <w:rFonts w:asciiTheme="majorBidi" w:hAnsiTheme="majorBidi" w:cstheme="majorBidi"/>
          <w:szCs w:val="22"/>
          <w:lang w:eastAsia="zh-CN"/>
        </w:rPr>
        <w:t xml:space="preserve">этой </w:t>
      </w:r>
      <w:r w:rsidR="007156CE" w:rsidRPr="00BF3179">
        <w:rPr>
          <w:rFonts w:asciiTheme="majorBidi" w:hAnsiTheme="majorBidi" w:cstheme="majorBidi"/>
          <w:szCs w:val="22"/>
          <w:lang w:eastAsia="zh-CN"/>
        </w:rPr>
        <w:t>возможности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. </w:t>
      </w:r>
      <w:r w:rsidR="00A67687" w:rsidRPr="00BF3179">
        <w:rPr>
          <w:rFonts w:asciiTheme="majorBidi" w:eastAsia="SimSun" w:hAnsiTheme="majorBidi" w:cstheme="majorBidi"/>
          <w:szCs w:val="22"/>
          <w:lang w:eastAsia="zh-CN"/>
        </w:rPr>
        <w:t>Кроме того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, </w:t>
      </w:r>
      <w:r w:rsidR="0091235A" w:rsidRPr="00BF3179">
        <w:rPr>
          <w:rFonts w:asciiTheme="majorBidi" w:eastAsia="SimSun" w:hAnsiTheme="majorBidi" w:cstheme="majorBidi"/>
          <w:szCs w:val="22"/>
          <w:lang w:eastAsia="zh-CN"/>
        </w:rPr>
        <w:t>Соединенные Штаты Америки</w:t>
      </w:r>
      <w:r w:rsidR="00A67687" w:rsidRPr="00BF3179">
        <w:rPr>
          <w:rFonts w:asciiTheme="majorBidi" w:eastAsia="SimSun" w:hAnsiTheme="majorBidi" w:cstheme="majorBidi"/>
          <w:szCs w:val="22"/>
          <w:lang w:eastAsia="zh-CN"/>
        </w:rPr>
        <w:t xml:space="preserve"> сообщают также свои </w:t>
      </w:r>
      <w:r w:rsidR="00277EDF">
        <w:rPr>
          <w:rFonts w:asciiTheme="majorBidi" w:eastAsia="SimSun" w:hAnsiTheme="majorBidi" w:cstheme="majorBidi"/>
          <w:szCs w:val="22"/>
          <w:lang w:eastAsia="zh-CN"/>
        </w:rPr>
        <w:t>комментарии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A67687" w:rsidRPr="00BF3179">
        <w:rPr>
          <w:rFonts w:asciiTheme="majorBidi" w:hAnsiTheme="majorBidi" w:cstheme="majorBidi"/>
          <w:szCs w:val="22"/>
        </w:rPr>
        <w:t>относительно</w:t>
      </w:r>
      <w:r w:rsidR="00E10BA2" w:rsidRPr="00BF3179">
        <w:rPr>
          <w:rFonts w:asciiTheme="majorBidi" w:hAnsiTheme="majorBidi" w:cstheme="majorBidi"/>
          <w:szCs w:val="22"/>
        </w:rPr>
        <w:t xml:space="preserve"> </w:t>
      </w:r>
      <w:r w:rsidR="00A67687" w:rsidRPr="00BF3179">
        <w:rPr>
          <w:rFonts w:asciiTheme="majorBidi" w:hAnsiTheme="majorBidi" w:cstheme="majorBidi"/>
          <w:szCs w:val="22"/>
        </w:rPr>
        <w:t>в</w:t>
      </w:r>
      <w:r w:rsidR="00A67687" w:rsidRPr="00BF3179">
        <w:rPr>
          <w:rFonts w:asciiTheme="majorBidi" w:hAnsiTheme="majorBidi" w:cstheme="majorBidi"/>
          <w:color w:val="000000"/>
          <w:szCs w:val="22"/>
        </w:rPr>
        <w:t xml:space="preserve">озможной дополнительной информации </w:t>
      </w:r>
      <w:r w:rsidR="00E337B1" w:rsidRPr="00BF3179">
        <w:rPr>
          <w:rFonts w:asciiTheme="majorBidi" w:hAnsiTheme="majorBidi" w:cstheme="majorBidi"/>
          <w:color w:val="000000"/>
          <w:szCs w:val="22"/>
        </w:rPr>
        <w:t xml:space="preserve">для определения того, </w:t>
      </w:r>
      <w:r w:rsidR="000D706B" w:rsidRPr="00BF3179">
        <w:rPr>
          <w:rFonts w:asciiTheme="majorBidi" w:hAnsiTheme="majorBidi" w:cstheme="majorBidi"/>
          <w:color w:val="000000"/>
          <w:szCs w:val="22"/>
        </w:rPr>
        <w:t xml:space="preserve">какие </w:t>
      </w:r>
      <w:r w:rsidR="00E337B1" w:rsidRPr="00BF3179">
        <w:rPr>
          <w:rFonts w:asciiTheme="majorBidi" w:hAnsiTheme="majorBidi" w:cstheme="majorBidi"/>
          <w:color w:val="000000"/>
          <w:szCs w:val="22"/>
        </w:rPr>
        <w:t xml:space="preserve">усилия </w:t>
      </w:r>
      <w:r w:rsidR="000D706B" w:rsidRPr="00BF3179">
        <w:rPr>
          <w:rFonts w:asciiTheme="majorBidi" w:hAnsiTheme="majorBidi" w:cstheme="majorBidi"/>
          <w:color w:val="000000"/>
          <w:szCs w:val="22"/>
        </w:rPr>
        <w:t xml:space="preserve">были предприняты </w:t>
      </w:r>
      <w:r w:rsidR="00E337B1" w:rsidRPr="00BF3179">
        <w:rPr>
          <w:rFonts w:asciiTheme="majorBidi" w:hAnsiTheme="majorBidi" w:cstheme="majorBidi"/>
          <w:color w:val="000000"/>
          <w:szCs w:val="22"/>
        </w:rPr>
        <w:t xml:space="preserve">для осуществления координации с теми администрациями, присвоения которых послужили основой для неблагоприятных заключений в соответствии с п. </w:t>
      </w:r>
      <w:r w:rsidR="00E337B1" w:rsidRPr="00BF3179">
        <w:rPr>
          <w:rFonts w:asciiTheme="majorBidi" w:hAnsiTheme="majorBidi" w:cstheme="majorBidi"/>
          <w:b/>
          <w:bCs/>
          <w:color w:val="000000"/>
          <w:szCs w:val="22"/>
        </w:rPr>
        <w:t>11.38</w:t>
      </w:r>
      <w:r w:rsidR="00E337B1" w:rsidRPr="00BF3179">
        <w:rPr>
          <w:rFonts w:asciiTheme="majorBidi" w:hAnsiTheme="majorBidi" w:cstheme="majorBidi"/>
          <w:color w:val="000000"/>
          <w:szCs w:val="22"/>
        </w:rPr>
        <w:t>, но безрезультатно</w:t>
      </w:r>
      <w:r w:rsidR="00E10BA2" w:rsidRPr="00BF3179">
        <w:rPr>
          <w:rFonts w:asciiTheme="majorBidi" w:hAnsiTheme="majorBidi" w:cstheme="majorBidi"/>
          <w:szCs w:val="22"/>
          <w:lang w:eastAsia="zh-CN"/>
        </w:rPr>
        <w:t xml:space="preserve">. </w:t>
      </w:r>
      <w:r w:rsidR="00931131" w:rsidRPr="00BF3179">
        <w:rPr>
          <w:rFonts w:asciiTheme="majorBidi" w:hAnsiTheme="majorBidi" w:cstheme="majorBidi"/>
          <w:szCs w:val="22"/>
          <w:lang w:eastAsia="zh-CN"/>
        </w:rPr>
        <w:t>И наконец</w:t>
      </w:r>
      <w:r w:rsidR="00E10BA2" w:rsidRPr="00BF3179">
        <w:rPr>
          <w:rFonts w:asciiTheme="majorBidi" w:hAnsiTheme="majorBidi" w:cstheme="majorBidi"/>
          <w:szCs w:val="22"/>
          <w:lang w:eastAsia="zh-CN"/>
        </w:rPr>
        <w:t xml:space="preserve">, </w:t>
      </w:r>
      <w:r w:rsidR="0091235A" w:rsidRPr="00BF3179">
        <w:rPr>
          <w:rFonts w:asciiTheme="majorBidi" w:hAnsiTheme="majorBidi" w:cstheme="majorBidi"/>
          <w:szCs w:val="22"/>
          <w:lang w:eastAsia="zh-CN"/>
        </w:rPr>
        <w:t>Соединенные Штаты Америки</w:t>
      </w:r>
      <w:r w:rsidR="00931131" w:rsidRPr="00BF3179">
        <w:rPr>
          <w:rFonts w:asciiTheme="majorBidi" w:hAnsiTheme="majorBidi" w:cstheme="majorBidi"/>
          <w:szCs w:val="22"/>
          <w:lang w:eastAsia="zh-CN"/>
        </w:rPr>
        <w:t xml:space="preserve"> </w:t>
      </w:r>
      <w:r w:rsidR="00931131" w:rsidRPr="00BF3179">
        <w:rPr>
          <w:rFonts w:asciiTheme="majorBidi" w:eastAsia="SimSun" w:hAnsiTheme="majorBidi" w:cstheme="majorBidi"/>
          <w:szCs w:val="22"/>
          <w:lang w:eastAsia="zh-CN"/>
        </w:rPr>
        <w:t xml:space="preserve">сообщают </w:t>
      </w:r>
      <w:r w:rsidRPr="00BF3179">
        <w:rPr>
          <w:rFonts w:asciiTheme="majorBidi" w:eastAsia="SimSun" w:hAnsiTheme="majorBidi" w:cstheme="majorBidi"/>
          <w:szCs w:val="22"/>
          <w:lang w:eastAsia="zh-CN"/>
        </w:rPr>
        <w:t>комментарии</w:t>
      </w:r>
      <w:r w:rsidR="00931131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931131" w:rsidRPr="00BF3179">
        <w:rPr>
          <w:rFonts w:asciiTheme="majorBidi" w:hAnsiTheme="majorBidi" w:cstheme="majorBidi"/>
          <w:szCs w:val="22"/>
        </w:rPr>
        <w:t>относительно</w:t>
      </w:r>
      <w:r w:rsidR="00931131" w:rsidRPr="00BF3179">
        <w:rPr>
          <w:rFonts w:asciiTheme="majorBidi" w:hAnsiTheme="majorBidi" w:cstheme="majorBidi"/>
          <w:szCs w:val="22"/>
          <w:lang w:eastAsia="zh-CN"/>
        </w:rPr>
        <w:t xml:space="preserve"> процедуры Бюро в</w:t>
      </w:r>
      <w:r w:rsidR="00E10BA2" w:rsidRPr="00BF3179">
        <w:rPr>
          <w:rFonts w:asciiTheme="majorBidi" w:hAnsiTheme="majorBidi" w:cstheme="majorBidi"/>
          <w:szCs w:val="22"/>
          <w:lang w:eastAsia="zh-CN"/>
        </w:rPr>
        <w:t xml:space="preserve"> </w:t>
      </w:r>
      <w:r w:rsidR="00931131" w:rsidRPr="00BF3179">
        <w:rPr>
          <w:rFonts w:asciiTheme="majorBidi" w:hAnsiTheme="majorBidi" w:cstheme="majorBidi"/>
          <w:szCs w:val="22"/>
          <w:lang w:eastAsia="zh-CN"/>
        </w:rPr>
        <w:t>пункте</w:t>
      </w:r>
      <w:r w:rsidR="00E10BA2" w:rsidRPr="00BF3179">
        <w:rPr>
          <w:rFonts w:asciiTheme="majorBidi" w:hAnsiTheme="majorBidi" w:cstheme="majorBidi"/>
          <w:szCs w:val="22"/>
          <w:lang w:eastAsia="zh-CN"/>
        </w:rPr>
        <w:t xml:space="preserve"> 2.3.5 </w:t>
      </w:r>
      <w:r w:rsidR="0005114D" w:rsidRPr="00BF3179">
        <w:rPr>
          <w:rFonts w:asciiTheme="majorBidi" w:hAnsiTheme="majorBidi" w:cstheme="majorBidi"/>
          <w:szCs w:val="22"/>
          <w:lang w:eastAsia="zh-CN"/>
        </w:rPr>
        <w:t xml:space="preserve">циркулярного </w:t>
      </w:r>
      <w:r w:rsidR="00E75030" w:rsidRPr="00BF3179">
        <w:rPr>
          <w:rFonts w:asciiTheme="majorBidi" w:hAnsiTheme="majorBidi" w:cstheme="majorBidi"/>
          <w:szCs w:val="22"/>
          <w:lang w:eastAsia="zh-CN"/>
        </w:rPr>
        <w:t>письма</w:t>
      </w:r>
      <w:r w:rsidR="00CF2A7A" w:rsidRPr="00BF3179">
        <w:rPr>
          <w:rFonts w:asciiTheme="majorBidi" w:hAnsiTheme="majorBidi" w:cstheme="majorBidi"/>
          <w:szCs w:val="22"/>
          <w:lang w:eastAsia="zh-CN"/>
        </w:rPr>
        <w:t>,</w:t>
      </w:r>
      <w:r w:rsidR="00E10BA2" w:rsidRPr="00BF3179">
        <w:rPr>
          <w:rFonts w:asciiTheme="majorBidi" w:hAnsiTheme="majorBidi" w:cstheme="majorBidi"/>
          <w:szCs w:val="22"/>
          <w:lang w:eastAsia="zh-CN"/>
        </w:rPr>
        <w:t xml:space="preserve"> </w:t>
      </w:r>
      <w:r w:rsidR="00CF2A7A" w:rsidRPr="00BF3179">
        <w:rPr>
          <w:rFonts w:asciiTheme="majorBidi" w:hAnsiTheme="majorBidi" w:cstheme="majorBidi"/>
          <w:szCs w:val="22"/>
          <w:lang w:eastAsia="zh-CN"/>
        </w:rPr>
        <w:t>требующей, чтобы администрации</w:t>
      </w:r>
      <w:r w:rsidR="00E137E8" w:rsidRPr="00BF3179">
        <w:rPr>
          <w:rFonts w:asciiTheme="majorBidi" w:hAnsiTheme="majorBidi" w:cstheme="majorBidi"/>
          <w:szCs w:val="22"/>
          <w:lang w:eastAsia="zh-CN"/>
        </w:rPr>
        <w:t xml:space="preserve"> заявляли частотные присвоения ран</w:t>
      </w:r>
      <w:r w:rsidR="00D402AC" w:rsidRPr="00BF3179">
        <w:rPr>
          <w:rFonts w:asciiTheme="majorBidi" w:hAnsiTheme="majorBidi" w:cstheme="majorBidi"/>
          <w:szCs w:val="22"/>
          <w:lang w:eastAsia="zh-CN"/>
        </w:rPr>
        <w:t>ьше</w:t>
      </w:r>
      <w:r w:rsidR="00E137E8" w:rsidRPr="00BF3179">
        <w:rPr>
          <w:rFonts w:asciiTheme="majorBidi" w:hAnsiTheme="majorBidi" w:cstheme="majorBidi"/>
          <w:szCs w:val="22"/>
          <w:lang w:eastAsia="zh-CN"/>
        </w:rPr>
        <w:t xml:space="preserve">, </w:t>
      </w:r>
      <w:r w:rsidR="00E137E8" w:rsidRPr="00BF3179">
        <w:rPr>
          <w:lang w:eastAsia="zh-CN"/>
        </w:rPr>
        <w:t xml:space="preserve">чем это требуется </w:t>
      </w:r>
      <w:r w:rsidR="00D402AC" w:rsidRPr="00BF3179">
        <w:rPr>
          <w:lang w:eastAsia="zh-CN"/>
        </w:rPr>
        <w:t xml:space="preserve">согласно </w:t>
      </w:r>
      <w:r w:rsidR="00E137E8" w:rsidRPr="00BF3179">
        <w:rPr>
          <w:lang w:eastAsia="zh-CN"/>
        </w:rPr>
        <w:t>п</w:t>
      </w:r>
      <w:r w:rsidR="00E10BA2" w:rsidRPr="00BF3179">
        <w:rPr>
          <w:lang w:eastAsia="zh-CN"/>
        </w:rPr>
        <w:t xml:space="preserve">. </w:t>
      </w:r>
      <w:r w:rsidR="00E10BA2" w:rsidRPr="00BF3179">
        <w:rPr>
          <w:b/>
          <w:lang w:eastAsia="zh-CN"/>
        </w:rPr>
        <w:t>11.48</w:t>
      </w:r>
      <w:r w:rsidR="00E10BA2" w:rsidRPr="00BF3179">
        <w:rPr>
          <w:lang w:eastAsia="zh-CN"/>
        </w:rPr>
        <w:t xml:space="preserve">, </w:t>
      </w:r>
      <w:r w:rsidR="00D402AC" w:rsidRPr="00BF3179">
        <w:rPr>
          <w:lang w:eastAsia="zh-CN"/>
        </w:rPr>
        <w:t>разделам</w:t>
      </w:r>
      <w:r w:rsidR="00E10BA2" w:rsidRPr="00BF3179">
        <w:rPr>
          <w:lang w:eastAsia="zh-CN"/>
        </w:rPr>
        <w:t xml:space="preserve"> </w:t>
      </w:r>
      <w:r w:rsidR="00E10BA2" w:rsidRPr="00BF3179">
        <w:rPr>
          <w:b/>
          <w:lang w:eastAsia="zh-CN"/>
        </w:rPr>
        <w:t>4.1.3</w:t>
      </w:r>
      <w:r w:rsidR="00E10BA2" w:rsidRPr="00BF3179">
        <w:rPr>
          <w:lang w:eastAsia="zh-CN"/>
        </w:rPr>
        <w:t xml:space="preserve"> </w:t>
      </w:r>
      <w:r w:rsidR="00D402AC" w:rsidRPr="00BF3179">
        <w:rPr>
          <w:lang w:eastAsia="zh-CN"/>
        </w:rPr>
        <w:t>и</w:t>
      </w:r>
      <w:r w:rsidR="00E10BA2" w:rsidRPr="00BF3179">
        <w:rPr>
          <w:lang w:eastAsia="zh-CN"/>
        </w:rPr>
        <w:t xml:space="preserve"> </w:t>
      </w:r>
      <w:r w:rsidR="00E10BA2" w:rsidRPr="00BF3179">
        <w:rPr>
          <w:b/>
          <w:lang w:eastAsia="zh-CN"/>
        </w:rPr>
        <w:t>4.2.6</w:t>
      </w:r>
      <w:r w:rsidR="00E10BA2" w:rsidRPr="00BF3179">
        <w:rPr>
          <w:lang w:eastAsia="zh-CN"/>
        </w:rPr>
        <w:t xml:space="preserve"> </w:t>
      </w:r>
      <w:r w:rsidR="00D402AC" w:rsidRPr="00BF3179">
        <w:rPr>
          <w:lang w:eastAsia="zh-CN"/>
        </w:rPr>
        <w:t>Приложений</w:t>
      </w:r>
      <w:r w:rsidR="00E10BA2" w:rsidRPr="00BF3179">
        <w:rPr>
          <w:lang w:eastAsia="zh-CN"/>
        </w:rPr>
        <w:t xml:space="preserve"> </w:t>
      </w:r>
      <w:r w:rsidR="00E10BA2" w:rsidRPr="00BF3179">
        <w:rPr>
          <w:b/>
          <w:lang w:eastAsia="zh-CN"/>
        </w:rPr>
        <w:t>30</w:t>
      </w:r>
      <w:r w:rsidR="00E10BA2" w:rsidRPr="00BF3179">
        <w:rPr>
          <w:lang w:eastAsia="zh-CN"/>
        </w:rPr>
        <w:t xml:space="preserve"> </w:t>
      </w:r>
      <w:r w:rsidR="00D402AC" w:rsidRPr="00BF3179">
        <w:rPr>
          <w:lang w:eastAsia="zh-CN"/>
        </w:rPr>
        <w:t>и</w:t>
      </w:r>
      <w:r w:rsidR="00E10BA2" w:rsidRPr="00BF3179">
        <w:rPr>
          <w:lang w:eastAsia="zh-CN"/>
        </w:rPr>
        <w:t xml:space="preserve"> </w:t>
      </w:r>
      <w:r w:rsidR="00E10BA2" w:rsidRPr="00BF3179">
        <w:rPr>
          <w:b/>
          <w:lang w:eastAsia="zh-CN"/>
        </w:rPr>
        <w:t>30A</w:t>
      </w:r>
      <w:r w:rsidR="00E10BA2" w:rsidRPr="00BF3179">
        <w:rPr>
          <w:lang w:eastAsia="zh-CN"/>
        </w:rPr>
        <w:t xml:space="preserve"> </w:t>
      </w:r>
      <w:r w:rsidR="00D402AC" w:rsidRPr="00BF3179">
        <w:rPr>
          <w:lang w:eastAsia="zh-CN"/>
        </w:rPr>
        <w:t>и разделу</w:t>
      </w:r>
      <w:r w:rsidR="00E10BA2" w:rsidRPr="00BF3179">
        <w:rPr>
          <w:lang w:eastAsia="zh-CN"/>
        </w:rPr>
        <w:t xml:space="preserve"> </w:t>
      </w:r>
      <w:r w:rsidR="00E10BA2" w:rsidRPr="00BF3179">
        <w:rPr>
          <w:b/>
          <w:lang w:eastAsia="zh-CN"/>
        </w:rPr>
        <w:t>6.1</w:t>
      </w:r>
      <w:r w:rsidR="00E10BA2" w:rsidRPr="00BF3179">
        <w:rPr>
          <w:lang w:eastAsia="zh-CN"/>
        </w:rPr>
        <w:t xml:space="preserve"> </w:t>
      </w:r>
      <w:r w:rsidR="00D402AC" w:rsidRPr="00BF3179">
        <w:rPr>
          <w:lang w:eastAsia="zh-CN"/>
        </w:rPr>
        <w:t>Приложения</w:t>
      </w:r>
      <w:r w:rsidR="00E10BA2" w:rsidRPr="00BF3179">
        <w:rPr>
          <w:lang w:eastAsia="zh-CN"/>
        </w:rPr>
        <w:t xml:space="preserve"> </w:t>
      </w:r>
      <w:r w:rsidR="00E10BA2" w:rsidRPr="00BF3179">
        <w:rPr>
          <w:b/>
          <w:lang w:eastAsia="zh-CN"/>
        </w:rPr>
        <w:t>30B</w:t>
      </w:r>
      <w:r w:rsidR="00E10BA2" w:rsidRPr="00BF3179">
        <w:rPr>
          <w:lang w:eastAsia="zh-CN"/>
        </w:rPr>
        <w:t>.</w:t>
      </w:r>
    </w:p>
    <w:p w:rsidR="00E10BA2" w:rsidRPr="00BF3179" w:rsidRDefault="00E10BA2" w:rsidP="0005114D">
      <w:r w:rsidRPr="00BF3179">
        <w:rPr>
          <w:rFonts w:eastAsia="SimSun"/>
          <w:lang w:eastAsia="zh-CN"/>
        </w:rPr>
        <w:t xml:space="preserve">3 </w:t>
      </w:r>
      <w:r w:rsidR="00A756DD" w:rsidRPr="00BF3179">
        <w:rPr>
          <w:rFonts w:eastAsia="SimSun"/>
          <w:lang w:eastAsia="zh-CN"/>
        </w:rPr>
        <w:t>сентября</w:t>
      </w:r>
      <w:r w:rsidRPr="00BF3179">
        <w:rPr>
          <w:rFonts w:eastAsia="SimSun"/>
          <w:lang w:eastAsia="zh-CN"/>
        </w:rPr>
        <w:t xml:space="preserve"> 2012</w:t>
      </w:r>
      <w:r w:rsidR="00A756DD" w:rsidRPr="00BF3179">
        <w:rPr>
          <w:rFonts w:eastAsia="SimSun"/>
          <w:lang w:eastAsia="zh-CN"/>
        </w:rPr>
        <w:t xml:space="preserve"> года</w:t>
      </w:r>
      <w:r w:rsidRPr="00BF3179">
        <w:rPr>
          <w:rFonts w:eastAsia="SimSun"/>
          <w:lang w:eastAsia="zh-CN"/>
        </w:rPr>
        <w:t xml:space="preserve">, </w:t>
      </w:r>
      <w:r w:rsidR="00A756DD" w:rsidRPr="00BF3179">
        <w:rPr>
          <w:rFonts w:eastAsia="SimSun"/>
          <w:lang w:eastAsia="zh-CN"/>
        </w:rPr>
        <w:t>до</w:t>
      </w:r>
      <w:r w:rsidRPr="00BF3179">
        <w:rPr>
          <w:rFonts w:eastAsia="SimSun"/>
          <w:lang w:eastAsia="zh-CN"/>
        </w:rPr>
        <w:t xml:space="preserve"> 61</w:t>
      </w:r>
      <w:r w:rsidR="00A756DD" w:rsidRPr="00BF3179">
        <w:rPr>
          <w:rFonts w:eastAsia="SimSun"/>
          <w:lang w:eastAsia="zh-CN"/>
        </w:rPr>
        <w:t>-го собрания РРК</w:t>
      </w:r>
      <w:r w:rsidRPr="00BF3179">
        <w:rPr>
          <w:rFonts w:eastAsia="SimSun"/>
          <w:lang w:eastAsia="zh-CN"/>
        </w:rPr>
        <w:t xml:space="preserve">, </w:t>
      </w:r>
      <w:r w:rsidR="00A756DD" w:rsidRPr="00BF3179">
        <w:rPr>
          <w:rFonts w:eastAsia="SimSun"/>
          <w:lang w:eastAsia="zh-CN"/>
        </w:rPr>
        <w:t xml:space="preserve">Бюро подготовило </w:t>
      </w:r>
      <w:r w:rsidR="00C10A41" w:rsidRPr="00BF3179">
        <w:rPr>
          <w:iCs/>
        </w:rPr>
        <w:t xml:space="preserve">в Циркулярном письме </w:t>
      </w:r>
      <w:r w:rsidR="00C10A41" w:rsidRPr="00BF3179">
        <w:rPr>
          <w:b/>
          <w:iCs/>
        </w:rPr>
        <w:t xml:space="preserve">CCRR/45 </w:t>
      </w:r>
      <w:r w:rsidR="00693238" w:rsidRPr="00BF3179">
        <w:rPr>
          <w:iCs/>
        </w:rPr>
        <w:t xml:space="preserve">предлагаемое Правило процедуры </w:t>
      </w:r>
      <w:r w:rsidR="002C1AED" w:rsidRPr="00BF3179">
        <w:rPr>
          <w:iCs/>
        </w:rPr>
        <w:t>для п</w:t>
      </w:r>
      <w:r w:rsidR="002C1AED" w:rsidRPr="00BF3179">
        <w:t xml:space="preserve">. </w:t>
      </w:r>
      <w:r w:rsidR="002C1AED" w:rsidRPr="00BF3179">
        <w:rPr>
          <w:b/>
          <w:bCs/>
        </w:rPr>
        <w:t>11.44B</w:t>
      </w:r>
      <w:r w:rsidR="003C576A" w:rsidRPr="00BF3179">
        <w:t>,</w:t>
      </w:r>
      <w:r w:rsidR="003C576A" w:rsidRPr="00BF3179">
        <w:rPr>
          <w:b/>
          <w:bCs/>
        </w:rPr>
        <w:t xml:space="preserve"> </w:t>
      </w:r>
      <w:r w:rsidR="003C576A" w:rsidRPr="00BF3179">
        <w:t>предложив администрациям</w:t>
      </w:r>
      <w:r w:rsidR="003C576A" w:rsidRPr="00BF3179">
        <w:rPr>
          <w:b/>
          <w:bCs/>
        </w:rPr>
        <w:t xml:space="preserve"> </w:t>
      </w:r>
      <w:r w:rsidR="003C576A" w:rsidRPr="00BF3179">
        <w:rPr>
          <w:iCs/>
        </w:rPr>
        <w:t xml:space="preserve">представить свои </w:t>
      </w:r>
      <w:r w:rsidR="00BF3179" w:rsidRPr="00BF3179">
        <w:rPr>
          <w:iCs/>
        </w:rPr>
        <w:t>комментарии</w:t>
      </w:r>
      <w:r w:rsidRPr="00BF3179">
        <w:rPr>
          <w:iCs/>
        </w:rPr>
        <w:t xml:space="preserve">. </w:t>
      </w:r>
      <w:r w:rsidR="0010610B" w:rsidRPr="00BF3179">
        <w:rPr>
          <w:iCs/>
        </w:rPr>
        <w:t xml:space="preserve">На </w:t>
      </w:r>
      <w:r w:rsidR="0010610B" w:rsidRPr="00BF3179">
        <w:rPr>
          <w:rFonts w:eastAsia="SimSun"/>
          <w:lang w:eastAsia="zh-CN"/>
        </w:rPr>
        <w:t>61-м собрании РРК</w:t>
      </w:r>
      <w:r w:rsidR="0010610B" w:rsidRPr="00BF3179">
        <w:rPr>
          <w:iCs/>
        </w:rPr>
        <w:t xml:space="preserve"> принял Правило процедуры</w:t>
      </w:r>
      <w:r w:rsidRPr="00BF3179">
        <w:rPr>
          <w:iCs/>
        </w:rPr>
        <w:t xml:space="preserve"> </w:t>
      </w:r>
      <w:r w:rsidR="0010610B" w:rsidRPr="00BF3179">
        <w:rPr>
          <w:iCs/>
        </w:rPr>
        <w:t>для этого положения</w:t>
      </w:r>
      <w:r w:rsidRPr="00BF3179">
        <w:rPr>
          <w:iCs/>
        </w:rPr>
        <w:t xml:space="preserve"> </w:t>
      </w:r>
      <w:r w:rsidR="00E1195F" w:rsidRPr="00BF3179">
        <w:rPr>
          <w:iCs/>
        </w:rPr>
        <w:t xml:space="preserve">на основе </w:t>
      </w:r>
      <w:r w:rsidR="00E1195F" w:rsidRPr="00BF3179">
        <w:rPr>
          <w:rFonts w:asciiTheme="majorBidi" w:hAnsiTheme="majorBidi" w:cstheme="majorBidi"/>
          <w:iCs/>
          <w:szCs w:val="22"/>
        </w:rPr>
        <w:t xml:space="preserve">предложения Бюро и </w:t>
      </w:r>
      <w:r w:rsidR="00BF3179" w:rsidRPr="00BF3179">
        <w:rPr>
          <w:rFonts w:asciiTheme="majorBidi" w:hAnsiTheme="majorBidi" w:cstheme="majorBidi"/>
          <w:iCs/>
          <w:szCs w:val="22"/>
        </w:rPr>
        <w:t>комментариев</w:t>
      </w:r>
      <w:r w:rsidR="00E1195F" w:rsidRPr="00BF3179">
        <w:rPr>
          <w:rFonts w:asciiTheme="majorBidi" w:hAnsiTheme="majorBidi" w:cstheme="majorBidi"/>
          <w:iCs/>
          <w:szCs w:val="22"/>
        </w:rPr>
        <w:t>, поступивших от администраций</w:t>
      </w:r>
      <w:r w:rsidRPr="00BF3179">
        <w:rPr>
          <w:rFonts w:asciiTheme="majorBidi" w:hAnsiTheme="majorBidi" w:cstheme="majorBidi"/>
          <w:iCs/>
          <w:szCs w:val="22"/>
        </w:rPr>
        <w:t xml:space="preserve">. </w:t>
      </w:r>
      <w:r w:rsidR="00BC6117" w:rsidRPr="00BF3179">
        <w:rPr>
          <w:rFonts w:asciiTheme="majorBidi" w:hAnsiTheme="majorBidi" w:cstheme="majorBidi"/>
          <w:iCs/>
          <w:szCs w:val="22"/>
        </w:rPr>
        <w:t>Эти процедуры указывают, что</w:t>
      </w:r>
      <w:r w:rsidRPr="00BF3179">
        <w:rPr>
          <w:rFonts w:asciiTheme="majorBidi" w:hAnsiTheme="majorBidi" w:cstheme="majorBidi"/>
          <w:iCs/>
          <w:szCs w:val="22"/>
        </w:rPr>
        <w:t xml:space="preserve"> </w:t>
      </w:r>
      <w:r w:rsidR="00BF3179" w:rsidRPr="00BF3179">
        <w:rPr>
          <w:rFonts w:asciiTheme="majorBidi" w:hAnsiTheme="majorBidi" w:cstheme="majorBidi"/>
          <w:iCs/>
          <w:szCs w:val="22"/>
        </w:rPr>
        <w:t>"</w:t>
      </w:r>
      <w:r w:rsidR="00BC6117" w:rsidRPr="00BF3179">
        <w:rPr>
          <w:rFonts w:asciiTheme="majorBidi" w:hAnsiTheme="majorBidi" w:cstheme="majorBidi"/>
          <w:iCs/>
          <w:szCs w:val="22"/>
        </w:rPr>
        <w:t>ч</w:t>
      </w:r>
      <w:r w:rsidR="00BC6117" w:rsidRPr="00BF3179">
        <w:rPr>
          <w:rFonts w:asciiTheme="majorBidi" w:hAnsiTheme="majorBidi" w:cstheme="majorBidi"/>
          <w:color w:val="000000"/>
          <w:szCs w:val="22"/>
        </w:rPr>
        <w:t xml:space="preserve">астотное присвоение космической станции на геостационарной спутниковой орбите должно рассматриваться как введенное в действие согласно п. </w:t>
      </w:r>
      <w:r w:rsidR="00BC6117" w:rsidRPr="00BF3179">
        <w:rPr>
          <w:rFonts w:asciiTheme="majorBidi" w:hAnsiTheme="majorBidi" w:cstheme="majorBidi"/>
          <w:b/>
          <w:bCs/>
          <w:color w:val="000000"/>
          <w:szCs w:val="22"/>
        </w:rPr>
        <w:t>11.44B</w:t>
      </w:r>
      <w:r w:rsidR="00BC6117" w:rsidRPr="00BF3179">
        <w:rPr>
          <w:rFonts w:asciiTheme="majorBidi" w:hAnsiTheme="majorBidi" w:cstheme="majorBidi"/>
          <w:color w:val="000000"/>
          <w:szCs w:val="22"/>
        </w:rPr>
        <w:t xml:space="preserve"> только </w:t>
      </w:r>
      <w:r w:rsidR="00941F73" w:rsidRPr="00BF3179">
        <w:rPr>
          <w:rFonts w:asciiTheme="majorBidi" w:hAnsiTheme="majorBidi" w:cstheme="majorBidi"/>
          <w:color w:val="000000"/>
          <w:szCs w:val="22"/>
        </w:rPr>
        <w:t xml:space="preserve">в том случае, </w:t>
      </w:r>
      <w:r w:rsidR="00BC6117" w:rsidRPr="00BF3179">
        <w:rPr>
          <w:rFonts w:asciiTheme="majorBidi" w:hAnsiTheme="majorBidi" w:cstheme="majorBidi"/>
          <w:color w:val="000000"/>
          <w:szCs w:val="22"/>
        </w:rPr>
        <w:t>если</w:t>
      </w:r>
      <w:r w:rsidR="00941F73" w:rsidRPr="00BF3179">
        <w:rPr>
          <w:rFonts w:asciiTheme="majorBidi" w:hAnsiTheme="majorBidi" w:cstheme="majorBidi"/>
          <w:color w:val="000000"/>
          <w:szCs w:val="22"/>
        </w:rPr>
        <w:t xml:space="preserve"> соответствующая</w:t>
      </w:r>
      <w:r w:rsidR="00BC6117" w:rsidRPr="00BF3179">
        <w:rPr>
          <w:rFonts w:asciiTheme="majorBidi" w:hAnsiTheme="majorBidi" w:cstheme="majorBidi"/>
          <w:color w:val="000000"/>
          <w:szCs w:val="22"/>
        </w:rPr>
        <w:t xml:space="preserve"> администрация проинформирует об этом Бюро в течение тридцати дней с даты </w:t>
      </w:r>
      <w:r w:rsidR="00BC6117" w:rsidRPr="00BF3179">
        <w:rPr>
          <w:rFonts w:asciiTheme="majorBidi" w:hAnsiTheme="majorBidi" w:cstheme="majorBidi"/>
          <w:color w:val="000000"/>
          <w:szCs w:val="22"/>
        </w:rPr>
        <w:lastRenderedPageBreak/>
        <w:t>окончания периода в девяносто дней, определенного в этом положении</w:t>
      </w:r>
      <w:r w:rsidR="00BF3179" w:rsidRPr="00BF3179">
        <w:rPr>
          <w:rFonts w:asciiTheme="majorBidi" w:hAnsiTheme="majorBidi" w:cstheme="majorBidi"/>
          <w:szCs w:val="22"/>
        </w:rPr>
        <w:t>"</w:t>
      </w:r>
      <w:r w:rsidR="00941F73" w:rsidRPr="00BF3179">
        <w:rPr>
          <w:rFonts w:asciiTheme="majorBidi" w:hAnsiTheme="majorBidi" w:cstheme="majorBidi"/>
          <w:szCs w:val="22"/>
        </w:rPr>
        <w:t>.</w:t>
      </w:r>
      <w:r w:rsidRPr="00BF3179">
        <w:rPr>
          <w:rFonts w:asciiTheme="majorBidi" w:hAnsiTheme="majorBidi" w:cstheme="majorBidi"/>
          <w:szCs w:val="22"/>
        </w:rPr>
        <w:t xml:space="preserve"> </w:t>
      </w:r>
      <w:r w:rsidR="00941F73" w:rsidRPr="00BF3179">
        <w:rPr>
          <w:rFonts w:asciiTheme="majorBidi" w:hAnsiTheme="majorBidi" w:cstheme="majorBidi"/>
          <w:szCs w:val="22"/>
        </w:rPr>
        <w:t>Поэтому</w:t>
      </w:r>
      <w:r w:rsidRPr="00BF3179">
        <w:rPr>
          <w:rFonts w:asciiTheme="majorBidi" w:hAnsiTheme="majorBidi" w:cstheme="majorBidi"/>
          <w:szCs w:val="22"/>
        </w:rPr>
        <w:t xml:space="preserve"> </w:t>
      </w:r>
      <w:r w:rsidR="00941F73" w:rsidRPr="00BF3179">
        <w:rPr>
          <w:rFonts w:asciiTheme="majorBidi" w:hAnsiTheme="majorBidi" w:cstheme="majorBidi"/>
          <w:szCs w:val="22"/>
        </w:rPr>
        <w:t>определить возможности космической станции должна заявляющая администрация</w:t>
      </w:r>
      <w:r w:rsidRPr="00BF3179">
        <w:t>.</w:t>
      </w:r>
    </w:p>
    <w:p w:rsidR="00E10BA2" w:rsidRPr="00BF3179" w:rsidRDefault="00070ABA" w:rsidP="0005114D">
      <w:pPr>
        <w:rPr>
          <w:rFonts w:eastAsia="SimSun"/>
          <w:lang w:eastAsia="zh-CN"/>
        </w:rPr>
      </w:pPr>
      <w:r w:rsidRPr="00BF3179">
        <w:rPr>
          <w:rFonts w:eastAsia="SimSun"/>
          <w:lang w:eastAsia="zh-CN"/>
        </w:rPr>
        <w:t>ВКР</w:t>
      </w:r>
      <w:r w:rsidR="00E10BA2" w:rsidRPr="00BF3179">
        <w:rPr>
          <w:rFonts w:eastAsia="SimSun"/>
          <w:lang w:eastAsia="zh-CN"/>
        </w:rPr>
        <w:t xml:space="preserve">-12 </w:t>
      </w:r>
      <w:r w:rsidRPr="00BF3179">
        <w:rPr>
          <w:rFonts w:asciiTheme="majorBidi" w:eastAsia="SimSun" w:hAnsiTheme="majorBidi" w:cstheme="majorBidi"/>
          <w:szCs w:val="22"/>
          <w:lang w:eastAsia="zh-CN"/>
        </w:rPr>
        <w:t>обсудила по существу вопрос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Pr="00BF3179">
        <w:rPr>
          <w:rFonts w:asciiTheme="majorBidi" w:eastAsia="SimSun" w:hAnsiTheme="majorBidi" w:cstheme="majorBidi"/>
          <w:szCs w:val="22"/>
          <w:lang w:eastAsia="zh-CN"/>
        </w:rPr>
        <w:t xml:space="preserve">определения </w:t>
      </w:r>
      <w:r w:rsidRPr="00BF3179">
        <w:rPr>
          <w:rFonts w:asciiTheme="majorBidi" w:hAnsiTheme="majorBidi" w:cstheme="majorBidi"/>
          <w:color w:val="000000"/>
          <w:szCs w:val="22"/>
        </w:rPr>
        <w:t>ввода в действие частотных присвоений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. </w:t>
      </w:r>
      <w:r w:rsidRPr="00BF3179">
        <w:rPr>
          <w:rFonts w:asciiTheme="majorBidi" w:eastAsia="SimSun" w:hAnsiTheme="majorBidi" w:cstheme="majorBidi"/>
          <w:szCs w:val="22"/>
          <w:lang w:eastAsia="zh-CN"/>
        </w:rPr>
        <w:t>Эти обсуждения включали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, </w:t>
      </w:r>
      <w:r w:rsidRPr="00BF3179">
        <w:rPr>
          <w:rFonts w:asciiTheme="majorBidi" w:eastAsia="SimSun" w:hAnsiTheme="majorBidi" w:cstheme="majorBidi"/>
          <w:szCs w:val="22"/>
          <w:lang w:eastAsia="zh-CN"/>
        </w:rPr>
        <w:t>в частности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, </w:t>
      </w:r>
      <w:r w:rsidRPr="00BF3179">
        <w:rPr>
          <w:rFonts w:asciiTheme="majorBidi" w:eastAsia="SimSun" w:hAnsiTheme="majorBidi" w:cstheme="majorBidi"/>
          <w:szCs w:val="22"/>
          <w:lang w:eastAsia="zh-CN"/>
        </w:rPr>
        <w:t>рассмотрение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Pr="00BF3179">
        <w:rPr>
          <w:rFonts w:asciiTheme="majorBidi" w:eastAsia="SimSun" w:hAnsiTheme="majorBidi" w:cstheme="majorBidi"/>
          <w:szCs w:val="22"/>
          <w:lang w:eastAsia="zh-CN"/>
        </w:rPr>
        <w:t>фактической эксплуатации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6348C8" w:rsidRPr="00BF3179">
        <w:rPr>
          <w:rFonts w:asciiTheme="majorBidi" w:eastAsia="SimSun" w:hAnsiTheme="majorBidi" w:cstheme="majorBidi"/>
          <w:szCs w:val="22"/>
          <w:lang w:eastAsia="zh-CN"/>
        </w:rPr>
        <w:t>присвоений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6348C8" w:rsidRPr="00BF3179">
        <w:rPr>
          <w:rFonts w:asciiTheme="majorBidi" w:eastAsia="SimSun" w:hAnsiTheme="majorBidi" w:cstheme="majorBidi"/>
          <w:szCs w:val="22"/>
          <w:lang w:eastAsia="zh-CN"/>
        </w:rPr>
        <w:t>и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6348C8" w:rsidRPr="00BF3179">
        <w:rPr>
          <w:rFonts w:asciiTheme="majorBidi" w:eastAsia="SimSun" w:hAnsiTheme="majorBidi" w:cstheme="majorBidi"/>
          <w:szCs w:val="22"/>
          <w:lang w:eastAsia="zh-CN"/>
        </w:rPr>
        <w:t>технических возможностей, а также того,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6348C8" w:rsidRPr="00BF3179">
        <w:rPr>
          <w:rFonts w:asciiTheme="majorBidi" w:eastAsia="SimSun" w:hAnsiTheme="majorBidi" w:cstheme="majorBidi"/>
          <w:szCs w:val="22"/>
          <w:lang w:eastAsia="zh-CN"/>
        </w:rPr>
        <w:t>какая допо</w:t>
      </w:r>
      <w:r w:rsidR="0005114D">
        <w:rPr>
          <w:rFonts w:asciiTheme="majorBidi" w:eastAsia="SimSun" w:hAnsiTheme="majorBidi" w:cstheme="majorBidi"/>
          <w:szCs w:val="22"/>
          <w:lang w:eastAsia="zh-CN"/>
        </w:rPr>
        <w:t>лнительная информация требуется</w:t>
      </w:r>
      <w:r w:rsidR="006348C8" w:rsidRPr="00BF3179">
        <w:rPr>
          <w:rFonts w:asciiTheme="majorBidi" w:eastAsia="SimSun" w:hAnsiTheme="majorBidi" w:cstheme="majorBidi"/>
          <w:szCs w:val="22"/>
          <w:lang w:eastAsia="zh-CN"/>
        </w:rPr>
        <w:t xml:space="preserve"> и требуется ли вообще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6348C8" w:rsidRPr="00BF3179">
        <w:rPr>
          <w:rFonts w:asciiTheme="majorBidi" w:eastAsia="SimSun" w:hAnsiTheme="majorBidi" w:cstheme="majorBidi"/>
          <w:szCs w:val="22"/>
          <w:lang w:eastAsia="zh-CN"/>
        </w:rPr>
        <w:t>от администраций</w:t>
      </w:r>
      <w:r w:rsidR="00A25C0E" w:rsidRPr="00BF3179">
        <w:rPr>
          <w:rFonts w:asciiTheme="majorBidi" w:eastAsia="SimSun" w:hAnsiTheme="majorBidi" w:cstheme="majorBidi"/>
          <w:szCs w:val="22"/>
          <w:lang w:eastAsia="zh-CN"/>
        </w:rPr>
        <w:t>, чтобы</w:t>
      </w:r>
      <w:r w:rsidR="006348C8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A25C0E" w:rsidRPr="00BF3179">
        <w:rPr>
          <w:rFonts w:asciiTheme="majorBidi" w:eastAsia="SimSun" w:hAnsiTheme="majorBidi" w:cstheme="majorBidi"/>
          <w:szCs w:val="22"/>
          <w:lang w:eastAsia="zh-CN"/>
        </w:rPr>
        <w:t>ввести в действие</w:t>
      </w:r>
      <w:r w:rsidR="00A07E39" w:rsidRPr="00BF3179">
        <w:rPr>
          <w:rFonts w:asciiTheme="majorBidi" w:eastAsia="SimSun" w:hAnsiTheme="majorBidi" w:cstheme="majorBidi"/>
          <w:szCs w:val="22"/>
          <w:lang w:eastAsia="zh-CN"/>
        </w:rPr>
        <w:t xml:space="preserve"> присвоения </w:t>
      </w:r>
      <w:r w:rsidR="00A44FB5" w:rsidRPr="00BF3179">
        <w:rPr>
          <w:rFonts w:asciiTheme="majorBidi" w:eastAsia="SimSun" w:hAnsiTheme="majorBidi" w:cstheme="majorBidi"/>
          <w:szCs w:val="22"/>
          <w:lang w:eastAsia="zh-CN"/>
        </w:rPr>
        <w:t>той или иной сети</w:t>
      </w:r>
      <w:r w:rsidR="00E10BA2" w:rsidRPr="00BF3179">
        <w:rPr>
          <w:rFonts w:asciiTheme="majorBidi" w:hAnsiTheme="majorBidi" w:cstheme="majorBidi"/>
          <w:szCs w:val="22"/>
        </w:rPr>
        <w:t xml:space="preserve">. </w:t>
      </w:r>
      <w:r w:rsidR="00432A51" w:rsidRPr="00BF3179">
        <w:rPr>
          <w:rFonts w:asciiTheme="majorBidi" w:hAnsiTheme="majorBidi" w:cstheme="majorBidi"/>
          <w:szCs w:val="22"/>
        </w:rPr>
        <w:t>В результате этих обсуждений</w:t>
      </w:r>
      <w:r w:rsidR="00E10BA2" w:rsidRPr="00BF3179">
        <w:rPr>
          <w:rFonts w:asciiTheme="majorBidi" w:hAnsiTheme="majorBidi" w:cstheme="majorBidi"/>
          <w:szCs w:val="22"/>
        </w:rPr>
        <w:t xml:space="preserve"> </w:t>
      </w:r>
      <w:r w:rsidR="00432A51" w:rsidRPr="00BF3179">
        <w:rPr>
          <w:rFonts w:asciiTheme="majorBidi" w:hAnsiTheme="majorBidi" w:cstheme="majorBidi"/>
          <w:szCs w:val="22"/>
        </w:rPr>
        <w:t>ВКР</w:t>
      </w:r>
      <w:r w:rsidR="00E10BA2" w:rsidRPr="00BF3179">
        <w:rPr>
          <w:rFonts w:asciiTheme="majorBidi" w:hAnsiTheme="majorBidi" w:cstheme="majorBidi"/>
          <w:szCs w:val="22"/>
        </w:rPr>
        <w:t xml:space="preserve">-12 </w:t>
      </w:r>
      <w:r w:rsidR="00432A51" w:rsidRPr="00BF3179">
        <w:rPr>
          <w:rFonts w:asciiTheme="majorBidi" w:hAnsiTheme="majorBidi" w:cstheme="majorBidi"/>
          <w:szCs w:val="22"/>
        </w:rPr>
        <w:t>решила, что фраза</w:t>
      </w:r>
      <w:r w:rsidR="00E10BA2" w:rsidRPr="00BF3179">
        <w:rPr>
          <w:rFonts w:asciiTheme="majorBidi" w:hAnsiTheme="majorBidi" w:cstheme="majorBidi"/>
          <w:szCs w:val="22"/>
        </w:rPr>
        <w:t xml:space="preserve"> </w:t>
      </w:r>
      <w:r w:rsidR="00BF3179" w:rsidRPr="00BF3179">
        <w:rPr>
          <w:rFonts w:asciiTheme="majorBidi" w:eastAsia="SimSun" w:hAnsiTheme="majorBidi" w:cstheme="majorBidi"/>
          <w:szCs w:val="22"/>
          <w:lang w:eastAsia="zh-CN"/>
        </w:rPr>
        <w:t>"</w:t>
      </w:r>
      <w:r w:rsidR="006E30BC" w:rsidRPr="00BF3179">
        <w:rPr>
          <w:rFonts w:asciiTheme="majorBidi" w:hAnsiTheme="majorBidi" w:cstheme="majorBidi"/>
          <w:color w:val="000000"/>
          <w:szCs w:val="22"/>
        </w:rPr>
        <w:t>имеющая возможность осуществлять передачу или прием в рамках данного частотного присвоения</w:t>
      </w:r>
      <w:r w:rsidR="00BF3179" w:rsidRPr="00BF3179">
        <w:rPr>
          <w:rFonts w:asciiTheme="majorBidi" w:eastAsia="SimSun" w:hAnsiTheme="majorBidi" w:cstheme="majorBidi"/>
          <w:szCs w:val="22"/>
          <w:lang w:eastAsia="zh-CN"/>
        </w:rPr>
        <w:t>"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432A51" w:rsidRPr="00BF3179">
        <w:rPr>
          <w:rFonts w:asciiTheme="majorBidi" w:eastAsia="SimSun" w:hAnsiTheme="majorBidi" w:cstheme="majorBidi"/>
          <w:szCs w:val="22"/>
          <w:lang w:eastAsia="zh-CN"/>
        </w:rPr>
        <w:t xml:space="preserve">обеспечивает администрациям </w:t>
      </w:r>
      <w:r w:rsidR="003238B7" w:rsidRPr="00BF3179">
        <w:rPr>
          <w:rFonts w:asciiTheme="majorBidi" w:eastAsia="SimSun" w:hAnsiTheme="majorBidi" w:cstheme="majorBidi"/>
          <w:szCs w:val="22"/>
          <w:lang w:eastAsia="zh-CN"/>
        </w:rPr>
        <w:t xml:space="preserve">необходимую </w:t>
      </w:r>
      <w:r w:rsidR="00432A51" w:rsidRPr="00BF3179">
        <w:rPr>
          <w:rFonts w:asciiTheme="majorBidi" w:hAnsiTheme="majorBidi" w:cstheme="majorBidi"/>
          <w:color w:val="000000"/>
          <w:szCs w:val="22"/>
        </w:rPr>
        <w:t>регламентарную определенность</w:t>
      </w:r>
      <w:r w:rsidR="007C15D2" w:rsidRPr="00BF3179">
        <w:rPr>
          <w:rFonts w:asciiTheme="majorBidi" w:hAnsiTheme="majorBidi" w:cstheme="majorBidi"/>
          <w:color w:val="000000"/>
          <w:szCs w:val="22"/>
        </w:rPr>
        <w:t>, когда принимается решение информировать Бюро</w:t>
      </w:r>
      <w:r w:rsidR="007C15D2" w:rsidRPr="00BF3179">
        <w:rPr>
          <w:rFonts w:asciiTheme="majorBidi" w:eastAsia="SimSun" w:hAnsiTheme="majorBidi" w:cstheme="majorBidi"/>
          <w:szCs w:val="22"/>
          <w:lang w:eastAsia="zh-CN"/>
        </w:rPr>
        <w:t xml:space="preserve"> о том, что космическая станция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7C15D2" w:rsidRPr="00BF3179">
        <w:rPr>
          <w:rFonts w:asciiTheme="majorBidi" w:eastAsia="SimSun" w:hAnsiTheme="majorBidi" w:cstheme="majorBidi"/>
          <w:szCs w:val="22"/>
          <w:lang w:eastAsia="zh-CN"/>
        </w:rPr>
        <w:t>ввела частотные присвоения в действие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. </w:t>
      </w:r>
      <w:r w:rsidR="004848E5" w:rsidRPr="00BF3179">
        <w:rPr>
          <w:rFonts w:asciiTheme="majorBidi" w:eastAsia="SimSun" w:hAnsiTheme="majorBidi" w:cstheme="majorBidi"/>
          <w:szCs w:val="22"/>
          <w:lang w:eastAsia="zh-CN"/>
        </w:rPr>
        <w:t>ВКР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-12 </w:t>
      </w:r>
      <w:r w:rsidR="004848E5" w:rsidRPr="00BF3179">
        <w:rPr>
          <w:rFonts w:asciiTheme="majorBidi" w:eastAsia="SimSun" w:hAnsiTheme="majorBidi" w:cstheme="majorBidi"/>
          <w:szCs w:val="22"/>
          <w:lang w:eastAsia="zh-CN"/>
        </w:rPr>
        <w:t xml:space="preserve">не имела </w:t>
      </w:r>
      <w:r w:rsidR="00F15D66" w:rsidRPr="00BF3179">
        <w:rPr>
          <w:rFonts w:asciiTheme="majorBidi" w:eastAsia="SimSun" w:hAnsiTheme="majorBidi" w:cstheme="majorBidi"/>
          <w:szCs w:val="22"/>
          <w:lang w:eastAsia="zh-CN"/>
        </w:rPr>
        <w:t>в виду</w:t>
      </w:r>
      <w:r w:rsidR="004848E5" w:rsidRPr="00BF3179">
        <w:rPr>
          <w:rFonts w:asciiTheme="majorBidi" w:eastAsia="SimSun" w:hAnsiTheme="majorBidi" w:cstheme="majorBidi"/>
          <w:szCs w:val="22"/>
          <w:lang w:eastAsia="zh-CN"/>
        </w:rPr>
        <w:t>, что Бюро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F15D66" w:rsidRPr="00BF3179">
        <w:rPr>
          <w:rFonts w:asciiTheme="majorBidi" w:eastAsia="SimSun" w:hAnsiTheme="majorBidi" w:cstheme="majorBidi"/>
          <w:szCs w:val="22"/>
          <w:lang w:eastAsia="zh-CN"/>
        </w:rPr>
        <w:t xml:space="preserve">будет, </w:t>
      </w:r>
      <w:r w:rsidR="004848E5" w:rsidRPr="00BF3179">
        <w:rPr>
          <w:rFonts w:asciiTheme="majorBidi" w:eastAsia="SimSun" w:hAnsiTheme="majorBidi" w:cstheme="majorBidi"/>
          <w:szCs w:val="22"/>
          <w:lang w:eastAsia="zh-CN"/>
        </w:rPr>
        <w:t>согласно п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. </w:t>
      </w:r>
      <w:r w:rsidR="00E10BA2" w:rsidRPr="00BF3179">
        <w:rPr>
          <w:rFonts w:asciiTheme="majorBidi" w:eastAsia="SimSun" w:hAnsiTheme="majorBidi" w:cstheme="majorBidi"/>
          <w:b/>
          <w:szCs w:val="22"/>
          <w:lang w:eastAsia="zh-CN"/>
        </w:rPr>
        <w:t>11.44B</w:t>
      </w:r>
      <w:r w:rsidR="00F15D66" w:rsidRPr="00BF3179">
        <w:rPr>
          <w:rFonts w:asciiTheme="majorBidi" w:eastAsia="SimSun" w:hAnsiTheme="majorBidi" w:cstheme="majorBidi"/>
          <w:bCs/>
          <w:szCs w:val="22"/>
          <w:lang w:eastAsia="zh-CN"/>
        </w:rPr>
        <w:t>,</w:t>
      </w:r>
      <w:r w:rsidR="00E10BA2" w:rsidRPr="00BF3179">
        <w:rPr>
          <w:rFonts w:asciiTheme="majorBidi" w:eastAsia="SimSun" w:hAnsiTheme="majorBidi" w:cstheme="majorBidi"/>
          <w:bCs/>
          <w:szCs w:val="22"/>
          <w:lang w:eastAsia="zh-CN"/>
        </w:rPr>
        <w:t xml:space="preserve"> </w:t>
      </w:r>
      <w:r w:rsidR="00F15D66" w:rsidRPr="00BF3179">
        <w:rPr>
          <w:rFonts w:asciiTheme="majorBidi" w:eastAsia="SimSun" w:hAnsiTheme="majorBidi" w:cstheme="majorBidi"/>
          <w:szCs w:val="22"/>
          <w:lang w:eastAsia="zh-CN"/>
        </w:rPr>
        <w:t>осуществлять анализ заявления администрации о том, что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F15D66" w:rsidRPr="00BF3179">
        <w:rPr>
          <w:rFonts w:asciiTheme="majorBidi" w:eastAsia="SimSun" w:hAnsiTheme="majorBidi" w:cstheme="majorBidi"/>
          <w:szCs w:val="22"/>
          <w:lang w:eastAsia="zh-CN"/>
        </w:rPr>
        <w:t>она ввела частотные присвоения в действие</w:t>
      </w:r>
      <w:r w:rsidR="00667C24" w:rsidRPr="00BF3179">
        <w:rPr>
          <w:rFonts w:asciiTheme="majorBidi" w:eastAsia="SimSun" w:hAnsiTheme="majorBidi" w:cstheme="majorBidi"/>
          <w:szCs w:val="22"/>
          <w:lang w:eastAsia="zh-CN"/>
        </w:rPr>
        <w:t>.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F15D66" w:rsidRPr="00BF3179">
        <w:rPr>
          <w:rFonts w:asciiTheme="majorBidi" w:eastAsia="SimSun" w:hAnsiTheme="majorBidi" w:cstheme="majorBidi"/>
          <w:szCs w:val="22"/>
          <w:lang w:eastAsia="zh-CN"/>
        </w:rPr>
        <w:t>Конференция не</w:t>
      </w:r>
      <w:r w:rsidR="00E10BA2" w:rsidRPr="00BF3179">
        <w:rPr>
          <w:rFonts w:eastAsia="SimSun"/>
          <w:lang w:eastAsia="zh-CN"/>
        </w:rPr>
        <w:t xml:space="preserve"> </w:t>
      </w:r>
      <w:r w:rsidR="00F15D66" w:rsidRPr="00BF3179">
        <w:rPr>
          <w:rFonts w:eastAsia="SimSun"/>
          <w:lang w:eastAsia="zh-CN"/>
        </w:rPr>
        <w:t>включ</w:t>
      </w:r>
      <w:r w:rsidR="00626124" w:rsidRPr="00BF3179">
        <w:rPr>
          <w:rFonts w:eastAsia="SimSun"/>
          <w:lang w:eastAsia="zh-CN"/>
        </w:rPr>
        <w:t>а</w:t>
      </w:r>
      <w:r w:rsidR="00F15D66" w:rsidRPr="00BF3179">
        <w:rPr>
          <w:rFonts w:eastAsia="SimSun"/>
          <w:lang w:eastAsia="zh-CN"/>
        </w:rPr>
        <w:t>ла каки</w:t>
      </w:r>
      <w:r w:rsidR="0005114D">
        <w:rPr>
          <w:rFonts w:eastAsia="SimSun"/>
          <w:lang w:eastAsia="zh-CN"/>
        </w:rPr>
        <w:t>х</w:t>
      </w:r>
      <w:r w:rsidR="00F15D66" w:rsidRPr="00BF3179">
        <w:rPr>
          <w:rFonts w:eastAsia="SimSun"/>
          <w:lang w:eastAsia="zh-CN"/>
        </w:rPr>
        <w:t xml:space="preserve">-либо </w:t>
      </w:r>
      <w:r w:rsidR="007B2C7E" w:rsidRPr="00BF3179">
        <w:rPr>
          <w:rFonts w:eastAsia="SimSun"/>
          <w:lang w:eastAsia="zh-CN"/>
        </w:rPr>
        <w:t>требовани</w:t>
      </w:r>
      <w:r w:rsidR="0005114D">
        <w:rPr>
          <w:rFonts w:eastAsia="SimSun"/>
          <w:lang w:eastAsia="zh-CN"/>
        </w:rPr>
        <w:t>й</w:t>
      </w:r>
      <w:r w:rsidR="00E10BA2" w:rsidRPr="00BF3179">
        <w:rPr>
          <w:rFonts w:eastAsia="SimSun"/>
          <w:lang w:eastAsia="zh-CN"/>
        </w:rPr>
        <w:t xml:space="preserve"> </w:t>
      </w:r>
      <w:r w:rsidR="00F15D66" w:rsidRPr="00BF3179">
        <w:rPr>
          <w:rFonts w:eastAsia="SimSun"/>
          <w:lang w:eastAsia="zh-CN"/>
        </w:rPr>
        <w:t>то</w:t>
      </w:r>
      <w:r w:rsidR="00667C24" w:rsidRPr="00BF3179">
        <w:rPr>
          <w:rFonts w:eastAsia="SimSun"/>
          <w:lang w:eastAsia="zh-CN"/>
        </w:rPr>
        <w:t>го</w:t>
      </w:r>
      <w:r w:rsidR="00F15D66" w:rsidRPr="00BF3179">
        <w:rPr>
          <w:rFonts w:eastAsia="SimSun"/>
          <w:lang w:eastAsia="zh-CN"/>
        </w:rPr>
        <w:t>, чтобы администрация предоставляла</w:t>
      </w:r>
      <w:r w:rsidR="00E10BA2" w:rsidRPr="00BF3179">
        <w:rPr>
          <w:rFonts w:eastAsia="SimSun"/>
          <w:lang w:eastAsia="zh-CN"/>
        </w:rPr>
        <w:t xml:space="preserve"> </w:t>
      </w:r>
      <w:r w:rsidR="00667C24" w:rsidRPr="00BF3179">
        <w:rPr>
          <w:rFonts w:eastAsia="SimSun"/>
          <w:lang w:eastAsia="zh-CN"/>
        </w:rPr>
        <w:t>Бюро информацию, помимо</w:t>
      </w:r>
      <w:r w:rsidR="00E10BA2" w:rsidRPr="00BF3179">
        <w:rPr>
          <w:rFonts w:eastAsia="SimSun"/>
          <w:lang w:eastAsia="zh-CN"/>
        </w:rPr>
        <w:t xml:space="preserve"> </w:t>
      </w:r>
      <w:r w:rsidR="00667C24" w:rsidRPr="00BF3179">
        <w:rPr>
          <w:rFonts w:eastAsia="SimSun"/>
          <w:lang w:eastAsia="zh-CN"/>
        </w:rPr>
        <w:t>своего заявления</w:t>
      </w:r>
      <w:r w:rsidR="00E10BA2" w:rsidRPr="00BF3179">
        <w:rPr>
          <w:rFonts w:eastAsia="SimSun"/>
          <w:lang w:eastAsia="zh-CN"/>
        </w:rPr>
        <w:t xml:space="preserve">. </w:t>
      </w:r>
    </w:p>
    <w:p w:rsidR="00E10BA2" w:rsidRPr="00BF3179" w:rsidRDefault="00525AB6" w:rsidP="0005114D">
      <w:pPr>
        <w:rPr>
          <w:rFonts w:eastAsia="SimSun"/>
          <w:lang w:eastAsia="zh-CN"/>
        </w:rPr>
      </w:pPr>
      <w:r w:rsidRPr="00BF3179">
        <w:rPr>
          <w:rFonts w:eastAsia="SimSun"/>
          <w:lang w:eastAsia="zh-CN"/>
        </w:rPr>
        <w:t>После широкого обсуждения ВКР</w:t>
      </w:r>
      <w:r w:rsidR="00E10BA2" w:rsidRPr="00BF3179">
        <w:rPr>
          <w:rFonts w:eastAsia="SimSun"/>
          <w:lang w:eastAsia="zh-CN"/>
        </w:rPr>
        <w:t xml:space="preserve">-12 </w:t>
      </w:r>
      <w:r w:rsidRPr="00BF3179">
        <w:rPr>
          <w:rFonts w:eastAsia="SimSun"/>
          <w:lang w:eastAsia="zh-CN"/>
        </w:rPr>
        <w:t>решила также</w:t>
      </w:r>
      <w:r w:rsidR="00E10BA2" w:rsidRPr="00BF3179">
        <w:rPr>
          <w:rFonts w:eastAsia="SimSun"/>
          <w:lang w:eastAsia="zh-CN"/>
        </w:rPr>
        <w:t xml:space="preserve">, </w:t>
      </w:r>
      <w:r w:rsidRPr="00BF3179">
        <w:rPr>
          <w:rFonts w:eastAsia="SimSun"/>
          <w:lang w:eastAsia="zh-CN"/>
        </w:rPr>
        <w:t>что</w:t>
      </w:r>
      <w:r w:rsidR="00E10BA2" w:rsidRPr="00BF3179">
        <w:rPr>
          <w:rFonts w:eastAsia="SimSun"/>
          <w:lang w:eastAsia="zh-CN"/>
        </w:rPr>
        <w:t xml:space="preserve"> </w:t>
      </w:r>
      <w:r w:rsidR="001504F4" w:rsidRPr="00BF3179">
        <w:rPr>
          <w:rFonts w:eastAsia="SimSun"/>
          <w:lang w:eastAsia="zh-CN"/>
        </w:rPr>
        <w:t>ничто не должно</w:t>
      </w:r>
      <w:r w:rsidR="00E10BA2" w:rsidRPr="00BF3179">
        <w:rPr>
          <w:rFonts w:eastAsia="SimSun"/>
          <w:lang w:eastAsia="zh-CN"/>
        </w:rPr>
        <w:t xml:space="preserve"> </w:t>
      </w:r>
      <w:r w:rsidR="001504F4" w:rsidRPr="00BF3179">
        <w:rPr>
          <w:rFonts w:eastAsia="SimSun"/>
          <w:lang w:eastAsia="zh-CN"/>
        </w:rPr>
        <w:t xml:space="preserve">мешать администрациям </w:t>
      </w:r>
      <w:r w:rsidR="00BF5253" w:rsidRPr="00BF3179">
        <w:rPr>
          <w:rFonts w:eastAsia="SimSun"/>
          <w:lang w:eastAsia="zh-CN"/>
        </w:rPr>
        <w:t>за</w:t>
      </w:r>
      <w:r w:rsidR="001504F4" w:rsidRPr="00BF3179">
        <w:rPr>
          <w:rFonts w:eastAsia="SimSun"/>
          <w:lang w:eastAsia="zh-CN"/>
        </w:rPr>
        <w:t>регистрировать присвоение согласно</w:t>
      </w:r>
      <w:r w:rsidR="00E10BA2" w:rsidRPr="00BF3179">
        <w:rPr>
          <w:rFonts w:eastAsia="SimSun"/>
          <w:lang w:eastAsia="zh-CN"/>
        </w:rPr>
        <w:t xml:space="preserve"> </w:t>
      </w:r>
      <w:r w:rsidR="001504F4" w:rsidRPr="00BF3179">
        <w:rPr>
          <w:rFonts w:eastAsia="SimSun"/>
          <w:lang w:eastAsia="zh-CN"/>
        </w:rPr>
        <w:t>п</w:t>
      </w:r>
      <w:r w:rsidR="00E10BA2" w:rsidRPr="00BF3179">
        <w:rPr>
          <w:rFonts w:eastAsia="SimSun"/>
          <w:lang w:eastAsia="zh-CN"/>
        </w:rPr>
        <w:t>. </w:t>
      </w:r>
      <w:r w:rsidR="00E10BA2" w:rsidRPr="00BF3179">
        <w:rPr>
          <w:rFonts w:eastAsia="SimSun"/>
          <w:b/>
          <w:lang w:eastAsia="zh-CN"/>
        </w:rPr>
        <w:t>11.41</w:t>
      </w:r>
      <w:r w:rsidR="001504F4" w:rsidRPr="00BF3179">
        <w:rPr>
          <w:rFonts w:eastAsia="SimSun"/>
          <w:bCs/>
          <w:lang w:eastAsia="zh-CN"/>
        </w:rPr>
        <w:t>,</w:t>
      </w:r>
      <w:r w:rsidR="00E10BA2" w:rsidRPr="00BF3179">
        <w:rPr>
          <w:rFonts w:eastAsia="SimSun"/>
          <w:lang w:eastAsia="zh-CN"/>
        </w:rPr>
        <w:t xml:space="preserve"> </w:t>
      </w:r>
      <w:r w:rsidR="00BF5253" w:rsidRPr="00BF3179">
        <w:rPr>
          <w:rFonts w:eastAsia="SimSun"/>
          <w:lang w:eastAsia="zh-CN"/>
        </w:rPr>
        <w:t>и в результате этого приняла п</w:t>
      </w:r>
      <w:r w:rsidR="00E10BA2" w:rsidRPr="00BF3179">
        <w:rPr>
          <w:rFonts w:eastAsia="SimSun"/>
          <w:lang w:eastAsia="zh-CN"/>
        </w:rPr>
        <w:t xml:space="preserve">. </w:t>
      </w:r>
      <w:r w:rsidR="00E10BA2" w:rsidRPr="00BF3179">
        <w:rPr>
          <w:rFonts w:eastAsia="SimSun"/>
          <w:b/>
          <w:lang w:eastAsia="zh-CN"/>
        </w:rPr>
        <w:t>11.41.2</w:t>
      </w:r>
      <w:r w:rsidR="00E10BA2" w:rsidRPr="00BF3179">
        <w:rPr>
          <w:rFonts w:eastAsia="SimSun"/>
          <w:lang w:eastAsia="zh-CN"/>
        </w:rPr>
        <w:t xml:space="preserve">. </w:t>
      </w:r>
      <w:r w:rsidR="00BF5253" w:rsidRPr="00BF3179">
        <w:rPr>
          <w:rFonts w:eastAsia="SimSun"/>
          <w:lang w:eastAsia="zh-CN"/>
        </w:rPr>
        <w:t>Конференция согласилась, что</w:t>
      </w:r>
      <w:r w:rsidR="00E10BA2" w:rsidRPr="00BF3179">
        <w:rPr>
          <w:rFonts w:eastAsia="SimSun"/>
          <w:lang w:eastAsia="zh-CN"/>
        </w:rPr>
        <w:t xml:space="preserve"> </w:t>
      </w:r>
      <w:r w:rsidR="00BF5253" w:rsidRPr="00BF3179">
        <w:rPr>
          <w:rFonts w:eastAsia="SimSun"/>
          <w:lang w:eastAsia="zh-CN"/>
        </w:rPr>
        <w:t xml:space="preserve">специальная формулировка </w:t>
      </w:r>
      <w:r w:rsidR="00BF3179" w:rsidRPr="00BF3179">
        <w:rPr>
          <w:rFonts w:eastAsia="SimSun"/>
          <w:lang w:eastAsia="zh-CN"/>
        </w:rPr>
        <w:t>"</w:t>
      </w:r>
      <w:r w:rsidR="00BF5253" w:rsidRPr="00BF3179">
        <w:rPr>
          <w:rFonts w:asciiTheme="majorBidi" w:hAnsiTheme="majorBidi" w:cstheme="majorBidi"/>
          <w:color w:val="000000"/>
          <w:szCs w:val="22"/>
        </w:rPr>
        <w:t xml:space="preserve">заявляющая администрация должна указать Бюро, </w:t>
      </w:r>
      <w:r w:rsidR="00BF5253" w:rsidRPr="00BF3179">
        <w:rPr>
          <w:rFonts w:asciiTheme="majorBidi" w:hAnsiTheme="majorBidi" w:cstheme="majorBidi"/>
          <w:b/>
          <w:bCs/>
          <w:color w:val="000000"/>
          <w:szCs w:val="22"/>
        </w:rPr>
        <w:t>что</w:t>
      </w:r>
      <w:r w:rsidR="00BF5253" w:rsidRPr="00BF3179">
        <w:rPr>
          <w:rFonts w:asciiTheme="majorBidi" w:hAnsiTheme="majorBidi" w:cstheme="majorBidi"/>
          <w:color w:val="000000"/>
          <w:szCs w:val="22"/>
        </w:rPr>
        <w:t xml:space="preserve"> были предприняты усилия</w:t>
      </w:r>
      <w:r w:rsidR="00E10BA2" w:rsidRPr="00BF3179">
        <w:rPr>
          <w:rFonts w:eastAsia="SimSun"/>
          <w:lang w:eastAsia="zh-CN"/>
        </w:rPr>
        <w:t>…</w:t>
      </w:r>
      <w:r w:rsidR="00BF3179" w:rsidRPr="00BF3179">
        <w:rPr>
          <w:rFonts w:eastAsia="SimSun"/>
          <w:lang w:eastAsia="zh-CN"/>
        </w:rPr>
        <w:t>"</w:t>
      </w:r>
      <w:r w:rsidR="00E10BA2" w:rsidRPr="00BF3179">
        <w:rPr>
          <w:rFonts w:eastAsia="SimSun"/>
          <w:lang w:eastAsia="zh-CN"/>
        </w:rPr>
        <w:t xml:space="preserve"> (</w:t>
      </w:r>
      <w:r w:rsidR="00BF5253" w:rsidRPr="00BF3179">
        <w:rPr>
          <w:rFonts w:eastAsia="SimSun"/>
          <w:lang w:eastAsia="zh-CN"/>
        </w:rPr>
        <w:t>выделение добавлено</w:t>
      </w:r>
      <w:r w:rsidR="00E10BA2" w:rsidRPr="00BF3179">
        <w:rPr>
          <w:rFonts w:eastAsia="SimSun"/>
          <w:lang w:eastAsia="zh-CN"/>
        </w:rPr>
        <w:t xml:space="preserve">) </w:t>
      </w:r>
      <w:r w:rsidR="002D3096" w:rsidRPr="00BF3179">
        <w:rPr>
          <w:rFonts w:eastAsia="SimSun"/>
          <w:lang w:eastAsia="zh-CN"/>
        </w:rPr>
        <w:t>требует только, чтобы администрации</w:t>
      </w:r>
      <w:r w:rsidR="00E10BA2" w:rsidRPr="00BF3179">
        <w:rPr>
          <w:rFonts w:eastAsia="SimSun"/>
          <w:lang w:eastAsia="zh-CN"/>
        </w:rPr>
        <w:t xml:space="preserve"> </w:t>
      </w:r>
      <w:r w:rsidR="002D3096" w:rsidRPr="00BF3179">
        <w:rPr>
          <w:rFonts w:eastAsia="SimSun"/>
          <w:lang w:eastAsia="zh-CN"/>
        </w:rPr>
        <w:t>указали, что они предприняли такие усилия,</w:t>
      </w:r>
      <w:r w:rsidR="00E10BA2" w:rsidRPr="00BF3179">
        <w:rPr>
          <w:rFonts w:eastAsia="SimSun"/>
          <w:lang w:eastAsia="zh-CN"/>
        </w:rPr>
        <w:t xml:space="preserve"> </w:t>
      </w:r>
      <w:r w:rsidR="002D3096" w:rsidRPr="00BF3179">
        <w:rPr>
          <w:rFonts w:eastAsia="SimSun"/>
          <w:lang w:eastAsia="zh-CN"/>
        </w:rPr>
        <w:t>не уточняя,</w:t>
      </w:r>
      <w:r w:rsidR="00E10BA2" w:rsidRPr="00BF3179">
        <w:rPr>
          <w:rFonts w:eastAsia="SimSun"/>
          <w:lang w:eastAsia="zh-CN"/>
        </w:rPr>
        <w:t xml:space="preserve"> </w:t>
      </w:r>
      <w:r w:rsidR="002D3096" w:rsidRPr="00BF3179">
        <w:rPr>
          <w:rFonts w:eastAsia="SimSun"/>
          <w:lang w:eastAsia="zh-CN"/>
        </w:rPr>
        <w:t>какие именно</w:t>
      </w:r>
      <w:r w:rsidR="00E10BA2" w:rsidRPr="00BF3179">
        <w:rPr>
          <w:rFonts w:eastAsia="SimSun"/>
          <w:lang w:eastAsia="zh-CN"/>
        </w:rPr>
        <w:t xml:space="preserve">. </w:t>
      </w:r>
      <w:r w:rsidR="00AD79E2" w:rsidRPr="00BF3179">
        <w:rPr>
          <w:rFonts w:eastAsia="SimSun"/>
          <w:lang w:eastAsia="zh-CN"/>
        </w:rPr>
        <w:t>Процедуры Бюро относительно дополнительной информации,</w:t>
      </w:r>
      <w:r w:rsidR="00E10BA2" w:rsidRPr="00BF3179">
        <w:rPr>
          <w:rFonts w:eastAsia="SimSun"/>
          <w:lang w:eastAsia="zh-CN"/>
        </w:rPr>
        <w:t xml:space="preserve"> </w:t>
      </w:r>
      <w:r w:rsidR="00AD79E2" w:rsidRPr="00BF3179">
        <w:rPr>
          <w:rFonts w:eastAsia="SimSun"/>
          <w:lang w:eastAsia="zh-CN"/>
        </w:rPr>
        <w:t>предусмотренные в пункте</w:t>
      </w:r>
      <w:r w:rsidR="00E10BA2" w:rsidRPr="00BF3179">
        <w:rPr>
          <w:rFonts w:eastAsia="SimSun"/>
          <w:lang w:eastAsia="zh-CN"/>
        </w:rPr>
        <w:t xml:space="preserve"> 4.2 </w:t>
      </w:r>
      <w:r w:rsidR="0005114D" w:rsidRPr="00BF3179">
        <w:rPr>
          <w:rFonts w:eastAsia="SimSun"/>
          <w:lang w:eastAsia="zh-CN"/>
        </w:rPr>
        <w:t xml:space="preserve">циркулярного </w:t>
      </w:r>
      <w:r w:rsidR="002F49DA" w:rsidRPr="00BF3179">
        <w:rPr>
          <w:rFonts w:eastAsia="SimSun"/>
          <w:lang w:eastAsia="zh-CN"/>
        </w:rPr>
        <w:t>письм</w:t>
      </w:r>
      <w:r w:rsidR="00AD79E2" w:rsidRPr="00BF3179">
        <w:rPr>
          <w:rFonts w:eastAsia="SimSun"/>
          <w:lang w:eastAsia="zh-CN"/>
        </w:rPr>
        <w:t>а,</w:t>
      </w:r>
      <w:r w:rsidR="00E10BA2" w:rsidRPr="00BF3179">
        <w:rPr>
          <w:rFonts w:eastAsia="SimSun"/>
          <w:lang w:eastAsia="zh-CN"/>
        </w:rPr>
        <w:t xml:space="preserve"> </w:t>
      </w:r>
      <w:r w:rsidR="00AD79E2" w:rsidRPr="00BF3179">
        <w:rPr>
          <w:rFonts w:eastAsia="SimSun"/>
          <w:lang w:eastAsia="zh-CN"/>
        </w:rPr>
        <w:t>могут привести к возникновению условий,</w:t>
      </w:r>
      <w:r w:rsidR="00E10BA2" w:rsidRPr="00BF3179">
        <w:rPr>
          <w:rFonts w:eastAsia="SimSun"/>
          <w:lang w:eastAsia="zh-CN"/>
        </w:rPr>
        <w:t xml:space="preserve"> </w:t>
      </w:r>
      <w:r w:rsidR="00C100D6" w:rsidRPr="00BF3179">
        <w:rPr>
          <w:rFonts w:eastAsia="SimSun"/>
          <w:lang w:eastAsia="zh-CN"/>
        </w:rPr>
        <w:t>способных</w:t>
      </w:r>
      <w:r w:rsidR="00AD79E2" w:rsidRPr="00BF3179">
        <w:rPr>
          <w:rFonts w:eastAsia="SimSun"/>
          <w:lang w:eastAsia="zh-CN"/>
        </w:rPr>
        <w:t xml:space="preserve"> ограничить возможность администрации</w:t>
      </w:r>
      <w:r w:rsidR="00E10BA2" w:rsidRPr="00BF3179">
        <w:rPr>
          <w:rFonts w:eastAsia="SimSun"/>
          <w:lang w:eastAsia="zh-CN"/>
        </w:rPr>
        <w:t xml:space="preserve"> </w:t>
      </w:r>
      <w:r w:rsidR="00AD79E2" w:rsidRPr="00BF3179">
        <w:rPr>
          <w:rFonts w:eastAsia="SimSun"/>
          <w:lang w:eastAsia="zh-CN"/>
        </w:rPr>
        <w:t>зарегистрировать присвоение, согласно п</w:t>
      </w:r>
      <w:r w:rsidR="00E10BA2" w:rsidRPr="00BF3179">
        <w:rPr>
          <w:rFonts w:eastAsia="SimSun"/>
          <w:lang w:eastAsia="zh-CN"/>
        </w:rPr>
        <w:t xml:space="preserve">. </w:t>
      </w:r>
      <w:r w:rsidR="00E10BA2" w:rsidRPr="00BF3179">
        <w:rPr>
          <w:rFonts w:eastAsia="SimSun"/>
          <w:b/>
          <w:lang w:eastAsia="zh-CN"/>
        </w:rPr>
        <w:t>11.41</w:t>
      </w:r>
      <w:r w:rsidR="00AD79E2" w:rsidRPr="00BF3179">
        <w:rPr>
          <w:rFonts w:eastAsia="SimSun"/>
          <w:bCs/>
          <w:lang w:eastAsia="zh-CN"/>
        </w:rPr>
        <w:t>,</w:t>
      </w:r>
      <w:r w:rsidR="00E10BA2" w:rsidRPr="00BF3179">
        <w:rPr>
          <w:rFonts w:eastAsia="SimSun"/>
          <w:bCs/>
          <w:lang w:eastAsia="zh-CN"/>
        </w:rPr>
        <w:t xml:space="preserve"> </w:t>
      </w:r>
      <w:r w:rsidR="007C57B0" w:rsidRPr="00BF3179">
        <w:rPr>
          <w:rFonts w:eastAsia="SimSun"/>
          <w:bCs/>
          <w:lang w:eastAsia="zh-CN"/>
        </w:rPr>
        <w:t>способом</w:t>
      </w:r>
      <w:r w:rsidR="007C57B0" w:rsidRPr="00BF3179">
        <w:rPr>
          <w:rFonts w:eastAsia="SimSun"/>
          <w:lang w:eastAsia="zh-CN"/>
        </w:rPr>
        <w:t>, не предусмотренным ВКР</w:t>
      </w:r>
      <w:r w:rsidR="00E10BA2" w:rsidRPr="00BF3179">
        <w:rPr>
          <w:rFonts w:eastAsia="SimSun"/>
          <w:lang w:eastAsia="zh-CN"/>
        </w:rPr>
        <w:t xml:space="preserve">-12. </w:t>
      </w:r>
    </w:p>
    <w:p w:rsidR="00E10BA2" w:rsidRPr="00BF3179" w:rsidRDefault="00300B41" w:rsidP="0005114D">
      <w:pPr>
        <w:rPr>
          <w:rFonts w:asciiTheme="majorBidi" w:eastAsia="SimSun" w:hAnsiTheme="majorBidi" w:cstheme="majorBidi"/>
          <w:szCs w:val="22"/>
          <w:lang w:eastAsia="zh-CN"/>
        </w:rPr>
      </w:pPr>
      <w:r w:rsidRPr="00BF3179">
        <w:rPr>
          <w:rFonts w:asciiTheme="majorBidi" w:eastAsia="SimSun" w:hAnsiTheme="majorBidi" w:cstheme="majorBidi"/>
          <w:szCs w:val="22"/>
          <w:lang w:eastAsia="zh-CN"/>
        </w:rPr>
        <w:t>Пункт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2.3.5 </w:t>
      </w:r>
      <w:r w:rsidR="002F49DA" w:rsidRPr="00BF3179">
        <w:rPr>
          <w:rFonts w:asciiTheme="majorBidi" w:eastAsia="SimSun" w:hAnsiTheme="majorBidi" w:cstheme="majorBidi"/>
          <w:szCs w:val="22"/>
          <w:lang w:eastAsia="zh-CN"/>
        </w:rPr>
        <w:t>Циркулярно</w:t>
      </w:r>
      <w:r w:rsidRPr="00BF3179">
        <w:rPr>
          <w:rFonts w:asciiTheme="majorBidi" w:eastAsia="SimSun" w:hAnsiTheme="majorBidi" w:cstheme="majorBidi"/>
          <w:szCs w:val="22"/>
          <w:lang w:eastAsia="zh-CN"/>
        </w:rPr>
        <w:t>го</w:t>
      </w:r>
      <w:r w:rsidR="002F49DA" w:rsidRPr="00BF3179">
        <w:rPr>
          <w:rFonts w:asciiTheme="majorBidi" w:eastAsia="SimSun" w:hAnsiTheme="majorBidi" w:cstheme="majorBidi"/>
          <w:szCs w:val="22"/>
          <w:lang w:eastAsia="zh-CN"/>
        </w:rPr>
        <w:t xml:space="preserve"> письм</w:t>
      </w:r>
      <w:r w:rsidRPr="00BF3179">
        <w:rPr>
          <w:rFonts w:asciiTheme="majorBidi" w:eastAsia="SimSun" w:hAnsiTheme="majorBidi" w:cstheme="majorBidi"/>
          <w:szCs w:val="22"/>
          <w:lang w:eastAsia="zh-CN"/>
        </w:rPr>
        <w:t>а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E10BA2" w:rsidRPr="00BF3179">
        <w:rPr>
          <w:rFonts w:asciiTheme="majorBidi" w:eastAsia="SimSun" w:hAnsiTheme="majorBidi" w:cstheme="majorBidi"/>
          <w:b/>
          <w:szCs w:val="22"/>
          <w:lang w:eastAsia="zh-CN"/>
        </w:rPr>
        <w:t>CR/343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0C723F" w:rsidRPr="00BF3179">
        <w:rPr>
          <w:rFonts w:asciiTheme="majorBidi" w:eastAsia="SimSun" w:hAnsiTheme="majorBidi" w:cstheme="majorBidi"/>
          <w:szCs w:val="22"/>
          <w:lang w:eastAsia="zh-CN"/>
        </w:rPr>
        <w:t>может</w:t>
      </w:r>
      <w:r w:rsidR="00B35ABB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2C62C9" w:rsidRPr="00BF3179">
        <w:rPr>
          <w:rFonts w:asciiTheme="majorBidi" w:eastAsia="SimSun" w:hAnsiTheme="majorBidi" w:cstheme="majorBidi"/>
          <w:szCs w:val="22"/>
          <w:lang w:eastAsia="zh-CN"/>
        </w:rPr>
        <w:t>измени</w:t>
      </w:r>
      <w:r w:rsidR="00B35ABB" w:rsidRPr="00BF3179">
        <w:rPr>
          <w:rFonts w:asciiTheme="majorBidi" w:eastAsia="SimSun" w:hAnsiTheme="majorBidi" w:cstheme="majorBidi"/>
          <w:szCs w:val="22"/>
          <w:lang w:eastAsia="zh-CN"/>
        </w:rPr>
        <w:t>ть</w:t>
      </w:r>
      <w:r w:rsidR="002C62C9" w:rsidRPr="00BF3179">
        <w:rPr>
          <w:rFonts w:asciiTheme="majorBidi" w:eastAsia="SimSun" w:hAnsiTheme="majorBidi" w:cstheme="majorBidi"/>
          <w:szCs w:val="22"/>
          <w:lang w:eastAsia="zh-CN"/>
        </w:rPr>
        <w:t xml:space="preserve"> временной интервал</w:t>
      </w:r>
      <w:r w:rsidR="00BC1678" w:rsidRPr="00BF3179">
        <w:rPr>
          <w:rFonts w:asciiTheme="majorBidi" w:eastAsia="SimSun" w:hAnsiTheme="majorBidi" w:cstheme="majorBidi"/>
          <w:szCs w:val="22"/>
          <w:lang w:eastAsia="zh-CN"/>
        </w:rPr>
        <w:t>, в течение которого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BC1678" w:rsidRPr="00BF3179">
        <w:rPr>
          <w:rFonts w:asciiTheme="majorBidi" w:eastAsia="SimSun" w:hAnsiTheme="majorBidi" w:cstheme="majorBidi"/>
          <w:szCs w:val="22"/>
          <w:lang w:eastAsia="zh-CN"/>
        </w:rPr>
        <w:t>администрация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40704C" w:rsidRPr="00BF3179">
        <w:rPr>
          <w:rFonts w:asciiTheme="majorBidi" w:eastAsia="SimSun" w:hAnsiTheme="majorBidi" w:cstheme="majorBidi"/>
          <w:szCs w:val="22"/>
          <w:lang w:eastAsia="zh-CN"/>
        </w:rPr>
        <w:t>должна представить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40704C" w:rsidRPr="00BF3179">
        <w:rPr>
          <w:rFonts w:asciiTheme="majorBidi" w:hAnsiTheme="majorBidi" w:cstheme="majorBidi"/>
          <w:color w:val="000000"/>
          <w:szCs w:val="22"/>
        </w:rPr>
        <w:t>информацию для заявления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40704C" w:rsidRPr="00BF3179">
        <w:rPr>
          <w:rFonts w:asciiTheme="majorBidi" w:eastAsia="SimSun" w:hAnsiTheme="majorBidi" w:cstheme="majorBidi"/>
          <w:szCs w:val="22"/>
          <w:lang w:eastAsia="zh-CN"/>
        </w:rPr>
        <w:t>спутниковой сети согласно Статье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E10BA2" w:rsidRPr="00BF3179">
        <w:rPr>
          <w:rFonts w:asciiTheme="majorBidi" w:eastAsia="SimSun" w:hAnsiTheme="majorBidi" w:cstheme="majorBidi"/>
          <w:b/>
          <w:szCs w:val="22"/>
          <w:lang w:eastAsia="zh-CN"/>
        </w:rPr>
        <w:t>11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624766" w:rsidRPr="00BF3179">
        <w:rPr>
          <w:rFonts w:asciiTheme="majorBidi" w:eastAsia="SimSun" w:hAnsiTheme="majorBidi" w:cstheme="majorBidi"/>
          <w:szCs w:val="22"/>
          <w:lang w:eastAsia="zh-CN"/>
        </w:rPr>
        <w:t>или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, </w:t>
      </w:r>
      <w:r w:rsidR="00624766" w:rsidRPr="00BF3179">
        <w:rPr>
          <w:rFonts w:asciiTheme="majorBidi" w:eastAsia="SimSun" w:hAnsiTheme="majorBidi" w:cstheme="majorBidi"/>
          <w:szCs w:val="22"/>
          <w:lang w:eastAsia="zh-CN"/>
        </w:rPr>
        <w:t>в случае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624766" w:rsidRPr="00BF3179">
        <w:rPr>
          <w:rFonts w:asciiTheme="majorBidi" w:eastAsia="SimSun" w:hAnsiTheme="majorBidi" w:cstheme="majorBidi"/>
          <w:szCs w:val="22"/>
          <w:lang w:eastAsia="zh-CN"/>
        </w:rPr>
        <w:t>планируемой РСС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, </w:t>
      </w:r>
      <w:r w:rsidR="00036C01" w:rsidRPr="00BF3179">
        <w:rPr>
          <w:rFonts w:asciiTheme="majorBidi" w:eastAsia="SimSun" w:hAnsiTheme="majorBidi" w:cstheme="majorBidi"/>
          <w:szCs w:val="22"/>
          <w:lang w:eastAsia="zh-CN"/>
        </w:rPr>
        <w:t>Статье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E10BA2" w:rsidRPr="00BF3179">
        <w:rPr>
          <w:rFonts w:asciiTheme="majorBidi" w:eastAsia="SimSun" w:hAnsiTheme="majorBidi" w:cstheme="majorBidi"/>
          <w:b/>
          <w:szCs w:val="22"/>
          <w:lang w:eastAsia="zh-CN"/>
        </w:rPr>
        <w:t>5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036C01" w:rsidRPr="00BF3179">
        <w:rPr>
          <w:rFonts w:asciiTheme="majorBidi" w:eastAsia="SimSun" w:hAnsiTheme="majorBidi" w:cstheme="majorBidi"/>
          <w:szCs w:val="22"/>
          <w:lang w:eastAsia="zh-CN"/>
        </w:rPr>
        <w:t>Приложения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E10BA2" w:rsidRPr="00BF3179">
        <w:rPr>
          <w:rFonts w:asciiTheme="majorBidi" w:eastAsia="SimSun" w:hAnsiTheme="majorBidi" w:cstheme="majorBidi"/>
          <w:b/>
          <w:szCs w:val="22"/>
          <w:lang w:eastAsia="zh-CN"/>
        </w:rPr>
        <w:t>30</w:t>
      </w:r>
      <w:r w:rsidR="0005114D">
        <w:rPr>
          <w:rFonts w:asciiTheme="majorBidi" w:eastAsia="SimSun" w:hAnsiTheme="majorBidi" w:cstheme="majorBidi"/>
          <w:szCs w:val="22"/>
          <w:lang w:eastAsia="zh-CN"/>
        </w:rPr>
        <w:t xml:space="preserve">, </w:t>
      </w:r>
      <w:r w:rsidR="00036C01" w:rsidRPr="00BF3179">
        <w:rPr>
          <w:rFonts w:asciiTheme="majorBidi" w:eastAsia="SimSun" w:hAnsiTheme="majorBidi" w:cstheme="majorBidi"/>
          <w:szCs w:val="22"/>
          <w:lang w:eastAsia="zh-CN"/>
        </w:rPr>
        <w:t>или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, </w:t>
      </w:r>
      <w:r w:rsidR="00036C01" w:rsidRPr="00BF3179">
        <w:rPr>
          <w:rFonts w:asciiTheme="majorBidi" w:eastAsia="SimSun" w:hAnsiTheme="majorBidi" w:cstheme="majorBidi"/>
          <w:szCs w:val="22"/>
          <w:lang w:eastAsia="zh-CN"/>
        </w:rPr>
        <w:t>в случае планируемой ФСС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, </w:t>
      </w:r>
      <w:r w:rsidR="00C07538" w:rsidRPr="00BF3179">
        <w:rPr>
          <w:rFonts w:asciiTheme="majorBidi" w:eastAsia="SimSun" w:hAnsiTheme="majorBidi" w:cstheme="majorBidi"/>
          <w:szCs w:val="22"/>
          <w:lang w:eastAsia="zh-CN"/>
        </w:rPr>
        <w:t>согласно Статье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E10BA2" w:rsidRPr="00BF3179">
        <w:rPr>
          <w:rFonts w:asciiTheme="majorBidi" w:eastAsia="SimSun" w:hAnsiTheme="majorBidi" w:cstheme="majorBidi"/>
          <w:b/>
          <w:szCs w:val="22"/>
          <w:lang w:eastAsia="zh-CN"/>
        </w:rPr>
        <w:t>8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C07538" w:rsidRPr="00BF3179">
        <w:rPr>
          <w:rFonts w:asciiTheme="majorBidi" w:eastAsia="SimSun" w:hAnsiTheme="majorBidi" w:cstheme="majorBidi"/>
          <w:szCs w:val="22"/>
          <w:lang w:eastAsia="zh-CN"/>
        </w:rPr>
        <w:t>Приложения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E10BA2" w:rsidRPr="00BF3179">
        <w:rPr>
          <w:rFonts w:asciiTheme="majorBidi" w:eastAsia="SimSun" w:hAnsiTheme="majorBidi" w:cstheme="majorBidi"/>
          <w:b/>
          <w:szCs w:val="22"/>
          <w:lang w:eastAsia="zh-CN"/>
        </w:rPr>
        <w:t>30B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. </w:t>
      </w:r>
      <w:r w:rsidR="00EF26CC" w:rsidRPr="00BF3179">
        <w:rPr>
          <w:rFonts w:asciiTheme="majorBidi" w:eastAsia="SimSun" w:hAnsiTheme="majorBidi" w:cstheme="majorBidi"/>
          <w:szCs w:val="22"/>
          <w:lang w:eastAsia="zh-CN"/>
        </w:rPr>
        <w:t>В пункте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2.3.5 </w:t>
      </w:r>
      <w:r w:rsidR="00EF26CC" w:rsidRPr="00BF3179">
        <w:rPr>
          <w:rFonts w:asciiTheme="majorBidi" w:eastAsia="SimSun" w:hAnsiTheme="majorBidi" w:cstheme="majorBidi"/>
          <w:szCs w:val="22"/>
          <w:lang w:eastAsia="zh-CN"/>
        </w:rPr>
        <w:t>Бюро отмечает, что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0032F5" w:rsidRPr="00BF3179">
        <w:rPr>
          <w:rFonts w:asciiTheme="majorBidi" w:eastAsia="SimSun" w:hAnsiTheme="majorBidi" w:cstheme="majorBidi"/>
          <w:szCs w:val="22"/>
          <w:lang w:eastAsia="zh-CN"/>
        </w:rPr>
        <w:t>оно будет требовать</w:t>
      </w:r>
      <w:r w:rsidR="004E55C6" w:rsidRPr="00BF3179">
        <w:rPr>
          <w:rFonts w:asciiTheme="majorBidi" w:eastAsia="SimSun" w:hAnsiTheme="majorBidi" w:cstheme="majorBidi"/>
          <w:szCs w:val="22"/>
          <w:lang w:eastAsia="zh-CN"/>
        </w:rPr>
        <w:t>, чтобы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BC1678" w:rsidRPr="00BF3179">
        <w:rPr>
          <w:rFonts w:asciiTheme="majorBidi" w:eastAsia="SimSun" w:hAnsiTheme="majorBidi" w:cstheme="majorBidi"/>
          <w:szCs w:val="22"/>
          <w:lang w:eastAsia="zh-CN"/>
        </w:rPr>
        <w:t>администраци</w:t>
      </w:r>
      <w:r w:rsidR="004E55C6" w:rsidRPr="00BF3179">
        <w:rPr>
          <w:rFonts w:asciiTheme="majorBidi" w:eastAsia="SimSun" w:hAnsiTheme="majorBidi" w:cstheme="majorBidi"/>
          <w:szCs w:val="22"/>
          <w:lang w:eastAsia="zh-CN"/>
        </w:rPr>
        <w:t>я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4E55C6" w:rsidRPr="00BF3179">
        <w:rPr>
          <w:rFonts w:asciiTheme="majorBidi" w:eastAsia="SimSun" w:hAnsiTheme="majorBidi" w:cstheme="majorBidi"/>
          <w:szCs w:val="22"/>
          <w:lang w:eastAsia="zh-CN"/>
        </w:rPr>
        <w:t>представляла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4E55C6" w:rsidRPr="00BF3179">
        <w:rPr>
          <w:rFonts w:asciiTheme="majorBidi" w:hAnsiTheme="majorBidi" w:cstheme="majorBidi"/>
          <w:color w:val="000000"/>
          <w:szCs w:val="22"/>
        </w:rPr>
        <w:t>заявление</w:t>
      </w:r>
      <w:r w:rsidR="004E55C6" w:rsidRPr="00BF3179">
        <w:rPr>
          <w:rFonts w:asciiTheme="majorBidi" w:eastAsia="SimSun" w:hAnsiTheme="majorBidi" w:cstheme="majorBidi"/>
          <w:szCs w:val="22"/>
          <w:lang w:eastAsia="zh-CN"/>
        </w:rPr>
        <w:t xml:space="preserve"> для спутниковой сети не позднее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120 </w:t>
      </w:r>
      <w:r w:rsidR="004E55C6" w:rsidRPr="00BF3179">
        <w:rPr>
          <w:rFonts w:asciiTheme="majorBidi" w:eastAsia="SimSun" w:hAnsiTheme="majorBidi" w:cstheme="majorBidi"/>
          <w:szCs w:val="22"/>
          <w:lang w:eastAsia="zh-CN"/>
        </w:rPr>
        <w:t>дней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D75019" w:rsidRPr="00BF3179">
        <w:rPr>
          <w:rFonts w:asciiTheme="majorBidi" w:eastAsia="SimSun" w:hAnsiTheme="majorBidi" w:cstheme="majorBidi"/>
          <w:szCs w:val="22"/>
          <w:lang w:eastAsia="zh-CN"/>
        </w:rPr>
        <w:t>п</w:t>
      </w:r>
      <w:r w:rsidR="00D75019" w:rsidRPr="00BF3179">
        <w:rPr>
          <w:rFonts w:asciiTheme="majorBidi" w:hAnsiTheme="majorBidi" w:cstheme="majorBidi"/>
          <w:color w:val="000000"/>
          <w:szCs w:val="22"/>
        </w:rPr>
        <w:t>осле ввода в действи</w:t>
      </w:r>
      <w:r w:rsidR="00E725C9" w:rsidRPr="00BF3179">
        <w:rPr>
          <w:rFonts w:asciiTheme="majorBidi" w:hAnsiTheme="majorBidi" w:cstheme="majorBidi"/>
          <w:color w:val="000000"/>
          <w:szCs w:val="22"/>
        </w:rPr>
        <w:t>е</w:t>
      </w:r>
      <w:r w:rsidR="00D75019" w:rsidRPr="00BF3179">
        <w:rPr>
          <w:rFonts w:asciiTheme="majorBidi" w:hAnsiTheme="majorBidi" w:cstheme="majorBidi"/>
          <w:color w:val="000000"/>
          <w:szCs w:val="22"/>
        </w:rPr>
        <w:t xml:space="preserve"> присвоения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. </w:t>
      </w:r>
      <w:r w:rsidR="004304CC" w:rsidRPr="00BF3179">
        <w:rPr>
          <w:rFonts w:asciiTheme="majorBidi" w:eastAsia="SimSun" w:hAnsiTheme="majorBidi" w:cstheme="majorBidi"/>
          <w:szCs w:val="22"/>
          <w:lang w:eastAsia="zh-CN"/>
        </w:rPr>
        <w:t>Это может значительно укоротить период времени</w:t>
      </w:r>
      <w:r w:rsidR="0036628E" w:rsidRPr="00BF3179">
        <w:rPr>
          <w:rFonts w:asciiTheme="majorBidi" w:eastAsia="SimSun" w:hAnsiTheme="majorBidi" w:cstheme="majorBidi"/>
          <w:szCs w:val="22"/>
          <w:lang w:eastAsia="zh-CN"/>
        </w:rPr>
        <w:t>,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95699A" w:rsidRPr="00BF3179">
        <w:rPr>
          <w:rFonts w:asciiTheme="majorBidi" w:eastAsia="SimSun" w:hAnsiTheme="majorBidi" w:cstheme="majorBidi"/>
          <w:szCs w:val="22"/>
          <w:lang w:eastAsia="zh-CN"/>
        </w:rPr>
        <w:t>имеющийся у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BC1678" w:rsidRPr="00BF3179">
        <w:rPr>
          <w:rFonts w:asciiTheme="majorBidi" w:eastAsia="SimSun" w:hAnsiTheme="majorBidi" w:cstheme="majorBidi"/>
          <w:szCs w:val="22"/>
          <w:lang w:eastAsia="zh-CN"/>
        </w:rPr>
        <w:t>администраци</w:t>
      </w:r>
      <w:r w:rsidR="0095699A" w:rsidRPr="00BF3179">
        <w:rPr>
          <w:rFonts w:asciiTheme="majorBidi" w:eastAsia="SimSun" w:hAnsiTheme="majorBidi" w:cstheme="majorBidi"/>
          <w:szCs w:val="22"/>
          <w:lang w:eastAsia="zh-CN"/>
        </w:rPr>
        <w:t>й,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95699A" w:rsidRPr="00BF3179">
        <w:rPr>
          <w:rFonts w:asciiTheme="majorBidi" w:eastAsia="SimSun" w:hAnsiTheme="majorBidi" w:cstheme="majorBidi"/>
          <w:szCs w:val="22"/>
          <w:lang w:eastAsia="zh-CN"/>
        </w:rPr>
        <w:t>чтобы завершить координацию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1D6311" w:rsidRPr="00BF3179">
        <w:rPr>
          <w:rFonts w:asciiTheme="majorBidi" w:eastAsia="SimSun" w:hAnsiTheme="majorBidi" w:cstheme="majorBidi"/>
          <w:szCs w:val="22"/>
          <w:lang w:eastAsia="zh-CN"/>
        </w:rPr>
        <w:t>до их первого заявления своих спутниковых сетей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. </w:t>
      </w:r>
      <w:r w:rsidR="008D132E" w:rsidRPr="00BF3179">
        <w:rPr>
          <w:rFonts w:asciiTheme="majorBidi" w:eastAsia="SimSun" w:hAnsiTheme="majorBidi" w:cstheme="majorBidi"/>
          <w:szCs w:val="22"/>
          <w:lang w:eastAsia="zh-CN"/>
        </w:rPr>
        <w:t>В отношении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9F1BF6" w:rsidRPr="00BF3179">
        <w:rPr>
          <w:rFonts w:asciiTheme="majorBidi" w:eastAsia="SimSun" w:hAnsiTheme="majorBidi" w:cstheme="majorBidi"/>
          <w:szCs w:val="22"/>
          <w:lang w:eastAsia="zh-CN"/>
        </w:rPr>
        <w:t>неплановых полос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8D132E" w:rsidRPr="00BF3179">
        <w:rPr>
          <w:rFonts w:asciiTheme="majorBidi" w:eastAsia="SimSun" w:hAnsiTheme="majorBidi" w:cstheme="majorBidi"/>
          <w:szCs w:val="22"/>
          <w:lang w:eastAsia="zh-CN"/>
        </w:rPr>
        <w:t>это может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5A7A14" w:rsidRPr="00BF3179">
        <w:rPr>
          <w:rFonts w:asciiTheme="majorBidi" w:eastAsia="SimSun" w:hAnsiTheme="majorBidi" w:cstheme="majorBidi"/>
          <w:szCs w:val="22"/>
          <w:lang w:eastAsia="zh-CN"/>
        </w:rPr>
        <w:t>привести к значительно более раннему заявлению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8C7BC4" w:rsidRPr="00BF3179">
        <w:rPr>
          <w:rFonts w:asciiTheme="majorBidi" w:eastAsia="SimSun" w:hAnsiTheme="majorBidi" w:cstheme="majorBidi"/>
          <w:szCs w:val="22"/>
          <w:lang w:eastAsia="zh-CN"/>
        </w:rPr>
        <w:t xml:space="preserve">по сравнению с </w:t>
      </w:r>
      <w:r w:rsidR="00445CF3" w:rsidRPr="00BF3179">
        <w:rPr>
          <w:rFonts w:asciiTheme="majorBidi" w:hAnsiTheme="majorBidi" w:cstheme="majorBidi"/>
          <w:color w:val="000000"/>
          <w:szCs w:val="22"/>
        </w:rPr>
        <w:t>регламентарн</w:t>
      </w:r>
      <w:r w:rsidR="008C7BC4" w:rsidRPr="00BF3179">
        <w:rPr>
          <w:rFonts w:asciiTheme="majorBidi" w:hAnsiTheme="majorBidi" w:cstheme="majorBidi"/>
          <w:color w:val="000000"/>
          <w:szCs w:val="22"/>
        </w:rPr>
        <w:t>ым</w:t>
      </w:r>
      <w:r w:rsidR="00445CF3" w:rsidRPr="00BF3179">
        <w:rPr>
          <w:rFonts w:asciiTheme="majorBidi" w:hAnsiTheme="majorBidi" w:cstheme="majorBidi"/>
          <w:color w:val="000000"/>
          <w:szCs w:val="22"/>
        </w:rPr>
        <w:t xml:space="preserve"> период</w:t>
      </w:r>
      <w:r w:rsidR="008C7BC4" w:rsidRPr="00BF3179">
        <w:rPr>
          <w:rFonts w:asciiTheme="majorBidi" w:hAnsiTheme="majorBidi" w:cstheme="majorBidi"/>
          <w:color w:val="000000"/>
          <w:szCs w:val="22"/>
        </w:rPr>
        <w:t>ом,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8C7BC4" w:rsidRPr="00BF3179">
        <w:rPr>
          <w:rFonts w:asciiTheme="majorBidi" w:eastAsia="SimSun" w:hAnsiTheme="majorBidi" w:cstheme="majorBidi"/>
          <w:szCs w:val="22"/>
          <w:lang w:eastAsia="zh-CN"/>
        </w:rPr>
        <w:t>предусмотренным в пп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. </w:t>
      </w:r>
      <w:r w:rsidR="00E10BA2" w:rsidRPr="00BF3179">
        <w:rPr>
          <w:rFonts w:asciiTheme="majorBidi" w:eastAsia="SimSun" w:hAnsiTheme="majorBidi" w:cstheme="majorBidi"/>
          <w:b/>
          <w:szCs w:val="22"/>
          <w:lang w:eastAsia="zh-CN"/>
        </w:rPr>
        <w:t>11.44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8C7BC4" w:rsidRPr="00BF3179">
        <w:rPr>
          <w:rFonts w:asciiTheme="majorBidi" w:eastAsia="SimSun" w:hAnsiTheme="majorBidi" w:cstheme="majorBidi"/>
          <w:szCs w:val="22"/>
          <w:lang w:eastAsia="zh-CN"/>
        </w:rPr>
        <w:t>и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E10BA2" w:rsidRPr="00BF3179">
        <w:rPr>
          <w:rFonts w:asciiTheme="majorBidi" w:eastAsia="SimSun" w:hAnsiTheme="majorBidi" w:cstheme="majorBidi"/>
          <w:b/>
          <w:szCs w:val="22"/>
          <w:lang w:eastAsia="zh-CN"/>
        </w:rPr>
        <w:t>11.48</w:t>
      </w:r>
      <w:r w:rsidR="008C7BC4" w:rsidRPr="00BF3179">
        <w:rPr>
          <w:rFonts w:asciiTheme="majorBidi" w:eastAsia="SimSun" w:hAnsiTheme="majorBidi" w:cstheme="majorBidi"/>
          <w:bCs/>
          <w:szCs w:val="22"/>
          <w:lang w:eastAsia="zh-CN"/>
        </w:rPr>
        <w:t>,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7A6F83" w:rsidRPr="00BF3179">
        <w:rPr>
          <w:rFonts w:asciiTheme="majorBidi" w:eastAsia="SimSun" w:hAnsiTheme="majorBidi" w:cstheme="majorBidi"/>
          <w:szCs w:val="22"/>
          <w:lang w:eastAsia="zh-CN"/>
        </w:rPr>
        <w:t>что</w:t>
      </w:r>
      <w:r w:rsidR="0005114D">
        <w:rPr>
          <w:rFonts w:asciiTheme="majorBidi" w:eastAsia="SimSun" w:hAnsiTheme="majorBidi" w:cstheme="majorBidi"/>
          <w:szCs w:val="22"/>
          <w:lang w:eastAsia="zh-CN"/>
        </w:rPr>
        <w:t>,</w:t>
      </w:r>
      <w:r w:rsidR="007A6F83" w:rsidRPr="00BF3179">
        <w:rPr>
          <w:rFonts w:asciiTheme="majorBidi" w:eastAsia="SimSun" w:hAnsiTheme="majorBidi" w:cstheme="majorBidi"/>
          <w:szCs w:val="22"/>
          <w:lang w:eastAsia="zh-CN"/>
        </w:rPr>
        <w:t xml:space="preserve"> в свою очередь</w:t>
      </w:r>
      <w:r w:rsidR="0005114D">
        <w:rPr>
          <w:rFonts w:asciiTheme="majorBidi" w:eastAsia="SimSun" w:hAnsiTheme="majorBidi" w:cstheme="majorBidi"/>
          <w:szCs w:val="22"/>
          <w:lang w:eastAsia="zh-CN"/>
        </w:rPr>
        <w:t>,</w:t>
      </w:r>
      <w:r w:rsidR="007A6F83" w:rsidRPr="00BF3179">
        <w:rPr>
          <w:rFonts w:asciiTheme="majorBidi" w:eastAsia="SimSun" w:hAnsiTheme="majorBidi" w:cstheme="majorBidi"/>
          <w:szCs w:val="22"/>
          <w:lang w:eastAsia="zh-CN"/>
        </w:rPr>
        <w:t xml:space="preserve"> приведет к </w:t>
      </w:r>
      <w:r w:rsidR="00740DD9" w:rsidRPr="00BF3179">
        <w:rPr>
          <w:rFonts w:asciiTheme="majorBidi" w:eastAsia="SimSun" w:hAnsiTheme="majorBidi" w:cstheme="majorBidi"/>
          <w:szCs w:val="22"/>
          <w:lang w:eastAsia="zh-CN"/>
        </w:rPr>
        <w:t>увеличению количества заявлений согласно п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. </w:t>
      </w:r>
      <w:r w:rsidR="00E10BA2" w:rsidRPr="00BF3179">
        <w:rPr>
          <w:rFonts w:asciiTheme="majorBidi" w:eastAsia="SimSun" w:hAnsiTheme="majorBidi" w:cstheme="majorBidi"/>
          <w:b/>
          <w:szCs w:val="22"/>
          <w:lang w:eastAsia="zh-CN"/>
        </w:rPr>
        <w:t>11.41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. </w:t>
      </w:r>
      <w:r w:rsidR="00325661" w:rsidRPr="00BF3179">
        <w:rPr>
          <w:rFonts w:asciiTheme="majorBidi" w:eastAsia="SimSun" w:hAnsiTheme="majorBidi" w:cstheme="majorBidi"/>
          <w:szCs w:val="22"/>
          <w:lang w:eastAsia="zh-CN"/>
        </w:rPr>
        <w:t>В отношении плановых полос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, </w:t>
      </w:r>
      <w:r w:rsidR="00325661" w:rsidRPr="00BF3179">
        <w:rPr>
          <w:rFonts w:asciiTheme="majorBidi" w:eastAsia="SimSun" w:hAnsiTheme="majorBidi" w:cstheme="majorBidi"/>
          <w:szCs w:val="22"/>
          <w:lang w:eastAsia="zh-CN"/>
        </w:rPr>
        <w:t>где положения, аналогичные п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>. </w:t>
      </w:r>
      <w:r w:rsidR="00E10BA2" w:rsidRPr="00BF3179">
        <w:rPr>
          <w:rFonts w:asciiTheme="majorBidi" w:eastAsia="SimSun" w:hAnsiTheme="majorBidi" w:cstheme="majorBidi"/>
          <w:b/>
          <w:szCs w:val="22"/>
          <w:lang w:eastAsia="zh-CN"/>
        </w:rPr>
        <w:t>11.41</w:t>
      </w:r>
      <w:r w:rsidR="00325661" w:rsidRPr="00BF3179">
        <w:rPr>
          <w:rFonts w:asciiTheme="majorBidi" w:eastAsia="SimSun" w:hAnsiTheme="majorBidi" w:cstheme="majorBidi"/>
          <w:bCs/>
          <w:szCs w:val="22"/>
          <w:lang w:eastAsia="zh-CN"/>
        </w:rPr>
        <w:t>,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325661" w:rsidRPr="00BF3179">
        <w:rPr>
          <w:rFonts w:asciiTheme="majorBidi" w:eastAsia="SimSun" w:hAnsiTheme="majorBidi" w:cstheme="majorBidi"/>
          <w:szCs w:val="22"/>
          <w:lang w:eastAsia="zh-CN"/>
        </w:rPr>
        <w:t>применимы не во всех случаях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, </w:t>
      </w:r>
      <w:r w:rsidR="00325661" w:rsidRPr="00BF3179">
        <w:rPr>
          <w:rFonts w:asciiTheme="majorBidi" w:eastAsia="SimSun" w:hAnsiTheme="majorBidi" w:cstheme="majorBidi"/>
          <w:szCs w:val="22"/>
          <w:lang w:eastAsia="zh-CN"/>
        </w:rPr>
        <w:t xml:space="preserve">это существенным бременем </w:t>
      </w:r>
      <w:r w:rsidR="006027FF" w:rsidRPr="00BF3179">
        <w:rPr>
          <w:rFonts w:asciiTheme="majorBidi" w:eastAsia="SimSun" w:hAnsiTheme="majorBidi" w:cstheme="majorBidi"/>
          <w:szCs w:val="22"/>
          <w:lang w:eastAsia="zh-CN"/>
        </w:rPr>
        <w:t>ляжет н</w:t>
      </w:r>
      <w:r w:rsidR="00325661" w:rsidRPr="00BF3179">
        <w:rPr>
          <w:rFonts w:asciiTheme="majorBidi" w:eastAsia="SimSun" w:hAnsiTheme="majorBidi" w:cstheme="majorBidi"/>
          <w:szCs w:val="22"/>
          <w:lang w:eastAsia="zh-CN"/>
        </w:rPr>
        <w:t>а заявляющие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BC1678" w:rsidRPr="00BF3179">
        <w:rPr>
          <w:rFonts w:asciiTheme="majorBidi" w:eastAsia="SimSun" w:hAnsiTheme="majorBidi" w:cstheme="majorBidi"/>
          <w:szCs w:val="22"/>
          <w:lang w:eastAsia="zh-CN"/>
        </w:rPr>
        <w:t>администраци</w:t>
      </w:r>
      <w:r w:rsidR="00325661" w:rsidRPr="00BF3179">
        <w:rPr>
          <w:rFonts w:asciiTheme="majorBidi" w:eastAsia="SimSun" w:hAnsiTheme="majorBidi" w:cstheme="majorBidi"/>
          <w:szCs w:val="22"/>
          <w:lang w:eastAsia="zh-CN"/>
        </w:rPr>
        <w:t>и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. </w:t>
      </w:r>
      <w:r w:rsidR="00325661" w:rsidRPr="00BF3179">
        <w:rPr>
          <w:rFonts w:asciiTheme="majorBidi" w:eastAsia="SimSun" w:hAnsiTheme="majorBidi" w:cstheme="majorBidi"/>
          <w:szCs w:val="22"/>
          <w:lang w:eastAsia="zh-CN"/>
        </w:rPr>
        <w:t>Настоящая а</w:t>
      </w:r>
      <w:r w:rsidR="00BC1678" w:rsidRPr="00BF3179">
        <w:rPr>
          <w:rFonts w:asciiTheme="majorBidi" w:eastAsia="SimSun" w:hAnsiTheme="majorBidi" w:cstheme="majorBidi"/>
          <w:szCs w:val="22"/>
          <w:lang w:eastAsia="zh-CN"/>
        </w:rPr>
        <w:t>дминистрация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325661" w:rsidRPr="00BF3179">
        <w:rPr>
          <w:rFonts w:asciiTheme="majorBidi" w:eastAsia="SimSun" w:hAnsiTheme="majorBidi" w:cstheme="majorBidi"/>
          <w:szCs w:val="22"/>
          <w:lang w:eastAsia="zh-CN"/>
        </w:rPr>
        <w:t>не может найти основу в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AE3660" w:rsidRPr="00BF3179">
        <w:rPr>
          <w:rFonts w:asciiTheme="majorBidi" w:eastAsia="SimSun" w:hAnsiTheme="majorBidi" w:cstheme="majorBidi"/>
          <w:szCs w:val="22"/>
          <w:lang w:eastAsia="zh-CN"/>
        </w:rPr>
        <w:t>Регламент</w:t>
      </w:r>
      <w:r w:rsidR="00325661" w:rsidRPr="00BF3179">
        <w:rPr>
          <w:rFonts w:asciiTheme="majorBidi" w:eastAsia="SimSun" w:hAnsiTheme="majorBidi" w:cstheme="majorBidi"/>
          <w:szCs w:val="22"/>
          <w:lang w:eastAsia="zh-CN"/>
        </w:rPr>
        <w:t>е</w:t>
      </w:r>
      <w:r w:rsidR="00AE3660" w:rsidRPr="00BF3179">
        <w:rPr>
          <w:rFonts w:asciiTheme="majorBidi" w:eastAsia="SimSun" w:hAnsiTheme="majorBidi" w:cstheme="majorBidi"/>
          <w:szCs w:val="22"/>
          <w:lang w:eastAsia="zh-CN"/>
        </w:rPr>
        <w:t xml:space="preserve"> радиосвязи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325661" w:rsidRPr="00BF3179">
        <w:rPr>
          <w:rFonts w:asciiTheme="majorBidi" w:eastAsia="SimSun" w:hAnsiTheme="majorBidi" w:cstheme="majorBidi"/>
          <w:szCs w:val="22"/>
          <w:lang w:eastAsia="zh-CN"/>
        </w:rPr>
        <w:t>или Правилах процедуры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, </w:t>
      </w:r>
      <w:r w:rsidR="00325661" w:rsidRPr="00BF3179">
        <w:rPr>
          <w:rFonts w:asciiTheme="majorBidi" w:eastAsia="SimSun" w:hAnsiTheme="majorBidi" w:cstheme="majorBidi"/>
          <w:szCs w:val="22"/>
          <w:lang w:eastAsia="zh-CN"/>
        </w:rPr>
        <w:t>касающуюся требования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325661" w:rsidRPr="00BF3179">
        <w:rPr>
          <w:rFonts w:asciiTheme="majorBidi" w:eastAsia="SimSun" w:hAnsiTheme="majorBidi" w:cstheme="majorBidi"/>
          <w:szCs w:val="22"/>
          <w:lang w:eastAsia="zh-CN"/>
        </w:rPr>
        <w:t>заявления в течение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120 </w:t>
      </w:r>
      <w:r w:rsidR="00325661" w:rsidRPr="00BF3179">
        <w:rPr>
          <w:rFonts w:asciiTheme="majorBidi" w:eastAsia="SimSun" w:hAnsiTheme="majorBidi" w:cstheme="majorBidi"/>
          <w:szCs w:val="22"/>
          <w:lang w:eastAsia="zh-CN"/>
        </w:rPr>
        <w:t>дней</w:t>
      </w:r>
      <w:r w:rsidR="00E10BA2" w:rsidRPr="00BF3179">
        <w:rPr>
          <w:rFonts w:eastAsia="SimSun"/>
          <w:lang w:eastAsia="zh-CN"/>
        </w:rPr>
        <w:t xml:space="preserve"> </w:t>
      </w:r>
      <w:r w:rsidR="00325661" w:rsidRPr="00BF3179">
        <w:rPr>
          <w:rFonts w:eastAsia="SimSun"/>
          <w:lang w:eastAsia="zh-CN"/>
        </w:rPr>
        <w:t>о вводе в действие частотного присвоения</w:t>
      </w:r>
      <w:r w:rsidR="00E10BA2" w:rsidRPr="00BF3179">
        <w:rPr>
          <w:rFonts w:eastAsia="SimSun"/>
          <w:lang w:eastAsia="zh-CN"/>
        </w:rPr>
        <w:t xml:space="preserve">. </w:t>
      </w:r>
      <w:r w:rsidR="00D322F8" w:rsidRPr="00BF3179">
        <w:rPr>
          <w:rFonts w:eastAsia="SimSun"/>
          <w:lang w:eastAsia="zh-CN"/>
        </w:rPr>
        <w:t>Пункт</w:t>
      </w:r>
      <w:r w:rsidR="00E10BA2" w:rsidRPr="00BF3179">
        <w:rPr>
          <w:rFonts w:eastAsia="SimSun"/>
          <w:lang w:eastAsia="zh-CN"/>
        </w:rPr>
        <w:t xml:space="preserve"> </w:t>
      </w:r>
      <w:r w:rsidR="00E10BA2" w:rsidRPr="00BF3179">
        <w:rPr>
          <w:rFonts w:eastAsia="SimSun"/>
          <w:b/>
          <w:lang w:eastAsia="zh-CN"/>
        </w:rPr>
        <w:t>11.44B</w:t>
      </w:r>
      <w:r w:rsidR="00E10BA2" w:rsidRPr="00BF3179">
        <w:rPr>
          <w:rFonts w:eastAsia="SimSun"/>
          <w:lang w:eastAsia="zh-CN"/>
        </w:rPr>
        <w:t xml:space="preserve"> </w:t>
      </w:r>
      <w:r w:rsidR="00D322F8" w:rsidRPr="00BF3179">
        <w:rPr>
          <w:rFonts w:eastAsia="SimSun"/>
          <w:lang w:eastAsia="zh-CN"/>
        </w:rPr>
        <w:t xml:space="preserve">требует только, чтобы </w:t>
      </w:r>
      <w:r w:rsidR="00797E57" w:rsidRPr="00BF3179">
        <w:rPr>
          <w:rFonts w:eastAsia="SimSun"/>
          <w:lang w:eastAsia="zh-CN"/>
        </w:rPr>
        <w:t>Бюро было уведомлено в течение</w:t>
      </w:r>
      <w:r w:rsidR="00E10BA2" w:rsidRPr="00BF3179">
        <w:rPr>
          <w:rFonts w:eastAsia="SimSun"/>
          <w:lang w:eastAsia="zh-CN"/>
        </w:rPr>
        <w:t xml:space="preserve"> 30 </w:t>
      </w:r>
      <w:r w:rsidR="00797E57" w:rsidRPr="00BF3179">
        <w:rPr>
          <w:rFonts w:eastAsia="SimSun"/>
          <w:lang w:eastAsia="zh-CN"/>
        </w:rPr>
        <w:t>дней</w:t>
      </w:r>
      <w:r w:rsidR="00E10BA2" w:rsidRPr="00BF3179">
        <w:rPr>
          <w:rFonts w:eastAsia="SimSun"/>
          <w:lang w:eastAsia="zh-CN"/>
        </w:rPr>
        <w:t xml:space="preserve"> </w:t>
      </w:r>
      <w:r w:rsidR="00797E57" w:rsidRPr="00BF3179">
        <w:rPr>
          <w:rFonts w:eastAsia="SimSun"/>
          <w:lang w:eastAsia="zh-CN"/>
        </w:rPr>
        <w:t xml:space="preserve">после окончания </w:t>
      </w:r>
      <w:r w:rsidR="00E10BA2" w:rsidRPr="00BF3179">
        <w:rPr>
          <w:rFonts w:eastAsia="SimSun"/>
          <w:lang w:eastAsia="zh-CN"/>
        </w:rPr>
        <w:t>90</w:t>
      </w:r>
      <w:r w:rsidR="000222EA" w:rsidRPr="00BF3179">
        <w:rPr>
          <w:rFonts w:eastAsia="SimSun"/>
          <w:lang w:eastAsia="zh-CN"/>
        </w:rPr>
        <w:t>-</w:t>
      </w:r>
      <w:r w:rsidR="00797E57" w:rsidRPr="00BF3179">
        <w:rPr>
          <w:rFonts w:eastAsia="SimSun"/>
          <w:lang w:eastAsia="zh-CN"/>
        </w:rPr>
        <w:t>дне</w:t>
      </w:r>
      <w:r w:rsidR="000222EA" w:rsidRPr="00BF3179">
        <w:rPr>
          <w:rFonts w:eastAsia="SimSun"/>
          <w:lang w:eastAsia="zh-CN"/>
        </w:rPr>
        <w:t>вного периода в</w:t>
      </w:r>
      <w:r w:rsidR="00BF3179" w:rsidRPr="00BF3179">
        <w:rPr>
          <w:rFonts w:eastAsia="SimSun"/>
          <w:lang w:eastAsia="zh-CN"/>
        </w:rPr>
        <w:t>в</w:t>
      </w:r>
      <w:r w:rsidR="000222EA" w:rsidRPr="00BF3179">
        <w:rPr>
          <w:rFonts w:eastAsia="SimSun"/>
          <w:lang w:eastAsia="zh-CN"/>
        </w:rPr>
        <w:t>ода в действие</w:t>
      </w:r>
      <w:r w:rsidR="00E10BA2" w:rsidRPr="00BF3179">
        <w:rPr>
          <w:rFonts w:eastAsia="SimSun"/>
          <w:lang w:eastAsia="zh-CN"/>
        </w:rPr>
        <w:t xml:space="preserve">; </w:t>
      </w:r>
      <w:r w:rsidR="008E734E" w:rsidRPr="00BF3179">
        <w:rPr>
          <w:rFonts w:eastAsia="SimSun"/>
          <w:lang w:eastAsia="zh-CN"/>
        </w:rPr>
        <w:t>в нем не содержится требовани</w:t>
      </w:r>
      <w:r w:rsidR="0005114D">
        <w:rPr>
          <w:rFonts w:eastAsia="SimSun"/>
          <w:lang w:eastAsia="zh-CN"/>
        </w:rPr>
        <w:t>я</w:t>
      </w:r>
      <w:r w:rsidR="008E734E" w:rsidRPr="00BF3179">
        <w:rPr>
          <w:rFonts w:eastAsia="SimSun"/>
          <w:lang w:eastAsia="zh-CN"/>
        </w:rPr>
        <w:t xml:space="preserve"> представления информации для заявления</w:t>
      </w:r>
      <w:r w:rsidR="00A71D14" w:rsidRPr="00BF3179">
        <w:rPr>
          <w:rFonts w:eastAsia="SimSun"/>
          <w:lang w:eastAsia="zh-CN"/>
        </w:rPr>
        <w:t>,</w:t>
      </w:r>
      <w:r w:rsidR="00E10BA2" w:rsidRPr="00BF3179">
        <w:rPr>
          <w:rFonts w:eastAsia="SimSun"/>
          <w:lang w:eastAsia="zh-CN"/>
        </w:rPr>
        <w:t xml:space="preserve"> </w:t>
      </w:r>
      <w:r w:rsidR="00A71D14" w:rsidRPr="00BF3179">
        <w:rPr>
          <w:rFonts w:eastAsia="SimSun"/>
          <w:lang w:eastAsia="zh-CN"/>
        </w:rPr>
        <w:t>если предельный срок для представления такой информации</w:t>
      </w:r>
      <w:r w:rsidR="00055494" w:rsidRPr="00BF3179">
        <w:rPr>
          <w:rFonts w:eastAsia="SimSun"/>
          <w:lang w:eastAsia="zh-CN"/>
        </w:rPr>
        <w:t xml:space="preserve"> еще не истек</w:t>
      </w:r>
      <w:r w:rsidR="00E10BA2" w:rsidRPr="00BF3179">
        <w:rPr>
          <w:rFonts w:eastAsia="SimSun"/>
          <w:lang w:eastAsia="zh-CN"/>
        </w:rPr>
        <w:t xml:space="preserve">. </w:t>
      </w:r>
      <w:r w:rsidR="00AA6051" w:rsidRPr="00BF3179">
        <w:rPr>
          <w:rFonts w:eastAsia="SimSun"/>
          <w:lang w:eastAsia="zh-CN"/>
        </w:rPr>
        <w:t>Кроме того</w:t>
      </w:r>
      <w:r w:rsidR="00E10BA2" w:rsidRPr="00BF3179">
        <w:rPr>
          <w:rFonts w:eastAsia="SimSun"/>
          <w:lang w:eastAsia="zh-CN"/>
        </w:rPr>
        <w:t xml:space="preserve">, </w:t>
      </w:r>
      <w:r w:rsidR="00AA6051" w:rsidRPr="00BF3179">
        <w:rPr>
          <w:rFonts w:eastAsia="SimSun"/>
          <w:lang w:eastAsia="zh-CN"/>
        </w:rPr>
        <w:t>другие положения в</w:t>
      </w:r>
      <w:r w:rsidR="00E10BA2" w:rsidRPr="00BF3179">
        <w:rPr>
          <w:rFonts w:eastAsia="SimSun"/>
          <w:lang w:eastAsia="zh-CN"/>
        </w:rPr>
        <w:t xml:space="preserve"> </w:t>
      </w:r>
      <w:r w:rsidR="00AE3660" w:rsidRPr="00BF3179">
        <w:rPr>
          <w:rFonts w:eastAsia="SimSun"/>
          <w:lang w:eastAsia="zh-CN"/>
        </w:rPr>
        <w:t>Регламент</w:t>
      </w:r>
      <w:r w:rsidR="00AA6051" w:rsidRPr="00BF3179">
        <w:rPr>
          <w:rFonts w:eastAsia="SimSun"/>
          <w:lang w:eastAsia="zh-CN"/>
        </w:rPr>
        <w:t>е</w:t>
      </w:r>
      <w:r w:rsidR="00AE3660" w:rsidRPr="00BF3179">
        <w:rPr>
          <w:rFonts w:eastAsia="SimSun"/>
          <w:lang w:eastAsia="zh-CN"/>
        </w:rPr>
        <w:t xml:space="preserve"> радиосвязи</w:t>
      </w:r>
      <w:r w:rsidR="00E10BA2" w:rsidRPr="00BF3179">
        <w:rPr>
          <w:rFonts w:eastAsia="SimSun"/>
          <w:lang w:eastAsia="zh-CN"/>
        </w:rPr>
        <w:t xml:space="preserve">, </w:t>
      </w:r>
      <w:r w:rsidR="00AA6051" w:rsidRPr="00BF3179">
        <w:rPr>
          <w:rFonts w:eastAsia="SimSun"/>
          <w:lang w:eastAsia="zh-CN"/>
        </w:rPr>
        <w:t>такие как п</w:t>
      </w:r>
      <w:r w:rsidR="00E10BA2" w:rsidRPr="00BF3179">
        <w:rPr>
          <w:rFonts w:eastAsia="SimSun"/>
          <w:lang w:eastAsia="zh-CN"/>
        </w:rPr>
        <w:t xml:space="preserve">. </w:t>
      </w:r>
      <w:r w:rsidR="00E10BA2" w:rsidRPr="00BF3179">
        <w:rPr>
          <w:rFonts w:eastAsia="SimSun"/>
          <w:b/>
          <w:lang w:eastAsia="zh-CN"/>
        </w:rPr>
        <w:t>11.44.1</w:t>
      </w:r>
      <w:r w:rsidR="00E10BA2" w:rsidRPr="00BF3179">
        <w:rPr>
          <w:rFonts w:eastAsia="SimSun"/>
          <w:lang w:eastAsia="zh-CN"/>
        </w:rPr>
        <w:t xml:space="preserve">, </w:t>
      </w:r>
      <w:r w:rsidR="00AA6051" w:rsidRPr="00BF3179">
        <w:rPr>
          <w:rFonts w:eastAsia="SimSun"/>
          <w:lang w:eastAsia="zh-CN"/>
        </w:rPr>
        <w:t xml:space="preserve">предусматривают, что </w:t>
      </w:r>
      <w:r w:rsidR="00BC1678" w:rsidRPr="00BF3179">
        <w:rPr>
          <w:rFonts w:eastAsia="SimSun"/>
          <w:lang w:eastAsia="zh-CN"/>
        </w:rPr>
        <w:t>администрация</w:t>
      </w:r>
      <w:r w:rsidR="00E10BA2" w:rsidRPr="00BF3179">
        <w:rPr>
          <w:rFonts w:eastAsia="SimSun"/>
          <w:lang w:eastAsia="zh-CN"/>
        </w:rPr>
        <w:t xml:space="preserve"> </w:t>
      </w:r>
      <w:r w:rsidR="001C1454" w:rsidRPr="00BF3179">
        <w:rPr>
          <w:rFonts w:eastAsia="SimSun"/>
          <w:lang w:eastAsia="zh-CN"/>
        </w:rPr>
        <w:t>может ввести в действие</w:t>
      </w:r>
      <w:r w:rsidR="00E10BA2" w:rsidRPr="00BF3179">
        <w:rPr>
          <w:rFonts w:eastAsia="SimSun"/>
          <w:lang w:eastAsia="zh-CN"/>
        </w:rPr>
        <w:t xml:space="preserve"> </w:t>
      </w:r>
      <w:r w:rsidR="001C1454" w:rsidRPr="00BF3179">
        <w:rPr>
          <w:rFonts w:eastAsia="SimSun"/>
          <w:lang w:eastAsia="zh-CN"/>
        </w:rPr>
        <w:t>свое присвоение до заявления</w:t>
      </w:r>
      <w:r w:rsidR="00E10BA2" w:rsidRPr="00BF3179">
        <w:rPr>
          <w:rFonts w:eastAsia="SimSun"/>
          <w:lang w:eastAsia="zh-CN"/>
        </w:rPr>
        <w:t xml:space="preserve">. </w:t>
      </w:r>
      <w:r w:rsidR="0017182C" w:rsidRPr="00BF3179">
        <w:rPr>
          <w:rFonts w:eastAsia="SimSun"/>
          <w:lang w:eastAsia="zh-CN"/>
        </w:rPr>
        <w:t>Таким образом</w:t>
      </w:r>
      <w:r w:rsidR="00E10BA2" w:rsidRPr="00BF3179">
        <w:rPr>
          <w:rFonts w:eastAsia="SimSun"/>
          <w:lang w:eastAsia="zh-CN"/>
        </w:rPr>
        <w:t xml:space="preserve">, </w:t>
      </w:r>
      <w:r w:rsidR="0017182C" w:rsidRPr="00BF3179">
        <w:rPr>
          <w:rFonts w:eastAsia="SimSun"/>
          <w:lang w:eastAsia="zh-CN"/>
        </w:rPr>
        <w:t>процедура Бюро, предусмотренная в</w:t>
      </w:r>
      <w:r w:rsidR="00E10BA2" w:rsidRPr="00BF3179">
        <w:rPr>
          <w:rFonts w:eastAsia="SimSun"/>
          <w:lang w:eastAsia="zh-CN"/>
        </w:rPr>
        <w:t xml:space="preserve"> </w:t>
      </w:r>
      <w:r w:rsidR="0005114D" w:rsidRPr="00BF3179">
        <w:rPr>
          <w:rFonts w:eastAsia="SimSun"/>
          <w:lang w:eastAsia="zh-CN"/>
        </w:rPr>
        <w:t xml:space="preserve">циркулярном </w:t>
      </w:r>
      <w:r w:rsidR="002F49DA" w:rsidRPr="00BF3179">
        <w:rPr>
          <w:rFonts w:eastAsia="SimSun"/>
          <w:lang w:eastAsia="zh-CN"/>
        </w:rPr>
        <w:t>письм</w:t>
      </w:r>
      <w:r w:rsidR="0017182C" w:rsidRPr="00BF3179">
        <w:rPr>
          <w:rFonts w:eastAsia="SimSun"/>
          <w:lang w:eastAsia="zh-CN"/>
        </w:rPr>
        <w:t>е,</w:t>
      </w:r>
      <w:r w:rsidR="00E10BA2" w:rsidRPr="00BF3179">
        <w:rPr>
          <w:rFonts w:eastAsia="SimSun"/>
          <w:lang w:eastAsia="zh-CN"/>
        </w:rPr>
        <w:t xml:space="preserve"> </w:t>
      </w:r>
      <w:r w:rsidR="0017182C" w:rsidRPr="00BF3179">
        <w:rPr>
          <w:rFonts w:eastAsia="SimSun"/>
          <w:lang w:eastAsia="zh-CN"/>
        </w:rPr>
        <w:t>требует</w:t>
      </w:r>
      <w:r w:rsidR="00E10BA2" w:rsidRPr="00BF3179">
        <w:rPr>
          <w:rFonts w:eastAsia="SimSun"/>
          <w:lang w:eastAsia="zh-CN"/>
        </w:rPr>
        <w:t xml:space="preserve"> </w:t>
      </w:r>
      <w:r w:rsidR="003A5817" w:rsidRPr="00BF3179">
        <w:rPr>
          <w:rFonts w:asciiTheme="majorBidi" w:eastAsia="SimSun" w:hAnsiTheme="majorBidi" w:cstheme="majorBidi"/>
          <w:szCs w:val="22"/>
          <w:lang w:eastAsia="zh-CN"/>
        </w:rPr>
        <w:t>анализа ее влияния на другие положения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AE3660" w:rsidRPr="00BF3179">
        <w:rPr>
          <w:rFonts w:asciiTheme="majorBidi" w:eastAsia="SimSun" w:hAnsiTheme="majorBidi" w:cstheme="majorBidi"/>
          <w:szCs w:val="22"/>
          <w:lang w:eastAsia="zh-CN"/>
        </w:rPr>
        <w:t>Регламента радиосвязи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. </w:t>
      </w:r>
    </w:p>
    <w:p w:rsidR="00E10BA2" w:rsidRPr="00BF3179" w:rsidRDefault="00271251" w:rsidP="0005114D">
      <w:pPr>
        <w:rPr>
          <w:rFonts w:eastAsia="SimSun"/>
          <w:lang w:eastAsia="zh-CN"/>
        </w:rPr>
      </w:pPr>
      <w:r w:rsidRPr="00BF3179">
        <w:rPr>
          <w:rFonts w:asciiTheme="majorBidi" w:eastAsia="SimSun" w:hAnsiTheme="majorBidi" w:cstheme="majorBidi"/>
          <w:szCs w:val="22"/>
          <w:lang w:eastAsia="zh-CN"/>
        </w:rPr>
        <w:t>Согласно п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. </w:t>
      </w:r>
      <w:r w:rsidR="00E10BA2" w:rsidRPr="00BF3179">
        <w:rPr>
          <w:rFonts w:asciiTheme="majorBidi" w:eastAsia="SimSun" w:hAnsiTheme="majorBidi" w:cstheme="majorBidi"/>
          <w:b/>
          <w:szCs w:val="22"/>
          <w:lang w:eastAsia="zh-CN"/>
        </w:rPr>
        <w:t>13.12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Pr="00BF3179">
        <w:rPr>
          <w:rFonts w:asciiTheme="majorBidi" w:hAnsiTheme="majorBidi" w:cstheme="majorBidi"/>
          <w:color w:val="000000"/>
          <w:szCs w:val="22"/>
        </w:rPr>
        <w:t>Комитет должен утверждать свод Правил процедуры для управления собственной работой и действиями Бюро по применению Регламента радиосвязи с целью обеспечения беспристрастной, точной и полной обработки заявок на частотные присвоения и оказания помощи в применении настоящего Регламента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. </w:t>
      </w:r>
      <w:r w:rsidR="00DF0CD3" w:rsidRPr="00BF3179">
        <w:rPr>
          <w:rFonts w:asciiTheme="majorBidi" w:eastAsia="SimSun" w:hAnsiTheme="majorBidi" w:cstheme="majorBidi"/>
          <w:szCs w:val="22"/>
          <w:lang w:eastAsia="zh-CN"/>
        </w:rPr>
        <w:t>Внедрение процедур Бюро в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790A52" w:rsidRPr="00BF3179">
        <w:rPr>
          <w:rFonts w:asciiTheme="majorBidi" w:eastAsia="SimSun" w:hAnsiTheme="majorBidi" w:cstheme="majorBidi"/>
          <w:szCs w:val="22"/>
          <w:lang w:eastAsia="zh-CN"/>
        </w:rPr>
        <w:t xml:space="preserve">его </w:t>
      </w:r>
      <w:r w:rsidR="002F49DA" w:rsidRPr="00BF3179">
        <w:rPr>
          <w:rFonts w:asciiTheme="majorBidi" w:hAnsiTheme="majorBidi" w:cstheme="majorBidi"/>
          <w:iCs/>
          <w:szCs w:val="22"/>
        </w:rPr>
        <w:t>Циркулярно</w:t>
      </w:r>
      <w:r w:rsidR="00DF0CD3" w:rsidRPr="00BF3179">
        <w:rPr>
          <w:rFonts w:asciiTheme="majorBidi" w:hAnsiTheme="majorBidi" w:cstheme="majorBidi"/>
          <w:iCs/>
          <w:szCs w:val="22"/>
        </w:rPr>
        <w:t>м</w:t>
      </w:r>
      <w:r w:rsidR="002F49DA" w:rsidRPr="00BF3179">
        <w:rPr>
          <w:rFonts w:asciiTheme="majorBidi" w:hAnsiTheme="majorBidi" w:cstheme="majorBidi"/>
          <w:iCs/>
          <w:szCs w:val="22"/>
        </w:rPr>
        <w:t xml:space="preserve"> письм</w:t>
      </w:r>
      <w:r w:rsidR="00DF0CD3" w:rsidRPr="00BF3179">
        <w:rPr>
          <w:rFonts w:asciiTheme="majorBidi" w:hAnsiTheme="majorBidi" w:cstheme="majorBidi"/>
          <w:iCs/>
          <w:szCs w:val="22"/>
        </w:rPr>
        <w:t>е</w:t>
      </w:r>
      <w:r w:rsidR="00E10BA2" w:rsidRPr="00BF3179">
        <w:rPr>
          <w:rFonts w:asciiTheme="majorBidi" w:hAnsiTheme="majorBidi" w:cstheme="majorBidi"/>
          <w:iCs/>
          <w:szCs w:val="22"/>
        </w:rPr>
        <w:t xml:space="preserve"> </w:t>
      </w:r>
      <w:r w:rsidR="00E10BA2" w:rsidRPr="00BF3179">
        <w:rPr>
          <w:rFonts w:asciiTheme="majorBidi" w:hAnsiTheme="majorBidi" w:cstheme="majorBidi"/>
          <w:b/>
          <w:iCs/>
          <w:szCs w:val="22"/>
        </w:rPr>
        <w:t>CR/343</w:t>
      </w:r>
      <w:r w:rsidR="00856825" w:rsidRPr="00BF3179">
        <w:rPr>
          <w:rFonts w:asciiTheme="majorBidi" w:hAnsiTheme="majorBidi" w:cstheme="majorBidi"/>
          <w:bCs/>
          <w:iCs/>
          <w:szCs w:val="22"/>
        </w:rPr>
        <w:t>,</w:t>
      </w:r>
      <w:r w:rsidR="00E10BA2" w:rsidRPr="00BF3179">
        <w:rPr>
          <w:rFonts w:asciiTheme="majorBidi" w:eastAsia="SimSun" w:hAnsiTheme="majorBidi" w:cstheme="majorBidi"/>
          <w:bCs/>
          <w:szCs w:val="22"/>
          <w:lang w:eastAsia="zh-CN"/>
        </w:rPr>
        <w:t xml:space="preserve"> </w:t>
      </w:r>
      <w:r w:rsidR="00856825" w:rsidRPr="00BF3179">
        <w:rPr>
          <w:rFonts w:asciiTheme="majorBidi" w:eastAsia="SimSun" w:hAnsiTheme="majorBidi" w:cstheme="majorBidi"/>
          <w:szCs w:val="22"/>
          <w:lang w:eastAsia="zh-CN"/>
        </w:rPr>
        <w:t>предусматривающих запрос дополнительной информации</w:t>
      </w:r>
      <w:r w:rsidR="00124E86" w:rsidRPr="00BF3179">
        <w:rPr>
          <w:rFonts w:asciiTheme="majorBidi" w:eastAsia="SimSun" w:hAnsiTheme="majorBidi" w:cstheme="majorBidi"/>
          <w:szCs w:val="22"/>
          <w:lang w:eastAsia="zh-CN"/>
        </w:rPr>
        <w:t>,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124E86" w:rsidRPr="00BF3179">
        <w:rPr>
          <w:rFonts w:asciiTheme="majorBidi" w:eastAsia="SimSun" w:hAnsiTheme="majorBidi" w:cstheme="majorBidi"/>
          <w:szCs w:val="22"/>
          <w:lang w:eastAsia="zh-CN"/>
        </w:rPr>
        <w:t>ка</w:t>
      </w:r>
      <w:r w:rsidR="0088783A" w:rsidRPr="00BF3179">
        <w:rPr>
          <w:rFonts w:asciiTheme="majorBidi" w:eastAsia="SimSun" w:hAnsiTheme="majorBidi" w:cstheme="majorBidi"/>
          <w:szCs w:val="22"/>
          <w:lang w:eastAsia="zh-CN"/>
        </w:rPr>
        <w:t>са</w:t>
      </w:r>
      <w:r w:rsidR="00124E86" w:rsidRPr="00BF3179">
        <w:rPr>
          <w:rFonts w:asciiTheme="majorBidi" w:eastAsia="SimSun" w:hAnsiTheme="majorBidi" w:cstheme="majorBidi"/>
          <w:szCs w:val="22"/>
          <w:lang w:eastAsia="zh-CN"/>
        </w:rPr>
        <w:t>ющейся п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. </w:t>
      </w:r>
      <w:r w:rsidR="00E10BA2" w:rsidRPr="00BF3179">
        <w:rPr>
          <w:rFonts w:asciiTheme="majorBidi" w:eastAsia="SimSun" w:hAnsiTheme="majorBidi" w:cstheme="majorBidi"/>
          <w:b/>
          <w:szCs w:val="22"/>
          <w:lang w:eastAsia="zh-CN"/>
        </w:rPr>
        <w:t>11.44B</w:t>
      </w:r>
      <w:r w:rsidR="00660BA2" w:rsidRPr="00BF3179">
        <w:rPr>
          <w:rFonts w:asciiTheme="majorBidi" w:eastAsia="SimSun" w:hAnsiTheme="majorBidi" w:cstheme="majorBidi"/>
          <w:bCs/>
          <w:szCs w:val="22"/>
          <w:lang w:eastAsia="zh-CN"/>
        </w:rPr>
        <w:t>,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660BA2" w:rsidRPr="00BF3179">
        <w:rPr>
          <w:rFonts w:asciiTheme="majorBidi" w:eastAsia="SimSun" w:hAnsiTheme="majorBidi" w:cstheme="majorBidi"/>
          <w:szCs w:val="22"/>
          <w:lang w:eastAsia="zh-CN"/>
        </w:rPr>
        <w:t>и дополнительн</w:t>
      </w:r>
      <w:r w:rsidR="00A35AD7" w:rsidRPr="00BF3179">
        <w:rPr>
          <w:rFonts w:asciiTheme="majorBidi" w:eastAsia="SimSun" w:hAnsiTheme="majorBidi" w:cstheme="majorBidi"/>
          <w:szCs w:val="22"/>
          <w:lang w:eastAsia="zh-CN"/>
        </w:rPr>
        <w:t>о</w:t>
      </w:r>
      <w:r w:rsidR="00660BA2" w:rsidRPr="00BF3179">
        <w:rPr>
          <w:rFonts w:asciiTheme="majorBidi" w:eastAsia="SimSun" w:hAnsiTheme="majorBidi" w:cstheme="majorBidi"/>
          <w:szCs w:val="22"/>
          <w:lang w:eastAsia="zh-CN"/>
        </w:rPr>
        <w:t>й информации для п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>. </w:t>
      </w:r>
      <w:r w:rsidR="00645FFC" w:rsidRPr="00BF3179">
        <w:rPr>
          <w:rFonts w:asciiTheme="majorBidi" w:eastAsia="SimSun" w:hAnsiTheme="majorBidi" w:cstheme="majorBidi"/>
          <w:b/>
          <w:bCs/>
          <w:szCs w:val="22"/>
          <w:lang w:eastAsia="zh-CN"/>
        </w:rPr>
        <w:t>1</w:t>
      </w:r>
      <w:r w:rsidR="00E10BA2" w:rsidRPr="00BF3179">
        <w:rPr>
          <w:rFonts w:asciiTheme="majorBidi" w:eastAsia="SimSun" w:hAnsiTheme="majorBidi" w:cstheme="majorBidi"/>
          <w:b/>
          <w:szCs w:val="22"/>
          <w:lang w:eastAsia="zh-CN"/>
        </w:rPr>
        <w:t>1.41.2</w:t>
      </w:r>
      <w:r w:rsidR="0005114D">
        <w:rPr>
          <w:rFonts w:asciiTheme="majorBidi" w:eastAsia="SimSun" w:hAnsiTheme="majorBidi" w:cstheme="majorBidi"/>
          <w:szCs w:val="22"/>
          <w:lang w:eastAsia="zh-CN"/>
        </w:rPr>
        <w:t xml:space="preserve">, </w:t>
      </w:r>
      <w:r w:rsidR="00C129CF" w:rsidRPr="00BF3179">
        <w:rPr>
          <w:rFonts w:asciiTheme="majorBidi" w:eastAsia="SimSun" w:hAnsiTheme="majorBidi" w:cstheme="majorBidi"/>
          <w:szCs w:val="22"/>
          <w:lang w:eastAsia="zh-CN"/>
        </w:rPr>
        <w:t>осуществлено без согласия ВКР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C129CF" w:rsidRPr="00BF3179">
        <w:rPr>
          <w:rFonts w:asciiTheme="majorBidi" w:eastAsia="SimSun" w:hAnsiTheme="majorBidi" w:cstheme="majorBidi"/>
          <w:szCs w:val="22"/>
          <w:lang w:eastAsia="zh-CN"/>
        </w:rPr>
        <w:t>или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C129CF" w:rsidRPr="00BF3179">
        <w:rPr>
          <w:rFonts w:asciiTheme="majorBidi" w:eastAsia="SimSun" w:hAnsiTheme="majorBidi" w:cstheme="majorBidi"/>
          <w:szCs w:val="22"/>
          <w:lang w:eastAsia="zh-CN"/>
        </w:rPr>
        <w:t xml:space="preserve">утверждения </w:t>
      </w:r>
      <w:r w:rsidR="003C1B5B" w:rsidRPr="00BF3179">
        <w:rPr>
          <w:rFonts w:asciiTheme="majorBidi" w:eastAsia="SimSun" w:hAnsiTheme="majorBidi" w:cstheme="majorBidi"/>
          <w:szCs w:val="22"/>
          <w:lang w:eastAsia="zh-CN"/>
        </w:rPr>
        <w:t xml:space="preserve">какого-либо </w:t>
      </w:r>
      <w:r w:rsidR="00C129CF" w:rsidRPr="00BF3179">
        <w:rPr>
          <w:rFonts w:asciiTheme="majorBidi" w:eastAsia="SimSun" w:hAnsiTheme="majorBidi" w:cstheme="majorBidi"/>
          <w:szCs w:val="22"/>
          <w:lang w:eastAsia="zh-CN"/>
        </w:rPr>
        <w:t>Правила процедуры,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3C1B5B" w:rsidRPr="00BF3179">
        <w:rPr>
          <w:rFonts w:asciiTheme="majorBidi" w:eastAsia="SimSun" w:hAnsiTheme="majorBidi" w:cstheme="majorBidi"/>
          <w:szCs w:val="22"/>
          <w:lang w:eastAsia="zh-CN"/>
        </w:rPr>
        <w:t>разработанного в соответствии с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3C1B5B" w:rsidRPr="00BF3179">
        <w:rPr>
          <w:rFonts w:asciiTheme="majorBidi" w:eastAsia="SimSun" w:hAnsiTheme="majorBidi" w:cstheme="majorBidi"/>
          <w:szCs w:val="22"/>
          <w:lang w:eastAsia="zh-CN"/>
        </w:rPr>
        <w:t>Регламентом</w:t>
      </w:r>
      <w:r w:rsidR="00AE3660" w:rsidRPr="00BF3179">
        <w:rPr>
          <w:rFonts w:asciiTheme="majorBidi" w:eastAsia="SimSun" w:hAnsiTheme="majorBidi" w:cstheme="majorBidi"/>
          <w:szCs w:val="22"/>
          <w:lang w:eastAsia="zh-CN"/>
        </w:rPr>
        <w:t xml:space="preserve"> радиосвязи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. </w:t>
      </w:r>
      <w:r w:rsidR="00A16463" w:rsidRPr="00BF3179">
        <w:rPr>
          <w:rFonts w:asciiTheme="majorBidi" w:eastAsia="SimSun" w:hAnsiTheme="majorBidi" w:cstheme="majorBidi"/>
          <w:szCs w:val="22"/>
          <w:lang w:eastAsia="zh-CN"/>
        </w:rPr>
        <w:t>Пункт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E10BA2" w:rsidRPr="00BF3179">
        <w:rPr>
          <w:rFonts w:asciiTheme="majorBidi" w:eastAsia="SimSun" w:hAnsiTheme="majorBidi" w:cstheme="majorBidi"/>
          <w:b/>
          <w:szCs w:val="22"/>
          <w:lang w:eastAsia="zh-CN"/>
        </w:rPr>
        <w:t>13.12A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b) </w:t>
      </w:r>
      <w:r w:rsidR="00A16463" w:rsidRPr="00BF3179">
        <w:rPr>
          <w:rFonts w:asciiTheme="majorBidi" w:eastAsia="SimSun" w:hAnsiTheme="majorBidi" w:cstheme="majorBidi"/>
          <w:szCs w:val="22"/>
          <w:lang w:eastAsia="zh-CN"/>
        </w:rPr>
        <w:t>требует, что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A16463" w:rsidRPr="00BF3179">
        <w:rPr>
          <w:rFonts w:asciiTheme="majorBidi" w:hAnsiTheme="majorBidi" w:cstheme="majorBidi"/>
          <w:color w:val="000000"/>
          <w:szCs w:val="22"/>
        </w:rPr>
        <w:t>должны быть определены и предложены для включения в Правила процедуры любые методы, используемые Бюро для применения положений</w:t>
      </w:r>
      <w:r w:rsidR="00A16463" w:rsidRPr="00BF3179">
        <w:rPr>
          <w:rFonts w:asciiTheme="majorBidi" w:hAnsiTheme="majorBidi" w:cstheme="majorBidi"/>
          <w:szCs w:val="22"/>
        </w:rPr>
        <w:t xml:space="preserve"> Регламента радиосвязи</w:t>
      </w:r>
      <w:r w:rsidR="00E10BA2" w:rsidRPr="00BF3179">
        <w:rPr>
          <w:rFonts w:asciiTheme="majorBidi" w:hAnsiTheme="majorBidi" w:cstheme="majorBidi"/>
          <w:szCs w:val="22"/>
        </w:rPr>
        <w:t xml:space="preserve">. </w:t>
      </w:r>
      <w:r w:rsidR="0091235A" w:rsidRPr="00BF3179">
        <w:rPr>
          <w:rFonts w:asciiTheme="majorBidi" w:hAnsiTheme="majorBidi" w:cstheme="majorBidi"/>
          <w:szCs w:val="22"/>
        </w:rPr>
        <w:t>Соединенные Штаты Америки</w:t>
      </w:r>
      <w:r w:rsidR="00A16463" w:rsidRPr="00BF3179">
        <w:rPr>
          <w:rFonts w:asciiTheme="majorBidi" w:hAnsiTheme="majorBidi" w:cstheme="majorBidi"/>
          <w:szCs w:val="22"/>
        </w:rPr>
        <w:t xml:space="preserve"> </w:t>
      </w:r>
      <w:r w:rsidR="002937C3" w:rsidRPr="00BF3179">
        <w:rPr>
          <w:rFonts w:asciiTheme="majorBidi" w:hAnsiTheme="majorBidi" w:cstheme="majorBidi"/>
          <w:szCs w:val="22"/>
        </w:rPr>
        <w:t>отмечают тот факт, что</w:t>
      </w:r>
      <w:r w:rsidR="00E10BA2" w:rsidRPr="00BF3179">
        <w:rPr>
          <w:rFonts w:asciiTheme="majorBidi" w:hAnsiTheme="majorBidi" w:cstheme="majorBidi"/>
          <w:iCs/>
          <w:szCs w:val="22"/>
        </w:rPr>
        <w:t xml:space="preserve"> </w:t>
      </w:r>
      <w:r w:rsidR="002937C3" w:rsidRPr="00BF3179">
        <w:rPr>
          <w:rFonts w:asciiTheme="majorBidi" w:hAnsiTheme="majorBidi" w:cstheme="majorBidi"/>
          <w:iCs/>
          <w:szCs w:val="22"/>
        </w:rPr>
        <w:t>Правило процедуры</w:t>
      </w:r>
      <w:r w:rsidR="00E10BA2" w:rsidRPr="00BF3179">
        <w:rPr>
          <w:iCs/>
        </w:rPr>
        <w:t xml:space="preserve"> </w:t>
      </w:r>
      <w:r w:rsidR="00BF3179" w:rsidRPr="00BF3179">
        <w:rPr>
          <w:iCs/>
        </w:rPr>
        <w:t>по</w:t>
      </w:r>
      <w:r w:rsidR="002937C3" w:rsidRPr="00BF3179">
        <w:rPr>
          <w:iCs/>
        </w:rPr>
        <w:t xml:space="preserve"> п</w:t>
      </w:r>
      <w:r w:rsidR="00E10BA2" w:rsidRPr="00BF3179">
        <w:rPr>
          <w:iCs/>
        </w:rPr>
        <w:t xml:space="preserve">. </w:t>
      </w:r>
      <w:r w:rsidR="00E10BA2" w:rsidRPr="00BF3179">
        <w:rPr>
          <w:b/>
          <w:iCs/>
        </w:rPr>
        <w:t>11.44B</w:t>
      </w:r>
      <w:r w:rsidR="00E10BA2" w:rsidRPr="00BF3179">
        <w:rPr>
          <w:iCs/>
        </w:rPr>
        <w:t xml:space="preserve"> </w:t>
      </w:r>
      <w:r w:rsidR="002937C3" w:rsidRPr="00BF3179">
        <w:rPr>
          <w:iCs/>
        </w:rPr>
        <w:t>не включает</w:t>
      </w:r>
      <w:r w:rsidR="00E10BA2" w:rsidRPr="00BF3179">
        <w:rPr>
          <w:iCs/>
        </w:rPr>
        <w:t xml:space="preserve"> </w:t>
      </w:r>
      <w:r w:rsidR="002937C3" w:rsidRPr="00BF3179">
        <w:rPr>
          <w:iCs/>
        </w:rPr>
        <w:t>указани</w:t>
      </w:r>
      <w:r w:rsidR="0005114D">
        <w:rPr>
          <w:iCs/>
        </w:rPr>
        <w:t>я</w:t>
      </w:r>
      <w:r w:rsidR="002937C3" w:rsidRPr="00BF3179">
        <w:rPr>
          <w:iCs/>
        </w:rPr>
        <w:t xml:space="preserve"> Бюро </w:t>
      </w:r>
      <w:r w:rsidR="002937C3" w:rsidRPr="00BF3179">
        <w:rPr>
          <w:rFonts w:asciiTheme="majorBidi" w:hAnsiTheme="majorBidi" w:cstheme="majorBidi"/>
          <w:iCs/>
          <w:szCs w:val="22"/>
        </w:rPr>
        <w:t>подготовить перечень, который должен использоваться для</w:t>
      </w:r>
      <w:r w:rsidR="00E10BA2" w:rsidRPr="00BF3179">
        <w:rPr>
          <w:rFonts w:asciiTheme="majorBidi" w:hAnsiTheme="majorBidi" w:cstheme="majorBidi"/>
          <w:iCs/>
          <w:szCs w:val="22"/>
        </w:rPr>
        <w:t xml:space="preserve"> </w:t>
      </w:r>
      <w:r w:rsidR="002937C3" w:rsidRPr="00BF3179">
        <w:rPr>
          <w:rFonts w:asciiTheme="majorBidi" w:hAnsiTheme="majorBidi" w:cstheme="majorBidi"/>
          <w:color w:val="000000"/>
          <w:szCs w:val="22"/>
        </w:rPr>
        <w:t>проверки возможности спутника осуществлять передачу и прием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. </w:t>
      </w:r>
      <w:r w:rsidR="00235148" w:rsidRPr="00BF3179">
        <w:rPr>
          <w:rFonts w:asciiTheme="majorBidi" w:eastAsia="SimSun" w:hAnsiTheme="majorBidi" w:cstheme="majorBidi"/>
          <w:szCs w:val="22"/>
          <w:lang w:eastAsia="zh-CN"/>
        </w:rPr>
        <w:t>Точно также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235148" w:rsidRPr="00BF3179">
        <w:rPr>
          <w:rFonts w:asciiTheme="majorBidi" w:eastAsia="SimSun" w:hAnsiTheme="majorBidi" w:cstheme="majorBidi"/>
          <w:szCs w:val="22"/>
          <w:lang w:eastAsia="zh-CN"/>
        </w:rPr>
        <w:t>не существует Правила процедуры для п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>. </w:t>
      </w:r>
      <w:r w:rsidR="00E10BA2" w:rsidRPr="00BF3179">
        <w:rPr>
          <w:rFonts w:asciiTheme="majorBidi" w:eastAsia="SimSun" w:hAnsiTheme="majorBidi" w:cstheme="majorBidi"/>
          <w:b/>
          <w:szCs w:val="22"/>
          <w:lang w:eastAsia="zh-CN"/>
        </w:rPr>
        <w:t>11.41.2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0E78A7" w:rsidRPr="00BF3179">
        <w:rPr>
          <w:rFonts w:asciiTheme="majorBidi" w:eastAsia="SimSun" w:hAnsiTheme="majorBidi" w:cstheme="majorBidi"/>
          <w:szCs w:val="22"/>
          <w:lang w:eastAsia="zh-CN"/>
        </w:rPr>
        <w:t>или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0E78A7" w:rsidRPr="00BF3179">
        <w:rPr>
          <w:rFonts w:asciiTheme="majorBidi" w:eastAsia="SimSun" w:hAnsiTheme="majorBidi" w:cstheme="majorBidi"/>
          <w:szCs w:val="22"/>
          <w:lang w:eastAsia="zh-CN"/>
        </w:rPr>
        <w:t>какого-либо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0E78A7" w:rsidRPr="00BF3179">
        <w:rPr>
          <w:rFonts w:asciiTheme="majorBidi" w:hAnsiTheme="majorBidi" w:cstheme="majorBidi"/>
          <w:color w:val="000000"/>
          <w:szCs w:val="22"/>
        </w:rPr>
        <w:t>Регламента или Правила процедуры</w:t>
      </w:r>
      <w:r w:rsidR="004C64D4" w:rsidRPr="00BF3179">
        <w:rPr>
          <w:rFonts w:asciiTheme="majorBidi" w:hAnsiTheme="majorBidi" w:cstheme="majorBidi"/>
          <w:color w:val="000000"/>
          <w:szCs w:val="22"/>
        </w:rPr>
        <w:t>,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4C64D4" w:rsidRPr="00BF3179">
        <w:rPr>
          <w:rFonts w:asciiTheme="majorBidi" w:eastAsia="SimSun" w:hAnsiTheme="majorBidi" w:cstheme="majorBidi"/>
          <w:szCs w:val="22"/>
          <w:lang w:eastAsia="zh-CN"/>
        </w:rPr>
        <w:t xml:space="preserve">требующего </w:t>
      </w:r>
      <w:r w:rsidR="004C64D4" w:rsidRPr="00BF3179">
        <w:rPr>
          <w:rFonts w:asciiTheme="majorBidi" w:hAnsiTheme="majorBidi" w:cstheme="majorBidi"/>
          <w:color w:val="000000"/>
          <w:szCs w:val="22"/>
        </w:rPr>
        <w:t>заблаговременного уведомления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4C64D4" w:rsidRPr="00BF3179">
        <w:rPr>
          <w:rFonts w:asciiTheme="majorBidi" w:eastAsia="SimSun" w:hAnsiTheme="majorBidi" w:cstheme="majorBidi"/>
          <w:szCs w:val="22"/>
          <w:lang w:eastAsia="zh-CN"/>
        </w:rPr>
        <w:t>в течение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120 </w:t>
      </w:r>
      <w:r w:rsidR="004C64D4" w:rsidRPr="00BF3179">
        <w:rPr>
          <w:rFonts w:asciiTheme="majorBidi" w:eastAsia="SimSun" w:hAnsiTheme="majorBidi" w:cstheme="majorBidi"/>
          <w:szCs w:val="22"/>
          <w:lang w:eastAsia="zh-CN"/>
        </w:rPr>
        <w:t>дней о вводе в действие частотного присвоения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. </w:t>
      </w:r>
      <w:r w:rsidR="00031B49" w:rsidRPr="00BF3179">
        <w:rPr>
          <w:rFonts w:asciiTheme="majorBidi" w:eastAsia="SimSun" w:hAnsiTheme="majorBidi" w:cstheme="majorBidi"/>
          <w:szCs w:val="22"/>
          <w:lang w:eastAsia="zh-CN"/>
        </w:rPr>
        <w:t xml:space="preserve">Процедура, </w:t>
      </w:r>
      <w:r w:rsidR="008B4BDB" w:rsidRPr="00BF3179">
        <w:rPr>
          <w:rFonts w:asciiTheme="majorBidi" w:eastAsia="SimSun" w:hAnsiTheme="majorBidi" w:cstheme="majorBidi"/>
          <w:szCs w:val="22"/>
          <w:lang w:eastAsia="zh-CN"/>
        </w:rPr>
        <w:t>изложенная</w:t>
      </w:r>
      <w:r w:rsidR="00031B49" w:rsidRPr="00BF3179">
        <w:rPr>
          <w:rFonts w:asciiTheme="majorBidi" w:eastAsia="SimSun" w:hAnsiTheme="majorBidi" w:cstheme="majorBidi"/>
          <w:szCs w:val="22"/>
          <w:lang w:eastAsia="zh-CN"/>
        </w:rPr>
        <w:t xml:space="preserve"> в пп.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2.3.5, 2.4.1 </w:t>
      </w:r>
      <w:r w:rsidR="00031B49" w:rsidRPr="00BF3179">
        <w:rPr>
          <w:rFonts w:asciiTheme="majorBidi" w:eastAsia="SimSun" w:hAnsiTheme="majorBidi" w:cstheme="majorBidi"/>
          <w:szCs w:val="22"/>
          <w:lang w:eastAsia="zh-CN"/>
        </w:rPr>
        <w:lastRenderedPageBreak/>
        <w:t>и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4.1 </w:t>
      </w:r>
      <w:r w:rsidR="002F49DA" w:rsidRPr="00BF3179">
        <w:rPr>
          <w:rFonts w:asciiTheme="majorBidi" w:eastAsia="SimSun" w:hAnsiTheme="majorBidi" w:cstheme="majorBidi"/>
          <w:szCs w:val="22"/>
          <w:lang w:eastAsia="zh-CN"/>
        </w:rPr>
        <w:t>Циркулярно</w:t>
      </w:r>
      <w:r w:rsidR="00031B49" w:rsidRPr="00BF3179">
        <w:rPr>
          <w:rFonts w:asciiTheme="majorBidi" w:eastAsia="SimSun" w:hAnsiTheme="majorBidi" w:cstheme="majorBidi"/>
          <w:szCs w:val="22"/>
          <w:lang w:eastAsia="zh-CN"/>
        </w:rPr>
        <w:t>го письма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E10BA2" w:rsidRPr="00BF3179">
        <w:rPr>
          <w:rFonts w:asciiTheme="majorBidi" w:eastAsia="SimSun" w:hAnsiTheme="majorBidi" w:cstheme="majorBidi"/>
          <w:b/>
          <w:szCs w:val="22"/>
          <w:lang w:eastAsia="zh-CN"/>
        </w:rPr>
        <w:t>CR/343</w:t>
      </w:r>
      <w:r w:rsidR="00031B49" w:rsidRPr="00BF3179">
        <w:rPr>
          <w:rFonts w:asciiTheme="majorBidi" w:eastAsia="SimSun" w:hAnsiTheme="majorBidi" w:cstheme="majorBidi"/>
          <w:bCs/>
          <w:szCs w:val="22"/>
          <w:lang w:eastAsia="zh-CN"/>
        </w:rPr>
        <w:t>,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7256C3" w:rsidRPr="00BF3179">
        <w:rPr>
          <w:rFonts w:asciiTheme="majorBidi" w:eastAsia="SimSun" w:hAnsiTheme="majorBidi" w:cstheme="majorBidi"/>
          <w:szCs w:val="22"/>
          <w:lang w:eastAsia="zh-CN"/>
        </w:rPr>
        <w:t>не соответствует процедурам, предусмотренным в Статье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E10BA2" w:rsidRPr="00BF3179">
        <w:rPr>
          <w:rFonts w:asciiTheme="majorBidi" w:eastAsia="SimSun" w:hAnsiTheme="majorBidi" w:cstheme="majorBidi"/>
          <w:b/>
          <w:szCs w:val="22"/>
          <w:lang w:eastAsia="zh-CN"/>
        </w:rPr>
        <w:t>13</w:t>
      </w:r>
      <w:r w:rsidR="00E10BA2" w:rsidRPr="00BF3179">
        <w:rPr>
          <w:rFonts w:asciiTheme="majorBidi" w:eastAsia="SimSun" w:hAnsiTheme="majorBidi" w:cstheme="majorBidi"/>
          <w:szCs w:val="22"/>
          <w:lang w:eastAsia="zh-CN"/>
        </w:rPr>
        <w:t xml:space="preserve"> </w:t>
      </w:r>
      <w:r w:rsidR="009A49D1" w:rsidRPr="00BF3179">
        <w:rPr>
          <w:rFonts w:asciiTheme="majorBidi" w:eastAsia="SimSun" w:hAnsiTheme="majorBidi" w:cstheme="majorBidi"/>
          <w:szCs w:val="22"/>
          <w:lang w:eastAsia="zh-CN"/>
        </w:rPr>
        <w:t>для подготовки и принятия Правила процедуры</w:t>
      </w:r>
      <w:r w:rsidR="00E10BA2" w:rsidRPr="00BF3179">
        <w:rPr>
          <w:rFonts w:eastAsia="SimSun"/>
          <w:lang w:eastAsia="zh-CN"/>
        </w:rPr>
        <w:t xml:space="preserve">. </w:t>
      </w:r>
      <w:r w:rsidR="00E41969" w:rsidRPr="00BF3179">
        <w:rPr>
          <w:rFonts w:eastAsia="SimSun"/>
          <w:lang w:eastAsia="zh-CN"/>
        </w:rPr>
        <w:t>Поэтому</w:t>
      </w:r>
      <w:r w:rsidR="00E10BA2" w:rsidRPr="00BF3179">
        <w:rPr>
          <w:rFonts w:eastAsia="SimSun"/>
          <w:lang w:eastAsia="zh-CN"/>
        </w:rPr>
        <w:t xml:space="preserve"> </w:t>
      </w:r>
      <w:r w:rsidR="0091235A" w:rsidRPr="00BF3179">
        <w:rPr>
          <w:rFonts w:eastAsia="SimSun"/>
          <w:lang w:eastAsia="zh-CN"/>
        </w:rPr>
        <w:t>Соединенные Штаты Америки</w:t>
      </w:r>
      <w:r w:rsidR="00E41969" w:rsidRPr="00BF3179">
        <w:rPr>
          <w:rFonts w:eastAsia="SimSun"/>
          <w:lang w:eastAsia="zh-CN"/>
        </w:rPr>
        <w:t xml:space="preserve"> просят Бюро либо опубликовать</w:t>
      </w:r>
      <w:r w:rsidR="00E7160C" w:rsidRPr="00BF3179">
        <w:rPr>
          <w:rFonts w:eastAsia="SimSun"/>
          <w:lang w:eastAsia="zh-CN"/>
        </w:rPr>
        <w:t xml:space="preserve"> пересмотренный вариант</w:t>
      </w:r>
      <w:r w:rsidR="00E10BA2" w:rsidRPr="00BF3179">
        <w:rPr>
          <w:rFonts w:eastAsia="SimSun"/>
          <w:lang w:eastAsia="zh-CN"/>
        </w:rPr>
        <w:t xml:space="preserve"> </w:t>
      </w:r>
      <w:r w:rsidR="002F49DA" w:rsidRPr="00BF3179">
        <w:rPr>
          <w:rFonts w:eastAsia="SimSun"/>
          <w:lang w:eastAsia="zh-CN"/>
        </w:rPr>
        <w:t>Циркулярно</w:t>
      </w:r>
      <w:r w:rsidR="00E7160C" w:rsidRPr="00BF3179">
        <w:rPr>
          <w:rFonts w:eastAsia="SimSun"/>
          <w:lang w:eastAsia="zh-CN"/>
        </w:rPr>
        <w:t>го</w:t>
      </w:r>
      <w:r w:rsidR="002F49DA" w:rsidRPr="00BF3179">
        <w:rPr>
          <w:rFonts w:eastAsia="SimSun"/>
          <w:lang w:eastAsia="zh-CN"/>
        </w:rPr>
        <w:t xml:space="preserve"> письм</w:t>
      </w:r>
      <w:r w:rsidR="00E7160C" w:rsidRPr="00BF3179">
        <w:rPr>
          <w:rFonts w:eastAsia="SimSun"/>
          <w:lang w:eastAsia="zh-CN"/>
        </w:rPr>
        <w:t>а</w:t>
      </w:r>
      <w:r w:rsidR="00E10BA2" w:rsidRPr="00BF3179">
        <w:rPr>
          <w:rFonts w:eastAsia="SimSun"/>
          <w:lang w:eastAsia="zh-CN"/>
        </w:rPr>
        <w:t xml:space="preserve"> </w:t>
      </w:r>
      <w:r w:rsidR="00E10BA2" w:rsidRPr="00BF3179">
        <w:rPr>
          <w:rFonts w:eastAsia="SimSun"/>
          <w:b/>
          <w:lang w:eastAsia="zh-CN"/>
        </w:rPr>
        <w:t>CR/343</w:t>
      </w:r>
      <w:r w:rsidR="00E10BA2" w:rsidRPr="00BF3179">
        <w:rPr>
          <w:rFonts w:eastAsia="SimSun"/>
          <w:lang w:eastAsia="zh-CN"/>
        </w:rPr>
        <w:t xml:space="preserve"> </w:t>
      </w:r>
      <w:r w:rsidR="00F66D5F" w:rsidRPr="00BF3179">
        <w:rPr>
          <w:rFonts w:eastAsia="SimSun"/>
          <w:lang w:eastAsia="zh-CN"/>
        </w:rPr>
        <w:t>с исключением из него</w:t>
      </w:r>
      <w:r w:rsidR="00E10BA2" w:rsidRPr="00BF3179">
        <w:rPr>
          <w:rFonts w:eastAsia="SimSun"/>
          <w:lang w:eastAsia="zh-CN"/>
        </w:rPr>
        <w:t xml:space="preserve"> </w:t>
      </w:r>
      <w:r w:rsidR="00F66D5F" w:rsidRPr="00BF3179">
        <w:rPr>
          <w:rFonts w:eastAsia="SimSun"/>
          <w:lang w:eastAsia="zh-CN"/>
        </w:rPr>
        <w:t>пункта</w:t>
      </w:r>
      <w:r w:rsidR="00E10BA2" w:rsidRPr="00BF3179">
        <w:rPr>
          <w:rFonts w:eastAsia="SimSun"/>
          <w:lang w:eastAsia="zh-CN"/>
        </w:rPr>
        <w:t xml:space="preserve"> 2.3.5, </w:t>
      </w:r>
      <w:r w:rsidR="00F66D5F" w:rsidRPr="00BF3179">
        <w:rPr>
          <w:rFonts w:eastAsia="SimSun"/>
          <w:lang w:eastAsia="zh-CN"/>
        </w:rPr>
        <w:t>пункта</w:t>
      </w:r>
      <w:r w:rsidR="00E10BA2" w:rsidRPr="00BF3179">
        <w:rPr>
          <w:rFonts w:eastAsia="SimSun"/>
          <w:lang w:eastAsia="zh-CN"/>
        </w:rPr>
        <w:t xml:space="preserve"> 2.4.1, </w:t>
      </w:r>
      <w:r w:rsidR="0053547F" w:rsidRPr="00BF3179">
        <w:rPr>
          <w:rFonts w:eastAsia="SimSun"/>
          <w:lang w:eastAsia="zh-CN"/>
        </w:rPr>
        <w:t>связанного с ними пункта</w:t>
      </w:r>
      <w:r w:rsidR="00E10BA2" w:rsidRPr="00BF3179">
        <w:rPr>
          <w:rFonts w:eastAsia="SimSun"/>
          <w:lang w:eastAsia="zh-CN"/>
        </w:rPr>
        <w:t xml:space="preserve"> 2.4.2, </w:t>
      </w:r>
      <w:r w:rsidR="00F4081C" w:rsidRPr="00BF3179">
        <w:rPr>
          <w:rFonts w:eastAsia="SimSun"/>
          <w:lang w:eastAsia="zh-CN"/>
        </w:rPr>
        <w:t>а также второго предложения в пункте</w:t>
      </w:r>
      <w:r w:rsidR="00E10BA2" w:rsidRPr="00BF3179">
        <w:rPr>
          <w:rFonts w:eastAsia="SimSun"/>
          <w:lang w:eastAsia="zh-CN"/>
        </w:rPr>
        <w:t xml:space="preserve"> 4.2</w:t>
      </w:r>
      <w:r w:rsidR="00F4081C" w:rsidRPr="00BF3179">
        <w:rPr>
          <w:rFonts w:eastAsia="SimSun"/>
          <w:lang w:eastAsia="zh-CN"/>
        </w:rPr>
        <w:t>,</w:t>
      </w:r>
      <w:r w:rsidR="00E10BA2" w:rsidRPr="00BF3179">
        <w:rPr>
          <w:rFonts w:eastAsia="SimSun"/>
          <w:lang w:eastAsia="zh-CN"/>
        </w:rPr>
        <w:t xml:space="preserve"> </w:t>
      </w:r>
      <w:r w:rsidR="007475B4" w:rsidRPr="00BF3179">
        <w:rPr>
          <w:rFonts w:eastAsia="SimSun"/>
          <w:lang w:eastAsia="zh-CN"/>
        </w:rPr>
        <w:t>начинающегося со слов</w:t>
      </w:r>
      <w:r w:rsidR="00E10BA2" w:rsidRPr="00BF3179">
        <w:rPr>
          <w:rFonts w:eastAsia="SimSun"/>
          <w:lang w:eastAsia="zh-CN"/>
        </w:rPr>
        <w:t xml:space="preserve"> </w:t>
      </w:r>
      <w:r w:rsidR="00BF3179" w:rsidRPr="00BF3179">
        <w:rPr>
          <w:rFonts w:eastAsia="SimSun"/>
          <w:lang w:eastAsia="zh-CN"/>
        </w:rPr>
        <w:t>"</w:t>
      </w:r>
      <w:r w:rsidR="00337D80" w:rsidRPr="00BF3179">
        <w:t>Возможная дополнительная информация</w:t>
      </w:r>
      <w:r w:rsidR="00BF3179" w:rsidRPr="00BF3179">
        <w:t>"</w:t>
      </w:r>
      <w:r w:rsidR="00E10BA2" w:rsidRPr="00BF3179">
        <w:rPr>
          <w:rFonts w:eastAsia="SimSun"/>
          <w:lang w:eastAsia="zh-CN"/>
        </w:rPr>
        <w:t xml:space="preserve">, </w:t>
      </w:r>
      <w:r w:rsidR="00337D80" w:rsidRPr="00BF3179">
        <w:rPr>
          <w:rFonts w:eastAsia="SimSun"/>
          <w:lang w:eastAsia="zh-CN"/>
        </w:rPr>
        <w:t>либо</w:t>
      </w:r>
      <w:r w:rsidR="00E10BA2" w:rsidRPr="00BF3179">
        <w:rPr>
          <w:rFonts w:eastAsia="SimSun"/>
          <w:lang w:eastAsia="zh-CN"/>
        </w:rPr>
        <w:t xml:space="preserve"> </w:t>
      </w:r>
      <w:r w:rsidR="003B6392" w:rsidRPr="00BF3179">
        <w:rPr>
          <w:rFonts w:eastAsia="SimSun"/>
          <w:lang w:eastAsia="zh-CN"/>
        </w:rPr>
        <w:t>отозвать</w:t>
      </w:r>
      <w:r w:rsidR="00E10BA2" w:rsidRPr="00BF3179">
        <w:rPr>
          <w:rFonts w:eastAsia="SimSun"/>
          <w:lang w:eastAsia="zh-CN"/>
        </w:rPr>
        <w:t xml:space="preserve"> </w:t>
      </w:r>
      <w:r w:rsidR="002F49DA" w:rsidRPr="00BF3179">
        <w:rPr>
          <w:rFonts w:eastAsia="SimSun"/>
          <w:lang w:eastAsia="zh-CN"/>
        </w:rPr>
        <w:t>Циркулярное письмо</w:t>
      </w:r>
      <w:r w:rsidR="00E10BA2" w:rsidRPr="00BF3179">
        <w:rPr>
          <w:rFonts w:eastAsia="SimSun"/>
          <w:lang w:eastAsia="zh-CN"/>
        </w:rPr>
        <w:t xml:space="preserve"> </w:t>
      </w:r>
      <w:r w:rsidR="00E10BA2" w:rsidRPr="00BF3179">
        <w:rPr>
          <w:rFonts w:eastAsia="SimSun"/>
          <w:b/>
          <w:lang w:eastAsia="zh-CN"/>
        </w:rPr>
        <w:t>CR/343</w:t>
      </w:r>
      <w:r w:rsidR="00E10BA2" w:rsidRPr="00BF3179">
        <w:rPr>
          <w:rFonts w:eastAsia="SimSun"/>
          <w:lang w:eastAsia="zh-CN"/>
        </w:rPr>
        <w:t xml:space="preserve"> </w:t>
      </w:r>
      <w:r w:rsidR="003B6392" w:rsidRPr="00BF3179">
        <w:rPr>
          <w:rFonts w:eastAsia="SimSun"/>
          <w:lang w:eastAsia="zh-CN"/>
        </w:rPr>
        <w:t>и</w:t>
      </w:r>
      <w:r w:rsidR="00E10BA2" w:rsidRPr="00BF3179">
        <w:rPr>
          <w:rFonts w:eastAsia="SimSun"/>
          <w:lang w:eastAsia="zh-CN"/>
        </w:rPr>
        <w:t xml:space="preserve"> </w:t>
      </w:r>
      <w:r w:rsidR="002019B2" w:rsidRPr="00BF3179">
        <w:rPr>
          <w:rFonts w:eastAsia="SimSun"/>
          <w:lang w:eastAsia="zh-CN"/>
        </w:rPr>
        <w:t>задокументировать</w:t>
      </w:r>
      <w:r w:rsidR="00E10BA2" w:rsidRPr="00BF3179">
        <w:rPr>
          <w:rFonts w:eastAsia="SimSun"/>
          <w:lang w:eastAsia="zh-CN"/>
        </w:rPr>
        <w:t xml:space="preserve"> </w:t>
      </w:r>
      <w:r w:rsidR="002019B2" w:rsidRPr="00BF3179">
        <w:rPr>
          <w:rFonts w:eastAsia="SimSun"/>
          <w:lang w:eastAsia="zh-CN"/>
        </w:rPr>
        <w:t>любые трудности,</w:t>
      </w:r>
      <w:r w:rsidR="00E10BA2" w:rsidRPr="00BF3179">
        <w:rPr>
          <w:rFonts w:eastAsia="SimSun"/>
          <w:lang w:eastAsia="zh-CN"/>
        </w:rPr>
        <w:t xml:space="preserve"> </w:t>
      </w:r>
      <w:r w:rsidR="002019B2" w:rsidRPr="00BF3179">
        <w:rPr>
          <w:rFonts w:eastAsia="SimSun"/>
          <w:lang w:eastAsia="zh-CN"/>
        </w:rPr>
        <w:t xml:space="preserve">с которыми </w:t>
      </w:r>
      <w:r w:rsidR="00601387" w:rsidRPr="00BF3179">
        <w:rPr>
          <w:rFonts w:eastAsia="SimSun"/>
          <w:lang w:eastAsia="zh-CN"/>
        </w:rPr>
        <w:t>он</w:t>
      </w:r>
      <w:r w:rsidR="00AE24FA" w:rsidRPr="00BF3179">
        <w:rPr>
          <w:rFonts w:eastAsia="SimSun"/>
          <w:lang w:eastAsia="zh-CN"/>
        </w:rPr>
        <w:t>о</w:t>
      </w:r>
      <w:r w:rsidR="00601387" w:rsidRPr="00BF3179">
        <w:rPr>
          <w:rFonts w:eastAsia="SimSun"/>
          <w:lang w:eastAsia="zh-CN"/>
        </w:rPr>
        <w:t xml:space="preserve"> мог</w:t>
      </w:r>
      <w:r w:rsidR="00AE24FA" w:rsidRPr="00BF3179">
        <w:rPr>
          <w:rFonts w:eastAsia="SimSun"/>
          <w:lang w:eastAsia="zh-CN"/>
        </w:rPr>
        <w:t>ло</w:t>
      </w:r>
      <w:r w:rsidR="00601387" w:rsidRPr="00BF3179">
        <w:rPr>
          <w:rFonts w:eastAsia="SimSun"/>
          <w:lang w:eastAsia="zh-CN"/>
        </w:rPr>
        <w:t xml:space="preserve"> столкнуться при применении</w:t>
      </w:r>
      <w:r w:rsidR="00E10BA2" w:rsidRPr="00BF3179">
        <w:rPr>
          <w:rFonts w:eastAsia="SimSun"/>
          <w:lang w:eastAsia="zh-CN"/>
        </w:rPr>
        <w:t xml:space="preserve"> </w:t>
      </w:r>
      <w:r w:rsidR="00AE3660" w:rsidRPr="00BF3179">
        <w:rPr>
          <w:rFonts w:eastAsia="SimSun"/>
          <w:lang w:eastAsia="zh-CN"/>
        </w:rPr>
        <w:t>Регламента радиосвязи</w:t>
      </w:r>
      <w:r w:rsidR="00601387" w:rsidRPr="00BF3179">
        <w:rPr>
          <w:rFonts w:eastAsia="SimSun"/>
          <w:lang w:eastAsia="zh-CN"/>
        </w:rPr>
        <w:t>,</w:t>
      </w:r>
      <w:r w:rsidR="00E10BA2" w:rsidRPr="00BF3179">
        <w:rPr>
          <w:rFonts w:eastAsia="SimSun"/>
          <w:lang w:eastAsia="zh-CN"/>
        </w:rPr>
        <w:t xml:space="preserve"> </w:t>
      </w:r>
      <w:r w:rsidR="00601387" w:rsidRPr="00BF3179">
        <w:rPr>
          <w:rFonts w:eastAsia="SimSun"/>
          <w:lang w:eastAsia="zh-CN"/>
        </w:rPr>
        <w:t>в своем Отчете ВКР</w:t>
      </w:r>
      <w:r w:rsidR="00E10BA2" w:rsidRPr="00BF3179">
        <w:rPr>
          <w:rFonts w:eastAsia="SimSun"/>
          <w:lang w:eastAsia="zh-CN"/>
        </w:rPr>
        <w:t xml:space="preserve">-15 </w:t>
      </w:r>
      <w:r w:rsidR="00AE12A5" w:rsidRPr="00BF3179">
        <w:rPr>
          <w:rFonts w:eastAsia="SimSun"/>
          <w:lang w:eastAsia="zh-CN"/>
        </w:rPr>
        <w:t>в рамках пункта</w:t>
      </w:r>
      <w:r w:rsidR="00E10BA2" w:rsidRPr="00BF3179">
        <w:rPr>
          <w:rFonts w:eastAsia="SimSun"/>
          <w:lang w:eastAsia="zh-CN"/>
        </w:rPr>
        <w:t xml:space="preserve"> 9.2</w:t>
      </w:r>
      <w:r w:rsidR="00AE12A5" w:rsidRPr="00BF3179">
        <w:rPr>
          <w:rFonts w:eastAsia="SimSun"/>
          <w:lang w:eastAsia="zh-CN"/>
        </w:rPr>
        <w:t xml:space="preserve"> </w:t>
      </w:r>
      <w:r w:rsidR="001D20BE" w:rsidRPr="00BF3179">
        <w:rPr>
          <w:rFonts w:eastAsia="SimSun"/>
          <w:lang w:eastAsia="zh-CN"/>
        </w:rPr>
        <w:t xml:space="preserve">ее </w:t>
      </w:r>
      <w:r w:rsidR="00AE12A5" w:rsidRPr="00BF3179">
        <w:rPr>
          <w:rFonts w:eastAsia="SimSun"/>
          <w:lang w:eastAsia="zh-CN"/>
        </w:rPr>
        <w:t>повестки дня</w:t>
      </w:r>
      <w:r w:rsidR="00E10BA2" w:rsidRPr="00BF3179">
        <w:rPr>
          <w:rFonts w:eastAsia="SimSun"/>
          <w:lang w:eastAsia="zh-CN"/>
        </w:rPr>
        <w:t>.</w:t>
      </w:r>
    </w:p>
    <w:p w:rsidR="00E10BA2" w:rsidRPr="00BF3179" w:rsidRDefault="00E10BA2" w:rsidP="0005114D">
      <w:pPr>
        <w:tabs>
          <w:tab w:val="clear" w:pos="1134"/>
          <w:tab w:val="clear" w:pos="1871"/>
          <w:tab w:val="clear" w:pos="2268"/>
          <w:tab w:val="center" w:pos="7088"/>
        </w:tabs>
        <w:spacing w:before="360"/>
      </w:pPr>
      <w:r w:rsidRPr="00BF3179">
        <w:tab/>
      </w:r>
      <w:r w:rsidR="001D20BE" w:rsidRPr="00BF3179">
        <w:t>С уважением</w:t>
      </w:r>
      <w:r w:rsidRPr="00BF3179">
        <w:t>,</w:t>
      </w:r>
    </w:p>
    <w:p w:rsidR="00E10BA2" w:rsidRPr="00BF3179" w:rsidRDefault="00E10BA2" w:rsidP="00E10BA2">
      <w:pPr>
        <w:tabs>
          <w:tab w:val="clear" w:pos="1134"/>
          <w:tab w:val="clear" w:pos="1871"/>
          <w:tab w:val="clear" w:pos="2268"/>
          <w:tab w:val="center" w:pos="7088"/>
        </w:tabs>
        <w:rPr>
          <w:rFonts w:eastAsia="SimSun"/>
        </w:rPr>
      </w:pPr>
      <w:r w:rsidRPr="00BF3179">
        <w:tab/>
      </w:r>
      <w:r w:rsidRPr="00BF3179">
        <w:rPr>
          <w:noProof/>
          <w:lang w:val="en-US" w:eastAsia="zh-CN"/>
        </w:rPr>
        <w:drawing>
          <wp:inline distT="0" distB="0" distL="0" distR="0" wp14:anchorId="72A136B9" wp14:editId="2DBD3C5D">
            <wp:extent cx="3027680" cy="655320"/>
            <wp:effectExtent l="0" t="0" r="127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BA2" w:rsidRPr="00BF3179" w:rsidRDefault="00E10BA2" w:rsidP="00BF3179">
      <w:pPr>
        <w:tabs>
          <w:tab w:val="clear" w:pos="1134"/>
          <w:tab w:val="clear" w:pos="1871"/>
          <w:tab w:val="clear" w:pos="2268"/>
          <w:tab w:val="center" w:pos="7088"/>
        </w:tabs>
        <w:rPr>
          <w:rFonts w:asciiTheme="majorBidi" w:hAnsiTheme="majorBidi" w:cstheme="majorBidi"/>
          <w:szCs w:val="22"/>
        </w:rPr>
      </w:pPr>
      <w:r w:rsidRPr="00BF3179">
        <w:tab/>
      </w:r>
      <w:r w:rsidR="00C56EA5" w:rsidRPr="00BF3179">
        <w:t>С</w:t>
      </w:r>
      <w:r w:rsidR="007E7667" w:rsidRPr="00BF3179">
        <w:t>и</w:t>
      </w:r>
      <w:r w:rsidR="00C56EA5" w:rsidRPr="00BF3179">
        <w:t>сили</w:t>
      </w:r>
      <w:r w:rsidRPr="00BF3179">
        <w:t xml:space="preserve"> </w:t>
      </w:r>
      <w:r w:rsidR="00C56EA5" w:rsidRPr="00BF3179">
        <w:t>К</w:t>
      </w:r>
      <w:r w:rsidRPr="00BF3179">
        <w:t xml:space="preserve">. </w:t>
      </w:r>
      <w:r w:rsidR="0029472A" w:rsidRPr="00BF3179">
        <w:t>Холидэй</w:t>
      </w:r>
      <w:r w:rsidRPr="00BF3179">
        <w:br/>
      </w:r>
      <w:r w:rsidRPr="00BF3179">
        <w:tab/>
      </w:r>
      <w:r w:rsidR="00C56EA5" w:rsidRPr="00BF3179">
        <w:t>Директор</w:t>
      </w:r>
      <w:r w:rsidRPr="00BF3179">
        <w:t xml:space="preserve">, </w:t>
      </w:r>
      <w:r w:rsidR="00BF3179" w:rsidRPr="00BF3179">
        <w:t>ITAC</w:t>
      </w:r>
      <w:r w:rsidRPr="00BF3179">
        <w:t>-R</w:t>
      </w:r>
      <w:r w:rsidRPr="00BF3179">
        <w:br/>
      </w:r>
      <w:r w:rsidRPr="00BF3179">
        <w:tab/>
      </w:r>
      <w:r w:rsidR="00EB053B" w:rsidRPr="00BF3179">
        <w:t>М</w:t>
      </w:r>
      <w:r w:rsidR="00ED186B" w:rsidRPr="00BF3179">
        <w:rPr>
          <w:rFonts w:asciiTheme="majorBidi" w:hAnsiTheme="majorBidi" w:cstheme="majorBidi"/>
          <w:color w:val="000000"/>
          <w:szCs w:val="22"/>
        </w:rPr>
        <w:t>еждународн</w:t>
      </w:r>
      <w:r w:rsidR="00EB053B" w:rsidRPr="00BF3179">
        <w:rPr>
          <w:rFonts w:asciiTheme="majorBidi" w:hAnsiTheme="majorBidi" w:cstheme="majorBidi"/>
          <w:color w:val="000000"/>
          <w:szCs w:val="22"/>
        </w:rPr>
        <w:t>ая</w:t>
      </w:r>
      <w:r w:rsidR="00ED186B" w:rsidRPr="00BF3179">
        <w:rPr>
          <w:rFonts w:asciiTheme="majorBidi" w:hAnsiTheme="majorBidi" w:cstheme="majorBidi"/>
          <w:color w:val="000000"/>
          <w:szCs w:val="22"/>
        </w:rPr>
        <w:t xml:space="preserve"> политик</w:t>
      </w:r>
      <w:r w:rsidR="00EB053B" w:rsidRPr="00BF3179">
        <w:rPr>
          <w:rFonts w:asciiTheme="majorBidi" w:hAnsiTheme="majorBidi" w:cstheme="majorBidi"/>
          <w:color w:val="000000"/>
          <w:szCs w:val="22"/>
        </w:rPr>
        <w:t>а</w:t>
      </w:r>
      <w:r w:rsidR="00ED186B" w:rsidRPr="00BF3179">
        <w:rPr>
          <w:rFonts w:asciiTheme="majorBidi" w:hAnsiTheme="majorBidi" w:cstheme="majorBidi"/>
          <w:color w:val="000000"/>
          <w:szCs w:val="22"/>
        </w:rPr>
        <w:t xml:space="preserve"> в области связи и информации</w:t>
      </w:r>
    </w:p>
    <w:p w:rsidR="00E10BA2" w:rsidRPr="00BF3179" w:rsidRDefault="000B1938" w:rsidP="0005114D">
      <w:pPr>
        <w:spacing w:before="720"/>
        <w:rPr>
          <w:rFonts w:eastAsia="SimSun"/>
        </w:rPr>
      </w:pPr>
      <w:r w:rsidRPr="0005114D">
        <w:rPr>
          <w:rFonts w:eastAsia="SimSun"/>
          <w:b/>
          <w:bCs/>
        </w:rPr>
        <w:t>Копия</w:t>
      </w:r>
      <w:r w:rsidR="00E10BA2" w:rsidRPr="00BF3179">
        <w:rPr>
          <w:rFonts w:eastAsia="SimSun"/>
        </w:rPr>
        <w:t>:</w:t>
      </w:r>
      <w:r w:rsidR="0005114D">
        <w:rPr>
          <w:rFonts w:eastAsia="SimSun"/>
        </w:rPr>
        <w:t xml:space="preserve"> </w:t>
      </w:r>
      <w:r w:rsidRPr="00BF3179">
        <w:rPr>
          <w:rFonts w:eastAsia="SimSun"/>
        </w:rPr>
        <w:t>Членам</w:t>
      </w:r>
      <w:r w:rsidR="00E10BA2" w:rsidRPr="00BF3179">
        <w:rPr>
          <w:rFonts w:eastAsia="SimSun"/>
        </w:rPr>
        <w:t xml:space="preserve"> </w:t>
      </w:r>
      <w:r w:rsidR="00AE3660" w:rsidRPr="00BF3179">
        <w:rPr>
          <w:rFonts w:eastAsia="SimSun"/>
        </w:rPr>
        <w:t>Р</w:t>
      </w:r>
      <w:r w:rsidRPr="00BF3179">
        <w:rPr>
          <w:rFonts w:eastAsia="SimSun"/>
        </w:rPr>
        <w:t>адиор</w:t>
      </w:r>
      <w:r w:rsidR="00AE3660" w:rsidRPr="00BF3179">
        <w:rPr>
          <w:rFonts w:eastAsia="SimSun"/>
        </w:rPr>
        <w:t>егламента</w:t>
      </w:r>
      <w:r w:rsidRPr="00BF3179">
        <w:rPr>
          <w:rFonts w:eastAsia="SimSun"/>
        </w:rPr>
        <w:t>рного комитета</w:t>
      </w:r>
    </w:p>
    <w:sectPr w:rsidR="00E10BA2" w:rsidRPr="00BF3179" w:rsidSect="005409F7">
      <w:headerReference w:type="default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4E4" w:rsidRDefault="00C824E4">
      <w:r>
        <w:separator/>
      </w:r>
    </w:p>
  </w:endnote>
  <w:endnote w:type="continuationSeparator" w:id="0">
    <w:p w:rsidR="00C824E4" w:rsidRDefault="00C8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rnegi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6D" w:rsidRPr="00675D35" w:rsidRDefault="00633D6D" w:rsidP="00220B2E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D14A27">
      <w:rPr>
        <w:lang w:val="sv-SE"/>
      </w:rPr>
      <w:t>P:\RUS\ITU-R\AG\RAG13\RAG-1\000\005R.docx</w:t>
    </w:r>
    <w:r>
      <w:fldChar w:fldCharType="end"/>
    </w:r>
    <w:r w:rsidRPr="00254F06">
      <w:rPr>
        <w:lang w:val="en-US"/>
      </w:rPr>
      <w:t xml:space="preserve"> (</w:t>
    </w:r>
    <w:r w:rsidR="00220B2E" w:rsidRPr="00B571F2">
      <w:rPr>
        <w:lang w:val="en-US"/>
      </w:rPr>
      <w:t>342840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D14A27">
      <w:t>07.05.2013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D14A27">
      <w:t>08.05.2013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6D" w:rsidRPr="00220B2E" w:rsidRDefault="00220B2E" w:rsidP="00220B2E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D14A27">
      <w:rPr>
        <w:lang w:val="sv-SE"/>
      </w:rPr>
      <w:t>P:\RUS\ITU-R\AG\RAG13\RAG-1\000\005R.docx</w:t>
    </w:r>
    <w:r>
      <w:fldChar w:fldCharType="end"/>
    </w:r>
    <w:r w:rsidRPr="00254F06">
      <w:rPr>
        <w:lang w:val="en-US"/>
      </w:rPr>
      <w:t xml:space="preserve"> (</w:t>
    </w:r>
    <w:r w:rsidRPr="00B571F2">
      <w:rPr>
        <w:lang w:val="en-US"/>
      </w:rPr>
      <w:t>342840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D14A27">
      <w:t>07.05.2013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D14A27">
      <w:t>08.05.2013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4E4" w:rsidRDefault="00C824E4">
      <w:r>
        <w:t>____________________</w:t>
      </w:r>
    </w:p>
  </w:footnote>
  <w:footnote w:type="continuationSeparator" w:id="0">
    <w:p w:rsidR="00C824E4" w:rsidRDefault="00C82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6D" w:rsidRDefault="00633D6D" w:rsidP="00E54DCD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D14A27">
      <w:rPr>
        <w:noProof/>
      </w:rPr>
      <w:t>4</w:t>
    </w:r>
    <w:r>
      <w:fldChar w:fldCharType="end"/>
    </w:r>
    <w:r>
      <w:rPr>
        <w:lang w:val="es-ES"/>
      </w:rPr>
      <w:br/>
      <w:t>RAG</w:t>
    </w:r>
    <w:r>
      <w:t>1</w:t>
    </w:r>
    <w:r w:rsidR="00E54DCD">
      <w:rPr>
        <w:lang w:val="en-US"/>
      </w:rPr>
      <w:t>3</w:t>
    </w:r>
    <w:r w:rsidR="00220B2E">
      <w:rPr>
        <w:lang w:val="es-ES"/>
      </w:rPr>
      <w:t>-1/</w:t>
    </w:r>
    <w:r w:rsidR="00220B2E">
      <w:rPr>
        <w:lang w:val="ru-RU"/>
      </w:rPr>
      <w:t>5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5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7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0"/>
  </w:num>
  <w:num w:numId="29">
    <w:abstractNumId w:val="20"/>
  </w:num>
  <w:num w:numId="30">
    <w:abstractNumId w:val="31"/>
  </w:num>
  <w:num w:numId="31">
    <w:abstractNumId w:val="36"/>
  </w:num>
  <w:num w:numId="32">
    <w:abstractNumId w:val="21"/>
  </w:num>
  <w:num w:numId="33">
    <w:abstractNumId w:val="19"/>
  </w:num>
  <w:num w:numId="34">
    <w:abstractNumId w:val="39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8"/>
  </w:num>
  <w:num w:numId="40">
    <w:abstractNumId w:val="1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1" w:dllVersion="512" w:checkStyle="1"/>
  <w:activeWritingStyle w:appName="MSWord" w:lang="sv-SE" w:vendorID="22" w:dllVersion="513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A2"/>
    <w:rsid w:val="000032F5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22EA"/>
    <w:rsid w:val="000232E8"/>
    <w:rsid w:val="000252AA"/>
    <w:rsid w:val="000311CF"/>
    <w:rsid w:val="00031B49"/>
    <w:rsid w:val="000365C9"/>
    <w:rsid w:val="00036C01"/>
    <w:rsid w:val="00047081"/>
    <w:rsid w:val="00050979"/>
    <w:rsid w:val="0005114D"/>
    <w:rsid w:val="00055494"/>
    <w:rsid w:val="00055FEE"/>
    <w:rsid w:val="00060A29"/>
    <w:rsid w:val="000653E0"/>
    <w:rsid w:val="0006614B"/>
    <w:rsid w:val="00066577"/>
    <w:rsid w:val="00070ABA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B15E2"/>
    <w:rsid w:val="000B1938"/>
    <w:rsid w:val="000B2703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C723F"/>
    <w:rsid w:val="000D706B"/>
    <w:rsid w:val="000D738C"/>
    <w:rsid w:val="000E036E"/>
    <w:rsid w:val="000E2292"/>
    <w:rsid w:val="000E2C05"/>
    <w:rsid w:val="000E78A7"/>
    <w:rsid w:val="000F275A"/>
    <w:rsid w:val="000F438F"/>
    <w:rsid w:val="000F47E9"/>
    <w:rsid w:val="000F5F8B"/>
    <w:rsid w:val="00101C48"/>
    <w:rsid w:val="0010610B"/>
    <w:rsid w:val="00107E5A"/>
    <w:rsid w:val="00110829"/>
    <w:rsid w:val="00113164"/>
    <w:rsid w:val="00114B08"/>
    <w:rsid w:val="00116077"/>
    <w:rsid w:val="0011767A"/>
    <w:rsid w:val="001225EE"/>
    <w:rsid w:val="00124E86"/>
    <w:rsid w:val="00125246"/>
    <w:rsid w:val="00126441"/>
    <w:rsid w:val="0012724F"/>
    <w:rsid w:val="00130A81"/>
    <w:rsid w:val="00130BE2"/>
    <w:rsid w:val="0013473D"/>
    <w:rsid w:val="00135FF1"/>
    <w:rsid w:val="00147382"/>
    <w:rsid w:val="00147B5C"/>
    <w:rsid w:val="001504F4"/>
    <w:rsid w:val="00150712"/>
    <w:rsid w:val="00152B3F"/>
    <w:rsid w:val="00152C2B"/>
    <w:rsid w:val="001539C7"/>
    <w:rsid w:val="001575F8"/>
    <w:rsid w:val="00163B42"/>
    <w:rsid w:val="00164043"/>
    <w:rsid w:val="00165EAA"/>
    <w:rsid w:val="0017182C"/>
    <w:rsid w:val="001722B2"/>
    <w:rsid w:val="00173D75"/>
    <w:rsid w:val="00180A3A"/>
    <w:rsid w:val="001842A5"/>
    <w:rsid w:val="00184DF4"/>
    <w:rsid w:val="00185093"/>
    <w:rsid w:val="00185346"/>
    <w:rsid w:val="0019463F"/>
    <w:rsid w:val="00194AD3"/>
    <w:rsid w:val="00196870"/>
    <w:rsid w:val="001A5A4C"/>
    <w:rsid w:val="001A5D06"/>
    <w:rsid w:val="001B00F1"/>
    <w:rsid w:val="001B13C5"/>
    <w:rsid w:val="001B425E"/>
    <w:rsid w:val="001C04A2"/>
    <w:rsid w:val="001C1454"/>
    <w:rsid w:val="001D071A"/>
    <w:rsid w:val="001D1E45"/>
    <w:rsid w:val="001D20BE"/>
    <w:rsid w:val="001D2334"/>
    <w:rsid w:val="001D4F90"/>
    <w:rsid w:val="001D513A"/>
    <w:rsid w:val="001D6311"/>
    <w:rsid w:val="001D6E77"/>
    <w:rsid w:val="001E4972"/>
    <w:rsid w:val="001E5A76"/>
    <w:rsid w:val="001E6608"/>
    <w:rsid w:val="001E692F"/>
    <w:rsid w:val="001F08BA"/>
    <w:rsid w:val="001F20FB"/>
    <w:rsid w:val="001F6CBE"/>
    <w:rsid w:val="00200E65"/>
    <w:rsid w:val="002019B2"/>
    <w:rsid w:val="00203844"/>
    <w:rsid w:val="002052B1"/>
    <w:rsid w:val="002135E2"/>
    <w:rsid w:val="0021570F"/>
    <w:rsid w:val="00217144"/>
    <w:rsid w:val="00217585"/>
    <w:rsid w:val="00220B2E"/>
    <w:rsid w:val="00222354"/>
    <w:rsid w:val="002254EA"/>
    <w:rsid w:val="00234515"/>
    <w:rsid w:val="00235148"/>
    <w:rsid w:val="00235207"/>
    <w:rsid w:val="002352F3"/>
    <w:rsid w:val="00240A6E"/>
    <w:rsid w:val="0024500D"/>
    <w:rsid w:val="0024623E"/>
    <w:rsid w:val="002511AD"/>
    <w:rsid w:val="00252B08"/>
    <w:rsid w:val="00254F06"/>
    <w:rsid w:val="00255BE1"/>
    <w:rsid w:val="002605E6"/>
    <w:rsid w:val="00260FB2"/>
    <w:rsid w:val="002644F7"/>
    <w:rsid w:val="0026535A"/>
    <w:rsid w:val="00265AF2"/>
    <w:rsid w:val="002679FD"/>
    <w:rsid w:val="00271251"/>
    <w:rsid w:val="00272B41"/>
    <w:rsid w:val="00274F95"/>
    <w:rsid w:val="00276ED4"/>
    <w:rsid w:val="00277EDF"/>
    <w:rsid w:val="0028191B"/>
    <w:rsid w:val="002864D7"/>
    <w:rsid w:val="002937C3"/>
    <w:rsid w:val="0029472A"/>
    <w:rsid w:val="002963EF"/>
    <w:rsid w:val="002A0B6D"/>
    <w:rsid w:val="002A42BA"/>
    <w:rsid w:val="002A6FC3"/>
    <w:rsid w:val="002A731A"/>
    <w:rsid w:val="002A7323"/>
    <w:rsid w:val="002A78EC"/>
    <w:rsid w:val="002B09B0"/>
    <w:rsid w:val="002B224F"/>
    <w:rsid w:val="002C1AED"/>
    <w:rsid w:val="002C5337"/>
    <w:rsid w:val="002C62C9"/>
    <w:rsid w:val="002C7355"/>
    <w:rsid w:val="002D3096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4253"/>
    <w:rsid w:val="002F49DA"/>
    <w:rsid w:val="002F5FD6"/>
    <w:rsid w:val="002F7456"/>
    <w:rsid w:val="00300B41"/>
    <w:rsid w:val="00300E02"/>
    <w:rsid w:val="003011A3"/>
    <w:rsid w:val="00303349"/>
    <w:rsid w:val="00311633"/>
    <w:rsid w:val="00312735"/>
    <w:rsid w:val="0031304D"/>
    <w:rsid w:val="003140E9"/>
    <w:rsid w:val="00314CF7"/>
    <w:rsid w:val="00315AF9"/>
    <w:rsid w:val="0032058C"/>
    <w:rsid w:val="0032086D"/>
    <w:rsid w:val="0032204B"/>
    <w:rsid w:val="003221F3"/>
    <w:rsid w:val="003238B7"/>
    <w:rsid w:val="00325661"/>
    <w:rsid w:val="0033041D"/>
    <w:rsid w:val="003317CB"/>
    <w:rsid w:val="00333270"/>
    <w:rsid w:val="00333A04"/>
    <w:rsid w:val="003346E4"/>
    <w:rsid w:val="003365BF"/>
    <w:rsid w:val="00337D80"/>
    <w:rsid w:val="00342659"/>
    <w:rsid w:val="0034529C"/>
    <w:rsid w:val="003459B1"/>
    <w:rsid w:val="003522D4"/>
    <w:rsid w:val="00355F7A"/>
    <w:rsid w:val="00362A4F"/>
    <w:rsid w:val="00363AF1"/>
    <w:rsid w:val="00364258"/>
    <w:rsid w:val="0036628E"/>
    <w:rsid w:val="003708AD"/>
    <w:rsid w:val="00370DA9"/>
    <w:rsid w:val="0037320D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A5817"/>
    <w:rsid w:val="003B317F"/>
    <w:rsid w:val="003B31B7"/>
    <w:rsid w:val="003B55F3"/>
    <w:rsid w:val="003B6392"/>
    <w:rsid w:val="003B6621"/>
    <w:rsid w:val="003C1B5B"/>
    <w:rsid w:val="003C3343"/>
    <w:rsid w:val="003C5141"/>
    <w:rsid w:val="003C576A"/>
    <w:rsid w:val="003D0AB2"/>
    <w:rsid w:val="003D2EFD"/>
    <w:rsid w:val="003E056B"/>
    <w:rsid w:val="003E4819"/>
    <w:rsid w:val="003E4C9C"/>
    <w:rsid w:val="003E4E3F"/>
    <w:rsid w:val="003E578C"/>
    <w:rsid w:val="003F2683"/>
    <w:rsid w:val="003F363D"/>
    <w:rsid w:val="0040461A"/>
    <w:rsid w:val="00404D37"/>
    <w:rsid w:val="00405539"/>
    <w:rsid w:val="00406282"/>
    <w:rsid w:val="004064BF"/>
    <w:rsid w:val="0040704C"/>
    <w:rsid w:val="00410C2C"/>
    <w:rsid w:val="00410DC4"/>
    <w:rsid w:val="00411DE5"/>
    <w:rsid w:val="004124E3"/>
    <w:rsid w:val="00420A6B"/>
    <w:rsid w:val="00421632"/>
    <w:rsid w:val="0042612F"/>
    <w:rsid w:val="004304CC"/>
    <w:rsid w:val="004305B9"/>
    <w:rsid w:val="00431081"/>
    <w:rsid w:val="00432A51"/>
    <w:rsid w:val="00434B89"/>
    <w:rsid w:val="0043586E"/>
    <w:rsid w:val="004425CD"/>
    <w:rsid w:val="004426AF"/>
    <w:rsid w:val="00443165"/>
    <w:rsid w:val="004431E5"/>
    <w:rsid w:val="00445B14"/>
    <w:rsid w:val="00445CF3"/>
    <w:rsid w:val="0045253D"/>
    <w:rsid w:val="0045496A"/>
    <w:rsid w:val="004575B4"/>
    <w:rsid w:val="00457FA2"/>
    <w:rsid w:val="004607AB"/>
    <w:rsid w:val="004618D6"/>
    <w:rsid w:val="004644CD"/>
    <w:rsid w:val="00467ED1"/>
    <w:rsid w:val="00472847"/>
    <w:rsid w:val="004733D4"/>
    <w:rsid w:val="00473479"/>
    <w:rsid w:val="00474CCC"/>
    <w:rsid w:val="00475F29"/>
    <w:rsid w:val="00476300"/>
    <w:rsid w:val="00477D9A"/>
    <w:rsid w:val="0048197F"/>
    <w:rsid w:val="00483763"/>
    <w:rsid w:val="004848E5"/>
    <w:rsid w:val="0048584C"/>
    <w:rsid w:val="00492FB9"/>
    <w:rsid w:val="004A3257"/>
    <w:rsid w:val="004B358C"/>
    <w:rsid w:val="004B468C"/>
    <w:rsid w:val="004B5692"/>
    <w:rsid w:val="004C01AA"/>
    <w:rsid w:val="004C1CE6"/>
    <w:rsid w:val="004C64D4"/>
    <w:rsid w:val="004C6851"/>
    <w:rsid w:val="004C6B2A"/>
    <w:rsid w:val="004D5597"/>
    <w:rsid w:val="004D5B60"/>
    <w:rsid w:val="004D5FED"/>
    <w:rsid w:val="004D6A72"/>
    <w:rsid w:val="004E209D"/>
    <w:rsid w:val="004E2B28"/>
    <w:rsid w:val="004E55C6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5AB6"/>
    <w:rsid w:val="00526B4A"/>
    <w:rsid w:val="0053462E"/>
    <w:rsid w:val="0053547F"/>
    <w:rsid w:val="00536070"/>
    <w:rsid w:val="005407A6"/>
    <w:rsid w:val="005409F7"/>
    <w:rsid w:val="00544D3F"/>
    <w:rsid w:val="00552474"/>
    <w:rsid w:val="00552A98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6117"/>
    <w:rsid w:val="00597414"/>
    <w:rsid w:val="005A2C08"/>
    <w:rsid w:val="005A7A14"/>
    <w:rsid w:val="005A7B67"/>
    <w:rsid w:val="005C08C0"/>
    <w:rsid w:val="005C0B84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046B"/>
    <w:rsid w:val="005E1C6A"/>
    <w:rsid w:val="005E3A4B"/>
    <w:rsid w:val="005E5BEE"/>
    <w:rsid w:val="005E6778"/>
    <w:rsid w:val="005F188A"/>
    <w:rsid w:val="005F4A85"/>
    <w:rsid w:val="005F6E04"/>
    <w:rsid w:val="00601387"/>
    <w:rsid w:val="006027FF"/>
    <w:rsid w:val="0060773B"/>
    <w:rsid w:val="00611199"/>
    <w:rsid w:val="00616C43"/>
    <w:rsid w:val="0061785E"/>
    <w:rsid w:val="00620255"/>
    <w:rsid w:val="006202DD"/>
    <w:rsid w:val="00624766"/>
    <w:rsid w:val="00624E06"/>
    <w:rsid w:val="00626124"/>
    <w:rsid w:val="006262A3"/>
    <w:rsid w:val="00632DDD"/>
    <w:rsid w:val="00633D6D"/>
    <w:rsid w:val="006348C8"/>
    <w:rsid w:val="006427A8"/>
    <w:rsid w:val="00645289"/>
    <w:rsid w:val="00645FFC"/>
    <w:rsid w:val="006476FF"/>
    <w:rsid w:val="0065517E"/>
    <w:rsid w:val="00660BA2"/>
    <w:rsid w:val="00662BD5"/>
    <w:rsid w:val="00662CAA"/>
    <w:rsid w:val="00664598"/>
    <w:rsid w:val="00666A4C"/>
    <w:rsid w:val="0066731E"/>
    <w:rsid w:val="00667B8C"/>
    <w:rsid w:val="00667C24"/>
    <w:rsid w:val="00667E3A"/>
    <w:rsid w:val="006707FC"/>
    <w:rsid w:val="006719A5"/>
    <w:rsid w:val="00672D35"/>
    <w:rsid w:val="00675D35"/>
    <w:rsid w:val="00682478"/>
    <w:rsid w:val="00683C7F"/>
    <w:rsid w:val="00686545"/>
    <w:rsid w:val="00686700"/>
    <w:rsid w:val="00687ABA"/>
    <w:rsid w:val="0069008C"/>
    <w:rsid w:val="00690DAD"/>
    <w:rsid w:val="00691132"/>
    <w:rsid w:val="00693238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0BC"/>
    <w:rsid w:val="006E3368"/>
    <w:rsid w:val="006E4886"/>
    <w:rsid w:val="006E6364"/>
    <w:rsid w:val="006E7A1F"/>
    <w:rsid w:val="006F1BE6"/>
    <w:rsid w:val="006F5F4C"/>
    <w:rsid w:val="006F72DF"/>
    <w:rsid w:val="0070053D"/>
    <w:rsid w:val="007029A5"/>
    <w:rsid w:val="00702E90"/>
    <w:rsid w:val="00710EB4"/>
    <w:rsid w:val="00712DC9"/>
    <w:rsid w:val="00712E3F"/>
    <w:rsid w:val="007156CE"/>
    <w:rsid w:val="00717B14"/>
    <w:rsid w:val="00723977"/>
    <w:rsid w:val="007243F7"/>
    <w:rsid w:val="007256C3"/>
    <w:rsid w:val="00725BEA"/>
    <w:rsid w:val="0073010A"/>
    <w:rsid w:val="007331B2"/>
    <w:rsid w:val="00740DD9"/>
    <w:rsid w:val="00743A11"/>
    <w:rsid w:val="00743DFA"/>
    <w:rsid w:val="007459BF"/>
    <w:rsid w:val="00745BF9"/>
    <w:rsid w:val="007475B4"/>
    <w:rsid w:val="00747DE4"/>
    <w:rsid w:val="00755222"/>
    <w:rsid w:val="0075704C"/>
    <w:rsid w:val="0076044E"/>
    <w:rsid w:val="007607BA"/>
    <w:rsid w:val="00763088"/>
    <w:rsid w:val="007702C6"/>
    <w:rsid w:val="007712F8"/>
    <w:rsid w:val="00772533"/>
    <w:rsid w:val="00776BF6"/>
    <w:rsid w:val="00782996"/>
    <w:rsid w:val="00782AEA"/>
    <w:rsid w:val="007873EB"/>
    <w:rsid w:val="00790A52"/>
    <w:rsid w:val="007955F2"/>
    <w:rsid w:val="00797E57"/>
    <w:rsid w:val="007A0A02"/>
    <w:rsid w:val="007A299C"/>
    <w:rsid w:val="007A6F83"/>
    <w:rsid w:val="007B2C7E"/>
    <w:rsid w:val="007C15D2"/>
    <w:rsid w:val="007C1EBA"/>
    <w:rsid w:val="007C3994"/>
    <w:rsid w:val="007C4F8B"/>
    <w:rsid w:val="007C57B0"/>
    <w:rsid w:val="007C6B00"/>
    <w:rsid w:val="007D1EFB"/>
    <w:rsid w:val="007E206B"/>
    <w:rsid w:val="007E730A"/>
    <w:rsid w:val="007E7667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47D4"/>
    <w:rsid w:val="00854DC8"/>
    <w:rsid w:val="008558A1"/>
    <w:rsid w:val="00855B4C"/>
    <w:rsid w:val="00856825"/>
    <w:rsid w:val="0085719C"/>
    <w:rsid w:val="008579F2"/>
    <w:rsid w:val="00861A6D"/>
    <w:rsid w:val="00861C2D"/>
    <w:rsid w:val="0086284F"/>
    <w:rsid w:val="0087115D"/>
    <w:rsid w:val="00875C5A"/>
    <w:rsid w:val="00883A39"/>
    <w:rsid w:val="0088755C"/>
    <w:rsid w:val="0088783A"/>
    <w:rsid w:val="00891006"/>
    <w:rsid w:val="0089511D"/>
    <w:rsid w:val="008954AA"/>
    <w:rsid w:val="008960A0"/>
    <w:rsid w:val="008A0906"/>
    <w:rsid w:val="008A29F6"/>
    <w:rsid w:val="008A56A5"/>
    <w:rsid w:val="008B06FC"/>
    <w:rsid w:val="008B4BDB"/>
    <w:rsid w:val="008B6C65"/>
    <w:rsid w:val="008C1346"/>
    <w:rsid w:val="008C34A4"/>
    <w:rsid w:val="008C3808"/>
    <w:rsid w:val="008C7BC4"/>
    <w:rsid w:val="008C7E12"/>
    <w:rsid w:val="008D132E"/>
    <w:rsid w:val="008D7DE1"/>
    <w:rsid w:val="008E1D3D"/>
    <w:rsid w:val="008E282B"/>
    <w:rsid w:val="008E63AD"/>
    <w:rsid w:val="008E734E"/>
    <w:rsid w:val="008F1F07"/>
    <w:rsid w:val="0091235A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1131"/>
    <w:rsid w:val="0093297F"/>
    <w:rsid w:val="00941F73"/>
    <w:rsid w:val="00942BBD"/>
    <w:rsid w:val="009456BE"/>
    <w:rsid w:val="00947E87"/>
    <w:rsid w:val="00950560"/>
    <w:rsid w:val="00951324"/>
    <w:rsid w:val="0095144B"/>
    <w:rsid w:val="00953AF7"/>
    <w:rsid w:val="009540C3"/>
    <w:rsid w:val="0095699A"/>
    <w:rsid w:val="0095722A"/>
    <w:rsid w:val="009650D7"/>
    <w:rsid w:val="009670B0"/>
    <w:rsid w:val="009741F8"/>
    <w:rsid w:val="0098015B"/>
    <w:rsid w:val="00981E62"/>
    <w:rsid w:val="00982915"/>
    <w:rsid w:val="0098698E"/>
    <w:rsid w:val="00990B31"/>
    <w:rsid w:val="009A49D1"/>
    <w:rsid w:val="009B0131"/>
    <w:rsid w:val="009B113A"/>
    <w:rsid w:val="009B33EA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97C"/>
    <w:rsid w:val="009E3FB0"/>
    <w:rsid w:val="009E763E"/>
    <w:rsid w:val="009F1BF6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07E39"/>
    <w:rsid w:val="00A16463"/>
    <w:rsid w:val="00A16CB2"/>
    <w:rsid w:val="00A202CB"/>
    <w:rsid w:val="00A206BD"/>
    <w:rsid w:val="00A21ECC"/>
    <w:rsid w:val="00A23258"/>
    <w:rsid w:val="00A23E26"/>
    <w:rsid w:val="00A25C0E"/>
    <w:rsid w:val="00A27ECF"/>
    <w:rsid w:val="00A31978"/>
    <w:rsid w:val="00A326CD"/>
    <w:rsid w:val="00A3455E"/>
    <w:rsid w:val="00A34BB7"/>
    <w:rsid w:val="00A35AD7"/>
    <w:rsid w:val="00A43ACF"/>
    <w:rsid w:val="00A44FB5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67687"/>
    <w:rsid w:val="00A71784"/>
    <w:rsid w:val="00A71D14"/>
    <w:rsid w:val="00A7469A"/>
    <w:rsid w:val="00A756DD"/>
    <w:rsid w:val="00A82A1D"/>
    <w:rsid w:val="00A84138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6051"/>
    <w:rsid w:val="00AA7564"/>
    <w:rsid w:val="00AA7BBD"/>
    <w:rsid w:val="00AB50C4"/>
    <w:rsid w:val="00AB71A7"/>
    <w:rsid w:val="00AC2193"/>
    <w:rsid w:val="00AD21E9"/>
    <w:rsid w:val="00AD3A2D"/>
    <w:rsid w:val="00AD442F"/>
    <w:rsid w:val="00AD5D1A"/>
    <w:rsid w:val="00AD6EBC"/>
    <w:rsid w:val="00AD79E2"/>
    <w:rsid w:val="00AE12A5"/>
    <w:rsid w:val="00AE24FA"/>
    <w:rsid w:val="00AE3660"/>
    <w:rsid w:val="00AE40E0"/>
    <w:rsid w:val="00AF0307"/>
    <w:rsid w:val="00AF35CB"/>
    <w:rsid w:val="00AF575D"/>
    <w:rsid w:val="00AF6B02"/>
    <w:rsid w:val="00AF7953"/>
    <w:rsid w:val="00B11BA5"/>
    <w:rsid w:val="00B13131"/>
    <w:rsid w:val="00B1426F"/>
    <w:rsid w:val="00B14F67"/>
    <w:rsid w:val="00B1508A"/>
    <w:rsid w:val="00B15495"/>
    <w:rsid w:val="00B155E6"/>
    <w:rsid w:val="00B16424"/>
    <w:rsid w:val="00B207FF"/>
    <w:rsid w:val="00B25A3A"/>
    <w:rsid w:val="00B277C7"/>
    <w:rsid w:val="00B326CB"/>
    <w:rsid w:val="00B32DD6"/>
    <w:rsid w:val="00B35ABB"/>
    <w:rsid w:val="00B377F5"/>
    <w:rsid w:val="00B40AB3"/>
    <w:rsid w:val="00B45BEE"/>
    <w:rsid w:val="00B52992"/>
    <w:rsid w:val="00B530A8"/>
    <w:rsid w:val="00B53E66"/>
    <w:rsid w:val="00B55F5F"/>
    <w:rsid w:val="00B571F2"/>
    <w:rsid w:val="00B57898"/>
    <w:rsid w:val="00B602EB"/>
    <w:rsid w:val="00B64A0E"/>
    <w:rsid w:val="00B65DBA"/>
    <w:rsid w:val="00B66008"/>
    <w:rsid w:val="00B717CF"/>
    <w:rsid w:val="00B72EF3"/>
    <w:rsid w:val="00B820B1"/>
    <w:rsid w:val="00B82BEC"/>
    <w:rsid w:val="00B8548B"/>
    <w:rsid w:val="00B87B3E"/>
    <w:rsid w:val="00B912A0"/>
    <w:rsid w:val="00B958A7"/>
    <w:rsid w:val="00BA2F76"/>
    <w:rsid w:val="00BB4ADA"/>
    <w:rsid w:val="00BC1678"/>
    <w:rsid w:val="00BC2E16"/>
    <w:rsid w:val="00BC3C0F"/>
    <w:rsid w:val="00BC4FE7"/>
    <w:rsid w:val="00BC6117"/>
    <w:rsid w:val="00BC72C9"/>
    <w:rsid w:val="00BD4758"/>
    <w:rsid w:val="00BD7223"/>
    <w:rsid w:val="00BD7C73"/>
    <w:rsid w:val="00BE1F57"/>
    <w:rsid w:val="00BE3942"/>
    <w:rsid w:val="00BE5431"/>
    <w:rsid w:val="00BE712A"/>
    <w:rsid w:val="00BF3179"/>
    <w:rsid w:val="00BF4ECD"/>
    <w:rsid w:val="00BF5253"/>
    <w:rsid w:val="00BF5D79"/>
    <w:rsid w:val="00C06656"/>
    <w:rsid w:val="00C07538"/>
    <w:rsid w:val="00C07CB6"/>
    <w:rsid w:val="00C100D6"/>
    <w:rsid w:val="00C102CC"/>
    <w:rsid w:val="00C10A41"/>
    <w:rsid w:val="00C129CF"/>
    <w:rsid w:val="00C20341"/>
    <w:rsid w:val="00C226F4"/>
    <w:rsid w:val="00C23957"/>
    <w:rsid w:val="00C24CF6"/>
    <w:rsid w:val="00C25047"/>
    <w:rsid w:val="00C251DA"/>
    <w:rsid w:val="00C30A3C"/>
    <w:rsid w:val="00C3184E"/>
    <w:rsid w:val="00C530CC"/>
    <w:rsid w:val="00C53997"/>
    <w:rsid w:val="00C56EA5"/>
    <w:rsid w:val="00C60F9F"/>
    <w:rsid w:val="00C6189E"/>
    <w:rsid w:val="00C630C3"/>
    <w:rsid w:val="00C659E9"/>
    <w:rsid w:val="00C703B1"/>
    <w:rsid w:val="00C7040D"/>
    <w:rsid w:val="00C736BD"/>
    <w:rsid w:val="00C73D9E"/>
    <w:rsid w:val="00C753AE"/>
    <w:rsid w:val="00C75D7A"/>
    <w:rsid w:val="00C80D18"/>
    <w:rsid w:val="00C824E4"/>
    <w:rsid w:val="00C82617"/>
    <w:rsid w:val="00C83A6D"/>
    <w:rsid w:val="00C83B40"/>
    <w:rsid w:val="00C841B9"/>
    <w:rsid w:val="00C87E14"/>
    <w:rsid w:val="00C93772"/>
    <w:rsid w:val="00C93F93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C7BDB"/>
    <w:rsid w:val="00CD107B"/>
    <w:rsid w:val="00CD5BA1"/>
    <w:rsid w:val="00CD7876"/>
    <w:rsid w:val="00CE1DEC"/>
    <w:rsid w:val="00CE20C1"/>
    <w:rsid w:val="00CE6FDB"/>
    <w:rsid w:val="00CF2A7A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3DB1"/>
    <w:rsid w:val="00D14247"/>
    <w:rsid w:val="00D1482B"/>
    <w:rsid w:val="00D14A27"/>
    <w:rsid w:val="00D16119"/>
    <w:rsid w:val="00D20CD4"/>
    <w:rsid w:val="00D22D5C"/>
    <w:rsid w:val="00D2593D"/>
    <w:rsid w:val="00D26E22"/>
    <w:rsid w:val="00D27D74"/>
    <w:rsid w:val="00D322F8"/>
    <w:rsid w:val="00D33717"/>
    <w:rsid w:val="00D33A41"/>
    <w:rsid w:val="00D402AC"/>
    <w:rsid w:val="00D42892"/>
    <w:rsid w:val="00D42BEE"/>
    <w:rsid w:val="00D45252"/>
    <w:rsid w:val="00D45618"/>
    <w:rsid w:val="00D474D6"/>
    <w:rsid w:val="00D476FB"/>
    <w:rsid w:val="00D510CA"/>
    <w:rsid w:val="00D52598"/>
    <w:rsid w:val="00D57D8C"/>
    <w:rsid w:val="00D63CD7"/>
    <w:rsid w:val="00D75019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411C"/>
    <w:rsid w:val="00DA593F"/>
    <w:rsid w:val="00DA6EFE"/>
    <w:rsid w:val="00DB489B"/>
    <w:rsid w:val="00DC5051"/>
    <w:rsid w:val="00DE27E2"/>
    <w:rsid w:val="00DE4A6B"/>
    <w:rsid w:val="00DE6419"/>
    <w:rsid w:val="00DF0CD3"/>
    <w:rsid w:val="00DF1264"/>
    <w:rsid w:val="00DF3182"/>
    <w:rsid w:val="00DF3D87"/>
    <w:rsid w:val="00E04D9B"/>
    <w:rsid w:val="00E0737E"/>
    <w:rsid w:val="00E077B6"/>
    <w:rsid w:val="00E10BA2"/>
    <w:rsid w:val="00E1195F"/>
    <w:rsid w:val="00E123C0"/>
    <w:rsid w:val="00E137E8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2F6F"/>
    <w:rsid w:val="00E337B1"/>
    <w:rsid w:val="00E34DC8"/>
    <w:rsid w:val="00E37220"/>
    <w:rsid w:val="00E37793"/>
    <w:rsid w:val="00E41191"/>
    <w:rsid w:val="00E41969"/>
    <w:rsid w:val="00E528E0"/>
    <w:rsid w:val="00E5332A"/>
    <w:rsid w:val="00E54DCD"/>
    <w:rsid w:val="00E57B2A"/>
    <w:rsid w:val="00E61E26"/>
    <w:rsid w:val="00E7160C"/>
    <w:rsid w:val="00E725C9"/>
    <w:rsid w:val="00E73DDB"/>
    <w:rsid w:val="00E742EE"/>
    <w:rsid w:val="00E75030"/>
    <w:rsid w:val="00E75D79"/>
    <w:rsid w:val="00E83523"/>
    <w:rsid w:val="00E91301"/>
    <w:rsid w:val="00E916B2"/>
    <w:rsid w:val="00E91B8F"/>
    <w:rsid w:val="00E935D6"/>
    <w:rsid w:val="00E95624"/>
    <w:rsid w:val="00E96988"/>
    <w:rsid w:val="00EA3A88"/>
    <w:rsid w:val="00EA45CD"/>
    <w:rsid w:val="00EA7EA7"/>
    <w:rsid w:val="00EB053B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D186B"/>
    <w:rsid w:val="00EE06FF"/>
    <w:rsid w:val="00EE44D4"/>
    <w:rsid w:val="00EF26CC"/>
    <w:rsid w:val="00EF5D90"/>
    <w:rsid w:val="00EF6791"/>
    <w:rsid w:val="00EF6E54"/>
    <w:rsid w:val="00F07E56"/>
    <w:rsid w:val="00F10CEC"/>
    <w:rsid w:val="00F12444"/>
    <w:rsid w:val="00F13BA3"/>
    <w:rsid w:val="00F15D66"/>
    <w:rsid w:val="00F15FFB"/>
    <w:rsid w:val="00F17801"/>
    <w:rsid w:val="00F17AA1"/>
    <w:rsid w:val="00F25FF5"/>
    <w:rsid w:val="00F30153"/>
    <w:rsid w:val="00F30F45"/>
    <w:rsid w:val="00F3269C"/>
    <w:rsid w:val="00F349E0"/>
    <w:rsid w:val="00F34F9C"/>
    <w:rsid w:val="00F36FFF"/>
    <w:rsid w:val="00F4081C"/>
    <w:rsid w:val="00F50FD6"/>
    <w:rsid w:val="00F517D3"/>
    <w:rsid w:val="00F52782"/>
    <w:rsid w:val="00F529DA"/>
    <w:rsid w:val="00F53331"/>
    <w:rsid w:val="00F55E16"/>
    <w:rsid w:val="00F56BE0"/>
    <w:rsid w:val="00F5795F"/>
    <w:rsid w:val="00F66D5F"/>
    <w:rsid w:val="00F6788A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D6111"/>
    <w:rsid w:val="00FD77FB"/>
    <w:rsid w:val="00FE0B76"/>
    <w:rsid w:val="00FE4200"/>
    <w:rsid w:val="00FE43AB"/>
    <w:rsid w:val="00FF250A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BA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254F0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rsid w:val="00254F06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54F06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254F06"/>
    <w:rPr>
      <w:lang w:val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uiPriority w:val="59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BA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254F0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rsid w:val="00254F06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54F06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254F06"/>
    <w:rPr>
      <w:lang w:val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uiPriority w:val="59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Word_Document1.doc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ikova\Application%20Data\Microsoft\Templates\POOL%20R%20-%20ITU\PR_RAG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PR_RAG13.dotx</Template>
  <TotalTime>15</TotalTime>
  <Pages>5</Pages>
  <Words>1555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12112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Gribkova, Anna</dc:creator>
  <cp:keywords>RAG03-1</cp:keywords>
  <dc:description>Document RAG08-1/1-E  For: _x000d_Document date: 12 December 2007_x000d_Saved by JJF44233 at 15:38:46 on 18/12/2007</dc:description>
  <cp:lastModifiedBy>Maloletkova, Svetlana</cp:lastModifiedBy>
  <cp:revision>6</cp:revision>
  <cp:lastPrinted>2013-05-08T12:20:00Z</cp:lastPrinted>
  <dcterms:created xsi:type="dcterms:W3CDTF">2013-05-07T11:33:00Z</dcterms:created>
  <dcterms:modified xsi:type="dcterms:W3CDTF">2013-05-08T12:20:00Z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