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13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FD6C64" w:rsidRPr="00FD6C64" w:rsidTr="006C0301">
        <w:trPr>
          <w:cantSplit/>
          <w:jc w:val="center"/>
        </w:trPr>
        <w:tc>
          <w:tcPr>
            <w:tcW w:w="3308" w:type="pct"/>
          </w:tcPr>
          <w:p w:rsidR="00FD6C64" w:rsidRPr="004E6710" w:rsidRDefault="00FD6C64" w:rsidP="008D1A97">
            <w:pPr>
              <w:spacing w:before="360" w:line="168" w:lineRule="auto"/>
              <w:jc w:val="left"/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</w:pPr>
            <w:r w:rsidRPr="004E6710">
              <w:rPr>
                <w:rFonts w:ascii="Calibri" w:hAnsi="Calibri" w:hint="cs"/>
                <w:b/>
                <w:bCs/>
                <w:sz w:val="32"/>
                <w:szCs w:val="44"/>
                <w:rtl/>
                <w:lang w:bidi="ar-EG"/>
              </w:rPr>
              <w:t>الفريق الاستشاري للاتصالات الراديوية</w:t>
            </w:r>
            <w:r w:rsidR="008D1A97">
              <w:rPr>
                <w:rFonts w:ascii="Calibri" w:hAnsi="Calibri"/>
                <w:b/>
                <w:sz w:val="32"/>
                <w:szCs w:val="44"/>
                <w:rtl/>
                <w:lang w:val="en-GB" w:bidi="ar-SY"/>
              </w:rPr>
              <w:br/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  <w:t>8-5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rtl/>
                <w:lang w:bidi="ar-EG"/>
              </w:rPr>
              <w:t xml:space="preserve"> مايو</w:t>
            </w:r>
            <w:r w:rsidRPr="004E6710">
              <w:rPr>
                <w:rFonts w:ascii="Calibri" w:hAnsi="Calibri"/>
                <w:sz w:val="24"/>
                <w:szCs w:val="32"/>
                <w:rtl/>
                <w:lang w:bidi="ar-EG"/>
              </w:rPr>
              <w:t xml:space="preserve"> 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  <w:t>2015</w:t>
            </w:r>
          </w:p>
          <w:p w:rsidR="00A93254" w:rsidRPr="004E6710" w:rsidRDefault="00A93254" w:rsidP="0017278F">
            <w:pPr>
              <w:spacing w:before="300" w:line="168" w:lineRule="auto"/>
              <w:jc w:val="left"/>
              <w:rPr>
                <w:rFonts w:ascii="Times New Roman Bold" w:hAnsi="Times New Roman Bold"/>
                <w:b/>
                <w:bCs/>
                <w:sz w:val="26"/>
                <w:szCs w:val="36"/>
                <w:lang w:bidi="ar-SY"/>
              </w:rPr>
            </w:pPr>
            <w:r w:rsidRPr="004E6710">
              <w:rPr>
                <w:rFonts w:ascii="Calibri" w:hAnsi="Calibri" w:hint="cs"/>
                <w:b/>
                <w:bCs/>
                <w:sz w:val="26"/>
                <w:szCs w:val="36"/>
                <w:rtl/>
                <w:lang w:bidi="ar-SY"/>
              </w:rPr>
              <w:t>الاتحـاد الدولـي للاتصـالات</w:t>
            </w:r>
          </w:p>
        </w:tc>
        <w:tc>
          <w:tcPr>
            <w:tcW w:w="1692" w:type="pct"/>
            <w:vAlign w:val="center"/>
          </w:tcPr>
          <w:p w:rsidR="00FD6C64" w:rsidRPr="00FD6C64" w:rsidRDefault="00FD6C64" w:rsidP="00FD6C64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FD6C64">
              <w:rPr>
                <w:noProof/>
              </w:rPr>
              <w:drawing>
                <wp:inline distT="0" distB="0" distL="0" distR="0" wp14:anchorId="58C7F810" wp14:editId="0A84670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C64" w:rsidRPr="00FD6C64" w:rsidTr="006C0301">
        <w:trPr>
          <w:cantSplit/>
          <w:jc w:val="center"/>
        </w:trPr>
        <w:tc>
          <w:tcPr>
            <w:tcW w:w="3308" w:type="pct"/>
            <w:tcBorders>
              <w:bottom w:val="single" w:sz="4" w:space="0" w:color="auto"/>
            </w:tcBorders>
          </w:tcPr>
          <w:p w:rsidR="00FD6C64" w:rsidRPr="000E6A63" w:rsidRDefault="00FD6C64" w:rsidP="000E6A63">
            <w:pPr>
              <w:spacing w:before="0" w:line="20" w:lineRule="exact"/>
              <w:rPr>
                <w:sz w:val="2"/>
                <w:szCs w:val="2"/>
                <w:lang w:val="en-GB" w:bidi="ar-SY"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:rsidR="00FD6C64" w:rsidRPr="000E6A63" w:rsidRDefault="00FD6C64" w:rsidP="000E6A63">
            <w:pPr>
              <w:spacing w:before="0" w:line="20" w:lineRule="exact"/>
              <w:rPr>
                <w:sz w:val="2"/>
                <w:szCs w:val="2"/>
                <w:lang w:val="en-GB" w:bidi="ar-SY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ook w:val="0000" w:firstRow="0" w:lastRow="0" w:firstColumn="0" w:lastColumn="0" w:noHBand="0" w:noVBand="0"/>
      </w:tblPr>
      <w:tblGrid>
        <w:gridCol w:w="6377"/>
        <w:gridCol w:w="3262"/>
      </w:tblGrid>
      <w:tr w:rsidR="00FD6C64" w:rsidRPr="00FD6C64" w:rsidTr="006C0301">
        <w:trPr>
          <w:cantSplit/>
        </w:trPr>
        <w:tc>
          <w:tcPr>
            <w:tcW w:w="3308" w:type="pct"/>
            <w:tcBorders>
              <w:top w:val="single" w:sz="4" w:space="0" w:color="auto"/>
            </w:tcBorders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sz w:val="19"/>
                <w:lang w:bidi="ar-SY"/>
              </w:rPr>
            </w:pPr>
          </w:p>
        </w:tc>
        <w:tc>
          <w:tcPr>
            <w:tcW w:w="1692" w:type="pct"/>
            <w:tcBorders>
              <w:top w:val="single" w:sz="4" w:space="0" w:color="auto"/>
            </w:tcBorders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sz w:val="19"/>
                <w:lang w:val="en-GB" w:bidi="ar-SY"/>
              </w:rPr>
            </w:pP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 w:val="restart"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Cs/>
                <w:sz w:val="19"/>
                <w:lang w:bidi="ar-SY"/>
              </w:rPr>
            </w:pPr>
          </w:p>
        </w:tc>
        <w:tc>
          <w:tcPr>
            <w:tcW w:w="1692" w:type="pct"/>
          </w:tcPr>
          <w:p w:rsidR="00FD6C64" w:rsidRPr="004E6710" w:rsidRDefault="00FD6C64" w:rsidP="00813058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lang w:bidi="ar-SY"/>
              </w:rPr>
            </w:pPr>
            <w:r w:rsidRPr="004E6710">
              <w:rPr>
                <w:rFonts w:ascii="Verdana" w:hAnsi="Verdana" w:hint="cs"/>
                <w:b/>
                <w:bCs/>
                <w:sz w:val="19"/>
                <w:rtl/>
                <w:lang w:val="en-GB" w:bidi="ar-EG"/>
              </w:rPr>
              <w:t xml:space="preserve">الوثيقة </w:t>
            </w:r>
            <w:r w:rsidRPr="004E6710">
              <w:rPr>
                <w:rFonts w:ascii="Verdana" w:hAnsi="Verdana"/>
                <w:b/>
                <w:bCs/>
                <w:sz w:val="19"/>
                <w:lang w:val="en-GB" w:bidi="ar-SY"/>
              </w:rPr>
              <w:t>RAG15</w:t>
            </w:r>
            <w:r w:rsidR="00A93254" w:rsidRPr="004E6710">
              <w:rPr>
                <w:rFonts w:ascii="Verdana" w:hAnsi="Verdana"/>
                <w:b/>
                <w:bCs/>
                <w:sz w:val="19"/>
                <w:lang w:bidi="ar-SY"/>
              </w:rPr>
              <w:t>-1</w:t>
            </w:r>
            <w:r w:rsidRPr="004E6710">
              <w:rPr>
                <w:rFonts w:ascii="Verdana" w:hAnsi="Verdana"/>
                <w:b/>
                <w:bCs/>
                <w:sz w:val="19"/>
                <w:lang w:val="en-GB" w:bidi="ar-SY"/>
              </w:rPr>
              <w:t>/</w:t>
            </w:r>
            <w:r w:rsidR="00813058">
              <w:rPr>
                <w:rFonts w:ascii="Verdana" w:hAnsi="Verdana"/>
                <w:b/>
                <w:bCs/>
                <w:sz w:val="19"/>
                <w:lang w:val="en-GB" w:bidi="ar-SY"/>
              </w:rPr>
              <w:t>8</w:t>
            </w:r>
            <w:r w:rsidRPr="004E6710">
              <w:rPr>
                <w:rFonts w:ascii="Verdana" w:hAnsi="Verdana"/>
                <w:b/>
                <w:bCs/>
                <w:sz w:val="19"/>
                <w:lang w:val="en-GB" w:bidi="ar-SY"/>
              </w:rPr>
              <w:t>-A</w:t>
            </w: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sz w:val="19"/>
                <w:lang w:val="en-GB" w:bidi="ar-SY"/>
              </w:rPr>
            </w:pPr>
          </w:p>
        </w:tc>
        <w:tc>
          <w:tcPr>
            <w:tcW w:w="1692" w:type="pct"/>
          </w:tcPr>
          <w:p w:rsidR="00FD6C64" w:rsidRPr="004E6710" w:rsidRDefault="00397573" w:rsidP="00397573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rtl/>
                <w:lang w:val="en-GB" w:bidi="ar-EG"/>
              </w:rPr>
            </w:pPr>
            <w:r>
              <w:rPr>
                <w:rFonts w:ascii="Verdana" w:hAnsi="Verdana"/>
                <w:b/>
                <w:bCs/>
                <w:sz w:val="19"/>
                <w:lang w:val="en-GB" w:bidi="ar-SY"/>
              </w:rPr>
              <w:t>21</w:t>
            </w:r>
            <w:r w:rsidR="00127425" w:rsidRPr="004E6710">
              <w:rPr>
                <w:rFonts w:ascii="Verdana" w:hAnsi="Verdana" w:hint="cs"/>
                <w:b/>
                <w:bCs/>
                <w:sz w:val="19"/>
                <w:rtl/>
                <w:lang w:val="en-GB" w:bidi="ar-SY"/>
              </w:rPr>
              <w:t xml:space="preserve"> </w:t>
            </w:r>
            <w:r>
              <w:rPr>
                <w:rFonts w:ascii="Verdana" w:hAnsi="Verdana" w:hint="cs"/>
                <w:b/>
                <w:bCs/>
                <w:sz w:val="19"/>
                <w:rtl/>
                <w:lang w:val="en-GB" w:bidi="ar-SY"/>
              </w:rPr>
              <w:t>أبريل</w:t>
            </w:r>
            <w:r w:rsidR="00127425" w:rsidRPr="004E6710">
              <w:rPr>
                <w:rFonts w:ascii="Verdana" w:hAnsi="Verdana" w:hint="cs"/>
                <w:b/>
                <w:bCs/>
                <w:sz w:val="19"/>
                <w:rtl/>
                <w:lang w:val="en-GB" w:bidi="ar-SY"/>
              </w:rPr>
              <w:t xml:space="preserve"> </w:t>
            </w:r>
            <w:r w:rsidR="00FD6C64" w:rsidRPr="004E6710">
              <w:rPr>
                <w:rFonts w:ascii="Verdana" w:hAnsi="Verdana"/>
                <w:b/>
                <w:bCs/>
                <w:sz w:val="19"/>
                <w:lang w:bidi="ar-SY"/>
              </w:rPr>
              <w:t>2015</w:t>
            </w: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sz w:val="19"/>
                <w:lang w:val="en-GB" w:bidi="ar-SY"/>
              </w:rPr>
            </w:pPr>
          </w:p>
        </w:tc>
        <w:tc>
          <w:tcPr>
            <w:tcW w:w="1692" w:type="pct"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lang w:val="en-GB" w:bidi="ar-SY"/>
              </w:rPr>
            </w:pPr>
            <w:r w:rsidRPr="004E6710">
              <w:rPr>
                <w:rFonts w:ascii="Verdana" w:hAnsi="Verdana" w:hint="cs"/>
                <w:b/>
                <w:bCs/>
                <w:sz w:val="19"/>
                <w:rtl/>
                <w:lang w:val="en-GB" w:bidi="ar-EG"/>
              </w:rPr>
              <w:t>الأصل: بالإنكليزية</w:t>
            </w:r>
          </w:p>
        </w:tc>
      </w:tr>
      <w:tr w:rsidR="00FD6C64" w:rsidRPr="00FD6C64" w:rsidTr="006C0301">
        <w:trPr>
          <w:cantSplit/>
        </w:trPr>
        <w:tc>
          <w:tcPr>
            <w:tcW w:w="5000" w:type="pct"/>
            <w:gridSpan w:val="2"/>
          </w:tcPr>
          <w:p w:rsidR="00FD6C64" w:rsidRPr="00FD6C64" w:rsidRDefault="00397573" w:rsidP="00397573">
            <w:pPr>
              <w:pStyle w:val="Source"/>
              <w:rPr>
                <w:lang w:bidi="ar-SY"/>
              </w:rPr>
            </w:pPr>
            <w:r w:rsidRPr="00397573">
              <w:rPr>
                <w:rFonts w:hint="cs"/>
                <w:rtl/>
              </w:rPr>
              <w:t>الاتحاد الروسي</w:t>
            </w:r>
          </w:p>
        </w:tc>
      </w:tr>
      <w:tr w:rsidR="00FD6C64" w:rsidRPr="00FD6C64" w:rsidTr="006C0301">
        <w:trPr>
          <w:cantSplit/>
        </w:trPr>
        <w:tc>
          <w:tcPr>
            <w:tcW w:w="5000" w:type="pct"/>
            <w:gridSpan w:val="2"/>
          </w:tcPr>
          <w:p w:rsidR="00FD6C64" w:rsidRPr="00397573" w:rsidRDefault="00397573" w:rsidP="00397573">
            <w:pPr>
              <w:pStyle w:val="Title1"/>
              <w:rPr>
                <w:w w:val="120"/>
              </w:rPr>
            </w:pPr>
            <w:r w:rsidRPr="00397573">
              <w:rPr>
                <w:rFonts w:hint="cs"/>
                <w:w w:val="120"/>
                <w:rtl/>
              </w:rPr>
              <w:t xml:space="preserve">تدابير </w:t>
            </w:r>
            <w:proofErr w:type="spellStart"/>
            <w:r w:rsidRPr="00397573">
              <w:rPr>
                <w:rFonts w:hint="cs"/>
                <w:w w:val="120"/>
                <w:rtl/>
              </w:rPr>
              <w:t>ل</w:t>
            </w:r>
            <w:r w:rsidR="006B455D">
              <w:rPr>
                <w:rFonts w:hint="cs"/>
                <w:w w:val="120"/>
                <w:rtl/>
              </w:rPr>
              <w:t>‍</w:t>
            </w:r>
            <w:r w:rsidRPr="00397573">
              <w:rPr>
                <w:rFonts w:hint="cs"/>
                <w:w w:val="120"/>
                <w:rtl/>
              </w:rPr>
              <w:t>خفض</w:t>
            </w:r>
            <w:proofErr w:type="spellEnd"/>
            <w:r w:rsidRPr="00397573">
              <w:rPr>
                <w:rFonts w:hint="cs"/>
                <w:w w:val="120"/>
                <w:rtl/>
              </w:rPr>
              <w:t xml:space="preserve"> التكاليف ال</w:t>
            </w:r>
            <w:r w:rsidR="006B455D">
              <w:rPr>
                <w:rFonts w:hint="cs"/>
                <w:w w:val="120"/>
                <w:rtl/>
              </w:rPr>
              <w:t>‍</w:t>
            </w:r>
            <w:r w:rsidRPr="00397573">
              <w:rPr>
                <w:rFonts w:hint="cs"/>
                <w:w w:val="120"/>
                <w:rtl/>
              </w:rPr>
              <w:t>خاصة بتوزيع وثائق قطاع الاتصالات الراديوية</w:t>
            </w:r>
          </w:p>
        </w:tc>
      </w:tr>
      <w:tr w:rsidR="00397573" w:rsidRPr="00FD6C64" w:rsidTr="006C0301">
        <w:trPr>
          <w:cantSplit/>
        </w:trPr>
        <w:tc>
          <w:tcPr>
            <w:tcW w:w="5000" w:type="pct"/>
            <w:gridSpan w:val="2"/>
          </w:tcPr>
          <w:p w:rsidR="00397573" w:rsidRPr="00397573" w:rsidRDefault="00397573" w:rsidP="00397573">
            <w:pPr>
              <w:rPr>
                <w:w w:val="120"/>
                <w:rtl/>
              </w:rPr>
            </w:pPr>
          </w:p>
        </w:tc>
      </w:tr>
    </w:tbl>
    <w:p w:rsidR="00397573" w:rsidRPr="00397573" w:rsidRDefault="00397573" w:rsidP="00397573">
      <w:pPr>
        <w:pStyle w:val="Heading1"/>
        <w:rPr>
          <w:rtl/>
          <w:lang w:bidi="ar-EG"/>
        </w:rPr>
      </w:pPr>
      <w:r w:rsidRPr="00397573">
        <w:t>1</w:t>
      </w:r>
      <w:r w:rsidRPr="00397573">
        <w:rPr>
          <w:rtl/>
          <w:lang w:bidi="ar-EG"/>
        </w:rPr>
        <w:tab/>
      </w:r>
      <w:r w:rsidRPr="00397573">
        <w:rPr>
          <w:rFonts w:hint="cs"/>
          <w:rtl/>
          <w:lang w:bidi="ar-EG"/>
        </w:rPr>
        <w:t>مقدمة</w:t>
      </w:r>
    </w:p>
    <w:p w:rsidR="00397573" w:rsidRPr="00397573" w:rsidRDefault="00397573" w:rsidP="00397573">
      <w:pPr>
        <w:rPr>
          <w:rtl/>
          <w:lang w:bidi="ar-EG"/>
        </w:rPr>
      </w:pPr>
      <w:r w:rsidRPr="00397573">
        <w:rPr>
          <w:rFonts w:hint="cs"/>
          <w:rtl/>
          <w:lang w:bidi="ar-EG"/>
        </w:rPr>
        <w:t>يقوم مكتب الاتصالات الراديوية حالياً بتوزيع عدد كبير من الوثائق</w:t>
      </w:r>
      <w:r w:rsidR="00F32883">
        <w:rPr>
          <w:rFonts w:hint="cs"/>
          <w:rtl/>
          <w:lang w:bidi="ar-EG"/>
        </w:rPr>
        <w:t xml:space="preserve"> في </w:t>
      </w:r>
      <w:r w:rsidRPr="00397573">
        <w:rPr>
          <w:rFonts w:hint="cs"/>
          <w:rtl/>
          <w:lang w:bidi="ar-EG"/>
        </w:rPr>
        <w:t>شكل نسخ مطبوعة بما</w:t>
      </w:r>
      <w:r w:rsidR="00F32883">
        <w:rPr>
          <w:rFonts w:hint="cs"/>
          <w:rtl/>
          <w:lang w:bidi="ar-EG"/>
        </w:rPr>
        <w:t xml:space="preserve"> في </w:t>
      </w:r>
      <w:r w:rsidRPr="00397573">
        <w:rPr>
          <w:rFonts w:hint="cs"/>
          <w:rtl/>
          <w:lang w:bidi="ar-EG"/>
        </w:rPr>
        <w:t>ذلك الرسائل المعممة الموجهة إلى الإدارات ورؤساء ونواب رؤساء لجان الدراسات والفريق الاستشاري للاتصالات الراديوية. ويبدو أن هذا النهج مكلّف للغاية ومتقادم</w:t>
      </w:r>
      <w:r w:rsidR="00F32883">
        <w:rPr>
          <w:rFonts w:hint="cs"/>
          <w:rtl/>
          <w:lang w:bidi="ar-EG"/>
        </w:rPr>
        <w:t xml:space="preserve"> في </w:t>
      </w:r>
      <w:r w:rsidRPr="00397573">
        <w:rPr>
          <w:rFonts w:hint="cs"/>
          <w:rtl/>
          <w:lang w:bidi="ar-EG"/>
        </w:rPr>
        <w:t>الوقت الذي تُستعمل فيه الوسائل الإلكترونية بشكل واسع وشامل. وإلى جانب ذلك، فإن استعمال التوزيع البريدي سيؤدي حتماً إلى التأخير</w:t>
      </w:r>
      <w:r w:rsidR="00F32883">
        <w:rPr>
          <w:rFonts w:hint="cs"/>
          <w:rtl/>
          <w:lang w:bidi="ar-EG"/>
        </w:rPr>
        <w:t xml:space="preserve"> في </w:t>
      </w:r>
      <w:r w:rsidRPr="00397573">
        <w:rPr>
          <w:rFonts w:hint="cs"/>
          <w:rtl/>
          <w:lang w:bidi="ar-EG"/>
        </w:rPr>
        <w:t>تلقي المواد.</w:t>
      </w:r>
    </w:p>
    <w:p w:rsidR="00397573" w:rsidRPr="00397573" w:rsidRDefault="00397573" w:rsidP="00397573">
      <w:pPr>
        <w:pStyle w:val="Heading1"/>
        <w:rPr>
          <w:rtl/>
          <w:lang w:bidi="ar-EG"/>
        </w:rPr>
      </w:pPr>
      <w:r w:rsidRPr="00397573">
        <w:t>2</w:t>
      </w:r>
      <w:r w:rsidRPr="00397573">
        <w:rPr>
          <w:rtl/>
          <w:lang w:bidi="ar-EG"/>
        </w:rPr>
        <w:tab/>
      </w:r>
      <w:r w:rsidRPr="00397573">
        <w:rPr>
          <w:rFonts w:hint="cs"/>
          <w:rtl/>
          <w:lang w:bidi="ar-EG"/>
        </w:rPr>
        <w:t>المقترح</w:t>
      </w:r>
    </w:p>
    <w:p w:rsidR="00706D7A" w:rsidRDefault="00397573" w:rsidP="00ED2F6B">
      <w:pPr>
        <w:rPr>
          <w:rFonts w:hint="cs"/>
          <w:rtl/>
          <w:lang w:bidi="ar-EG"/>
        </w:rPr>
      </w:pPr>
      <w:r w:rsidRPr="00397573">
        <w:rPr>
          <w:rFonts w:hint="cs"/>
          <w:rtl/>
          <w:lang w:bidi="ar-EG"/>
        </w:rPr>
        <w:t xml:space="preserve">يوصى مدير مكتب الاتصالات الراديوية بألا يرسل المواد الخاصة </w:t>
      </w:r>
      <w:r>
        <w:rPr>
          <w:rFonts w:hint="cs"/>
          <w:rtl/>
          <w:lang w:bidi="ar-EG"/>
        </w:rPr>
        <w:t>بالمكتب</w:t>
      </w:r>
      <w:r w:rsidRPr="00397573">
        <w:rPr>
          <w:rFonts w:hint="cs"/>
          <w:rtl/>
          <w:lang w:bidi="ar-EG"/>
        </w:rPr>
        <w:t xml:space="preserve"> إلى الإدارات والأشخاص والمنظمات المعنية</w:t>
      </w:r>
      <w:r w:rsidR="00F32883">
        <w:rPr>
          <w:rFonts w:hint="cs"/>
          <w:rtl/>
          <w:lang w:bidi="ar-EG"/>
        </w:rPr>
        <w:t xml:space="preserve"> في </w:t>
      </w:r>
      <w:r w:rsidRPr="00397573">
        <w:rPr>
          <w:rFonts w:hint="cs"/>
          <w:rtl/>
          <w:lang w:bidi="ar-EG"/>
        </w:rPr>
        <w:t>شكل نسخ مطبوعة إلا</w:t>
      </w:r>
      <w:r w:rsidR="00F32883">
        <w:rPr>
          <w:rFonts w:hint="cs"/>
          <w:rtl/>
          <w:lang w:bidi="ar-EG"/>
        </w:rPr>
        <w:t xml:space="preserve"> في </w:t>
      </w:r>
      <w:r w:rsidRPr="00397573">
        <w:rPr>
          <w:rFonts w:hint="cs"/>
          <w:rtl/>
          <w:lang w:bidi="ar-EG"/>
        </w:rPr>
        <w:t>حالة طلب محدد. وفي حال عدم وجود مثل هذا الطلب، ينبغي الاقتصار على توزيع الوثائق</w:t>
      </w:r>
      <w:r w:rsidR="00F32883">
        <w:rPr>
          <w:rFonts w:hint="cs"/>
          <w:rtl/>
          <w:lang w:bidi="ar-EG"/>
        </w:rPr>
        <w:t xml:space="preserve"> في </w:t>
      </w:r>
      <w:r w:rsidRPr="00397573">
        <w:rPr>
          <w:rFonts w:hint="cs"/>
          <w:rtl/>
          <w:lang w:bidi="ar-EG"/>
        </w:rPr>
        <w:t>نسخ إلكترونية (في</w:t>
      </w:r>
      <w:r w:rsidR="00ED2F6B">
        <w:rPr>
          <w:rFonts w:hint="eastAsia"/>
          <w:rtl/>
          <w:lang w:bidi="ar-EG"/>
        </w:rPr>
        <w:t> </w:t>
      </w:r>
      <w:bookmarkStart w:id="1" w:name="_GoBack"/>
      <w:bookmarkEnd w:id="1"/>
      <w:r w:rsidRPr="00397573">
        <w:rPr>
          <w:rFonts w:hint="cs"/>
          <w:rtl/>
          <w:lang w:bidi="ar-EG"/>
        </w:rPr>
        <w:t>نسق إلكتروني) إلى عناوين البريد الإلكتروني المبينة.</w:t>
      </w:r>
    </w:p>
    <w:p w:rsidR="00397573" w:rsidRDefault="000F3135" w:rsidP="00397573">
      <w:pPr>
        <w:spacing w:before="600"/>
        <w:jc w:val="center"/>
        <w:rPr>
          <w:rtl/>
        </w:rPr>
      </w:pPr>
      <w:r>
        <w:rPr>
          <w:rFonts w:hint="cs"/>
          <w:rtl/>
          <w:lang w:bidi="ar-EG"/>
        </w:rPr>
        <w:t>___________</w:t>
      </w:r>
    </w:p>
    <w:sectPr w:rsidR="00397573" w:rsidSect="00870407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058" w:rsidRDefault="00813058" w:rsidP="00057D34">
      <w:pPr>
        <w:spacing w:before="0" w:line="240" w:lineRule="auto"/>
      </w:pPr>
      <w:r>
        <w:separator/>
      </w:r>
    </w:p>
  </w:endnote>
  <w:endnote w:type="continuationSeparator" w:id="0">
    <w:p w:rsidR="00813058" w:rsidRDefault="00813058" w:rsidP="00057D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973413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813058">
      <w:rPr>
        <w:rFonts w:cs="Calibri"/>
        <w:noProof/>
        <w:sz w:val="16"/>
        <w:szCs w:val="16"/>
      </w:rPr>
      <w:t>Document69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(301942)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240612">
      <w:rPr>
        <w:rFonts w:cs="Calibri"/>
        <w:noProof/>
        <w:sz w:val="16"/>
        <w:szCs w:val="16"/>
        <w:lang w:val="en-GB"/>
      </w:rPr>
      <w:t>24.04.15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813058">
      <w:rPr>
        <w:rFonts w:cs="Calibri"/>
        <w:noProof/>
        <w:sz w:val="16"/>
        <w:szCs w:val="16"/>
        <w:lang w:val="en-GB"/>
      </w:rPr>
      <w:t>00.00.00</w:t>
    </w:r>
    <w:r w:rsidRPr="00057D34">
      <w:rPr>
        <w:rFonts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555AC9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7652D4">
      <w:rPr>
        <w:rFonts w:cs="Calibri"/>
        <w:noProof/>
        <w:sz w:val="16"/>
        <w:szCs w:val="16"/>
      </w:rPr>
      <w:t>P:\ARA\ITU-R\AG\RAG\RAG15\008A.docx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</w:t>
    </w:r>
    <w:r w:rsidR="00555AC9">
      <w:rPr>
        <w:rFonts w:cs="Calibri"/>
        <w:sz w:val="16"/>
        <w:szCs w:val="16"/>
      </w:rPr>
      <w:t>379318</w:t>
    </w:r>
    <w:r w:rsidRPr="00057D34">
      <w:rPr>
        <w:rFonts w:cs="Calibri"/>
        <w:sz w:val="16"/>
        <w:szCs w:val="16"/>
      </w:rPr>
      <w:t>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7652D4">
      <w:rPr>
        <w:rFonts w:cs="Calibri"/>
        <w:noProof/>
        <w:sz w:val="16"/>
        <w:szCs w:val="16"/>
        <w:lang w:val="en-GB"/>
      </w:rPr>
      <w:t>24.04.15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7652D4">
      <w:rPr>
        <w:rFonts w:cs="Calibri"/>
        <w:noProof/>
        <w:sz w:val="16"/>
        <w:szCs w:val="16"/>
        <w:lang w:val="en-GB"/>
      </w:rPr>
      <w:t>00.00.00</w:t>
    </w:r>
    <w:r w:rsidRPr="00057D34">
      <w:rPr>
        <w:rFonts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058" w:rsidRDefault="00813058" w:rsidP="00057D34">
      <w:pPr>
        <w:spacing w:before="0" w:line="240" w:lineRule="auto"/>
      </w:pPr>
      <w:r>
        <w:separator/>
      </w:r>
    </w:p>
  </w:footnote>
  <w:footnote w:type="continuationSeparator" w:id="0">
    <w:p w:rsidR="00813058" w:rsidRDefault="00813058" w:rsidP="00057D3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D34" w:rsidRPr="00057D34" w:rsidRDefault="00057D34" w:rsidP="00275A49">
    <w:pPr>
      <w:pStyle w:val="Header"/>
      <w:spacing w:before="120" w:after="240"/>
      <w:jc w:val="center"/>
      <w:rPr>
        <w:rFonts w:cs="Calibri"/>
        <w:sz w:val="20"/>
        <w:szCs w:val="20"/>
      </w:rPr>
    </w:pPr>
    <w:r w:rsidRPr="00057D34">
      <w:rPr>
        <w:rFonts w:cs="Calibri"/>
        <w:sz w:val="20"/>
        <w:szCs w:val="20"/>
        <w:lang w:val="en-GB"/>
      </w:rPr>
      <w:fldChar w:fldCharType="begin"/>
    </w:r>
    <w:r w:rsidRPr="00057D34">
      <w:rPr>
        <w:rFonts w:cs="Calibri"/>
        <w:sz w:val="20"/>
        <w:szCs w:val="20"/>
        <w:lang w:val="en-GB"/>
      </w:rPr>
      <w:instrText xml:space="preserve"> PAGE   \* MERGEFORMAT </w:instrText>
    </w:r>
    <w:r w:rsidRPr="00057D34">
      <w:rPr>
        <w:rFonts w:cs="Calibri"/>
        <w:sz w:val="20"/>
        <w:szCs w:val="20"/>
        <w:lang w:val="en-GB"/>
      </w:rPr>
      <w:fldChar w:fldCharType="separate"/>
    </w:r>
    <w:r w:rsidR="00397573" w:rsidRPr="00397573">
      <w:rPr>
        <w:rFonts w:cs="Calibri"/>
        <w:noProof/>
        <w:sz w:val="20"/>
        <w:szCs w:val="20"/>
        <w:rtl/>
        <w:lang w:val="en-GB"/>
      </w:rPr>
      <w:t>3</w:t>
    </w:r>
    <w:r w:rsidRPr="00057D34">
      <w:rPr>
        <w:rFonts w:cs="Calibri"/>
        <w:sz w:val="20"/>
        <w:szCs w:val="20"/>
      </w:rPr>
      <w:fldChar w:fldCharType="end"/>
    </w:r>
    <w:r w:rsidRPr="00057D34">
      <w:rPr>
        <w:rFonts w:cs="Calibri"/>
        <w:sz w:val="20"/>
        <w:szCs w:val="20"/>
        <w:lang w:val="en-GB"/>
      </w:rPr>
      <w:br/>
      <w:t>RAG15</w:t>
    </w:r>
    <w:r w:rsidR="00275A49">
      <w:rPr>
        <w:rFonts w:cs="Calibri"/>
        <w:sz w:val="20"/>
        <w:szCs w:val="20"/>
        <w:lang w:val="en-GB"/>
      </w:rPr>
      <w:t>-1</w:t>
    </w:r>
    <w:r w:rsidRPr="00057D34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x</w:t>
    </w:r>
    <w:r w:rsidRPr="00057D34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8"/>
    <w:rsid w:val="00057D34"/>
    <w:rsid w:val="00090574"/>
    <w:rsid w:val="000E6A63"/>
    <w:rsid w:val="000F3135"/>
    <w:rsid w:val="00127425"/>
    <w:rsid w:val="0017278F"/>
    <w:rsid w:val="00173915"/>
    <w:rsid w:val="001B753F"/>
    <w:rsid w:val="001C4D41"/>
    <w:rsid w:val="0023283D"/>
    <w:rsid w:val="00240612"/>
    <w:rsid w:val="00275A49"/>
    <w:rsid w:val="002815C1"/>
    <w:rsid w:val="002978F4"/>
    <w:rsid w:val="002B028D"/>
    <w:rsid w:val="002E6541"/>
    <w:rsid w:val="002F74D8"/>
    <w:rsid w:val="00357185"/>
    <w:rsid w:val="00397573"/>
    <w:rsid w:val="003F678F"/>
    <w:rsid w:val="0042686F"/>
    <w:rsid w:val="00443869"/>
    <w:rsid w:val="004E6710"/>
    <w:rsid w:val="00501E0E"/>
    <w:rsid w:val="00533501"/>
    <w:rsid w:val="0055516A"/>
    <w:rsid w:val="00555AC9"/>
    <w:rsid w:val="006B455D"/>
    <w:rsid w:val="006C0301"/>
    <w:rsid w:val="006D0554"/>
    <w:rsid w:val="006F63F7"/>
    <w:rsid w:val="00706D7A"/>
    <w:rsid w:val="007652D4"/>
    <w:rsid w:val="00803F08"/>
    <w:rsid w:val="00813058"/>
    <w:rsid w:val="008235CD"/>
    <w:rsid w:val="008513CB"/>
    <w:rsid w:val="00870407"/>
    <w:rsid w:val="008A41FB"/>
    <w:rsid w:val="008D1A97"/>
    <w:rsid w:val="00973413"/>
    <w:rsid w:val="00982B28"/>
    <w:rsid w:val="009C0EE0"/>
    <w:rsid w:val="00A4446C"/>
    <w:rsid w:val="00A700B7"/>
    <w:rsid w:val="00A71856"/>
    <w:rsid w:val="00A93254"/>
    <w:rsid w:val="00A97F94"/>
    <w:rsid w:val="00B97CEB"/>
    <w:rsid w:val="00C61D12"/>
    <w:rsid w:val="00C674FE"/>
    <w:rsid w:val="00C75633"/>
    <w:rsid w:val="00CE2EE1"/>
    <w:rsid w:val="00CF3FFD"/>
    <w:rsid w:val="00D45BE1"/>
    <w:rsid w:val="00D77D0F"/>
    <w:rsid w:val="00DA1CF0"/>
    <w:rsid w:val="00DC24B4"/>
    <w:rsid w:val="00DF16DC"/>
    <w:rsid w:val="00DF42EC"/>
    <w:rsid w:val="00E17033"/>
    <w:rsid w:val="00E45211"/>
    <w:rsid w:val="00ED2F6B"/>
    <w:rsid w:val="00F32883"/>
    <w:rsid w:val="00F84366"/>
    <w:rsid w:val="00F85089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A6686BAB-885E-4A28-8862-246B7530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3F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6C0301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9C0EE0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A700B7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A700B7"/>
    <w:pPr>
      <w:keepNext/>
      <w:spacing w:before="240" w:after="12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C0EE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6C0301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6C0301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057D3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34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6C0301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6C0301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6C0301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6C03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6C0301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6C0301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6C0301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6C0301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0301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6C0301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6C0301"/>
    <w:rPr>
      <w:smallCaps/>
      <w:color w:val="FF0000"/>
    </w:rPr>
  </w:style>
  <w:style w:type="paragraph" w:customStyle="1" w:styleId="Headingb">
    <w:name w:val="Heading b"/>
    <w:basedOn w:val="Normal"/>
    <w:qFormat/>
    <w:rsid w:val="00533501"/>
    <w:pPr>
      <w:keepNext/>
      <w:spacing w:before="240"/>
    </w:pPr>
    <w:rPr>
      <w:b/>
      <w:bCs/>
      <w:lang w:val="en-GB" w:bidi="ar-SY"/>
    </w:rPr>
  </w:style>
  <w:style w:type="paragraph" w:customStyle="1" w:styleId="Footnotetexte">
    <w:name w:val="Footnote texte"/>
    <w:basedOn w:val="Normal"/>
    <w:qFormat/>
    <w:rsid w:val="00533501"/>
    <w:pPr>
      <w:tabs>
        <w:tab w:val="left" w:pos="397"/>
        <w:tab w:val="left" w:pos="567"/>
      </w:tabs>
      <w:spacing w:before="8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533501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1C4D41"/>
    <w:rPr>
      <w:color w:val="0000F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G15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0D8-959E-4FCB-B113-B4455B51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PA_RAG15-1.dotx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Awad, Samy</cp:lastModifiedBy>
  <cp:revision>10</cp:revision>
  <dcterms:created xsi:type="dcterms:W3CDTF">2015-04-24T09:10:00Z</dcterms:created>
  <dcterms:modified xsi:type="dcterms:W3CDTF">2015-04-24T09:49:00Z</dcterms:modified>
</cp:coreProperties>
</file>