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8F32DB">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8F32DB">
            <w:pPr>
              <w:shd w:val="solid" w:color="FFFFFF" w:fill="FFFFFF"/>
              <w:spacing w:before="0"/>
              <w:jc w:val="right"/>
              <w:rPr>
                <w:lang w:val="en-US"/>
              </w:rPr>
            </w:pPr>
            <w:r>
              <w:rPr>
                <w:noProof/>
                <w:lang w:val="en-US"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B651DB" w:rsidP="008F32DB">
            <w:pPr>
              <w:shd w:val="solid" w:color="FFFFFF" w:fill="FFFFFF"/>
              <w:spacing w:before="0" w:after="48"/>
              <w:rPr>
                <w:rFonts w:ascii="Verdana" w:hAnsi="Verdana" w:cs="Times New Roman Bold"/>
                <w:b/>
                <w:sz w:val="22"/>
                <w:szCs w:val="22"/>
              </w:rPr>
            </w:pPr>
            <w:r>
              <w:rPr>
                <w:rFonts w:ascii="Verdana" w:hAnsi="Verdana" w:cs="Times New Roman Bold" w:hint="eastAsia"/>
                <w:b/>
                <w:sz w:val="22"/>
                <w:szCs w:val="22"/>
                <w:lang w:eastAsia="zh-CN"/>
              </w:rPr>
              <w:t>国际电信联盟</w:t>
            </w:r>
          </w:p>
        </w:tc>
        <w:tc>
          <w:tcPr>
            <w:tcW w:w="3118" w:type="dxa"/>
            <w:tcBorders>
              <w:bottom w:val="single" w:sz="12" w:space="0" w:color="auto"/>
            </w:tcBorders>
          </w:tcPr>
          <w:p w:rsidR="0051782D" w:rsidRPr="00D872CB" w:rsidRDefault="0051782D" w:rsidP="008F32DB">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8F32DB">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8F32DB">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8F32DB">
            <w:pPr>
              <w:shd w:val="solid" w:color="FFFFFF" w:fill="FFFFFF"/>
              <w:spacing w:after="240"/>
              <w:rPr>
                <w:sz w:val="20"/>
              </w:rPr>
            </w:pPr>
            <w:bookmarkStart w:id="0" w:name="dnum" w:colFirst="1" w:colLast="1"/>
          </w:p>
        </w:tc>
        <w:tc>
          <w:tcPr>
            <w:tcW w:w="3118" w:type="dxa"/>
          </w:tcPr>
          <w:p w:rsidR="0051782D" w:rsidRPr="000A4F34" w:rsidRDefault="006A7022" w:rsidP="008F32D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B651DB">
              <w:rPr>
                <w:rFonts w:ascii="Verdana" w:hAnsi="Verdana"/>
                <w:b/>
                <w:sz w:val="20"/>
                <w:lang w:eastAsia="zh-CN"/>
              </w:rPr>
              <w:t>-1</w:t>
            </w:r>
            <w:r w:rsidR="00BD7223" w:rsidRPr="000A4F34">
              <w:rPr>
                <w:rFonts w:ascii="Verdana" w:hAnsi="Verdana"/>
                <w:b/>
                <w:sz w:val="20"/>
                <w:lang w:eastAsia="zh-CN"/>
              </w:rPr>
              <w:t>/</w:t>
            </w:r>
            <w:r w:rsidR="00855ED7">
              <w:rPr>
                <w:rFonts w:ascii="Verdana" w:hAnsi="Verdana"/>
                <w:b/>
                <w:sz w:val="20"/>
                <w:lang w:eastAsia="zh-CN"/>
              </w:rPr>
              <w:t>10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8F32DB">
            <w:pPr>
              <w:spacing w:before="60"/>
              <w:jc w:val="center"/>
              <w:rPr>
                <w:b/>
                <w:smallCaps/>
                <w:sz w:val="32"/>
                <w:lang w:eastAsia="zh-CN"/>
              </w:rPr>
            </w:pPr>
            <w:bookmarkStart w:id="1" w:name="ddate" w:colFirst="1" w:colLast="1"/>
            <w:bookmarkEnd w:id="0"/>
          </w:p>
        </w:tc>
        <w:tc>
          <w:tcPr>
            <w:tcW w:w="3118" w:type="dxa"/>
          </w:tcPr>
          <w:p w:rsidR="0051782D" w:rsidRPr="000A4F34" w:rsidRDefault="00BD7223" w:rsidP="008F32DB">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855ED7">
              <w:rPr>
                <w:rFonts w:ascii="Verdana" w:hAnsi="SimSun" w:hint="eastAsia"/>
                <w:b/>
                <w:sz w:val="20"/>
                <w:lang w:eastAsia="zh-CN"/>
              </w:rPr>
              <w:t>4</w:t>
            </w:r>
            <w:r w:rsidR="00426448" w:rsidRPr="000A4F34">
              <w:rPr>
                <w:rFonts w:ascii="Verdana" w:hAnsi="SimSun"/>
                <w:b/>
                <w:sz w:val="20"/>
                <w:lang w:eastAsia="zh-CN"/>
              </w:rPr>
              <w:t>月</w:t>
            </w:r>
            <w:r w:rsidR="00855ED7">
              <w:rPr>
                <w:rFonts w:ascii="Verdana" w:hAnsi="SimSun" w:hint="eastAsia"/>
                <w:b/>
                <w:sz w:val="20"/>
                <w:lang w:eastAsia="zh-CN"/>
              </w:rPr>
              <w:t>19</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8F32DB">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8F32DB">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F57B41" w:rsidP="008F32DB">
            <w:pPr>
              <w:pStyle w:val="Source"/>
              <w:rPr>
                <w:lang w:eastAsia="zh-CN"/>
              </w:rPr>
            </w:pPr>
            <w:bookmarkStart w:id="3" w:name="dsource" w:colFirst="0" w:colLast="0"/>
            <w:bookmarkEnd w:id="2"/>
            <w:r>
              <w:rPr>
                <w:lang w:eastAsia="zh-CN"/>
              </w:rPr>
              <w:t>ITU-R</w:t>
            </w:r>
            <w:r>
              <w:rPr>
                <w:rFonts w:hint="eastAsia"/>
                <w:lang w:eastAsia="zh-CN"/>
              </w:rPr>
              <w:t>第</w:t>
            </w:r>
            <w:r w:rsidR="00855ED7" w:rsidRPr="00A34958">
              <w:rPr>
                <w:lang w:eastAsia="zh-CN"/>
              </w:rPr>
              <w:t>1-6</w:t>
            </w:r>
            <w:r>
              <w:rPr>
                <w:rFonts w:hint="eastAsia"/>
                <w:lang w:eastAsia="zh-CN"/>
              </w:rPr>
              <w:t>号</w:t>
            </w:r>
            <w:r>
              <w:rPr>
                <w:lang w:eastAsia="zh-CN"/>
              </w:rPr>
              <w:t>决议信函组主席</w:t>
            </w:r>
          </w:p>
        </w:tc>
      </w:tr>
      <w:tr w:rsidR="00BC195C" w:rsidRPr="00D872CB" w:rsidTr="000A4F34">
        <w:trPr>
          <w:cantSplit/>
        </w:trPr>
        <w:tc>
          <w:tcPr>
            <w:tcW w:w="9889" w:type="dxa"/>
            <w:gridSpan w:val="2"/>
          </w:tcPr>
          <w:p w:rsidR="00E130B3" w:rsidRPr="00E130B3" w:rsidRDefault="00F57B41" w:rsidP="008F32DB">
            <w:pPr>
              <w:pStyle w:val="Title1"/>
              <w:rPr>
                <w:szCs w:val="28"/>
                <w:lang w:eastAsia="zh-CN"/>
              </w:rPr>
            </w:pPr>
            <w:bookmarkStart w:id="4" w:name="dtitle1" w:colFirst="0" w:colLast="0"/>
            <w:bookmarkEnd w:id="3"/>
            <w:r>
              <w:rPr>
                <w:rFonts w:hint="eastAsia"/>
                <w:lang w:eastAsia="zh-CN"/>
              </w:rPr>
              <w:t>信函组</w:t>
            </w:r>
            <w:r>
              <w:rPr>
                <w:lang w:eastAsia="zh-CN"/>
              </w:rPr>
              <w:t>活动报告</w:t>
            </w:r>
          </w:p>
        </w:tc>
      </w:tr>
    </w:tbl>
    <w:bookmarkEnd w:id="4"/>
    <w:p w:rsidR="00855ED7" w:rsidRPr="00A34958" w:rsidRDefault="00855ED7" w:rsidP="008F32DB">
      <w:pPr>
        <w:pStyle w:val="Heading1"/>
        <w:rPr>
          <w:lang w:eastAsia="zh-CN"/>
        </w:rPr>
      </w:pPr>
      <w:r w:rsidRPr="00A34958">
        <w:t>1</w:t>
      </w:r>
      <w:r w:rsidRPr="00A34958">
        <w:tab/>
      </w:r>
      <w:r w:rsidR="00F57B41">
        <w:rPr>
          <w:rFonts w:hint="eastAsia"/>
          <w:lang w:eastAsia="zh-CN"/>
        </w:rPr>
        <w:t>引言</w:t>
      </w:r>
    </w:p>
    <w:p w:rsidR="00F57B41" w:rsidRDefault="00F57B41" w:rsidP="00B63A31">
      <w:pPr>
        <w:ind w:firstLineChars="200" w:firstLine="480"/>
        <w:rPr>
          <w:lang w:eastAsia="zh-CN"/>
        </w:rPr>
      </w:pPr>
      <w:r>
        <w:rPr>
          <w:rFonts w:hint="eastAsia"/>
          <w:lang w:eastAsia="zh-CN"/>
        </w:rPr>
        <w:t>无线电</w:t>
      </w:r>
      <w:r>
        <w:rPr>
          <w:lang w:eastAsia="zh-CN"/>
        </w:rPr>
        <w:t>通信顾问组第</w:t>
      </w:r>
      <w:r w:rsidR="00B63A31">
        <w:rPr>
          <w:rFonts w:hint="eastAsia"/>
          <w:lang w:eastAsia="zh-CN"/>
        </w:rPr>
        <w:t>二十一</w:t>
      </w:r>
      <w:r>
        <w:rPr>
          <w:rFonts w:hint="eastAsia"/>
          <w:lang w:eastAsia="zh-CN"/>
        </w:rPr>
        <w:t>次</w:t>
      </w:r>
      <w:r>
        <w:rPr>
          <w:lang w:eastAsia="zh-CN"/>
        </w:rPr>
        <w:t>会议结论摘要附件</w:t>
      </w:r>
      <w:r>
        <w:rPr>
          <w:rFonts w:hint="eastAsia"/>
          <w:lang w:eastAsia="zh-CN"/>
        </w:rPr>
        <w:t>2</w:t>
      </w:r>
      <w:r>
        <w:rPr>
          <w:rFonts w:hint="eastAsia"/>
          <w:lang w:eastAsia="zh-CN"/>
        </w:rPr>
        <w:t>（见</w:t>
      </w:r>
      <w:r>
        <w:rPr>
          <w:rFonts w:hint="eastAsia"/>
          <w:lang w:eastAsia="zh-CN"/>
        </w:rPr>
        <w:t>CA/215</w:t>
      </w:r>
      <w:r>
        <w:rPr>
          <w:rFonts w:hint="eastAsia"/>
          <w:lang w:eastAsia="zh-CN"/>
        </w:rPr>
        <w:t>号</w:t>
      </w:r>
      <w:r>
        <w:rPr>
          <w:lang w:eastAsia="zh-CN"/>
        </w:rPr>
        <w:t>行政通函</w:t>
      </w:r>
      <w:r>
        <w:rPr>
          <w:rFonts w:hint="eastAsia"/>
          <w:lang w:eastAsia="zh-CN"/>
        </w:rPr>
        <w:t>）</w:t>
      </w:r>
      <w:r>
        <w:rPr>
          <w:lang w:eastAsia="zh-CN"/>
        </w:rPr>
        <w:t>总结了有关</w:t>
      </w:r>
      <w:r w:rsidR="00B63A31">
        <w:rPr>
          <w:rFonts w:hint="eastAsia"/>
          <w:lang w:eastAsia="zh-CN"/>
        </w:rPr>
        <w:t>可能</w:t>
      </w:r>
      <w:r>
        <w:rPr>
          <w:rFonts w:hint="eastAsia"/>
          <w:lang w:eastAsia="zh-CN"/>
        </w:rPr>
        <w:t>进行</w:t>
      </w:r>
      <w:r w:rsidR="00B63A31">
        <w:rPr>
          <w:rFonts w:hint="eastAsia"/>
          <w:lang w:eastAsia="zh-CN"/>
        </w:rPr>
        <w:t>ITU-R</w:t>
      </w:r>
      <w:r w:rsidR="00B63A31">
        <w:rPr>
          <w:rFonts w:hint="eastAsia"/>
          <w:lang w:eastAsia="zh-CN"/>
        </w:rPr>
        <w:t>第</w:t>
      </w:r>
      <w:r w:rsidR="00B63A31">
        <w:rPr>
          <w:rFonts w:hint="eastAsia"/>
          <w:lang w:eastAsia="zh-CN"/>
        </w:rPr>
        <w:t>1</w:t>
      </w:r>
      <w:r w:rsidR="00B63A31">
        <w:rPr>
          <w:lang w:eastAsia="zh-CN"/>
        </w:rPr>
        <w:t>-6</w:t>
      </w:r>
      <w:r w:rsidR="00B63A31">
        <w:rPr>
          <w:rFonts w:hint="eastAsia"/>
          <w:lang w:eastAsia="zh-CN"/>
        </w:rPr>
        <w:t>号</w:t>
      </w:r>
      <w:r w:rsidR="00B63A31">
        <w:rPr>
          <w:lang w:eastAsia="zh-CN"/>
        </w:rPr>
        <w:t>决议</w:t>
      </w:r>
      <w:r w:rsidR="00B63A31">
        <w:rPr>
          <w:rFonts w:hint="eastAsia"/>
          <w:lang w:eastAsia="zh-CN"/>
        </w:rPr>
        <w:t>结构调整</w:t>
      </w:r>
      <w:r>
        <w:rPr>
          <w:lang w:eastAsia="zh-CN"/>
        </w:rPr>
        <w:t>及相应修订的讨论。</w:t>
      </w:r>
      <w:r>
        <w:rPr>
          <w:rFonts w:hint="eastAsia"/>
          <w:lang w:eastAsia="zh-CN"/>
        </w:rPr>
        <w:t>无线电</w:t>
      </w:r>
      <w:r>
        <w:rPr>
          <w:lang w:eastAsia="zh-CN"/>
        </w:rPr>
        <w:t>通信顾问组（</w:t>
      </w:r>
      <w:r>
        <w:rPr>
          <w:rFonts w:hint="eastAsia"/>
          <w:lang w:eastAsia="zh-CN"/>
        </w:rPr>
        <w:t>RAG</w:t>
      </w:r>
      <w:r>
        <w:rPr>
          <w:lang w:eastAsia="zh-CN"/>
        </w:rPr>
        <w:t>）</w:t>
      </w:r>
      <w:r>
        <w:rPr>
          <w:rFonts w:hint="eastAsia"/>
          <w:lang w:eastAsia="zh-CN"/>
        </w:rPr>
        <w:t>还</w:t>
      </w:r>
      <w:r>
        <w:rPr>
          <w:lang w:eastAsia="zh-CN"/>
        </w:rPr>
        <w:t>决定成立有关该问题的信函组。</w:t>
      </w:r>
    </w:p>
    <w:p w:rsidR="00253D44" w:rsidRDefault="00B63A31" w:rsidP="00B63A31">
      <w:pPr>
        <w:ind w:firstLineChars="200" w:firstLine="480"/>
        <w:rPr>
          <w:lang w:eastAsia="zh-CN"/>
        </w:rPr>
      </w:pPr>
      <w:r>
        <w:rPr>
          <w:rFonts w:hint="eastAsia"/>
          <w:lang w:eastAsia="zh-CN"/>
        </w:rPr>
        <w:t>本</w:t>
      </w:r>
      <w:r w:rsidR="00F57B41">
        <w:rPr>
          <w:rFonts w:hint="eastAsia"/>
          <w:lang w:eastAsia="zh-CN"/>
        </w:rPr>
        <w:t>文件</w:t>
      </w:r>
      <w:r w:rsidR="00F57B41">
        <w:rPr>
          <w:lang w:eastAsia="zh-CN"/>
        </w:rPr>
        <w:t>旨在就信函组的活动</w:t>
      </w:r>
      <w:r>
        <w:rPr>
          <w:rFonts w:hint="eastAsia"/>
          <w:lang w:eastAsia="zh-CN"/>
        </w:rPr>
        <w:t>做</w:t>
      </w:r>
      <w:r w:rsidR="00F57B41">
        <w:rPr>
          <w:lang w:eastAsia="zh-CN"/>
        </w:rPr>
        <w:t>出报告，特别对日本</w:t>
      </w:r>
      <w:r w:rsidR="00F57B41">
        <w:rPr>
          <w:rFonts w:hint="eastAsia"/>
          <w:lang w:eastAsia="zh-CN"/>
        </w:rPr>
        <w:t>和</w:t>
      </w:r>
      <w:r w:rsidR="00F57B41">
        <w:rPr>
          <w:lang w:eastAsia="zh-CN"/>
        </w:rPr>
        <w:t>第</w:t>
      </w:r>
      <w:r w:rsidR="00F57B41">
        <w:rPr>
          <w:rFonts w:hint="eastAsia"/>
          <w:lang w:eastAsia="zh-CN"/>
        </w:rPr>
        <w:t>5</w:t>
      </w:r>
      <w:r w:rsidR="00F57B41">
        <w:rPr>
          <w:rFonts w:hint="eastAsia"/>
          <w:lang w:eastAsia="zh-CN"/>
        </w:rPr>
        <w:t>研究组</w:t>
      </w:r>
      <w:r>
        <w:rPr>
          <w:rFonts w:hint="eastAsia"/>
          <w:lang w:eastAsia="zh-CN"/>
        </w:rPr>
        <w:t>主席</w:t>
      </w:r>
      <w:r w:rsidR="00F57B41">
        <w:rPr>
          <w:lang w:eastAsia="zh-CN"/>
        </w:rPr>
        <w:t>的输入文稿以及信函组主席</w:t>
      </w:r>
      <w:r w:rsidR="00F57B41">
        <w:rPr>
          <w:rFonts w:hint="eastAsia"/>
          <w:lang w:eastAsia="zh-CN"/>
        </w:rPr>
        <w:t>收到</w:t>
      </w:r>
      <w:r w:rsidR="00F57B41">
        <w:rPr>
          <w:lang w:eastAsia="zh-CN"/>
        </w:rPr>
        <w:t>的其他意见和建议做出分析。本报告</w:t>
      </w:r>
      <w:r w:rsidR="00F57B41">
        <w:rPr>
          <w:rFonts w:hint="eastAsia"/>
          <w:lang w:eastAsia="zh-CN"/>
        </w:rPr>
        <w:t>分为</w:t>
      </w:r>
      <w:r w:rsidR="00F57B41">
        <w:rPr>
          <w:lang w:eastAsia="zh-CN"/>
        </w:rPr>
        <w:t>四</w:t>
      </w:r>
      <w:r>
        <w:rPr>
          <w:rFonts w:hint="eastAsia"/>
          <w:lang w:eastAsia="zh-CN"/>
        </w:rPr>
        <w:t>个小部分</w:t>
      </w:r>
      <w:r w:rsidR="00F57B41">
        <w:rPr>
          <w:lang w:eastAsia="zh-CN"/>
        </w:rPr>
        <w:t>，第</w:t>
      </w:r>
      <w:r w:rsidR="00F57B41">
        <w:rPr>
          <w:rFonts w:hint="eastAsia"/>
          <w:lang w:eastAsia="zh-CN"/>
        </w:rPr>
        <w:t>2</w:t>
      </w:r>
      <w:r w:rsidR="00F57B41">
        <w:rPr>
          <w:rFonts w:hint="eastAsia"/>
          <w:lang w:eastAsia="zh-CN"/>
        </w:rPr>
        <w:t>节</w:t>
      </w:r>
      <w:r w:rsidR="00F57B41">
        <w:rPr>
          <w:lang w:eastAsia="zh-CN"/>
        </w:rPr>
        <w:t>介绍课题、决定、报告、手册和意见的通过和</w:t>
      </w:r>
      <w:r w:rsidR="00F57B41">
        <w:rPr>
          <w:rFonts w:hint="eastAsia"/>
          <w:lang w:eastAsia="zh-CN"/>
        </w:rPr>
        <w:t>/</w:t>
      </w:r>
      <w:r w:rsidR="00F57B41">
        <w:rPr>
          <w:rFonts w:hint="eastAsia"/>
          <w:lang w:eastAsia="zh-CN"/>
        </w:rPr>
        <w:t>或</w:t>
      </w:r>
      <w:r w:rsidR="00F57B41">
        <w:rPr>
          <w:lang w:eastAsia="zh-CN"/>
        </w:rPr>
        <w:t>批准程序，如果修改上述决议的结构，</w:t>
      </w:r>
      <w:r>
        <w:rPr>
          <w:rFonts w:hint="eastAsia"/>
          <w:lang w:eastAsia="zh-CN"/>
        </w:rPr>
        <w:t>则</w:t>
      </w:r>
      <w:r w:rsidR="00F57B41">
        <w:rPr>
          <w:lang w:eastAsia="zh-CN"/>
        </w:rPr>
        <w:t>这似乎是一个较为重大的问题。第</w:t>
      </w:r>
      <w:r w:rsidR="00F57B41">
        <w:rPr>
          <w:rFonts w:hint="eastAsia"/>
          <w:lang w:eastAsia="zh-CN"/>
        </w:rPr>
        <w:t>3</w:t>
      </w:r>
      <w:r w:rsidR="00F57B41">
        <w:rPr>
          <w:rFonts w:hint="eastAsia"/>
          <w:lang w:eastAsia="zh-CN"/>
        </w:rPr>
        <w:t>节</w:t>
      </w:r>
      <w:r w:rsidR="00F57B41">
        <w:rPr>
          <w:lang w:eastAsia="zh-CN"/>
        </w:rPr>
        <w:t>集中介绍有关</w:t>
      </w:r>
      <w:r w:rsidR="00F57B41">
        <w:rPr>
          <w:rFonts w:hint="eastAsia"/>
          <w:lang w:eastAsia="zh-CN"/>
        </w:rPr>
        <w:t>ITU-</w:t>
      </w:r>
      <w:r w:rsidR="00F57B41">
        <w:rPr>
          <w:lang w:eastAsia="zh-CN"/>
        </w:rPr>
        <w:t>R</w:t>
      </w:r>
      <w:r w:rsidR="00F57B41">
        <w:rPr>
          <w:rFonts w:hint="eastAsia"/>
          <w:lang w:eastAsia="zh-CN"/>
        </w:rPr>
        <w:t>第</w:t>
      </w:r>
      <w:r w:rsidR="00F57B41">
        <w:rPr>
          <w:rFonts w:hint="eastAsia"/>
          <w:lang w:eastAsia="zh-CN"/>
        </w:rPr>
        <w:t>1</w:t>
      </w:r>
      <w:r w:rsidR="00F57B41">
        <w:rPr>
          <w:rFonts w:hint="eastAsia"/>
          <w:lang w:eastAsia="zh-CN"/>
        </w:rPr>
        <w:t>号</w:t>
      </w:r>
      <w:r w:rsidR="00F57B41">
        <w:rPr>
          <w:lang w:eastAsia="zh-CN"/>
        </w:rPr>
        <w:t>决议的一些其它提案，尽管这些提案也很有分量，但产生的影响有限。第</w:t>
      </w:r>
      <w:r w:rsidR="00F57B41">
        <w:rPr>
          <w:rFonts w:hint="eastAsia"/>
          <w:lang w:eastAsia="zh-CN"/>
        </w:rPr>
        <w:t>4</w:t>
      </w:r>
      <w:r w:rsidR="00F57B41">
        <w:rPr>
          <w:rFonts w:hint="eastAsia"/>
          <w:lang w:eastAsia="zh-CN"/>
        </w:rPr>
        <w:t>节</w:t>
      </w:r>
      <w:r w:rsidR="00F57B41">
        <w:rPr>
          <w:lang w:eastAsia="zh-CN"/>
        </w:rPr>
        <w:t>说明在信函组活动期间得到讨论但未形成任何</w:t>
      </w:r>
      <w:r w:rsidR="00253D44">
        <w:rPr>
          <w:rFonts w:hint="eastAsia"/>
          <w:lang w:eastAsia="zh-CN"/>
        </w:rPr>
        <w:t>有关</w:t>
      </w:r>
      <w:r w:rsidR="00F57B41">
        <w:rPr>
          <w:rFonts w:hint="eastAsia"/>
          <w:lang w:eastAsia="zh-CN"/>
        </w:rPr>
        <w:t>ITU-R</w:t>
      </w:r>
      <w:r w:rsidR="00253D44">
        <w:rPr>
          <w:rFonts w:hint="eastAsia"/>
          <w:lang w:eastAsia="zh-CN"/>
        </w:rPr>
        <w:t>第</w:t>
      </w:r>
      <w:r w:rsidR="00253D44">
        <w:rPr>
          <w:rFonts w:hint="eastAsia"/>
          <w:lang w:eastAsia="zh-CN"/>
        </w:rPr>
        <w:t>1</w:t>
      </w:r>
      <w:r w:rsidR="00253D44">
        <w:rPr>
          <w:rFonts w:hint="eastAsia"/>
          <w:lang w:eastAsia="zh-CN"/>
        </w:rPr>
        <w:t>号</w:t>
      </w:r>
      <w:r w:rsidR="00253D44">
        <w:rPr>
          <w:lang w:eastAsia="zh-CN"/>
        </w:rPr>
        <w:t>决议修订意见的问题</w:t>
      </w:r>
      <w:r w:rsidR="00253D44">
        <w:rPr>
          <w:rFonts w:hint="eastAsia"/>
          <w:lang w:eastAsia="zh-CN"/>
        </w:rPr>
        <w:t>。</w:t>
      </w:r>
      <w:r w:rsidR="00253D44">
        <w:rPr>
          <w:lang w:eastAsia="zh-CN"/>
        </w:rPr>
        <w:t>第</w:t>
      </w:r>
      <w:r w:rsidR="00253D44">
        <w:rPr>
          <w:rFonts w:hint="eastAsia"/>
          <w:lang w:eastAsia="zh-CN"/>
        </w:rPr>
        <w:t>5</w:t>
      </w:r>
      <w:r w:rsidR="00253D44">
        <w:rPr>
          <w:rFonts w:hint="eastAsia"/>
          <w:lang w:eastAsia="zh-CN"/>
        </w:rPr>
        <w:t>节</w:t>
      </w:r>
      <w:r w:rsidR="00253D44">
        <w:rPr>
          <w:lang w:eastAsia="zh-CN"/>
        </w:rPr>
        <w:t>提出一些有关今后采取</w:t>
      </w:r>
      <w:r w:rsidR="00253D44">
        <w:rPr>
          <w:rFonts w:hint="eastAsia"/>
          <w:lang w:eastAsia="zh-CN"/>
        </w:rPr>
        <w:t>步骤</w:t>
      </w:r>
      <w:r w:rsidR="00253D44">
        <w:rPr>
          <w:lang w:eastAsia="zh-CN"/>
        </w:rPr>
        <w:t>的建议，以便于无线电通信全会能够成功改变</w:t>
      </w:r>
      <w:r w:rsidR="00253D44">
        <w:rPr>
          <w:rFonts w:hint="eastAsia"/>
          <w:lang w:eastAsia="zh-CN"/>
        </w:rPr>
        <w:t>ITU-R</w:t>
      </w:r>
      <w:r w:rsidR="00253D44">
        <w:rPr>
          <w:rFonts w:hint="eastAsia"/>
          <w:lang w:eastAsia="zh-CN"/>
        </w:rPr>
        <w:t>第</w:t>
      </w:r>
      <w:r w:rsidR="00253D44">
        <w:rPr>
          <w:rFonts w:hint="eastAsia"/>
          <w:lang w:eastAsia="zh-CN"/>
        </w:rPr>
        <w:t>1</w:t>
      </w:r>
      <w:r w:rsidR="00253D44">
        <w:rPr>
          <w:rFonts w:hint="eastAsia"/>
          <w:lang w:eastAsia="zh-CN"/>
        </w:rPr>
        <w:t>号</w:t>
      </w:r>
      <w:r w:rsidR="00253D44">
        <w:rPr>
          <w:lang w:eastAsia="zh-CN"/>
        </w:rPr>
        <w:t>决议的结构。</w:t>
      </w:r>
    </w:p>
    <w:p w:rsidR="00855ED7" w:rsidRPr="00A34958" w:rsidRDefault="00253D44" w:rsidP="00B63A31">
      <w:pPr>
        <w:ind w:firstLineChars="200" w:firstLine="480"/>
        <w:rPr>
          <w:lang w:eastAsia="zh-CN"/>
        </w:rPr>
      </w:pPr>
      <w:r>
        <w:rPr>
          <w:rFonts w:hint="eastAsia"/>
          <w:lang w:eastAsia="zh-CN"/>
        </w:rPr>
        <w:t>最后</w:t>
      </w:r>
      <w:r w:rsidR="00B63A31">
        <w:rPr>
          <w:rFonts w:hint="eastAsia"/>
          <w:lang w:eastAsia="zh-CN"/>
        </w:rPr>
        <w:t>，</w:t>
      </w:r>
      <w:r>
        <w:rPr>
          <w:lang w:eastAsia="zh-CN"/>
        </w:rPr>
        <w:t>后附资料</w:t>
      </w:r>
      <w:r>
        <w:rPr>
          <w:rFonts w:hint="eastAsia"/>
          <w:lang w:eastAsia="zh-CN"/>
        </w:rPr>
        <w:t>包含</w:t>
      </w:r>
      <w:r>
        <w:rPr>
          <w:lang w:eastAsia="zh-CN"/>
        </w:rPr>
        <w:t>可用</w:t>
      </w:r>
      <w:r>
        <w:rPr>
          <w:rFonts w:hint="eastAsia"/>
          <w:lang w:eastAsia="zh-CN"/>
        </w:rPr>
        <w:t>于</w:t>
      </w:r>
      <w:r>
        <w:rPr>
          <w:lang w:eastAsia="zh-CN"/>
        </w:rPr>
        <w:t>新版</w:t>
      </w:r>
      <w:r>
        <w:rPr>
          <w:rFonts w:hint="eastAsia"/>
          <w:lang w:eastAsia="zh-CN"/>
        </w:rPr>
        <w:t>ITU-R</w:t>
      </w:r>
      <w:r>
        <w:rPr>
          <w:rFonts w:hint="eastAsia"/>
          <w:lang w:eastAsia="zh-CN"/>
        </w:rPr>
        <w:t>第</w:t>
      </w:r>
      <w:r>
        <w:rPr>
          <w:rFonts w:hint="eastAsia"/>
          <w:lang w:eastAsia="zh-CN"/>
        </w:rPr>
        <w:t>1</w:t>
      </w:r>
      <w:r>
        <w:rPr>
          <w:rFonts w:hint="eastAsia"/>
          <w:lang w:eastAsia="zh-CN"/>
        </w:rPr>
        <w:t>号</w:t>
      </w:r>
      <w:r>
        <w:rPr>
          <w:lang w:eastAsia="zh-CN"/>
        </w:rPr>
        <w:t>决议的建议以及概况表，以使各方更好地了解结构</w:t>
      </w:r>
      <w:r w:rsidR="00B63A31">
        <w:rPr>
          <w:rFonts w:hint="eastAsia"/>
          <w:lang w:eastAsia="zh-CN"/>
        </w:rPr>
        <w:t>更改</w:t>
      </w:r>
      <w:r>
        <w:rPr>
          <w:lang w:eastAsia="zh-CN"/>
        </w:rPr>
        <w:t>的范围。</w:t>
      </w:r>
    </w:p>
    <w:p w:rsidR="00855ED7" w:rsidRPr="00A34958" w:rsidRDefault="00855ED7" w:rsidP="008F32DB">
      <w:pPr>
        <w:pStyle w:val="Heading1"/>
        <w:rPr>
          <w:lang w:eastAsia="zh-CN"/>
        </w:rPr>
      </w:pPr>
      <w:r w:rsidRPr="00A34958">
        <w:rPr>
          <w:lang w:eastAsia="zh-CN"/>
        </w:rPr>
        <w:t>2</w:t>
      </w:r>
      <w:r w:rsidRPr="00A34958">
        <w:rPr>
          <w:lang w:eastAsia="zh-CN"/>
        </w:rPr>
        <w:tab/>
      </w:r>
      <w:r w:rsidR="00253D44">
        <w:rPr>
          <w:rFonts w:hint="eastAsia"/>
          <w:lang w:eastAsia="zh-CN"/>
        </w:rPr>
        <w:t>通过</w:t>
      </w:r>
      <w:r w:rsidR="00253D44">
        <w:rPr>
          <w:lang w:eastAsia="zh-CN"/>
        </w:rPr>
        <w:t>和</w:t>
      </w:r>
      <w:r w:rsidR="00253D44">
        <w:rPr>
          <w:rFonts w:hint="eastAsia"/>
          <w:lang w:eastAsia="zh-CN"/>
        </w:rPr>
        <w:t>/</w:t>
      </w:r>
      <w:r w:rsidR="00253D44">
        <w:rPr>
          <w:rFonts w:hint="eastAsia"/>
          <w:lang w:eastAsia="zh-CN"/>
        </w:rPr>
        <w:t>或</w:t>
      </w:r>
      <w:r w:rsidR="00253D44">
        <w:rPr>
          <w:lang w:eastAsia="zh-CN"/>
        </w:rPr>
        <w:t>批准课题、决定、报告、手册和意见</w:t>
      </w:r>
    </w:p>
    <w:p w:rsidR="00855ED7" w:rsidRPr="00A34958" w:rsidRDefault="00855ED7" w:rsidP="008F32DB">
      <w:pPr>
        <w:pStyle w:val="Heading2"/>
        <w:rPr>
          <w:lang w:eastAsia="zh-CN"/>
        </w:rPr>
      </w:pPr>
      <w:r w:rsidRPr="00A34958">
        <w:rPr>
          <w:lang w:eastAsia="zh-CN"/>
        </w:rPr>
        <w:t>2.1</w:t>
      </w:r>
      <w:r w:rsidRPr="00A34958">
        <w:rPr>
          <w:lang w:eastAsia="zh-CN"/>
        </w:rPr>
        <w:tab/>
      </w:r>
      <w:r w:rsidR="00253D44">
        <w:rPr>
          <w:rFonts w:hint="eastAsia"/>
          <w:lang w:eastAsia="zh-CN"/>
        </w:rPr>
        <w:t>通过</w:t>
      </w:r>
      <w:r w:rsidR="00253D44">
        <w:rPr>
          <w:lang w:eastAsia="zh-CN"/>
        </w:rPr>
        <w:t>和批准课题</w:t>
      </w:r>
    </w:p>
    <w:p w:rsidR="00855ED7" w:rsidRPr="00A34958" w:rsidRDefault="00253D44" w:rsidP="00761CEA">
      <w:pPr>
        <w:ind w:firstLineChars="200" w:firstLine="480"/>
        <w:rPr>
          <w:lang w:eastAsia="zh-CN"/>
        </w:rPr>
      </w:pPr>
      <w:r>
        <w:rPr>
          <w:lang w:eastAsia="zh-CN"/>
        </w:rPr>
        <w:t>2012</w:t>
      </w:r>
      <w:r>
        <w:rPr>
          <w:rFonts w:hint="eastAsia"/>
          <w:lang w:eastAsia="zh-CN"/>
        </w:rPr>
        <w:t>年</w:t>
      </w:r>
      <w:r>
        <w:rPr>
          <w:lang w:eastAsia="zh-CN"/>
        </w:rPr>
        <w:t>无线电通信</w:t>
      </w:r>
      <w:r>
        <w:rPr>
          <w:rFonts w:hint="eastAsia"/>
          <w:lang w:eastAsia="zh-CN"/>
        </w:rPr>
        <w:t>全会</w:t>
      </w:r>
      <w:r>
        <w:rPr>
          <w:lang w:eastAsia="zh-CN"/>
        </w:rPr>
        <w:t>（</w:t>
      </w:r>
      <w:r>
        <w:rPr>
          <w:rFonts w:hint="eastAsia"/>
          <w:lang w:eastAsia="zh-CN"/>
        </w:rPr>
        <w:t>RA-12</w:t>
      </w:r>
      <w:r>
        <w:rPr>
          <w:lang w:eastAsia="zh-CN"/>
        </w:rPr>
        <w:t>）</w:t>
      </w:r>
      <w:r>
        <w:rPr>
          <w:rFonts w:hint="eastAsia"/>
          <w:lang w:eastAsia="zh-CN"/>
        </w:rPr>
        <w:t>之前</w:t>
      </w:r>
      <w:r>
        <w:rPr>
          <w:lang w:eastAsia="zh-CN"/>
        </w:rPr>
        <w:t>，</w:t>
      </w:r>
      <w:r>
        <w:rPr>
          <w:rFonts w:hint="eastAsia"/>
          <w:lang w:eastAsia="zh-CN"/>
        </w:rPr>
        <w:t>ITU-R</w:t>
      </w:r>
      <w:r>
        <w:rPr>
          <w:rFonts w:hint="eastAsia"/>
          <w:lang w:eastAsia="zh-CN"/>
        </w:rPr>
        <w:t>第</w:t>
      </w:r>
      <w:r>
        <w:rPr>
          <w:rFonts w:hint="eastAsia"/>
          <w:lang w:eastAsia="zh-CN"/>
        </w:rPr>
        <w:t>1</w:t>
      </w:r>
      <w:r>
        <w:rPr>
          <w:lang w:eastAsia="zh-CN"/>
        </w:rPr>
        <w:t>-5</w:t>
      </w:r>
      <w:r>
        <w:rPr>
          <w:rFonts w:hint="eastAsia"/>
          <w:lang w:eastAsia="zh-CN"/>
        </w:rPr>
        <w:t>号</w:t>
      </w:r>
      <w:r>
        <w:rPr>
          <w:lang w:eastAsia="zh-CN"/>
        </w:rPr>
        <w:t>决议规定，允许</w:t>
      </w:r>
      <w:r>
        <w:rPr>
          <w:rFonts w:hint="eastAsia"/>
          <w:lang w:eastAsia="zh-CN"/>
        </w:rPr>
        <w:t>研究组</w:t>
      </w:r>
      <w:r>
        <w:rPr>
          <w:lang w:eastAsia="zh-CN"/>
        </w:rPr>
        <w:t>在</w:t>
      </w:r>
      <w:r>
        <w:rPr>
          <w:rFonts w:hint="eastAsia"/>
          <w:lang w:eastAsia="zh-CN"/>
        </w:rPr>
        <w:t>研究组</w:t>
      </w:r>
      <w:r w:rsidR="00761CEA">
        <w:rPr>
          <w:lang w:eastAsia="zh-CN"/>
        </w:rPr>
        <w:t>会议上通过</w:t>
      </w:r>
      <w:r>
        <w:rPr>
          <w:rFonts w:hint="eastAsia"/>
          <w:lang w:eastAsia="zh-CN"/>
        </w:rPr>
        <w:t>ITU-R</w:t>
      </w:r>
      <w:r>
        <w:rPr>
          <w:rFonts w:hint="eastAsia"/>
          <w:lang w:eastAsia="zh-CN"/>
        </w:rPr>
        <w:t>课题</w:t>
      </w:r>
      <w:r>
        <w:rPr>
          <w:lang w:eastAsia="zh-CN"/>
        </w:rPr>
        <w:t>、并不附带任何有关</w:t>
      </w:r>
      <w:r w:rsidR="00761CEA">
        <w:rPr>
          <w:rFonts w:hint="eastAsia"/>
          <w:lang w:eastAsia="zh-CN"/>
        </w:rPr>
        <w:t>通过前</w:t>
      </w:r>
      <w:r>
        <w:rPr>
          <w:lang w:eastAsia="zh-CN"/>
        </w:rPr>
        <w:t>提供文件的条件：</w:t>
      </w:r>
    </w:p>
    <w:p w:rsidR="00855ED7" w:rsidRPr="00E74C51" w:rsidRDefault="00855ED7" w:rsidP="008F32DB">
      <w:pPr>
        <w:jc w:val="both"/>
        <w:rPr>
          <w:lang w:eastAsia="zh-CN"/>
        </w:rPr>
      </w:pPr>
      <w:r w:rsidRPr="00855ED7">
        <w:rPr>
          <w:rFonts w:hint="eastAsia"/>
          <w:lang w:eastAsia="zh-CN"/>
        </w:rPr>
        <w:t>“</w:t>
      </w:r>
      <w:r w:rsidRPr="00E74C51">
        <w:rPr>
          <w:b/>
          <w:bCs/>
          <w:lang w:eastAsia="zh-CN"/>
        </w:rPr>
        <w:t>3.4</w:t>
      </w:r>
      <w:r w:rsidRPr="00E74C51">
        <w:rPr>
          <w:b/>
          <w:bCs/>
          <w:lang w:eastAsia="zh-CN"/>
        </w:rPr>
        <w:tab/>
      </w:r>
      <w:r>
        <w:rPr>
          <w:rFonts w:hint="eastAsia"/>
          <w:lang w:eastAsia="zh-CN"/>
        </w:rPr>
        <w:t>由研究组内部提议的其它</w:t>
      </w:r>
      <w:r w:rsidRPr="00E74C51">
        <w:rPr>
          <w:rFonts w:hint="eastAsia"/>
          <w:lang w:eastAsia="zh-CN"/>
        </w:rPr>
        <w:t>新的或经修订的课题，可以由研究组通过，并：</w:t>
      </w:r>
    </w:p>
    <w:p w:rsidR="00855ED7" w:rsidRPr="00E74C51" w:rsidRDefault="00855ED7" w:rsidP="008F32DB">
      <w:pPr>
        <w:pStyle w:val="enumlev1"/>
        <w:jc w:val="both"/>
        <w:rPr>
          <w:lang w:eastAsia="zh-CN"/>
        </w:rPr>
      </w:pPr>
      <w:r w:rsidRPr="00E74C51">
        <w:rPr>
          <w:lang w:eastAsia="zh-CN"/>
        </w:rPr>
        <w:t>–</w:t>
      </w:r>
      <w:r w:rsidRPr="00E74C51">
        <w:rPr>
          <w:lang w:eastAsia="zh-CN"/>
        </w:rPr>
        <w:tab/>
      </w:r>
      <w:r w:rsidRPr="00E74C51">
        <w:rPr>
          <w:rFonts w:hint="eastAsia"/>
          <w:lang w:eastAsia="zh-CN"/>
        </w:rPr>
        <w:t>由无线电通信全会批准（见</w:t>
      </w:r>
      <w:r w:rsidRPr="00E74C51">
        <w:rPr>
          <w:rFonts w:hint="eastAsia"/>
          <w:lang w:eastAsia="zh-CN"/>
        </w:rPr>
        <w:t>ITU-R</w:t>
      </w:r>
      <w:r w:rsidRPr="00E74C51">
        <w:rPr>
          <w:rFonts w:hint="eastAsia"/>
          <w:lang w:eastAsia="zh-CN"/>
        </w:rPr>
        <w:t>第</w:t>
      </w:r>
      <w:r w:rsidRPr="00E74C51">
        <w:rPr>
          <w:rFonts w:hint="eastAsia"/>
          <w:lang w:eastAsia="zh-CN"/>
        </w:rPr>
        <w:t>5</w:t>
      </w:r>
      <w:r w:rsidRPr="00E74C51">
        <w:rPr>
          <w:rFonts w:hint="eastAsia"/>
          <w:lang w:eastAsia="zh-CN"/>
        </w:rPr>
        <w:t>号决议）；</w:t>
      </w:r>
    </w:p>
    <w:p w:rsidR="00855ED7" w:rsidRPr="00E74C51" w:rsidRDefault="00855ED7" w:rsidP="00761CEA">
      <w:pPr>
        <w:pStyle w:val="enumlev1"/>
        <w:jc w:val="both"/>
        <w:rPr>
          <w:lang w:eastAsia="zh-CN"/>
        </w:rPr>
      </w:pPr>
      <w:r w:rsidRPr="00E74C51">
        <w:rPr>
          <w:lang w:eastAsia="zh-CN"/>
        </w:rPr>
        <w:t>–</w:t>
      </w:r>
      <w:r w:rsidRPr="00E74C51">
        <w:rPr>
          <w:lang w:eastAsia="zh-CN"/>
        </w:rPr>
        <w:tab/>
      </w:r>
      <w:r>
        <w:rPr>
          <w:rFonts w:hint="eastAsia"/>
          <w:lang w:eastAsia="zh-CN"/>
        </w:rPr>
        <w:t>经</w:t>
      </w:r>
      <w:r w:rsidRPr="00E74C51">
        <w:rPr>
          <w:rFonts w:hint="eastAsia"/>
          <w:lang w:eastAsia="zh-CN"/>
        </w:rPr>
        <w:t>研究组通过</w:t>
      </w:r>
      <w:r>
        <w:rPr>
          <w:rFonts w:hint="eastAsia"/>
          <w:lang w:eastAsia="zh-CN"/>
        </w:rPr>
        <w:t>后</w:t>
      </w:r>
      <w:r w:rsidRPr="00E74C51">
        <w:rPr>
          <w:rFonts w:hint="eastAsia"/>
          <w:lang w:eastAsia="zh-CN"/>
        </w:rPr>
        <w:t>，在无线电通信全会休会期间</w:t>
      </w:r>
      <w:r w:rsidR="00761CEA">
        <w:rPr>
          <w:rFonts w:hint="eastAsia"/>
          <w:lang w:eastAsia="zh-CN"/>
        </w:rPr>
        <w:t>以</w:t>
      </w:r>
      <w:r>
        <w:rPr>
          <w:rFonts w:hint="eastAsia"/>
          <w:lang w:eastAsia="zh-CN"/>
        </w:rPr>
        <w:t>协商</w:t>
      </w:r>
      <w:r w:rsidRPr="00E74C51">
        <w:rPr>
          <w:rFonts w:hint="eastAsia"/>
          <w:lang w:eastAsia="zh-CN"/>
        </w:rPr>
        <w:t>的方式批准。</w:t>
      </w:r>
    </w:p>
    <w:p w:rsidR="00A9256E" w:rsidRDefault="00A9256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E3398" w:rsidRDefault="00855ED7" w:rsidP="00EB3301">
      <w:pPr>
        <w:tabs>
          <w:tab w:val="clear" w:pos="794"/>
          <w:tab w:val="left" w:pos="480"/>
        </w:tabs>
        <w:ind w:firstLineChars="200" w:firstLine="480"/>
        <w:jc w:val="both"/>
        <w:rPr>
          <w:lang w:eastAsia="zh-CN"/>
        </w:rPr>
      </w:pPr>
      <w:r>
        <w:rPr>
          <w:rFonts w:hint="eastAsia"/>
          <w:lang w:eastAsia="zh-CN"/>
        </w:rPr>
        <w:lastRenderedPageBreak/>
        <w:t>协商</w:t>
      </w:r>
      <w:r w:rsidRPr="00E74C51">
        <w:rPr>
          <w:rFonts w:hint="eastAsia"/>
          <w:lang w:eastAsia="zh-CN"/>
        </w:rPr>
        <w:t>批准程序</w:t>
      </w:r>
      <w:r w:rsidR="00761CEA">
        <w:rPr>
          <w:rFonts w:hint="eastAsia"/>
          <w:lang w:eastAsia="zh-CN"/>
        </w:rPr>
        <w:t>须</w:t>
      </w:r>
      <w:r w:rsidRPr="00E74C51">
        <w:rPr>
          <w:rFonts w:hint="eastAsia"/>
          <w:lang w:eastAsia="zh-CN"/>
        </w:rPr>
        <w:t>与第</w:t>
      </w:r>
      <w:r>
        <w:rPr>
          <w:rFonts w:hint="eastAsia"/>
          <w:lang w:eastAsia="zh-CN"/>
        </w:rPr>
        <w:t>10</w:t>
      </w:r>
      <w:r w:rsidRPr="00E74C51">
        <w:rPr>
          <w:lang w:eastAsia="zh-CN"/>
        </w:rPr>
        <w:t>.4</w:t>
      </w:r>
      <w:r>
        <w:rPr>
          <w:rFonts w:hint="eastAsia"/>
          <w:lang w:eastAsia="zh-CN"/>
        </w:rPr>
        <w:t>段所述</w:t>
      </w:r>
      <w:r w:rsidRPr="00E74C51">
        <w:rPr>
          <w:rFonts w:hint="eastAsia"/>
          <w:lang w:eastAsia="zh-CN"/>
        </w:rPr>
        <w:t>的建议书</w:t>
      </w:r>
      <w:r>
        <w:rPr>
          <w:rFonts w:hint="eastAsia"/>
          <w:lang w:eastAsia="zh-CN"/>
        </w:rPr>
        <w:t>批准</w:t>
      </w:r>
      <w:r w:rsidRPr="00E74C51">
        <w:rPr>
          <w:rFonts w:hint="eastAsia"/>
          <w:lang w:eastAsia="zh-CN"/>
        </w:rPr>
        <w:t>程序</w:t>
      </w:r>
      <w:r>
        <w:rPr>
          <w:rFonts w:hint="eastAsia"/>
          <w:lang w:eastAsia="zh-CN"/>
        </w:rPr>
        <w:t>相同</w:t>
      </w:r>
      <w:r w:rsidRPr="00E74C51">
        <w:rPr>
          <w:rFonts w:hint="eastAsia"/>
          <w:lang w:eastAsia="zh-CN"/>
        </w:rPr>
        <w:t>。</w:t>
      </w:r>
      <w:r>
        <w:rPr>
          <w:rFonts w:hint="eastAsia"/>
          <w:lang w:eastAsia="zh-CN"/>
        </w:rPr>
        <w:t>”</w:t>
      </w:r>
      <w:r w:rsidR="007E3398">
        <w:rPr>
          <w:rFonts w:hint="eastAsia"/>
          <w:lang w:eastAsia="zh-CN"/>
        </w:rPr>
        <w:t>（摘自</w:t>
      </w:r>
      <w:r w:rsidR="007E3398">
        <w:rPr>
          <w:rFonts w:hint="eastAsia"/>
          <w:lang w:eastAsia="zh-CN"/>
        </w:rPr>
        <w:t>ITU-R</w:t>
      </w:r>
      <w:r w:rsidR="007E3398">
        <w:rPr>
          <w:rFonts w:hint="eastAsia"/>
          <w:lang w:eastAsia="zh-CN"/>
        </w:rPr>
        <w:t>第</w:t>
      </w:r>
      <w:r w:rsidR="007E3398">
        <w:rPr>
          <w:rFonts w:hint="eastAsia"/>
          <w:lang w:eastAsia="zh-CN"/>
        </w:rPr>
        <w:t>1</w:t>
      </w:r>
      <w:r w:rsidR="007E3398">
        <w:rPr>
          <w:lang w:eastAsia="zh-CN"/>
        </w:rPr>
        <w:t>-</w:t>
      </w:r>
      <w:r w:rsidR="00EB3301">
        <w:rPr>
          <w:lang w:eastAsia="zh-CN"/>
        </w:rPr>
        <w:t>5</w:t>
      </w:r>
      <w:bookmarkStart w:id="5" w:name="_GoBack"/>
      <w:bookmarkEnd w:id="5"/>
      <w:r w:rsidR="007E3398">
        <w:rPr>
          <w:rFonts w:hint="eastAsia"/>
          <w:lang w:eastAsia="zh-CN"/>
        </w:rPr>
        <w:t>号</w:t>
      </w:r>
      <w:r w:rsidR="00761CEA">
        <w:rPr>
          <w:lang w:eastAsia="zh-CN"/>
        </w:rPr>
        <w:t>决议）</w:t>
      </w:r>
    </w:p>
    <w:p w:rsidR="00855ED7" w:rsidRPr="00A34958" w:rsidRDefault="007E3398" w:rsidP="00F30952">
      <w:pPr>
        <w:tabs>
          <w:tab w:val="clear" w:pos="794"/>
          <w:tab w:val="left" w:pos="480"/>
        </w:tabs>
        <w:ind w:firstLineChars="200" w:firstLine="480"/>
        <w:jc w:val="both"/>
        <w:rPr>
          <w:lang w:eastAsia="zh-CN"/>
        </w:rPr>
      </w:pPr>
      <w:r>
        <w:rPr>
          <w:rFonts w:hint="eastAsia"/>
          <w:lang w:eastAsia="zh-CN"/>
        </w:rPr>
        <w:t>然而</w:t>
      </w:r>
      <w:r>
        <w:rPr>
          <w:lang w:eastAsia="zh-CN"/>
        </w:rPr>
        <w:t>，</w:t>
      </w:r>
      <w:r w:rsidR="00855ED7" w:rsidRPr="00A34958">
        <w:rPr>
          <w:lang w:eastAsia="zh-CN"/>
        </w:rPr>
        <w:t>RA-12</w:t>
      </w:r>
      <w:r>
        <w:rPr>
          <w:rFonts w:hint="eastAsia"/>
          <w:lang w:eastAsia="zh-CN"/>
        </w:rPr>
        <w:t>针对</w:t>
      </w:r>
      <w:r>
        <w:rPr>
          <w:lang w:eastAsia="zh-CN"/>
        </w:rPr>
        <w:t>该问题修订了</w:t>
      </w:r>
      <w:r>
        <w:rPr>
          <w:rFonts w:hint="eastAsia"/>
          <w:lang w:eastAsia="zh-CN"/>
        </w:rPr>
        <w:t>ITU-R</w:t>
      </w:r>
      <w:r>
        <w:rPr>
          <w:rFonts w:hint="eastAsia"/>
          <w:lang w:eastAsia="zh-CN"/>
        </w:rPr>
        <w:t>第</w:t>
      </w:r>
      <w:r>
        <w:rPr>
          <w:rFonts w:hint="eastAsia"/>
          <w:lang w:eastAsia="zh-CN"/>
        </w:rPr>
        <w:t>1</w:t>
      </w:r>
      <w:r>
        <w:rPr>
          <w:rFonts w:hint="eastAsia"/>
          <w:lang w:eastAsia="zh-CN"/>
        </w:rPr>
        <w:t>号</w:t>
      </w:r>
      <w:r>
        <w:rPr>
          <w:lang w:eastAsia="zh-CN"/>
        </w:rPr>
        <w:t>决议，提到第</w:t>
      </w:r>
      <w:r>
        <w:rPr>
          <w:rFonts w:hint="eastAsia"/>
          <w:lang w:eastAsia="zh-CN"/>
        </w:rPr>
        <w:t>10.</w:t>
      </w:r>
      <w:r>
        <w:rPr>
          <w:lang w:eastAsia="zh-CN"/>
        </w:rPr>
        <w:t>2</w:t>
      </w:r>
      <w:r w:rsidR="00F30952">
        <w:rPr>
          <w:rFonts w:hint="eastAsia"/>
          <w:lang w:eastAsia="zh-CN"/>
        </w:rPr>
        <w:t>段</w:t>
      </w:r>
      <w:r>
        <w:rPr>
          <w:lang w:eastAsia="zh-CN"/>
        </w:rPr>
        <w:t>所含的批准程序，其目的可能是为了澄清这一程序的细节</w:t>
      </w:r>
      <w:r>
        <w:rPr>
          <w:rFonts w:hint="eastAsia"/>
          <w:lang w:eastAsia="zh-CN"/>
        </w:rPr>
        <w:t>：</w:t>
      </w:r>
    </w:p>
    <w:p w:rsidR="00855ED7" w:rsidRDefault="00855ED7" w:rsidP="008F32DB">
      <w:pPr>
        <w:pStyle w:val="enumlev1"/>
        <w:rPr>
          <w:lang w:eastAsia="zh-CN"/>
        </w:rPr>
      </w:pPr>
      <w:r>
        <w:rPr>
          <w:rFonts w:hint="eastAsia"/>
          <w:lang w:val="en-US" w:eastAsia="zh-CN"/>
        </w:rPr>
        <w:t>“</w:t>
      </w:r>
      <w:r w:rsidRPr="00240497">
        <w:rPr>
          <w:lang w:eastAsia="zh-CN"/>
        </w:rPr>
        <w:t>3.1</w:t>
      </w:r>
      <w:r>
        <w:rPr>
          <w:rFonts w:hint="eastAsia"/>
          <w:lang w:eastAsia="zh-CN"/>
        </w:rPr>
        <w:t>.2</w:t>
      </w:r>
      <w:r>
        <w:rPr>
          <w:b/>
          <w:bCs/>
          <w:lang w:eastAsia="zh-CN"/>
        </w:rPr>
        <w:tab/>
      </w:r>
      <w:r>
        <w:rPr>
          <w:rFonts w:hint="eastAsia"/>
          <w:lang w:eastAsia="zh-CN"/>
        </w:rPr>
        <w:t>研究组内提交的、</w:t>
      </w:r>
      <w:r w:rsidRPr="007F474C">
        <w:rPr>
          <w:rFonts w:hint="eastAsia"/>
          <w:lang w:eastAsia="zh-CN"/>
        </w:rPr>
        <w:t>可由研究组</w:t>
      </w:r>
      <w:r>
        <w:rPr>
          <w:rFonts w:hint="eastAsia"/>
          <w:lang w:eastAsia="zh-CN"/>
        </w:rPr>
        <w:t>按照</w:t>
      </w:r>
      <w:r>
        <w:rPr>
          <w:lang w:eastAsia="zh-CN"/>
        </w:rPr>
        <w:t>10.2</w:t>
      </w:r>
      <w:r>
        <w:rPr>
          <w:rFonts w:hint="eastAsia"/>
          <w:lang w:eastAsia="zh-CN"/>
        </w:rPr>
        <w:t>段所含相同程序通过并批准</w:t>
      </w:r>
      <w:r w:rsidRPr="007F474C">
        <w:rPr>
          <w:rFonts w:hint="eastAsia"/>
          <w:lang w:eastAsia="zh-CN"/>
        </w:rPr>
        <w:t>的</w:t>
      </w:r>
      <w:r>
        <w:rPr>
          <w:rFonts w:hint="eastAsia"/>
          <w:lang w:eastAsia="zh-CN"/>
        </w:rPr>
        <w:t>新的或经修订的课题：</w:t>
      </w:r>
    </w:p>
    <w:p w:rsidR="00855ED7" w:rsidRDefault="00855ED7" w:rsidP="008F32DB">
      <w:pPr>
        <w:pStyle w:val="enumlev2"/>
        <w:rPr>
          <w:lang w:eastAsia="zh-CN"/>
        </w:rPr>
      </w:pPr>
      <w:r>
        <w:rPr>
          <w:lang w:eastAsia="zh-CN"/>
        </w:rPr>
        <w:t>–</w:t>
      </w:r>
      <w:r>
        <w:rPr>
          <w:lang w:eastAsia="zh-CN"/>
        </w:rPr>
        <w:tab/>
      </w:r>
      <w:r>
        <w:rPr>
          <w:rFonts w:hint="eastAsia"/>
          <w:lang w:eastAsia="zh-CN"/>
        </w:rPr>
        <w:t>由无线电通信全会批准（见</w:t>
      </w:r>
      <w:r>
        <w:rPr>
          <w:lang w:eastAsia="zh-CN"/>
        </w:rPr>
        <w:t>ITU-R</w:t>
      </w:r>
      <w:r>
        <w:rPr>
          <w:rFonts w:hint="eastAsia"/>
          <w:lang w:eastAsia="zh-CN"/>
        </w:rPr>
        <w:t>第</w:t>
      </w:r>
      <w:r>
        <w:rPr>
          <w:lang w:eastAsia="zh-CN"/>
        </w:rPr>
        <w:t>5</w:t>
      </w:r>
      <w:r>
        <w:rPr>
          <w:rFonts w:hint="eastAsia"/>
          <w:lang w:eastAsia="zh-CN"/>
        </w:rPr>
        <w:t>号决议）；</w:t>
      </w:r>
    </w:p>
    <w:p w:rsidR="00855ED7" w:rsidRDefault="00855ED7" w:rsidP="00F30952">
      <w:pPr>
        <w:pStyle w:val="enumlev2"/>
        <w:rPr>
          <w:lang w:eastAsia="zh-CN"/>
        </w:rPr>
      </w:pPr>
      <w:r>
        <w:rPr>
          <w:lang w:eastAsia="zh-CN"/>
        </w:rPr>
        <w:t>–</w:t>
      </w:r>
      <w:r>
        <w:rPr>
          <w:lang w:eastAsia="zh-CN"/>
        </w:rPr>
        <w:tab/>
      </w:r>
      <w:r>
        <w:rPr>
          <w:rFonts w:hint="eastAsia"/>
          <w:lang w:eastAsia="zh-CN"/>
        </w:rPr>
        <w:t>经研究组通过后，在无线电通信全会休会期间</w:t>
      </w:r>
      <w:r w:rsidR="00F30952">
        <w:rPr>
          <w:rFonts w:hint="eastAsia"/>
          <w:lang w:eastAsia="zh-CN"/>
        </w:rPr>
        <w:t>以协商的方式批准。</w:t>
      </w:r>
    </w:p>
    <w:p w:rsidR="007E3398" w:rsidRDefault="00855ED7" w:rsidP="00F30952">
      <w:pPr>
        <w:ind w:firstLineChars="200" w:firstLine="480"/>
        <w:rPr>
          <w:b/>
          <w:lang w:eastAsia="zh-CN"/>
        </w:rPr>
      </w:pPr>
      <w:r>
        <w:rPr>
          <w:rFonts w:hint="eastAsia"/>
          <w:lang w:eastAsia="zh-CN"/>
        </w:rPr>
        <w:t>协商批准程序须与第</w:t>
      </w:r>
      <w:r>
        <w:rPr>
          <w:lang w:eastAsia="zh-CN"/>
        </w:rPr>
        <w:t>10.4</w:t>
      </w:r>
      <w:r>
        <w:rPr>
          <w:rFonts w:hint="eastAsia"/>
          <w:lang w:eastAsia="zh-CN"/>
        </w:rPr>
        <w:t>段</w:t>
      </w:r>
      <w:r w:rsidR="00F30952">
        <w:rPr>
          <w:rFonts w:hint="eastAsia"/>
          <w:lang w:eastAsia="zh-CN"/>
        </w:rPr>
        <w:t>所述</w:t>
      </w:r>
      <w:r>
        <w:rPr>
          <w:rFonts w:hint="eastAsia"/>
          <w:lang w:eastAsia="zh-CN"/>
        </w:rPr>
        <w:t>的建议书批准程序相同。”</w:t>
      </w:r>
      <w:r w:rsidR="007E3398">
        <w:rPr>
          <w:rFonts w:hint="eastAsia"/>
          <w:lang w:eastAsia="zh-CN"/>
        </w:rPr>
        <w:t>（摘自</w:t>
      </w:r>
      <w:r w:rsidR="007E3398">
        <w:rPr>
          <w:rFonts w:hint="eastAsia"/>
          <w:lang w:eastAsia="zh-CN"/>
        </w:rPr>
        <w:t>ITU-R</w:t>
      </w:r>
      <w:r w:rsidR="007E3398">
        <w:rPr>
          <w:rFonts w:hint="eastAsia"/>
          <w:lang w:eastAsia="zh-CN"/>
        </w:rPr>
        <w:t>第</w:t>
      </w:r>
      <w:r w:rsidR="007E3398">
        <w:rPr>
          <w:rFonts w:hint="eastAsia"/>
          <w:lang w:eastAsia="zh-CN"/>
        </w:rPr>
        <w:t>1</w:t>
      </w:r>
      <w:r w:rsidR="007E3398">
        <w:rPr>
          <w:lang w:eastAsia="zh-CN"/>
        </w:rPr>
        <w:t>-6</w:t>
      </w:r>
      <w:r w:rsidR="007E3398">
        <w:rPr>
          <w:rFonts w:hint="eastAsia"/>
          <w:lang w:eastAsia="zh-CN"/>
        </w:rPr>
        <w:t>号</w:t>
      </w:r>
      <w:r w:rsidR="007E3398">
        <w:rPr>
          <w:lang w:eastAsia="zh-CN"/>
        </w:rPr>
        <w:t>决议）</w:t>
      </w:r>
    </w:p>
    <w:p w:rsidR="005A768B" w:rsidRDefault="00FA2247" w:rsidP="004C6C14">
      <w:pPr>
        <w:ind w:firstLineChars="200" w:firstLine="480"/>
        <w:rPr>
          <w:b/>
          <w:lang w:eastAsia="zh-CN"/>
        </w:rPr>
      </w:pPr>
      <w:r>
        <w:rPr>
          <w:rFonts w:hint="eastAsia"/>
          <w:lang w:eastAsia="zh-CN"/>
        </w:rPr>
        <w:t>然而</w:t>
      </w:r>
      <w:r>
        <w:rPr>
          <w:lang w:eastAsia="zh-CN"/>
        </w:rPr>
        <w:t>，这种与</w:t>
      </w:r>
      <w:r>
        <w:rPr>
          <w:rFonts w:hint="eastAsia"/>
          <w:lang w:eastAsia="zh-CN"/>
        </w:rPr>
        <w:t>10.2</w:t>
      </w:r>
      <w:r>
        <w:rPr>
          <w:rFonts w:hint="eastAsia"/>
          <w:lang w:eastAsia="zh-CN"/>
        </w:rPr>
        <w:t>段</w:t>
      </w:r>
      <w:r>
        <w:rPr>
          <w:lang w:eastAsia="zh-CN"/>
        </w:rPr>
        <w:t>的联系意味着，研究组可</w:t>
      </w:r>
      <w:r w:rsidR="004C6C14">
        <w:rPr>
          <w:rFonts w:hint="eastAsia"/>
          <w:lang w:eastAsia="zh-CN"/>
        </w:rPr>
        <w:t>审议</w:t>
      </w:r>
      <w:r>
        <w:rPr>
          <w:lang w:eastAsia="zh-CN"/>
        </w:rPr>
        <w:t>并通过新的或修订</w:t>
      </w:r>
      <w:r w:rsidR="004C6C14">
        <w:rPr>
          <w:rFonts w:hint="eastAsia"/>
          <w:lang w:eastAsia="zh-CN"/>
        </w:rPr>
        <w:t>的</w:t>
      </w:r>
      <w:r>
        <w:rPr>
          <w:lang w:eastAsia="zh-CN"/>
        </w:rPr>
        <w:t>课题草案，</w:t>
      </w:r>
      <w:r w:rsidR="00855ED7" w:rsidRPr="00FA2247">
        <w:rPr>
          <w:rFonts w:ascii="SimSun" w:hAnsi="SimSun"/>
          <w:lang w:eastAsia="zh-CN"/>
        </w:rPr>
        <w:t>“</w:t>
      </w:r>
      <w:r w:rsidR="00855ED7" w:rsidRPr="00A536F8">
        <w:rPr>
          <w:rFonts w:hint="eastAsia"/>
          <w:lang w:eastAsia="zh-CN"/>
        </w:rPr>
        <w:t>如果新的或经修订的</w:t>
      </w:r>
      <w:r w:rsidR="004C6C14">
        <w:rPr>
          <w:rFonts w:hint="eastAsia"/>
          <w:lang w:eastAsia="zh-CN"/>
        </w:rPr>
        <w:t>课题</w:t>
      </w:r>
      <w:r w:rsidR="00855ED7" w:rsidRPr="00A536F8">
        <w:rPr>
          <w:rFonts w:hint="eastAsia"/>
          <w:lang w:eastAsia="zh-CN"/>
        </w:rPr>
        <w:t>草案的文本在研究组会议前早已起草就绪，</w:t>
      </w:r>
      <w:r w:rsidR="00855ED7">
        <w:rPr>
          <w:rFonts w:hint="eastAsia"/>
          <w:lang w:eastAsia="zh-CN"/>
        </w:rPr>
        <w:t>因而</w:t>
      </w:r>
      <w:r w:rsidR="00855ED7" w:rsidRPr="00A536F8">
        <w:rPr>
          <w:rFonts w:hint="eastAsia"/>
          <w:lang w:eastAsia="zh-CN"/>
        </w:rPr>
        <w:t>该草案文本最晚在</w:t>
      </w:r>
      <w:r w:rsidR="00855ED7">
        <w:rPr>
          <w:rFonts w:hint="eastAsia"/>
          <w:lang w:eastAsia="zh-CN"/>
        </w:rPr>
        <w:t>研究组</w:t>
      </w:r>
      <w:r w:rsidR="00855ED7" w:rsidRPr="00A536F8">
        <w:rPr>
          <w:rFonts w:hint="eastAsia"/>
          <w:lang w:eastAsia="zh-CN"/>
        </w:rPr>
        <w:t>会议召开的四周前即</w:t>
      </w:r>
      <w:r w:rsidR="004C6C14">
        <w:rPr>
          <w:rFonts w:hint="eastAsia"/>
          <w:lang w:eastAsia="zh-CN"/>
        </w:rPr>
        <w:t>已以</w:t>
      </w:r>
      <w:r w:rsidR="00855ED7" w:rsidRPr="00A536F8">
        <w:rPr>
          <w:rFonts w:hint="eastAsia"/>
          <w:lang w:eastAsia="zh-CN"/>
        </w:rPr>
        <w:t>电子方式提供。</w:t>
      </w:r>
      <w:r w:rsidR="00855ED7" w:rsidRPr="00FA2247">
        <w:rPr>
          <w:rFonts w:ascii="SimSun" w:hAnsi="SimSun"/>
          <w:lang w:eastAsia="zh-CN"/>
        </w:rPr>
        <w:t>”</w:t>
      </w:r>
      <w:r w:rsidRPr="00FA2247">
        <w:rPr>
          <w:lang w:eastAsia="zh-CN"/>
        </w:rPr>
        <w:t>（见</w:t>
      </w:r>
      <w:r w:rsidRPr="00FA2247">
        <w:rPr>
          <w:lang w:eastAsia="zh-CN"/>
        </w:rPr>
        <w:t>ITU-R</w:t>
      </w:r>
      <w:r w:rsidRPr="00FA2247">
        <w:rPr>
          <w:lang w:eastAsia="zh-CN"/>
        </w:rPr>
        <w:t>第</w:t>
      </w:r>
      <w:r w:rsidRPr="00FA2247">
        <w:rPr>
          <w:lang w:eastAsia="zh-CN"/>
        </w:rPr>
        <w:t>1-6</w:t>
      </w:r>
      <w:r w:rsidRPr="00FA2247">
        <w:rPr>
          <w:lang w:eastAsia="zh-CN"/>
        </w:rPr>
        <w:t>号</w:t>
      </w:r>
      <w:r w:rsidR="004C6C14">
        <w:rPr>
          <w:rFonts w:hint="eastAsia"/>
          <w:lang w:eastAsia="zh-CN"/>
        </w:rPr>
        <w:t>决议</w:t>
      </w:r>
      <w:r w:rsidRPr="00FA2247">
        <w:rPr>
          <w:lang w:eastAsia="zh-CN"/>
        </w:rPr>
        <w:t>第</w:t>
      </w:r>
      <w:r w:rsidRPr="00FA2247">
        <w:rPr>
          <w:lang w:eastAsia="zh-CN"/>
        </w:rPr>
        <w:t>10.2.2.2</w:t>
      </w:r>
      <w:r w:rsidRPr="00FA2247">
        <w:rPr>
          <w:lang w:eastAsia="zh-CN"/>
        </w:rPr>
        <w:t>段）。如若不然，则</w:t>
      </w:r>
      <w:r w:rsidR="004C6C14">
        <w:rPr>
          <w:rFonts w:hint="eastAsia"/>
          <w:lang w:eastAsia="zh-CN"/>
        </w:rPr>
        <w:t>须</w:t>
      </w:r>
      <w:r w:rsidRPr="00FA2247">
        <w:rPr>
          <w:lang w:eastAsia="zh-CN"/>
        </w:rPr>
        <w:t>寻求以信函方式通过并随后单独以信函方式予以批准（见</w:t>
      </w:r>
      <w:r w:rsidR="004C6C14">
        <w:rPr>
          <w:rFonts w:hint="eastAsia"/>
          <w:lang w:eastAsia="zh-CN"/>
        </w:rPr>
        <w:t>第</w:t>
      </w:r>
      <w:r w:rsidRPr="00FA2247">
        <w:rPr>
          <w:lang w:eastAsia="zh-CN"/>
        </w:rPr>
        <w:t>10.4</w:t>
      </w:r>
      <w:r w:rsidRPr="00FA2247">
        <w:rPr>
          <w:lang w:eastAsia="zh-CN"/>
        </w:rPr>
        <w:t>段）</w:t>
      </w:r>
      <w:r>
        <w:rPr>
          <w:rFonts w:ascii="SimSun" w:hAnsi="SimSun" w:hint="eastAsia"/>
          <w:lang w:eastAsia="zh-CN"/>
        </w:rPr>
        <w:t>。</w:t>
      </w:r>
    </w:p>
    <w:p w:rsidR="00DF7A42" w:rsidRDefault="005A768B" w:rsidP="00F41B9D">
      <w:pPr>
        <w:ind w:firstLineChars="200" w:firstLine="480"/>
        <w:rPr>
          <w:b/>
          <w:lang w:eastAsia="zh-CN"/>
        </w:rPr>
      </w:pPr>
      <w:r>
        <w:rPr>
          <w:rFonts w:hint="eastAsia"/>
          <w:lang w:eastAsia="zh-CN"/>
        </w:rPr>
        <w:t>为了</w:t>
      </w:r>
      <w:r>
        <w:rPr>
          <w:lang w:eastAsia="zh-CN"/>
        </w:rPr>
        <w:t>部分改变这种局面，</w:t>
      </w:r>
      <w:r>
        <w:rPr>
          <w:rFonts w:hint="eastAsia"/>
          <w:lang w:eastAsia="zh-CN"/>
        </w:rPr>
        <w:t>2014</w:t>
      </w:r>
      <w:r>
        <w:rPr>
          <w:rFonts w:hint="eastAsia"/>
          <w:lang w:eastAsia="zh-CN"/>
        </w:rPr>
        <w:t>年</w:t>
      </w:r>
      <w:r>
        <w:rPr>
          <w:rFonts w:hint="eastAsia"/>
          <w:lang w:eastAsia="zh-CN"/>
        </w:rPr>
        <w:t>RAG</w:t>
      </w:r>
      <w:r>
        <w:rPr>
          <w:rFonts w:hint="eastAsia"/>
          <w:lang w:eastAsia="zh-CN"/>
        </w:rPr>
        <w:t>会议</w:t>
      </w:r>
      <w:r>
        <w:rPr>
          <w:lang w:eastAsia="zh-CN"/>
        </w:rPr>
        <w:t>向主任建议，</w:t>
      </w:r>
      <w:r w:rsidR="00047263" w:rsidRPr="00796817">
        <w:rPr>
          <w:rFonts w:cstheme="minorHAnsi" w:hint="eastAsia"/>
          <w:lang w:eastAsia="zh-CN"/>
        </w:rPr>
        <w:t>无线电通信顾问组向主任建议，在</w:t>
      </w:r>
      <w:r w:rsidR="00047263" w:rsidRPr="00796817">
        <w:rPr>
          <w:rFonts w:cstheme="minorHAnsi" w:hint="eastAsia"/>
          <w:lang w:eastAsia="zh-CN"/>
        </w:rPr>
        <w:t>RA</w:t>
      </w:r>
      <w:r w:rsidR="00047263" w:rsidRPr="00796817">
        <w:rPr>
          <w:rFonts w:cstheme="minorHAnsi" w:hint="eastAsia"/>
          <w:lang w:eastAsia="zh-CN"/>
        </w:rPr>
        <w:t>会议重新修订</w:t>
      </w:r>
      <w:r w:rsidR="00047263" w:rsidRPr="00796817">
        <w:rPr>
          <w:rFonts w:cstheme="minorHAnsi" w:hint="eastAsia"/>
          <w:lang w:eastAsia="zh-CN"/>
        </w:rPr>
        <w:t>ITU-R</w:t>
      </w:r>
      <w:r w:rsidR="00047263" w:rsidRPr="00796817">
        <w:rPr>
          <w:rFonts w:cstheme="minorHAnsi" w:hint="eastAsia"/>
          <w:lang w:eastAsia="zh-CN"/>
        </w:rPr>
        <w:t>第</w:t>
      </w:r>
      <w:r w:rsidR="00047263" w:rsidRPr="00796817">
        <w:rPr>
          <w:rFonts w:cstheme="minorHAnsi" w:hint="eastAsia"/>
          <w:lang w:eastAsia="zh-CN"/>
        </w:rPr>
        <w:t>1-6</w:t>
      </w:r>
      <w:r w:rsidR="00047263" w:rsidRPr="00796817">
        <w:rPr>
          <w:rFonts w:cstheme="minorHAnsi" w:hint="eastAsia"/>
          <w:lang w:eastAsia="zh-CN"/>
        </w:rPr>
        <w:t>号决议之前</w:t>
      </w:r>
      <w:r w:rsidR="00AF6D32">
        <w:rPr>
          <w:rFonts w:cstheme="minorHAnsi" w:hint="eastAsia"/>
          <w:lang w:eastAsia="zh-CN"/>
        </w:rPr>
        <w:t>，</w:t>
      </w:r>
      <w:r w:rsidR="00047263" w:rsidRPr="00796817">
        <w:rPr>
          <w:rFonts w:cstheme="minorHAnsi" w:hint="eastAsia"/>
          <w:lang w:eastAsia="zh-CN"/>
        </w:rPr>
        <w:t>可利用</w:t>
      </w:r>
      <w:r w:rsidR="00F41B9D">
        <w:rPr>
          <w:rFonts w:cstheme="minorHAnsi" w:hint="eastAsia"/>
          <w:lang w:eastAsia="zh-CN"/>
        </w:rPr>
        <w:t>同时通过和批准</w:t>
      </w:r>
      <w:r w:rsidR="00F41B9D" w:rsidRPr="00796817">
        <w:rPr>
          <w:rFonts w:cstheme="minorHAnsi" w:hint="eastAsia"/>
          <w:lang w:eastAsia="zh-CN"/>
        </w:rPr>
        <w:t>程序</w:t>
      </w:r>
      <w:r w:rsidR="00F41B9D">
        <w:rPr>
          <w:rFonts w:cstheme="minorHAnsi" w:hint="eastAsia"/>
          <w:lang w:eastAsia="zh-CN"/>
        </w:rPr>
        <w:t>（</w:t>
      </w:r>
      <w:r w:rsidR="00047263" w:rsidRPr="00796817">
        <w:rPr>
          <w:rFonts w:cstheme="minorHAnsi" w:hint="eastAsia"/>
          <w:lang w:eastAsia="zh-CN"/>
        </w:rPr>
        <w:t>PSAA</w:t>
      </w:r>
      <w:r w:rsidR="00F41B9D">
        <w:rPr>
          <w:rFonts w:cstheme="minorHAnsi" w:hint="eastAsia"/>
          <w:lang w:eastAsia="zh-CN"/>
        </w:rPr>
        <w:t>）</w:t>
      </w:r>
      <w:r w:rsidR="00047263" w:rsidRPr="00796817">
        <w:rPr>
          <w:rFonts w:cstheme="minorHAnsi" w:hint="eastAsia"/>
          <w:lang w:eastAsia="zh-CN"/>
        </w:rPr>
        <w:t>通过和批准课题</w:t>
      </w:r>
      <w:r w:rsidR="00F41B9D">
        <w:rPr>
          <w:rFonts w:cstheme="minorHAnsi" w:hint="eastAsia"/>
          <w:lang w:eastAsia="zh-CN"/>
        </w:rPr>
        <w:t>，以解决上述问题</w:t>
      </w:r>
      <w:r w:rsidR="00047263" w:rsidRPr="00796817">
        <w:rPr>
          <w:rFonts w:cstheme="minorHAnsi" w:hint="eastAsia"/>
          <w:lang w:eastAsia="zh-CN"/>
        </w:rPr>
        <w:t>。</w:t>
      </w:r>
      <w:r w:rsidR="00855ED7" w:rsidRPr="00A34958">
        <w:rPr>
          <w:lang w:eastAsia="zh-CN"/>
        </w:rPr>
        <w:t>RAG</w:t>
      </w:r>
      <w:r>
        <w:rPr>
          <w:rFonts w:hint="eastAsia"/>
          <w:lang w:eastAsia="zh-CN"/>
        </w:rPr>
        <w:t>还指出，</w:t>
      </w:r>
      <w:r w:rsidR="00855ED7" w:rsidRPr="005A768B">
        <w:rPr>
          <w:rFonts w:ascii="SimSun" w:hAnsi="SimSun"/>
          <w:lang w:eastAsia="zh-CN"/>
        </w:rPr>
        <w:t>“</w:t>
      </w:r>
      <w:r w:rsidR="00047263">
        <w:rPr>
          <w:rFonts w:hint="eastAsia"/>
          <w:lang w:eastAsia="zh-CN"/>
        </w:rPr>
        <w:t>作为</w:t>
      </w:r>
      <w:r w:rsidR="00047263">
        <w:rPr>
          <w:rFonts w:hint="eastAsia"/>
          <w:lang w:eastAsia="zh-CN"/>
        </w:rPr>
        <w:t>ITU-R</w:t>
      </w:r>
      <w:r w:rsidR="00F41B9D">
        <w:rPr>
          <w:rFonts w:hint="eastAsia"/>
          <w:lang w:eastAsia="zh-CN"/>
        </w:rPr>
        <w:t>课题适用</w:t>
      </w:r>
      <w:r w:rsidR="00047263">
        <w:rPr>
          <w:rFonts w:hint="eastAsia"/>
          <w:lang w:eastAsia="zh-CN"/>
        </w:rPr>
        <w:t>PSAA</w:t>
      </w:r>
      <w:r w:rsidR="00047263">
        <w:rPr>
          <w:rFonts w:hint="eastAsia"/>
          <w:lang w:eastAsia="zh-CN"/>
        </w:rPr>
        <w:t>的替代方法，</w:t>
      </w:r>
      <w:r w:rsidR="00F41B9D">
        <w:rPr>
          <w:rFonts w:hint="eastAsia"/>
          <w:lang w:eastAsia="zh-CN"/>
        </w:rPr>
        <w:t>也</w:t>
      </w:r>
      <w:r w:rsidR="00047263">
        <w:rPr>
          <w:rFonts w:hint="eastAsia"/>
          <w:lang w:eastAsia="zh-CN"/>
        </w:rPr>
        <w:t>应对研究组会议可先通过课题</w:t>
      </w:r>
      <w:r w:rsidR="00F41B9D">
        <w:rPr>
          <w:rFonts w:hint="eastAsia"/>
          <w:lang w:eastAsia="zh-CN"/>
        </w:rPr>
        <w:t>并</w:t>
      </w:r>
      <w:r w:rsidR="00047263">
        <w:rPr>
          <w:rFonts w:hint="eastAsia"/>
          <w:lang w:eastAsia="zh-CN"/>
        </w:rPr>
        <w:t>随后</w:t>
      </w:r>
      <w:r w:rsidR="00F41B9D">
        <w:rPr>
          <w:rFonts w:hint="eastAsia"/>
          <w:lang w:eastAsia="zh-CN"/>
        </w:rPr>
        <w:t>以</w:t>
      </w:r>
      <w:r w:rsidR="00047263">
        <w:rPr>
          <w:rFonts w:hint="eastAsia"/>
          <w:lang w:eastAsia="zh-CN"/>
        </w:rPr>
        <w:t>信函</w:t>
      </w:r>
      <w:r w:rsidR="00F41B9D">
        <w:rPr>
          <w:rFonts w:hint="eastAsia"/>
          <w:lang w:eastAsia="zh-CN"/>
        </w:rPr>
        <w:t>方式</w:t>
      </w:r>
      <w:r w:rsidR="00047263">
        <w:rPr>
          <w:rFonts w:hint="eastAsia"/>
          <w:lang w:eastAsia="zh-CN"/>
        </w:rPr>
        <w:t>批准的方法</w:t>
      </w:r>
      <w:r w:rsidR="00F41B9D">
        <w:rPr>
          <w:rFonts w:hint="eastAsia"/>
          <w:lang w:eastAsia="zh-CN"/>
        </w:rPr>
        <w:t>做出考虑</w:t>
      </w:r>
      <w:r w:rsidR="00047263">
        <w:rPr>
          <w:rFonts w:hint="eastAsia"/>
          <w:lang w:eastAsia="zh-CN"/>
        </w:rPr>
        <w:t>，这在</w:t>
      </w:r>
      <w:r w:rsidR="00047263">
        <w:rPr>
          <w:rFonts w:hint="eastAsia"/>
          <w:lang w:eastAsia="zh-CN"/>
        </w:rPr>
        <w:t>RA-12</w:t>
      </w:r>
      <w:r w:rsidR="00047263">
        <w:rPr>
          <w:rFonts w:hint="eastAsia"/>
          <w:lang w:eastAsia="zh-CN"/>
        </w:rPr>
        <w:t>之前是正常程序。</w:t>
      </w:r>
      <w:r w:rsidR="00855ED7" w:rsidRPr="005A768B">
        <w:rPr>
          <w:rFonts w:ascii="SimSun" w:hAnsi="SimSun"/>
          <w:lang w:eastAsia="zh-CN"/>
        </w:rPr>
        <w:t>”</w:t>
      </w:r>
    </w:p>
    <w:p w:rsidR="00855ED7" w:rsidRPr="00CE2AAD" w:rsidRDefault="00DF7A42" w:rsidP="008F32DB">
      <w:pPr>
        <w:ind w:firstLineChars="200" w:firstLine="480"/>
        <w:rPr>
          <w:bCs/>
          <w:lang w:eastAsia="zh-CN"/>
        </w:rPr>
      </w:pPr>
      <w:r w:rsidRPr="00CE2AAD">
        <w:rPr>
          <w:rFonts w:hint="eastAsia"/>
          <w:bCs/>
          <w:lang w:eastAsia="zh-CN"/>
        </w:rPr>
        <w:t>第</w:t>
      </w:r>
      <w:r w:rsidRPr="00CE2AAD">
        <w:rPr>
          <w:rFonts w:hint="eastAsia"/>
          <w:bCs/>
          <w:lang w:eastAsia="zh-CN"/>
        </w:rPr>
        <w:t>5</w:t>
      </w:r>
      <w:r w:rsidRPr="00CE2AAD">
        <w:rPr>
          <w:rFonts w:hint="eastAsia"/>
          <w:bCs/>
          <w:lang w:eastAsia="zh-CN"/>
        </w:rPr>
        <w:t>研究组</w:t>
      </w:r>
      <w:r w:rsidRPr="00CE2AAD">
        <w:rPr>
          <w:bCs/>
          <w:lang w:eastAsia="zh-CN"/>
        </w:rPr>
        <w:t>主席指出，</w:t>
      </w:r>
      <w:r w:rsidRPr="00CE2AAD">
        <w:rPr>
          <w:rFonts w:ascii="SimSun" w:hAnsi="SimSun" w:hint="eastAsia"/>
          <w:bCs/>
          <w:lang w:eastAsia="zh-CN"/>
        </w:rPr>
        <w:t>“可能</w:t>
      </w:r>
      <w:r w:rsidRPr="00CE2AAD">
        <w:rPr>
          <w:rFonts w:ascii="SimSun" w:hAnsi="SimSun"/>
          <w:bCs/>
          <w:lang w:eastAsia="zh-CN"/>
        </w:rPr>
        <w:t>不需要将课题通过程序的方方面面均与建议书的通过程序相统一。</w:t>
      </w:r>
      <w:r w:rsidRPr="00CE2AAD">
        <w:rPr>
          <w:rFonts w:ascii="SimSun" w:hAnsi="SimSun" w:hint="eastAsia"/>
          <w:bCs/>
          <w:lang w:eastAsia="zh-CN"/>
        </w:rPr>
        <w:t>此外，</w:t>
      </w:r>
      <w:r w:rsidRPr="00CE2AAD">
        <w:rPr>
          <w:rFonts w:ascii="SimSun" w:hAnsi="SimSun"/>
          <w:bCs/>
          <w:lang w:eastAsia="zh-CN"/>
        </w:rPr>
        <w:t>如果无论提供课题案文草案的时间如何都可以在研究组会议上通过课题的话，则可大大简化第</w:t>
      </w:r>
      <w:r w:rsidRPr="00CE2AAD">
        <w:rPr>
          <w:bCs/>
          <w:lang w:eastAsia="zh-CN"/>
        </w:rPr>
        <w:t>12</w:t>
      </w:r>
      <w:r w:rsidRPr="00CE2AAD">
        <w:rPr>
          <w:rFonts w:ascii="SimSun" w:hAnsi="SimSun" w:hint="eastAsia"/>
          <w:bCs/>
          <w:lang w:eastAsia="zh-CN"/>
        </w:rPr>
        <w:t>节</w:t>
      </w:r>
      <w:r w:rsidRPr="00CE2AAD">
        <w:rPr>
          <w:rFonts w:ascii="SimSun" w:hAnsi="SimSun"/>
          <w:bCs/>
          <w:lang w:eastAsia="zh-CN"/>
        </w:rPr>
        <w:t>所述的有关课题的程序</w:t>
      </w:r>
      <w:r w:rsidRPr="00CE2AAD">
        <w:rPr>
          <w:rFonts w:ascii="SimSun" w:hAnsi="SimSun" w:hint="eastAsia"/>
          <w:bCs/>
          <w:lang w:eastAsia="zh-CN"/>
        </w:rPr>
        <w:t>。</w:t>
      </w:r>
      <w:r w:rsidRPr="00CE2AAD">
        <w:rPr>
          <w:rFonts w:ascii="SimSun" w:hAnsi="SimSun"/>
          <w:bCs/>
          <w:lang w:eastAsia="zh-CN"/>
        </w:rPr>
        <w:t>”</w:t>
      </w:r>
    </w:p>
    <w:p w:rsidR="00855ED7" w:rsidRPr="00A34958" w:rsidRDefault="00CE2AAD" w:rsidP="00C71532">
      <w:pPr>
        <w:ind w:firstLineChars="200" w:firstLine="480"/>
        <w:rPr>
          <w:lang w:eastAsia="zh-CN"/>
        </w:rPr>
      </w:pPr>
      <w:r>
        <w:rPr>
          <w:rFonts w:hint="eastAsia"/>
          <w:lang w:eastAsia="zh-CN"/>
        </w:rPr>
        <w:t>因此</w:t>
      </w:r>
      <w:r>
        <w:rPr>
          <w:lang w:eastAsia="zh-CN"/>
        </w:rPr>
        <w:t>，信函组提议</w:t>
      </w:r>
      <w:r w:rsidRPr="00CE2AAD">
        <w:rPr>
          <w:b/>
          <w:bCs/>
          <w:lang w:eastAsia="zh-CN"/>
        </w:rPr>
        <w:t>回到</w:t>
      </w:r>
      <w:r w:rsidRPr="00CE2AAD">
        <w:rPr>
          <w:rFonts w:hint="eastAsia"/>
          <w:b/>
          <w:bCs/>
          <w:lang w:eastAsia="zh-CN"/>
        </w:rPr>
        <w:t>201</w:t>
      </w:r>
      <w:r w:rsidRPr="00CE2AAD">
        <w:rPr>
          <w:b/>
          <w:bCs/>
          <w:lang w:eastAsia="zh-CN"/>
        </w:rPr>
        <w:t>2</w:t>
      </w:r>
      <w:r w:rsidRPr="00CE2AAD">
        <w:rPr>
          <w:rFonts w:hint="eastAsia"/>
          <w:b/>
          <w:bCs/>
          <w:lang w:eastAsia="zh-CN"/>
        </w:rPr>
        <w:t>年</w:t>
      </w:r>
      <w:r w:rsidRPr="00CE2AAD">
        <w:rPr>
          <w:b/>
          <w:bCs/>
          <w:lang w:eastAsia="zh-CN"/>
        </w:rPr>
        <w:t>前实行的做法上来</w:t>
      </w:r>
      <w:r>
        <w:rPr>
          <w:rFonts w:hint="eastAsia"/>
          <w:b/>
          <w:bCs/>
          <w:lang w:eastAsia="zh-CN"/>
        </w:rPr>
        <w:t>。</w:t>
      </w:r>
    </w:p>
    <w:p w:rsidR="00855ED7" w:rsidRPr="00A34958" w:rsidRDefault="00CE2AAD" w:rsidP="008F32DB">
      <w:pPr>
        <w:pStyle w:val="enumlev1"/>
        <w:tabs>
          <w:tab w:val="clear" w:pos="794"/>
          <w:tab w:val="left" w:pos="142"/>
        </w:tabs>
        <w:ind w:left="0" w:firstLineChars="200" w:firstLine="480"/>
        <w:rPr>
          <w:szCs w:val="24"/>
          <w:lang w:eastAsia="zh-CN"/>
        </w:rPr>
      </w:pPr>
      <w:r>
        <w:rPr>
          <w:rFonts w:hint="eastAsia"/>
          <w:lang w:eastAsia="zh-CN"/>
        </w:rPr>
        <w:t>为了</w:t>
      </w:r>
      <w:r>
        <w:rPr>
          <w:lang w:eastAsia="zh-CN"/>
        </w:rPr>
        <w:t>采用这一方式并</w:t>
      </w:r>
      <w:r>
        <w:rPr>
          <w:rFonts w:hint="eastAsia"/>
          <w:lang w:eastAsia="zh-CN"/>
        </w:rPr>
        <w:t>如</w:t>
      </w:r>
      <w:r>
        <w:rPr>
          <w:lang w:eastAsia="zh-CN"/>
        </w:rPr>
        <w:t>第</w:t>
      </w:r>
      <w:r>
        <w:rPr>
          <w:rFonts w:hint="eastAsia"/>
          <w:lang w:eastAsia="zh-CN"/>
        </w:rPr>
        <w:t>5</w:t>
      </w:r>
      <w:r>
        <w:rPr>
          <w:rFonts w:hint="eastAsia"/>
          <w:lang w:eastAsia="zh-CN"/>
        </w:rPr>
        <w:t>研究组</w:t>
      </w:r>
      <w:r>
        <w:rPr>
          <w:lang w:eastAsia="zh-CN"/>
        </w:rPr>
        <w:t>主席所建议的那样，对现行决议草案做出了</w:t>
      </w:r>
      <w:r>
        <w:rPr>
          <w:rFonts w:hint="eastAsia"/>
          <w:lang w:eastAsia="zh-CN"/>
        </w:rPr>
        <w:t>RAG14-01/21</w:t>
      </w:r>
      <w:r w:rsidR="00855ED7" w:rsidRPr="00A34958">
        <w:rPr>
          <w:lang w:eastAsia="zh-CN"/>
        </w:rPr>
        <w:t>I</w:t>
      </w:r>
      <w:r>
        <w:rPr>
          <w:rFonts w:hint="eastAsia"/>
          <w:szCs w:val="24"/>
          <w:lang w:eastAsia="zh-CN"/>
        </w:rPr>
        <w:t>（</w:t>
      </w:r>
      <w:r>
        <w:rPr>
          <w:szCs w:val="24"/>
          <w:lang w:eastAsia="ja-JP"/>
        </w:rPr>
        <w:t>Rev.1</w:t>
      </w:r>
      <w:r>
        <w:rPr>
          <w:rFonts w:hint="eastAsia"/>
          <w:szCs w:val="24"/>
          <w:lang w:eastAsia="zh-CN"/>
        </w:rPr>
        <w:t>）号</w:t>
      </w:r>
      <w:r>
        <w:rPr>
          <w:szCs w:val="24"/>
          <w:lang w:eastAsia="zh-CN"/>
        </w:rPr>
        <w:t>文件所含的下列修改：</w:t>
      </w:r>
    </w:p>
    <w:p w:rsidR="00855ED7" w:rsidRPr="00A34958" w:rsidRDefault="00855ED7" w:rsidP="008F32DB">
      <w:pPr>
        <w:pStyle w:val="enumlev1"/>
        <w:rPr>
          <w:lang w:eastAsia="zh-CN"/>
        </w:rPr>
      </w:pPr>
      <w:r w:rsidRPr="00A34958">
        <w:rPr>
          <w:lang w:eastAsia="zh-CN"/>
        </w:rPr>
        <w:t>–</w:t>
      </w:r>
      <w:r w:rsidRPr="00A34958">
        <w:rPr>
          <w:lang w:eastAsia="zh-CN"/>
        </w:rPr>
        <w:tab/>
      </w:r>
      <w:r w:rsidR="00B7442D">
        <w:rPr>
          <w:rFonts w:hint="eastAsia"/>
          <w:lang w:eastAsia="zh-CN"/>
        </w:rPr>
        <w:t>删除</w:t>
      </w:r>
      <w:r w:rsidR="00B7442D">
        <w:rPr>
          <w:lang w:eastAsia="zh-CN"/>
        </w:rPr>
        <w:t>第</w:t>
      </w:r>
      <w:r w:rsidR="00B7442D">
        <w:rPr>
          <w:rFonts w:hint="eastAsia"/>
          <w:lang w:eastAsia="zh-CN"/>
        </w:rPr>
        <w:t>12.2.2.3</w:t>
      </w:r>
      <w:r w:rsidR="00B7442D">
        <w:rPr>
          <w:rFonts w:hint="eastAsia"/>
          <w:lang w:eastAsia="zh-CN"/>
        </w:rPr>
        <w:t>节</w:t>
      </w:r>
      <w:r w:rsidR="00B7442D">
        <w:rPr>
          <w:lang w:eastAsia="zh-CN"/>
        </w:rPr>
        <w:t>（</w:t>
      </w:r>
      <w:r w:rsidR="00B7442D">
        <w:rPr>
          <w:rFonts w:hint="eastAsia"/>
          <w:lang w:eastAsia="zh-CN"/>
        </w:rPr>
        <w:t>以</w:t>
      </w:r>
      <w:r w:rsidR="00B7442D">
        <w:rPr>
          <w:lang w:eastAsia="zh-CN"/>
        </w:rPr>
        <w:t>信函方式进行通过的程序）</w:t>
      </w:r>
      <w:r w:rsidR="00B7442D">
        <w:rPr>
          <w:rFonts w:hint="eastAsia"/>
          <w:lang w:eastAsia="zh-CN"/>
        </w:rPr>
        <w:t>和</w:t>
      </w:r>
      <w:r w:rsidR="00B7442D">
        <w:rPr>
          <w:rFonts w:hint="eastAsia"/>
          <w:lang w:eastAsia="zh-CN"/>
        </w:rPr>
        <w:t>12.2.4</w:t>
      </w:r>
      <w:r w:rsidR="00B7442D">
        <w:rPr>
          <w:rFonts w:hint="eastAsia"/>
          <w:lang w:eastAsia="zh-CN"/>
        </w:rPr>
        <w:t>节（</w:t>
      </w:r>
      <w:r w:rsidR="00B7442D">
        <w:rPr>
          <w:rFonts w:hint="eastAsia"/>
          <w:lang w:eastAsia="zh-CN"/>
        </w:rPr>
        <w:t>PSAA</w:t>
      </w:r>
      <w:r w:rsidR="00B7442D">
        <w:rPr>
          <w:rFonts w:hint="eastAsia"/>
          <w:lang w:eastAsia="zh-CN"/>
        </w:rPr>
        <w:t>的</w:t>
      </w:r>
      <w:r w:rsidR="00B7442D">
        <w:rPr>
          <w:lang w:eastAsia="zh-CN"/>
        </w:rPr>
        <w:t>应用）</w:t>
      </w:r>
      <w:r w:rsidR="00B7442D">
        <w:rPr>
          <w:rFonts w:hint="eastAsia"/>
          <w:lang w:eastAsia="zh-CN"/>
        </w:rPr>
        <w:t>以及</w:t>
      </w:r>
      <w:r w:rsidR="00B7442D">
        <w:rPr>
          <w:lang w:eastAsia="zh-CN"/>
        </w:rPr>
        <w:t>第</w:t>
      </w:r>
      <w:r w:rsidR="00B7442D">
        <w:rPr>
          <w:rFonts w:hint="eastAsia"/>
          <w:lang w:eastAsia="zh-CN"/>
        </w:rPr>
        <w:t>12.2.2.2.1</w:t>
      </w:r>
      <w:r w:rsidR="00B7442D">
        <w:rPr>
          <w:rFonts w:hint="eastAsia"/>
          <w:lang w:eastAsia="zh-CN"/>
        </w:rPr>
        <w:t>节</w:t>
      </w:r>
      <w:r w:rsidR="00B7442D">
        <w:rPr>
          <w:lang w:eastAsia="zh-CN"/>
        </w:rPr>
        <w:t>（</w:t>
      </w:r>
      <w:r w:rsidR="00B7442D">
        <w:rPr>
          <w:rFonts w:hint="eastAsia"/>
          <w:lang w:eastAsia="zh-CN"/>
        </w:rPr>
        <w:t>事先</w:t>
      </w:r>
      <w:r w:rsidR="00B7442D">
        <w:rPr>
          <w:lang w:eastAsia="zh-CN"/>
        </w:rPr>
        <w:t>散发</w:t>
      </w:r>
      <w:r w:rsidR="00B7442D">
        <w:rPr>
          <w:rFonts w:hint="eastAsia"/>
          <w:lang w:eastAsia="zh-CN"/>
        </w:rPr>
        <w:t>寻求</w:t>
      </w:r>
      <w:r w:rsidR="00B7442D">
        <w:rPr>
          <w:lang w:eastAsia="zh-CN"/>
        </w:rPr>
        <w:t>通过的课题草案）</w:t>
      </w:r>
    </w:p>
    <w:p w:rsidR="00855ED7" w:rsidRPr="00A34958" w:rsidRDefault="00855ED7" w:rsidP="008F32DB">
      <w:pPr>
        <w:pStyle w:val="enumlev1"/>
        <w:rPr>
          <w:lang w:eastAsia="ja-JP"/>
        </w:rPr>
      </w:pPr>
      <w:r w:rsidRPr="00A34958">
        <w:rPr>
          <w:lang w:eastAsia="zh-CN"/>
        </w:rPr>
        <w:t>–</w:t>
      </w:r>
      <w:r w:rsidRPr="00A34958">
        <w:rPr>
          <w:lang w:eastAsia="zh-CN"/>
        </w:rPr>
        <w:tab/>
      </w:r>
      <w:r w:rsidR="006B1638">
        <w:rPr>
          <w:rFonts w:hint="eastAsia"/>
          <w:lang w:eastAsia="zh-CN"/>
        </w:rPr>
        <w:t>修订</w:t>
      </w:r>
      <w:r w:rsidR="006B1638">
        <w:rPr>
          <w:lang w:eastAsia="zh-CN"/>
        </w:rPr>
        <w:t>第</w:t>
      </w:r>
      <w:r w:rsidR="006B1638">
        <w:rPr>
          <w:rFonts w:hint="eastAsia"/>
          <w:lang w:eastAsia="zh-CN"/>
        </w:rPr>
        <w:t>12</w:t>
      </w:r>
      <w:r w:rsidR="006B1638">
        <w:rPr>
          <w:lang w:eastAsia="zh-CN"/>
        </w:rPr>
        <w:t>.2.1.1</w:t>
      </w:r>
      <w:r w:rsidR="006B1638">
        <w:rPr>
          <w:rFonts w:hint="eastAsia"/>
          <w:lang w:eastAsia="zh-CN"/>
        </w:rPr>
        <w:t>段</w:t>
      </w:r>
      <w:r w:rsidR="006B1638">
        <w:rPr>
          <w:lang w:eastAsia="zh-CN"/>
        </w:rPr>
        <w:t>（</w:t>
      </w:r>
      <w:r w:rsidR="006B1638">
        <w:rPr>
          <w:rFonts w:hint="eastAsia"/>
          <w:lang w:eastAsia="zh-CN"/>
        </w:rPr>
        <w:t>删除</w:t>
      </w:r>
      <w:r w:rsidR="006B1638">
        <w:rPr>
          <w:lang w:eastAsia="zh-CN"/>
        </w:rPr>
        <w:t>有关</w:t>
      </w:r>
      <w:r w:rsidR="006B1638">
        <w:rPr>
          <w:rFonts w:hint="eastAsia"/>
          <w:lang w:eastAsia="zh-CN"/>
        </w:rPr>
        <w:t>PS</w:t>
      </w:r>
      <w:r w:rsidR="006B1638">
        <w:rPr>
          <w:lang w:eastAsia="zh-CN"/>
        </w:rPr>
        <w:t>AA</w:t>
      </w:r>
      <w:r w:rsidR="006B1638">
        <w:rPr>
          <w:rFonts w:hint="eastAsia"/>
          <w:lang w:eastAsia="zh-CN"/>
        </w:rPr>
        <w:t>的</w:t>
      </w:r>
      <w:r w:rsidR="006B1638">
        <w:rPr>
          <w:lang w:eastAsia="zh-CN"/>
        </w:rPr>
        <w:t>内容</w:t>
      </w:r>
      <w:r w:rsidR="006B1638">
        <w:rPr>
          <w:rFonts w:hint="eastAsia"/>
          <w:lang w:eastAsia="zh-CN"/>
        </w:rPr>
        <w:t>）、</w:t>
      </w:r>
      <w:r w:rsidR="006B1638">
        <w:rPr>
          <w:lang w:eastAsia="zh-CN"/>
        </w:rPr>
        <w:t>第</w:t>
      </w:r>
      <w:r w:rsidRPr="00A34958">
        <w:rPr>
          <w:lang w:eastAsia="ja-JP"/>
        </w:rPr>
        <w:t>12.2.2.2.2</w:t>
      </w:r>
      <w:r w:rsidR="006B1638">
        <w:rPr>
          <w:rFonts w:hint="eastAsia"/>
          <w:lang w:eastAsia="zh-CN"/>
        </w:rPr>
        <w:t>段（修改</w:t>
      </w:r>
      <w:r w:rsidR="006B1638">
        <w:rPr>
          <w:lang w:eastAsia="zh-CN"/>
        </w:rPr>
        <w:t>案文</w:t>
      </w:r>
      <w:r w:rsidR="006B1638">
        <w:rPr>
          <w:rFonts w:hint="eastAsia"/>
          <w:lang w:eastAsia="zh-CN"/>
        </w:rPr>
        <w:t>，</w:t>
      </w:r>
      <w:r w:rsidR="006B1638">
        <w:rPr>
          <w:lang w:eastAsia="zh-CN"/>
        </w:rPr>
        <w:t>以便</w:t>
      </w:r>
      <w:r w:rsidR="006B1638">
        <w:rPr>
          <w:rFonts w:hint="eastAsia"/>
          <w:lang w:eastAsia="zh-CN"/>
        </w:rPr>
        <w:t>使</w:t>
      </w:r>
      <w:r w:rsidR="006B1638">
        <w:rPr>
          <w:lang w:eastAsia="zh-CN"/>
        </w:rPr>
        <w:t>所有</w:t>
      </w:r>
      <w:r w:rsidR="006B1638">
        <w:rPr>
          <w:rFonts w:hint="eastAsia"/>
          <w:lang w:eastAsia="zh-CN"/>
        </w:rPr>
        <w:t>课题草案</w:t>
      </w:r>
      <w:r w:rsidR="006B1638">
        <w:rPr>
          <w:lang w:eastAsia="zh-CN"/>
        </w:rPr>
        <w:t>都可</w:t>
      </w:r>
      <w:r w:rsidR="006B1638">
        <w:rPr>
          <w:rFonts w:hint="eastAsia"/>
          <w:lang w:eastAsia="zh-CN"/>
        </w:rPr>
        <w:t>在</w:t>
      </w:r>
      <w:r w:rsidR="006B1638">
        <w:rPr>
          <w:lang w:eastAsia="zh-CN"/>
        </w:rPr>
        <w:t>研究组</w:t>
      </w:r>
      <w:r w:rsidR="006B1638">
        <w:rPr>
          <w:rFonts w:hint="eastAsia"/>
          <w:lang w:eastAsia="zh-CN"/>
        </w:rPr>
        <w:t>会议</w:t>
      </w:r>
      <w:r w:rsidR="006B1638">
        <w:rPr>
          <w:lang w:eastAsia="zh-CN"/>
        </w:rPr>
        <w:t>上</w:t>
      </w:r>
      <w:r w:rsidR="006B1638">
        <w:rPr>
          <w:rFonts w:hint="eastAsia"/>
          <w:lang w:eastAsia="zh-CN"/>
        </w:rPr>
        <w:t>通过）、</w:t>
      </w:r>
      <w:r w:rsidR="006B1638">
        <w:rPr>
          <w:lang w:eastAsia="zh-CN"/>
        </w:rPr>
        <w:t>第</w:t>
      </w:r>
      <w:r w:rsidRPr="00A34958">
        <w:rPr>
          <w:lang w:eastAsia="ja-JP"/>
        </w:rPr>
        <w:t>12.2.3.3</w:t>
      </w:r>
      <w:r w:rsidR="006B1638">
        <w:rPr>
          <w:rFonts w:hint="eastAsia"/>
          <w:lang w:eastAsia="zh-CN"/>
        </w:rPr>
        <w:t>段</w:t>
      </w:r>
      <w:r w:rsidR="006B1638">
        <w:rPr>
          <w:lang w:eastAsia="zh-CN"/>
        </w:rPr>
        <w:t>（</w:t>
      </w:r>
      <w:r w:rsidR="006B1638">
        <w:rPr>
          <w:rFonts w:hint="eastAsia"/>
          <w:lang w:eastAsia="zh-CN"/>
        </w:rPr>
        <w:t>删除</w:t>
      </w:r>
      <w:r w:rsidR="006B1638">
        <w:rPr>
          <w:lang w:eastAsia="zh-CN"/>
        </w:rPr>
        <w:t>有关</w:t>
      </w:r>
      <w:r w:rsidR="006B1638">
        <w:rPr>
          <w:rFonts w:hint="eastAsia"/>
          <w:lang w:eastAsia="zh-CN"/>
        </w:rPr>
        <w:t>PSAA</w:t>
      </w:r>
      <w:r w:rsidR="006B1638">
        <w:rPr>
          <w:rFonts w:hint="eastAsia"/>
          <w:lang w:eastAsia="zh-CN"/>
        </w:rPr>
        <w:t>的</w:t>
      </w:r>
      <w:r w:rsidR="006B1638">
        <w:rPr>
          <w:lang w:eastAsia="zh-CN"/>
        </w:rPr>
        <w:t>内容）</w:t>
      </w:r>
      <w:r w:rsidR="006B1638">
        <w:rPr>
          <w:rFonts w:hint="eastAsia"/>
          <w:lang w:eastAsia="zh-CN"/>
        </w:rPr>
        <w:t>、第</w:t>
      </w:r>
      <w:r w:rsidRPr="00A34958">
        <w:rPr>
          <w:lang w:eastAsia="ja-JP"/>
        </w:rPr>
        <w:t>12.2.3.5.1</w:t>
      </w:r>
      <w:r w:rsidR="006B1638">
        <w:rPr>
          <w:rFonts w:hint="eastAsia"/>
          <w:lang w:eastAsia="zh-CN"/>
        </w:rPr>
        <w:t>段</w:t>
      </w:r>
      <w:r w:rsidR="006B1638">
        <w:rPr>
          <w:lang w:eastAsia="zh-CN"/>
        </w:rPr>
        <w:t>（</w:t>
      </w:r>
      <w:r w:rsidR="006B1638">
        <w:rPr>
          <w:rFonts w:hint="eastAsia"/>
          <w:lang w:eastAsia="zh-CN"/>
        </w:rPr>
        <w:t>做出</w:t>
      </w:r>
      <w:r w:rsidR="006B1638">
        <w:rPr>
          <w:lang w:eastAsia="zh-CN"/>
        </w:rPr>
        <w:t>相应修改）</w:t>
      </w:r>
      <w:r w:rsidR="006B1638">
        <w:rPr>
          <w:rFonts w:hint="eastAsia"/>
          <w:lang w:eastAsia="zh-CN"/>
        </w:rPr>
        <w:t>和第</w:t>
      </w:r>
      <w:r w:rsidR="006B1638">
        <w:rPr>
          <w:rFonts w:hint="eastAsia"/>
          <w:lang w:eastAsia="zh-CN"/>
        </w:rPr>
        <w:t>12.</w:t>
      </w:r>
      <w:r w:rsidR="006B1638">
        <w:rPr>
          <w:lang w:eastAsia="zh-CN"/>
        </w:rPr>
        <w:t>3.2</w:t>
      </w:r>
      <w:r w:rsidR="006B1638">
        <w:rPr>
          <w:rFonts w:hint="eastAsia"/>
          <w:lang w:eastAsia="zh-CN"/>
        </w:rPr>
        <w:t>段</w:t>
      </w:r>
      <w:r w:rsidR="006B1638">
        <w:rPr>
          <w:lang w:eastAsia="zh-CN"/>
        </w:rPr>
        <w:t>（</w:t>
      </w:r>
      <w:r w:rsidR="006B1638">
        <w:rPr>
          <w:rFonts w:hint="eastAsia"/>
          <w:lang w:eastAsia="zh-CN"/>
        </w:rPr>
        <w:t>做出</w:t>
      </w:r>
      <w:r w:rsidR="006B1638">
        <w:rPr>
          <w:lang w:eastAsia="zh-CN"/>
        </w:rPr>
        <w:t>相应修改）</w:t>
      </w:r>
      <w:r w:rsidR="006B1638">
        <w:rPr>
          <w:rFonts w:hint="eastAsia"/>
          <w:lang w:eastAsia="zh-CN"/>
        </w:rPr>
        <w:t>。</w:t>
      </w:r>
    </w:p>
    <w:p w:rsidR="00855ED7" w:rsidRPr="00A34958" w:rsidRDefault="00855ED7" w:rsidP="008F32DB">
      <w:pPr>
        <w:pStyle w:val="Heading2"/>
        <w:rPr>
          <w:lang w:eastAsia="zh-CN"/>
        </w:rPr>
      </w:pPr>
      <w:r w:rsidRPr="00A34958">
        <w:rPr>
          <w:lang w:eastAsia="zh-CN"/>
        </w:rPr>
        <w:t>2.2</w:t>
      </w:r>
      <w:r w:rsidRPr="00A34958">
        <w:rPr>
          <w:lang w:eastAsia="zh-CN"/>
        </w:rPr>
        <w:tab/>
      </w:r>
      <w:r w:rsidR="006B1638">
        <w:rPr>
          <w:rFonts w:hint="eastAsia"/>
          <w:lang w:eastAsia="zh-CN"/>
        </w:rPr>
        <w:t>批准报告</w:t>
      </w:r>
    </w:p>
    <w:p w:rsidR="006A0CE0" w:rsidRDefault="006B1638" w:rsidP="00161AD8">
      <w:pPr>
        <w:ind w:firstLineChars="200" w:firstLine="480"/>
        <w:rPr>
          <w:lang w:eastAsia="zh-CN"/>
        </w:rPr>
      </w:pPr>
      <w:r>
        <w:rPr>
          <w:rFonts w:hint="eastAsia"/>
          <w:lang w:eastAsia="zh-CN"/>
        </w:rPr>
        <w:t>无线电</w:t>
      </w:r>
      <w:r>
        <w:rPr>
          <w:lang w:eastAsia="zh-CN"/>
        </w:rPr>
        <w:t>通信顾问组</w:t>
      </w:r>
      <w:r>
        <w:rPr>
          <w:rFonts w:hint="eastAsia"/>
          <w:lang w:eastAsia="zh-CN"/>
        </w:rPr>
        <w:t>2014</w:t>
      </w:r>
      <w:r>
        <w:rPr>
          <w:rFonts w:hint="eastAsia"/>
          <w:lang w:eastAsia="zh-CN"/>
        </w:rPr>
        <w:t>年</w:t>
      </w:r>
      <w:r>
        <w:rPr>
          <w:lang w:eastAsia="zh-CN"/>
        </w:rPr>
        <w:t>会议认识到，</w:t>
      </w:r>
      <w:r w:rsidR="00855ED7" w:rsidRPr="006B1638">
        <w:rPr>
          <w:rFonts w:ascii="SimSun" w:hAnsi="SimSun"/>
          <w:lang w:eastAsia="zh-CN"/>
        </w:rPr>
        <w:t>“</w:t>
      </w:r>
      <w:r w:rsidR="00047263">
        <w:rPr>
          <w:rFonts w:hint="eastAsia"/>
          <w:lang w:eastAsia="zh-CN"/>
        </w:rPr>
        <w:t>鉴于</w:t>
      </w:r>
      <w:r w:rsidR="00047263">
        <w:rPr>
          <w:rFonts w:hint="eastAsia"/>
          <w:lang w:eastAsia="zh-CN"/>
        </w:rPr>
        <w:t>ITU-R</w:t>
      </w:r>
      <w:r w:rsidR="00047263">
        <w:rPr>
          <w:rFonts w:hint="eastAsia"/>
          <w:lang w:eastAsia="zh-CN"/>
        </w:rPr>
        <w:t>第</w:t>
      </w:r>
      <w:r w:rsidR="00047263">
        <w:rPr>
          <w:rFonts w:hint="eastAsia"/>
          <w:lang w:eastAsia="zh-CN"/>
        </w:rPr>
        <w:t>1-6</w:t>
      </w:r>
      <w:r w:rsidR="00161AD8">
        <w:rPr>
          <w:rFonts w:hint="eastAsia"/>
          <w:lang w:eastAsia="zh-CN"/>
        </w:rPr>
        <w:t>号决议</w:t>
      </w:r>
      <w:r w:rsidR="00047263">
        <w:rPr>
          <w:rFonts w:hint="eastAsia"/>
          <w:lang w:eastAsia="zh-CN"/>
        </w:rPr>
        <w:t>未对决定、报告、手册和意见的批准进行详细规定，因此</w:t>
      </w:r>
      <w:r w:rsidR="0017522B">
        <w:rPr>
          <w:rFonts w:hint="eastAsia"/>
          <w:lang w:eastAsia="zh-CN"/>
        </w:rPr>
        <w:t>自动</w:t>
      </w:r>
      <w:r w:rsidR="00047263">
        <w:rPr>
          <w:rFonts w:hint="eastAsia"/>
          <w:lang w:eastAsia="zh-CN"/>
        </w:rPr>
        <w:t>采用</w:t>
      </w:r>
      <w:r w:rsidR="00161AD8">
        <w:rPr>
          <w:rFonts w:hint="eastAsia"/>
          <w:lang w:eastAsia="zh-CN"/>
        </w:rPr>
        <w:t>《</w:t>
      </w:r>
      <w:r w:rsidR="00047263">
        <w:rPr>
          <w:rFonts w:hint="eastAsia"/>
          <w:lang w:eastAsia="zh-CN"/>
        </w:rPr>
        <w:t>国际电联大会、全会和会议的总规则</w:t>
      </w:r>
      <w:r w:rsidR="00161AD8">
        <w:rPr>
          <w:rFonts w:hint="eastAsia"/>
          <w:lang w:eastAsia="zh-CN"/>
        </w:rPr>
        <w:t>》</w:t>
      </w:r>
      <w:r w:rsidR="00047263">
        <w:rPr>
          <w:rFonts w:hint="eastAsia"/>
          <w:lang w:eastAsia="zh-CN"/>
        </w:rPr>
        <w:t>，即，批准需简单多数赞成。根据</w:t>
      </w:r>
      <w:r w:rsidR="00047263">
        <w:rPr>
          <w:rFonts w:hint="eastAsia"/>
          <w:lang w:eastAsia="zh-CN"/>
        </w:rPr>
        <w:t>ITU-R</w:t>
      </w:r>
      <w:r w:rsidR="00047263">
        <w:rPr>
          <w:rFonts w:hint="eastAsia"/>
          <w:lang w:eastAsia="zh-CN"/>
        </w:rPr>
        <w:t>现行做法，报告人起草了相关</w:t>
      </w:r>
      <w:r w:rsidR="00161AD8">
        <w:rPr>
          <w:rFonts w:hint="eastAsia"/>
          <w:lang w:eastAsia="zh-CN"/>
        </w:rPr>
        <w:t>条款，提出对报告无反对意见即为通过，对其他文件则需用</w:t>
      </w:r>
      <w:r w:rsidR="00047263">
        <w:rPr>
          <w:rFonts w:hint="eastAsia"/>
          <w:lang w:eastAsia="zh-CN"/>
        </w:rPr>
        <w:t>一致</w:t>
      </w:r>
      <w:r w:rsidR="00161AD8">
        <w:rPr>
          <w:rFonts w:hint="eastAsia"/>
          <w:lang w:eastAsia="zh-CN"/>
        </w:rPr>
        <w:t>意见的方法，不过这还需要进一步讨论和审议。报告人指出，替代方法是</w:t>
      </w:r>
      <w:r w:rsidR="00047263">
        <w:rPr>
          <w:rFonts w:hint="eastAsia"/>
          <w:lang w:eastAsia="zh-CN"/>
        </w:rPr>
        <w:t>在</w:t>
      </w:r>
      <w:r w:rsidR="00047263">
        <w:rPr>
          <w:rFonts w:hint="eastAsia"/>
          <w:lang w:eastAsia="zh-CN"/>
        </w:rPr>
        <w:t>ITU-R</w:t>
      </w:r>
      <w:r w:rsidR="00047263">
        <w:rPr>
          <w:rFonts w:hint="eastAsia"/>
          <w:lang w:eastAsia="zh-CN"/>
        </w:rPr>
        <w:t>第</w:t>
      </w:r>
      <w:r w:rsidR="00047263">
        <w:rPr>
          <w:rFonts w:hint="eastAsia"/>
          <w:lang w:eastAsia="zh-CN"/>
        </w:rPr>
        <w:t>1</w:t>
      </w:r>
      <w:r w:rsidR="00161AD8">
        <w:rPr>
          <w:rFonts w:hint="eastAsia"/>
          <w:lang w:eastAsia="zh-CN"/>
        </w:rPr>
        <w:t>号决议中</w:t>
      </w:r>
      <w:r w:rsidR="00047263">
        <w:rPr>
          <w:rFonts w:hint="eastAsia"/>
          <w:lang w:eastAsia="zh-CN"/>
        </w:rPr>
        <w:t>可</w:t>
      </w:r>
      <w:r>
        <w:rPr>
          <w:rFonts w:hint="eastAsia"/>
          <w:lang w:eastAsia="zh-CN"/>
        </w:rPr>
        <w:t>明确</w:t>
      </w:r>
      <w:r w:rsidR="00161AD8">
        <w:rPr>
          <w:rFonts w:hint="eastAsia"/>
          <w:lang w:eastAsia="zh-CN"/>
        </w:rPr>
        <w:t>说明，亦可采用</w:t>
      </w:r>
      <w:r>
        <w:rPr>
          <w:rFonts w:hint="eastAsia"/>
          <w:lang w:eastAsia="zh-CN"/>
        </w:rPr>
        <w:t>简单多数</w:t>
      </w:r>
      <w:r w:rsidR="00161AD8">
        <w:rPr>
          <w:rFonts w:hint="eastAsia"/>
          <w:lang w:eastAsia="zh-CN"/>
        </w:rPr>
        <w:t>方式</w:t>
      </w:r>
      <w:r>
        <w:rPr>
          <w:rFonts w:hint="eastAsia"/>
          <w:lang w:eastAsia="zh-CN"/>
        </w:rPr>
        <w:t>批准决定、报告、手册和意见</w:t>
      </w:r>
      <w:r>
        <w:rPr>
          <w:rFonts w:ascii="SimSun" w:hAnsi="SimSun" w:hint="eastAsia"/>
          <w:lang w:eastAsia="zh-CN"/>
        </w:rPr>
        <w:t>”</w:t>
      </w:r>
      <w:r>
        <w:rPr>
          <w:rFonts w:ascii="SimSun" w:hAnsi="SimSun"/>
          <w:lang w:eastAsia="zh-CN"/>
        </w:rPr>
        <w:t>。</w:t>
      </w:r>
    </w:p>
    <w:p w:rsidR="00855ED7" w:rsidRPr="00A34958" w:rsidRDefault="006A0CE0" w:rsidP="00A9256E">
      <w:pPr>
        <w:keepNext/>
        <w:ind w:firstLineChars="200" w:firstLine="480"/>
        <w:rPr>
          <w:lang w:eastAsia="zh-CN"/>
        </w:rPr>
      </w:pPr>
      <w:r>
        <w:rPr>
          <w:rFonts w:hint="eastAsia"/>
          <w:lang w:eastAsia="zh-CN"/>
        </w:rPr>
        <w:lastRenderedPageBreak/>
        <w:t>在</w:t>
      </w:r>
      <w:r>
        <w:rPr>
          <w:lang w:eastAsia="zh-CN"/>
        </w:rPr>
        <w:t>上述四类文件中，多数意见似乎都集中于报告，因此，本节具体阐释与</w:t>
      </w:r>
      <w:r>
        <w:rPr>
          <w:rFonts w:hint="eastAsia"/>
          <w:lang w:eastAsia="zh-CN"/>
        </w:rPr>
        <w:t>ITU-R</w:t>
      </w:r>
      <w:r>
        <w:rPr>
          <w:rFonts w:hint="eastAsia"/>
          <w:lang w:eastAsia="zh-CN"/>
        </w:rPr>
        <w:t>报告</w:t>
      </w:r>
      <w:r>
        <w:rPr>
          <w:lang w:eastAsia="zh-CN"/>
        </w:rPr>
        <w:t>相关的问题，而</w:t>
      </w:r>
      <w:r>
        <w:rPr>
          <w:rFonts w:hint="eastAsia"/>
          <w:lang w:eastAsia="zh-CN"/>
        </w:rPr>
        <w:t>决定</w:t>
      </w:r>
      <w:r>
        <w:rPr>
          <w:lang w:eastAsia="zh-CN"/>
        </w:rPr>
        <w:t>、手册和意见则在第</w:t>
      </w:r>
      <w:r w:rsidR="00161AD8">
        <w:rPr>
          <w:rFonts w:hint="eastAsia"/>
          <w:lang w:eastAsia="zh-CN"/>
        </w:rPr>
        <w:t>2.3</w:t>
      </w:r>
      <w:r>
        <w:rPr>
          <w:rFonts w:hint="eastAsia"/>
          <w:lang w:eastAsia="zh-CN"/>
        </w:rPr>
        <w:t>节</w:t>
      </w:r>
      <w:r>
        <w:rPr>
          <w:lang w:eastAsia="zh-CN"/>
        </w:rPr>
        <w:t>中讨论。</w:t>
      </w:r>
    </w:p>
    <w:p w:rsidR="00855ED7" w:rsidRPr="00A34958" w:rsidRDefault="00855ED7" w:rsidP="00C71532">
      <w:pPr>
        <w:pStyle w:val="Heading3"/>
        <w:rPr>
          <w:lang w:eastAsia="zh-CN"/>
        </w:rPr>
      </w:pPr>
      <w:r w:rsidRPr="00A34958">
        <w:rPr>
          <w:lang w:eastAsia="zh-CN"/>
        </w:rPr>
        <w:t>2.2.1</w:t>
      </w:r>
      <w:r w:rsidRPr="00A34958">
        <w:rPr>
          <w:lang w:eastAsia="zh-CN"/>
        </w:rPr>
        <w:tab/>
      </w:r>
      <w:r w:rsidR="00A22371">
        <w:rPr>
          <w:rFonts w:hint="eastAsia"/>
          <w:lang w:eastAsia="zh-CN"/>
        </w:rPr>
        <w:t>报告批准</w:t>
      </w:r>
      <w:r w:rsidR="00A22371">
        <w:rPr>
          <w:lang w:eastAsia="zh-CN"/>
        </w:rPr>
        <w:t>程序</w:t>
      </w:r>
    </w:p>
    <w:p w:rsidR="00855ED7" w:rsidRPr="00A34958" w:rsidRDefault="00EE4EA8" w:rsidP="009770B2">
      <w:pPr>
        <w:keepNext/>
        <w:ind w:firstLineChars="200" w:firstLine="480"/>
        <w:rPr>
          <w:lang w:eastAsia="zh-CN"/>
        </w:rPr>
      </w:pPr>
      <w:r>
        <w:rPr>
          <w:rFonts w:hint="eastAsia"/>
          <w:lang w:eastAsia="zh-CN"/>
        </w:rPr>
        <w:t>通过</w:t>
      </w:r>
      <w:r w:rsidR="00A22371">
        <w:rPr>
          <w:rFonts w:hint="eastAsia"/>
          <w:lang w:eastAsia="zh-CN"/>
        </w:rPr>
        <w:t>RAG</w:t>
      </w:r>
      <w:r w:rsidR="00A22371">
        <w:rPr>
          <w:rFonts w:hint="eastAsia"/>
          <w:lang w:eastAsia="zh-CN"/>
        </w:rPr>
        <w:t>的</w:t>
      </w:r>
      <w:r>
        <w:rPr>
          <w:rFonts w:hint="eastAsia"/>
          <w:lang w:eastAsia="zh-CN"/>
        </w:rPr>
        <w:t>最后一次</w:t>
      </w:r>
      <w:r w:rsidR="00A22371">
        <w:rPr>
          <w:lang w:eastAsia="zh-CN"/>
        </w:rPr>
        <w:t>会议以及随后信函组的活动，确定了有关批准</w:t>
      </w:r>
      <w:r w:rsidR="00A22371">
        <w:rPr>
          <w:rFonts w:hint="eastAsia"/>
          <w:lang w:eastAsia="zh-CN"/>
        </w:rPr>
        <w:t>ITU-R</w:t>
      </w:r>
      <w:r w:rsidR="00A22371">
        <w:rPr>
          <w:rFonts w:hint="eastAsia"/>
          <w:lang w:eastAsia="zh-CN"/>
        </w:rPr>
        <w:t>报告</w:t>
      </w:r>
      <w:r w:rsidR="00A22371">
        <w:rPr>
          <w:lang w:eastAsia="zh-CN"/>
        </w:rPr>
        <w:t>的三个方案</w:t>
      </w:r>
      <w:r w:rsidR="00A22371">
        <w:rPr>
          <w:rFonts w:hint="eastAsia"/>
          <w:lang w:eastAsia="zh-CN"/>
        </w:rPr>
        <w:t>：</w:t>
      </w:r>
    </w:p>
    <w:p w:rsidR="00855ED7" w:rsidRPr="00C71532" w:rsidRDefault="00855ED7" w:rsidP="008F32DB">
      <w:pPr>
        <w:pStyle w:val="Headingi"/>
        <w:ind w:left="794" w:hanging="794"/>
        <w:rPr>
          <w:lang w:eastAsia="zh-CN"/>
        </w:rPr>
      </w:pPr>
      <w:r w:rsidRPr="00C71532">
        <w:rPr>
          <w:lang w:eastAsia="zh-CN"/>
        </w:rPr>
        <w:t>–</w:t>
      </w:r>
      <w:r w:rsidRPr="00C71532">
        <w:rPr>
          <w:lang w:eastAsia="zh-CN"/>
        </w:rPr>
        <w:tab/>
      </w:r>
      <w:r w:rsidR="00AF2699" w:rsidRPr="00C71532">
        <w:rPr>
          <w:rFonts w:eastAsia="STKaiti"/>
          <w:i w:val="0"/>
          <w:iCs/>
          <w:lang w:eastAsia="zh-CN"/>
        </w:rPr>
        <w:t>方案</w:t>
      </w:r>
      <w:r w:rsidR="00AF2699" w:rsidRPr="00C71532">
        <w:rPr>
          <w:rFonts w:eastAsia="STKaiti"/>
          <w:i w:val="0"/>
          <w:iCs/>
          <w:lang w:eastAsia="zh-CN"/>
        </w:rPr>
        <w:t>1</w:t>
      </w:r>
      <w:r w:rsidR="00AF2699" w:rsidRPr="00C71532">
        <w:rPr>
          <w:rFonts w:eastAsia="STKaiti"/>
          <w:i w:val="0"/>
          <w:iCs/>
          <w:lang w:eastAsia="zh-CN"/>
        </w:rPr>
        <w:t>（以自动适用的《国际电联大会、全会和会议的总规则》为基础）：以简单多数批准</w:t>
      </w:r>
    </w:p>
    <w:p w:rsidR="00855ED7" w:rsidRPr="00C71532" w:rsidRDefault="00855ED7" w:rsidP="00B95748">
      <w:pPr>
        <w:pStyle w:val="enumlev1"/>
        <w:rPr>
          <w:lang w:eastAsia="zh-CN"/>
        </w:rPr>
      </w:pPr>
      <w:r w:rsidRPr="00C71532">
        <w:rPr>
          <w:lang w:eastAsia="zh-CN"/>
        </w:rPr>
        <w:tab/>
      </w:r>
      <w:r w:rsidR="00CB20B8" w:rsidRPr="00C71532">
        <w:rPr>
          <w:lang w:eastAsia="zh-CN"/>
        </w:rPr>
        <w:t>尽管这是自动程序，但还是有人指出，《总规则》有关</w:t>
      </w:r>
      <w:r w:rsidR="00CB20B8" w:rsidRPr="00C71532">
        <w:rPr>
          <w:lang w:eastAsia="zh-CN"/>
        </w:rPr>
        <w:t>“</w:t>
      </w:r>
      <w:r w:rsidR="00CB20B8" w:rsidRPr="00C71532">
        <w:rPr>
          <w:lang w:eastAsia="zh-CN"/>
        </w:rPr>
        <w:t>表决</w:t>
      </w:r>
      <w:r w:rsidR="00CB20B8" w:rsidRPr="00C71532">
        <w:rPr>
          <w:lang w:eastAsia="zh-CN"/>
        </w:rPr>
        <w:t>”</w:t>
      </w:r>
      <w:r w:rsidR="00B95748" w:rsidRPr="00C71532">
        <w:rPr>
          <w:lang w:eastAsia="zh-CN"/>
        </w:rPr>
        <w:t>的</w:t>
      </w:r>
      <w:r w:rsidR="00CB20B8" w:rsidRPr="00C71532">
        <w:rPr>
          <w:lang w:eastAsia="zh-CN"/>
        </w:rPr>
        <w:t>第</w:t>
      </w:r>
      <w:r w:rsidR="00CB20B8" w:rsidRPr="00C71532">
        <w:rPr>
          <w:lang w:eastAsia="zh-CN"/>
        </w:rPr>
        <w:t>21</w:t>
      </w:r>
      <w:r w:rsidR="00CB20B8" w:rsidRPr="00C71532">
        <w:rPr>
          <w:lang w:eastAsia="zh-CN"/>
        </w:rPr>
        <w:t>条涉及</w:t>
      </w:r>
      <w:r w:rsidR="00CB20B8" w:rsidRPr="00C71532">
        <w:rPr>
          <w:lang w:eastAsia="zh-CN"/>
        </w:rPr>
        <w:t>“</w:t>
      </w:r>
      <w:r w:rsidR="00CB20B8" w:rsidRPr="00C71532">
        <w:rPr>
          <w:lang w:eastAsia="zh-CN"/>
        </w:rPr>
        <w:t>出席会议并有权表决的代表团</w:t>
      </w:r>
      <w:r w:rsidR="00CB20B8" w:rsidRPr="00C71532">
        <w:rPr>
          <w:lang w:eastAsia="zh-CN"/>
        </w:rPr>
        <w:t>”</w:t>
      </w:r>
      <w:r w:rsidR="00CB20B8" w:rsidRPr="00C71532">
        <w:rPr>
          <w:lang w:eastAsia="zh-CN"/>
        </w:rPr>
        <w:t>，这可能意味着，这些代表团的证书已得到</w:t>
      </w:r>
      <w:r w:rsidR="00B95748" w:rsidRPr="00C71532">
        <w:rPr>
          <w:lang w:eastAsia="zh-CN"/>
        </w:rPr>
        <w:t>审查</w:t>
      </w:r>
      <w:r w:rsidR="00CB20B8" w:rsidRPr="00C71532">
        <w:rPr>
          <w:lang w:eastAsia="zh-CN"/>
        </w:rPr>
        <w:t>（目的是确定代表团拥有</w:t>
      </w:r>
      <w:r w:rsidR="00B95748" w:rsidRPr="00C71532">
        <w:rPr>
          <w:lang w:eastAsia="zh-CN"/>
        </w:rPr>
        <w:t>表决</w:t>
      </w:r>
      <w:r w:rsidR="00CB20B8" w:rsidRPr="00C71532">
        <w:rPr>
          <w:lang w:eastAsia="zh-CN"/>
        </w:rPr>
        <w:t>权）。考虑到研究组会议常常为</w:t>
      </w:r>
      <w:r w:rsidR="00B95748" w:rsidRPr="00C71532">
        <w:rPr>
          <w:lang w:eastAsia="zh-CN"/>
        </w:rPr>
        <w:t>期</w:t>
      </w:r>
      <w:r w:rsidR="00CB20B8" w:rsidRPr="00C71532">
        <w:rPr>
          <w:lang w:eastAsia="zh-CN"/>
        </w:rPr>
        <w:t>仅为一两天，因此不可能在这些会议上进行证书</w:t>
      </w:r>
      <w:r w:rsidR="00B95748" w:rsidRPr="00C71532">
        <w:rPr>
          <w:lang w:eastAsia="zh-CN"/>
        </w:rPr>
        <w:t>审查</w:t>
      </w:r>
      <w:r w:rsidR="00CB20B8" w:rsidRPr="00C71532">
        <w:rPr>
          <w:lang w:eastAsia="zh-CN"/>
        </w:rPr>
        <w:t>，由此可能使简单多数的方式失效。</w:t>
      </w:r>
      <w:r w:rsidRPr="00C71532">
        <w:rPr>
          <w:lang w:eastAsia="zh-CN"/>
        </w:rPr>
        <w:t xml:space="preserve"> </w:t>
      </w:r>
    </w:p>
    <w:p w:rsidR="00855ED7" w:rsidRPr="00C71532" w:rsidRDefault="00855ED7" w:rsidP="00B95748">
      <w:pPr>
        <w:pStyle w:val="enumlev1"/>
        <w:rPr>
          <w:lang w:eastAsia="zh-CN"/>
        </w:rPr>
      </w:pPr>
      <w:r w:rsidRPr="00C71532">
        <w:rPr>
          <w:lang w:eastAsia="zh-CN"/>
        </w:rPr>
        <w:tab/>
      </w:r>
      <w:r w:rsidR="00C87BD5" w:rsidRPr="00C71532">
        <w:rPr>
          <w:lang w:eastAsia="zh-CN"/>
        </w:rPr>
        <w:t>然而，所谓的报告</w:t>
      </w:r>
      <w:r w:rsidR="00C87BD5" w:rsidRPr="00C71532">
        <w:rPr>
          <w:lang w:eastAsia="zh-CN"/>
        </w:rPr>
        <w:t>“</w:t>
      </w:r>
      <w:r w:rsidR="00C87BD5" w:rsidRPr="00C71532">
        <w:rPr>
          <w:lang w:eastAsia="zh-CN"/>
        </w:rPr>
        <w:t>表决</w:t>
      </w:r>
      <w:r w:rsidR="00C87BD5" w:rsidRPr="00C71532">
        <w:rPr>
          <w:lang w:eastAsia="zh-CN"/>
        </w:rPr>
        <w:t>”</w:t>
      </w:r>
      <w:r w:rsidR="00C87BD5" w:rsidRPr="00C71532">
        <w:rPr>
          <w:lang w:eastAsia="zh-CN"/>
        </w:rPr>
        <w:t>批准程序可采取简单的出席研究组会议代表团代表的举手示意（见《总规则》第</w:t>
      </w:r>
      <w:r w:rsidR="00C87BD5" w:rsidRPr="00C71532">
        <w:rPr>
          <w:lang w:eastAsia="zh-CN"/>
        </w:rPr>
        <w:t>123</w:t>
      </w:r>
      <w:r w:rsidR="00C87BD5" w:rsidRPr="00C71532">
        <w:rPr>
          <w:lang w:eastAsia="zh-CN"/>
        </w:rPr>
        <w:t>款所述的类似方式）。通过该方式可避免进行证书</w:t>
      </w:r>
      <w:r w:rsidR="00B95748" w:rsidRPr="00C71532">
        <w:rPr>
          <w:lang w:eastAsia="zh-CN"/>
        </w:rPr>
        <w:t>审查</w:t>
      </w:r>
      <w:r w:rsidR="00C87BD5" w:rsidRPr="00C71532">
        <w:rPr>
          <w:lang w:eastAsia="zh-CN"/>
        </w:rPr>
        <w:t>，但不能保证代表团有权做出这一选择。</w:t>
      </w:r>
      <w:r w:rsidRPr="00C71532">
        <w:rPr>
          <w:lang w:eastAsia="zh-CN"/>
        </w:rPr>
        <w:t xml:space="preserve"> </w:t>
      </w:r>
    </w:p>
    <w:p w:rsidR="00855ED7" w:rsidRPr="00C71532" w:rsidRDefault="00855ED7" w:rsidP="008F32DB">
      <w:pPr>
        <w:pStyle w:val="Headingi"/>
        <w:ind w:left="794" w:hanging="794"/>
        <w:rPr>
          <w:lang w:eastAsia="zh-CN"/>
        </w:rPr>
      </w:pPr>
      <w:r w:rsidRPr="00C71532">
        <w:rPr>
          <w:lang w:eastAsia="zh-CN"/>
        </w:rPr>
        <w:t>–</w:t>
      </w:r>
      <w:r w:rsidRPr="00C71532">
        <w:rPr>
          <w:lang w:eastAsia="zh-CN"/>
        </w:rPr>
        <w:tab/>
      </w:r>
      <w:r w:rsidR="005678BC" w:rsidRPr="00C71532">
        <w:rPr>
          <w:rFonts w:eastAsia="STKaiti"/>
          <w:i w:val="0"/>
          <w:iCs/>
          <w:lang w:eastAsia="zh-CN"/>
        </w:rPr>
        <w:t>方案</w:t>
      </w:r>
      <w:r w:rsidR="005678BC" w:rsidRPr="00C71532">
        <w:rPr>
          <w:rFonts w:eastAsia="STKaiti"/>
          <w:i w:val="0"/>
          <w:iCs/>
          <w:lang w:eastAsia="zh-CN"/>
        </w:rPr>
        <w:t>2</w:t>
      </w:r>
      <w:r w:rsidR="005678BC" w:rsidRPr="00C71532">
        <w:rPr>
          <w:rFonts w:eastAsia="STKaiti"/>
          <w:i w:val="0"/>
          <w:iCs/>
          <w:lang w:eastAsia="zh-CN"/>
        </w:rPr>
        <w:t>（由报告人向</w:t>
      </w:r>
      <w:r w:rsidR="005678BC" w:rsidRPr="00C71532">
        <w:rPr>
          <w:rFonts w:eastAsia="STKaiti"/>
          <w:i w:val="0"/>
          <w:iCs/>
          <w:lang w:eastAsia="zh-CN"/>
        </w:rPr>
        <w:t>RAG2014</w:t>
      </w:r>
      <w:r w:rsidR="005678BC" w:rsidRPr="00C71532">
        <w:rPr>
          <w:rFonts w:eastAsia="STKaiti"/>
          <w:i w:val="0"/>
          <w:iCs/>
          <w:lang w:eastAsia="zh-CN"/>
        </w:rPr>
        <w:t>年会议介绍）：在没有反对意见的基础上批准</w:t>
      </w:r>
    </w:p>
    <w:p w:rsidR="00855ED7" w:rsidRPr="00C71532" w:rsidRDefault="00855ED7" w:rsidP="008F32DB">
      <w:pPr>
        <w:pStyle w:val="enumlev1"/>
        <w:rPr>
          <w:lang w:eastAsia="ja-JP"/>
        </w:rPr>
      </w:pPr>
      <w:r w:rsidRPr="00C71532">
        <w:rPr>
          <w:lang w:eastAsia="ja-JP"/>
        </w:rPr>
        <w:tab/>
      </w:r>
      <w:r w:rsidR="005678BC" w:rsidRPr="00C71532">
        <w:rPr>
          <w:lang w:eastAsia="zh-CN"/>
        </w:rPr>
        <w:t>该程序避免了有关多数</w:t>
      </w:r>
      <w:r w:rsidR="00974555" w:rsidRPr="00C71532">
        <w:rPr>
          <w:lang w:eastAsia="zh-CN"/>
        </w:rPr>
        <w:t>的</w:t>
      </w:r>
      <w:r w:rsidR="005678BC" w:rsidRPr="00C71532">
        <w:rPr>
          <w:lang w:eastAsia="zh-CN"/>
        </w:rPr>
        <w:t>定义和对出席研究组会议代表团资格权利的认证。</w:t>
      </w:r>
      <w:r w:rsidRPr="00C71532">
        <w:rPr>
          <w:lang w:eastAsia="ja-JP"/>
        </w:rPr>
        <w:t xml:space="preserve"> </w:t>
      </w:r>
    </w:p>
    <w:p w:rsidR="00855ED7" w:rsidRPr="00C71532" w:rsidRDefault="00855ED7" w:rsidP="00974555">
      <w:pPr>
        <w:pStyle w:val="enumlev1"/>
        <w:rPr>
          <w:szCs w:val="24"/>
          <w:lang w:eastAsia="ja-JP"/>
        </w:rPr>
      </w:pPr>
      <w:r w:rsidRPr="00C71532">
        <w:rPr>
          <w:lang w:eastAsia="ja-JP"/>
        </w:rPr>
        <w:tab/>
      </w:r>
      <w:r w:rsidR="003750A7" w:rsidRPr="00C71532">
        <w:rPr>
          <w:lang w:eastAsia="zh-CN"/>
        </w:rPr>
        <w:t>如第</w:t>
      </w:r>
      <w:r w:rsidR="003750A7" w:rsidRPr="00C71532">
        <w:rPr>
          <w:lang w:eastAsia="zh-CN"/>
        </w:rPr>
        <w:t>5</w:t>
      </w:r>
      <w:r w:rsidR="003750A7" w:rsidRPr="00C71532">
        <w:rPr>
          <w:lang w:eastAsia="zh-CN"/>
        </w:rPr>
        <w:t>研究组主席所述，该条件几乎与用于通过建议书草案的条件相同。同样，</w:t>
      </w:r>
      <w:r w:rsidR="00974555" w:rsidRPr="00C71532">
        <w:rPr>
          <w:lang w:eastAsia="zh-CN"/>
        </w:rPr>
        <w:t>如果作为一种替代措词，将</w:t>
      </w:r>
      <w:r w:rsidR="003750A7" w:rsidRPr="00C71532">
        <w:rPr>
          <w:lang w:eastAsia="zh-CN"/>
        </w:rPr>
        <w:t>基于</w:t>
      </w:r>
      <w:r w:rsidR="003750A7" w:rsidRPr="00C71532">
        <w:rPr>
          <w:lang w:eastAsia="zh-CN"/>
        </w:rPr>
        <w:t>“</w:t>
      </w:r>
      <w:r w:rsidR="003750A7" w:rsidRPr="00C71532">
        <w:rPr>
          <w:lang w:eastAsia="zh-CN"/>
        </w:rPr>
        <w:t>一致意见</w:t>
      </w:r>
      <w:r w:rsidR="003750A7" w:rsidRPr="00C71532">
        <w:rPr>
          <w:lang w:eastAsia="zh-CN"/>
        </w:rPr>
        <w:t>”</w:t>
      </w:r>
      <w:r w:rsidR="003750A7" w:rsidRPr="00C71532">
        <w:rPr>
          <w:lang w:eastAsia="zh-CN"/>
        </w:rPr>
        <w:t>的方法</w:t>
      </w:r>
      <w:r w:rsidR="00974555" w:rsidRPr="00C71532">
        <w:rPr>
          <w:lang w:eastAsia="zh-CN"/>
        </w:rPr>
        <w:t>用于批准报告草案（</w:t>
      </w:r>
      <w:r w:rsidR="003750A7" w:rsidRPr="00C71532">
        <w:rPr>
          <w:lang w:eastAsia="zh-CN"/>
        </w:rPr>
        <w:t>可能更符合</w:t>
      </w:r>
      <w:r w:rsidR="003750A7" w:rsidRPr="00C71532">
        <w:rPr>
          <w:lang w:eastAsia="zh-CN"/>
        </w:rPr>
        <w:t>ITU-R</w:t>
      </w:r>
      <w:r w:rsidR="003750A7" w:rsidRPr="00C71532">
        <w:rPr>
          <w:lang w:eastAsia="zh-CN"/>
        </w:rPr>
        <w:t>的现行做法</w:t>
      </w:r>
      <w:r w:rsidR="00974555" w:rsidRPr="00C71532">
        <w:rPr>
          <w:lang w:eastAsia="zh-CN"/>
        </w:rPr>
        <w:t>）</w:t>
      </w:r>
      <w:r w:rsidR="003750A7" w:rsidRPr="00C71532">
        <w:rPr>
          <w:lang w:eastAsia="zh-CN"/>
        </w:rPr>
        <w:t>，</w:t>
      </w:r>
      <w:r w:rsidR="00974555" w:rsidRPr="00C71532">
        <w:rPr>
          <w:lang w:eastAsia="zh-CN"/>
        </w:rPr>
        <w:t>则</w:t>
      </w:r>
      <w:r w:rsidR="003750A7" w:rsidRPr="00C71532">
        <w:rPr>
          <w:lang w:eastAsia="zh-CN"/>
        </w:rPr>
        <w:t>应当指出，目前</w:t>
      </w:r>
      <w:r w:rsidR="00974555" w:rsidRPr="00C71532">
        <w:rPr>
          <w:lang w:eastAsia="zh-CN"/>
        </w:rPr>
        <w:t>国际</w:t>
      </w:r>
      <w:r w:rsidR="003750A7" w:rsidRPr="00C71532">
        <w:rPr>
          <w:lang w:eastAsia="zh-CN"/>
        </w:rPr>
        <w:t>电联不存在有关</w:t>
      </w:r>
      <w:r w:rsidR="003750A7" w:rsidRPr="00C71532">
        <w:rPr>
          <w:lang w:eastAsia="zh-CN"/>
        </w:rPr>
        <w:t>“</w:t>
      </w:r>
      <w:r w:rsidR="003750A7" w:rsidRPr="00C71532">
        <w:rPr>
          <w:lang w:eastAsia="zh-CN"/>
        </w:rPr>
        <w:t>一致意见</w:t>
      </w:r>
      <w:r w:rsidR="003750A7" w:rsidRPr="00C71532">
        <w:rPr>
          <w:lang w:eastAsia="zh-CN"/>
        </w:rPr>
        <w:t>”</w:t>
      </w:r>
      <w:r w:rsidR="003750A7" w:rsidRPr="00C71532">
        <w:rPr>
          <w:lang w:eastAsia="zh-CN"/>
        </w:rPr>
        <w:t>（</w:t>
      </w:r>
      <w:r w:rsidR="003750A7" w:rsidRPr="00C71532">
        <w:rPr>
          <w:szCs w:val="24"/>
          <w:lang w:eastAsia="zh-CN"/>
        </w:rPr>
        <w:t>consensus</w:t>
      </w:r>
      <w:r w:rsidR="003750A7" w:rsidRPr="00C71532">
        <w:rPr>
          <w:lang w:eastAsia="zh-CN"/>
        </w:rPr>
        <w:t>）的定义，</w:t>
      </w:r>
      <w:r w:rsidR="00974555" w:rsidRPr="00C71532">
        <w:rPr>
          <w:lang w:eastAsia="zh-CN"/>
        </w:rPr>
        <w:t>且</w:t>
      </w:r>
      <w:r w:rsidR="003750A7" w:rsidRPr="00C71532">
        <w:rPr>
          <w:lang w:eastAsia="zh-CN"/>
        </w:rPr>
        <w:t>也很难就这一定义达成共识。</w:t>
      </w:r>
    </w:p>
    <w:p w:rsidR="00855ED7" w:rsidRPr="00C71532" w:rsidRDefault="00855ED7" w:rsidP="008F32DB">
      <w:pPr>
        <w:pStyle w:val="Headingi"/>
        <w:ind w:left="794" w:hanging="794"/>
        <w:rPr>
          <w:lang w:eastAsia="zh-CN"/>
        </w:rPr>
      </w:pPr>
      <w:r w:rsidRPr="00C71532">
        <w:rPr>
          <w:lang w:eastAsia="zh-CN"/>
        </w:rPr>
        <w:t>–</w:t>
      </w:r>
      <w:r w:rsidRPr="00C71532">
        <w:rPr>
          <w:lang w:eastAsia="zh-CN"/>
        </w:rPr>
        <w:tab/>
      </w:r>
      <w:r w:rsidR="005F28C9" w:rsidRPr="00C71532">
        <w:rPr>
          <w:rFonts w:eastAsia="STKaiti"/>
          <w:i w:val="0"/>
          <w:iCs/>
          <w:lang w:eastAsia="zh-CN"/>
        </w:rPr>
        <w:t>方案</w:t>
      </w:r>
      <w:r w:rsidR="005F28C9" w:rsidRPr="00C71532">
        <w:rPr>
          <w:rFonts w:eastAsia="STKaiti"/>
          <w:i w:val="0"/>
          <w:iCs/>
          <w:lang w:eastAsia="zh-CN"/>
        </w:rPr>
        <w:t>3</w:t>
      </w:r>
      <w:r w:rsidR="005F28C9" w:rsidRPr="00C71532">
        <w:rPr>
          <w:rFonts w:eastAsia="STKaiti"/>
          <w:i w:val="0"/>
          <w:iCs/>
          <w:lang w:eastAsia="zh-CN"/>
        </w:rPr>
        <w:t>（由第</w:t>
      </w:r>
      <w:r w:rsidR="005F28C9" w:rsidRPr="00C71532">
        <w:rPr>
          <w:rFonts w:eastAsia="STKaiti"/>
          <w:i w:val="0"/>
          <w:iCs/>
          <w:lang w:eastAsia="zh-CN"/>
        </w:rPr>
        <w:t>5</w:t>
      </w:r>
      <w:r w:rsidR="005F28C9" w:rsidRPr="00C71532">
        <w:rPr>
          <w:rFonts w:eastAsia="STKaiti"/>
          <w:i w:val="0"/>
          <w:iCs/>
          <w:lang w:eastAsia="zh-CN"/>
        </w:rPr>
        <w:t>研究组主席提出）：如在研究组会议上不能达成一致意见，则以信函方式批准</w:t>
      </w:r>
    </w:p>
    <w:p w:rsidR="00855ED7" w:rsidRPr="00A34958" w:rsidRDefault="00855ED7" w:rsidP="002655A3">
      <w:pPr>
        <w:pStyle w:val="enumlev1"/>
        <w:rPr>
          <w:lang w:eastAsia="zh-CN"/>
        </w:rPr>
      </w:pPr>
      <w:r w:rsidRPr="00A34958">
        <w:rPr>
          <w:lang w:eastAsia="ja-JP"/>
        </w:rPr>
        <w:tab/>
      </w:r>
      <w:r w:rsidR="005F28C9">
        <w:rPr>
          <w:rFonts w:hint="eastAsia"/>
          <w:lang w:eastAsia="zh-CN"/>
        </w:rPr>
        <w:t>为了</w:t>
      </w:r>
      <w:r w:rsidR="005F28C9">
        <w:rPr>
          <w:lang w:eastAsia="zh-CN"/>
        </w:rPr>
        <w:t>澄清并促进有关报告的批准程序，可以考虑下列方式：</w:t>
      </w:r>
      <w:r w:rsidR="005F28C9">
        <w:rPr>
          <w:rFonts w:hint="eastAsia"/>
          <w:lang w:eastAsia="zh-CN"/>
        </w:rPr>
        <w:t>“</w:t>
      </w:r>
      <w:r w:rsidR="005F28C9">
        <w:rPr>
          <w:lang w:eastAsia="zh-CN"/>
        </w:rPr>
        <w:t>如果在研究组会议上不能就批准达成一致意见，则可将所</w:t>
      </w:r>
      <w:r w:rsidR="002655A3">
        <w:rPr>
          <w:rFonts w:hint="eastAsia"/>
          <w:lang w:eastAsia="zh-CN"/>
        </w:rPr>
        <w:t>涉</w:t>
      </w:r>
      <w:r w:rsidR="005F28C9">
        <w:rPr>
          <w:lang w:eastAsia="zh-CN"/>
        </w:rPr>
        <w:t>报告草案发至各成员国，由其以信函方式协商批准。</w:t>
      </w:r>
      <w:r w:rsidR="005F28C9">
        <w:rPr>
          <w:rFonts w:hint="eastAsia"/>
          <w:lang w:eastAsia="zh-CN"/>
        </w:rPr>
        <w:t>”</w:t>
      </w:r>
    </w:p>
    <w:p w:rsidR="00855ED7" w:rsidRPr="00A34958" w:rsidRDefault="00855ED7" w:rsidP="008F32DB">
      <w:pPr>
        <w:pStyle w:val="enumlev1"/>
        <w:rPr>
          <w:lang w:eastAsia="ja-JP"/>
        </w:rPr>
      </w:pPr>
      <w:r w:rsidRPr="00A34958">
        <w:rPr>
          <w:lang w:eastAsia="ja-JP"/>
        </w:rPr>
        <w:tab/>
      </w:r>
      <w:r w:rsidR="005F28C9">
        <w:rPr>
          <w:rFonts w:hint="eastAsia"/>
          <w:lang w:eastAsia="zh-CN"/>
        </w:rPr>
        <w:t>只</w:t>
      </w:r>
      <w:r w:rsidR="005F28C9">
        <w:rPr>
          <w:lang w:eastAsia="zh-CN"/>
        </w:rPr>
        <w:t>应在通过研究组会议的一切努力都无法批准报告草案时才可启动上述行动。在</w:t>
      </w:r>
      <w:r w:rsidR="005F28C9">
        <w:rPr>
          <w:rFonts w:hint="eastAsia"/>
          <w:lang w:eastAsia="zh-CN"/>
        </w:rPr>
        <w:t>该</w:t>
      </w:r>
      <w:r w:rsidR="005F28C9">
        <w:rPr>
          <w:lang w:eastAsia="zh-CN"/>
        </w:rPr>
        <w:t>方法方面，目前规定的</w:t>
      </w:r>
      <w:r w:rsidR="005F28C9">
        <w:rPr>
          <w:rFonts w:hint="eastAsia"/>
          <w:lang w:eastAsia="zh-CN"/>
        </w:rPr>
        <w:t>、</w:t>
      </w:r>
      <w:r w:rsidR="005F28C9">
        <w:rPr>
          <w:lang w:eastAsia="zh-CN"/>
        </w:rPr>
        <w:t>涉及建议书草案的相关条件方面的原则也可适用于报告草案</w:t>
      </w:r>
      <w:r w:rsidR="00D3498C">
        <w:rPr>
          <w:rFonts w:hint="eastAsia"/>
          <w:lang w:eastAsia="zh-CN"/>
        </w:rPr>
        <w:t>的</w:t>
      </w:r>
      <w:r w:rsidR="005F28C9">
        <w:rPr>
          <w:lang w:eastAsia="zh-CN"/>
        </w:rPr>
        <w:t>批准程序，以使其更加完整。</w:t>
      </w:r>
    </w:p>
    <w:p w:rsidR="00855ED7" w:rsidRPr="00A34958" w:rsidRDefault="00A87445" w:rsidP="008F32DB">
      <w:pPr>
        <w:ind w:firstLineChars="200" w:firstLine="480"/>
        <w:rPr>
          <w:lang w:eastAsia="zh-CN"/>
        </w:rPr>
      </w:pPr>
      <w:r>
        <w:rPr>
          <w:rFonts w:hint="eastAsia"/>
          <w:szCs w:val="24"/>
          <w:lang w:eastAsia="zh-CN"/>
        </w:rPr>
        <w:t>就这些</w:t>
      </w:r>
      <w:r>
        <w:rPr>
          <w:szCs w:val="24"/>
          <w:lang w:eastAsia="zh-CN"/>
        </w:rPr>
        <w:t>或其它可能替代方案</w:t>
      </w:r>
      <w:r>
        <w:rPr>
          <w:rFonts w:hint="eastAsia"/>
          <w:szCs w:val="24"/>
          <w:lang w:eastAsia="zh-CN"/>
        </w:rPr>
        <w:t>做出</w:t>
      </w:r>
      <w:r>
        <w:rPr>
          <w:szCs w:val="24"/>
          <w:lang w:eastAsia="zh-CN"/>
        </w:rPr>
        <w:t>选择已超出信函组的职责范围，因此，</w:t>
      </w:r>
      <w:r w:rsidRPr="00A87445">
        <w:rPr>
          <w:b/>
          <w:bCs/>
          <w:szCs w:val="24"/>
          <w:lang w:eastAsia="zh-CN"/>
        </w:rPr>
        <w:t>请各主管部门向无线电通信全会提出提案，以确定有关批准报告的最为合适的程序。与</w:t>
      </w:r>
      <w:r w:rsidRPr="00A87445">
        <w:rPr>
          <w:rFonts w:hint="eastAsia"/>
          <w:b/>
          <w:bCs/>
          <w:szCs w:val="24"/>
          <w:lang w:eastAsia="zh-CN"/>
        </w:rPr>
        <w:t>此同时，</w:t>
      </w:r>
      <w:r w:rsidRPr="00A87445">
        <w:rPr>
          <w:b/>
          <w:bCs/>
          <w:szCs w:val="24"/>
          <w:lang w:eastAsia="zh-CN"/>
        </w:rPr>
        <w:t>现提议的</w:t>
      </w:r>
      <w:r w:rsidRPr="00A87445">
        <w:rPr>
          <w:rFonts w:hint="eastAsia"/>
          <w:b/>
          <w:bCs/>
          <w:szCs w:val="24"/>
          <w:lang w:eastAsia="zh-CN"/>
        </w:rPr>
        <w:t>ITU-R</w:t>
      </w:r>
      <w:r w:rsidRPr="00A87445">
        <w:rPr>
          <w:rFonts w:hint="eastAsia"/>
          <w:b/>
          <w:bCs/>
          <w:szCs w:val="24"/>
          <w:lang w:eastAsia="zh-CN"/>
        </w:rPr>
        <w:t>第</w:t>
      </w:r>
      <w:r w:rsidRPr="00A87445">
        <w:rPr>
          <w:rFonts w:hint="eastAsia"/>
          <w:b/>
          <w:bCs/>
          <w:szCs w:val="24"/>
          <w:lang w:eastAsia="zh-CN"/>
        </w:rPr>
        <w:t>1</w:t>
      </w:r>
      <w:r w:rsidRPr="00A87445">
        <w:rPr>
          <w:rFonts w:hint="eastAsia"/>
          <w:b/>
          <w:bCs/>
          <w:szCs w:val="24"/>
          <w:lang w:eastAsia="zh-CN"/>
        </w:rPr>
        <w:t>号</w:t>
      </w:r>
      <w:r w:rsidRPr="00A87445">
        <w:rPr>
          <w:b/>
          <w:bCs/>
          <w:szCs w:val="24"/>
          <w:lang w:eastAsia="zh-CN"/>
        </w:rPr>
        <w:t>决议修订案为有关报告的批准程序留出了余地。</w:t>
      </w:r>
      <w:r w:rsidR="00855ED7" w:rsidRPr="00A87445">
        <w:rPr>
          <w:b/>
          <w:bCs/>
          <w:lang w:eastAsia="zh-CN"/>
        </w:rPr>
        <w:t xml:space="preserve"> </w:t>
      </w:r>
    </w:p>
    <w:p w:rsidR="009770B2" w:rsidRDefault="009770B2">
      <w:pPr>
        <w:tabs>
          <w:tab w:val="clear" w:pos="794"/>
          <w:tab w:val="clear" w:pos="1191"/>
          <w:tab w:val="clear" w:pos="1588"/>
          <w:tab w:val="clear" w:pos="1985"/>
        </w:tabs>
        <w:overflowPunct/>
        <w:autoSpaceDE/>
        <w:autoSpaceDN/>
        <w:adjustRightInd/>
        <w:spacing w:before="0"/>
        <w:textAlignment w:val="auto"/>
        <w:rPr>
          <w:b/>
          <w:lang w:eastAsia="ja-JP"/>
        </w:rPr>
      </w:pPr>
      <w:r>
        <w:rPr>
          <w:lang w:eastAsia="ja-JP"/>
        </w:rPr>
        <w:br w:type="page"/>
      </w:r>
    </w:p>
    <w:p w:rsidR="00855ED7" w:rsidRPr="00A34958" w:rsidRDefault="00855ED7" w:rsidP="0016714F">
      <w:pPr>
        <w:pStyle w:val="Heading3"/>
        <w:rPr>
          <w:lang w:eastAsia="ja-JP"/>
        </w:rPr>
      </w:pPr>
      <w:r w:rsidRPr="00A34958">
        <w:rPr>
          <w:lang w:eastAsia="ja-JP"/>
        </w:rPr>
        <w:lastRenderedPageBreak/>
        <w:t>2.2.2</w:t>
      </w:r>
      <w:r w:rsidRPr="00A34958">
        <w:rPr>
          <w:lang w:eastAsia="ja-JP"/>
        </w:rPr>
        <w:tab/>
      </w:r>
      <w:r w:rsidR="0016714F">
        <w:rPr>
          <w:lang w:eastAsia="zh-CN"/>
        </w:rPr>
        <w:t>处理</w:t>
      </w:r>
      <w:r w:rsidR="004D26A4">
        <w:rPr>
          <w:lang w:eastAsia="zh-CN"/>
        </w:rPr>
        <w:t>主管部门就批准报告所持的反对意见</w:t>
      </w:r>
      <w:r w:rsidR="004D26A4">
        <w:rPr>
          <w:rFonts w:hint="eastAsia"/>
          <w:lang w:eastAsia="zh-CN"/>
        </w:rPr>
        <w:t>/</w:t>
      </w:r>
      <w:r w:rsidR="004D26A4">
        <w:rPr>
          <w:rFonts w:hint="eastAsia"/>
          <w:lang w:eastAsia="zh-CN"/>
        </w:rPr>
        <w:t>保留</w:t>
      </w:r>
      <w:r w:rsidR="0016714F">
        <w:rPr>
          <w:lang w:eastAsia="zh-CN"/>
        </w:rPr>
        <w:t>意见</w:t>
      </w:r>
    </w:p>
    <w:p w:rsidR="00855ED7" w:rsidRPr="00A34958" w:rsidRDefault="00522192" w:rsidP="008F32DB">
      <w:pPr>
        <w:ind w:firstLineChars="200" w:firstLine="480"/>
        <w:rPr>
          <w:lang w:eastAsia="ja-JP"/>
        </w:rPr>
      </w:pPr>
      <w:r>
        <w:rPr>
          <w:rFonts w:hint="eastAsia"/>
          <w:lang w:eastAsia="zh-CN"/>
        </w:rPr>
        <w:t>第</w:t>
      </w:r>
      <w:r>
        <w:rPr>
          <w:rFonts w:hint="eastAsia"/>
          <w:lang w:eastAsia="zh-CN"/>
        </w:rPr>
        <w:t>5</w:t>
      </w:r>
      <w:r>
        <w:rPr>
          <w:rFonts w:hint="eastAsia"/>
          <w:lang w:eastAsia="zh-CN"/>
        </w:rPr>
        <w:t>研究组</w:t>
      </w:r>
      <w:r>
        <w:rPr>
          <w:lang w:eastAsia="zh-CN"/>
        </w:rPr>
        <w:t>主席表明，</w:t>
      </w:r>
      <w:r>
        <w:rPr>
          <w:rFonts w:hint="eastAsia"/>
          <w:lang w:eastAsia="zh-CN"/>
        </w:rPr>
        <w:t>“有关</w:t>
      </w:r>
      <w:r>
        <w:rPr>
          <w:lang w:eastAsia="zh-CN"/>
        </w:rPr>
        <w:t>报告批准程序，有些情况下，研究组会议在报告案文中加上了个别主管部门的反对</w:t>
      </w:r>
      <w:r>
        <w:rPr>
          <w:rFonts w:hint="eastAsia"/>
          <w:lang w:eastAsia="zh-CN"/>
        </w:rPr>
        <w:t>意见</w:t>
      </w:r>
      <w:r>
        <w:rPr>
          <w:lang w:eastAsia="zh-CN"/>
        </w:rPr>
        <w:t>（</w:t>
      </w:r>
      <w:r>
        <w:rPr>
          <w:rFonts w:hint="eastAsia"/>
          <w:lang w:eastAsia="zh-CN"/>
        </w:rPr>
        <w:t>或</w:t>
      </w:r>
      <w:r>
        <w:rPr>
          <w:lang w:eastAsia="zh-CN"/>
        </w:rPr>
        <w:t>保留</w:t>
      </w:r>
      <w:r>
        <w:rPr>
          <w:rFonts w:hint="eastAsia"/>
          <w:lang w:eastAsia="zh-CN"/>
        </w:rPr>
        <w:t>意见</w:t>
      </w:r>
      <w:r>
        <w:rPr>
          <w:lang w:eastAsia="zh-CN"/>
        </w:rPr>
        <w:t>）</w:t>
      </w:r>
      <w:r w:rsidR="00F66F75">
        <w:rPr>
          <w:rFonts w:hint="eastAsia"/>
          <w:lang w:eastAsia="zh-CN"/>
        </w:rPr>
        <w:t>，</w:t>
      </w:r>
      <w:r>
        <w:rPr>
          <w:rFonts w:hint="eastAsia"/>
          <w:lang w:eastAsia="zh-CN"/>
        </w:rPr>
        <w:t>作为</w:t>
      </w:r>
      <w:r>
        <w:rPr>
          <w:lang w:eastAsia="zh-CN"/>
        </w:rPr>
        <w:t>报告的脚注或在报告案文正文</w:t>
      </w:r>
      <w:r>
        <w:rPr>
          <w:rFonts w:hint="eastAsia"/>
          <w:lang w:eastAsia="zh-CN"/>
        </w:rPr>
        <w:t>之中。</w:t>
      </w:r>
    </w:p>
    <w:p w:rsidR="00855ED7" w:rsidRPr="00A34958" w:rsidRDefault="00DC583B" w:rsidP="00F66F75">
      <w:pPr>
        <w:ind w:firstLineChars="200" w:firstLine="480"/>
        <w:rPr>
          <w:lang w:eastAsia="ja-JP"/>
        </w:rPr>
      </w:pPr>
      <w:r>
        <w:rPr>
          <w:rFonts w:hint="eastAsia"/>
          <w:lang w:eastAsia="zh-CN"/>
        </w:rPr>
        <w:t>在</w:t>
      </w:r>
      <w:r>
        <w:rPr>
          <w:lang w:eastAsia="zh-CN"/>
        </w:rPr>
        <w:t>进行这一处理时，</w:t>
      </w:r>
      <w:r w:rsidR="00F66F75">
        <w:rPr>
          <w:rFonts w:hint="eastAsia"/>
          <w:lang w:eastAsia="zh-CN"/>
        </w:rPr>
        <w:t>有必要</w:t>
      </w:r>
      <w:r>
        <w:rPr>
          <w:lang w:eastAsia="zh-CN"/>
        </w:rPr>
        <w:t>考虑到下列因素：</w:t>
      </w:r>
    </w:p>
    <w:p w:rsidR="00855ED7" w:rsidRPr="00A34958" w:rsidRDefault="00855ED7" w:rsidP="008F32DB">
      <w:pPr>
        <w:pStyle w:val="enumlev1"/>
        <w:rPr>
          <w:lang w:eastAsia="ja-JP"/>
        </w:rPr>
      </w:pPr>
      <w:r w:rsidRPr="00A34958">
        <w:rPr>
          <w:lang w:eastAsia="zh-CN"/>
        </w:rPr>
        <w:t>–</w:t>
      </w:r>
      <w:r w:rsidRPr="00A34958">
        <w:rPr>
          <w:lang w:eastAsia="zh-CN"/>
        </w:rPr>
        <w:tab/>
      </w:r>
      <w:r w:rsidRPr="00A34958">
        <w:rPr>
          <w:lang w:eastAsia="ja-JP"/>
        </w:rPr>
        <w:t>ITU-R</w:t>
      </w:r>
      <w:r w:rsidR="00DC583B">
        <w:rPr>
          <w:rFonts w:hint="eastAsia"/>
          <w:lang w:eastAsia="zh-CN"/>
        </w:rPr>
        <w:t>报告</w:t>
      </w:r>
      <w:r w:rsidR="00DC583B">
        <w:rPr>
          <w:lang w:eastAsia="zh-CN"/>
        </w:rPr>
        <w:t>是公开</w:t>
      </w:r>
      <w:r w:rsidR="00DC583B">
        <w:rPr>
          <w:rFonts w:hint="eastAsia"/>
          <w:lang w:eastAsia="zh-CN"/>
        </w:rPr>
        <w:t>文件</w:t>
      </w:r>
      <w:r w:rsidR="00DC583B">
        <w:rPr>
          <w:lang w:eastAsia="zh-CN"/>
        </w:rPr>
        <w:t>，其内容得到成员国的认可；</w:t>
      </w:r>
    </w:p>
    <w:p w:rsidR="00855ED7" w:rsidRPr="00A34958" w:rsidRDefault="00855ED7" w:rsidP="008F32DB">
      <w:pPr>
        <w:pStyle w:val="enumlev1"/>
        <w:rPr>
          <w:lang w:eastAsia="ja-JP"/>
        </w:rPr>
      </w:pPr>
      <w:r w:rsidRPr="00A34958">
        <w:rPr>
          <w:lang w:eastAsia="zh-CN"/>
        </w:rPr>
        <w:t>–</w:t>
      </w:r>
      <w:r w:rsidRPr="00A34958">
        <w:rPr>
          <w:lang w:eastAsia="zh-CN"/>
        </w:rPr>
        <w:tab/>
      </w:r>
      <w:r w:rsidR="00DC583B">
        <w:rPr>
          <w:rFonts w:hint="eastAsia"/>
          <w:lang w:eastAsia="zh-CN"/>
        </w:rPr>
        <w:t>主管</w:t>
      </w:r>
      <w:r w:rsidR="00DC583B">
        <w:rPr>
          <w:lang w:eastAsia="zh-CN"/>
        </w:rPr>
        <w:t>部门的反对意见仅是个别国家的、未得到其他成员国首肯的观点；</w:t>
      </w:r>
      <w:r w:rsidRPr="00A34958">
        <w:rPr>
          <w:lang w:eastAsia="ja-JP"/>
        </w:rPr>
        <w:t xml:space="preserve"> </w:t>
      </w:r>
    </w:p>
    <w:p w:rsidR="00855ED7" w:rsidRPr="00A34958" w:rsidRDefault="00855ED7" w:rsidP="008F32DB">
      <w:pPr>
        <w:pStyle w:val="enumlev1"/>
        <w:rPr>
          <w:lang w:eastAsia="ja-JP"/>
        </w:rPr>
      </w:pPr>
      <w:r w:rsidRPr="00A34958">
        <w:rPr>
          <w:lang w:eastAsia="zh-CN"/>
        </w:rPr>
        <w:t>–</w:t>
      </w:r>
      <w:r w:rsidRPr="00A34958">
        <w:rPr>
          <w:lang w:eastAsia="zh-CN"/>
        </w:rPr>
        <w:tab/>
      </w:r>
      <w:r w:rsidR="00DC583B">
        <w:rPr>
          <w:rFonts w:hint="eastAsia"/>
          <w:lang w:eastAsia="zh-CN"/>
        </w:rPr>
        <w:t>在</w:t>
      </w:r>
      <w:r w:rsidR="00DC583B">
        <w:rPr>
          <w:lang w:eastAsia="zh-CN"/>
        </w:rPr>
        <w:t>报告草案中加入这类意见可能会给公众带来误解。</w:t>
      </w:r>
      <w:r w:rsidR="00522192">
        <w:rPr>
          <w:rFonts w:hint="eastAsia"/>
          <w:lang w:eastAsia="zh-CN"/>
        </w:rPr>
        <w:t>”</w:t>
      </w:r>
    </w:p>
    <w:p w:rsidR="00855ED7" w:rsidRPr="00A34958" w:rsidRDefault="00DC583B" w:rsidP="00C71532">
      <w:pPr>
        <w:keepNext/>
        <w:keepLines/>
        <w:ind w:firstLineChars="200" w:firstLine="480"/>
        <w:rPr>
          <w:lang w:eastAsia="ja-JP"/>
        </w:rPr>
      </w:pPr>
      <w:r>
        <w:rPr>
          <w:rFonts w:hint="eastAsia"/>
          <w:lang w:eastAsia="zh-CN"/>
        </w:rPr>
        <w:t>因此</w:t>
      </w:r>
      <w:r>
        <w:rPr>
          <w:lang w:eastAsia="zh-CN"/>
        </w:rPr>
        <w:t>，第</w:t>
      </w:r>
      <w:r>
        <w:rPr>
          <w:rFonts w:hint="eastAsia"/>
          <w:lang w:eastAsia="zh-CN"/>
        </w:rPr>
        <w:t>5</w:t>
      </w:r>
      <w:r>
        <w:rPr>
          <w:rFonts w:hint="eastAsia"/>
          <w:lang w:eastAsia="zh-CN"/>
        </w:rPr>
        <w:t>研究组</w:t>
      </w:r>
      <w:r>
        <w:rPr>
          <w:lang w:eastAsia="zh-CN"/>
        </w:rPr>
        <w:t>主席进一步建议增加一句话来解决这一问题：</w:t>
      </w:r>
      <w:r>
        <w:rPr>
          <w:rFonts w:hint="eastAsia"/>
          <w:lang w:eastAsia="zh-CN"/>
        </w:rPr>
        <w:t>“如果</w:t>
      </w:r>
      <w:r>
        <w:rPr>
          <w:lang w:eastAsia="zh-CN"/>
        </w:rPr>
        <w:t>对提交研究组会议批准的报告草案持有反对（</w:t>
      </w:r>
      <w:r>
        <w:rPr>
          <w:rFonts w:hint="eastAsia"/>
          <w:lang w:eastAsia="zh-CN"/>
        </w:rPr>
        <w:t>或</w:t>
      </w:r>
      <w:r>
        <w:rPr>
          <w:lang w:eastAsia="zh-CN"/>
        </w:rPr>
        <w:t>保留）意见</w:t>
      </w:r>
      <w:r>
        <w:rPr>
          <w:rFonts w:hint="eastAsia"/>
          <w:lang w:eastAsia="zh-CN"/>
        </w:rPr>
        <w:t>，</w:t>
      </w:r>
      <w:r>
        <w:rPr>
          <w:lang w:eastAsia="zh-CN"/>
        </w:rPr>
        <w:t>则应将有关批准报告的这些反对（</w:t>
      </w:r>
      <w:r>
        <w:rPr>
          <w:rFonts w:hint="eastAsia"/>
          <w:lang w:eastAsia="zh-CN"/>
        </w:rPr>
        <w:t>或保留</w:t>
      </w:r>
      <w:r>
        <w:rPr>
          <w:lang w:eastAsia="zh-CN"/>
        </w:rPr>
        <w:t>）</w:t>
      </w:r>
      <w:r>
        <w:rPr>
          <w:rFonts w:hint="eastAsia"/>
          <w:lang w:eastAsia="zh-CN"/>
        </w:rPr>
        <w:t>意见包含</w:t>
      </w:r>
      <w:r>
        <w:rPr>
          <w:lang w:eastAsia="zh-CN"/>
        </w:rPr>
        <w:t>在相关研究组会议的摘要记录之中，并在必要时，在报告中以脚注形式提到这种意见。</w:t>
      </w:r>
      <w:r>
        <w:rPr>
          <w:rFonts w:hint="eastAsia"/>
          <w:lang w:eastAsia="zh-CN"/>
        </w:rPr>
        <w:t>”</w:t>
      </w:r>
    </w:p>
    <w:p w:rsidR="00855ED7" w:rsidRPr="00A34958" w:rsidRDefault="006D2A91" w:rsidP="0082182F">
      <w:pPr>
        <w:ind w:firstLineChars="200" w:firstLine="480"/>
        <w:rPr>
          <w:lang w:eastAsia="ja-JP"/>
        </w:rPr>
      </w:pPr>
      <w:r>
        <w:rPr>
          <w:rFonts w:hint="eastAsia"/>
          <w:lang w:eastAsia="zh-CN"/>
        </w:rPr>
        <w:t>现</w:t>
      </w:r>
      <w:r>
        <w:rPr>
          <w:lang w:eastAsia="zh-CN"/>
        </w:rPr>
        <w:t>提议</w:t>
      </w:r>
      <w:r w:rsidRPr="006D2A91">
        <w:rPr>
          <w:b/>
          <w:bCs/>
          <w:lang w:eastAsia="zh-CN"/>
        </w:rPr>
        <w:t>将该</w:t>
      </w:r>
      <w:r w:rsidR="0082182F">
        <w:rPr>
          <w:rFonts w:hint="eastAsia"/>
          <w:b/>
          <w:bCs/>
          <w:lang w:eastAsia="zh-CN"/>
        </w:rPr>
        <w:t>提案</w:t>
      </w:r>
      <w:r w:rsidRPr="006D2A91">
        <w:rPr>
          <w:b/>
          <w:bCs/>
          <w:lang w:eastAsia="zh-CN"/>
        </w:rPr>
        <w:t>纳入有关报告批准程序的章节之中</w:t>
      </w:r>
      <w:r>
        <w:rPr>
          <w:lang w:eastAsia="zh-CN"/>
        </w:rPr>
        <w:t>。</w:t>
      </w:r>
    </w:p>
    <w:p w:rsidR="00855ED7" w:rsidRPr="00A34958" w:rsidRDefault="00855ED7" w:rsidP="0082182F">
      <w:pPr>
        <w:pStyle w:val="Heading2"/>
        <w:rPr>
          <w:lang w:eastAsia="zh-CN"/>
        </w:rPr>
      </w:pPr>
      <w:r w:rsidRPr="00A34958">
        <w:rPr>
          <w:lang w:eastAsia="zh-CN"/>
        </w:rPr>
        <w:t>2.3</w:t>
      </w:r>
      <w:r w:rsidRPr="00A34958">
        <w:rPr>
          <w:lang w:eastAsia="zh-CN"/>
        </w:rPr>
        <w:tab/>
      </w:r>
      <w:r w:rsidR="0082182F">
        <w:rPr>
          <w:lang w:eastAsia="zh-CN"/>
        </w:rPr>
        <w:t>批准</w:t>
      </w:r>
      <w:r w:rsidR="006D2A91">
        <w:rPr>
          <w:rFonts w:hint="eastAsia"/>
          <w:lang w:eastAsia="zh-CN"/>
        </w:rPr>
        <w:t>决定</w:t>
      </w:r>
      <w:r w:rsidR="0082182F">
        <w:rPr>
          <w:lang w:eastAsia="zh-CN"/>
        </w:rPr>
        <w:t>、手册和意见</w:t>
      </w:r>
    </w:p>
    <w:p w:rsidR="00855ED7" w:rsidRPr="006D2A91" w:rsidRDefault="006D2A91" w:rsidP="0082182F">
      <w:pPr>
        <w:ind w:firstLineChars="200" w:firstLine="480"/>
        <w:rPr>
          <w:lang w:eastAsia="zh-CN"/>
        </w:rPr>
      </w:pPr>
      <w:r>
        <w:rPr>
          <w:rFonts w:hint="eastAsia"/>
          <w:lang w:eastAsia="zh-CN"/>
        </w:rPr>
        <w:t>各方</w:t>
      </w:r>
      <w:r>
        <w:rPr>
          <w:lang w:eastAsia="zh-CN"/>
        </w:rPr>
        <w:t>似乎对决定</w:t>
      </w:r>
      <w:r>
        <w:rPr>
          <w:rFonts w:hint="eastAsia"/>
          <w:lang w:eastAsia="zh-CN"/>
        </w:rPr>
        <w:t>、</w:t>
      </w:r>
      <w:r>
        <w:rPr>
          <w:lang w:eastAsia="zh-CN"/>
        </w:rPr>
        <w:t>手册和意见的批准程序兴趣较小，但也应相应做出决定。考虑</w:t>
      </w:r>
      <w:r>
        <w:rPr>
          <w:rFonts w:hint="eastAsia"/>
          <w:lang w:eastAsia="zh-CN"/>
        </w:rPr>
        <w:t>到</w:t>
      </w:r>
      <w:r>
        <w:rPr>
          <w:lang w:eastAsia="zh-CN"/>
        </w:rPr>
        <w:t>上述第</w:t>
      </w:r>
      <w:r>
        <w:rPr>
          <w:rFonts w:hint="eastAsia"/>
          <w:lang w:eastAsia="zh-CN"/>
        </w:rPr>
        <w:t>2.2</w:t>
      </w:r>
      <w:r>
        <w:rPr>
          <w:rFonts w:hint="eastAsia"/>
          <w:lang w:eastAsia="zh-CN"/>
        </w:rPr>
        <w:t>节</w:t>
      </w:r>
      <w:r>
        <w:rPr>
          <w:lang w:eastAsia="zh-CN"/>
        </w:rPr>
        <w:t>的讨论，</w:t>
      </w:r>
      <w:r w:rsidRPr="006D2A91">
        <w:rPr>
          <w:b/>
          <w:bCs/>
          <w:lang w:eastAsia="zh-CN"/>
        </w:rPr>
        <w:t>现请各</w:t>
      </w:r>
      <w:r>
        <w:rPr>
          <w:rFonts w:hint="eastAsia"/>
          <w:b/>
          <w:bCs/>
          <w:lang w:eastAsia="zh-CN"/>
        </w:rPr>
        <w:t>主管</w:t>
      </w:r>
      <w:r>
        <w:rPr>
          <w:b/>
          <w:bCs/>
          <w:lang w:eastAsia="zh-CN"/>
        </w:rPr>
        <w:t>部门研究所提出的有关报告批准程序的三项方案，并在无线电通信全会上决定是否</w:t>
      </w:r>
      <w:r w:rsidR="0082182F">
        <w:rPr>
          <w:rFonts w:hint="eastAsia"/>
          <w:b/>
          <w:bCs/>
          <w:lang w:eastAsia="zh-CN"/>
        </w:rPr>
        <w:t>亦可</w:t>
      </w:r>
      <w:r>
        <w:rPr>
          <w:b/>
          <w:bCs/>
          <w:lang w:eastAsia="zh-CN"/>
        </w:rPr>
        <w:t>将其用于决定、手册和</w:t>
      </w:r>
      <w:r>
        <w:rPr>
          <w:rFonts w:hint="eastAsia"/>
          <w:b/>
          <w:bCs/>
          <w:lang w:eastAsia="zh-CN"/>
        </w:rPr>
        <w:t>意见</w:t>
      </w:r>
      <w:r>
        <w:rPr>
          <w:b/>
          <w:bCs/>
          <w:lang w:eastAsia="zh-CN"/>
        </w:rPr>
        <w:t>。与此同时</w:t>
      </w:r>
      <w:r>
        <w:rPr>
          <w:rFonts w:hint="eastAsia"/>
          <w:b/>
          <w:bCs/>
          <w:lang w:eastAsia="zh-CN"/>
        </w:rPr>
        <w:t>，</w:t>
      </w:r>
      <w:r>
        <w:rPr>
          <w:b/>
          <w:bCs/>
          <w:lang w:eastAsia="zh-CN"/>
        </w:rPr>
        <w:t>所提议的</w:t>
      </w:r>
      <w:r>
        <w:rPr>
          <w:rFonts w:hint="eastAsia"/>
          <w:b/>
          <w:bCs/>
          <w:lang w:eastAsia="zh-CN"/>
        </w:rPr>
        <w:t>ITU-R</w:t>
      </w:r>
      <w:r>
        <w:rPr>
          <w:rFonts w:hint="eastAsia"/>
          <w:b/>
          <w:bCs/>
          <w:lang w:eastAsia="zh-CN"/>
        </w:rPr>
        <w:t>第</w:t>
      </w:r>
      <w:r>
        <w:rPr>
          <w:rFonts w:hint="eastAsia"/>
          <w:b/>
          <w:bCs/>
          <w:lang w:eastAsia="zh-CN"/>
        </w:rPr>
        <w:t>1</w:t>
      </w:r>
      <w:r>
        <w:rPr>
          <w:rFonts w:hint="eastAsia"/>
          <w:b/>
          <w:bCs/>
          <w:lang w:eastAsia="zh-CN"/>
        </w:rPr>
        <w:t>号</w:t>
      </w:r>
      <w:r>
        <w:rPr>
          <w:b/>
          <w:bCs/>
          <w:lang w:eastAsia="zh-CN"/>
        </w:rPr>
        <w:t>决议修订案为报告的</w:t>
      </w:r>
      <w:r>
        <w:rPr>
          <w:rFonts w:hint="eastAsia"/>
          <w:b/>
          <w:bCs/>
          <w:lang w:eastAsia="zh-CN"/>
        </w:rPr>
        <w:t>批准</w:t>
      </w:r>
      <w:r>
        <w:rPr>
          <w:b/>
          <w:bCs/>
          <w:lang w:eastAsia="zh-CN"/>
        </w:rPr>
        <w:t>程序留出了余地</w:t>
      </w:r>
      <w:r>
        <w:rPr>
          <w:rFonts w:hint="eastAsia"/>
          <w:b/>
          <w:bCs/>
          <w:lang w:eastAsia="zh-CN"/>
        </w:rPr>
        <w:t>。</w:t>
      </w:r>
    </w:p>
    <w:p w:rsidR="00855ED7" w:rsidRPr="00A34958" w:rsidRDefault="00855ED7" w:rsidP="008F32DB">
      <w:pPr>
        <w:pStyle w:val="Heading1"/>
        <w:rPr>
          <w:lang w:eastAsia="zh-CN"/>
        </w:rPr>
      </w:pPr>
      <w:r w:rsidRPr="00A34958">
        <w:rPr>
          <w:lang w:eastAsia="zh-CN"/>
        </w:rPr>
        <w:t>3</w:t>
      </w:r>
      <w:r w:rsidRPr="00A34958">
        <w:rPr>
          <w:lang w:eastAsia="zh-CN"/>
        </w:rPr>
        <w:tab/>
      </w:r>
      <w:r w:rsidR="006D2A91">
        <w:rPr>
          <w:rFonts w:hint="eastAsia"/>
          <w:lang w:eastAsia="zh-CN"/>
        </w:rPr>
        <w:t>其它</w:t>
      </w:r>
      <w:r w:rsidR="006D2A91">
        <w:rPr>
          <w:lang w:eastAsia="zh-CN"/>
        </w:rPr>
        <w:t>提案</w:t>
      </w:r>
    </w:p>
    <w:p w:rsidR="00855ED7" w:rsidRPr="00A34958" w:rsidRDefault="006D2A91" w:rsidP="008F32DB">
      <w:pPr>
        <w:ind w:firstLineChars="200" w:firstLine="480"/>
        <w:rPr>
          <w:lang w:eastAsia="zh-CN"/>
        </w:rPr>
      </w:pPr>
      <w:r>
        <w:rPr>
          <w:rFonts w:hint="eastAsia"/>
          <w:lang w:eastAsia="zh-CN"/>
        </w:rPr>
        <w:t>本节</w:t>
      </w:r>
      <w:r>
        <w:rPr>
          <w:lang w:eastAsia="zh-CN"/>
        </w:rPr>
        <w:t>列出信函组在工作期间收到的各项不同提案。</w:t>
      </w:r>
    </w:p>
    <w:p w:rsidR="00855ED7" w:rsidRPr="00A34958" w:rsidRDefault="00855ED7" w:rsidP="008F32DB">
      <w:pPr>
        <w:tabs>
          <w:tab w:val="clear" w:pos="794"/>
          <w:tab w:val="clear" w:pos="1191"/>
          <w:tab w:val="clear" w:pos="1588"/>
          <w:tab w:val="clear" w:pos="1985"/>
        </w:tabs>
        <w:overflowPunct/>
        <w:autoSpaceDE/>
        <w:autoSpaceDN/>
        <w:adjustRightInd/>
        <w:textAlignment w:val="auto"/>
        <w:rPr>
          <w:lang w:eastAsia="zh-CN"/>
        </w:rPr>
      </w:pPr>
    </w:p>
    <w:p w:rsidR="00855ED7" w:rsidRPr="00A34958" w:rsidRDefault="00855ED7" w:rsidP="008F32DB">
      <w:pPr>
        <w:tabs>
          <w:tab w:val="clear" w:pos="794"/>
          <w:tab w:val="clear" w:pos="1191"/>
          <w:tab w:val="clear" w:pos="1588"/>
          <w:tab w:val="clear" w:pos="1985"/>
        </w:tabs>
        <w:overflowPunct/>
        <w:autoSpaceDE/>
        <w:autoSpaceDN/>
        <w:adjustRightInd/>
        <w:textAlignment w:val="auto"/>
        <w:rPr>
          <w:b/>
          <w:lang w:eastAsia="zh-CN"/>
        </w:rPr>
        <w:sectPr w:rsidR="00855ED7" w:rsidRPr="00A34958" w:rsidSect="00DF7A42">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855ED7" w:rsidRPr="00A34958" w:rsidRDefault="00855ED7" w:rsidP="008F32DB">
      <w:pPr>
        <w:pStyle w:val="Heading2"/>
        <w:rPr>
          <w:lang w:eastAsia="zh-CN"/>
        </w:rPr>
      </w:pPr>
      <w:r w:rsidRPr="00A34958">
        <w:rPr>
          <w:lang w:eastAsia="zh-CN"/>
        </w:rPr>
        <w:lastRenderedPageBreak/>
        <w:t>3.1</w:t>
      </w:r>
      <w:r w:rsidRPr="00A34958">
        <w:rPr>
          <w:lang w:eastAsia="zh-CN"/>
        </w:rPr>
        <w:tab/>
      </w:r>
      <w:r w:rsidR="006D2A91">
        <w:rPr>
          <w:rFonts w:hint="eastAsia"/>
          <w:lang w:eastAsia="zh-CN"/>
        </w:rPr>
        <w:t>研究组主席</w:t>
      </w:r>
      <w:r w:rsidR="006D2A91">
        <w:rPr>
          <w:lang w:eastAsia="zh-CN"/>
        </w:rPr>
        <w:t>和副主席会议</w:t>
      </w:r>
    </w:p>
    <w:p w:rsidR="00855ED7" w:rsidRPr="00A34958" w:rsidRDefault="00855ED7" w:rsidP="008F32DB">
      <w:pPr>
        <w:tabs>
          <w:tab w:val="clear" w:pos="794"/>
          <w:tab w:val="clear" w:pos="1191"/>
          <w:tab w:val="clear" w:pos="1588"/>
          <w:tab w:val="clear" w:pos="1985"/>
        </w:tabs>
        <w:overflowPunct/>
        <w:autoSpaceDE/>
        <w:autoSpaceDN/>
        <w:adjustRightInd/>
        <w:textAlignment w:val="auto"/>
        <w:rPr>
          <w:b/>
          <w:lang w:eastAsia="zh-CN"/>
        </w:rPr>
      </w:pPr>
    </w:p>
    <w:tbl>
      <w:tblPr>
        <w:tblStyle w:val="TableGrid"/>
        <w:tblW w:w="5000" w:type="pct"/>
        <w:tblLook w:val="04A0" w:firstRow="1" w:lastRow="0" w:firstColumn="1" w:lastColumn="0" w:noHBand="0" w:noVBand="1"/>
      </w:tblPr>
      <w:tblGrid>
        <w:gridCol w:w="7081"/>
        <w:gridCol w:w="2372"/>
        <w:gridCol w:w="4535"/>
      </w:tblGrid>
      <w:tr w:rsidR="00855ED7" w:rsidRPr="00A34958" w:rsidTr="00DF7A42">
        <w:trPr>
          <w:tblHeader/>
        </w:trPr>
        <w:tc>
          <w:tcPr>
            <w:tcW w:w="2531" w:type="pct"/>
            <w:vAlign w:val="center"/>
          </w:tcPr>
          <w:p w:rsidR="00855ED7" w:rsidRPr="00A34958" w:rsidRDefault="009770B2" w:rsidP="008F32DB">
            <w:pPr>
              <w:pStyle w:val="Tablehead"/>
              <w:rPr>
                <w:lang w:eastAsia="zh-CN"/>
              </w:rPr>
            </w:pPr>
            <w:r>
              <w:rPr>
                <w:rFonts w:hint="eastAsia"/>
                <w:lang w:eastAsia="zh-CN"/>
              </w:rPr>
              <w:t>意见或建议</w:t>
            </w:r>
          </w:p>
        </w:tc>
        <w:tc>
          <w:tcPr>
            <w:tcW w:w="848" w:type="pct"/>
            <w:vAlign w:val="center"/>
          </w:tcPr>
          <w:p w:rsidR="00855ED7" w:rsidRPr="00A34958" w:rsidRDefault="00AD72E9" w:rsidP="008F32DB">
            <w:pPr>
              <w:pStyle w:val="Tablehead"/>
              <w:rPr>
                <w:lang w:eastAsia="zh-CN"/>
              </w:rPr>
            </w:pPr>
            <w:r>
              <w:rPr>
                <w:rFonts w:hint="eastAsia"/>
                <w:lang w:eastAsia="zh-CN"/>
              </w:rPr>
              <w:t>拟议</w:t>
            </w:r>
            <w:r w:rsidR="006D2A91">
              <w:rPr>
                <w:rFonts w:hint="eastAsia"/>
                <w:lang w:eastAsia="zh-CN"/>
              </w:rPr>
              <w:t>行动</w:t>
            </w:r>
          </w:p>
        </w:tc>
        <w:tc>
          <w:tcPr>
            <w:tcW w:w="1621" w:type="pct"/>
            <w:vAlign w:val="center"/>
          </w:tcPr>
          <w:p w:rsidR="00855ED7" w:rsidRPr="00A34958" w:rsidRDefault="009770B2" w:rsidP="008F32DB">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855ED7" w:rsidRPr="00A34958" w:rsidTr="00DF7A42">
        <w:tc>
          <w:tcPr>
            <w:tcW w:w="2531" w:type="pct"/>
          </w:tcPr>
          <w:p w:rsidR="00855ED7" w:rsidRPr="00A34958" w:rsidRDefault="00047263" w:rsidP="008F32DB">
            <w:pPr>
              <w:pStyle w:val="Tabletext"/>
              <w:rPr>
                <w:lang w:eastAsia="zh-CN"/>
              </w:rPr>
            </w:pPr>
            <w:r>
              <w:rPr>
                <w:rFonts w:hint="eastAsia"/>
                <w:lang w:eastAsia="zh-CN"/>
              </w:rPr>
              <w:t>建议在</w:t>
            </w:r>
            <w:r w:rsidR="00567C75">
              <w:rPr>
                <w:rFonts w:hint="eastAsia"/>
                <w:lang w:eastAsia="zh-CN"/>
              </w:rPr>
              <w:t>每一届</w:t>
            </w:r>
            <w:r>
              <w:rPr>
                <w:rFonts w:hint="eastAsia"/>
                <w:lang w:eastAsia="zh-CN"/>
              </w:rPr>
              <w:t>无线电通信全会后</w:t>
            </w:r>
            <w:r w:rsidR="00567C75">
              <w:rPr>
                <w:rFonts w:hint="eastAsia"/>
                <w:lang w:eastAsia="zh-CN"/>
              </w:rPr>
              <w:t>都</w:t>
            </w:r>
            <w:r>
              <w:rPr>
                <w:rFonts w:hint="eastAsia"/>
                <w:lang w:eastAsia="zh-CN"/>
              </w:rPr>
              <w:t>召开</w:t>
            </w:r>
            <w:r>
              <w:rPr>
                <w:rFonts w:hint="eastAsia"/>
                <w:lang w:eastAsia="zh-CN"/>
              </w:rPr>
              <w:t>CVC</w:t>
            </w:r>
            <w:r>
              <w:rPr>
                <w:rFonts w:hint="eastAsia"/>
                <w:lang w:eastAsia="zh-CN"/>
              </w:rPr>
              <w:t>会议，讨论</w:t>
            </w:r>
            <w:r>
              <w:rPr>
                <w:rFonts w:hint="eastAsia"/>
                <w:lang w:eastAsia="zh-CN"/>
              </w:rPr>
              <w:t>ITU-R</w:t>
            </w:r>
            <w:r>
              <w:rPr>
                <w:rFonts w:hint="eastAsia"/>
                <w:lang w:eastAsia="zh-CN"/>
              </w:rPr>
              <w:t>决议要求的研究工作的组织和研究组之间的责任分工。</w:t>
            </w:r>
          </w:p>
          <w:p w:rsidR="00855ED7" w:rsidRPr="00A34958" w:rsidRDefault="000A429C" w:rsidP="008F32DB">
            <w:pPr>
              <w:pStyle w:val="Tabletext"/>
              <w:rPr>
                <w:lang w:eastAsia="zh-CN"/>
              </w:rPr>
            </w:pPr>
            <w:r>
              <w:rPr>
                <w:rFonts w:hint="eastAsia"/>
                <w:szCs w:val="24"/>
                <w:lang w:eastAsia="zh-CN"/>
              </w:rPr>
              <w:t>第</w:t>
            </w:r>
            <w:r>
              <w:rPr>
                <w:rFonts w:hint="eastAsia"/>
                <w:szCs w:val="24"/>
                <w:lang w:eastAsia="zh-CN"/>
              </w:rPr>
              <w:t>5</w:t>
            </w:r>
            <w:r>
              <w:rPr>
                <w:rFonts w:hint="eastAsia"/>
                <w:szCs w:val="24"/>
                <w:lang w:eastAsia="zh-CN"/>
              </w:rPr>
              <w:t>研究组</w:t>
            </w:r>
            <w:r>
              <w:rPr>
                <w:szCs w:val="24"/>
                <w:lang w:eastAsia="zh-CN"/>
              </w:rPr>
              <w:t>主席：自</w:t>
            </w:r>
            <w:r>
              <w:rPr>
                <w:rFonts w:hint="eastAsia"/>
                <w:szCs w:val="24"/>
                <w:lang w:eastAsia="zh-CN"/>
              </w:rPr>
              <w:t>2012</w:t>
            </w:r>
            <w:r>
              <w:rPr>
                <w:rFonts w:hint="eastAsia"/>
                <w:szCs w:val="24"/>
                <w:lang w:eastAsia="zh-CN"/>
              </w:rPr>
              <w:t>年</w:t>
            </w:r>
            <w:r>
              <w:rPr>
                <w:szCs w:val="24"/>
                <w:lang w:eastAsia="zh-CN"/>
              </w:rPr>
              <w:t>第</w:t>
            </w:r>
            <w:r>
              <w:rPr>
                <w:rFonts w:hint="eastAsia"/>
                <w:szCs w:val="24"/>
                <w:lang w:eastAsia="zh-CN"/>
              </w:rPr>
              <w:t>19</w:t>
            </w:r>
            <w:r>
              <w:rPr>
                <w:rFonts w:hint="eastAsia"/>
                <w:szCs w:val="24"/>
                <w:lang w:eastAsia="zh-CN"/>
              </w:rPr>
              <w:t>次</w:t>
            </w:r>
            <w:r>
              <w:rPr>
                <w:szCs w:val="24"/>
                <w:lang w:eastAsia="zh-CN"/>
              </w:rPr>
              <w:t>会议以来，</w:t>
            </w:r>
            <w:r>
              <w:rPr>
                <w:rFonts w:hint="eastAsia"/>
                <w:szCs w:val="24"/>
                <w:lang w:eastAsia="zh-CN"/>
              </w:rPr>
              <w:t>RAG</w:t>
            </w:r>
            <w:r>
              <w:rPr>
                <w:rFonts w:hint="eastAsia"/>
                <w:szCs w:val="24"/>
                <w:lang w:eastAsia="zh-CN"/>
              </w:rPr>
              <w:t>一直</w:t>
            </w:r>
            <w:r>
              <w:rPr>
                <w:szCs w:val="24"/>
                <w:lang w:eastAsia="zh-CN"/>
              </w:rPr>
              <w:t>在监督开展</w:t>
            </w:r>
            <w:r>
              <w:rPr>
                <w:rFonts w:hint="eastAsia"/>
                <w:szCs w:val="24"/>
                <w:lang w:eastAsia="zh-CN"/>
              </w:rPr>
              <w:t>ITU-R</w:t>
            </w:r>
            <w:r>
              <w:rPr>
                <w:rFonts w:hint="eastAsia"/>
                <w:szCs w:val="24"/>
                <w:lang w:eastAsia="zh-CN"/>
              </w:rPr>
              <w:t>相关</w:t>
            </w:r>
            <w:r>
              <w:rPr>
                <w:szCs w:val="24"/>
                <w:lang w:eastAsia="zh-CN"/>
              </w:rPr>
              <w:t>决议所要求研究的工作进展并注意到了研究组主席</w:t>
            </w:r>
            <w:r>
              <w:rPr>
                <w:rFonts w:hint="eastAsia"/>
                <w:szCs w:val="24"/>
                <w:lang w:eastAsia="zh-CN"/>
              </w:rPr>
              <w:t>此</w:t>
            </w:r>
            <w:r>
              <w:rPr>
                <w:szCs w:val="24"/>
                <w:lang w:eastAsia="zh-CN"/>
              </w:rPr>
              <w:t>方面的相关报告。为</w:t>
            </w:r>
            <w:r>
              <w:rPr>
                <w:rFonts w:hint="eastAsia"/>
                <w:szCs w:val="24"/>
                <w:lang w:eastAsia="zh-CN"/>
              </w:rPr>
              <w:t>更加</w:t>
            </w:r>
            <w:r>
              <w:rPr>
                <w:szCs w:val="24"/>
                <w:lang w:eastAsia="zh-CN"/>
              </w:rPr>
              <w:t>有效地推荐</w:t>
            </w:r>
            <w:r>
              <w:rPr>
                <w:rFonts w:hint="eastAsia"/>
                <w:szCs w:val="24"/>
                <w:lang w:eastAsia="zh-CN"/>
              </w:rPr>
              <w:t>ITU-R</w:t>
            </w:r>
            <w:r>
              <w:rPr>
                <w:rFonts w:hint="eastAsia"/>
                <w:szCs w:val="24"/>
                <w:lang w:eastAsia="zh-CN"/>
              </w:rPr>
              <w:t>决议确定</w:t>
            </w:r>
            <w:r>
              <w:rPr>
                <w:szCs w:val="24"/>
                <w:lang w:eastAsia="zh-CN"/>
              </w:rPr>
              <w:t>的</w:t>
            </w:r>
            <w:r>
              <w:rPr>
                <w:rFonts w:hint="eastAsia"/>
                <w:szCs w:val="24"/>
                <w:lang w:eastAsia="zh-CN"/>
              </w:rPr>
              <w:t>这些</w:t>
            </w:r>
            <w:r>
              <w:rPr>
                <w:szCs w:val="24"/>
                <w:lang w:eastAsia="zh-CN"/>
              </w:rPr>
              <w:t>研究，现提议明确在</w:t>
            </w:r>
            <w:r>
              <w:rPr>
                <w:rFonts w:hint="eastAsia"/>
                <w:szCs w:val="24"/>
                <w:lang w:eastAsia="zh-CN"/>
              </w:rPr>
              <w:t>ITU-R</w:t>
            </w:r>
            <w:r>
              <w:rPr>
                <w:rFonts w:hint="eastAsia"/>
                <w:szCs w:val="24"/>
                <w:lang w:eastAsia="zh-CN"/>
              </w:rPr>
              <w:t>第</w:t>
            </w:r>
            <w:r>
              <w:rPr>
                <w:rFonts w:hint="eastAsia"/>
                <w:szCs w:val="24"/>
                <w:lang w:eastAsia="zh-CN"/>
              </w:rPr>
              <w:t>1</w:t>
            </w:r>
            <w:r>
              <w:rPr>
                <w:rFonts w:hint="eastAsia"/>
                <w:szCs w:val="24"/>
                <w:lang w:eastAsia="zh-CN"/>
              </w:rPr>
              <w:t>号决议</w:t>
            </w:r>
            <w:r>
              <w:rPr>
                <w:szCs w:val="24"/>
                <w:lang w:eastAsia="zh-CN"/>
              </w:rPr>
              <w:t>中提及</w:t>
            </w:r>
            <w:r>
              <w:rPr>
                <w:rFonts w:hint="eastAsia"/>
                <w:szCs w:val="24"/>
                <w:lang w:eastAsia="zh-CN"/>
              </w:rPr>
              <w:t>ITU-R</w:t>
            </w:r>
            <w:r>
              <w:rPr>
                <w:rFonts w:hint="eastAsia"/>
                <w:szCs w:val="24"/>
                <w:lang w:eastAsia="zh-CN"/>
              </w:rPr>
              <w:t>决议</w:t>
            </w:r>
            <w:r>
              <w:rPr>
                <w:szCs w:val="24"/>
                <w:lang w:eastAsia="zh-CN"/>
              </w:rPr>
              <w:t>确定的</w:t>
            </w:r>
            <w:r>
              <w:rPr>
                <w:rFonts w:hint="eastAsia"/>
                <w:szCs w:val="24"/>
                <w:lang w:eastAsia="zh-CN"/>
              </w:rPr>
              <w:t>具体</w:t>
            </w:r>
            <w:r>
              <w:rPr>
                <w:szCs w:val="24"/>
                <w:lang w:eastAsia="zh-CN"/>
              </w:rPr>
              <w:t>研究项目应在每一研究期的首次</w:t>
            </w:r>
            <w:r>
              <w:rPr>
                <w:rFonts w:hint="eastAsia"/>
                <w:szCs w:val="24"/>
                <w:lang w:eastAsia="zh-CN"/>
              </w:rPr>
              <w:t>CVC</w:t>
            </w:r>
            <w:r>
              <w:rPr>
                <w:rFonts w:hint="eastAsia"/>
                <w:szCs w:val="24"/>
                <w:lang w:eastAsia="zh-CN"/>
              </w:rPr>
              <w:t>会议</w:t>
            </w:r>
            <w:r>
              <w:rPr>
                <w:szCs w:val="24"/>
                <w:lang w:eastAsia="zh-CN"/>
              </w:rPr>
              <w:t>（</w:t>
            </w:r>
            <w:r>
              <w:rPr>
                <w:rFonts w:hint="eastAsia"/>
                <w:szCs w:val="24"/>
                <w:lang w:eastAsia="zh-CN"/>
              </w:rPr>
              <w:t>研究组</w:t>
            </w:r>
            <w:r>
              <w:rPr>
                <w:szCs w:val="24"/>
                <w:lang w:eastAsia="zh-CN"/>
              </w:rPr>
              <w:t>主席和副主席会议）</w:t>
            </w:r>
            <w:r>
              <w:rPr>
                <w:rFonts w:hint="eastAsia"/>
                <w:szCs w:val="24"/>
                <w:lang w:eastAsia="zh-CN"/>
              </w:rPr>
              <w:t>上</w:t>
            </w:r>
            <w:r>
              <w:rPr>
                <w:szCs w:val="24"/>
                <w:lang w:eastAsia="zh-CN"/>
              </w:rPr>
              <w:t>分配给相关研究组。</w:t>
            </w:r>
          </w:p>
        </w:tc>
        <w:tc>
          <w:tcPr>
            <w:tcW w:w="848" w:type="pct"/>
          </w:tcPr>
          <w:p w:rsidR="00855ED7" w:rsidRPr="00A34958" w:rsidRDefault="009F1C4F" w:rsidP="008F32DB">
            <w:pPr>
              <w:pStyle w:val="Tabletext"/>
              <w:rPr>
                <w:lang w:eastAsia="zh-CN"/>
              </w:rPr>
            </w:pPr>
            <w:r>
              <w:rPr>
                <w:rFonts w:hint="eastAsia"/>
                <w:lang w:eastAsia="zh-CN"/>
              </w:rPr>
              <w:t>增加有关</w:t>
            </w:r>
            <w:r>
              <w:rPr>
                <w:lang w:eastAsia="zh-CN"/>
              </w:rPr>
              <w:t>在每次</w:t>
            </w:r>
            <w:r>
              <w:rPr>
                <w:rFonts w:hint="eastAsia"/>
                <w:lang w:eastAsia="zh-CN"/>
              </w:rPr>
              <w:t>RA</w:t>
            </w:r>
            <w:r>
              <w:rPr>
                <w:rFonts w:hint="eastAsia"/>
                <w:lang w:eastAsia="zh-CN"/>
              </w:rPr>
              <w:t>之后召开</w:t>
            </w:r>
            <w:r>
              <w:rPr>
                <w:rFonts w:hint="eastAsia"/>
                <w:lang w:eastAsia="zh-CN"/>
              </w:rPr>
              <w:t>CVC</w:t>
            </w:r>
            <w:r>
              <w:rPr>
                <w:rFonts w:hint="eastAsia"/>
                <w:lang w:eastAsia="zh-CN"/>
              </w:rPr>
              <w:t>会议</w:t>
            </w:r>
            <w:r>
              <w:rPr>
                <w:lang w:eastAsia="zh-CN"/>
              </w:rPr>
              <w:t>的案文。</w:t>
            </w:r>
          </w:p>
        </w:tc>
        <w:tc>
          <w:tcPr>
            <w:tcW w:w="1621" w:type="pct"/>
            <w:vMerge w:val="restart"/>
          </w:tcPr>
          <w:p w:rsidR="00855ED7" w:rsidRPr="00A34958" w:rsidRDefault="00047263" w:rsidP="008F32DB">
            <w:pPr>
              <w:pStyle w:val="Tabletext"/>
              <w:rPr>
                <w:szCs w:val="28"/>
                <w:lang w:eastAsia="zh-CN"/>
              </w:rPr>
            </w:pPr>
            <w:r w:rsidRPr="00AA10FD">
              <w:rPr>
                <w:rFonts w:hint="eastAsia"/>
                <w:lang w:eastAsia="zh-CN"/>
              </w:rPr>
              <w:t>研究组正副主席会议</w:t>
            </w:r>
          </w:p>
          <w:p w:rsidR="00855ED7" w:rsidRPr="00A34958" w:rsidRDefault="009F1C4F" w:rsidP="00C562E5">
            <w:pPr>
              <w:pStyle w:val="Tabletext"/>
              <w:rPr>
                <w:szCs w:val="28"/>
                <w:lang w:eastAsia="zh-CN"/>
              </w:rPr>
            </w:pPr>
            <w:ins w:id="6" w:author="Liu, Sanping" w:date="2015-04-29T14:44:00Z">
              <w:r>
                <w:rPr>
                  <w:rFonts w:hint="eastAsia"/>
                  <w:lang w:eastAsia="zh-CN"/>
                </w:rPr>
                <w:t>每次</w:t>
              </w:r>
              <w:r>
                <w:rPr>
                  <w:lang w:eastAsia="zh-CN"/>
                </w:rPr>
                <w:t>无线电通信</w:t>
              </w:r>
            </w:ins>
            <w:ins w:id="7" w:author="Liu, Sanping" w:date="2015-04-29T14:45:00Z">
              <w:r>
                <w:rPr>
                  <w:rFonts w:hint="eastAsia"/>
                  <w:lang w:eastAsia="zh-CN"/>
                </w:rPr>
                <w:t>全会</w:t>
              </w:r>
              <w:r>
                <w:rPr>
                  <w:lang w:eastAsia="zh-CN"/>
                </w:rPr>
                <w:t>之后且</w:t>
              </w:r>
            </w:ins>
            <w:r w:rsidR="00047263">
              <w:rPr>
                <w:rFonts w:hint="eastAsia"/>
                <w:lang w:eastAsia="zh-CN"/>
              </w:rPr>
              <w:t>如有必要，</w:t>
            </w:r>
            <w:r w:rsidR="00047263" w:rsidRPr="00D70BA4">
              <w:rPr>
                <w:rFonts w:hint="eastAsia"/>
                <w:lang w:eastAsia="zh-CN"/>
              </w:rPr>
              <w:t>主任</w:t>
            </w:r>
            <w:r w:rsidR="00C562E5">
              <w:rPr>
                <w:rFonts w:hint="eastAsia"/>
                <w:lang w:eastAsia="zh-CN"/>
              </w:rPr>
              <w:t>将召集一次研究组主席和副主席会议，</w:t>
            </w:r>
            <w:r w:rsidR="00047263">
              <w:rPr>
                <w:rFonts w:hint="eastAsia"/>
                <w:lang w:eastAsia="zh-CN"/>
              </w:rPr>
              <w:t>并可邀请工作组</w:t>
            </w:r>
            <w:ins w:id="8" w:author="Liu, Sanping" w:date="2015-04-29T14:47:00Z">
              <w:r>
                <w:rPr>
                  <w:rFonts w:hint="eastAsia"/>
                  <w:lang w:eastAsia="zh-CN"/>
                </w:rPr>
                <w:t>及</w:t>
              </w:r>
              <w:r>
                <w:rPr>
                  <w:lang w:eastAsia="zh-CN"/>
                </w:rPr>
                <w:t>其他</w:t>
              </w:r>
            </w:ins>
            <w:r w:rsidR="00C562E5" w:rsidRPr="00C71532">
              <w:rPr>
                <w:rFonts w:hint="eastAsia"/>
                <w:u w:val="single"/>
                <w:lang w:eastAsia="zh-CN"/>
              </w:rPr>
              <w:t>下属</w:t>
            </w:r>
            <w:ins w:id="9" w:author="Liu, Sanping" w:date="2015-04-29T14:47:00Z">
              <w:r>
                <w:rPr>
                  <w:lang w:eastAsia="zh-CN"/>
                </w:rPr>
                <w:t>小组</w:t>
              </w:r>
            </w:ins>
            <w:r w:rsidR="00047263">
              <w:rPr>
                <w:rFonts w:hint="eastAsia"/>
                <w:lang w:eastAsia="zh-CN"/>
              </w:rPr>
              <w:t>主席出席。按照主任的意见，其他专家亦可依据其职务应邀参会。会议的</w:t>
            </w:r>
            <w:r w:rsidR="00047263" w:rsidRPr="00D70BA4">
              <w:rPr>
                <w:rFonts w:hint="eastAsia"/>
                <w:lang w:eastAsia="zh-CN"/>
              </w:rPr>
              <w:t>目的</w:t>
            </w:r>
            <w:r w:rsidR="00047263">
              <w:rPr>
                <w:rFonts w:hint="eastAsia"/>
                <w:lang w:eastAsia="zh-CN"/>
              </w:rPr>
              <w:t>是确保研究组工作以最有效方式开展和协调，尤其要避免若干研究组之间</w:t>
            </w:r>
            <w:ins w:id="10" w:author="Liu, Sanping" w:date="2015-04-29T14:47:00Z">
              <w:r>
                <w:rPr>
                  <w:rFonts w:hint="eastAsia"/>
                  <w:lang w:eastAsia="zh-CN"/>
                </w:rPr>
                <w:t>、</w:t>
              </w:r>
              <w:r>
                <w:rPr>
                  <w:lang w:eastAsia="zh-CN"/>
                </w:rPr>
                <w:t>应</w:t>
              </w:r>
              <w:r>
                <w:rPr>
                  <w:rFonts w:hint="eastAsia"/>
                  <w:lang w:eastAsia="zh-CN"/>
                </w:rPr>
                <w:t>ITU-R</w:t>
              </w:r>
              <w:r>
                <w:rPr>
                  <w:rFonts w:hint="eastAsia"/>
                  <w:lang w:eastAsia="zh-CN"/>
                </w:rPr>
                <w:t>相关</w:t>
              </w:r>
              <w:r>
                <w:rPr>
                  <w:lang w:eastAsia="zh-CN"/>
                </w:rPr>
                <w:t>要求开展的研究</w:t>
              </w:r>
            </w:ins>
            <w:r w:rsidR="00047263">
              <w:rPr>
                <w:rFonts w:hint="eastAsia"/>
                <w:lang w:eastAsia="zh-CN"/>
              </w:rPr>
              <w:t>工作的重复。</w:t>
            </w:r>
            <w:r w:rsidR="00047263" w:rsidRPr="00D70BA4">
              <w:rPr>
                <w:rFonts w:hint="eastAsia"/>
                <w:lang w:eastAsia="zh-CN"/>
              </w:rPr>
              <w:t>主任</w:t>
            </w:r>
            <w:r w:rsidR="00047263">
              <w:rPr>
                <w:rFonts w:hint="eastAsia"/>
                <w:lang w:eastAsia="zh-CN"/>
              </w:rPr>
              <w:t>须担任这一会议的</w:t>
            </w:r>
            <w:r w:rsidR="00047263" w:rsidRPr="00D70BA4">
              <w:rPr>
                <w:rFonts w:hint="eastAsia"/>
                <w:lang w:eastAsia="zh-CN"/>
              </w:rPr>
              <w:t>主席。</w:t>
            </w:r>
            <w:r w:rsidR="00047263">
              <w:rPr>
                <w:rFonts w:hint="eastAsia"/>
                <w:lang w:eastAsia="zh-CN"/>
              </w:rPr>
              <w:t>此类会议可酌情通过电子方式召开，如电话或电视会议或互联网会议。</w:t>
            </w:r>
            <w:del w:id="11" w:author="Liu, Sanping" w:date="2015-04-29T14:48:00Z">
              <w:r w:rsidR="00047263" w:rsidDel="009F1C4F">
                <w:rPr>
                  <w:rFonts w:hint="eastAsia"/>
                  <w:lang w:eastAsia="zh-CN"/>
                </w:rPr>
                <w:delText>但是，在无线电通信顾问组会议之前每两年须召开一次为期一天的面对面会议。</w:delText>
              </w:r>
            </w:del>
          </w:p>
        </w:tc>
      </w:tr>
      <w:tr w:rsidR="00855ED7" w:rsidRPr="00A34958" w:rsidTr="00DF7A42">
        <w:tc>
          <w:tcPr>
            <w:tcW w:w="2531" w:type="pct"/>
          </w:tcPr>
          <w:p w:rsidR="006F53A8" w:rsidRDefault="006F53A8" w:rsidP="008F32DB">
            <w:pPr>
              <w:pStyle w:val="Tabletext"/>
              <w:rPr>
                <w:szCs w:val="24"/>
                <w:lang w:eastAsia="zh-CN"/>
              </w:rPr>
            </w:pPr>
            <w:r>
              <w:rPr>
                <w:rFonts w:hint="eastAsia"/>
                <w:szCs w:val="24"/>
                <w:lang w:eastAsia="zh-CN"/>
              </w:rPr>
              <w:t>第</w:t>
            </w:r>
            <w:r>
              <w:rPr>
                <w:rFonts w:hint="eastAsia"/>
                <w:szCs w:val="24"/>
                <w:lang w:eastAsia="zh-CN"/>
              </w:rPr>
              <w:t>5</w:t>
            </w:r>
            <w:r>
              <w:rPr>
                <w:rFonts w:hint="eastAsia"/>
                <w:szCs w:val="24"/>
                <w:lang w:eastAsia="zh-CN"/>
              </w:rPr>
              <w:t>研究组</w:t>
            </w:r>
            <w:r>
              <w:rPr>
                <w:szCs w:val="24"/>
                <w:lang w:eastAsia="zh-CN"/>
              </w:rPr>
              <w:t>主席：第</w:t>
            </w:r>
            <w:r>
              <w:rPr>
                <w:rFonts w:hint="eastAsia"/>
                <w:szCs w:val="24"/>
                <w:lang w:eastAsia="zh-CN"/>
              </w:rPr>
              <w:t>1.1.1</w:t>
            </w:r>
            <w:r>
              <w:rPr>
                <w:rFonts w:hint="eastAsia"/>
                <w:szCs w:val="24"/>
                <w:lang w:eastAsia="zh-CN"/>
              </w:rPr>
              <w:t>段</w:t>
            </w:r>
            <w:r>
              <w:rPr>
                <w:szCs w:val="24"/>
                <w:lang w:eastAsia="zh-CN"/>
              </w:rPr>
              <w:t>的案文表明，每两年须在</w:t>
            </w:r>
            <w:r>
              <w:rPr>
                <w:rFonts w:hint="eastAsia"/>
                <w:szCs w:val="24"/>
                <w:lang w:eastAsia="zh-CN"/>
              </w:rPr>
              <w:t>RAG</w:t>
            </w:r>
            <w:r>
              <w:rPr>
                <w:rFonts w:hint="eastAsia"/>
                <w:szCs w:val="24"/>
                <w:lang w:eastAsia="zh-CN"/>
              </w:rPr>
              <w:t>会议</w:t>
            </w:r>
            <w:r>
              <w:rPr>
                <w:szCs w:val="24"/>
                <w:lang w:eastAsia="zh-CN"/>
              </w:rPr>
              <w:t>之前组织一次为期一天的面对面会议。然而</w:t>
            </w:r>
            <w:r>
              <w:rPr>
                <w:rFonts w:hint="eastAsia"/>
                <w:szCs w:val="24"/>
                <w:lang w:eastAsia="zh-CN"/>
              </w:rPr>
              <w:t>，</w:t>
            </w:r>
            <w:r>
              <w:rPr>
                <w:szCs w:val="24"/>
                <w:lang w:eastAsia="zh-CN"/>
              </w:rPr>
              <w:t>近期该要求并未得到遵守。</w:t>
            </w:r>
          </w:p>
          <w:p w:rsidR="006F53A8" w:rsidRPr="00A34958" w:rsidRDefault="006F53A8" w:rsidP="008F32DB">
            <w:pPr>
              <w:pStyle w:val="Tabletext"/>
              <w:rPr>
                <w:szCs w:val="24"/>
                <w:lang w:eastAsia="ja-JP"/>
              </w:rPr>
            </w:pPr>
            <w:r>
              <w:rPr>
                <w:szCs w:val="24"/>
                <w:lang w:eastAsia="zh-CN"/>
              </w:rPr>
              <w:t>因此</w:t>
            </w:r>
            <w:r>
              <w:rPr>
                <w:rFonts w:hint="eastAsia"/>
                <w:szCs w:val="24"/>
                <w:lang w:eastAsia="zh-CN"/>
              </w:rPr>
              <w:t>，</w:t>
            </w:r>
            <w:r>
              <w:rPr>
                <w:szCs w:val="24"/>
                <w:lang w:eastAsia="zh-CN"/>
              </w:rPr>
              <w:t>现建议修订这一案文，以反映出现实，除非</w:t>
            </w:r>
            <w:r>
              <w:rPr>
                <w:rFonts w:hint="eastAsia"/>
                <w:szCs w:val="24"/>
                <w:lang w:eastAsia="zh-CN"/>
              </w:rPr>
              <w:t>RAG</w:t>
            </w:r>
            <w:r>
              <w:rPr>
                <w:rFonts w:hint="eastAsia"/>
                <w:szCs w:val="24"/>
                <w:lang w:eastAsia="zh-CN"/>
              </w:rPr>
              <w:t>建议</w:t>
            </w:r>
            <w:r>
              <w:rPr>
                <w:szCs w:val="24"/>
                <w:lang w:eastAsia="zh-CN"/>
              </w:rPr>
              <w:t>主任严格实施这一现有条款。</w:t>
            </w:r>
          </w:p>
          <w:p w:rsidR="00855ED7" w:rsidRPr="00A34958" w:rsidRDefault="00855ED7" w:rsidP="008F32DB">
            <w:pPr>
              <w:pStyle w:val="Tabletext"/>
              <w:rPr>
                <w:szCs w:val="24"/>
                <w:lang w:eastAsia="ja-JP"/>
              </w:rPr>
            </w:pPr>
          </w:p>
        </w:tc>
        <w:tc>
          <w:tcPr>
            <w:tcW w:w="848" w:type="pct"/>
          </w:tcPr>
          <w:p w:rsidR="00855ED7" w:rsidRPr="00A34958" w:rsidRDefault="009F1C4F" w:rsidP="008F32DB">
            <w:pPr>
              <w:pStyle w:val="Tabletext"/>
              <w:rPr>
                <w:lang w:eastAsia="zh-CN"/>
              </w:rPr>
            </w:pPr>
            <w:r>
              <w:rPr>
                <w:rFonts w:hint="eastAsia"/>
                <w:lang w:eastAsia="zh-CN"/>
              </w:rPr>
              <w:t>取消有关</w:t>
            </w:r>
            <w:r>
              <w:rPr>
                <w:lang w:eastAsia="zh-CN"/>
              </w:rPr>
              <w:t>每两年召开一次为期一天的面对面会议的要求。</w:t>
            </w:r>
          </w:p>
        </w:tc>
        <w:tc>
          <w:tcPr>
            <w:tcW w:w="1621" w:type="pct"/>
            <w:vMerge/>
          </w:tcPr>
          <w:p w:rsidR="00855ED7" w:rsidRPr="00A34958" w:rsidRDefault="00855ED7" w:rsidP="008F32DB">
            <w:pPr>
              <w:pStyle w:val="Tabletext"/>
              <w:rPr>
                <w:lang w:eastAsia="zh-CN"/>
              </w:rPr>
            </w:pPr>
          </w:p>
        </w:tc>
      </w:tr>
    </w:tbl>
    <w:p w:rsidR="00855ED7" w:rsidRPr="00A34958" w:rsidRDefault="00855ED7" w:rsidP="008F32DB">
      <w:pPr>
        <w:tabs>
          <w:tab w:val="clear" w:pos="794"/>
          <w:tab w:val="clear" w:pos="1191"/>
          <w:tab w:val="clear" w:pos="1588"/>
          <w:tab w:val="clear" w:pos="1985"/>
        </w:tabs>
        <w:overflowPunct/>
        <w:autoSpaceDE/>
        <w:autoSpaceDN/>
        <w:adjustRightInd/>
        <w:textAlignment w:val="auto"/>
        <w:rPr>
          <w:b/>
          <w:lang w:eastAsia="zh-CN"/>
        </w:rPr>
      </w:pPr>
    </w:p>
    <w:p w:rsidR="00855ED7" w:rsidRPr="00A34958" w:rsidRDefault="00855ED7" w:rsidP="008F32DB">
      <w:pPr>
        <w:tabs>
          <w:tab w:val="clear" w:pos="794"/>
          <w:tab w:val="clear" w:pos="1191"/>
          <w:tab w:val="clear" w:pos="1588"/>
          <w:tab w:val="clear" w:pos="1985"/>
        </w:tabs>
        <w:overflowPunct/>
        <w:autoSpaceDE/>
        <w:autoSpaceDN/>
        <w:adjustRightInd/>
        <w:spacing w:before="0"/>
        <w:textAlignment w:val="auto"/>
        <w:rPr>
          <w:b/>
          <w:lang w:eastAsia="zh-CN"/>
        </w:rPr>
      </w:pPr>
      <w:r w:rsidRPr="00A34958">
        <w:rPr>
          <w:b/>
          <w:lang w:eastAsia="zh-CN"/>
        </w:rPr>
        <w:br w:type="page"/>
      </w:r>
    </w:p>
    <w:p w:rsidR="00855ED7" w:rsidRPr="00A34958" w:rsidRDefault="00855ED7" w:rsidP="002B66BB">
      <w:pPr>
        <w:pStyle w:val="Heading2"/>
        <w:rPr>
          <w:lang w:eastAsia="zh-CN"/>
        </w:rPr>
      </w:pPr>
      <w:r w:rsidRPr="00A34958">
        <w:rPr>
          <w:lang w:eastAsia="zh-CN"/>
        </w:rPr>
        <w:lastRenderedPageBreak/>
        <w:t>3.2</w:t>
      </w:r>
      <w:r w:rsidRPr="00A34958">
        <w:rPr>
          <w:lang w:eastAsia="zh-CN"/>
        </w:rPr>
        <w:tab/>
      </w:r>
      <w:r w:rsidR="002B66BB">
        <w:rPr>
          <w:rFonts w:hint="eastAsia"/>
          <w:lang w:eastAsia="zh-CN"/>
        </w:rPr>
        <w:t>统一提供建议书草案的时间要求</w:t>
      </w:r>
    </w:p>
    <w:p w:rsidR="00855ED7" w:rsidRPr="00A34958" w:rsidRDefault="00855ED7" w:rsidP="008F32DB">
      <w:pPr>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
      <w:tblGrid>
        <w:gridCol w:w="8757"/>
        <w:gridCol w:w="2235"/>
        <w:gridCol w:w="2996"/>
      </w:tblGrid>
      <w:tr w:rsidR="00684197" w:rsidRPr="00A34958" w:rsidTr="00684197">
        <w:trPr>
          <w:tblHeader/>
        </w:trPr>
        <w:tc>
          <w:tcPr>
            <w:tcW w:w="3130" w:type="pct"/>
            <w:vAlign w:val="center"/>
          </w:tcPr>
          <w:p w:rsidR="00684197" w:rsidRPr="00A34958" w:rsidRDefault="009770B2" w:rsidP="008F32DB">
            <w:pPr>
              <w:pStyle w:val="Tablehead"/>
              <w:rPr>
                <w:lang w:eastAsia="zh-CN"/>
              </w:rPr>
            </w:pPr>
            <w:r>
              <w:rPr>
                <w:rFonts w:hint="eastAsia"/>
                <w:lang w:eastAsia="zh-CN"/>
              </w:rPr>
              <w:t>意见或建议</w:t>
            </w:r>
          </w:p>
        </w:tc>
        <w:tc>
          <w:tcPr>
            <w:tcW w:w="799" w:type="pct"/>
            <w:vAlign w:val="center"/>
          </w:tcPr>
          <w:p w:rsidR="00684197" w:rsidRPr="00A34958" w:rsidRDefault="0088131C" w:rsidP="008F32DB">
            <w:pPr>
              <w:pStyle w:val="Tablehead"/>
              <w:rPr>
                <w:lang w:eastAsia="zh-CN"/>
              </w:rPr>
            </w:pPr>
            <w:r>
              <w:rPr>
                <w:rFonts w:hint="eastAsia"/>
                <w:lang w:eastAsia="zh-CN"/>
              </w:rPr>
              <w:t>拟议</w:t>
            </w:r>
            <w:r w:rsidR="00684197">
              <w:rPr>
                <w:rFonts w:hint="eastAsia"/>
                <w:lang w:eastAsia="zh-CN"/>
              </w:rPr>
              <w:t>行动</w:t>
            </w:r>
          </w:p>
        </w:tc>
        <w:tc>
          <w:tcPr>
            <w:tcW w:w="1071" w:type="pct"/>
            <w:tcMar>
              <w:right w:w="57" w:type="dxa"/>
            </w:tcMar>
            <w:vAlign w:val="center"/>
          </w:tcPr>
          <w:p w:rsidR="00684197" w:rsidRPr="00A34958" w:rsidRDefault="009770B2" w:rsidP="008F32DB">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855ED7" w:rsidRPr="00A34958" w:rsidTr="00684197">
        <w:tc>
          <w:tcPr>
            <w:tcW w:w="3130" w:type="pct"/>
          </w:tcPr>
          <w:p w:rsidR="00855ED7" w:rsidRPr="00A34958" w:rsidRDefault="0088131C" w:rsidP="0088131C">
            <w:pPr>
              <w:pStyle w:val="Tabletext"/>
              <w:rPr>
                <w:lang w:eastAsia="zh-CN"/>
              </w:rPr>
            </w:pPr>
            <w:r>
              <w:rPr>
                <w:rFonts w:hint="eastAsia"/>
                <w:lang w:eastAsia="zh-CN"/>
              </w:rPr>
              <w:t>第</w:t>
            </w:r>
            <w:r w:rsidR="001F4AC6" w:rsidRPr="007A2EA6">
              <w:rPr>
                <w:lang w:eastAsia="zh-CN"/>
              </w:rPr>
              <w:t>13.2.2.2.1</w:t>
            </w:r>
            <w:r>
              <w:rPr>
                <w:rFonts w:hint="eastAsia"/>
                <w:lang w:eastAsia="zh-CN"/>
              </w:rPr>
              <w:t>段</w:t>
            </w:r>
            <w:r w:rsidR="001F4AC6">
              <w:rPr>
                <w:rFonts w:hint="eastAsia"/>
                <w:lang w:eastAsia="zh-CN"/>
              </w:rPr>
              <w:t>提到的时限（计划通过建议书提前两个月通知）与</w:t>
            </w:r>
            <w:r>
              <w:rPr>
                <w:rFonts w:hint="eastAsia"/>
                <w:lang w:eastAsia="zh-CN"/>
              </w:rPr>
              <w:t>第</w:t>
            </w:r>
            <w:r w:rsidR="001F4AC6" w:rsidRPr="007A2EA6">
              <w:rPr>
                <w:lang w:eastAsia="zh-CN"/>
              </w:rPr>
              <w:t>13.2.2.2.2</w:t>
            </w:r>
            <w:r>
              <w:rPr>
                <w:rFonts w:hint="eastAsia"/>
                <w:lang w:eastAsia="zh-CN"/>
              </w:rPr>
              <w:t>段中的</w:t>
            </w:r>
            <w:r w:rsidR="001F4AC6">
              <w:rPr>
                <w:rFonts w:hint="eastAsia"/>
                <w:lang w:eastAsia="zh-CN"/>
              </w:rPr>
              <w:t>时限（建议书草案须提前四个星期</w:t>
            </w:r>
            <w:r>
              <w:rPr>
                <w:rFonts w:hint="eastAsia"/>
                <w:lang w:eastAsia="zh-CN"/>
              </w:rPr>
              <w:t>提供</w:t>
            </w:r>
            <w:r w:rsidR="001F4AC6">
              <w:rPr>
                <w:rFonts w:hint="eastAsia"/>
                <w:lang w:eastAsia="zh-CN"/>
              </w:rPr>
              <w:t>）可以进行统一。</w:t>
            </w:r>
          </w:p>
          <w:p w:rsidR="00684197" w:rsidRDefault="00684197" w:rsidP="0088131C">
            <w:pPr>
              <w:pStyle w:val="Tabletext"/>
              <w:rPr>
                <w:lang w:eastAsia="zh-CN"/>
              </w:rPr>
            </w:pPr>
            <w:r>
              <w:rPr>
                <w:rFonts w:hint="eastAsia"/>
                <w:lang w:eastAsia="zh-CN"/>
              </w:rPr>
              <w:t>第</w:t>
            </w:r>
            <w:r>
              <w:rPr>
                <w:rFonts w:hint="eastAsia"/>
                <w:lang w:eastAsia="zh-CN"/>
              </w:rPr>
              <w:t>5</w:t>
            </w:r>
            <w:r>
              <w:rPr>
                <w:rFonts w:hint="eastAsia"/>
                <w:lang w:eastAsia="zh-CN"/>
              </w:rPr>
              <w:t>研究组</w:t>
            </w:r>
            <w:r>
              <w:rPr>
                <w:lang w:eastAsia="zh-CN"/>
              </w:rPr>
              <w:t>主席：这两个时间段</w:t>
            </w:r>
            <w:r w:rsidR="0088131C">
              <w:rPr>
                <w:rFonts w:hint="eastAsia"/>
                <w:lang w:eastAsia="zh-CN"/>
              </w:rPr>
              <w:t>不一定</w:t>
            </w:r>
            <w:r>
              <w:rPr>
                <w:lang w:eastAsia="zh-CN"/>
              </w:rPr>
              <w:t>需要统一</w:t>
            </w:r>
            <w:r>
              <w:rPr>
                <w:rFonts w:hint="eastAsia"/>
                <w:lang w:eastAsia="zh-CN"/>
              </w:rPr>
              <w:t>。</w:t>
            </w:r>
          </w:p>
          <w:p w:rsidR="00855ED7" w:rsidRPr="00A34958" w:rsidRDefault="00684197" w:rsidP="0088131C">
            <w:pPr>
              <w:pStyle w:val="Tabletext"/>
              <w:rPr>
                <w:lang w:eastAsia="zh-CN"/>
              </w:rPr>
            </w:pPr>
            <w:r w:rsidRPr="00C71532">
              <w:rPr>
                <w:rFonts w:hint="eastAsia"/>
                <w:lang w:eastAsia="zh-CN"/>
              </w:rPr>
              <w:t>如</w:t>
            </w:r>
            <w:r w:rsidRPr="00C71532">
              <w:rPr>
                <w:lang w:eastAsia="zh-CN"/>
              </w:rPr>
              <w:t>第</w:t>
            </w:r>
            <w:r w:rsidRPr="00C71532">
              <w:rPr>
                <w:rFonts w:hint="eastAsia"/>
                <w:lang w:eastAsia="zh-CN"/>
              </w:rPr>
              <w:t>13.</w:t>
            </w:r>
            <w:r w:rsidRPr="00C71532">
              <w:rPr>
                <w:lang w:eastAsia="zh-CN"/>
              </w:rPr>
              <w:t>2.2.2.1</w:t>
            </w:r>
            <w:r w:rsidRPr="00C71532">
              <w:rPr>
                <w:rFonts w:hint="eastAsia"/>
                <w:lang w:eastAsia="zh-CN"/>
              </w:rPr>
              <w:t>段</w:t>
            </w:r>
            <w:r w:rsidRPr="00C71532">
              <w:rPr>
                <w:lang w:eastAsia="zh-CN"/>
              </w:rPr>
              <w:t>所述</w:t>
            </w:r>
            <w:r w:rsidR="0088131C" w:rsidRPr="00C71532">
              <w:rPr>
                <w:rFonts w:hint="eastAsia"/>
                <w:lang w:eastAsia="zh-CN"/>
              </w:rPr>
              <w:t>，</w:t>
            </w:r>
            <w:r w:rsidRPr="00C71532">
              <w:rPr>
                <w:rFonts w:hint="eastAsia"/>
                <w:lang w:eastAsia="zh-CN"/>
              </w:rPr>
              <w:t>“</w:t>
            </w:r>
            <w:r w:rsidRPr="00C71532">
              <w:rPr>
                <w:lang w:eastAsia="zh-CN"/>
              </w:rPr>
              <w:t>两个月</w:t>
            </w:r>
            <w:r w:rsidRPr="00C71532">
              <w:rPr>
                <w:rFonts w:hint="eastAsia"/>
                <w:lang w:eastAsia="zh-CN"/>
              </w:rPr>
              <w:t>”的</w:t>
            </w:r>
            <w:r w:rsidRPr="00C71532">
              <w:rPr>
                <w:lang w:eastAsia="zh-CN"/>
              </w:rPr>
              <w:t>时间期限在于在宣布召集研究组</w:t>
            </w:r>
            <w:r w:rsidRPr="00C71532">
              <w:rPr>
                <w:rFonts w:hint="eastAsia"/>
                <w:lang w:eastAsia="zh-CN"/>
              </w:rPr>
              <w:t>会议时</w:t>
            </w:r>
            <w:r w:rsidRPr="00C71532">
              <w:rPr>
                <w:lang w:eastAsia="zh-CN"/>
              </w:rPr>
              <w:t>，通知成员研究组明确打算通过已制定的建议书草案。</w:t>
            </w:r>
            <w:r w:rsidR="0088131C" w:rsidRPr="00C71532">
              <w:rPr>
                <w:rFonts w:hint="eastAsia"/>
                <w:lang w:eastAsia="zh-CN"/>
              </w:rPr>
              <w:t>除这</w:t>
            </w:r>
            <w:r w:rsidRPr="00C71532">
              <w:rPr>
                <w:lang w:eastAsia="zh-CN"/>
              </w:rPr>
              <w:t>些计划中的通过工作外，</w:t>
            </w:r>
            <w:r w:rsidR="0088131C" w:rsidRPr="00C71532">
              <w:rPr>
                <w:rFonts w:hint="eastAsia"/>
                <w:lang w:eastAsia="zh-CN"/>
              </w:rPr>
              <w:t>还允许</w:t>
            </w:r>
            <w:r w:rsidRPr="00C71532">
              <w:rPr>
                <w:lang w:eastAsia="zh-CN"/>
              </w:rPr>
              <w:t>研究组会议考虑通过更多的</w:t>
            </w:r>
            <w:r w:rsidRPr="00C71532">
              <w:rPr>
                <w:rFonts w:hint="eastAsia"/>
                <w:lang w:eastAsia="zh-CN"/>
              </w:rPr>
              <w:t>由</w:t>
            </w:r>
            <w:r w:rsidRPr="00C71532">
              <w:rPr>
                <w:lang w:eastAsia="zh-CN"/>
              </w:rPr>
              <w:t>其下属工作组在通知</w:t>
            </w:r>
            <w:r w:rsidRPr="00C71532">
              <w:rPr>
                <w:rFonts w:hint="eastAsia"/>
                <w:lang w:eastAsia="zh-CN"/>
              </w:rPr>
              <w:t>研究组</w:t>
            </w:r>
            <w:r w:rsidRPr="00C71532">
              <w:rPr>
                <w:lang w:eastAsia="zh-CN"/>
              </w:rPr>
              <w:t>会议之后制定的</w:t>
            </w:r>
            <w:r w:rsidR="0088131C" w:rsidRPr="00C71532">
              <w:rPr>
                <w:rFonts w:hint="eastAsia"/>
                <w:lang w:eastAsia="zh-CN"/>
              </w:rPr>
              <w:t>、</w:t>
            </w:r>
            <w:r w:rsidRPr="00C71532">
              <w:rPr>
                <w:lang w:eastAsia="zh-CN"/>
              </w:rPr>
              <w:t>但依然有</w:t>
            </w:r>
            <w:r w:rsidRPr="00C71532">
              <w:rPr>
                <w:rFonts w:hint="eastAsia"/>
                <w:lang w:eastAsia="zh-CN"/>
              </w:rPr>
              <w:t>充足</w:t>
            </w:r>
            <w:r w:rsidRPr="00C71532">
              <w:rPr>
                <w:lang w:eastAsia="zh-CN"/>
              </w:rPr>
              <w:t>时间</w:t>
            </w:r>
            <w:r w:rsidRPr="00C71532">
              <w:rPr>
                <w:rFonts w:hint="eastAsia"/>
                <w:lang w:eastAsia="zh-CN"/>
              </w:rPr>
              <w:t>被</w:t>
            </w:r>
            <w:r w:rsidRPr="00C71532">
              <w:rPr>
                <w:lang w:eastAsia="zh-CN"/>
              </w:rPr>
              <w:t>考虑通过的建议书草案。</w:t>
            </w:r>
            <w:r w:rsidRPr="00C71532">
              <w:rPr>
                <w:rFonts w:hint="eastAsia"/>
                <w:lang w:eastAsia="zh-CN"/>
              </w:rPr>
              <w:t>第</w:t>
            </w:r>
            <w:r w:rsidRPr="00C71532">
              <w:rPr>
                <w:rFonts w:hint="eastAsia"/>
                <w:lang w:eastAsia="zh-CN"/>
              </w:rPr>
              <w:t>13.</w:t>
            </w:r>
            <w:r w:rsidRPr="00C71532">
              <w:rPr>
                <w:lang w:eastAsia="zh-CN"/>
              </w:rPr>
              <w:t>2.2.2.2</w:t>
            </w:r>
            <w:r w:rsidRPr="00C71532">
              <w:rPr>
                <w:rFonts w:hint="eastAsia"/>
                <w:lang w:eastAsia="zh-CN"/>
              </w:rPr>
              <w:t>段</w:t>
            </w:r>
            <w:r w:rsidRPr="00C71532">
              <w:rPr>
                <w:lang w:eastAsia="zh-CN"/>
              </w:rPr>
              <w:t>为此确定的时间</w:t>
            </w:r>
            <w:r w:rsidR="0088131C" w:rsidRPr="00C71532">
              <w:rPr>
                <w:lang w:eastAsia="zh-CN"/>
              </w:rPr>
              <w:t>标准</w:t>
            </w:r>
            <w:r w:rsidRPr="00C71532">
              <w:rPr>
                <w:lang w:eastAsia="zh-CN"/>
              </w:rPr>
              <w:t>为</w:t>
            </w:r>
            <w:r w:rsidRPr="00C71532">
              <w:rPr>
                <w:rFonts w:hint="eastAsia"/>
                <w:lang w:eastAsia="zh-CN"/>
              </w:rPr>
              <w:t>“</w:t>
            </w:r>
            <w:r w:rsidRPr="00C71532">
              <w:rPr>
                <w:lang w:eastAsia="zh-CN"/>
              </w:rPr>
              <w:t>四周</w:t>
            </w:r>
            <w:r w:rsidRPr="00C71532">
              <w:rPr>
                <w:rFonts w:hint="eastAsia"/>
                <w:lang w:eastAsia="zh-CN"/>
              </w:rPr>
              <w:t>”。</w:t>
            </w:r>
          </w:p>
          <w:p w:rsidR="00465834" w:rsidRDefault="00465834" w:rsidP="008F32DB">
            <w:pPr>
              <w:pStyle w:val="Tabletext"/>
              <w:rPr>
                <w:lang w:eastAsia="zh-CN"/>
              </w:rPr>
            </w:pPr>
            <w:r>
              <w:rPr>
                <w:rFonts w:hint="eastAsia"/>
                <w:lang w:eastAsia="zh-CN"/>
              </w:rPr>
              <w:t>应当</w:t>
            </w:r>
            <w:r>
              <w:rPr>
                <w:lang w:eastAsia="zh-CN"/>
              </w:rPr>
              <w:t>指出，关于</w:t>
            </w:r>
            <w:r>
              <w:rPr>
                <w:rFonts w:hint="eastAsia"/>
                <w:lang w:eastAsia="zh-CN"/>
              </w:rPr>
              <w:t>“</w:t>
            </w:r>
            <w:r>
              <w:rPr>
                <w:lang w:eastAsia="zh-CN"/>
              </w:rPr>
              <w:t>两个月</w:t>
            </w:r>
            <w:r>
              <w:rPr>
                <w:rFonts w:hint="eastAsia"/>
                <w:lang w:eastAsia="zh-CN"/>
              </w:rPr>
              <w:t>”的</w:t>
            </w:r>
            <w:r>
              <w:rPr>
                <w:lang w:eastAsia="zh-CN"/>
              </w:rPr>
              <w:t>标准，按照</w:t>
            </w:r>
            <w:r>
              <w:rPr>
                <w:rFonts w:hint="eastAsia"/>
                <w:lang w:eastAsia="zh-CN"/>
              </w:rPr>
              <w:t>“</w:t>
            </w:r>
            <w:r>
              <w:rPr>
                <w:lang w:eastAsia="zh-CN"/>
              </w:rPr>
              <w:t>工作方法导则</w:t>
            </w:r>
            <w:r w:rsidR="00FD7C07">
              <w:rPr>
                <w:rFonts w:hint="eastAsia"/>
                <w:lang w:eastAsia="zh-CN"/>
              </w:rPr>
              <w:t>”，</w:t>
            </w:r>
            <w:r>
              <w:rPr>
                <w:lang w:eastAsia="zh-CN"/>
              </w:rPr>
              <w:t>研究组会议需要至少提前</w:t>
            </w:r>
            <w:r>
              <w:rPr>
                <w:rFonts w:hint="eastAsia"/>
                <w:lang w:eastAsia="zh-CN"/>
              </w:rPr>
              <w:t>“</w:t>
            </w:r>
            <w:r>
              <w:rPr>
                <w:lang w:eastAsia="zh-CN"/>
              </w:rPr>
              <w:t>三个月</w:t>
            </w:r>
            <w:r>
              <w:rPr>
                <w:rFonts w:hint="eastAsia"/>
                <w:lang w:eastAsia="zh-CN"/>
              </w:rPr>
              <w:t>”通知</w:t>
            </w:r>
            <w:r>
              <w:rPr>
                <w:lang w:eastAsia="zh-CN"/>
              </w:rPr>
              <w:t>，因此，可能需要统一旨在宣布召开研究组会议的</w:t>
            </w:r>
            <w:r>
              <w:rPr>
                <w:rFonts w:hint="eastAsia"/>
                <w:lang w:eastAsia="zh-CN"/>
              </w:rPr>
              <w:t>“</w:t>
            </w:r>
            <w:r>
              <w:rPr>
                <w:lang w:eastAsia="zh-CN"/>
              </w:rPr>
              <w:t>两个月</w:t>
            </w:r>
            <w:r>
              <w:rPr>
                <w:rFonts w:hint="eastAsia"/>
                <w:lang w:eastAsia="zh-CN"/>
              </w:rPr>
              <w:t>”和“</w:t>
            </w:r>
            <w:r>
              <w:rPr>
                <w:lang w:eastAsia="zh-CN"/>
              </w:rPr>
              <w:t>三个月</w:t>
            </w:r>
            <w:r>
              <w:rPr>
                <w:rFonts w:hint="eastAsia"/>
                <w:lang w:eastAsia="zh-CN"/>
              </w:rPr>
              <w:t>”的</w:t>
            </w:r>
            <w:r>
              <w:rPr>
                <w:lang w:eastAsia="zh-CN"/>
              </w:rPr>
              <w:t>时间要求。</w:t>
            </w:r>
          </w:p>
          <w:p w:rsidR="00465834" w:rsidRPr="00A34958" w:rsidRDefault="00465834" w:rsidP="008F32DB">
            <w:pPr>
              <w:pStyle w:val="Tabletext"/>
              <w:rPr>
                <w:lang w:eastAsia="zh-CN"/>
              </w:rPr>
            </w:pPr>
            <w:r>
              <w:rPr>
                <w:rFonts w:hint="eastAsia"/>
                <w:lang w:eastAsia="zh-CN"/>
              </w:rPr>
              <w:t>此外</w:t>
            </w:r>
            <w:r>
              <w:rPr>
                <w:lang w:eastAsia="zh-CN"/>
              </w:rPr>
              <w:t>，第</w:t>
            </w:r>
            <w:r>
              <w:rPr>
                <w:rFonts w:hint="eastAsia"/>
                <w:lang w:eastAsia="zh-CN"/>
              </w:rPr>
              <w:t>3.</w:t>
            </w:r>
            <w:r>
              <w:rPr>
                <w:lang w:eastAsia="zh-CN"/>
              </w:rPr>
              <w:t>1.10</w:t>
            </w:r>
            <w:r>
              <w:rPr>
                <w:rFonts w:hint="eastAsia"/>
                <w:lang w:eastAsia="zh-CN"/>
              </w:rPr>
              <w:t>段</w:t>
            </w:r>
            <w:r>
              <w:rPr>
                <w:lang w:eastAsia="zh-CN"/>
              </w:rPr>
              <w:t>提到的</w:t>
            </w:r>
            <w:r>
              <w:rPr>
                <w:rFonts w:hint="eastAsia"/>
                <w:lang w:eastAsia="zh-CN"/>
              </w:rPr>
              <w:t>“六周”时间段</w:t>
            </w:r>
            <w:r>
              <w:rPr>
                <w:lang w:eastAsia="zh-CN"/>
              </w:rPr>
              <w:t>涉及会议议程草案的公布，有必要将该时间段与上述（</w:t>
            </w:r>
            <w:r>
              <w:rPr>
                <w:rFonts w:hint="eastAsia"/>
                <w:lang w:eastAsia="zh-CN"/>
              </w:rPr>
              <w:t>两个</w:t>
            </w:r>
            <w:r>
              <w:rPr>
                <w:lang w:eastAsia="zh-CN"/>
              </w:rPr>
              <w:t>月或三个月）</w:t>
            </w:r>
            <w:r>
              <w:rPr>
                <w:rFonts w:hint="eastAsia"/>
                <w:lang w:eastAsia="zh-CN"/>
              </w:rPr>
              <w:t>的</w:t>
            </w:r>
            <w:r>
              <w:rPr>
                <w:lang w:eastAsia="zh-CN"/>
              </w:rPr>
              <w:t>时间段进行统一，因为会议议程草案须包含在宣布召开研究组会议的通函之中。</w:t>
            </w:r>
          </w:p>
          <w:p w:rsidR="00855ED7" w:rsidRPr="00A34958" w:rsidRDefault="00855ED7" w:rsidP="008F32DB">
            <w:pPr>
              <w:pStyle w:val="Tabletext"/>
              <w:rPr>
                <w:lang w:eastAsia="zh-CN"/>
              </w:rPr>
            </w:pPr>
          </w:p>
        </w:tc>
        <w:tc>
          <w:tcPr>
            <w:tcW w:w="799" w:type="pct"/>
          </w:tcPr>
          <w:p w:rsidR="00465834" w:rsidRDefault="00465834" w:rsidP="008F32DB">
            <w:pPr>
              <w:pStyle w:val="Tabletext"/>
              <w:rPr>
                <w:lang w:eastAsia="zh-CN"/>
              </w:rPr>
            </w:pPr>
            <w:r>
              <w:rPr>
                <w:rFonts w:hint="eastAsia"/>
                <w:lang w:eastAsia="zh-CN"/>
              </w:rPr>
              <w:t>保持</w:t>
            </w:r>
            <w:r>
              <w:rPr>
                <w:lang w:eastAsia="zh-CN"/>
              </w:rPr>
              <w:t>提前</w:t>
            </w:r>
            <w:r>
              <w:rPr>
                <w:rFonts w:hint="eastAsia"/>
                <w:lang w:eastAsia="zh-CN"/>
              </w:rPr>
              <w:t>两个</w:t>
            </w:r>
            <w:r>
              <w:rPr>
                <w:lang w:eastAsia="zh-CN"/>
              </w:rPr>
              <w:t>月通知有关通过建议书和四周的、有</w:t>
            </w:r>
            <w:r>
              <w:rPr>
                <w:rFonts w:hint="eastAsia"/>
                <w:lang w:eastAsia="zh-CN"/>
              </w:rPr>
              <w:t>关</w:t>
            </w:r>
            <w:r>
              <w:rPr>
                <w:lang w:eastAsia="zh-CN"/>
              </w:rPr>
              <w:t>提供建议书草案二者之间的区别。</w:t>
            </w:r>
          </w:p>
          <w:p w:rsidR="00465834" w:rsidRDefault="00465834" w:rsidP="00FD7C07">
            <w:pPr>
              <w:pStyle w:val="Tabletext"/>
              <w:rPr>
                <w:lang w:eastAsia="zh-CN"/>
              </w:rPr>
            </w:pPr>
            <w:r>
              <w:rPr>
                <w:rFonts w:hint="eastAsia"/>
                <w:lang w:eastAsia="zh-CN"/>
              </w:rPr>
              <w:t>将</w:t>
            </w:r>
            <w:r>
              <w:rPr>
                <w:lang w:eastAsia="zh-CN"/>
              </w:rPr>
              <w:t>第</w:t>
            </w:r>
            <w:r>
              <w:rPr>
                <w:rFonts w:hint="eastAsia"/>
                <w:lang w:eastAsia="zh-CN"/>
              </w:rPr>
              <w:t>3.1.10</w:t>
            </w:r>
            <w:r>
              <w:rPr>
                <w:rFonts w:hint="eastAsia"/>
                <w:lang w:eastAsia="zh-CN"/>
              </w:rPr>
              <w:t>段</w:t>
            </w:r>
            <w:r>
              <w:rPr>
                <w:lang w:eastAsia="zh-CN"/>
              </w:rPr>
              <w:t>与两个月的时间段统一并</w:t>
            </w:r>
            <w:r w:rsidR="00FD7C07">
              <w:rPr>
                <w:rFonts w:hint="eastAsia"/>
                <w:lang w:eastAsia="zh-CN"/>
              </w:rPr>
              <w:t>提及</w:t>
            </w:r>
            <w:r>
              <w:rPr>
                <w:lang w:eastAsia="zh-CN"/>
              </w:rPr>
              <w:t>行政通函。</w:t>
            </w:r>
          </w:p>
          <w:p w:rsidR="00465834" w:rsidRPr="00A34958" w:rsidRDefault="00465834" w:rsidP="008F32DB">
            <w:pPr>
              <w:pStyle w:val="Tabletext"/>
              <w:rPr>
                <w:lang w:eastAsia="zh-CN"/>
              </w:rPr>
            </w:pPr>
            <w:r>
              <w:rPr>
                <w:lang w:eastAsia="zh-CN"/>
              </w:rPr>
              <w:t>RAG</w:t>
            </w:r>
            <w:r>
              <w:rPr>
                <w:rFonts w:hint="eastAsia"/>
                <w:lang w:eastAsia="zh-CN"/>
              </w:rPr>
              <w:t>可</w:t>
            </w:r>
            <w:r>
              <w:rPr>
                <w:lang w:eastAsia="zh-CN"/>
              </w:rPr>
              <w:t>建议主任将导则与两个月时间段统一。</w:t>
            </w:r>
          </w:p>
          <w:p w:rsidR="00855ED7" w:rsidRPr="00A34958" w:rsidRDefault="00855ED7" w:rsidP="008F32DB">
            <w:pPr>
              <w:pStyle w:val="Tabletext"/>
              <w:rPr>
                <w:lang w:eastAsia="zh-CN"/>
              </w:rPr>
            </w:pPr>
          </w:p>
        </w:tc>
        <w:tc>
          <w:tcPr>
            <w:tcW w:w="1071" w:type="pct"/>
            <w:tcMar>
              <w:right w:w="57" w:type="dxa"/>
            </w:tcMar>
          </w:tcPr>
          <w:p w:rsidR="00855ED7" w:rsidRPr="00A34958" w:rsidRDefault="00855ED7">
            <w:pPr>
              <w:pStyle w:val="Tabletext"/>
              <w:tabs>
                <w:tab w:val="clear" w:pos="567"/>
              </w:tabs>
              <w:rPr>
                <w:lang w:eastAsia="zh-CN"/>
              </w:rPr>
              <w:pPrChange w:id="12" w:author="Liu, Sanping" w:date="2015-04-29T15:06:00Z">
                <w:pPr>
                  <w:pStyle w:val="Tabletext"/>
                </w:pPr>
              </w:pPrChange>
            </w:pPr>
            <w:r w:rsidRPr="00A34958">
              <w:rPr>
                <w:lang w:eastAsia="zh-CN"/>
              </w:rPr>
              <w:t>3.1.10</w:t>
            </w:r>
            <w:r w:rsidRPr="00A34958">
              <w:rPr>
                <w:lang w:eastAsia="zh-CN"/>
              </w:rPr>
              <w:tab/>
            </w:r>
            <w:r w:rsidR="001F4AC6" w:rsidRPr="00E74C51">
              <w:rPr>
                <w:rFonts w:hint="eastAsia"/>
                <w:lang w:eastAsia="zh-CN"/>
              </w:rPr>
              <w:t>研究组</w:t>
            </w:r>
            <w:r w:rsidR="00FD7C07">
              <w:rPr>
                <w:rFonts w:hint="eastAsia"/>
                <w:lang w:eastAsia="zh-CN"/>
              </w:rPr>
              <w:t>须</w:t>
            </w:r>
            <w:r w:rsidR="001F4AC6" w:rsidRPr="00E74C51">
              <w:rPr>
                <w:rFonts w:hint="eastAsia"/>
                <w:lang w:eastAsia="zh-CN"/>
              </w:rPr>
              <w:t>在其会议上审议由任务组和工作组起草的建议书草案、报告、</w:t>
            </w:r>
            <w:r w:rsidR="001F4AC6">
              <w:rPr>
                <w:rFonts w:hint="eastAsia"/>
                <w:lang w:eastAsia="zh-CN"/>
              </w:rPr>
              <w:t>进度报告及其它</w:t>
            </w:r>
            <w:r w:rsidR="001F4AC6" w:rsidRPr="00E74C51">
              <w:rPr>
                <w:rFonts w:hint="eastAsia"/>
                <w:lang w:eastAsia="zh-CN"/>
              </w:rPr>
              <w:t>文件</w:t>
            </w:r>
            <w:r w:rsidR="001F4AC6" w:rsidRPr="00063526">
              <w:rPr>
                <w:rFonts w:hint="eastAsia"/>
                <w:lang w:eastAsia="zh-CN"/>
              </w:rPr>
              <w:t>，以及同一研究组设立的报告人和</w:t>
            </w:r>
            <w:r w:rsidR="001F4AC6" w:rsidRPr="00063526">
              <w:rPr>
                <w:lang w:eastAsia="zh-CN"/>
              </w:rPr>
              <w:t>/</w:t>
            </w:r>
            <w:r w:rsidR="001F4AC6" w:rsidRPr="00063526">
              <w:rPr>
                <w:rFonts w:hint="eastAsia"/>
                <w:lang w:eastAsia="zh-CN"/>
              </w:rPr>
              <w:t>或报告人组提交的文稿</w:t>
            </w:r>
            <w:r w:rsidR="001F4AC6" w:rsidRPr="00E74C51">
              <w:rPr>
                <w:rFonts w:hint="eastAsia"/>
                <w:lang w:eastAsia="zh-CN"/>
              </w:rPr>
              <w:t>。为便于参加会议</w:t>
            </w:r>
            <w:r w:rsidR="001F4AC6">
              <w:rPr>
                <w:rFonts w:hint="eastAsia"/>
                <w:lang w:eastAsia="zh-CN"/>
              </w:rPr>
              <w:t>活动</w:t>
            </w:r>
            <w:r w:rsidR="001F4AC6" w:rsidRPr="00E74C51">
              <w:rPr>
                <w:rFonts w:hint="eastAsia"/>
                <w:lang w:eastAsia="zh-CN"/>
              </w:rPr>
              <w:t>，</w:t>
            </w:r>
            <w:r w:rsidR="00FD7C07">
              <w:rPr>
                <w:rFonts w:hint="eastAsia"/>
                <w:lang w:eastAsia="zh-CN"/>
              </w:rPr>
              <w:t>须</w:t>
            </w:r>
            <w:r w:rsidR="001F4AC6" w:rsidRPr="00E74C51">
              <w:rPr>
                <w:rFonts w:hint="eastAsia"/>
                <w:lang w:eastAsia="zh-CN"/>
              </w:rPr>
              <w:t>最迟在每次会议开幕前</w:t>
            </w:r>
            <w:del w:id="13" w:author="Liu, Sanping" w:date="2015-04-29T15:06:00Z">
              <w:r w:rsidR="001F4AC6" w:rsidRPr="00E74C51" w:rsidDel="00465834">
                <w:rPr>
                  <w:rFonts w:hint="eastAsia"/>
                  <w:lang w:eastAsia="zh-CN"/>
                </w:rPr>
                <w:delText>六周</w:delText>
              </w:r>
            </w:del>
            <w:ins w:id="14" w:author="Liu, Sanping" w:date="2015-04-29T15:06:00Z">
              <w:r w:rsidR="00465834">
                <w:rPr>
                  <w:rFonts w:hint="eastAsia"/>
                  <w:lang w:eastAsia="zh-CN"/>
                </w:rPr>
                <w:t>两个月</w:t>
              </w:r>
              <w:r w:rsidR="00465834">
                <w:rPr>
                  <w:lang w:eastAsia="zh-CN"/>
                </w:rPr>
                <w:t>在</w:t>
              </w:r>
            </w:ins>
            <w:ins w:id="15" w:author="Liu, Sanping" w:date="2015-04-29T15:07:00Z">
              <w:r w:rsidR="00465834">
                <w:rPr>
                  <w:lang w:eastAsia="zh-CN"/>
                </w:rPr>
                <w:t>通知举行会议的行政通函中</w:t>
              </w:r>
            </w:ins>
            <w:r w:rsidR="001F4AC6" w:rsidRPr="00E74C51">
              <w:rPr>
                <w:rFonts w:hint="eastAsia"/>
                <w:lang w:eastAsia="zh-CN"/>
              </w:rPr>
              <w:t>公布议程草案，尽可能</w:t>
            </w:r>
            <w:r w:rsidR="001F4AC6">
              <w:rPr>
                <w:rFonts w:hint="eastAsia"/>
                <w:lang w:eastAsia="zh-CN"/>
              </w:rPr>
              <w:t>明确审议</w:t>
            </w:r>
            <w:r w:rsidR="001F4AC6" w:rsidRPr="00E74C51">
              <w:rPr>
                <w:rFonts w:hint="eastAsia"/>
                <w:lang w:eastAsia="zh-CN"/>
              </w:rPr>
              <w:t>不同</w:t>
            </w:r>
            <w:r w:rsidR="001F4AC6">
              <w:rPr>
                <w:rFonts w:hint="eastAsia"/>
                <w:lang w:eastAsia="zh-CN"/>
              </w:rPr>
              <w:t>议</w:t>
            </w:r>
            <w:r w:rsidR="001F4AC6" w:rsidRPr="00E74C51">
              <w:rPr>
                <w:rFonts w:hint="eastAsia"/>
                <w:lang w:eastAsia="zh-CN"/>
              </w:rPr>
              <w:t>题的具体日期</w:t>
            </w:r>
            <w:r w:rsidR="001F4AC6">
              <w:rPr>
                <w:rFonts w:hint="eastAsia"/>
                <w:lang w:eastAsia="zh-CN"/>
              </w:rPr>
              <w:t>。</w:t>
            </w:r>
            <w:r w:rsidRPr="00A34958">
              <w:rPr>
                <w:lang w:eastAsia="zh-CN"/>
              </w:rPr>
              <w:t xml:space="preserve"> </w:t>
            </w:r>
          </w:p>
        </w:tc>
      </w:tr>
      <w:tr w:rsidR="00855ED7" w:rsidRPr="00A34958" w:rsidTr="00684197">
        <w:tc>
          <w:tcPr>
            <w:tcW w:w="3130" w:type="pct"/>
          </w:tcPr>
          <w:p w:rsidR="00855ED7" w:rsidRPr="00A34958" w:rsidRDefault="00684197" w:rsidP="008F32DB">
            <w:pPr>
              <w:pStyle w:val="Tabletext"/>
              <w:rPr>
                <w:lang w:eastAsia="zh-CN"/>
              </w:rPr>
            </w:pPr>
            <w:r>
              <w:rPr>
                <w:rFonts w:hint="eastAsia"/>
                <w:lang w:eastAsia="zh-CN"/>
              </w:rPr>
              <w:t>第</w:t>
            </w:r>
            <w:r>
              <w:rPr>
                <w:rFonts w:hint="eastAsia"/>
                <w:lang w:eastAsia="zh-CN"/>
              </w:rPr>
              <w:t>5</w:t>
            </w:r>
            <w:r>
              <w:rPr>
                <w:rFonts w:hint="eastAsia"/>
                <w:lang w:eastAsia="zh-CN"/>
              </w:rPr>
              <w:t>研究组</w:t>
            </w:r>
            <w:r>
              <w:rPr>
                <w:lang w:eastAsia="zh-CN"/>
              </w:rPr>
              <w:t>主席：</w:t>
            </w:r>
            <w:r w:rsidR="00855ED7" w:rsidRPr="00A34958">
              <w:rPr>
                <w:lang w:eastAsia="zh-CN"/>
              </w:rPr>
              <w:t>3.4</w:t>
            </w:r>
            <w:r w:rsidR="003C1364">
              <w:rPr>
                <w:rFonts w:hint="eastAsia"/>
                <w:lang w:eastAsia="zh-CN"/>
              </w:rPr>
              <w:t>研究组</w:t>
            </w:r>
            <w:r w:rsidR="003C1364">
              <w:rPr>
                <w:lang w:eastAsia="zh-CN"/>
              </w:rPr>
              <w:t>和工作组会议议程</w:t>
            </w:r>
            <w:r w:rsidR="003C1364">
              <w:rPr>
                <w:rFonts w:hint="eastAsia"/>
                <w:lang w:eastAsia="zh-CN"/>
              </w:rPr>
              <w:t>草案</w:t>
            </w:r>
            <w:r w:rsidR="003C1364">
              <w:rPr>
                <w:lang w:eastAsia="zh-CN"/>
              </w:rPr>
              <w:t>的提供及实质内容</w:t>
            </w:r>
          </w:p>
          <w:p w:rsidR="00855ED7" w:rsidRPr="00A34958" w:rsidRDefault="003C1364" w:rsidP="008F32DB">
            <w:pPr>
              <w:pStyle w:val="Tabletext"/>
              <w:rPr>
                <w:lang w:eastAsia="zh-CN"/>
              </w:rPr>
            </w:pPr>
            <w:r>
              <w:rPr>
                <w:lang w:eastAsia="zh-CN"/>
              </w:rPr>
              <w:t>3.1.10</w:t>
            </w:r>
            <w:r>
              <w:rPr>
                <w:rFonts w:hint="eastAsia"/>
                <w:lang w:eastAsia="zh-CN"/>
              </w:rPr>
              <w:t>和</w:t>
            </w:r>
            <w:r w:rsidR="00855ED7" w:rsidRPr="00A34958">
              <w:rPr>
                <w:lang w:eastAsia="zh-CN"/>
              </w:rPr>
              <w:t>3.1.14</w:t>
            </w:r>
            <w:r>
              <w:rPr>
                <w:rFonts w:hint="eastAsia"/>
                <w:lang w:eastAsia="zh-CN"/>
              </w:rPr>
              <w:t>款</w:t>
            </w:r>
            <w:r>
              <w:rPr>
                <w:lang w:eastAsia="zh-CN"/>
              </w:rPr>
              <w:t>涉及这一问题。</w:t>
            </w:r>
            <w:r>
              <w:rPr>
                <w:rFonts w:hint="eastAsia"/>
                <w:lang w:eastAsia="zh-CN"/>
              </w:rPr>
              <w:t>（</w:t>
            </w:r>
            <w:r>
              <w:rPr>
                <w:lang w:eastAsia="zh-CN"/>
              </w:rPr>
              <w:t>…</w:t>
            </w:r>
            <w:r>
              <w:rPr>
                <w:rFonts w:hint="eastAsia"/>
                <w:lang w:eastAsia="zh-CN"/>
              </w:rPr>
              <w:t>）</w:t>
            </w:r>
            <w:r w:rsidR="00855ED7" w:rsidRPr="00A34958">
              <w:rPr>
                <w:lang w:eastAsia="zh-CN"/>
              </w:rPr>
              <w:t>3.1.10</w:t>
            </w:r>
            <w:r>
              <w:rPr>
                <w:rFonts w:hint="eastAsia"/>
                <w:lang w:eastAsia="zh-CN"/>
              </w:rPr>
              <w:t>款</w:t>
            </w:r>
            <w:r>
              <w:rPr>
                <w:lang w:eastAsia="zh-CN"/>
              </w:rPr>
              <w:t>提到公布研究组会议议程草案的</w:t>
            </w:r>
            <w:r>
              <w:rPr>
                <w:rFonts w:hint="eastAsia"/>
                <w:lang w:eastAsia="zh-CN"/>
              </w:rPr>
              <w:t>“提前</w:t>
            </w:r>
            <w:r>
              <w:rPr>
                <w:lang w:eastAsia="zh-CN"/>
              </w:rPr>
              <w:t>六周</w:t>
            </w:r>
            <w:r>
              <w:rPr>
                <w:rFonts w:hint="eastAsia"/>
                <w:lang w:eastAsia="zh-CN"/>
              </w:rPr>
              <w:t>”的</w:t>
            </w:r>
            <w:r>
              <w:rPr>
                <w:lang w:eastAsia="zh-CN"/>
              </w:rPr>
              <w:t>时间段。</w:t>
            </w:r>
            <w:r>
              <w:rPr>
                <w:rFonts w:hint="eastAsia"/>
                <w:lang w:eastAsia="zh-CN"/>
              </w:rPr>
              <w:t>如果上述</w:t>
            </w:r>
            <w:r>
              <w:rPr>
                <w:lang w:eastAsia="zh-CN"/>
              </w:rPr>
              <w:t>公布是在通知研究组会议的行政通函中进行，则需要按照</w:t>
            </w:r>
            <w:r w:rsidR="00855ED7" w:rsidRPr="00A34958">
              <w:rPr>
                <w:lang w:eastAsia="zh-CN"/>
              </w:rPr>
              <w:t>13.2.2.2.1</w:t>
            </w:r>
            <w:r>
              <w:rPr>
                <w:rFonts w:hint="eastAsia"/>
                <w:lang w:eastAsia="zh-CN"/>
              </w:rPr>
              <w:t>款</w:t>
            </w:r>
            <w:r>
              <w:rPr>
                <w:lang w:eastAsia="zh-CN"/>
              </w:rPr>
              <w:t>的规定，将其与召集研究组会议的时间予以统一（</w:t>
            </w:r>
            <w:r>
              <w:rPr>
                <w:rFonts w:hint="eastAsia"/>
                <w:lang w:eastAsia="zh-CN"/>
              </w:rPr>
              <w:t>且</w:t>
            </w:r>
            <w:r>
              <w:rPr>
                <w:lang w:eastAsia="zh-CN"/>
              </w:rPr>
              <w:t>应与</w:t>
            </w:r>
            <w:r>
              <w:rPr>
                <w:rFonts w:hint="eastAsia"/>
                <w:lang w:eastAsia="zh-CN"/>
              </w:rPr>
              <w:t>“</w:t>
            </w:r>
            <w:r>
              <w:rPr>
                <w:lang w:eastAsia="zh-CN"/>
              </w:rPr>
              <w:t>工作方法导则</w:t>
            </w:r>
            <w:r>
              <w:rPr>
                <w:rFonts w:hint="eastAsia"/>
                <w:lang w:eastAsia="zh-CN"/>
              </w:rPr>
              <w:t>”中</w:t>
            </w:r>
            <w:r w:rsidR="00FD7C07">
              <w:rPr>
                <w:lang w:eastAsia="zh-CN"/>
              </w:rPr>
              <w:t>提出的</w:t>
            </w:r>
            <w:r>
              <w:rPr>
                <w:lang w:eastAsia="zh-CN"/>
              </w:rPr>
              <w:t>要求统一）</w:t>
            </w:r>
            <w:r>
              <w:rPr>
                <w:rFonts w:hint="eastAsia"/>
                <w:lang w:eastAsia="zh-CN"/>
              </w:rPr>
              <w:t>。</w:t>
            </w:r>
          </w:p>
          <w:p w:rsidR="00855ED7" w:rsidRPr="00A34958" w:rsidRDefault="00E47B04" w:rsidP="008F32DB">
            <w:pPr>
              <w:pStyle w:val="Tabletext"/>
              <w:rPr>
                <w:lang w:eastAsia="zh-CN"/>
              </w:rPr>
            </w:pPr>
            <w:r>
              <w:rPr>
                <w:rFonts w:hint="eastAsia"/>
                <w:lang w:eastAsia="zh-CN"/>
              </w:rPr>
              <w:t>目前</w:t>
            </w:r>
            <w:r>
              <w:rPr>
                <w:lang w:eastAsia="zh-CN"/>
              </w:rPr>
              <w:t>而言，（</w:t>
            </w:r>
            <w:r>
              <w:rPr>
                <w:rFonts w:hint="eastAsia"/>
                <w:lang w:eastAsia="zh-CN"/>
              </w:rPr>
              <w:t>3.</w:t>
            </w:r>
            <w:r>
              <w:rPr>
                <w:lang w:eastAsia="zh-CN"/>
              </w:rPr>
              <w:t>1.10</w:t>
            </w:r>
            <w:r>
              <w:rPr>
                <w:rFonts w:hint="eastAsia"/>
                <w:lang w:eastAsia="zh-CN"/>
              </w:rPr>
              <w:t>和</w:t>
            </w:r>
            <w:r>
              <w:rPr>
                <w:rFonts w:hint="eastAsia"/>
                <w:lang w:eastAsia="zh-CN"/>
              </w:rPr>
              <w:t>3.</w:t>
            </w:r>
            <w:r>
              <w:rPr>
                <w:lang w:eastAsia="zh-CN"/>
              </w:rPr>
              <w:t>1.14</w:t>
            </w:r>
            <w:r>
              <w:rPr>
                <w:lang w:eastAsia="zh-CN"/>
              </w:rPr>
              <w:t>）</w:t>
            </w:r>
            <w:r>
              <w:rPr>
                <w:rFonts w:hint="eastAsia"/>
                <w:lang w:eastAsia="zh-CN"/>
              </w:rPr>
              <w:t>这</w:t>
            </w:r>
            <w:r>
              <w:rPr>
                <w:lang w:eastAsia="zh-CN"/>
              </w:rPr>
              <w:t>两款均采用</w:t>
            </w:r>
            <w:r>
              <w:rPr>
                <w:rFonts w:hint="eastAsia"/>
                <w:lang w:eastAsia="zh-CN"/>
              </w:rPr>
              <w:t>“</w:t>
            </w:r>
            <w:r>
              <w:rPr>
                <w:lang w:eastAsia="zh-CN"/>
              </w:rPr>
              <w:t>两个月</w:t>
            </w:r>
            <w:r>
              <w:rPr>
                <w:rFonts w:hint="eastAsia"/>
                <w:lang w:eastAsia="zh-CN"/>
              </w:rPr>
              <w:t>”的</w:t>
            </w:r>
            <w:r>
              <w:rPr>
                <w:lang w:eastAsia="zh-CN"/>
              </w:rPr>
              <w:t>时间段，因此，案文得到相应修正。</w:t>
            </w:r>
          </w:p>
        </w:tc>
        <w:tc>
          <w:tcPr>
            <w:tcW w:w="799" w:type="pct"/>
          </w:tcPr>
          <w:p w:rsidR="00855ED7" w:rsidRPr="00A34958" w:rsidRDefault="004E5C06" w:rsidP="00FD7C07">
            <w:pPr>
              <w:pStyle w:val="Tabletext"/>
              <w:rPr>
                <w:lang w:eastAsia="zh-CN"/>
              </w:rPr>
            </w:pPr>
            <w:r>
              <w:rPr>
                <w:rFonts w:hint="eastAsia"/>
                <w:lang w:eastAsia="zh-CN"/>
              </w:rPr>
              <w:t>见</w:t>
            </w:r>
            <w:r>
              <w:rPr>
                <w:lang w:eastAsia="zh-CN"/>
              </w:rPr>
              <w:t>上一</w:t>
            </w:r>
            <w:r>
              <w:rPr>
                <w:rFonts w:hint="eastAsia"/>
                <w:lang w:eastAsia="zh-CN"/>
              </w:rPr>
              <w:t>行中</w:t>
            </w:r>
            <w:r>
              <w:rPr>
                <w:lang w:eastAsia="zh-CN"/>
              </w:rPr>
              <w:t>有关</w:t>
            </w:r>
            <w:r>
              <w:rPr>
                <w:rFonts w:hint="eastAsia"/>
                <w:lang w:eastAsia="zh-CN"/>
              </w:rPr>
              <w:t>3.1.10</w:t>
            </w:r>
            <w:r>
              <w:rPr>
                <w:rFonts w:hint="eastAsia"/>
                <w:lang w:eastAsia="zh-CN"/>
              </w:rPr>
              <w:t>款</w:t>
            </w:r>
            <w:r>
              <w:rPr>
                <w:lang w:eastAsia="zh-CN"/>
              </w:rPr>
              <w:t>的内容</w:t>
            </w:r>
            <w:r w:rsidR="00855ED7" w:rsidRPr="00A34958">
              <w:rPr>
                <w:lang w:eastAsia="zh-CN"/>
              </w:rPr>
              <w:t xml:space="preserve"> </w:t>
            </w:r>
            <w:r w:rsidR="00FD7C07">
              <w:rPr>
                <w:rFonts w:hint="eastAsia"/>
                <w:lang w:eastAsia="zh-CN"/>
              </w:rPr>
              <w:t>。</w:t>
            </w:r>
          </w:p>
          <w:p w:rsidR="00855ED7" w:rsidRPr="00A34958" w:rsidRDefault="00C2128B" w:rsidP="008F32DB">
            <w:pPr>
              <w:pStyle w:val="Tabletext"/>
              <w:rPr>
                <w:lang w:eastAsia="zh-CN"/>
              </w:rPr>
            </w:pPr>
            <w:r>
              <w:rPr>
                <w:rFonts w:hint="eastAsia"/>
                <w:lang w:eastAsia="zh-CN"/>
              </w:rPr>
              <w:t>在</w:t>
            </w:r>
            <w:r>
              <w:rPr>
                <w:lang w:eastAsia="zh-CN"/>
              </w:rPr>
              <w:t>第</w:t>
            </w:r>
            <w:r>
              <w:rPr>
                <w:rFonts w:hint="eastAsia"/>
                <w:lang w:eastAsia="zh-CN"/>
              </w:rPr>
              <w:t>3.1.14</w:t>
            </w:r>
            <w:r>
              <w:rPr>
                <w:rFonts w:hint="eastAsia"/>
                <w:lang w:eastAsia="zh-CN"/>
              </w:rPr>
              <w:t>款</w:t>
            </w:r>
            <w:r>
              <w:rPr>
                <w:lang w:eastAsia="zh-CN"/>
              </w:rPr>
              <w:t>的议程之后增加</w:t>
            </w:r>
            <w:r>
              <w:rPr>
                <w:rFonts w:hint="eastAsia"/>
                <w:lang w:eastAsia="zh-CN"/>
              </w:rPr>
              <w:t>“草案”一词</w:t>
            </w:r>
            <w:r>
              <w:rPr>
                <w:lang w:eastAsia="zh-CN"/>
              </w:rPr>
              <w:t>，但并未强制性规定公布该议程草案的时间期限，目的是保持</w:t>
            </w:r>
            <w:r>
              <w:rPr>
                <w:rFonts w:hint="eastAsia"/>
                <w:lang w:eastAsia="zh-CN"/>
              </w:rPr>
              <w:t>下属</w:t>
            </w:r>
            <w:r>
              <w:rPr>
                <w:lang w:eastAsia="zh-CN"/>
              </w:rPr>
              <w:t>小组层面的灵活性。</w:t>
            </w:r>
            <w:r w:rsidR="00855ED7" w:rsidRPr="00A34958">
              <w:rPr>
                <w:lang w:eastAsia="zh-CN"/>
              </w:rPr>
              <w:t xml:space="preserve"> </w:t>
            </w:r>
          </w:p>
        </w:tc>
        <w:tc>
          <w:tcPr>
            <w:tcW w:w="1071" w:type="pct"/>
            <w:tcMar>
              <w:right w:w="57" w:type="dxa"/>
            </w:tcMar>
          </w:tcPr>
          <w:p w:rsidR="00855ED7" w:rsidRPr="00A34958" w:rsidRDefault="00855ED7" w:rsidP="008F32DB">
            <w:pPr>
              <w:pStyle w:val="Tabletext"/>
              <w:tabs>
                <w:tab w:val="clear" w:pos="567"/>
              </w:tabs>
              <w:rPr>
                <w:lang w:eastAsia="zh-CN"/>
              </w:rPr>
            </w:pPr>
            <w:r w:rsidRPr="00A34958">
              <w:rPr>
                <w:lang w:eastAsia="zh-CN"/>
              </w:rPr>
              <w:t>3.1.14</w:t>
            </w:r>
            <w:r w:rsidRPr="00A34958">
              <w:rPr>
                <w:lang w:eastAsia="zh-CN"/>
              </w:rPr>
              <w:tab/>
            </w:r>
            <w:r w:rsidR="001F4AC6">
              <w:rPr>
                <w:rFonts w:hint="eastAsia"/>
                <w:lang w:eastAsia="zh-CN"/>
              </w:rPr>
              <w:t>（研究组会议之</w:t>
            </w:r>
            <w:r w:rsidR="001F4AC6" w:rsidRPr="00E74C51">
              <w:rPr>
                <w:rFonts w:hint="eastAsia"/>
                <w:lang w:eastAsia="zh-CN"/>
              </w:rPr>
              <w:t>后</w:t>
            </w:r>
            <w:r w:rsidR="001F4AC6">
              <w:rPr>
                <w:rFonts w:hint="eastAsia"/>
                <w:lang w:eastAsia="zh-CN"/>
              </w:rPr>
              <w:t>立即召开的</w:t>
            </w:r>
            <w:r w:rsidR="001F4AC6" w:rsidRPr="00E74C51">
              <w:rPr>
                <w:rFonts w:hint="eastAsia"/>
                <w:lang w:eastAsia="zh-CN"/>
              </w:rPr>
              <w:t>）</w:t>
            </w:r>
            <w:r w:rsidR="001F4AC6">
              <w:rPr>
                <w:rFonts w:hint="eastAsia"/>
                <w:lang w:eastAsia="zh-CN"/>
              </w:rPr>
              <w:t>工作组和任务组会议</w:t>
            </w:r>
            <w:r w:rsidR="001F4AC6" w:rsidRPr="00E74C51">
              <w:rPr>
                <w:rFonts w:hint="eastAsia"/>
                <w:lang w:eastAsia="zh-CN"/>
              </w:rPr>
              <w:t>的议程</w:t>
            </w:r>
            <w:ins w:id="16" w:author="Liu, Sanping" w:date="2015-04-29T15:16:00Z">
              <w:r w:rsidR="004E5C06">
                <w:rPr>
                  <w:rFonts w:hint="eastAsia"/>
                  <w:lang w:eastAsia="zh-CN"/>
                </w:rPr>
                <w:t>草案</w:t>
              </w:r>
            </w:ins>
            <w:r w:rsidR="001F4AC6" w:rsidRPr="00E74C51">
              <w:rPr>
                <w:rFonts w:hint="eastAsia"/>
                <w:lang w:eastAsia="zh-CN"/>
              </w:rPr>
              <w:t>应尽可能具体地指明将要讨论的议题，并应指出预计将</w:t>
            </w:r>
            <w:r w:rsidR="001F4AC6">
              <w:rPr>
                <w:rFonts w:hint="eastAsia"/>
                <w:lang w:eastAsia="zh-CN"/>
              </w:rPr>
              <w:t>就何</w:t>
            </w:r>
            <w:r w:rsidR="001F4AC6" w:rsidRPr="00E74C51">
              <w:rPr>
                <w:rFonts w:hint="eastAsia"/>
                <w:lang w:eastAsia="zh-CN"/>
              </w:rPr>
              <w:t>议题</w:t>
            </w:r>
            <w:r w:rsidR="001F4AC6">
              <w:rPr>
                <w:rFonts w:hint="eastAsia"/>
                <w:lang w:eastAsia="zh-CN"/>
              </w:rPr>
              <w:t>制定</w:t>
            </w:r>
            <w:r w:rsidR="001F4AC6" w:rsidRPr="00E74C51">
              <w:rPr>
                <w:rFonts w:hint="eastAsia"/>
                <w:lang w:eastAsia="zh-CN"/>
              </w:rPr>
              <w:t>建议书草案</w:t>
            </w:r>
            <w:r w:rsidR="001F4AC6">
              <w:rPr>
                <w:rFonts w:hint="eastAsia"/>
                <w:lang w:eastAsia="zh-CN"/>
              </w:rPr>
              <w:t>。</w:t>
            </w:r>
          </w:p>
        </w:tc>
      </w:tr>
    </w:tbl>
    <w:p w:rsidR="0019178A" w:rsidRDefault="0019178A" w:rsidP="008F32DB">
      <w:pPr>
        <w:pStyle w:val="Heading2"/>
        <w:rPr>
          <w:lang w:eastAsia="zh-CN"/>
        </w:rPr>
      </w:pPr>
    </w:p>
    <w:p w:rsidR="0019178A" w:rsidRDefault="0019178A" w:rsidP="008F32DB">
      <w:pPr>
        <w:tabs>
          <w:tab w:val="clear" w:pos="794"/>
          <w:tab w:val="clear" w:pos="1191"/>
          <w:tab w:val="clear" w:pos="1588"/>
          <w:tab w:val="clear" w:pos="1985"/>
        </w:tabs>
        <w:overflowPunct/>
        <w:autoSpaceDE/>
        <w:autoSpaceDN/>
        <w:adjustRightInd/>
        <w:spacing w:before="0"/>
        <w:textAlignment w:val="auto"/>
        <w:rPr>
          <w:b/>
          <w:lang w:eastAsia="zh-CN"/>
        </w:rPr>
      </w:pPr>
    </w:p>
    <w:p w:rsidR="00855ED7" w:rsidRPr="00A34958" w:rsidRDefault="00855ED7" w:rsidP="008F32DB">
      <w:pPr>
        <w:pStyle w:val="Heading2"/>
        <w:rPr>
          <w:lang w:eastAsia="zh-CN"/>
        </w:rPr>
      </w:pPr>
      <w:r w:rsidRPr="00A34958">
        <w:lastRenderedPageBreak/>
        <w:t>3.3</w:t>
      </w:r>
      <w:r w:rsidRPr="00A34958">
        <w:tab/>
      </w:r>
      <w:r w:rsidR="0019178A">
        <w:rPr>
          <w:rFonts w:hint="eastAsia"/>
          <w:lang w:eastAsia="zh-CN"/>
        </w:rPr>
        <w:t>联合组</w:t>
      </w:r>
    </w:p>
    <w:p w:rsidR="00855ED7" w:rsidRPr="00A34958" w:rsidRDefault="00855ED7" w:rsidP="008F32DB">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5267"/>
        <w:gridCol w:w="3489"/>
        <w:gridCol w:w="5232"/>
      </w:tblGrid>
      <w:tr w:rsidR="00627F37" w:rsidRPr="00A34958" w:rsidTr="00DF7A42">
        <w:trPr>
          <w:tblHeader/>
        </w:trPr>
        <w:tc>
          <w:tcPr>
            <w:tcW w:w="1883" w:type="pct"/>
            <w:vAlign w:val="center"/>
          </w:tcPr>
          <w:p w:rsidR="00627F37" w:rsidRPr="00A34958" w:rsidRDefault="009770B2" w:rsidP="008F32DB">
            <w:pPr>
              <w:pStyle w:val="Tablehead"/>
              <w:rPr>
                <w:lang w:eastAsia="zh-CN"/>
              </w:rPr>
            </w:pPr>
            <w:r>
              <w:rPr>
                <w:rFonts w:hint="eastAsia"/>
                <w:lang w:eastAsia="zh-CN"/>
              </w:rPr>
              <w:t>意见或建议</w:t>
            </w:r>
          </w:p>
        </w:tc>
        <w:tc>
          <w:tcPr>
            <w:tcW w:w="1247" w:type="pct"/>
            <w:vAlign w:val="center"/>
          </w:tcPr>
          <w:p w:rsidR="00627F37" w:rsidRPr="00A34958" w:rsidRDefault="003330B3" w:rsidP="008F32DB">
            <w:pPr>
              <w:pStyle w:val="Tablehead"/>
              <w:rPr>
                <w:lang w:eastAsia="zh-CN"/>
              </w:rPr>
            </w:pPr>
            <w:r>
              <w:rPr>
                <w:rFonts w:hint="eastAsia"/>
                <w:lang w:eastAsia="zh-CN"/>
              </w:rPr>
              <w:t>拟议</w:t>
            </w:r>
            <w:r w:rsidR="00627F37">
              <w:rPr>
                <w:rFonts w:hint="eastAsia"/>
                <w:lang w:eastAsia="zh-CN"/>
              </w:rPr>
              <w:t>行动</w:t>
            </w:r>
          </w:p>
        </w:tc>
        <w:tc>
          <w:tcPr>
            <w:tcW w:w="1870" w:type="pct"/>
            <w:vAlign w:val="center"/>
          </w:tcPr>
          <w:p w:rsidR="00627F37" w:rsidRPr="00A34958" w:rsidRDefault="009770B2" w:rsidP="008F32DB">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855ED7" w:rsidRPr="00A34958" w:rsidTr="00DF7A42">
        <w:tc>
          <w:tcPr>
            <w:tcW w:w="1883" w:type="pct"/>
          </w:tcPr>
          <w:p w:rsidR="00855ED7" w:rsidRPr="00A34958" w:rsidRDefault="00486B71" w:rsidP="008F32DB">
            <w:pPr>
              <w:pStyle w:val="Tabletext"/>
              <w:rPr>
                <w:lang w:eastAsia="zh-CN"/>
              </w:rPr>
            </w:pPr>
            <w:r>
              <w:rPr>
                <w:rFonts w:hint="eastAsia"/>
                <w:lang w:eastAsia="zh-CN"/>
              </w:rPr>
              <w:t>日本</w:t>
            </w:r>
            <w:r>
              <w:rPr>
                <w:lang w:eastAsia="zh-CN"/>
              </w:rPr>
              <w:t>：</w:t>
            </w:r>
            <w:r w:rsidR="00855ED7" w:rsidRPr="00A34958">
              <w:rPr>
                <w:lang w:eastAsia="zh-CN"/>
              </w:rPr>
              <w:t>2.1</w:t>
            </w:r>
            <w:r w:rsidR="009770B2">
              <w:rPr>
                <w:b/>
                <w:lang w:eastAsia="zh-CN"/>
              </w:rPr>
              <w:tab/>
            </w:r>
            <w:r>
              <w:rPr>
                <w:rFonts w:hint="eastAsia"/>
                <w:lang w:eastAsia="zh-CN"/>
              </w:rPr>
              <w:t>设立</w:t>
            </w:r>
            <w:r>
              <w:rPr>
                <w:lang w:eastAsia="zh-CN"/>
              </w:rPr>
              <w:t>联合任务组（</w:t>
            </w:r>
            <w:r>
              <w:rPr>
                <w:rFonts w:hint="eastAsia"/>
                <w:lang w:eastAsia="zh-CN"/>
              </w:rPr>
              <w:t>ITG</w:t>
            </w:r>
            <w:r>
              <w:rPr>
                <w:lang w:eastAsia="zh-CN"/>
              </w:rPr>
              <w:t>）</w:t>
            </w:r>
          </w:p>
          <w:p w:rsidR="00855ED7" w:rsidRPr="00A34958" w:rsidRDefault="00486B71" w:rsidP="008F32DB">
            <w:pPr>
              <w:pStyle w:val="Tabletext"/>
              <w:rPr>
                <w:lang w:eastAsia="zh-CN"/>
              </w:rPr>
            </w:pPr>
            <w:r>
              <w:rPr>
                <w:lang w:eastAsia="zh-CN"/>
              </w:rPr>
              <w:t>ITU-R</w:t>
            </w:r>
            <w:r>
              <w:rPr>
                <w:rFonts w:hint="eastAsia"/>
                <w:lang w:eastAsia="zh-CN"/>
              </w:rPr>
              <w:t>近期</w:t>
            </w:r>
            <w:r>
              <w:rPr>
                <w:lang w:eastAsia="zh-CN"/>
              </w:rPr>
              <w:t>的做法是可通过</w:t>
            </w:r>
            <w:r>
              <w:rPr>
                <w:rFonts w:hint="eastAsia"/>
                <w:lang w:eastAsia="zh-CN"/>
              </w:rPr>
              <w:t>CPM</w:t>
            </w:r>
            <w:r>
              <w:rPr>
                <w:rFonts w:hint="eastAsia"/>
                <w:lang w:eastAsia="zh-CN"/>
              </w:rPr>
              <w:t>第</w:t>
            </w:r>
            <w:r>
              <w:rPr>
                <w:lang w:eastAsia="zh-CN"/>
              </w:rPr>
              <w:t>一次会议的决定成立联合任务组（</w:t>
            </w:r>
            <w:r>
              <w:rPr>
                <w:rFonts w:hint="eastAsia"/>
                <w:lang w:eastAsia="zh-CN"/>
              </w:rPr>
              <w:t>JTG</w:t>
            </w:r>
            <w:r>
              <w:rPr>
                <w:lang w:eastAsia="zh-CN"/>
              </w:rPr>
              <w:t>）</w:t>
            </w:r>
            <w:r>
              <w:rPr>
                <w:rFonts w:hint="eastAsia"/>
                <w:lang w:eastAsia="zh-CN"/>
              </w:rPr>
              <w:t>，</w:t>
            </w:r>
            <w:r>
              <w:rPr>
                <w:lang w:eastAsia="zh-CN"/>
              </w:rPr>
              <w:t>其职责范围是开展有关筹备下一届大会的研究工作，因此，除第</w:t>
            </w:r>
            <w:r>
              <w:rPr>
                <w:rFonts w:hint="eastAsia"/>
                <w:lang w:eastAsia="zh-CN"/>
              </w:rPr>
              <w:t>3.2.5</w:t>
            </w:r>
            <w:r>
              <w:rPr>
                <w:rFonts w:hint="eastAsia"/>
                <w:lang w:eastAsia="zh-CN"/>
              </w:rPr>
              <w:t>款</w:t>
            </w:r>
            <w:r>
              <w:rPr>
                <w:lang w:eastAsia="zh-CN"/>
              </w:rPr>
              <w:t>规定的由相关研究组提议和设立的</w:t>
            </w:r>
            <w:r>
              <w:rPr>
                <w:rFonts w:hint="eastAsia"/>
                <w:lang w:eastAsia="zh-CN"/>
              </w:rPr>
              <w:t>JTG</w:t>
            </w:r>
            <w:r>
              <w:rPr>
                <w:rFonts w:hint="eastAsia"/>
                <w:lang w:eastAsia="zh-CN"/>
              </w:rPr>
              <w:t>外</w:t>
            </w:r>
            <w:r>
              <w:rPr>
                <w:lang w:eastAsia="zh-CN"/>
              </w:rPr>
              <w:t>，提议增加新的</w:t>
            </w:r>
            <w:r>
              <w:rPr>
                <w:rFonts w:hint="eastAsia"/>
                <w:lang w:eastAsia="zh-CN"/>
              </w:rPr>
              <w:t>3.2.5</w:t>
            </w:r>
            <w:r>
              <w:rPr>
                <w:rFonts w:hint="eastAsia"/>
                <w:lang w:eastAsia="zh-CN"/>
              </w:rPr>
              <w:t>之二</w:t>
            </w:r>
            <w:r>
              <w:rPr>
                <w:lang w:eastAsia="zh-CN"/>
              </w:rPr>
              <w:t>款。</w:t>
            </w:r>
          </w:p>
        </w:tc>
        <w:tc>
          <w:tcPr>
            <w:tcW w:w="1247" w:type="pct"/>
          </w:tcPr>
          <w:p w:rsidR="00855ED7" w:rsidRPr="00A34958" w:rsidRDefault="001800D9" w:rsidP="008F32DB">
            <w:pPr>
              <w:pStyle w:val="Tabletext"/>
              <w:rPr>
                <w:lang w:eastAsia="zh-CN"/>
              </w:rPr>
            </w:pPr>
            <w:r>
              <w:rPr>
                <w:rFonts w:hint="eastAsia"/>
                <w:lang w:eastAsia="zh-CN"/>
              </w:rPr>
              <w:t>在</w:t>
            </w:r>
            <w:r>
              <w:rPr>
                <w:lang w:eastAsia="zh-CN"/>
              </w:rPr>
              <w:t>第</w:t>
            </w:r>
            <w:r>
              <w:rPr>
                <w:rFonts w:hint="eastAsia"/>
                <w:lang w:eastAsia="zh-CN"/>
              </w:rPr>
              <w:t>3.2.5</w:t>
            </w:r>
            <w:r>
              <w:rPr>
                <w:rFonts w:hint="eastAsia"/>
                <w:lang w:eastAsia="zh-CN"/>
              </w:rPr>
              <w:t>款</w:t>
            </w:r>
            <w:r>
              <w:rPr>
                <w:lang w:eastAsia="zh-CN"/>
              </w:rPr>
              <w:t>结尾处增加一句话，表明</w:t>
            </w:r>
            <w:r>
              <w:rPr>
                <w:rFonts w:hint="eastAsia"/>
                <w:lang w:eastAsia="zh-CN"/>
              </w:rPr>
              <w:t>CPM</w:t>
            </w:r>
            <w:r w:rsidR="0061044B">
              <w:rPr>
                <w:rFonts w:hint="eastAsia"/>
                <w:lang w:eastAsia="zh-CN"/>
              </w:rPr>
              <w:t>可</w:t>
            </w:r>
            <w:r>
              <w:rPr>
                <w:lang w:eastAsia="zh-CN"/>
              </w:rPr>
              <w:t>设立</w:t>
            </w:r>
            <w:r>
              <w:rPr>
                <w:rFonts w:hint="eastAsia"/>
                <w:lang w:eastAsia="zh-CN"/>
              </w:rPr>
              <w:t>JTG</w:t>
            </w:r>
            <w:r>
              <w:rPr>
                <w:rFonts w:hint="eastAsia"/>
                <w:lang w:eastAsia="zh-CN"/>
              </w:rPr>
              <w:t>。</w:t>
            </w:r>
          </w:p>
        </w:tc>
        <w:tc>
          <w:tcPr>
            <w:tcW w:w="1870" w:type="pct"/>
            <w:vMerge w:val="restart"/>
          </w:tcPr>
          <w:p w:rsidR="00855ED7" w:rsidRPr="00A34958" w:rsidRDefault="00855ED7" w:rsidP="003A4B2B">
            <w:pPr>
              <w:pStyle w:val="Tabletext"/>
              <w:rPr>
                <w:lang w:eastAsia="zh-CN"/>
              </w:rPr>
            </w:pPr>
            <w:r w:rsidRPr="00A34958">
              <w:rPr>
                <w:lang w:eastAsia="zh-CN"/>
              </w:rPr>
              <w:t>3.2.5</w:t>
            </w:r>
            <w:r w:rsidRPr="00A34958">
              <w:rPr>
                <w:lang w:eastAsia="zh-CN"/>
              </w:rPr>
              <w:tab/>
            </w:r>
            <w:r w:rsidR="001F4AC6" w:rsidRPr="003A1AFD">
              <w:rPr>
                <w:rFonts w:hint="eastAsia"/>
                <w:lang w:eastAsia="zh-CN"/>
              </w:rPr>
              <w:t>必要时，研究组可根据相关研究组主席的提议，设立联合工作组（</w:t>
            </w:r>
            <w:r w:rsidR="001F4AC6" w:rsidRPr="00667444">
              <w:rPr>
                <w:lang w:eastAsia="zh-CN"/>
              </w:rPr>
              <w:t>JWP</w:t>
            </w:r>
            <w:r w:rsidR="001F4AC6" w:rsidRPr="003A1AFD">
              <w:rPr>
                <w:rFonts w:hint="eastAsia"/>
                <w:lang w:eastAsia="zh-CN"/>
              </w:rPr>
              <w:t>）或联合任务组（</w:t>
            </w:r>
            <w:r w:rsidR="001F4AC6" w:rsidRPr="00667444">
              <w:rPr>
                <w:lang w:eastAsia="zh-CN"/>
              </w:rPr>
              <w:t>JTG</w:t>
            </w:r>
            <w:r w:rsidR="001F4AC6" w:rsidRPr="003A1AFD">
              <w:rPr>
                <w:rFonts w:hint="eastAsia"/>
                <w:lang w:eastAsia="zh-CN"/>
              </w:rPr>
              <w:t>），以集中涵盖多个研究组范围的输入文件或研究那些需一个以上研究组专家参与研究的课题或议题。</w:t>
            </w:r>
            <w:ins w:id="17" w:author="Liu, Sanping" w:date="2015-04-29T15:41:00Z">
              <w:r w:rsidR="00D06A11">
                <w:rPr>
                  <w:rFonts w:hint="eastAsia"/>
                  <w:lang w:eastAsia="zh-CN"/>
                </w:rPr>
                <w:t>还</w:t>
              </w:r>
              <w:r w:rsidR="00D06A11">
                <w:rPr>
                  <w:lang w:eastAsia="zh-CN"/>
                </w:rPr>
                <w:t>可通过</w:t>
              </w:r>
              <w:r w:rsidR="00D06A11">
                <w:rPr>
                  <w:lang w:eastAsia="zh-CN"/>
                </w:rPr>
                <w:t>CPM</w:t>
              </w:r>
              <w:r w:rsidR="00D06A11">
                <w:rPr>
                  <w:rFonts w:hint="eastAsia"/>
                  <w:lang w:eastAsia="zh-CN"/>
                </w:rPr>
                <w:t>第一次</w:t>
              </w:r>
              <w:r w:rsidR="00D06A11">
                <w:rPr>
                  <w:lang w:eastAsia="zh-CN"/>
                </w:rPr>
                <w:t>会议的决定并在</w:t>
              </w:r>
            </w:ins>
            <w:ins w:id="18" w:author="Liu, Sanping" w:date="2015-04-29T15:42:00Z">
              <w:r w:rsidR="00D06A11">
                <w:rPr>
                  <w:rFonts w:hint="eastAsia"/>
                  <w:lang w:eastAsia="zh-CN"/>
                </w:rPr>
                <w:t>征得</w:t>
              </w:r>
              <w:r w:rsidR="00D06A11">
                <w:rPr>
                  <w:lang w:eastAsia="zh-CN"/>
                </w:rPr>
                <w:t>相关研究组主席同意后设立联合任务组，负责按照</w:t>
              </w:r>
              <w:r w:rsidR="00D06A11">
                <w:rPr>
                  <w:rFonts w:hint="eastAsia"/>
                  <w:lang w:eastAsia="zh-CN"/>
                </w:rPr>
                <w:t>ITU-R</w:t>
              </w:r>
              <w:r w:rsidR="00D06A11">
                <w:rPr>
                  <w:rFonts w:hint="eastAsia"/>
                  <w:lang w:eastAsia="zh-CN"/>
                </w:rPr>
                <w:t>第</w:t>
              </w:r>
              <w:r w:rsidR="00D06A11">
                <w:rPr>
                  <w:rFonts w:hint="eastAsia"/>
                  <w:lang w:eastAsia="zh-CN"/>
                </w:rPr>
                <w:t>2</w:t>
              </w:r>
              <w:r w:rsidR="00D06A11">
                <w:rPr>
                  <w:rFonts w:hint="eastAsia"/>
                  <w:lang w:eastAsia="zh-CN"/>
                </w:rPr>
                <w:t>号</w:t>
              </w:r>
              <w:r w:rsidR="00D06A11">
                <w:rPr>
                  <w:lang w:eastAsia="zh-CN"/>
                </w:rPr>
                <w:t>决议的规定，开展有关筹备下一届</w:t>
              </w:r>
              <w:r w:rsidR="00D06A11">
                <w:rPr>
                  <w:rFonts w:hint="eastAsia"/>
                  <w:lang w:eastAsia="zh-CN"/>
                </w:rPr>
                <w:t>WRC</w:t>
              </w:r>
              <w:r w:rsidR="00D06A11">
                <w:rPr>
                  <w:rFonts w:hint="eastAsia"/>
                  <w:lang w:eastAsia="zh-CN"/>
                </w:rPr>
                <w:t>的</w:t>
              </w:r>
              <w:r w:rsidR="00D06A11">
                <w:rPr>
                  <w:lang w:eastAsia="zh-CN"/>
                </w:rPr>
                <w:t>研究工作。当</w:t>
              </w:r>
              <w:r w:rsidR="00D06A11">
                <w:rPr>
                  <w:rFonts w:hint="eastAsia"/>
                  <w:lang w:eastAsia="zh-CN"/>
                </w:rPr>
                <w:t>联合</w:t>
              </w:r>
              <w:r w:rsidR="00D06A11">
                <w:rPr>
                  <w:lang w:eastAsia="zh-CN"/>
                </w:rPr>
                <w:t>工作组或联合任务组解散时，最初成立</w:t>
              </w:r>
            </w:ins>
            <w:ins w:id="19" w:author="Liu, Sanping" w:date="2015-04-29T15:43:00Z">
              <w:r w:rsidR="00D06A11">
                <w:rPr>
                  <w:lang w:eastAsia="zh-CN"/>
                </w:rPr>
                <w:t>这些联合组的研究组</w:t>
              </w:r>
            </w:ins>
            <w:r w:rsidR="003A4B2B" w:rsidRPr="00C71532">
              <w:rPr>
                <w:rFonts w:hint="eastAsia"/>
                <w:u w:val="single"/>
                <w:lang w:eastAsia="zh-CN"/>
              </w:rPr>
              <w:t>须</w:t>
            </w:r>
            <w:ins w:id="20" w:author="Liu, Sanping" w:date="2015-04-29T15:43:00Z">
              <w:r w:rsidR="00D06A11">
                <w:rPr>
                  <w:lang w:eastAsia="zh-CN"/>
                </w:rPr>
                <w:t>负责这些组制定的文件的充实完善工作。</w:t>
              </w:r>
            </w:ins>
          </w:p>
        </w:tc>
      </w:tr>
      <w:tr w:rsidR="00855ED7" w:rsidRPr="00A34958" w:rsidTr="00DF7A42">
        <w:tc>
          <w:tcPr>
            <w:tcW w:w="1883" w:type="pct"/>
          </w:tcPr>
          <w:p w:rsidR="00855ED7" w:rsidRPr="00A34958" w:rsidRDefault="001800D9" w:rsidP="003330B3">
            <w:pPr>
              <w:pStyle w:val="Tabletext"/>
              <w:rPr>
                <w:lang w:eastAsia="zh-CN"/>
              </w:rPr>
            </w:pPr>
            <w:r>
              <w:rPr>
                <w:rFonts w:hint="eastAsia"/>
                <w:lang w:eastAsia="zh-CN"/>
              </w:rPr>
              <w:t>有关</w:t>
            </w:r>
            <w:r>
              <w:rPr>
                <w:lang w:eastAsia="zh-CN"/>
              </w:rPr>
              <w:t>方面还指出，第</w:t>
            </w:r>
            <w:r>
              <w:rPr>
                <w:rFonts w:hint="eastAsia"/>
                <w:lang w:eastAsia="zh-CN"/>
              </w:rPr>
              <w:t>1</w:t>
            </w:r>
            <w:r>
              <w:rPr>
                <w:lang w:eastAsia="zh-CN"/>
              </w:rPr>
              <w:t>号决议</w:t>
            </w:r>
            <w:r>
              <w:rPr>
                <w:rFonts w:hint="eastAsia"/>
                <w:lang w:eastAsia="zh-CN"/>
              </w:rPr>
              <w:t>不</w:t>
            </w:r>
            <w:r>
              <w:rPr>
                <w:lang w:eastAsia="zh-CN"/>
              </w:rPr>
              <w:t>包含任何当联合任务组或联合工作组解散后</w:t>
            </w:r>
            <w:r w:rsidR="003330B3">
              <w:rPr>
                <w:rFonts w:hint="eastAsia"/>
                <w:lang w:eastAsia="zh-CN"/>
              </w:rPr>
              <w:t>充实完善</w:t>
            </w:r>
            <w:r>
              <w:rPr>
                <w:rFonts w:hint="eastAsia"/>
                <w:lang w:eastAsia="zh-CN"/>
              </w:rPr>
              <w:t>由</w:t>
            </w:r>
            <w:r>
              <w:rPr>
                <w:lang w:eastAsia="zh-CN"/>
              </w:rPr>
              <w:t>其</w:t>
            </w:r>
            <w:r w:rsidR="003330B3">
              <w:rPr>
                <w:rFonts w:hint="eastAsia"/>
                <w:lang w:eastAsia="zh-CN"/>
              </w:rPr>
              <w:t>制定</w:t>
            </w:r>
            <w:r>
              <w:rPr>
                <w:lang w:eastAsia="zh-CN"/>
              </w:rPr>
              <w:t>的建议书和报告的程序。</w:t>
            </w:r>
          </w:p>
        </w:tc>
        <w:tc>
          <w:tcPr>
            <w:tcW w:w="1247" w:type="pct"/>
          </w:tcPr>
          <w:p w:rsidR="00855ED7" w:rsidRPr="00A34958" w:rsidRDefault="00D06A11" w:rsidP="008F32DB">
            <w:pPr>
              <w:pStyle w:val="Tabletext"/>
              <w:rPr>
                <w:lang w:eastAsia="zh-CN"/>
              </w:rPr>
            </w:pPr>
            <w:r>
              <w:rPr>
                <w:rFonts w:hint="eastAsia"/>
                <w:lang w:eastAsia="zh-CN"/>
              </w:rPr>
              <w:t>在</w:t>
            </w:r>
            <w:r>
              <w:rPr>
                <w:lang w:eastAsia="zh-CN"/>
              </w:rPr>
              <w:t>第</w:t>
            </w:r>
            <w:r>
              <w:rPr>
                <w:lang w:eastAsia="zh-CN"/>
              </w:rPr>
              <w:t>3.2.5</w:t>
            </w:r>
            <w:r>
              <w:rPr>
                <w:rFonts w:hint="eastAsia"/>
                <w:lang w:eastAsia="zh-CN"/>
              </w:rPr>
              <w:t>款</w:t>
            </w:r>
            <w:r>
              <w:rPr>
                <w:lang w:eastAsia="zh-CN"/>
              </w:rPr>
              <w:t>中增加之二款，解释说明当联合机构解散后，更新和完善</w:t>
            </w:r>
            <w:r>
              <w:rPr>
                <w:rFonts w:hint="eastAsia"/>
                <w:lang w:eastAsia="zh-CN"/>
              </w:rPr>
              <w:t>由</w:t>
            </w:r>
            <w:r>
              <w:rPr>
                <w:lang w:eastAsia="zh-CN"/>
              </w:rPr>
              <w:t>其</w:t>
            </w:r>
            <w:r>
              <w:rPr>
                <w:rFonts w:hint="eastAsia"/>
                <w:lang w:eastAsia="zh-CN"/>
              </w:rPr>
              <w:t>制定</w:t>
            </w:r>
            <w:r>
              <w:rPr>
                <w:lang w:eastAsia="zh-CN"/>
              </w:rPr>
              <w:t>的建议书</w:t>
            </w:r>
            <w:r>
              <w:rPr>
                <w:rFonts w:hint="eastAsia"/>
                <w:lang w:eastAsia="zh-CN"/>
              </w:rPr>
              <w:t>或</w:t>
            </w:r>
            <w:r>
              <w:rPr>
                <w:lang w:eastAsia="zh-CN"/>
              </w:rPr>
              <w:t>报告</w:t>
            </w:r>
            <w:r>
              <w:rPr>
                <w:rFonts w:hint="eastAsia"/>
                <w:lang w:eastAsia="zh-CN"/>
              </w:rPr>
              <w:t>的</w:t>
            </w:r>
            <w:r>
              <w:rPr>
                <w:lang w:eastAsia="zh-CN"/>
              </w:rPr>
              <w:t>职责转交主管研究组。</w:t>
            </w:r>
          </w:p>
        </w:tc>
        <w:tc>
          <w:tcPr>
            <w:tcW w:w="1870" w:type="pct"/>
            <w:vMerge/>
          </w:tcPr>
          <w:p w:rsidR="00855ED7" w:rsidRPr="00A34958" w:rsidRDefault="00855ED7" w:rsidP="008F32DB">
            <w:pPr>
              <w:pStyle w:val="Tabletext"/>
              <w:rPr>
                <w:lang w:eastAsia="zh-CN"/>
              </w:rPr>
            </w:pPr>
          </w:p>
        </w:tc>
      </w:tr>
      <w:tr w:rsidR="00855ED7" w:rsidRPr="00A34958" w:rsidTr="00DF7A42">
        <w:tc>
          <w:tcPr>
            <w:tcW w:w="1883" w:type="pct"/>
          </w:tcPr>
          <w:p w:rsidR="00855ED7" w:rsidRPr="00A34958" w:rsidRDefault="00781C9A" w:rsidP="003330B3">
            <w:pPr>
              <w:pStyle w:val="Tabletext"/>
              <w:rPr>
                <w:lang w:eastAsia="zh-CN"/>
              </w:rPr>
            </w:pPr>
            <w:r>
              <w:rPr>
                <w:rFonts w:hint="eastAsia"/>
                <w:lang w:eastAsia="zh-CN"/>
              </w:rPr>
              <w:t>联合任务组或联合报告人组</w:t>
            </w:r>
            <w:r w:rsidR="003330B3">
              <w:rPr>
                <w:rFonts w:hint="eastAsia"/>
                <w:lang w:eastAsia="zh-CN"/>
              </w:rPr>
              <w:t>制定</w:t>
            </w:r>
            <w:r>
              <w:rPr>
                <w:rFonts w:hint="eastAsia"/>
                <w:lang w:eastAsia="zh-CN"/>
              </w:rPr>
              <w:t>的文件程序应</w:t>
            </w:r>
            <w:r w:rsidR="003330B3">
              <w:rPr>
                <w:rFonts w:hint="eastAsia"/>
                <w:lang w:eastAsia="zh-CN"/>
              </w:rPr>
              <w:t>得到</w:t>
            </w:r>
            <w:r>
              <w:rPr>
                <w:rFonts w:hint="eastAsia"/>
                <w:lang w:eastAsia="zh-CN"/>
              </w:rPr>
              <w:t>审议并写入</w:t>
            </w:r>
            <w:r w:rsidRPr="007A2EA6">
              <w:rPr>
                <w:lang w:eastAsia="zh-CN"/>
              </w:rPr>
              <w:t>ITU-R</w:t>
            </w:r>
            <w:r>
              <w:rPr>
                <w:rFonts w:hint="eastAsia"/>
                <w:lang w:eastAsia="zh-CN"/>
              </w:rPr>
              <w:t>第</w:t>
            </w:r>
            <w:r w:rsidRPr="007A2EA6">
              <w:rPr>
                <w:lang w:eastAsia="zh-CN"/>
              </w:rPr>
              <w:t>1</w:t>
            </w:r>
            <w:r>
              <w:rPr>
                <w:rFonts w:hint="eastAsia"/>
                <w:lang w:eastAsia="zh-CN"/>
              </w:rPr>
              <w:t>号决议</w:t>
            </w:r>
            <w:r w:rsidR="003330B3">
              <w:rPr>
                <w:rFonts w:hint="eastAsia"/>
                <w:lang w:eastAsia="zh-CN"/>
              </w:rPr>
              <w:t>中</w:t>
            </w:r>
            <w:r>
              <w:rPr>
                <w:rFonts w:hint="eastAsia"/>
                <w:lang w:eastAsia="zh-CN"/>
              </w:rPr>
              <w:t>。</w:t>
            </w:r>
          </w:p>
          <w:p w:rsidR="00855ED7" w:rsidRPr="00A34958" w:rsidRDefault="00D06A11" w:rsidP="008F32DB">
            <w:pPr>
              <w:pStyle w:val="Tabletext"/>
              <w:rPr>
                <w:lang w:eastAsia="zh-CN"/>
              </w:rPr>
            </w:pPr>
            <w:r>
              <w:rPr>
                <w:rFonts w:hint="eastAsia"/>
                <w:lang w:eastAsia="zh-CN"/>
              </w:rPr>
              <w:t>第</w:t>
            </w:r>
            <w:r>
              <w:rPr>
                <w:rFonts w:hint="eastAsia"/>
                <w:lang w:eastAsia="zh-CN"/>
              </w:rPr>
              <w:t>5</w:t>
            </w:r>
            <w:r>
              <w:rPr>
                <w:rFonts w:hint="eastAsia"/>
                <w:lang w:eastAsia="zh-CN"/>
              </w:rPr>
              <w:t>研究组</w:t>
            </w:r>
            <w:r>
              <w:rPr>
                <w:lang w:eastAsia="zh-CN"/>
              </w:rPr>
              <w:t>主席：针对这一情况修订</w:t>
            </w:r>
            <w:r w:rsidR="003330B3">
              <w:rPr>
                <w:rFonts w:hint="eastAsia"/>
                <w:lang w:eastAsia="zh-CN"/>
              </w:rPr>
              <w:t>了</w:t>
            </w:r>
            <w:r>
              <w:rPr>
                <w:lang w:eastAsia="zh-CN"/>
              </w:rPr>
              <w:t>第</w:t>
            </w:r>
            <w:r w:rsidR="00855ED7" w:rsidRPr="00A34958">
              <w:rPr>
                <w:lang w:eastAsia="zh-CN"/>
              </w:rPr>
              <w:t>13.2.1.4</w:t>
            </w:r>
            <w:r>
              <w:rPr>
                <w:rFonts w:hint="eastAsia"/>
                <w:lang w:eastAsia="zh-CN"/>
              </w:rPr>
              <w:t>款</w:t>
            </w:r>
            <w:r>
              <w:rPr>
                <w:lang w:eastAsia="zh-CN"/>
              </w:rPr>
              <w:t>，以便将必要程序同等适用于所有研究组相关会议</w:t>
            </w:r>
            <w:r>
              <w:rPr>
                <w:rFonts w:hint="eastAsia"/>
                <w:lang w:eastAsia="zh-CN"/>
              </w:rPr>
              <w:t>。</w:t>
            </w:r>
            <w:r w:rsidR="005127F6">
              <w:rPr>
                <w:rFonts w:hint="eastAsia"/>
                <w:lang w:eastAsia="zh-CN"/>
              </w:rPr>
              <w:t>也</w:t>
            </w:r>
            <w:r w:rsidR="005127F6">
              <w:rPr>
                <w:lang w:eastAsia="zh-CN"/>
              </w:rPr>
              <w:t>针对报告更新了第</w:t>
            </w:r>
            <w:r w:rsidR="005127F6">
              <w:rPr>
                <w:rFonts w:hint="eastAsia"/>
                <w:lang w:eastAsia="zh-CN"/>
              </w:rPr>
              <w:t>14.</w:t>
            </w:r>
            <w:r w:rsidR="005127F6">
              <w:rPr>
                <w:lang w:eastAsia="zh-CN"/>
              </w:rPr>
              <w:t>2</w:t>
            </w:r>
            <w:r w:rsidR="005127F6">
              <w:rPr>
                <w:rFonts w:hint="eastAsia"/>
                <w:lang w:eastAsia="zh-CN"/>
              </w:rPr>
              <w:t>段</w:t>
            </w:r>
            <w:r w:rsidR="005127F6">
              <w:rPr>
                <w:lang w:eastAsia="zh-CN"/>
              </w:rPr>
              <w:t>。</w:t>
            </w:r>
          </w:p>
        </w:tc>
        <w:tc>
          <w:tcPr>
            <w:tcW w:w="1247" w:type="pct"/>
          </w:tcPr>
          <w:p w:rsidR="002A23C7" w:rsidRDefault="002A23C7" w:rsidP="00CB6597">
            <w:pPr>
              <w:pStyle w:val="Tabletext"/>
              <w:rPr>
                <w:lang w:eastAsia="zh-CN"/>
              </w:rPr>
            </w:pPr>
            <w:r>
              <w:rPr>
                <w:rFonts w:hint="eastAsia"/>
                <w:lang w:eastAsia="zh-CN"/>
              </w:rPr>
              <w:t>增加</w:t>
            </w:r>
            <w:r>
              <w:rPr>
                <w:lang w:eastAsia="zh-CN"/>
              </w:rPr>
              <w:t>一款，表明所有主管组都必须对联合组</w:t>
            </w:r>
            <w:r>
              <w:rPr>
                <w:rFonts w:hint="eastAsia"/>
                <w:lang w:eastAsia="zh-CN"/>
              </w:rPr>
              <w:t>制定</w:t>
            </w:r>
            <w:r>
              <w:rPr>
                <w:lang w:eastAsia="zh-CN"/>
              </w:rPr>
              <w:t>的建议书予以通过，</w:t>
            </w:r>
            <w:r w:rsidR="00CB6597">
              <w:rPr>
                <w:rFonts w:hint="eastAsia"/>
                <w:lang w:eastAsia="zh-CN"/>
              </w:rPr>
              <w:t>而</w:t>
            </w:r>
            <w:r>
              <w:rPr>
                <w:lang w:eastAsia="zh-CN"/>
              </w:rPr>
              <w:t>批准程序则可在</w:t>
            </w:r>
            <w:r w:rsidR="00CB6597">
              <w:rPr>
                <w:rFonts w:hint="eastAsia"/>
                <w:lang w:eastAsia="zh-CN"/>
              </w:rPr>
              <w:t>最后</w:t>
            </w:r>
            <w:r>
              <w:rPr>
                <w:lang w:eastAsia="zh-CN"/>
              </w:rPr>
              <w:t>一次性完成。</w:t>
            </w:r>
          </w:p>
          <w:p w:rsidR="002A23C7" w:rsidRDefault="002A23C7" w:rsidP="00CB6597">
            <w:pPr>
              <w:pStyle w:val="Tabletext"/>
              <w:rPr>
                <w:lang w:eastAsia="zh-CN"/>
              </w:rPr>
            </w:pPr>
            <w:r>
              <w:rPr>
                <w:rFonts w:hint="eastAsia"/>
                <w:lang w:eastAsia="zh-CN"/>
              </w:rPr>
              <w:t>增加</w:t>
            </w:r>
            <w:r>
              <w:rPr>
                <w:lang w:eastAsia="zh-CN"/>
              </w:rPr>
              <w:t>一款，表明所有主管研究组都</w:t>
            </w:r>
            <w:r w:rsidR="00CB6597">
              <w:rPr>
                <w:rFonts w:hint="eastAsia"/>
                <w:lang w:eastAsia="zh-CN"/>
              </w:rPr>
              <w:t>须</w:t>
            </w:r>
            <w:r>
              <w:rPr>
                <w:lang w:eastAsia="zh-CN"/>
              </w:rPr>
              <w:t>批准由联合组制定的报告。</w:t>
            </w:r>
          </w:p>
          <w:p w:rsidR="00855ED7" w:rsidRPr="00A34958" w:rsidRDefault="002A23C7" w:rsidP="009770B2">
            <w:pPr>
              <w:pStyle w:val="Tabletext"/>
              <w:rPr>
                <w:lang w:eastAsia="zh-CN"/>
              </w:rPr>
            </w:pPr>
            <w:r>
              <w:rPr>
                <w:rFonts w:hint="eastAsia"/>
                <w:lang w:eastAsia="zh-CN"/>
              </w:rPr>
              <w:t>注</w:t>
            </w:r>
            <w:r>
              <w:rPr>
                <w:lang w:eastAsia="zh-CN"/>
              </w:rPr>
              <w:t>：并非</w:t>
            </w:r>
            <w:r>
              <w:rPr>
                <w:rFonts w:hint="eastAsia"/>
                <w:lang w:eastAsia="zh-CN"/>
              </w:rPr>
              <w:t>由</w:t>
            </w:r>
            <w:r>
              <w:rPr>
                <w:lang w:eastAsia="zh-CN"/>
              </w:rPr>
              <w:t>联合组制定的、</w:t>
            </w:r>
            <w:r>
              <w:rPr>
                <w:rFonts w:hint="eastAsia"/>
                <w:lang w:eastAsia="zh-CN"/>
              </w:rPr>
              <w:t>属于</w:t>
            </w:r>
            <w:r>
              <w:rPr>
                <w:lang w:eastAsia="zh-CN"/>
              </w:rPr>
              <w:t>一个以上研究组工作范围的建议书或报告将</w:t>
            </w:r>
            <w:r>
              <w:rPr>
                <w:rFonts w:hint="eastAsia"/>
                <w:lang w:eastAsia="zh-CN"/>
              </w:rPr>
              <w:t>继续</w:t>
            </w:r>
            <w:r>
              <w:rPr>
                <w:lang w:eastAsia="zh-CN"/>
              </w:rPr>
              <w:t>由研究组主席通过协商处理。</w:t>
            </w:r>
          </w:p>
        </w:tc>
        <w:tc>
          <w:tcPr>
            <w:tcW w:w="1870" w:type="pct"/>
          </w:tcPr>
          <w:p w:rsidR="00A63D0B" w:rsidRDefault="00855ED7" w:rsidP="00C35B25">
            <w:pPr>
              <w:pStyle w:val="Tabletext"/>
              <w:rPr>
                <w:lang w:eastAsia="zh-CN"/>
              </w:rPr>
            </w:pPr>
            <w:del w:id="21" w:author="Anonym2" w:date="2015-04-20T02:40:00Z">
              <w:r w:rsidRPr="00A34958" w:rsidDel="00765311">
                <w:rPr>
                  <w:lang w:eastAsia="zh-CN"/>
                </w:rPr>
                <w:delText>13.</w:delText>
              </w:r>
            </w:del>
            <w:ins w:id="22" w:author="Anonym2" w:date="2015-04-20T02:40:00Z">
              <w:r w:rsidRPr="00A34958">
                <w:rPr>
                  <w:lang w:eastAsia="zh-CN"/>
                </w:rPr>
                <w:t>14.</w:t>
              </w:r>
            </w:ins>
            <w:r w:rsidRPr="00A34958">
              <w:rPr>
                <w:lang w:eastAsia="zh-CN"/>
              </w:rPr>
              <w:t>2.1.4</w:t>
            </w:r>
            <w:r w:rsidRPr="00A34958">
              <w:rPr>
                <w:lang w:eastAsia="zh-CN"/>
              </w:rPr>
              <w:tab/>
            </w:r>
            <w:r w:rsidR="00781C9A">
              <w:rPr>
                <w:rFonts w:hint="eastAsia"/>
                <w:lang w:eastAsia="zh-CN"/>
              </w:rPr>
              <w:t>例外情况是，当一个建议书（或经修订的）草案属于一个以上的研究组范围时，提议批准该草案的研究组主席在继续下述程序前，应听取并考虑所有其它相关研究组主席的意见。</w:t>
            </w:r>
            <w:ins w:id="23" w:author="Liu, Sanping" w:date="2015-04-29T15:55:00Z">
              <w:r w:rsidR="00A63D0B">
                <w:rPr>
                  <w:rFonts w:hint="eastAsia"/>
                  <w:lang w:eastAsia="zh-CN"/>
                </w:rPr>
                <w:t>当</w:t>
              </w:r>
              <w:r w:rsidR="00A63D0B">
                <w:rPr>
                  <w:lang w:eastAsia="zh-CN"/>
                </w:rPr>
                <w:t>建议书</w:t>
              </w:r>
            </w:ins>
            <w:ins w:id="24" w:author="Liu, Sanping" w:date="2015-04-29T15:56:00Z">
              <w:r w:rsidR="00C35B25">
                <w:rPr>
                  <w:rFonts w:hint="eastAsia"/>
                  <w:lang w:eastAsia="zh-CN"/>
                </w:rPr>
                <w:t>草案</w:t>
              </w:r>
            </w:ins>
            <w:ins w:id="25" w:author="Liu, Sanping" w:date="2015-04-29T15:55:00Z">
              <w:r w:rsidR="00A63D0B">
                <w:rPr>
                  <w:lang w:eastAsia="zh-CN"/>
                </w:rPr>
                <w:t>（</w:t>
              </w:r>
              <w:r w:rsidR="00A63D0B">
                <w:rPr>
                  <w:rFonts w:hint="eastAsia"/>
                  <w:lang w:eastAsia="zh-CN"/>
                </w:rPr>
                <w:t>或</w:t>
              </w:r>
              <w:r w:rsidR="00A63D0B">
                <w:rPr>
                  <w:lang w:eastAsia="zh-CN"/>
                </w:rPr>
                <w:t>修订案）</w:t>
              </w:r>
              <w:r w:rsidR="00A63D0B">
                <w:rPr>
                  <w:rFonts w:hint="eastAsia"/>
                  <w:lang w:eastAsia="zh-CN"/>
                </w:rPr>
                <w:t>已</w:t>
              </w:r>
              <w:r w:rsidR="00A63D0B">
                <w:rPr>
                  <w:lang w:eastAsia="zh-CN"/>
                </w:rPr>
                <w:t>由联合工作组</w:t>
              </w:r>
              <w:r w:rsidR="00A63D0B">
                <w:rPr>
                  <w:rFonts w:hint="eastAsia"/>
                  <w:lang w:eastAsia="zh-CN"/>
                </w:rPr>
                <w:t>或</w:t>
              </w:r>
              <w:r w:rsidR="00A63D0B">
                <w:rPr>
                  <w:lang w:eastAsia="zh-CN"/>
                </w:rPr>
                <w:t>联合任务组（</w:t>
              </w:r>
              <w:r w:rsidR="00A63D0B">
                <w:rPr>
                  <w:rFonts w:hint="eastAsia"/>
                  <w:lang w:eastAsia="zh-CN"/>
                </w:rPr>
                <w:t>见</w:t>
              </w:r>
            </w:ins>
            <w:ins w:id="26" w:author="Liu, Sanping" w:date="2015-04-29T15:56:00Z">
              <w:r w:rsidR="00A63D0B">
                <w:rPr>
                  <w:rFonts w:hint="eastAsia"/>
                  <w:lang w:eastAsia="zh-CN"/>
                </w:rPr>
                <w:t>第</w:t>
              </w:r>
              <w:r w:rsidR="00A63D0B">
                <w:rPr>
                  <w:rFonts w:hint="eastAsia"/>
                  <w:lang w:eastAsia="zh-CN"/>
                </w:rPr>
                <w:t>3.</w:t>
              </w:r>
              <w:r w:rsidR="00A63D0B">
                <w:rPr>
                  <w:lang w:eastAsia="zh-CN"/>
                </w:rPr>
                <w:t>2.5</w:t>
              </w:r>
              <w:r w:rsidR="00A63D0B">
                <w:rPr>
                  <w:rFonts w:hint="eastAsia"/>
                  <w:lang w:eastAsia="zh-CN"/>
                </w:rPr>
                <w:t>段</w:t>
              </w:r>
            </w:ins>
            <w:ins w:id="27" w:author="Liu, Sanping" w:date="2015-04-29T15:55:00Z">
              <w:r w:rsidR="00A63D0B">
                <w:rPr>
                  <w:lang w:eastAsia="zh-CN"/>
                </w:rPr>
                <w:t>）</w:t>
              </w:r>
            </w:ins>
            <w:ins w:id="28" w:author="Liu, Sanping" w:date="2015-04-29T15:56:00Z">
              <w:r w:rsidR="00A63D0B">
                <w:rPr>
                  <w:lang w:eastAsia="zh-CN"/>
                </w:rPr>
                <w:t>制定，则所有相关研究组均须应用第</w:t>
              </w:r>
              <w:r w:rsidR="00A63D0B">
                <w:rPr>
                  <w:rFonts w:hint="eastAsia"/>
                  <w:lang w:eastAsia="zh-CN"/>
                </w:rPr>
                <w:t>14.2.2</w:t>
              </w:r>
              <w:r w:rsidR="00A63D0B">
                <w:rPr>
                  <w:rFonts w:hint="eastAsia"/>
                  <w:lang w:eastAsia="zh-CN"/>
                </w:rPr>
                <w:t>节</w:t>
              </w:r>
              <w:r w:rsidR="00A63D0B">
                <w:rPr>
                  <w:lang w:eastAsia="zh-CN"/>
                </w:rPr>
                <w:t>规定的相关程序。一旦</w:t>
              </w:r>
              <w:r w:rsidR="00A63D0B">
                <w:rPr>
                  <w:rFonts w:hint="eastAsia"/>
                  <w:lang w:eastAsia="zh-CN"/>
                </w:rPr>
                <w:t>获得</w:t>
              </w:r>
              <w:r w:rsidR="00A63D0B">
                <w:rPr>
                  <w:lang w:eastAsia="zh-CN"/>
                </w:rPr>
                <w:t>通过，则第</w:t>
              </w:r>
              <w:r w:rsidR="00A63D0B">
                <w:rPr>
                  <w:rFonts w:hint="eastAsia"/>
                  <w:lang w:eastAsia="zh-CN"/>
                </w:rPr>
                <w:t>12.2.3</w:t>
              </w:r>
              <w:r w:rsidR="00A63D0B">
                <w:rPr>
                  <w:rFonts w:hint="eastAsia"/>
                  <w:lang w:eastAsia="zh-CN"/>
                </w:rPr>
                <w:t>节</w:t>
              </w:r>
              <w:r w:rsidR="00A63D0B">
                <w:rPr>
                  <w:lang w:eastAsia="zh-CN"/>
                </w:rPr>
                <w:t>规定的批准程序</w:t>
              </w:r>
            </w:ins>
            <w:ins w:id="29" w:author="Liu, Sanping" w:date="2015-04-29T15:57:00Z">
              <w:r w:rsidR="00A63D0B">
                <w:rPr>
                  <w:rFonts w:hint="eastAsia"/>
                  <w:lang w:eastAsia="zh-CN"/>
                </w:rPr>
                <w:t>须</w:t>
              </w:r>
            </w:ins>
            <w:ins w:id="30" w:author="Liu, Sanping" w:date="2015-04-29T15:56:00Z">
              <w:r w:rsidR="00A63D0B">
                <w:rPr>
                  <w:lang w:eastAsia="zh-CN"/>
                </w:rPr>
                <w:t>得到</w:t>
              </w:r>
            </w:ins>
            <w:r w:rsidR="00C35B25" w:rsidRPr="00C71532">
              <w:rPr>
                <w:rFonts w:hint="eastAsia"/>
                <w:u w:val="single"/>
                <w:lang w:eastAsia="zh-CN"/>
              </w:rPr>
              <w:t>一次性</w:t>
            </w:r>
            <w:ins w:id="31" w:author="Liu, Sanping" w:date="2015-04-29T15:56:00Z">
              <w:r w:rsidR="00A63D0B">
                <w:rPr>
                  <w:lang w:eastAsia="zh-CN"/>
                </w:rPr>
                <w:t>采用</w:t>
              </w:r>
            </w:ins>
            <w:ins w:id="32" w:author="Liu, Sanping" w:date="2015-04-29T15:57:00Z">
              <w:r w:rsidR="00A63D0B">
                <w:rPr>
                  <w:rFonts w:hint="eastAsia"/>
                  <w:lang w:eastAsia="zh-CN"/>
                </w:rPr>
                <w:t>。</w:t>
              </w:r>
            </w:ins>
          </w:p>
          <w:p w:rsidR="00855ED7" w:rsidRPr="00A34958" w:rsidRDefault="002466FB" w:rsidP="009770B2">
            <w:pPr>
              <w:pStyle w:val="Tabletext"/>
              <w:rPr>
                <w:lang w:eastAsia="ja-JP"/>
              </w:rPr>
            </w:pPr>
            <w:ins w:id="33" w:author="Liu, Sanping" w:date="2015-04-29T15:59:00Z">
              <w:r>
                <w:rPr>
                  <w:lang w:eastAsia="ja-JP"/>
                </w:rPr>
                <w:t>14.2.2</w:t>
              </w:r>
              <w:r>
                <w:rPr>
                  <w:rFonts w:hint="eastAsia"/>
                  <w:lang w:eastAsia="zh-CN"/>
                </w:rPr>
                <w:t>由</w:t>
              </w:r>
              <w:r>
                <w:rPr>
                  <w:lang w:eastAsia="zh-CN"/>
                </w:rPr>
                <w:t>一个以上研究组联合制定的新的</w:t>
              </w:r>
            </w:ins>
            <w:r w:rsidR="00C35B25" w:rsidRPr="00C71532">
              <w:rPr>
                <w:rFonts w:hint="eastAsia"/>
                <w:u w:val="single"/>
                <w:lang w:eastAsia="zh-CN"/>
              </w:rPr>
              <w:t>或</w:t>
            </w:r>
            <w:ins w:id="34" w:author="Liu, Sanping" w:date="2015-04-29T15:59:00Z">
              <w:r>
                <w:rPr>
                  <w:lang w:eastAsia="zh-CN"/>
                </w:rPr>
                <w:t>经修订的报告</w:t>
              </w:r>
            </w:ins>
            <w:ins w:id="35" w:author="Liu, Sanping" w:date="2015-04-29T16:00:00Z">
              <w:r>
                <w:rPr>
                  <w:rFonts w:hint="eastAsia"/>
                  <w:lang w:eastAsia="zh-CN"/>
                </w:rPr>
                <w:t>须</w:t>
              </w:r>
            </w:ins>
            <w:ins w:id="36" w:author="Liu, Sanping" w:date="2015-04-29T15:59:00Z">
              <w:r>
                <w:rPr>
                  <w:lang w:eastAsia="zh-CN"/>
                </w:rPr>
                <w:t>由所有相关研究组</w:t>
              </w:r>
            </w:ins>
            <w:ins w:id="37" w:author="Liu, Sanping" w:date="2015-04-29T16:00:00Z">
              <w:r>
                <w:rPr>
                  <w:lang w:eastAsia="zh-CN"/>
                </w:rPr>
                <w:t>批准。</w:t>
              </w:r>
            </w:ins>
          </w:p>
        </w:tc>
      </w:tr>
    </w:tbl>
    <w:p w:rsidR="001372E3" w:rsidRDefault="001372E3" w:rsidP="008F32DB">
      <w:pPr>
        <w:pStyle w:val="Heading2"/>
        <w:rPr>
          <w:lang w:eastAsia="zh-CN"/>
        </w:rPr>
      </w:pPr>
    </w:p>
    <w:p w:rsidR="001372E3" w:rsidRDefault="001372E3" w:rsidP="008F32DB">
      <w:pPr>
        <w:tabs>
          <w:tab w:val="clear" w:pos="794"/>
          <w:tab w:val="clear" w:pos="1191"/>
          <w:tab w:val="clear" w:pos="1588"/>
          <w:tab w:val="clear" w:pos="1985"/>
        </w:tabs>
        <w:overflowPunct/>
        <w:autoSpaceDE/>
        <w:autoSpaceDN/>
        <w:adjustRightInd/>
        <w:spacing w:before="0"/>
        <w:textAlignment w:val="auto"/>
        <w:rPr>
          <w:b/>
          <w:lang w:eastAsia="zh-CN"/>
        </w:rPr>
      </w:pPr>
    </w:p>
    <w:p w:rsidR="001372E3" w:rsidRDefault="001372E3" w:rsidP="008F32D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855ED7" w:rsidRPr="00A34958" w:rsidRDefault="00855ED7" w:rsidP="008F32DB">
      <w:pPr>
        <w:pStyle w:val="Heading2"/>
        <w:rPr>
          <w:lang w:eastAsia="zh-CN"/>
        </w:rPr>
      </w:pPr>
      <w:r w:rsidRPr="00A34958">
        <w:rPr>
          <w:lang w:eastAsia="zh-CN"/>
        </w:rPr>
        <w:lastRenderedPageBreak/>
        <w:t>3.4</w:t>
      </w:r>
      <w:r w:rsidRPr="00A34958">
        <w:rPr>
          <w:lang w:eastAsia="zh-CN"/>
        </w:rPr>
        <w:tab/>
      </w:r>
      <w:r w:rsidR="004E2A55">
        <w:rPr>
          <w:rFonts w:hint="eastAsia"/>
          <w:lang w:eastAsia="zh-CN"/>
        </w:rPr>
        <w:t>与</w:t>
      </w:r>
      <w:r w:rsidRPr="00A34958">
        <w:rPr>
          <w:lang w:eastAsia="zh-CN"/>
        </w:rPr>
        <w:t>ITU-R</w:t>
      </w:r>
      <w:r w:rsidR="004E2A55">
        <w:rPr>
          <w:rFonts w:hint="eastAsia"/>
          <w:lang w:eastAsia="zh-CN"/>
        </w:rPr>
        <w:t>第</w:t>
      </w:r>
      <w:r w:rsidRPr="00A34958">
        <w:rPr>
          <w:lang w:eastAsia="zh-CN"/>
        </w:rPr>
        <w:t>6</w:t>
      </w:r>
      <w:r w:rsidR="004E2A55">
        <w:rPr>
          <w:rFonts w:hint="eastAsia"/>
          <w:lang w:eastAsia="zh-CN"/>
        </w:rPr>
        <w:t>号</w:t>
      </w:r>
      <w:r w:rsidR="004E2A55">
        <w:rPr>
          <w:lang w:eastAsia="zh-CN"/>
        </w:rPr>
        <w:t>决议的联系</w:t>
      </w:r>
    </w:p>
    <w:p w:rsidR="00855ED7" w:rsidRPr="00A34958" w:rsidRDefault="00855ED7" w:rsidP="008F32DB">
      <w:pPr>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
      <w:tblGrid>
        <w:gridCol w:w="4661"/>
        <w:gridCol w:w="2979"/>
        <w:gridCol w:w="6348"/>
      </w:tblGrid>
      <w:tr w:rsidR="002466FB" w:rsidRPr="00A34958" w:rsidTr="00DF7A42">
        <w:trPr>
          <w:tblHeader/>
        </w:trPr>
        <w:tc>
          <w:tcPr>
            <w:tcW w:w="1666" w:type="pct"/>
            <w:vAlign w:val="center"/>
          </w:tcPr>
          <w:p w:rsidR="002466FB" w:rsidRPr="00A34958" w:rsidRDefault="009770B2" w:rsidP="008F32DB">
            <w:pPr>
              <w:pStyle w:val="Tablehead"/>
              <w:rPr>
                <w:lang w:eastAsia="zh-CN"/>
              </w:rPr>
            </w:pPr>
            <w:r>
              <w:rPr>
                <w:rFonts w:hint="eastAsia"/>
                <w:lang w:eastAsia="zh-CN"/>
              </w:rPr>
              <w:t>意见或建议</w:t>
            </w:r>
          </w:p>
        </w:tc>
        <w:tc>
          <w:tcPr>
            <w:tcW w:w="1065" w:type="pct"/>
            <w:vAlign w:val="center"/>
          </w:tcPr>
          <w:p w:rsidR="002466FB" w:rsidRPr="00A34958" w:rsidRDefault="0036442C" w:rsidP="008F32DB">
            <w:pPr>
              <w:pStyle w:val="Tablehead"/>
              <w:rPr>
                <w:lang w:eastAsia="zh-CN"/>
              </w:rPr>
            </w:pPr>
            <w:r>
              <w:rPr>
                <w:rFonts w:hint="eastAsia"/>
                <w:lang w:eastAsia="zh-CN"/>
              </w:rPr>
              <w:t>拟议</w:t>
            </w:r>
            <w:r w:rsidR="002466FB">
              <w:rPr>
                <w:rFonts w:hint="eastAsia"/>
                <w:lang w:eastAsia="zh-CN"/>
              </w:rPr>
              <w:t>行动</w:t>
            </w:r>
          </w:p>
        </w:tc>
        <w:tc>
          <w:tcPr>
            <w:tcW w:w="2269" w:type="pct"/>
            <w:vAlign w:val="center"/>
          </w:tcPr>
          <w:p w:rsidR="002466FB" w:rsidRPr="00A34958" w:rsidRDefault="009770B2" w:rsidP="008F32DB">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855ED7" w:rsidRPr="00A34958" w:rsidTr="00DF7A42">
        <w:tc>
          <w:tcPr>
            <w:tcW w:w="1666" w:type="pct"/>
          </w:tcPr>
          <w:p w:rsidR="00855ED7" w:rsidRPr="00A34958" w:rsidRDefault="0036442C" w:rsidP="0036442C">
            <w:pPr>
              <w:pStyle w:val="Tabletext"/>
              <w:rPr>
                <w:lang w:eastAsia="zh-CN"/>
              </w:rPr>
            </w:pPr>
            <w:r>
              <w:rPr>
                <w:lang w:eastAsia="zh-CN"/>
              </w:rPr>
              <w:t>应</w:t>
            </w:r>
            <w:r>
              <w:rPr>
                <w:rFonts w:hint="eastAsia"/>
                <w:lang w:eastAsia="zh-CN"/>
              </w:rPr>
              <w:t>当</w:t>
            </w:r>
            <w:r>
              <w:rPr>
                <w:lang w:eastAsia="zh-CN"/>
              </w:rPr>
              <w:t>指出，</w:t>
            </w:r>
            <w:r w:rsidR="004E2A55">
              <w:rPr>
                <w:rFonts w:hint="eastAsia"/>
                <w:lang w:eastAsia="zh-CN"/>
              </w:rPr>
              <w:t>根据</w:t>
            </w:r>
            <w:r w:rsidR="004E2A55">
              <w:rPr>
                <w:lang w:eastAsia="zh-CN"/>
              </w:rPr>
              <w:t>此前</w:t>
            </w:r>
            <w:r w:rsidR="004E2A55">
              <w:rPr>
                <w:rFonts w:hint="eastAsia"/>
                <w:lang w:eastAsia="zh-CN"/>
              </w:rPr>
              <w:t>RAG</w:t>
            </w:r>
            <w:r w:rsidR="004E2A55">
              <w:rPr>
                <w:rFonts w:hint="eastAsia"/>
                <w:lang w:eastAsia="zh-CN"/>
              </w:rPr>
              <w:t>已</w:t>
            </w:r>
            <w:r w:rsidR="004E2A55">
              <w:rPr>
                <w:lang w:eastAsia="zh-CN"/>
              </w:rPr>
              <w:t>开展并成功</w:t>
            </w:r>
            <w:r>
              <w:rPr>
                <w:rFonts w:hint="eastAsia"/>
                <w:lang w:eastAsia="zh-CN"/>
              </w:rPr>
              <w:t>完成的</w:t>
            </w:r>
            <w:r w:rsidR="004E2A55">
              <w:rPr>
                <w:rFonts w:hint="eastAsia"/>
                <w:lang w:eastAsia="zh-CN"/>
              </w:rPr>
              <w:t>ITU-R</w:t>
            </w:r>
            <w:r w:rsidR="004E2A55">
              <w:rPr>
                <w:rFonts w:hint="eastAsia"/>
                <w:lang w:eastAsia="zh-CN"/>
              </w:rPr>
              <w:t>第</w:t>
            </w:r>
            <w:r w:rsidR="004E2A55">
              <w:rPr>
                <w:rFonts w:hint="eastAsia"/>
                <w:lang w:eastAsia="zh-CN"/>
              </w:rPr>
              <w:t>6</w:t>
            </w:r>
            <w:r w:rsidR="004E2A55">
              <w:rPr>
                <w:rFonts w:hint="eastAsia"/>
                <w:lang w:eastAsia="zh-CN"/>
              </w:rPr>
              <w:t>号</w:t>
            </w:r>
            <w:r>
              <w:rPr>
                <w:lang w:eastAsia="zh-CN"/>
              </w:rPr>
              <w:t>决议</w:t>
            </w:r>
            <w:r w:rsidR="004E2A55">
              <w:rPr>
                <w:lang w:eastAsia="zh-CN"/>
              </w:rPr>
              <w:t>的工作以及涉及跨部门报告人组的工作方法，如果无线电通信全会批准</w:t>
            </w:r>
            <w:r w:rsidR="004E2A55">
              <w:rPr>
                <w:rFonts w:hint="eastAsia"/>
                <w:lang w:eastAsia="zh-CN"/>
              </w:rPr>
              <w:t>ITU-R</w:t>
            </w:r>
            <w:r w:rsidR="004E2A55">
              <w:rPr>
                <w:rFonts w:hint="eastAsia"/>
                <w:lang w:eastAsia="zh-CN"/>
              </w:rPr>
              <w:t>第</w:t>
            </w:r>
            <w:r w:rsidR="004E2A55">
              <w:rPr>
                <w:rFonts w:hint="eastAsia"/>
                <w:lang w:eastAsia="zh-CN"/>
              </w:rPr>
              <w:t>6</w:t>
            </w:r>
            <w:r w:rsidR="004E2A55">
              <w:rPr>
                <w:rFonts w:hint="eastAsia"/>
                <w:lang w:eastAsia="zh-CN"/>
              </w:rPr>
              <w:t>号决议</w:t>
            </w:r>
            <w:r w:rsidR="004E2A55">
              <w:rPr>
                <w:lang w:eastAsia="zh-CN"/>
              </w:rPr>
              <w:t>的拟议修订案，则在第</w:t>
            </w:r>
            <w:r w:rsidR="004E2A55">
              <w:rPr>
                <w:rFonts w:hint="eastAsia"/>
                <w:lang w:eastAsia="zh-CN"/>
              </w:rPr>
              <w:t>1</w:t>
            </w:r>
            <w:r w:rsidR="004E2A55">
              <w:rPr>
                <w:rFonts w:hint="eastAsia"/>
                <w:lang w:eastAsia="zh-CN"/>
              </w:rPr>
              <w:t>号</w:t>
            </w:r>
            <w:r w:rsidR="004E2A55">
              <w:rPr>
                <w:lang w:eastAsia="zh-CN"/>
              </w:rPr>
              <w:t>决议中包含有关跨部门报告人组</w:t>
            </w:r>
            <w:r w:rsidR="004E2A55">
              <w:rPr>
                <w:rFonts w:hint="eastAsia"/>
                <w:lang w:eastAsia="zh-CN"/>
              </w:rPr>
              <w:t>的</w:t>
            </w:r>
            <w:r w:rsidR="004E2A55">
              <w:rPr>
                <w:lang w:eastAsia="zh-CN"/>
              </w:rPr>
              <w:t>一些信息</w:t>
            </w:r>
            <w:r>
              <w:rPr>
                <w:rFonts w:hint="eastAsia"/>
                <w:lang w:eastAsia="zh-CN"/>
              </w:rPr>
              <w:t>并将</w:t>
            </w:r>
            <w:r w:rsidR="004E2A55">
              <w:rPr>
                <w:lang w:eastAsia="zh-CN"/>
              </w:rPr>
              <w:t>第</w:t>
            </w:r>
            <w:r w:rsidR="004E2A55">
              <w:rPr>
                <w:rFonts w:hint="eastAsia"/>
                <w:lang w:eastAsia="zh-CN"/>
              </w:rPr>
              <w:t>6</w:t>
            </w:r>
            <w:r w:rsidR="004E2A55">
              <w:rPr>
                <w:rFonts w:hint="eastAsia"/>
                <w:lang w:eastAsia="zh-CN"/>
              </w:rPr>
              <w:t>号</w:t>
            </w:r>
            <w:r w:rsidR="004E2A55">
              <w:rPr>
                <w:lang w:eastAsia="zh-CN"/>
              </w:rPr>
              <w:t>决议</w:t>
            </w:r>
            <w:r>
              <w:rPr>
                <w:rFonts w:hint="eastAsia"/>
                <w:lang w:eastAsia="zh-CN"/>
              </w:rPr>
              <w:t>引向</w:t>
            </w:r>
            <w:r w:rsidR="004E2A55">
              <w:rPr>
                <w:rFonts w:hint="eastAsia"/>
                <w:lang w:eastAsia="zh-CN"/>
              </w:rPr>
              <w:t>读者</w:t>
            </w:r>
            <w:r>
              <w:rPr>
                <w:rFonts w:hint="eastAsia"/>
                <w:lang w:eastAsia="zh-CN"/>
              </w:rPr>
              <w:t>会</w:t>
            </w:r>
            <w:r w:rsidR="004E2A55">
              <w:rPr>
                <w:lang w:eastAsia="zh-CN"/>
              </w:rPr>
              <w:t>十分有益。</w:t>
            </w:r>
          </w:p>
        </w:tc>
        <w:tc>
          <w:tcPr>
            <w:tcW w:w="1065" w:type="pct"/>
          </w:tcPr>
          <w:p w:rsidR="00855ED7" w:rsidRPr="00A34958" w:rsidRDefault="004E2A55" w:rsidP="008F32DB">
            <w:pPr>
              <w:pStyle w:val="Tabletext"/>
              <w:rPr>
                <w:lang w:eastAsia="zh-CN"/>
              </w:rPr>
            </w:pPr>
            <w:r>
              <w:rPr>
                <w:rFonts w:hint="eastAsia"/>
                <w:lang w:eastAsia="zh-CN"/>
              </w:rPr>
              <w:t>反映出有关成立</w:t>
            </w:r>
            <w:r>
              <w:rPr>
                <w:lang w:eastAsia="zh-CN"/>
              </w:rPr>
              <w:t>跨部门报告人组的可能性（</w:t>
            </w:r>
            <w:r>
              <w:rPr>
                <w:rFonts w:hint="eastAsia"/>
                <w:lang w:eastAsia="zh-CN"/>
              </w:rPr>
              <w:t>在</w:t>
            </w:r>
            <w:r>
              <w:rPr>
                <w:lang w:eastAsia="zh-CN"/>
              </w:rPr>
              <w:t>新的有关涉及跨部门组的第</w:t>
            </w:r>
            <w:r>
              <w:rPr>
                <w:rFonts w:hint="eastAsia"/>
                <w:lang w:eastAsia="zh-CN"/>
              </w:rPr>
              <w:t>8.</w:t>
            </w:r>
            <w:r>
              <w:rPr>
                <w:lang w:eastAsia="zh-CN"/>
              </w:rPr>
              <w:t>1.3</w:t>
            </w:r>
            <w:r>
              <w:rPr>
                <w:rFonts w:hint="eastAsia"/>
                <w:lang w:eastAsia="zh-CN"/>
              </w:rPr>
              <w:t>节</w:t>
            </w:r>
            <w:r>
              <w:rPr>
                <w:lang w:eastAsia="zh-CN"/>
              </w:rPr>
              <w:t>提及此类组）</w:t>
            </w:r>
            <w:r>
              <w:rPr>
                <w:rFonts w:hint="eastAsia"/>
                <w:lang w:eastAsia="zh-CN"/>
              </w:rPr>
              <w:t>。</w:t>
            </w:r>
          </w:p>
        </w:tc>
        <w:tc>
          <w:tcPr>
            <w:tcW w:w="2269" w:type="pct"/>
          </w:tcPr>
          <w:p w:rsidR="00C71532" w:rsidRPr="00A34958" w:rsidRDefault="00C71532" w:rsidP="00C71532">
            <w:pPr>
              <w:pStyle w:val="Tabletext"/>
              <w:rPr>
                <w:ins w:id="38" w:author="Zheng, Bingyue" w:date="2015-05-01T16:16:00Z"/>
                <w:b/>
                <w:bCs/>
                <w:lang w:eastAsia="zh-CN"/>
              </w:rPr>
            </w:pPr>
            <w:ins w:id="39" w:author="Zheng, Bingyue" w:date="2015-05-01T16:16:00Z">
              <w:r w:rsidRPr="00A34958">
                <w:rPr>
                  <w:b/>
                  <w:bCs/>
                  <w:lang w:eastAsia="zh-CN"/>
                </w:rPr>
                <w:t>8.1.3</w:t>
              </w:r>
              <w:r w:rsidRPr="00A34958">
                <w:rPr>
                  <w:b/>
                  <w:bCs/>
                  <w:lang w:eastAsia="zh-CN"/>
                </w:rPr>
                <w:tab/>
              </w:r>
              <w:r>
                <w:rPr>
                  <w:rFonts w:hint="eastAsia"/>
                  <w:b/>
                  <w:bCs/>
                  <w:lang w:eastAsia="zh-CN"/>
                </w:rPr>
                <w:t>跨部门</w:t>
              </w:r>
              <w:r>
                <w:rPr>
                  <w:b/>
                  <w:bCs/>
                  <w:lang w:eastAsia="zh-CN"/>
                </w:rPr>
                <w:t>组</w:t>
              </w:r>
            </w:ins>
          </w:p>
          <w:p w:rsidR="00855ED7" w:rsidRPr="00A34958" w:rsidRDefault="00C71532" w:rsidP="00C71532">
            <w:pPr>
              <w:pStyle w:val="Tabletext"/>
              <w:rPr>
                <w:lang w:eastAsia="zh-CN"/>
              </w:rPr>
            </w:pPr>
            <w:ins w:id="40" w:author="Zheng, Bingyue" w:date="2015-05-01T16:16:00Z">
              <w:r w:rsidRPr="006F09FA">
                <w:rPr>
                  <w:rFonts w:hint="eastAsia"/>
                  <w:lang w:eastAsia="zh-CN"/>
                </w:rPr>
                <w:t>在</w:t>
              </w:r>
              <w:r>
                <w:rPr>
                  <w:rFonts w:hint="eastAsia"/>
                  <w:lang w:eastAsia="zh-CN"/>
                </w:rPr>
                <w:t>特定</w:t>
              </w:r>
              <w:r w:rsidRPr="006F09FA">
                <w:rPr>
                  <w:rFonts w:hint="eastAsia"/>
                  <w:lang w:eastAsia="zh-CN"/>
                </w:rPr>
                <w:t>情况下，</w:t>
              </w:r>
              <w:r>
                <w:rPr>
                  <w:rFonts w:hint="eastAsia"/>
                  <w:lang w:eastAsia="zh-CN"/>
                </w:rPr>
                <w:t>可以由</w:t>
              </w:r>
              <w:r w:rsidRPr="006F09FA">
                <w:rPr>
                  <w:rFonts w:hint="eastAsia"/>
                  <w:lang w:eastAsia="zh-CN"/>
                </w:rPr>
                <w:t>无线电通信部门以及电信标准化部门和电信发展部门的研究组</w:t>
              </w:r>
              <w:r>
                <w:rPr>
                  <w:rFonts w:hint="eastAsia"/>
                  <w:lang w:eastAsia="zh-CN"/>
                </w:rPr>
                <w:t>就</w:t>
              </w:r>
              <w:r w:rsidRPr="006F09FA">
                <w:rPr>
                  <w:rFonts w:hint="eastAsia"/>
                  <w:lang w:eastAsia="zh-CN"/>
                </w:rPr>
                <w:t>某</w:t>
              </w:r>
              <w:r>
                <w:rPr>
                  <w:rFonts w:hint="eastAsia"/>
                  <w:lang w:eastAsia="zh-CN"/>
                </w:rPr>
                <w:t>些议</w:t>
              </w:r>
              <w:r w:rsidRPr="006F09FA">
                <w:rPr>
                  <w:rFonts w:hint="eastAsia"/>
                  <w:lang w:eastAsia="zh-CN"/>
                </w:rPr>
                <w:t>题</w:t>
              </w:r>
              <w:r>
                <w:rPr>
                  <w:rFonts w:hint="eastAsia"/>
                  <w:lang w:eastAsia="zh-CN"/>
                </w:rPr>
                <w:t>开展相互补充工作。在此情况下，两个部门或三个部门可能同意</w:t>
              </w:r>
              <w:r w:rsidRPr="006F09FA">
                <w:rPr>
                  <w:rFonts w:hint="eastAsia"/>
                  <w:lang w:eastAsia="zh-CN"/>
                </w:rPr>
                <w:t>设立</w:t>
              </w:r>
              <w:r>
                <w:rPr>
                  <w:rFonts w:hint="eastAsia"/>
                  <w:lang w:eastAsia="zh-CN"/>
                </w:rPr>
                <w:t>跨</w:t>
              </w:r>
              <w:r w:rsidRPr="006F09FA">
                <w:rPr>
                  <w:rFonts w:hint="eastAsia"/>
                  <w:lang w:eastAsia="zh-CN"/>
                </w:rPr>
                <w:t>部门协调小组</w:t>
              </w:r>
              <w:r>
                <w:rPr>
                  <w:rFonts w:hint="eastAsia"/>
                  <w:lang w:eastAsia="zh-CN"/>
                </w:rPr>
                <w:t>（</w:t>
              </w:r>
              <w:r w:rsidRPr="006F09FA">
                <w:rPr>
                  <w:lang w:eastAsia="zh-CN"/>
                </w:rPr>
                <w:t>ICG</w:t>
              </w:r>
              <w:r>
                <w:rPr>
                  <w:rFonts w:hint="eastAsia"/>
                  <w:lang w:eastAsia="zh-CN"/>
                </w:rPr>
                <w:t>）或跨部门报告人组（</w:t>
              </w:r>
              <w:r>
                <w:rPr>
                  <w:rFonts w:hint="eastAsia"/>
                  <w:lang w:eastAsia="zh-CN"/>
                </w:rPr>
                <w:t>IRG</w:t>
              </w:r>
              <w:r>
                <w:rPr>
                  <w:rFonts w:hint="eastAsia"/>
                  <w:lang w:eastAsia="zh-CN"/>
                </w:rPr>
                <w:t>）</w:t>
              </w:r>
              <w:r w:rsidRPr="006F09FA">
                <w:rPr>
                  <w:rFonts w:hint="eastAsia"/>
                  <w:lang w:eastAsia="zh-CN"/>
                </w:rPr>
                <w:t>。有关</w:t>
              </w:r>
              <w:r>
                <w:rPr>
                  <w:rFonts w:hint="eastAsia"/>
                  <w:lang w:eastAsia="zh-CN"/>
                </w:rPr>
                <w:t>这些组</w:t>
              </w:r>
              <w:r w:rsidRPr="006F09FA">
                <w:rPr>
                  <w:rFonts w:hint="eastAsia"/>
                  <w:lang w:eastAsia="zh-CN"/>
                </w:rPr>
                <w:t>的详情见</w:t>
              </w:r>
              <w:r>
                <w:rPr>
                  <w:lang w:eastAsia="zh-CN"/>
                </w:rPr>
                <w:t>ITU-</w:t>
              </w:r>
              <w:r w:rsidRPr="00E74C51">
                <w:rPr>
                  <w:lang w:eastAsia="zh-CN"/>
                </w:rPr>
                <w:t>R</w:t>
              </w:r>
              <w:r>
                <w:rPr>
                  <w:rFonts w:hint="eastAsia"/>
                  <w:lang w:eastAsia="zh-CN"/>
                </w:rPr>
                <w:t>第</w:t>
              </w:r>
              <w:r w:rsidRPr="00E74C51">
                <w:rPr>
                  <w:lang w:eastAsia="zh-CN"/>
                </w:rPr>
                <w:t>6</w:t>
              </w:r>
              <w:r w:rsidRPr="006F09FA">
                <w:rPr>
                  <w:rFonts w:hint="eastAsia"/>
                  <w:lang w:eastAsia="zh-CN"/>
                </w:rPr>
                <w:t>号和</w:t>
              </w:r>
              <w:r w:rsidRPr="00E74C51">
                <w:rPr>
                  <w:lang w:eastAsia="zh-CN"/>
                </w:rPr>
                <w:t>ITU-R</w:t>
              </w:r>
              <w:r>
                <w:rPr>
                  <w:rFonts w:hint="eastAsia"/>
                  <w:lang w:eastAsia="zh-CN"/>
                </w:rPr>
                <w:t>第</w:t>
              </w:r>
              <w:r w:rsidRPr="00E74C51">
                <w:rPr>
                  <w:lang w:eastAsia="zh-CN"/>
                </w:rPr>
                <w:t>7</w:t>
              </w:r>
              <w:r w:rsidRPr="006F09FA">
                <w:rPr>
                  <w:rFonts w:hint="eastAsia"/>
                  <w:lang w:eastAsia="zh-CN"/>
                </w:rPr>
                <w:t>号决议。</w:t>
              </w:r>
            </w:ins>
          </w:p>
        </w:tc>
      </w:tr>
    </w:tbl>
    <w:p w:rsidR="00855ED7" w:rsidRPr="00A34958" w:rsidRDefault="00855ED7" w:rsidP="008F32DB">
      <w:pPr>
        <w:tabs>
          <w:tab w:val="clear" w:pos="794"/>
          <w:tab w:val="clear" w:pos="1191"/>
          <w:tab w:val="clear" w:pos="1588"/>
          <w:tab w:val="clear" w:pos="1985"/>
        </w:tabs>
        <w:overflowPunct/>
        <w:autoSpaceDE/>
        <w:autoSpaceDN/>
        <w:adjustRightInd/>
        <w:textAlignment w:val="auto"/>
        <w:rPr>
          <w:lang w:eastAsia="zh-CN"/>
        </w:rPr>
      </w:pPr>
    </w:p>
    <w:p w:rsidR="00855ED7" w:rsidRPr="00A34958" w:rsidRDefault="00855ED7" w:rsidP="008F32DB">
      <w:pPr>
        <w:pStyle w:val="Heading2"/>
        <w:rPr>
          <w:lang w:eastAsia="zh-CN"/>
        </w:rPr>
      </w:pPr>
      <w:r w:rsidRPr="00A34958">
        <w:t>3.5</w:t>
      </w:r>
      <w:r w:rsidRPr="00A34958">
        <w:tab/>
      </w:r>
      <w:r w:rsidR="004E2A55">
        <w:rPr>
          <w:rFonts w:hint="eastAsia"/>
          <w:lang w:eastAsia="zh-CN"/>
        </w:rPr>
        <w:t>词汇协调</w:t>
      </w:r>
      <w:r w:rsidR="004E2A55">
        <w:rPr>
          <w:lang w:eastAsia="zh-CN"/>
        </w:rPr>
        <w:t>委员会</w:t>
      </w:r>
    </w:p>
    <w:p w:rsidR="00855ED7" w:rsidRPr="00A34958" w:rsidRDefault="00855ED7" w:rsidP="008F32DB">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4661"/>
        <w:gridCol w:w="3256"/>
        <w:gridCol w:w="6071"/>
      </w:tblGrid>
      <w:tr w:rsidR="004E2A55" w:rsidRPr="00A34958" w:rsidTr="00DF7A42">
        <w:trPr>
          <w:tblHeader/>
        </w:trPr>
        <w:tc>
          <w:tcPr>
            <w:tcW w:w="1666" w:type="pct"/>
            <w:vAlign w:val="center"/>
          </w:tcPr>
          <w:p w:rsidR="004E2A55" w:rsidRPr="00A34958" w:rsidRDefault="009770B2" w:rsidP="008F32DB">
            <w:pPr>
              <w:pStyle w:val="Tablehead"/>
              <w:rPr>
                <w:lang w:eastAsia="zh-CN"/>
              </w:rPr>
            </w:pPr>
            <w:r>
              <w:rPr>
                <w:rFonts w:hint="eastAsia"/>
                <w:lang w:eastAsia="zh-CN"/>
              </w:rPr>
              <w:t>意见或建议</w:t>
            </w:r>
          </w:p>
        </w:tc>
        <w:tc>
          <w:tcPr>
            <w:tcW w:w="1164" w:type="pct"/>
            <w:vAlign w:val="center"/>
          </w:tcPr>
          <w:p w:rsidR="004E2A55" w:rsidRPr="00A34958" w:rsidRDefault="009A7EB1" w:rsidP="008F32DB">
            <w:pPr>
              <w:pStyle w:val="Tablehead"/>
              <w:rPr>
                <w:lang w:eastAsia="zh-CN"/>
              </w:rPr>
            </w:pPr>
            <w:r>
              <w:rPr>
                <w:rFonts w:hint="eastAsia"/>
                <w:lang w:eastAsia="zh-CN"/>
              </w:rPr>
              <w:t>拟议</w:t>
            </w:r>
            <w:r w:rsidR="004E2A55">
              <w:rPr>
                <w:rFonts w:hint="eastAsia"/>
                <w:lang w:eastAsia="zh-CN"/>
              </w:rPr>
              <w:t>行动</w:t>
            </w:r>
          </w:p>
        </w:tc>
        <w:tc>
          <w:tcPr>
            <w:tcW w:w="2170" w:type="pct"/>
            <w:vAlign w:val="center"/>
          </w:tcPr>
          <w:p w:rsidR="004E2A55" w:rsidRPr="00A34958" w:rsidRDefault="009770B2" w:rsidP="008F32DB">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855ED7" w:rsidRPr="00A34958" w:rsidTr="00DF7A42">
        <w:tc>
          <w:tcPr>
            <w:tcW w:w="1666" w:type="pct"/>
          </w:tcPr>
          <w:p w:rsidR="00855ED7" w:rsidRPr="00A34958" w:rsidRDefault="00781C9A" w:rsidP="009A7EB1">
            <w:pPr>
              <w:pStyle w:val="Tabletext"/>
              <w:rPr>
                <w:lang w:eastAsia="zh-CN"/>
              </w:rPr>
            </w:pPr>
            <w:r>
              <w:rPr>
                <w:rFonts w:hint="eastAsia"/>
                <w:lang w:eastAsia="zh-CN"/>
              </w:rPr>
              <w:t>CCV</w:t>
            </w:r>
            <w:r>
              <w:rPr>
                <w:rFonts w:hint="eastAsia"/>
                <w:lang w:eastAsia="zh-CN"/>
              </w:rPr>
              <w:t>应添加到第</w:t>
            </w:r>
            <w:r>
              <w:rPr>
                <w:rFonts w:hint="eastAsia"/>
                <w:lang w:eastAsia="zh-CN"/>
              </w:rPr>
              <w:t>9.3.1</w:t>
            </w:r>
            <w:r w:rsidR="009A7EB1">
              <w:rPr>
                <w:rFonts w:hint="eastAsia"/>
                <w:lang w:eastAsia="zh-CN"/>
              </w:rPr>
              <w:t>段中</w:t>
            </w:r>
            <w:r>
              <w:rPr>
                <w:rFonts w:hint="eastAsia"/>
                <w:lang w:eastAsia="zh-CN"/>
              </w:rPr>
              <w:t>（文稿和文件），因为</w:t>
            </w:r>
            <w:r w:rsidR="009A7EB1">
              <w:rPr>
                <w:rFonts w:hint="eastAsia"/>
                <w:lang w:eastAsia="zh-CN"/>
              </w:rPr>
              <w:t>针对</w:t>
            </w:r>
            <w:r>
              <w:rPr>
                <w:rFonts w:hint="eastAsia"/>
                <w:lang w:eastAsia="zh-CN"/>
              </w:rPr>
              <w:t>研究组的这条规定对</w:t>
            </w:r>
            <w:r>
              <w:rPr>
                <w:rFonts w:hint="eastAsia"/>
                <w:lang w:eastAsia="zh-CN"/>
              </w:rPr>
              <w:t>CCV</w:t>
            </w:r>
            <w:r>
              <w:rPr>
                <w:rFonts w:hint="eastAsia"/>
                <w:lang w:eastAsia="zh-CN"/>
              </w:rPr>
              <w:t>也有用。</w:t>
            </w:r>
          </w:p>
          <w:p w:rsidR="00855ED7" w:rsidRPr="00A34958" w:rsidRDefault="004E2A55" w:rsidP="009A7EB1">
            <w:pPr>
              <w:pStyle w:val="Tabletext"/>
              <w:rPr>
                <w:lang w:eastAsia="zh-CN"/>
              </w:rPr>
            </w:pPr>
            <w:r>
              <w:rPr>
                <w:rFonts w:hint="eastAsia"/>
                <w:lang w:eastAsia="zh-CN"/>
              </w:rPr>
              <w:t>第</w:t>
            </w:r>
            <w:r>
              <w:rPr>
                <w:rFonts w:hint="eastAsia"/>
                <w:lang w:eastAsia="zh-CN"/>
              </w:rPr>
              <w:t>5</w:t>
            </w:r>
            <w:r>
              <w:rPr>
                <w:rFonts w:hint="eastAsia"/>
                <w:lang w:eastAsia="zh-CN"/>
              </w:rPr>
              <w:t>研究组</w:t>
            </w:r>
            <w:r>
              <w:rPr>
                <w:lang w:eastAsia="zh-CN"/>
              </w:rPr>
              <w:t>主席</w:t>
            </w:r>
            <w:r>
              <w:rPr>
                <w:rFonts w:hint="eastAsia"/>
                <w:lang w:eastAsia="zh-CN"/>
              </w:rPr>
              <w:t>：</w:t>
            </w:r>
            <w:r>
              <w:rPr>
                <w:lang w:eastAsia="zh-CN"/>
              </w:rPr>
              <w:t>通过编辑性修改在第</w:t>
            </w:r>
            <w:r>
              <w:rPr>
                <w:rFonts w:hint="eastAsia"/>
                <w:lang w:eastAsia="zh-CN"/>
              </w:rPr>
              <w:t>9.3.1</w:t>
            </w:r>
            <w:r w:rsidR="009A7EB1">
              <w:rPr>
                <w:rFonts w:hint="eastAsia"/>
                <w:lang w:eastAsia="zh-CN"/>
              </w:rPr>
              <w:t>段</w:t>
            </w:r>
            <w:r>
              <w:rPr>
                <w:lang w:eastAsia="zh-CN"/>
              </w:rPr>
              <w:t>中反映出该提案。</w:t>
            </w:r>
          </w:p>
        </w:tc>
        <w:tc>
          <w:tcPr>
            <w:tcW w:w="1164" w:type="pct"/>
          </w:tcPr>
          <w:p w:rsidR="00855ED7" w:rsidRPr="00A34958" w:rsidRDefault="004E2A55" w:rsidP="009A7EB1">
            <w:pPr>
              <w:pStyle w:val="Tabletext"/>
            </w:pPr>
            <w:r>
              <w:rPr>
                <w:rFonts w:hint="eastAsia"/>
                <w:lang w:eastAsia="zh-CN"/>
              </w:rPr>
              <w:t>在</w:t>
            </w:r>
            <w:r>
              <w:rPr>
                <w:lang w:eastAsia="zh-CN"/>
              </w:rPr>
              <w:t>第</w:t>
            </w:r>
            <w:r>
              <w:rPr>
                <w:rFonts w:hint="eastAsia"/>
                <w:lang w:eastAsia="zh-CN"/>
              </w:rPr>
              <w:t>10.3.1</w:t>
            </w:r>
            <w:r w:rsidR="009A7EB1">
              <w:rPr>
                <w:rFonts w:hint="eastAsia"/>
                <w:lang w:eastAsia="zh-CN"/>
              </w:rPr>
              <w:t>段中</w:t>
            </w:r>
            <w:r>
              <w:rPr>
                <w:rFonts w:hint="eastAsia"/>
                <w:lang w:eastAsia="zh-CN"/>
              </w:rPr>
              <w:t>包含</w:t>
            </w:r>
            <w:r>
              <w:rPr>
                <w:rFonts w:hint="eastAsia"/>
                <w:lang w:eastAsia="zh-CN"/>
              </w:rPr>
              <w:t>CCV</w:t>
            </w:r>
            <w:r>
              <w:rPr>
                <w:rFonts w:hint="eastAsia"/>
                <w:lang w:eastAsia="zh-CN"/>
              </w:rPr>
              <w:t>。</w:t>
            </w:r>
          </w:p>
        </w:tc>
        <w:tc>
          <w:tcPr>
            <w:tcW w:w="2170" w:type="pct"/>
          </w:tcPr>
          <w:p w:rsidR="00855ED7" w:rsidRPr="00A34958" w:rsidRDefault="00855ED7" w:rsidP="008F32DB">
            <w:pPr>
              <w:pStyle w:val="Tabletext"/>
              <w:rPr>
                <w:lang w:eastAsia="zh-CN"/>
              </w:rPr>
            </w:pPr>
            <w:del w:id="41" w:author="Anonym2" w:date="2015-04-20T02:38:00Z">
              <w:r w:rsidRPr="00A34958" w:rsidDel="00765311">
                <w:rPr>
                  <w:bCs/>
                  <w:lang w:eastAsia="zh-CN"/>
                </w:rPr>
                <w:delText>9.</w:delText>
              </w:r>
            </w:del>
            <w:ins w:id="42" w:author="Anonym2" w:date="2015-04-20T02:38:00Z">
              <w:r w:rsidRPr="00A34958">
                <w:rPr>
                  <w:bCs/>
                  <w:lang w:eastAsia="zh-CN"/>
                </w:rPr>
                <w:t>10.</w:t>
              </w:r>
            </w:ins>
            <w:r w:rsidRPr="00A34958">
              <w:rPr>
                <w:bCs/>
                <w:lang w:eastAsia="zh-CN"/>
              </w:rPr>
              <w:t>3.1</w:t>
            </w:r>
            <w:r w:rsidRPr="00A34958">
              <w:rPr>
                <w:bCs/>
                <w:lang w:eastAsia="zh-CN"/>
              </w:rPr>
              <w:tab/>
            </w:r>
            <w:r w:rsidR="00781C9A" w:rsidRPr="00D719A1">
              <w:rPr>
                <w:rFonts w:hint="eastAsia"/>
                <w:lang w:eastAsia="zh-CN"/>
              </w:rPr>
              <w:t>向所有</w:t>
            </w:r>
            <w:r w:rsidR="00781C9A">
              <w:rPr>
                <w:rFonts w:hint="eastAsia"/>
                <w:lang w:eastAsia="zh-CN"/>
              </w:rPr>
              <w:t>研究</w:t>
            </w:r>
            <w:r w:rsidR="004E2A55">
              <w:rPr>
                <w:rFonts w:hint="eastAsia"/>
                <w:lang w:eastAsia="zh-CN"/>
              </w:rPr>
              <w:t>组</w:t>
            </w:r>
            <w:ins w:id="43" w:author="Liu, Sanping" w:date="2015-04-29T16:06:00Z">
              <w:r w:rsidR="004E2A55">
                <w:rPr>
                  <w:rFonts w:hint="eastAsia"/>
                  <w:lang w:eastAsia="zh-CN"/>
                </w:rPr>
                <w:t>、</w:t>
              </w:r>
              <w:r w:rsidR="004E2A55">
                <w:rPr>
                  <w:lang w:eastAsia="zh-CN"/>
                </w:rPr>
                <w:t>词汇协调</w:t>
              </w:r>
              <w:r w:rsidR="004E2A55">
                <w:rPr>
                  <w:rFonts w:hint="eastAsia"/>
                  <w:lang w:eastAsia="zh-CN"/>
                </w:rPr>
                <w:t>委员会</w:t>
              </w:r>
            </w:ins>
            <w:r w:rsidR="00781C9A">
              <w:rPr>
                <w:rFonts w:hint="eastAsia"/>
                <w:lang w:eastAsia="zh-CN"/>
              </w:rPr>
              <w:t>及其下属</w:t>
            </w:r>
            <w:r w:rsidR="00781C9A" w:rsidRPr="00D719A1">
              <w:rPr>
                <w:rFonts w:hint="eastAsia"/>
                <w:lang w:eastAsia="zh-CN"/>
              </w:rPr>
              <w:t>组（工作组、任务组等）的会议提交文稿时应遵守下列截止日期：</w:t>
            </w:r>
          </w:p>
        </w:tc>
      </w:tr>
    </w:tbl>
    <w:p w:rsidR="002C7E2C" w:rsidRDefault="002C7E2C" w:rsidP="008F32DB">
      <w:pPr>
        <w:tabs>
          <w:tab w:val="clear" w:pos="794"/>
          <w:tab w:val="clear" w:pos="1191"/>
          <w:tab w:val="clear" w:pos="1588"/>
          <w:tab w:val="clear" w:pos="1985"/>
        </w:tabs>
        <w:overflowPunct/>
        <w:autoSpaceDE/>
        <w:autoSpaceDN/>
        <w:adjustRightInd/>
        <w:textAlignment w:val="auto"/>
        <w:rPr>
          <w:lang w:eastAsia="zh-CN"/>
        </w:rPr>
      </w:pPr>
    </w:p>
    <w:p w:rsidR="002C7E2C" w:rsidRDefault="002C7E2C" w:rsidP="008F32DB">
      <w:pPr>
        <w:tabs>
          <w:tab w:val="clear" w:pos="794"/>
          <w:tab w:val="clear" w:pos="1191"/>
          <w:tab w:val="clear" w:pos="1588"/>
          <w:tab w:val="clear" w:pos="1985"/>
        </w:tabs>
        <w:overflowPunct/>
        <w:autoSpaceDE/>
        <w:autoSpaceDN/>
        <w:adjustRightInd/>
        <w:spacing w:before="0"/>
        <w:textAlignment w:val="auto"/>
        <w:rPr>
          <w:lang w:eastAsia="zh-CN"/>
        </w:rPr>
      </w:pPr>
    </w:p>
    <w:p w:rsidR="002C7E2C" w:rsidRDefault="002C7E2C" w:rsidP="008F32D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563F8" w:rsidRPr="00A34958" w:rsidRDefault="00C563F8" w:rsidP="00C563F8">
      <w:pPr>
        <w:pStyle w:val="Heading2"/>
      </w:pPr>
      <w:r w:rsidRPr="00A34958">
        <w:lastRenderedPageBreak/>
        <w:t>3.6</w:t>
      </w:r>
      <w:r w:rsidRPr="00A34958">
        <w:tab/>
        <w:t>ITU-R</w:t>
      </w:r>
      <w:r>
        <w:rPr>
          <w:rFonts w:hint="eastAsia"/>
          <w:lang w:eastAsia="zh-CN"/>
        </w:rPr>
        <w:t>决定的定义</w:t>
      </w: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b/>
        </w:rPr>
      </w:pPr>
    </w:p>
    <w:tbl>
      <w:tblPr>
        <w:tblStyle w:val="TableGrid"/>
        <w:tblW w:w="5000" w:type="pct"/>
        <w:tblLook w:val="04A0" w:firstRow="1" w:lastRow="0" w:firstColumn="1" w:lastColumn="0" w:noHBand="0" w:noVBand="1"/>
      </w:tblPr>
      <w:tblGrid>
        <w:gridCol w:w="7640"/>
        <w:gridCol w:w="3766"/>
        <w:gridCol w:w="2582"/>
      </w:tblGrid>
      <w:tr w:rsidR="00C563F8" w:rsidRPr="00A34958" w:rsidTr="00C563F8">
        <w:trPr>
          <w:tblHeader/>
        </w:trPr>
        <w:tc>
          <w:tcPr>
            <w:tcW w:w="2731" w:type="pct"/>
            <w:vAlign w:val="center"/>
          </w:tcPr>
          <w:p w:rsidR="00C563F8" w:rsidRPr="00A34958" w:rsidRDefault="00C563F8" w:rsidP="00C563F8">
            <w:pPr>
              <w:pStyle w:val="Tablehead"/>
            </w:pPr>
            <w:r>
              <w:rPr>
                <w:rFonts w:hint="eastAsia"/>
                <w:lang w:eastAsia="zh-CN"/>
              </w:rPr>
              <w:t>意见或建议</w:t>
            </w:r>
          </w:p>
        </w:tc>
        <w:tc>
          <w:tcPr>
            <w:tcW w:w="1346" w:type="pct"/>
            <w:vAlign w:val="center"/>
          </w:tcPr>
          <w:p w:rsidR="00C563F8" w:rsidRPr="00A34958" w:rsidRDefault="009770B2" w:rsidP="00C563F8">
            <w:pPr>
              <w:pStyle w:val="Tablehead"/>
            </w:pPr>
            <w:r>
              <w:rPr>
                <w:rFonts w:hint="eastAsia"/>
                <w:lang w:eastAsia="zh-CN"/>
              </w:rPr>
              <w:t>拟议行动</w:t>
            </w:r>
          </w:p>
        </w:tc>
        <w:tc>
          <w:tcPr>
            <w:tcW w:w="923" w:type="pct"/>
            <w:vAlign w:val="center"/>
          </w:tcPr>
          <w:p w:rsidR="00C563F8" w:rsidRPr="00A34958" w:rsidRDefault="009770B2" w:rsidP="009770B2">
            <w:pPr>
              <w:pStyle w:val="Tablehead"/>
              <w:rPr>
                <w:lang w:eastAsia="zh-CN"/>
              </w:rPr>
            </w:pPr>
            <w:r>
              <w:rPr>
                <w:lang w:eastAsia="zh-CN"/>
              </w:rPr>
              <w:t>ITU-R</w:t>
            </w:r>
            <w:r>
              <w:rPr>
                <w:lang w:eastAsia="zh-CN"/>
              </w:rPr>
              <w:t>第</w:t>
            </w:r>
            <w:r>
              <w:rPr>
                <w:lang w:eastAsia="zh-CN"/>
              </w:rPr>
              <w:t>1</w:t>
            </w:r>
            <w:r>
              <w:rPr>
                <w:lang w:eastAsia="zh-CN"/>
              </w:rPr>
              <w:t>号决议</w:t>
            </w:r>
            <w:r w:rsidR="00C563F8">
              <w:rPr>
                <w:lang w:eastAsia="zh-CN"/>
              </w:rPr>
              <w:t>的</w:t>
            </w:r>
            <w:r w:rsidR="001F7EB9">
              <w:rPr>
                <w:lang w:eastAsia="zh-CN"/>
              </w:rPr>
              <w:br/>
            </w:r>
            <w:r w:rsidR="00C563F8">
              <w:rPr>
                <w:lang w:eastAsia="zh-CN"/>
              </w:rPr>
              <w:t>拟议修改</w:t>
            </w:r>
          </w:p>
        </w:tc>
      </w:tr>
      <w:tr w:rsidR="00C563F8" w:rsidRPr="00A34958" w:rsidTr="00C563F8">
        <w:tc>
          <w:tcPr>
            <w:tcW w:w="2731" w:type="pct"/>
          </w:tcPr>
          <w:p w:rsidR="00C563F8" w:rsidRPr="00A34958" w:rsidRDefault="00C563F8" w:rsidP="00C563F8">
            <w:pPr>
              <w:pStyle w:val="Tabletext"/>
              <w:rPr>
                <w:lang w:eastAsia="zh-CN"/>
              </w:rPr>
            </w:pPr>
            <w:r>
              <w:rPr>
                <w:rFonts w:hint="eastAsia"/>
                <w:lang w:eastAsia="zh-CN"/>
              </w:rPr>
              <w:t>应审查并澄清</w:t>
            </w:r>
            <w:r>
              <w:rPr>
                <w:rFonts w:hint="eastAsia"/>
                <w:lang w:eastAsia="zh-CN"/>
              </w:rPr>
              <w:t>ITU-R</w:t>
            </w:r>
            <w:r>
              <w:rPr>
                <w:rFonts w:hint="eastAsia"/>
                <w:lang w:eastAsia="zh-CN"/>
              </w:rPr>
              <w:t>决定的现行定义（见新增</w:t>
            </w:r>
            <w:r>
              <w:rPr>
                <w:rFonts w:hint="eastAsia"/>
                <w:lang w:eastAsia="zh-CN"/>
              </w:rPr>
              <w:t>11.1</w:t>
            </w:r>
            <w:r>
              <w:rPr>
                <w:rFonts w:hint="eastAsia"/>
                <w:lang w:eastAsia="zh-CN"/>
              </w:rPr>
              <w:t>条）。</w:t>
            </w:r>
          </w:p>
        </w:tc>
        <w:tc>
          <w:tcPr>
            <w:tcW w:w="1346" w:type="pct"/>
          </w:tcPr>
          <w:p w:rsidR="00C563F8" w:rsidRPr="00A34958" w:rsidRDefault="00C563F8" w:rsidP="00C563F8">
            <w:pPr>
              <w:pStyle w:val="Tabletext"/>
              <w:rPr>
                <w:lang w:eastAsia="zh-CN"/>
              </w:rPr>
            </w:pPr>
            <w:r>
              <w:rPr>
                <w:lang w:eastAsia="zh-CN"/>
              </w:rPr>
              <w:t>未收到具体的建议。</w:t>
            </w:r>
          </w:p>
        </w:tc>
        <w:tc>
          <w:tcPr>
            <w:tcW w:w="923" w:type="pct"/>
          </w:tcPr>
          <w:p w:rsidR="00C563F8" w:rsidRPr="00A34958" w:rsidRDefault="00C563F8" w:rsidP="00C563F8">
            <w:pPr>
              <w:pStyle w:val="Tabletext"/>
              <w:jc w:val="center"/>
              <w:rPr>
                <w:lang w:eastAsia="zh-CN"/>
              </w:rPr>
            </w:pPr>
            <w:r w:rsidRPr="00A34958">
              <w:rPr>
                <w:lang w:eastAsia="zh-CN"/>
              </w:rPr>
              <w:t>-</w:t>
            </w:r>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b/>
          <w:lang w:eastAsia="zh-CN"/>
        </w:rPr>
      </w:pPr>
    </w:p>
    <w:p w:rsidR="00C563F8" w:rsidRPr="00A34958" w:rsidRDefault="00C563F8" w:rsidP="00C563F8">
      <w:pPr>
        <w:pStyle w:val="Heading2"/>
        <w:rPr>
          <w:lang w:eastAsia="zh-CN"/>
        </w:rPr>
      </w:pPr>
      <w:r w:rsidRPr="00A34958">
        <w:rPr>
          <w:lang w:eastAsia="zh-CN"/>
        </w:rPr>
        <w:t>3.7</w:t>
      </w:r>
      <w:r w:rsidRPr="00A34958">
        <w:rPr>
          <w:lang w:eastAsia="zh-CN"/>
        </w:rPr>
        <w:tab/>
        <w:t>ITU-R</w:t>
      </w:r>
      <w:r>
        <w:rPr>
          <w:rFonts w:hint="eastAsia"/>
          <w:lang w:eastAsia="zh-CN"/>
        </w:rPr>
        <w:t>建议书的通用格式</w:t>
      </w:r>
    </w:p>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
      <w:tblGrid>
        <w:gridCol w:w="5964"/>
        <w:gridCol w:w="3209"/>
        <w:gridCol w:w="4815"/>
      </w:tblGrid>
      <w:tr w:rsidR="00C563F8" w:rsidRPr="00A34958" w:rsidTr="00C563F8">
        <w:trPr>
          <w:tblHeader/>
        </w:trPr>
        <w:tc>
          <w:tcPr>
            <w:tcW w:w="2132" w:type="pct"/>
            <w:vAlign w:val="center"/>
          </w:tcPr>
          <w:p w:rsidR="00C563F8" w:rsidRPr="00A34958" w:rsidRDefault="00C563F8" w:rsidP="00C563F8">
            <w:pPr>
              <w:pStyle w:val="Tablehead"/>
              <w:rPr>
                <w:lang w:eastAsia="zh-CN"/>
              </w:rPr>
            </w:pPr>
            <w:r>
              <w:rPr>
                <w:lang w:eastAsia="zh-CN"/>
              </w:rPr>
              <w:t>意见或建议</w:t>
            </w:r>
          </w:p>
        </w:tc>
        <w:tc>
          <w:tcPr>
            <w:tcW w:w="1147" w:type="pct"/>
            <w:vAlign w:val="center"/>
          </w:tcPr>
          <w:p w:rsidR="00C563F8" w:rsidRPr="00A34958" w:rsidRDefault="009770B2" w:rsidP="00C563F8">
            <w:pPr>
              <w:pStyle w:val="Tablehead"/>
              <w:rPr>
                <w:lang w:eastAsia="zh-CN"/>
              </w:rPr>
            </w:pPr>
            <w:r>
              <w:rPr>
                <w:rFonts w:hint="eastAsia"/>
                <w:lang w:eastAsia="zh-CN"/>
              </w:rPr>
              <w:t>拟议行动</w:t>
            </w:r>
          </w:p>
        </w:tc>
        <w:tc>
          <w:tcPr>
            <w:tcW w:w="1721" w:type="pct"/>
            <w:vAlign w:val="center"/>
          </w:tcPr>
          <w:p w:rsidR="00C563F8" w:rsidRPr="00A34958" w:rsidRDefault="009770B2" w:rsidP="001F7EB9">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C563F8" w:rsidRPr="00A34958" w:rsidTr="00C563F8">
        <w:tc>
          <w:tcPr>
            <w:tcW w:w="2132" w:type="pct"/>
          </w:tcPr>
          <w:p w:rsidR="00C563F8" w:rsidRPr="00A34958" w:rsidRDefault="00C563F8" w:rsidP="00C563F8">
            <w:pPr>
              <w:pStyle w:val="Tabletext"/>
              <w:rPr>
                <w:lang w:eastAsia="zh-CN"/>
              </w:rPr>
            </w:pPr>
            <w:r>
              <w:rPr>
                <w:rFonts w:hint="eastAsia"/>
                <w:lang w:eastAsia="zh-CN"/>
              </w:rPr>
              <w:t>ITU-R</w:t>
            </w:r>
            <w:r>
              <w:rPr>
                <w:rFonts w:hint="eastAsia"/>
                <w:lang w:eastAsia="zh-CN"/>
              </w:rPr>
              <w:t>第</w:t>
            </w:r>
            <w:r>
              <w:rPr>
                <w:rFonts w:hint="eastAsia"/>
                <w:lang w:eastAsia="zh-CN"/>
              </w:rPr>
              <w:t>1</w:t>
            </w:r>
            <w:r>
              <w:rPr>
                <w:rFonts w:hint="eastAsia"/>
                <w:lang w:eastAsia="zh-CN"/>
              </w:rPr>
              <w:t>号决议应以某种方式提及</w:t>
            </w:r>
            <w:r>
              <w:rPr>
                <w:rFonts w:hint="eastAsia"/>
                <w:lang w:eastAsia="zh-CN"/>
              </w:rPr>
              <w:t>RAG</w:t>
            </w:r>
            <w:r>
              <w:rPr>
                <w:rFonts w:hint="eastAsia"/>
                <w:lang w:eastAsia="zh-CN"/>
              </w:rPr>
              <w:t>制定的</w:t>
            </w:r>
            <w:r w:rsidRPr="007A2EA6">
              <w:rPr>
                <w:lang w:eastAsia="zh-CN"/>
              </w:rPr>
              <w:t>ITU-R</w:t>
            </w:r>
            <w:r>
              <w:rPr>
                <w:rFonts w:hint="eastAsia"/>
                <w:lang w:eastAsia="zh-CN"/>
              </w:rPr>
              <w:t>建议书通用格式，但不应写入该决议，这样为</w:t>
            </w:r>
            <w:r>
              <w:rPr>
                <w:rFonts w:hint="eastAsia"/>
                <w:lang w:eastAsia="zh-CN"/>
              </w:rPr>
              <w:t>RAG</w:t>
            </w:r>
            <w:r>
              <w:rPr>
                <w:rFonts w:hint="eastAsia"/>
                <w:lang w:eastAsia="zh-CN"/>
              </w:rPr>
              <w:t>今后对该格式进行必要的改进留出余地。</w:t>
            </w:r>
          </w:p>
          <w:p w:rsidR="00C563F8" w:rsidRPr="00A34958" w:rsidRDefault="00C563F8" w:rsidP="00C563F8">
            <w:pPr>
              <w:pStyle w:val="Tabletext"/>
              <w:rPr>
                <w:lang w:eastAsia="ja-JP"/>
              </w:rPr>
            </w:pPr>
            <w:r>
              <w:rPr>
                <w:rFonts w:hint="eastAsia"/>
                <w:lang w:eastAsia="zh-CN"/>
              </w:rPr>
              <w:t>第</w:t>
            </w:r>
            <w:r>
              <w:rPr>
                <w:rFonts w:hint="eastAsia"/>
                <w:lang w:eastAsia="zh-CN"/>
              </w:rPr>
              <w:t>5</w:t>
            </w:r>
            <w:r>
              <w:rPr>
                <w:rFonts w:hint="eastAsia"/>
                <w:lang w:eastAsia="zh-CN"/>
              </w:rPr>
              <w:t>研究组主席：同意这种处理方向。出于上述目的，建议增加一个条款，提及现行的通用格式包括在“工作方法导则”中。</w:t>
            </w:r>
          </w:p>
          <w:p w:rsidR="00C563F8" w:rsidRPr="00A34958" w:rsidRDefault="00C563F8" w:rsidP="00C563F8">
            <w:pPr>
              <w:pStyle w:val="Tabletext"/>
              <w:rPr>
                <w:lang w:eastAsia="zh-CN"/>
              </w:rPr>
            </w:pPr>
            <w:r>
              <w:rPr>
                <w:rFonts w:hint="eastAsia"/>
                <w:lang w:eastAsia="zh-CN"/>
              </w:rPr>
              <w:t>日本：日本认为可同意上述意见。因此，建议了新的</w:t>
            </w:r>
            <w:r w:rsidRPr="00A34958">
              <w:rPr>
                <w:lang w:eastAsia="zh-CN"/>
              </w:rPr>
              <w:t>8.1.5</w:t>
            </w:r>
            <w:r>
              <w:rPr>
                <w:rFonts w:hint="eastAsia"/>
                <w:lang w:eastAsia="zh-CN"/>
              </w:rPr>
              <w:t>段，该段建议现行的通用格式应包括在“工作方法导则”中。</w:t>
            </w:r>
          </w:p>
        </w:tc>
        <w:tc>
          <w:tcPr>
            <w:tcW w:w="1147" w:type="pct"/>
          </w:tcPr>
          <w:p w:rsidR="00C563F8" w:rsidRPr="00A34958" w:rsidRDefault="00C563F8" w:rsidP="00C563F8">
            <w:pPr>
              <w:pStyle w:val="Tabletext"/>
              <w:rPr>
                <w:szCs w:val="24"/>
                <w:lang w:eastAsia="ja-JP"/>
              </w:rPr>
            </w:pPr>
            <w:r>
              <w:rPr>
                <w:rFonts w:hint="eastAsia"/>
                <w:szCs w:val="24"/>
                <w:lang w:eastAsia="zh-CN"/>
              </w:rPr>
              <w:t>在新的</w:t>
            </w:r>
            <w:r w:rsidRPr="00A34958">
              <w:rPr>
                <w:szCs w:val="24"/>
                <w:lang w:eastAsia="ja-JP"/>
              </w:rPr>
              <w:t>8.2.1</w:t>
            </w:r>
            <w:r>
              <w:rPr>
                <w:rFonts w:hint="eastAsia"/>
                <w:szCs w:val="24"/>
                <w:lang w:eastAsia="zh-CN"/>
              </w:rPr>
              <w:t>段中插入一条将</w:t>
            </w:r>
            <w:r>
              <w:rPr>
                <w:rFonts w:hint="eastAsia"/>
                <w:szCs w:val="24"/>
                <w:lang w:eastAsia="zh-CN"/>
              </w:rPr>
              <w:t>ITU-R</w:t>
            </w:r>
            <w:r>
              <w:rPr>
                <w:rFonts w:hint="eastAsia"/>
                <w:szCs w:val="24"/>
                <w:lang w:eastAsia="zh-CN"/>
              </w:rPr>
              <w:t>建议书的通用格式包括在导则中的引证（注：既然</w:t>
            </w:r>
            <w:r>
              <w:rPr>
                <w:rFonts w:hint="eastAsia"/>
                <w:szCs w:val="24"/>
                <w:lang w:eastAsia="zh-CN"/>
              </w:rPr>
              <w:t>RAG</w:t>
            </w:r>
            <w:r>
              <w:rPr>
                <w:rFonts w:hint="eastAsia"/>
                <w:szCs w:val="24"/>
                <w:lang w:eastAsia="zh-CN"/>
              </w:rPr>
              <w:t>希望保留灵活性，建议将对通用格式的引证包括在与主任导则有关的一节中，而不是与正式文件有关的第</w:t>
            </w:r>
            <w:r>
              <w:rPr>
                <w:rFonts w:hint="eastAsia"/>
                <w:szCs w:val="24"/>
                <w:lang w:eastAsia="zh-CN"/>
              </w:rPr>
              <w:t>2</w:t>
            </w:r>
            <w:r>
              <w:rPr>
                <w:rFonts w:hint="eastAsia"/>
                <w:szCs w:val="24"/>
                <w:lang w:eastAsia="zh-CN"/>
              </w:rPr>
              <w:t>部分）。</w:t>
            </w:r>
          </w:p>
        </w:tc>
        <w:tc>
          <w:tcPr>
            <w:tcW w:w="1721" w:type="pct"/>
          </w:tcPr>
          <w:p w:rsidR="00C563F8" w:rsidRPr="00A34958" w:rsidRDefault="00C563F8" w:rsidP="00C563F8">
            <w:pPr>
              <w:pStyle w:val="Tabletext"/>
              <w:rPr>
                <w:ins w:id="44" w:author="Anonym2" w:date="2015-04-20T02:10:00Z"/>
                <w:b/>
                <w:bCs/>
                <w:lang w:eastAsia="zh-CN"/>
              </w:rPr>
            </w:pPr>
            <w:ins w:id="45" w:author="Anonym2" w:date="2015-04-20T02:11:00Z">
              <w:r w:rsidRPr="00A34958">
                <w:rPr>
                  <w:b/>
                  <w:bCs/>
                  <w:lang w:eastAsia="zh-CN"/>
                </w:rPr>
                <w:t>8</w:t>
              </w:r>
            </w:ins>
            <w:ins w:id="46" w:author="Anonym2" w:date="2015-04-20T02:10:00Z">
              <w:r w:rsidRPr="00A34958">
                <w:rPr>
                  <w:b/>
                  <w:bCs/>
                  <w:lang w:eastAsia="zh-CN"/>
                </w:rPr>
                <w:t>.2</w:t>
              </w:r>
              <w:r w:rsidRPr="00A34958">
                <w:rPr>
                  <w:lang w:eastAsia="zh-CN"/>
                </w:rPr>
                <w:tab/>
              </w:r>
              <w:r w:rsidRPr="00A34958">
                <w:rPr>
                  <w:b/>
                  <w:bCs/>
                  <w:lang w:eastAsia="zh-CN"/>
                </w:rPr>
                <w:tab/>
              </w:r>
            </w:ins>
            <w:ins w:id="47" w:author="Tao, Yingsheng" w:date="2015-04-30T11:17:00Z">
              <w:r>
                <w:rPr>
                  <w:rFonts w:hint="eastAsia"/>
                  <w:b/>
                  <w:bCs/>
                  <w:lang w:eastAsia="zh-CN"/>
                </w:rPr>
                <w:t>主任导则</w:t>
              </w:r>
            </w:ins>
          </w:p>
          <w:p w:rsidR="00C563F8" w:rsidRPr="00A34958" w:rsidRDefault="00C563F8" w:rsidP="00C563F8">
            <w:pPr>
              <w:pStyle w:val="Tabletext"/>
              <w:rPr>
                <w:lang w:eastAsia="zh-CN"/>
              </w:rPr>
            </w:pPr>
            <w:ins w:id="48" w:author="Anonym2" w:date="2015-04-20T02:11:00Z">
              <w:r w:rsidRPr="00A34958">
                <w:rPr>
                  <w:lang w:eastAsia="zh-CN"/>
                </w:rPr>
                <w:t>8</w:t>
              </w:r>
            </w:ins>
            <w:ins w:id="49" w:author="Anonym2" w:date="2015-04-20T02:10:00Z">
              <w:r w:rsidRPr="00A34958">
                <w:rPr>
                  <w:lang w:eastAsia="zh-CN"/>
                </w:rPr>
                <w:t>.2.1</w:t>
              </w:r>
              <w:r w:rsidRPr="00A34958">
                <w:rPr>
                  <w:lang w:eastAsia="zh-CN"/>
                </w:rPr>
                <w:tab/>
              </w:r>
            </w:ins>
            <w:ins w:id="50" w:author="Zheng, Bingyue" w:date="2015-04-27T11:48:00Z">
              <w:r w:rsidRPr="00E74C51">
                <w:rPr>
                  <w:rFonts w:hint="eastAsia"/>
                  <w:lang w:eastAsia="zh-CN"/>
                </w:rPr>
                <w:t>作为对本决议的补充，主任应定期发布</w:t>
              </w:r>
            </w:ins>
            <w:ins w:id="51" w:author="Tao, Yingsheng" w:date="2015-04-30T11:18:00Z">
              <w:r>
                <w:rPr>
                  <w:rFonts w:hint="eastAsia"/>
                  <w:lang w:eastAsia="zh-CN"/>
                </w:rPr>
                <w:t>可能会影响研究组及其下属小组工作</w:t>
              </w:r>
            </w:ins>
            <w:ins w:id="52" w:author="Tao, Yingsheng" w:date="2015-04-30T11:19:00Z">
              <w:r>
                <w:rPr>
                  <w:rFonts w:hint="eastAsia"/>
                  <w:lang w:eastAsia="zh-CN"/>
                </w:rPr>
                <w:t>的</w:t>
              </w:r>
            </w:ins>
            <w:ins w:id="53" w:author="Zheng, Bingyue" w:date="2015-04-27T11:48:00Z">
              <w:r w:rsidRPr="00E74C51">
                <w:rPr>
                  <w:rFonts w:hint="eastAsia"/>
                  <w:lang w:eastAsia="zh-CN"/>
                </w:rPr>
                <w:t>无线电通信局（</w:t>
              </w:r>
              <w:r w:rsidRPr="00E74C51">
                <w:rPr>
                  <w:lang w:eastAsia="zh-CN"/>
                </w:rPr>
                <w:t>BR</w:t>
              </w:r>
              <w:r w:rsidRPr="00E74C51">
                <w:rPr>
                  <w:rFonts w:hint="eastAsia"/>
                  <w:lang w:eastAsia="zh-CN"/>
                </w:rPr>
                <w:t>）</w:t>
              </w:r>
              <w:r>
                <w:rPr>
                  <w:rFonts w:hint="eastAsia"/>
                  <w:lang w:eastAsia="zh-CN"/>
                </w:rPr>
                <w:t>内部</w:t>
              </w:r>
            </w:ins>
            <w:ins w:id="54" w:author="Tao, Yingsheng" w:date="2015-04-30T11:19:00Z">
              <w:r>
                <w:rPr>
                  <w:rFonts w:hint="eastAsia"/>
                  <w:lang w:eastAsia="zh-CN"/>
                </w:rPr>
                <w:t>相关</w:t>
              </w:r>
            </w:ins>
            <w:ins w:id="55" w:author="Zheng, Bingyue" w:date="2015-04-27T11:48:00Z">
              <w:r>
                <w:rPr>
                  <w:rFonts w:hint="eastAsia"/>
                  <w:lang w:eastAsia="zh-CN"/>
                </w:rPr>
                <w:t>工作方法和程序</w:t>
              </w:r>
            </w:ins>
            <w:ins w:id="56" w:author="Tao, Yingsheng" w:date="2015-04-30T11:19:00Z">
              <w:r>
                <w:rPr>
                  <w:rFonts w:hint="eastAsia"/>
                  <w:lang w:eastAsia="zh-CN"/>
                </w:rPr>
                <w:t>的</w:t>
              </w:r>
            </w:ins>
            <w:ins w:id="57" w:author="Zheng, Bingyue" w:date="2015-04-27T11:48:00Z">
              <w:r w:rsidRPr="00E74C51">
                <w:rPr>
                  <w:rFonts w:hint="eastAsia"/>
                  <w:lang w:eastAsia="zh-CN"/>
                </w:rPr>
                <w:t>最新版本导则。（见</w:t>
              </w:r>
              <w:r w:rsidRPr="00E863BE">
                <w:rPr>
                  <w:rFonts w:ascii="STKaiti" w:eastAsia="STKaiti" w:hAnsi="STKaiti" w:hint="eastAsia"/>
                  <w:lang w:eastAsia="zh-CN"/>
                </w:rPr>
                <w:t>注意到</w:t>
              </w:r>
              <w:r w:rsidRPr="003A1AFD">
                <w:rPr>
                  <w:rFonts w:hint="eastAsia"/>
                  <w:lang w:eastAsia="zh-CN"/>
                </w:rPr>
                <w:t>。</w:t>
              </w:r>
              <w:r w:rsidRPr="00E74C51">
                <w:rPr>
                  <w:rFonts w:hint="eastAsia"/>
                  <w:lang w:eastAsia="zh-CN"/>
                </w:rPr>
                <w:t>）</w:t>
              </w:r>
              <w:r>
                <w:rPr>
                  <w:rFonts w:hint="eastAsia"/>
                  <w:lang w:eastAsia="zh-CN"/>
                </w:rPr>
                <w:t>这些导则也应包括那些与会议和</w:t>
              </w:r>
            </w:ins>
            <w:ins w:id="58" w:author="Zheng, Bingyue" w:date="2015-05-04T10:38:00Z">
              <w:r>
                <w:rPr>
                  <w:rFonts w:hint="eastAsia"/>
                  <w:lang w:eastAsia="zh-CN"/>
                </w:rPr>
                <w:t>信</w:t>
              </w:r>
              <w:r>
                <w:rPr>
                  <w:lang w:eastAsia="zh-CN"/>
                </w:rPr>
                <w:t>函</w:t>
              </w:r>
            </w:ins>
            <w:ins w:id="59" w:author="Zheng, Bingyue" w:date="2015-04-27T11:48:00Z">
              <w:r>
                <w:rPr>
                  <w:rFonts w:hint="eastAsia"/>
                  <w:lang w:eastAsia="zh-CN"/>
                </w:rPr>
                <w:t>通信组条款有关的事项以及有关文件</w:t>
              </w:r>
              <w:r w:rsidRPr="00E74C51">
                <w:rPr>
                  <w:rFonts w:hint="eastAsia"/>
                  <w:lang w:eastAsia="zh-CN"/>
                </w:rPr>
                <w:t>等方面的问题</w:t>
              </w:r>
            </w:ins>
            <w:ins w:id="60" w:author="Zheng, Bingyue" w:date="2015-04-27T11:49:00Z">
              <w:r>
                <w:rPr>
                  <w:rFonts w:hint="eastAsia"/>
                  <w:lang w:eastAsia="zh-CN"/>
                </w:rPr>
                <w:t>。</w:t>
              </w:r>
            </w:ins>
            <w:ins w:id="61" w:author="Tao, Yingsheng" w:date="2015-04-30T11:20:00Z">
              <w:r>
                <w:rPr>
                  <w:rFonts w:hint="eastAsia"/>
                  <w:lang w:eastAsia="zh-CN"/>
                </w:rPr>
                <w:t>导则尤其应包含无线电通信顾问组制定的</w:t>
              </w:r>
              <w:r>
                <w:rPr>
                  <w:rFonts w:hint="eastAsia"/>
                  <w:lang w:eastAsia="zh-CN"/>
                </w:rPr>
                <w:t>ITU-R</w:t>
              </w:r>
              <w:r>
                <w:rPr>
                  <w:rFonts w:hint="eastAsia"/>
                  <w:lang w:eastAsia="zh-CN"/>
                </w:rPr>
                <w:t>建议书的通用格式。</w:t>
              </w:r>
            </w:ins>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p>
    <w:p w:rsidR="00C563F8" w:rsidRPr="00A34958" w:rsidRDefault="00C563F8" w:rsidP="00C563F8">
      <w:pPr>
        <w:pStyle w:val="Heading2"/>
        <w:rPr>
          <w:lang w:eastAsia="zh-CN"/>
        </w:rPr>
      </w:pPr>
      <w:r w:rsidRPr="00A34958">
        <w:rPr>
          <w:lang w:eastAsia="zh-CN"/>
        </w:rPr>
        <w:lastRenderedPageBreak/>
        <w:t>3.8</w:t>
      </w:r>
      <w:r w:rsidRPr="00A34958">
        <w:rPr>
          <w:lang w:eastAsia="zh-CN"/>
        </w:rPr>
        <w:tab/>
      </w:r>
      <w:r>
        <w:rPr>
          <w:rFonts w:hint="eastAsia"/>
          <w:lang w:eastAsia="zh-CN"/>
        </w:rPr>
        <w:t>课题和建议书的编辑性修订</w:t>
      </w:r>
    </w:p>
    <w:p w:rsidR="00C563F8" w:rsidRPr="00A34958" w:rsidRDefault="00C563F8" w:rsidP="00C563F8">
      <w:pPr>
        <w:keepNext/>
        <w:rPr>
          <w:lang w:eastAsia="zh-CN"/>
        </w:rPr>
      </w:pPr>
    </w:p>
    <w:tbl>
      <w:tblPr>
        <w:tblStyle w:val="TableGrid"/>
        <w:tblW w:w="5000" w:type="pct"/>
        <w:tblLook w:val="04A0" w:firstRow="1" w:lastRow="0" w:firstColumn="1" w:lastColumn="0" w:noHBand="0" w:noVBand="1"/>
      </w:tblPr>
      <w:tblGrid>
        <w:gridCol w:w="7641"/>
        <w:gridCol w:w="2372"/>
        <w:gridCol w:w="3975"/>
      </w:tblGrid>
      <w:tr w:rsidR="00C563F8" w:rsidRPr="00A34958" w:rsidTr="00C563F8">
        <w:trPr>
          <w:tblHeader/>
        </w:trPr>
        <w:tc>
          <w:tcPr>
            <w:tcW w:w="2731" w:type="pct"/>
            <w:vAlign w:val="center"/>
          </w:tcPr>
          <w:p w:rsidR="00C563F8" w:rsidRPr="00A34958" w:rsidRDefault="00C563F8" w:rsidP="00C563F8">
            <w:pPr>
              <w:pStyle w:val="Tablehead"/>
            </w:pPr>
            <w:r>
              <w:t>意见或建议</w:t>
            </w:r>
          </w:p>
        </w:tc>
        <w:tc>
          <w:tcPr>
            <w:tcW w:w="848" w:type="pct"/>
            <w:vAlign w:val="center"/>
          </w:tcPr>
          <w:p w:rsidR="00C563F8" w:rsidRPr="00A34958" w:rsidRDefault="009770B2" w:rsidP="00C563F8">
            <w:pPr>
              <w:pStyle w:val="Tablehead"/>
            </w:pPr>
            <w:r>
              <w:rPr>
                <w:rFonts w:hint="eastAsia"/>
                <w:lang w:eastAsia="zh-CN"/>
              </w:rPr>
              <w:t>拟议行动</w:t>
            </w:r>
          </w:p>
        </w:tc>
        <w:tc>
          <w:tcPr>
            <w:tcW w:w="1421" w:type="pct"/>
            <w:vAlign w:val="center"/>
          </w:tcPr>
          <w:p w:rsidR="00C563F8" w:rsidRPr="00A34958" w:rsidRDefault="009770B2" w:rsidP="00C563F8">
            <w:pPr>
              <w:pStyle w:val="Tablehead"/>
              <w:rPr>
                <w:lang w:eastAsia="zh-CN"/>
              </w:rPr>
            </w:pPr>
            <w:r>
              <w:rPr>
                <w:lang w:eastAsia="zh-CN"/>
              </w:rPr>
              <w:t>ITU-R</w:t>
            </w:r>
            <w:r>
              <w:rPr>
                <w:lang w:eastAsia="zh-CN"/>
              </w:rPr>
              <w:t>第</w:t>
            </w:r>
            <w:r>
              <w:rPr>
                <w:lang w:eastAsia="zh-CN"/>
              </w:rPr>
              <w:t>1</w:t>
            </w:r>
            <w:r>
              <w:rPr>
                <w:lang w:eastAsia="zh-CN"/>
              </w:rPr>
              <w:t>号决议的拟议修改</w:t>
            </w:r>
            <w:r w:rsidR="00C563F8" w:rsidRPr="00A34958">
              <w:rPr>
                <w:lang w:eastAsia="zh-CN"/>
              </w:rPr>
              <w:br/>
            </w:r>
          </w:p>
        </w:tc>
      </w:tr>
      <w:tr w:rsidR="00C563F8" w:rsidRPr="00A34958" w:rsidTr="00C563F8">
        <w:tc>
          <w:tcPr>
            <w:tcW w:w="2731" w:type="pct"/>
          </w:tcPr>
          <w:p w:rsidR="00C563F8" w:rsidRPr="00A34958" w:rsidRDefault="00C563F8" w:rsidP="00C563F8">
            <w:pPr>
              <w:pStyle w:val="Tabletext"/>
              <w:rPr>
                <w:lang w:eastAsia="zh-CN"/>
              </w:rPr>
            </w:pPr>
            <w:r>
              <w:rPr>
                <w:rFonts w:hint="eastAsia"/>
                <w:lang w:eastAsia="zh-CN"/>
              </w:rPr>
              <w:t>会议认为在</w:t>
            </w:r>
            <w:r>
              <w:rPr>
                <w:rFonts w:hint="eastAsia"/>
                <w:lang w:eastAsia="zh-CN"/>
              </w:rPr>
              <w:t>ITU-R</w:t>
            </w:r>
            <w:r>
              <w:rPr>
                <w:rFonts w:hint="eastAsia"/>
                <w:lang w:eastAsia="zh-CN"/>
              </w:rPr>
              <w:t>第</w:t>
            </w:r>
            <w:r>
              <w:rPr>
                <w:rFonts w:hint="eastAsia"/>
                <w:lang w:eastAsia="zh-CN"/>
              </w:rPr>
              <w:t>1</w:t>
            </w:r>
            <w:r>
              <w:rPr>
                <w:rFonts w:hint="eastAsia"/>
                <w:lang w:eastAsia="zh-CN"/>
              </w:rPr>
              <w:t>号决议中，为从引证的《无线电规则》条款中删除“</w:t>
            </w:r>
            <w:r>
              <w:rPr>
                <w:rFonts w:hint="eastAsia"/>
                <w:lang w:eastAsia="zh-CN"/>
              </w:rPr>
              <w:t>S</w:t>
            </w:r>
            <w:r>
              <w:rPr>
                <w:rFonts w:hint="eastAsia"/>
                <w:lang w:eastAsia="zh-CN"/>
              </w:rPr>
              <w:t>”增加一段有关对课题和建议书进行编辑修订的内容完全没必要。</w:t>
            </w:r>
            <w:r>
              <w:rPr>
                <w:rFonts w:hint="eastAsia"/>
                <w:lang w:eastAsia="zh-CN"/>
              </w:rPr>
              <w:t>RAG</w:t>
            </w:r>
            <w:r>
              <w:rPr>
                <w:rFonts w:hint="eastAsia"/>
                <w:lang w:eastAsia="zh-CN"/>
              </w:rPr>
              <w:t>决定请</w:t>
            </w:r>
            <w:r>
              <w:rPr>
                <w:rFonts w:hint="eastAsia"/>
                <w:lang w:eastAsia="zh-CN"/>
              </w:rPr>
              <w:t>BR</w:t>
            </w:r>
            <w:r>
              <w:rPr>
                <w:rFonts w:hint="eastAsia"/>
                <w:lang w:eastAsia="zh-CN"/>
              </w:rPr>
              <w:t>对所有建议书进行一次性编辑修订。其他编辑修订将继续遵循</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的程序。</w:t>
            </w:r>
          </w:p>
          <w:p w:rsidR="00C563F8" w:rsidRPr="00A34958" w:rsidRDefault="00C563F8" w:rsidP="009770B2">
            <w:pPr>
              <w:pStyle w:val="Tabletext"/>
              <w:rPr>
                <w:lang w:eastAsia="zh-CN"/>
              </w:rPr>
            </w:pPr>
            <w:r>
              <w:rPr>
                <w:lang w:eastAsia="zh-CN"/>
              </w:rPr>
              <w:t>第</w:t>
            </w:r>
            <w:r>
              <w:rPr>
                <w:lang w:eastAsia="zh-CN"/>
              </w:rPr>
              <w:t>5</w:t>
            </w:r>
            <w:r>
              <w:rPr>
                <w:lang w:eastAsia="zh-CN"/>
              </w:rPr>
              <w:t>研究组主席：</w:t>
            </w:r>
            <w:r>
              <w:rPr>
                <w:rFonts w:hint="eastAsia"/>
                <w:lang w:eastAsia="zh-CN"/>
              </w:rPr>
              <w:t>从引证的《无线电规则》条款中删除“</w:t>
            </w:r>
            <w:r>
              <w:rPr>
                <w:rFonts w:hint="eastAsia"/>
                <w:lang w:eastAsia="zh-CN"/>
              </w:rPr>
              <w:t>S</w:t>
            </w:r>
            <w:r>
              <w:rPr>
                <w:rFonts w:hint="eastAsia"/>
                <w:lang w:eastAsia="zh-CN"/>
              </w:rPr>
              <w:t>”的规定不再需要。</w:t>
            </w:r>
          </w:p>
        </w:tc>
        <w:tc>
          <w:tcPr>
            <w:tcW w:w="848" w:type="pct"/>
          </w:tcPr>
          <w:p w:rsidR="00C563F8" w:rsidRPr="00A34958" w:rsidRDefault="00C563F8" w:rsidP="00C563F8">
            <w:pPr>
              <w:pStyle w:val="Tabletext"/>
              <w:rPr>
                <w:lang w:eastAsia="zh-CN"/>
              </w:rPr>
            </w:pPr>
            <w:r>
              <w:rPr>
                <w:rFonts w:hint="eastAsia"/>
                <w:lang w:eastAsia="zh-CN"/>
              </w:rPr>
              <w:t>删除从引证的《无线电规则》条款中删除“</w:t>
            </w:r>
            <w:r>
              <w:rPr>
                <w:rFonts w:hint="eastAsia"/>
                <w:lang w:eastAsia="zh-CN"/>
              </w:rPr>
              <w:t>S</w:t>
            </w:r>
            <w:r>
              <w:rPr>
                <w:rFonts w:hint="eastAsia"/>
                <w:lang w:eastAsia="zh-CN"/>
              </w:rPr>
              <w:t>”的具体条款。</w:t>
            </w:r>
          </w:p>
        </w:tc>
        <w:tc>
          <w:tcPr>
            <w:tcW w:w="1421" w:type="pct"/>
          </w:tcPr>
          <w:p w:rsidR="00C563F8" w:rsidRPr="00A34958" w:rsidRDefault="00C563F8" w:rsidP="00C563F8">
            <w:pPr>
              <w:pStyle w:val="Tabletext"/>
              <w:rPr>
                <w:rFonts w:eastAsia="Arial Unicode MS"/>
                <w:lang w:eastAsia="zh-CN"/>
              </w:rPr>
            </w:pPr>
            <w:r w:rsidRPr="00A34958">
              <w:rPr>
                <w:rFonts w:eastAsia="Arial Unicode MS"/>
                <w:lang w:eastAsia="zh-CN"/>
              </w:rPr>
              <w:t>–</w:t>
            </w:r>
            <w:r w:rsidRPr="00A34958">
              <w:rPr>
                <w:rFonts w:eastAsia="Arial Unicode MS"/>
                <w:lang w:eastAsia="zh-CN"/>
              </w:rPr>
              <w:tab/>
            </w:r>
            <w:del w:id="62" w:author="Tao, Yingsheng" w:date="2015-04-30T11:28:00Z">
              <w:r w:rsidRPr="00D420C2" w:rsidDel="00450F3F">
                <w:rPr>
                  <w:rFonts w:hint="eastAsia"/>
                  <w:lang w:eastAsia="zh-CN"/>
                </w:rPr>
                <w:delText>因精简</w:delText>
              </w:r>
            </w:del>
            <w:r w:rsidRPr="00D420C2">
              <w:rPr>
                <w:rFonts w:hint="eastAsia"/>
                <w:lang w:eastAsia="zh-CN"/>
              </w:rPr>
              <w:t>《无线电规则》</w:t>
            </w:r>
            <w:del w:id="63" w:author="Tao, Yingsheng" w:date="2015-04-30T11:28:00Z">
              <w:r w:rsidRPr="00D420C2" w:rsidDel="00450F3F">
                <w:rPr>
                  <w:rFonts w:hint="eastAsia"/>
                  <w:lang w:eastAsia="zh-CN"/>
                </w:rPr>
                <w:delText>而产生的</w:delText>
              </w:r>
            </w:del>
            <w:r w:rsidRPr="00D420C2">
              <w:rPr>
                <w:rFonts w:hint="eastAsia"/>
                <w:lang w:eastAsia="zh-CN"/>
              </w:rPr>
              <w:t>条款</w:t>
            </w:r>
            <w:r w:rsidRPr="00A34958">
              <w:rPr>
                <w:rStyle w:val="FootnoteReference"/>
                <w:rFonts w:eastAsia="Arial Unicode MS"/>
                <w:lang w:eastAsia="zh-CN"/>
              </w:rPr>
              <w:footnoteReference w:customMarkFollows="1" w:id="1"/>
              <w:t>6</w:t>
            </w:r>
            <w:ins w:id="64" w:author="Tao, Yingsheng" w:date="2015-04-30T11:29:00Z">
              <w:r>
                <w:rPr>
                  <w:rFonts w:hint="eastAsia"/>
                  <w:lang w:eastAsia="zh-CN"/>
                </w:rPr>
                <w:t>的</w:t>
              </w:r>
            </w:ins>
            <w:r w:rsidRPr="00D420C2">
              <w:rPr>
                <w:rFonts w:hint="eastAsia"/>
                <w:lang w:eastAsia="zh-CN"/>
              </w:rPr>
              <w:t>编号变化，但《无线电规则》的条款案文</w:t>
            </w:r>
            <w:r>
              <w:rPr>
                <w:rFonts w:hint="eastAsia"/>
                <w:lang w:eastAsia="zh-CN"/>
              </w:rPr>
              <w:t>不应</w:t>
            </w:r>
            <w:r w:rsidRPr="00D420C2">
              <w:rPr>
                <w:rFonts w:hint="eastAsia"/>
                <w:lang w:eastAsia="zh-CN"/>
              </w:rPr>
              <w:t>改变</w:t>
            </w:r>
            <w:del w:id="65" w:author="Tao, Yingsheng" w:date="2015-04-30T11:29:00Z">
              <w:r w:rsidRPr="00D420C2" w:rsidDel="005E7F84">
                <w:rPr>
                  <w:rFonts w:hint="eastAsia"/>
                  <w:lang w:eastAsia="zh-CN"/>
                </w:rPr>
                <w:delText>，例如将“</w:delText>
              </w:r>
              <w:r w:rsidRPr="00D420C2" w:rsidDel="005E7F84">
                <w:rPr>
                  <w:lang w:eastAsia="zh-CN"/>
                </w:rPr>
                <w:delText>S</w:delText>
              </w:r>
              <w:r w:rsidRPr="00D420C2" w:rsidDel="005E7F84">
                <w:rPr>
                  <w:rFonts w:hint="eastAsia"/>
                  <w:lang w:eastAsia="zh-CN"/>
                </w:rPr>
                <w:delText>”从引用的《无线电规则》条款中删除</w:delText>
              </w:r>
            </w:del>
            <w:r>
              <w:rPr>
                <w:rFonts w:hint="eastAsia"/>
                <w:lang w:eastAsia="zh-CN"/>
              </w:rPr>
              <w:t>；</w:t>
            </w:r>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b/>
          <w:lang w:eastAsia="zh-CN"/>
        </w:rPr>
      </w:pPr>
    </w:p>
    <w:p w:rsidR="00C563F8" w:rsidRPr="00A34958" w:rsidRDefault="00C563F8" w:rsidP="009770B2">
      <w:pPr>
        <w:pStyle w:val="Heading2"/>
        <w:rPr>
          <w:lang w:eastAsia="zh-CN"/>
        </w:rPr>
      </w:pPr>
      <w:r w:rsidRPr="00A34958">
        <w:rPr>
          <w:lang w:eastAsia="zh-CN"/>
        </w:rPr>
        <w:t>3.9</w:t>
      </w:r>
      <w:r w:rsidRPr="00A34958">
        <w:rPr>
          <w:lang w:eastAsia="zh-CN"/>
        </w:rPr>
        <w:tab/>
      </w:r>
      <w:r>
        <w:rPr>
          <w:rFonts w:hint="eastAsia"/>
          <w:lang w:eastAsia="zh-CN"/>
        </w:rPr>
        <w:t>将</w:t>
      </w:r>
      <w:r w:rsidR="009770B2">
        <w:rPr>
          <w:lang w:eastAsia="zh-CN"/>
        </w:rPr>
        <w:t>ITU-R</w:t>
      </w:r>
      <w:r w:rsidR="009770B2">
        <w:rPr>
          <w:lang w:eastAsia="zh-CN"/>
        </w:rPr>
        <w:t>第</w:t>
      </w:r>
      <w:r w:rsidR="009770B2">
        <w:rPr>
          <w:lang w:eastAsia="zh-CN"/>
        </w:rPr>
        <w:t>43</w:t>
      </w:r>
      <w:r w:rsidR="009770B2">
        <w:rPr>
          <w:lang w:eastAsia="zh-CN"/>
        </w:rPr>
        <w:t>号决议</w:t>
      </w:r>
      <w:r>
        <w:rPr>
          <w:rFonts w:hint="eastAsia"/>
          <w:lang w:eastAsia="zh-CN"/>
        </w:rPr>
        <w:t>（</w:t>
      </w:r>
      <w:r w:rsidRPr="000D0ED0">
        <w:rPr>
          <w:lang w:eastAsia="zh-CN"/>
        </w:rPr>
        <w:t>部门准成员的权利</w:t>
      </w:r>
      <w:r>
        <w:rPr>
          <w:rFonts w:hint="eastAsia"/>
          <w:lang w:eastAsia="zh-CN"/>
        </w:rPr>
        <w:t>）与</w:t>
      </w:r>
      <w:r w:rsidR="009770B2">
        <w:rPr>
          <w:lang w:eastAsia="zh-CN"/>
        </w:rPr>
        <w:t>ITU-R</w:t>
      </w:r>
      <w:r w:rsidR="009770B2">
        <w:rPr>
          <w:lang w:eastAsia="zh-CN"/>
        </w:rPr>
        <w:t>第</w:t>
      </w:r>
      <w:r w:rsidR="009770B2">
        <w:rPr>
          <w:lang w:eastAsia="zh-CN"/>
        </w:rPr>
        <w:t>63</w:t>
      </w:r>
      <w:r w:rsidR="009770B2">
        <w:rPr>
          <w:lang w:eastAsia="zh-CN"/>
        </w:rPr>
        <w:t>号决议</w:t>
      </w:r>
      <w:r>
        <w:rPr>
          <w:rFonts w:hint="eastAsia"/>
          <w:lang w:eastAsia="zh-CN"/>
        </w:rPr>
        <w:t>（</w:t>
      </w:r>
      <w:bookmarkStart w:id="66" w:name="_Toc180537914"/>
      <w:r w:rsidRPr="000D0ED0">
        <w:rPr>
          <w:rFonts w:hint="eastAsia"/>
          <w:lang w:eastAsia="zh-CN"/>
        </w:rPr>
        <w:t>允许学术界、大学及其相关研究机构参加</w:t>
      </w:r>
      <w:bookmarkEnd w:id="66"/>
      <w:r w:rsidRPr="000D0ED0">
        <w:rPr>
          <w:lang w:eastAsia="zh-CN"/>
        </w:rPr>
        <w:t>ITU-R</w:t>
      </w:r>
      <w:r w:rsidRPr="000D0ED0">
        <w:rPr>
          <w:rFonts w:hint="eastAsia"/>
          <w:lang w:eastAsia="zh-CN"/>
        </w:rPr>
        <w:t>的工作</w:t>
      </w:r>
      <w:r>
        <w:rPr>
          <w:rFonts w:hint="eastAsia"/>
          <w:lang w:eastAsia="zh-CN"/>
        </w:rPr>
        <w:t>）</w:t>
      </w:r>
      <w:r w:rsidR="001F7EB9">
        <w:rPr>
          <w:lang w:eastAsia="zh-CN"/>
        </w:rPr>
        <w:br/>
      </w:r>
      <w:r>
        <w:rPr>
          <w:rFonts w:hint="eastAsia"/>
          <w:lang w:eastAsia="zh-CN"/>
        </w:rPr>
        <w:t>联系起来</w:t>
      </w: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Change w:id="67" w:author="Anonym2" w:date="2015-04-20T15:58:00Z">
          <w:tblPr>
            <w:tblStyle w:val="TableGrid"/>
            <w:tblW w:w="5000" w:type="pct"/>
            <w:tblLook w:val="04A0" w:firstRow="1" w:lastRow="0" w:firstColumn="1" w:lastColumn="0" w:noHBand="0" w:noVBand="1"/>
          </w:tblPr>
        </w:tblPrChange>
      </w:tblPr>
      <w:tblGrid>
        <w:gridCol w:w="3735"/>
        <w:gridCol w:w="2789"/>
        <w:gridCol w:w="7464"/>
        <w:tblGridChange w:id="68">
          <w:tblGrid>
            <w:gridCol w:w="3937"/>
            <w:gridCol w:w="2692"/>
            <w:gridCol w:w="7585"/>
          </w:tblGrid>
        </w:tblGridChange>
      </w:tblGrid>
      <w:tr w:rsidR="00C563F8" w:rsidRPr="00A34958" w:rsidTr="00C563F8">
        <w:trPr>
          <w:tblHeader/>
          <w:trPrChange w:id="69" w:author="Anonym2" w:date="2015-04-20T15:58:00Z">
            <w:trPr>
              <w:tblHeader/>
            </w:trPr>
          </w:trPrChange>
        </w:trPr>
        <w:tc>
          <w:tcPr>
            <w:tcW w:w="1335" w:type="pct"/>
            <w:vAlign w:val="center"/>
            <w:tcPrChange w:id="70" w:author="Anonym2" w:date="2015-04-20T15:58:00Z">
              <w:tcPr>
                <w:tcW w:w="1385" w:type="pct"/>
                <w:vAlign w:val="center"/>
              </w:tcPr>
            </w:tcPrChange>
          </w:tcPr>
          <w:p w:rsidR="00C563F8" w:rsidRPr="00A34958" w:rsidRDefault="00C563F8" w:rsidP="00C563F8">
            <w:pPr>
              <w:pStyle w:val="Tablehead"/>
            </w:pPr>
            <w:r>
              <w:t>意见或建议</w:t>
            </w:r>
          </w:p>
        </w:tc>
        <w:tc>
          <w:tcPr>
            <w:tcW w:w="997" w:type="pct"/>
            <w:vAlign w:val="center"/>
            <w:tcPrChange w:id="71" w:author="Anonym2" w:date="2015-04-20T15:58:00Z">
              <w:tcPr>
                <w:tcW w:w="947" w:type="pct"/>
                <w:vAlign w:val="center"/>
              </w:tcPr>
            </w:tcPrChange>
          </w:tcPr>
          <w:p w:rsidR="00C563F8" w:rsidRPr="00A34958" w:rsidRDefault="009770B2" w:rsidP="00C563F8">
            <w:pPr>
              <w:pStyle w:val="Tablehead"/>
            </w:pPr>
            <w:r>
              <w:rPr>
                <w:rFonts w:hint="eastAsia"/>
                <w:lang w:eastAsia="zh-CN"/>
              </w:rPr>
              <w:t>拟议行动</w:t>
            </w:r>
          </w:p>
        </w:tc>
        <w:tc>
          <w:tcPr>
            <w:tcW w:w="2668" w:type="pct"/>
            <w:vAlign w:val="center"/>
            <w:tcPrChange w:id="72" w:author="Anonym2" w:date="2015-04-20T15:58:00Z">
              <w:tcPr>
                <w:tcW w:w="2668" w:type="pct"/>
                <w:vAlign w:val="center"/>
              </w:tcPr>
            </w:tcPrChange>
          </w:tcPr>
          <w:p w:rsidR="00C563F8" w:rsidRPr="00A34958" w:rsidRDefault="009770B2" w:rsidP="00C563F8">
            <w:pPr>
              <w:pStyle w:val="Tablehead"/>
              <w:rPr>
                <w:lang w:eastAsia="zh-CN"/>
              </w:rPr>
            </w:pPr>
            <w:r>
              <w:rPr>
                <w:lang w:eastAsia="zh-CN"/>
              </w:rPr>
              <w:t>ITU-R</w:t>
            </w:r>
            <w:r>
              <w:rPr>
                <w:lang w:eastAsia="zh-CN"/>
              </w:rPr>
              <w:t>第</w:t>
            </w:r>
            <w:r>
              <w:rPr>
                <w:lang w:eastAsia="zh-CN"/>
              </w:rPr>
              <w:t>1</w:t>
            </w:r>
            <w:r>
              <w:rPr>
                <w:lang w:eastAsia="zh-CN"/>
              </w:rPr>
              <w:t>号决议的拟议修改</w:t>
            </w:r>
            <w:r w:rsidR="00C563F8" w:rsidRPr="00A34958">
              <w:rPr>
                <w:lang w:eastAsia="zh-CN"/>
              </w:rPr>
              <w:br/>
            </w:r>
          </w:p>
        </w:tc>
      </w:tr>
      <w:tr w:rsidR="00C563F8" w:rsidRPr="00A34958" w:rsidTr="00C563F8">
        <w:tc>
          <w:tcPr>
            <w:tcW w:w="1335" w:type="pct"/>
            <w:tcPrChange w:id="73" w:author="Anonym2" w:date="2015-04-20T15:58:00Z">
              <w:tcPr>
                <w:tcW w:w="1385" w:type="pct"/>
              </w:tcPr>
            </w:tcPrChange>
          </w:tcPr>
          <w:p w:rsidR="00C563F8" w:rsidRPr="00A34958" w:rsidRDefault="00C563F8" w:rsidP="00C563F8">
            <w:pPr>
              <w:pStyle w:val="Tabletext"/>
              <w:rPr>
                <w:szCs w:val="24"/>
                <w:lang w:eastAsia="ja-JP"/>
              </w:rPr>
            </w:pPr>
            <w:r>
              <w:rPr>
                <w:rFonts w:hint="eastAsia"/>
                <w:lang w:eastAsia="zh-CN"/>
              </w:rPr>
              <w:t>已注意到，代表某个部门准成员或学术成员的新代表可能会在</w:t>
            </w:r>
            <w:r>
              <w:rPr>
                <w:rFonts w:hint="eastAsia"/>
                <w:lang w:eastAsia="zh-CN"/>
              </w:rPr>
              <w:t>1</w:t>
            </w:r>
            <w:r>
              <w:rPr>
                <w:rFonts w:hint="eastAsia"/>
                <w:lang w:eastAsia="zh-CN"/>
              </w:rPr>
              <w:t>号决议中寻找与其参加会议时所享有权利（如主持起草组或担任报告人等）有关的指导。这种信息已分别体现在第</w:t>
            </w:r>
            <w:r>
              <w:rPr>
                <w:rFonts w:hint="eastAsia"/>
                <w:lang w:eastAsia="zh-CN"/>
              </w:rPr>
              <w:t>43</w:t>
            </w:r>
            <w:r>
              <w:rPr>
                <w:rFonts w:hint="eastAsia"/>
                <w:lang w:eastAsia="zh-CN"/>
              </w:rPr>
              <w:t>号决议和</w:t>
            </w:r>
            <w:r>
              <w:rPr>
                <w:rFonts w:hint="eastAsia"/>
                <w:lang w:eastAsia="zh-CN"/>
              </w:rPr>
              <w:t>63</w:t>
            </w:r>
            <w:r>
              <w:rPr>
                <w:rFonts w:hint="eastAsia"/>
                <w:lang w:eastAsia="zh-CN"/>
              </w:rPr>
              <w:t>号决议中。</w:t>
            </w:r>
          </w:p>
        </w:tc>
        <w:tc>
          <w:tcPr>
            <w:tcW w:w="997" w:type="pct"/>
            <w:tcPrChange w:id="74" w:author="Anonym2" w:date="2015-04-20T15:58:00Z">
              <w:tcPr>
                <w:tcW w:w="947" w:type="pct"/>
              </w:tcPr>
            </w:tcPrChange>
          </w:tcPr>
          <w:p w:rsidR="00C563F8" w:rsidRPr="00A34958" w:rsidRDefault="00C563F8" w:rsidP="00C563F8">
            <w:pPr>
              <w:pStyle w:val="Tabletext"/>
              <w:rPr>
                <w:lang w:eastAsia="zh-CN"/>
              </w:rPr>
            </w:pPr>
            <w:r>
              <w:rPr>
                <w:rFonts w:hint="eastAsia"/>
                <w:lang w:eastAsia="zh-CN"/>
              </w:rPr>
              <w:t>在</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中插入对</w:t>
            </w:r>
            <w:r w:rsidR="009770B2">
              <w:rPr>
                <w:lang w:eastAsia="zh-CN"/>
              </w:rPr>
              <w:t>ITU-R</w:t>
            </w:r>
            <w:r w:rsidR="009770B2">
              <w:rPr>
                <w:lang w:eastAsia="zh-CN"/>
              </w:rPr>
              <w:t>第</w:t>
            </w:r>
            <w:r w:rsidR="009770B2">
              <w:rPr>
                <w:lang w:eastAsia="zh-CN"/>
              </w:rPr>
              <w:t>43</w:t>
            </w:r>
            <w:r w:rsidR="009770B2">
              <w:rPr>
                <w:lang w:eastAsia="zh-CN"/>
              </w:rPr>
              <w:t>号决议</w:t>
            </w:r>
            <w:r>
              <w:rPr>
                <w:rFonts w:hint="eastAsia"/>
                <w:lang w:eastAsia="zh-CN"/>
              </w:rPr>
              <w:t>的交叉引证（注：</w:t>
            </w:r>
            <w:r w:rsidR="009770B2">
              <w:rPr>
                <w:lang w:eastAsia="zh-CN"/>
              </w:rPr>
              <w:t>ITU-R</w:t>
            </w:r>
            <w:r w:rsidR="009770B2">
              <w:rPr>
                <w:lang w:eastAsia="zh-CN"/>
              </w:rPr>
              <w:t>第</w:t>
            </w:r>
            <w:r w:rsidR="009770B2">
              <w:rPr>
                <w:lang w:eastAsia="zh-CN"/>
              </w:rPr>
              <w:t>63</w:t>
            </w:r>
            <w:r w:rsidR="009770B2">
              <w:rPr>
                <w:lang w:eastAsia="zh-CN"/>
              </w:rPr>
              <w:t>号决议</w:t>
            </w:r>
            <w:r>
              <w:rPr>
                <w:rFonts w:hint="eastAsia"/>
                <w:lang w:eastAsia="zh-CN"/>
              </w:rPr>
              <w:t>中已有这种引证，参见新的</w:t>
            </w:r>
            <w:r>
              <w:rPr>
                <w:rFonts w:hint="eastAsia"/>
                <w:lang w:eastAsia="zh-CN"/>
              </w:rPr>
              <w:t>3.2.2</w:t>
            </w:r>
            <w:r>
              <w:rPr>
                <w:rFonts w:hint="eastAsia"/>
                <w:lang w:eastAsia="zh-CN"/>
              </w:rPr>
              <w:t>段的脚注</w:t>
            </w:r>
            <w:r>
              <w:rPr>
                <w:rFonts w:hint="eastAsia"/>
                <w:lang w:eastAsia="zh-CN"/>
              </w:rPr>
              <w:t>3</w:t>
            </w:r>
            <w:r>
              <w:rPr>
                <w:rFonts w:hint="eastAsia"/>
                <w:lang w:eastAsia="zh-CN"/>
              </w:rPr>
              <w:t>）。</w:t>
            </w:r>
          </w:p>
        </w:tc>
        <w:tc>
          <w:tcPr>
            <w:tcW w:w="2668" w:type="pct"/>
            <w:tcPrChange w:id="75" w:author="Anonym2" w:date="2015-04-20T15:58:00Z">
              <w:tcPr>
                <w:tcW w:w="2668" w:type="pct"/>
              </w:tcPr>
            </w:tcPrChange>
          </w:tcPr>
          <w:p w:rsidR="00C563F8" w:rsidRPr="00A34958" w:rsidRDefault="00C563F8" w:rsidP="00C563F8">
            <w:pPr>
              <w:pStyle w:val="Tabletext"/>
              <w:rPr>
                <w:lang w:eastAsia="zh-CN"/>
              </w:rPr>
            </w:pPr>
            <w:r w:rsidRPr="00A34958">
              <w:rPr>
                <w:lang w:eastAsia="zh-CN"/>
              </w:rPr>
              <w:t>3.2.10</w:t>
            </w:r>
            <w:r w:rsidRPr="00A34958">
              <w:rPr>
                <w:lang w:eastAsia="zh-CN"/>
              </w:rPr>
              <w:tab/>
            </w:r>
            <w:r>
              <w:rPr>
                <w:rFonts w:hint="eastAsia"/>
                <w:lang w:eastAsia="zh-CN"/>
              </w:rPr>
              <w:t>成员国</w:t>
            </w:r>
            <w:r w:rsidRPr="00E74C51">
              <w:rPr>
                <w:rFonts w:hint="eastAsia"/>
                <w:lang w:eastAsia="zh-CN"/>
              </w:rPr>
              <w:t>、部门成员</w:t>
            </w:r>
            <w:r>
              <w:rPr>
                <w:rFonts w:hint="eastAsia"/>
                <w:lang w:eastAsia="zh-CN"/>
              </w:rPr>
              <w:t>、</w:t>
            </w:r>
            <w:r w:rsidRPr="00E74C51">
              <w:rPr>
                <w:rFonts w:hint="eastAsia"/>
                <w:lang w:eastAsia="zh-CN"/>
              </w:rPr>
              <w:t>部门准成员</w:t>
            </w:r>
            <w:r>
              <w:rPr>
                <w:rFonts w:hint="eastAsia"/>
                <w:lang w:eastAsia="zh-CN"/>
              </w:rPr>
              <w:t>和学术成员</w:t>
            </w:r>
            <w:r w:rsidRPr="00E74C51">
              <w:rPr>
                <w:rFonts w:hint="eastAsia"/>
                <w:lang w:eastAsia="zh-CN"/>
              </w:rPr>
              <w:t>的代表</w:t>
            </w:r>
            <w:r>
              <w:rPr>
                <w:rFonts w:hint="eastAsia"/>
                <w:lang w:eastAsia="zh-CN"/>
              </w:rPr>
              <w:t>均可</w:t>
            </w:r>
            <w:r w:rsidRPr="00E74C51">
              <w:rPr>
                <w:rFonts w:hint="eastAsia"/>
                <w:lang w:eastAsia="zh-CN"/>
              </w:rPr>
              <w:t>参加</w:t>
            </w:r>
            <w:r>
              <w:rPr>
                <w:rFonts w:hint="eastAsia"/>
                <w:lang w:eastAsia="zh-CN"/>
              </w:rPr>
              <w:t>研究组的报告人组和信函通信组的工作</w:t>
            </w:r>
            <w:r w:rsidRPr="00E74C51">
              <w:rPr>
                <w:rFonts w:hint="eastAsia"/>
                <w:lang w:eastAsia="zh-CN"/>
              </w:rPr>
              <w:t>。成员国、部门成员</w:t>
            </w:r>
            <w:r>
              <w:rPr>
                <w:rFonts w:hint="eastAsia"/>
                <w:lang w:eastAsia="zh-CN"/>
              </w:rPr>
              <w:t>的代表和各研究组主席</w:t>
            </w:r>
            <w:r w:rsidRPr="00E74C51">
              <w:rPr>
                <w:rFonts w:hint="eastAsia"/>
                <w:lang w:eastAsia="zh-CN"/>
              </w:rPr>
              <w:t>可参加</w:t>
            </w:r>
            <w:r w:rsidRPr="00E74C51">
              <w:rPr>
                <w:lang w:eastAsia="zh-CN"/>
              </w:rPr>
              <w:t>RAG</w:t>
            </w:r>
            <w:r w:rsidRPr="00E74C51">
              <w:rPr>
                <w:rFonts w:hint="eastAsia"/>
                <w:lang w:eastAsia="zh-CN"/>
              </w:rPr>
              <w:t>报告人组</w:t>
            </w:r>
            <w:r>
              <w:rPr>
                <w:rFonts w:hint="eastAsia"/>
                <w:lang w:eastAsia="zh-CN"/>
              </w:rPr>
              <w:t>和</w:t>
            </w:r>
            <w:r w:rsidRPr="00E74C51">
              <w:rPr>
                <w:rFonts w:hint="eastAsia"/>
                <w:lang w:eastAsia="zh-CN"/>
              </w:rPr>
              <w:t>信函通信组的工作。向这些小组</w:t>
            </w:r>
            <w:r>
              <w:rPr>
                <w:rFonts w:hint="eastAsia"/>
                <w:lang w:eastAsia="zh-CN"/>
              </w:rPr>
              <w:t>提出的</w:t>
            </w:r>
            <w:r w:rsidRPr="00E74C51">
              <w:rPr>
                <w:rFonts w:hint="eastAsia"/>
                <w:lang w:eastAsia="zh-CN"/>
              </w:rPr>
              <w:t>意见</w:t>
            </w:r>
            <w:r>
              <w:rPr>
                <w:rFonts w:hint="eastAsia"/>
                <w:lang w:eastAsia="zh-CN"/>
              </w:rPr>
              <w:t>和</w:t>
            </w:r>
            <w:r w:rsidRPr="00E74C51">
              <w:rPr>
                <w:rFonts w:hint="eastAsia"/>
                <w:lang w:eastAsia="zh-CN"/>
              </w:rPr>
              <w:t>提交</w:t>
            </w:r>
            <w:r>
              <w:rPr>
                <w:rFonts w:hint="eastAsia"/>
                <w:lang w:eastAsia="zh-CN"/>
              </w:rPr>
              <w:t>的</w:t>
            </w:r>
            <w:r w:rsidRPr="00E74C51">
              <w:rPr>
                <w:rFonts w:hint="eastAsia"/>
                <w:lang w:eastAsia="zh-CN"/>
              </w:rPr>
              <w:t>文件都应</w:t>
            </w:r>
            <w:r>
              <w:rPr>
                <w:rFonts w:hint="eastAsia"/>
                <w:lang w:eastAsia="zh-CN"/>
              </w:rPr>
              <w:t>酌情</w:t>
            </w:r>
            <w:r w:rsidRPr="00E74C51">
              <w:rPr>
                <w:rFonts w:hint="eastAsia"/>
                <w:lang w:eastAsia="zh-CN"/>
              </w:rPr>
              <w:t>注明</w:t>
            </w:r>
            <w:r>
              <w:rPr>
                <w:rFonts w:hint="eastAsia"/>
                <w:lang w:eastAsia="zh-CN"/>
              </w:rPr>
              <w:t>参与文件提交的、该小组的具体成员国</w:t>
            </w:r>
            <w:r w:rsidRPr="00E74C51">
              <w:rPr>
                <w:rFonts w:hint="eastAsia"/>
                <w:lang w:eastAsia="zh-CN"/>
              </w:rPr>
              <w:t>、部门成员</w:t>
            </w:r>
            <w:r>
              <w:rPr>
                <w:rFonts w:hint="eastAsia"/>
                <w:lang w:eastAsia="zh-CN"/>
              </w:rPr>
              <w:t>、部门</w:t>
            </w:r>
            <w:r w:rsidRPr="00E74C51">
              <w:rPr>
                <w:rFonts w:hint="eastAsia"/>
                <w:lang w:eastAsia="zh-CN"/>
              </w:rPr>
              <w:t>准成员</w:t>
            </w:r>
            <w:r>
              <w:rPr>
                <w:rFonts w:hint="eastAsia"/>
                <w:lang w:eastAsia="zh-CN"/>
              </w:rPr>
              <w:t>或学术成员。</w:t>
            </w:r>
          </w:p>
          <w:p w:rsidR="00C563F8" w:rsidRPr="00A34958" w:rsidRDefault="00C563F8" w:rsidP="001F7EB9">
            <w:pPr>
              <w:pStyle w:val="Tabletext"/>
              <w:rPr>
                <w:lang w:eastAsia="zh-CN"/>
              </w:rPr>
            </w:pPr>
            <w:ins w:id="76" w:author="Anonym2" w:date="2015-04-20T11:18:00Z">
              <w:r w:rsidRPr="00A34958">
                <w:rPr>
                  <w:rStyle w:val="FootnoteReference"/>
                  <w:lang w:eastAsia="zh-CN"/>
                </w:rPr>
                <w:t>4</w:t>
              </w:r>
              <w:r w:rsidRPr="00A34958">
                <w:rPr>
                  <w:lang w:eastAsia="zh-CN"/>
                </w:rPr>
                <w:t xml:space="preserve"> </w:t>
              </w:r>
            </w:ins>
            <w:ins w:id="77" w:author="Tao, Yingsheng" w:date="2015-04-30T11:41:00Z">
              <w:r>
                <w:rPr>
                  <w:rFonts w:hint="eastAsia"/>
                  <w:lang w:eastAsia="zh-CN"/>
                </w:rPr>
                <w:t>关于部门准成员的权利，请参见</w:t>
              </w:r>
            </w:ins>
            <w:ins w:id="78" w:author="Zheng, Bingyue" w:date="2015-05-04T11:07:00Z">
              <w:r w:rsidR="001F7EB9">
                <w:rPr>
                  <w:rFonts w:hint="eastAsia"/>
                  <w:lang w:eastAsia="zh-CN"/>
                </w:rPr>
                <w:t>ITU-R</w:t>
              </w:r>
              <w:r w:rsidR="001F7EB9">
                <w:rPr>
                  <w:rFonts w:hint="eastAsia"/>
                  <w:lang w:eastAsia="zh-CN"/>
                </w:rPr>
                <w:t>第</w:t>
              </w:r>
              <w:r w:rsidR="001F7EB9">
                <w:rPr>
                  <w:rFonts w:hint="eastAsia"/>
                  <w:lang w:eastAsia="zh-CN"/>
                </w:rPr>
                <w:t>43</w:t>
              </w:r>
              <w:r w:rsidR="001F7EB9">
                <w:rPr>
                  <w:rFonts w:hint="eastAsia"/>
                  <w:lang w:eastAsia="zh-CN"/>
                </w:rPr>
                <w:t>号决议。</w:t>
              </w:r>
            </w:ins>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p>
    <w:p w:rsidR="00C563F8" w:rsidRPr="00A34958" w:rsidRDefault="00C563F8" w:rsidP="00C563F8">
      <w:pPr>
        <w:pStyle w:val="Heading2"/>
        <w:rPr>
          <w:lang w:eastAsia="zh-CN"/>
        </w:rPr>
      </w:pPr>
      <w:r w:rsidRPr="00A34958">
        <w:rPr>
          <w:lang w:eastAsia="zh-CN"/>
        </w:rPr>
        <w:lastRenderedPageBreak/>
        <w:t>3.10</w:t>
      </w:r>
      <w:r w:rsidRPr="00A34958">
        <w:rPr>
          <w:lang w:eastAsia="zh-CN"/>
        </w:rPr>
        <w:tab/>
      </w:r>
      <w:r>
        <w:rPr>
          <w:rFonts w:hint="eastAsia"/>
          <w:lang w:eastAsia="zh-CN"/>
        </w:rPr>
        <w:t>无线电通信全会应就</w:t>
      </w:r>
      <w:r w:rsidRPr="00E74C51">
        <w:rPr>
          <w:rFonts w:hint="eastAsia"/>
          <w:lang w:eastAsia="zh-CN"/>
        </w:rPr>
        <w:t>可能纳入未来无线电通信大会议程的问题的进展情况以及</w:t>
      </w:r>
      <w:r w:rsidRPr="00E74C51">
        <w:rPr>
          <w:lang w:eastAsia="zh-CN"/>
        </w:rPr>
        <w:t>ITU</w:t>
      </w:r>
      <w:r>
        <w:rPr>
          <w:lang w:eastAsia="zh-CN"/>
        </w:rPr>
        <w:t>-</w:t>
      </w:r>
      <w:r w:rsidRPr="00E74C51">
        <w:rPr>
          <w:lang w:eastAsia="zh-CN"/>
        </w:rPr>
        <w:t>R</w:t>
      </w:r>
      <w:r>
        <w:rPr>
          <w:rFonts w:hint="eastAsia"/>
          <w:lang w:eastAsia="zh-CN"/>
        </w:rPr>
        <w:t>应往届无线电通信大会要求而进行的</w:t>
      </w:r>
      <w:r w:rsidR="001F7EB9">
        <w:rPr>
          <w:lang w:eastAsia="zh-CN"/>
        </w:rPr>
        <w:br/>
      </w:r>
      <w:r>
        <w:rPr>
          <w:rFonts w:hint="eastAsia"/>
          <w:lang w:eastAsia="zh-CN"/>
        </w:rPr>
        <w:t>研究的进展情况向下届</w:t>
      </w:r>
      <w:r w:rsidRPr="00E74C51">
        <w:rPr>
          <w:rFonts w:hint="eastAsia"/>
          <w:lang w:eastAsia="zh-CN"/>
        </w:rPr>
        <w:t>世界无线电通信大会做</w:t>
      </w:r>
      <w:r>
        <w:rPr>
          <w:rFonts w:hint="eastAsia"/>
          <w:lang w:eastAsia="zh-CN"/>
        </w:rPr>
        <w:t>出</w:t>
      </w:r>
      <w:r w:rsidRPr="00E74C51">
        <w:rPr>
          <w:rFonts w:hint="eastAsia"/>
          <w:lang w:eastAsia="zh-CN"/>
        </w:rPr>
        <w:t>报告</w:t>
      </w:r>
    </w:p>
    <w:p w:rsidR="00C563F8" w:rsidRPr="00A34958" w:rsidRDefault="00C563F8" w:rsidP="001F7EB9">
      <w:pPr>
        <w:rPr>
          <w:lang w:eastAsia="zh-CN"/>
        </w:rPr>
      </w:pPr>
    </w:p>
    <w:tbl>
      <w:tblPr>
        <w:tblStyle w:val="TableGrid"/>
        <w:tblW w:w="5000" w:type="pct"/>
        <w:tblLook w:val="04A0" w:firstRow="1" w:lastRow="0" w:firstColumn="1" w:lastColumn="0" w:noHBand="0" w:noVBand="1"/>
      </w:tblPr>
      <w:tblGrid>
        <w:gridCol w:w="6524"/>
        <w:gridCol w:w="2509"/>
        <w:gridCol w:w="4955"/>
      </w:tblGrid>
      <w:tr w:rsidR="00C563F8" w:rsidRPr="00A34958" w:rsidTr="00C563F8">
        <w:trPr>
          <w:tblHeader/>
        </w:trPr>
        <w:tc>
          <w:tcPr>
            <w:tcW w:w="2332" w:type="pct"/>
            <w:vAlign w:val="center"/>
          </w:tcPr>
          <w:p w:rsidR="00C563F8" w:rsidRPr="00A34958" w:rsidRDefault="00C563F8" w:rsidP="00C563F8">
            <w:pPr>
              <w:pStyle w:val="Tablehead"/>
            </w:pPr>
            <w:r>
              <w:t>意见或建议</w:t>
            </w:r>
          </w:p>
        </w:tc>
        <w:tc>
          <w:tcPr>
            <w:tcW w:w="897" w:type="pct"/>
            <w:vAlign w:val="center"/>
          </w:tcPr>
          <w:p w:rsidR="00C563F8" w:rsidRPr="00A34958" w:rsidRDefault="009770B2" w:rsidP="00C563F8">
            <w:pPr>
              <w:pStyle w:val="Tablehead"/>
            </w:pPr>
            <w:r>
              <w:rPr>
                <w:rFonts w:hint="eastAsia"/>
                <w:lang w:eastAsia="zh-CN"/>
              </w:rPr>
              <w:t>拟议行动</w:t>
            </w:r>
          </w:p>
        </w:tc>
        <w:tc>
          <w:tcPr>
            <w:tcW w:w="1771" w:type="pct"/>
            <w:vAlign w:val="center"/>
          </w:tcPr>
          <w:p w:rsidR="00C563F8" w:rsidRPr="00A34958" w:rsidRDefault="009770B2" w:rsidP="001F7EB9">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C563F8" w:rsidRPr="00A34958" w:rsidTr="00C563F8">
        <w:tc>
          <w:tcPr>
            <w:tcW w:w="2332" w:type="pct"/>
          </w:tcPr>
          <w:p w:rsidR="00C563F8" w:rsidRPr="00A34958" w:rsidRDefault="00C563F8" w:rsidP="00C563F8">
            <w:pPr>
              <w:pStyle w:val="Tabletext"/>
              <w:rPr>
                <w:lang w:eastAsia="zh-CN"/>
              </w:rPr>
            </w:pPr>
            <w:r>
              <w:rPr>
                <w:lang w:eastAsia="zh-CN"/>
              </w:rPr>
              <w:t>第</w:t>
            </w:r>
            <w:r>
              <w:rPr>
                <w:lang w:eastAsia="zh-CN"/>
              </w:rPr>
              <w:t>5</w:t>
            </w:r>
            <w:r>
              <w:rPr>
                <w:lang w:eastAsia="zh-CN"/>
              </w:rPr>
              <w:t>研究组主席：</w:t>
            </w:r>
            <w:r w:rsidRPr="00A34958">
              <w:rPr>
                <w:lang w:eastAsia="zh-CN"/>
              </w:rPr>
              <w:t>2.1.4</w:t>
            </w:r>
            <w:r>
              <w:rPr>
                <w:rFonts w:hint="eastAsia"/>
                <w:lang w:eastAsia="zh-CN"/>
              </w:rPr>
              <w:t>段按照应将其作为由无线电通信全会采取的行动之一对该问题进行了讨论。进展报告应提及包括在</w:t>
            </w:r>
            <w:r>
              <w:rPr>
                <w:rFonts w:hint="eastAsia"/>
                <w:lang w:eastAsia="zh-CN"/>
              </w:rPr>
              <w:t>CPM</w:t>
            </w:r>
            <w:r>
              <w:rPr>
                <w:rFonts w:hint="eastAsia"/>
                <w:lang w:eastAsia="zh-CN"/>
              </w:rPr>
              <w:t>报告中、与（紧接着</w:t>
            </w:r>
            <w:r>
              <w:rPr>
                <w:rFonts w:hint="eastAsia"/>
                <w:lang w:eastAsia="zh-CN"/>
              </w:rPr>
              <w:t>RA</w:t>
            </w:r>
            <w:r>
              <w:rPr>
                <w:rFonts w:hint="eastAsia"/>
                <w:lang w:eastAsia="zh-CN"/>
              </w:rPr>
              <w:t>召开的）下一届</w:t>
            </w:r>
            <w:r>
              <w:rPr>
                <w:rFonts w:hint="eastAsia"/>
                <w:lang w:eastAsia="zh-CN"/>
              </w:rPr>
              <w:t>WRC</w:t>
            </w:r>
            <w:r>
              <w:rPr>
                <w:rFonts w:hint="eastAsia"/>
                <w:lang w:eastAsia="zh-CN"/>
              </w:rPr>
              <w:t>议项无关但却涉及到未来大会其他研究的</w:t>
            </w:r>
            <w:r>
              <w:rPr>
                <w:rFonts w:hint="eastAsia"/>
                <w:lang w:eastAsia="zh-CN"/>
              </w:rPr>
              <w:t>ITU-R</w:t>
            </w:r>
            <w:r>
              <w:rPr>
                <w:rFonts w:hint="eastAsia"/>
                <w:lang w:eastAsia="zh-CN"/>
              </w:rPr>
              <w:t>研究。不清楚如何起草此类报告。因此，需要提及相关研究组主席可能会介入该问题，要求他们酌情报告这些研究的进展情况。</w:t>
            </w:r>
          </w:p>
        </w:tc>
        <w:tc>
          <w:tcPr>
            <w:tcW w:w="897" w:type="pct"/>
          </w:tcPr>
          <w:p w:rsidR="00C563F8" w:rsidRPr="00A34958" w:rsidRDefault="00C563F8" w:rsidP="00C563F8">
            <w:pPr>
              <w:pStyle w:val="Tabletext"/>
              <w:rPr>
                <w:lang w:eastAsia="zh-CN"/>
              </w:rPr>
            </w:pPr>
            <w:r>
              <w:rPr>
                <w:rFonts w:hint="eastAsia"/>
                <w:lang w:eastAsia="zh-CN"/>
              </w:rPr>
              <w:t>插入有关</w:t>
            </w:r>
            <w:r>
              <w:rPr>
                <w:rFonts w:hint="eastAsia"/>
                <w:lang w:eastAsia="zh-CN"/>
              </w:rPr>
              <w:t>RA</w:t>
            </w:r>
            <w:r>
              <w:rPr>
                <w:rFonts w:hint="eastAsia"/>
                <w:lang w:eastAsia="zh-CN"/>
              </w:rPr>
              <w:t>预期将采取行动的额外澄清说明。</w:t>
            </w:r>
            <w:r w:rsidRPr="00A34958">
              <w:rPr>
                <w:lang w:eastAsia="zh-CN"/>
              </w:rPr>
              <w:t xml:space="preserve"> </w:t>
            </w:r>
          </w:p>
        </w:tc>
        <w:tc>
          <w:tcPr>
            <w:tcW w:w="1771" w:type="pct"/>
          </w:tcPr>
          <w:p w:rsidR="00C563F8" w:rsidRPr="00A34958" w:rsidRDefault="00C563F8" w:rsidP="00C563F8">
            <w:pPr>
              <w:pStyle w:val="Tabletext"/>
              <w:rPr>
                <w:lang w:eastAsia="zh-CN"/>
              </w:rPr>
            </w:pPr>
            <w:r w:rsidRPr="00A34958">
              <w:rPr>
                <w:lang w:eastAsia="zh-CN"/>
              </w:rPr>
              <w:t>2.1.4</w:t>
            </w:r>
            <w:r w:rsidRPr="00A34958">
              <w:rPr>
                <w:lang w:eastAsia="zh-CN"/>
              </w:rPr>
              <w:tab/>
            </w:r>
            <w:r>
              <w:rPr>
                <w:rFonts w:hint="eastAsia"/>
                <w:lang w:eastAsia="zh-CN"/>
              </w:rPr>
              <w:t>无线电通信全会须</w:t>
            </w:r>
            <w:ins w:id="79" w:author="Tao, Yingsheng" w:date="2015-05-01T10:51:00Z">
              <w:r>
                <w:rPr>
                  <w:rFonts w:hint="eastAsia"/>
                  <w:lang w:eastAsia="zh-CN"/>
                </w:rPr>
                <w:t>酌情根据相关研究组主席的报告，</w:t>
              </w:r>
            </w:ins>
            <w:r>
              <w:rPr>
                <w:rFonts w:hint="eastAsia"/>
                <w:lang w:eastAsia="zh-CN"/>
              </w:rPr>
              <w:t>就</w:t>
            </w:r>
            <w:r w:rsidRPr="00E74C51">
              <w:rPr>
                <w:rFonts w:hint="eastAsia"/>
                <w:lang w:eastAsia="zh-CN"/>
              </w:rPr>
              <w:t>可能纳入未来无线电通信大会议程的问题的进展情况以及</w:t>
            </w:r>
            <w:r w:rsidRPr="00E74C51">
              <w:rPr>
                <w:lang w:eastAsia="zh-CN"/>
              </w:rPr>
              <w:t>ITU</w:t>
            </w:r>
            <w:r>
              <w:rPr>
                <w:lang w:eastAsia="zh-CN"/>
              </w:rPr>
              <w:t>-</w:t>
            </w:r>
            <w:r w:rsidRPr="00E74C51">
              <w:rPr>
                <w:lang w:eastAsia="zh-CN"/>
              </w:rPr>
              <w:t>R</w:t>
            </w:r>
            <w:r>
              <w:rPr>
                <w:rFonts w:hint="eastAsia"/>
                <w:lang w:eastAsia="zh-CN"/>
              </w:rPr>
              <w:t>应往届无线电通信大会要求而进行的研究的进展情况向下届</w:t>
            </w:r>
            <w:r w:rsidRPr="00E74C51">
              <w:rPr>
                <w:rFonts w:hint="eastAsia"/>
                <w:lang w:eastAsia="zh-CN"/>
              </w:rPr>
              <w:t>世界无线电通信大会做</w:t>
            </w:r>
            <w:r>
              <w:rPr>
                <w:rFonts w:hint="eastAsia"/>
                <w:lang w:eastAsia="zh-CN"/>
              </w:rPr>
              <w:t>出</w:t>
            </w:r>
            <w:r w:rsidRPr="00E74C51">
              <w:rPr>
                <w:rFonts w:hint="eastAsia"/>
                <w:lang w:eastAsia="zh-CN"/>
              </w:rPr>
              <w:t>报告。</w:t>
            </w:r>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p>
    <w:p w:rsidR="00C563F8" w:rsidRPr="00A34958" w:rsidRDefault="00C563F8" w:rsidP="00C563F8">
      <w:pPr>
        <w:pStyle w:val="Heading2"/>
        <w:rPr>
          <w:lang w:eastAsia="zh-CN"/>
        </w:rPr>
      </w:pPr>
      <w:r w:rsidRPr="00A34958">
        <w:rPr>
          <w:lang w:eastAsia="zh-CN"/>
        </w:rPr>
        <w:t>3.11</w:t>
      </w:r>
      <w:r w:rsidRPr="00A34958">
        <w:rPr>
          <w:lang w:eastAsia="zh-CN"/>
        </w:rPr>
        <w:tab/>
      </w:r>
      <w:r>
        <w:rPr>
          <w:rFonts w:hint="eastAsia"/>
          <w:lang w:eastAsia="zh-CN"/>
        </w:rPr>
        <w:t>未收到输入文稿的课题和决议</w:t>
      </w: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
      <w:tblGrid>
        <w:gridCol w:w="8896"/>
        <w:gridCol w:w="2230"/>
        <w:gridCol w:w="2862"/>
      </w:tblGrid>
      <w:tr w:rsidR="00C563F8" w:rsidRPr="00A34958" w:rsidTr="00C563F8">
        <w:trPr>
          <w:tblHeader/>
        </w:trPr>
        <w:tc>
          <w:tcPr>
            <w:tcW w:w="3180" w:type="pct"/>
            <w:vAlign w:val="center"/>
          </w:tcPr>
          <w:p w:rsidR="00C563F8" w:rsidRPr="00A34958" w:rsidRDefault="00C563F8" w:rsidP="00C563F8">
            <w:pPr>
              <w:pStyle w:val="Tablehead"/>
            </w:pPr>
            <w:r>
              <w:t>意见或建议</w:t>
            </w:r>
          </w:p>
        </w:tc>
        <w:tc>
          <w:tcPr>
            <w:tcW w:w="797" w:type="pct"/>
            <w:vAlign w:val="center"/>
          </w:tcPr>
          <w:p w:rsidR="00C563F8" w:rsidRPr="00A34958" w:rsidRDefault="009770B2" w:rsidP="00C563F8">
            <w:pPr>
              <w:pStyle w:val="Tablehead"/>
            </w:pPr>
            <w:r>
              <w:rPr>
                <w:rFonts w:hint="eastAsia"/>
                <w:lang w:eastAsia="zh-CN"/>
              </w:rPr>
              <w:t>拟议行动</w:t>
            </w:r>
          </w:p>
        </w:tc>
        <w:tc>
          <w:tcPr>
            <w:tcW w:w="1023" w:type="pct"/>
            <w:vAlign w:val="center"/>
          </w:tcPr>
          <w:p w:rsidR="00C563F8" w:rsidRPr="00A34958" w:rsidRDefault="009770B2" w:rsidP="001F7EB9">
            <w:pPr>
              <w:pStyle w:val="Tablehead"/>
              <w:rPr>
                <w:lang w:eastAsia="zh-CN"/>
              </w:rPr>
            </w:pPr>
            <w:r>
              <w:rPr>
                <w:lang w:eastAsia="zh-CN"/>
              </w:rPr>
              <w:t>ITU-R</w:t>
            </w:r>
            <w:r>
              <w:rPr>
                <w:lang w:eastAsia="zh-CN"/>
              </w:rPr>
              <w:t>第</w:t>
            </w:r>
            <w:r>
              <w:rPr>
                <w:lang w:eastAsia="zh-CN"/>
              </w:rPr>
              <w:t>1</w:t>
            </w:r>
            <w:r>
              <w:rPr>
                <w:lang w:eastAsia="zh-CN"/>
              </w:rPr>
              <w:t>号决议的</w:t>
            </w:r>
            <w:r w:rsidR="001F7EB9">
              <w:rPr>
                <w:lang w:eastAsia="zh-CN"/>
              </w:rPr>
              <w:br/>
            </w:r>
            <w:r>
              <w:rPr>
                <w:lang w:eastAsia="zh-CN"/>
              </w:rPr>
              <w:t>拟议修改</w:t>
            </w:r>
          </w:p>
        </w:tc>
      </w:tr>
      <w:tr w:rsidR="00C563F8" w:rsidRPr="00A34958" w:rsidTr="00C563F8">
        <w:tc>
          <w:tcPr>
            <w:tcW w:w="3180" w:type="pct"/>
          </w:tcPr>
          <w:p w:rsidR="00C563F8" w:rsidRPr="00A34958" w:rsidRDefault="00C563F8" w:rsidP="001F7EB9">
            <w:pPr>
              <w:pStyle w:val="Tabletext"/>
              <w:rPr>
                <w:lang w:eastAsia="zh-CN"/>
              </w:rPr>
            </w:pPr>
            <w:r>
              <w:rPr>
                <w:lang w:eastAsia="zh-CN"/>
              </w:rPr>
              <w:t>第</w:t>
            </w:r>
            <w:r>
              <w:rPr>
                <w:lang w:eastAsia="zh-CN"/>
              </w:rPr>
              <w:t>5</w:t>
            </w:r>
            <w:r>
              <w:rPr>
                <w:lang w:eastAsia="zh-CN"/>
              </w:rPr>
              <w:t>研究组主席：</w:t>
            </w:r>
            <w:r>
              <w:rPr>
                <w:rFonts w:hint="eastAsia"/>
                <w:lang w:eastAsia="zh-CN"/>
              </w:rPr>
              <w:t>9.1</w:t>
            </w:r>
            <w:r>
              <w:rPr>
                <w:rFonts w:hint="eastAsia"/>
                <w:lang w:eastAsia="zh-CN"/>
              </w:rPr>
              <w:t>段（</w:t>
            </w:r>
            <w:r>
              <w:rPr>
                <w:rFonts w:hint="eastAsia"/>
                <w:lang w:eastAsia="zh-CN"/>
              </w:rPr>
              <w:t>RA</w:t>
            </w:r>
            <w:r>
              <w:rPr>
                <w:rFonts w:hint="eastAsia"/>
                <w:lang w:eastAsia="zh-CN"/>
              </w:rPr>
              <w:t>的筹备文件）中有一项同等地讨论了课题和决议所面临的这种问题。要求研究组为保留</w:t>
            </w:r>
            <w:r>
              <w:rPr>
                <w:rFonts w:hint="eastAsia"/>
                <w:lang w:eastAsia="zh-CN"/>
              </w:rPr>
              <w:t>2.1.1</w:t>
            </w:r>
            <w:r>
              <w:rPr>
                <w:rFonts w:hint="eastAsia"/>
                <w:lang w:eastAsia="zh-CN"/>
              </w:rPr>
              <w:t>段中相关事项所述的期间内未收到输入的决议提供说明。</w:t>
            </w:r>
          </w:p>
          <w:p w:rsidR="00C563F8" w:rsidRPr="00A34958" w:rsidRDefault="00C563F8" w:rsidP="00C563F8">
            <w:pPr>
              <w:pStyle w:val="Tabletext"/>
              <w:rPr>
                <w:lang w:eastAsia="zh-CN"/>
              </w:rPr>
            </w:pPr>
            <w:r>
              <w:rPr>
                <w:rFonts w:hint="eastAsia"/>
                <w:lang w:eastAsia="zh-CN"/>
              </w:rPr>
              <w:t>但是，当没有输入文件时，研究组主席很难建议删除决议或提供保留这些决议的理由。因此，建议从该项中移除“决议”一词。理由如下：</w:t>
            </w:r>
          </w:p>
          <w:p w:rsidR="00C563F8" w:rsidRPr="00A34958" w:rsidRDefault="00C563F8" w:rsidP="00C563F8">
            <w:pPr>
              <w:pStyle w:val="Tabletext"/>
              <w:ind w:left="284" w:hanging="284"/>
              <w:rPr>
                <w:lang w:eastAsia="zh-CN"/>
              </w:rPr>
            </w:pPr>
            <w:r w:rsidRPr="00A34958">
              <w:rPr>
                <w:lang w:eastAsia="zh-CN"/>
              </w:rPr>
              <w:t>-</w:t>
            </w:r>
            <w:r w:rsidRPr="00A34958">
              <w:rPr>
                <w:lang w:eastAsia="zh-CN"/>
              </w:rPr>
              <w:tab/>
            </w:r>
            <w:r>
              <w:rPr>
                <w:rFonts w:hint="eastAsia"/>
                <w:lang w:eastAsia="zh-CN"/>
              </w:rPr>
              <w:t>除非某项研究明确属于某个具体研究组的职责范围，否则没有一种机制可以确定哪一个研究组应负责</w:t>
            </w:r>
            <w:r>
              <w:rPr>
                <w:rFonts w:hint="eastAsia"/>
                <w:lang w:eastAsia="zh-CN"/>
              </w:rPr>
              <w:t>ITU-R</w:t>
            </w:r>
            <w:r>
              <w:rPr>
                <w:rFonts w:hint="eastAsia"/>
                <w:lang w:eastAsia="zh-CN"/>
              </w:rPr>
              <w:t>决议中所要求开展的研究；</w:t>
            </w:r>
          </w:p>
          <w:p w:rsidR="00C563F8" w:rsidRPr="00A34958" w:rsidRDefault="00C563F8" w:rsidP="00C563F8">
            <w:pPr>
              <w:pStyle w:val="Tabletext"/>
              <w:ind w:left="284" w:hanging="284"/>
              <w:rPr>
                <w:lang w:eastAsia="zh-CN"/>
              </w:rPr>
            </w:pPr>
            <w:r w:rsidRPr="00A34958">
              <w:rPr>
                <w:lang w:eastAsia="zh-CN"/>
              </w:rPr>
              <w:t>-</w:t>
            </w:r>
            <w:r w:rsidRPr="00A34958">
              <w:rPr>
                <w:lang w:eastAsia="zh-CN"/>
              </w:rPr>
              <w:tab/>
            </w:r>
            <w:r>
              <w:rPr>
                <w:rFonts w:hint="eastAsia"/>
                <w:lang w:eastAsia="zh-CN"/>
              </w:rPr>
              <w:t>2.1.1</w:t>
            </w:r>
            <w:r>
              <w:rPr>
                <w:rFonts w:hint="eastAsia"/>
                <w:lang w:eastAsia="zh-CN"/>
              </w:rPr>
              <w:t>中相关项目所述的“删除课题</w:t>
            </w:r>
            <w:r w:rsidRPr="00A34958">
              <w:rPr>
                <w:lang w:eastAsia="zh-CN"/>
              </w:rPr>
              <w:t>……</w:t>
            </w:r>
            <w:r>
              <w:rPr>
                <w:rFonts w:hint="eastAsia"/>
                <w:lang w:eastAsia="zh-CN"/>
              </w:rPr>
              <w:t>”根本未提及决议。</w:t>
            </w:r>
          </w:p>
        </w:tc>
        <w:tc>
          <w:tcPr>
            <w:tcW w:w="797" w:type="pct"/>
          </w:tcPr>
          <w:p w:rsidR="00C563F8" w:rsidRPr="00A34958" w:rsidRDefault="00C563F8" w:rsidP="00C563F8">
            <w:pPr>
              <w:pStyle w:val="Tabletext"/>
              <w:rPr>
                <w:lang w:eastAsia="zh-CN"/>
              </w:rPr>
            </w:pPr>
            <w:r>
              <w:rPr>
                <w:rFonts w:hint="eastAsia"/>
                <w:lang w:eastAsia="zh-CN"/>
              </w:rPr>
              <w:t>建议在每届</w:t>
            </w:r>
            <w:r>
              <w:rPr>
                <w:rFonts w:hint="eastAsia"/>
                <w:lang w:eastAsia="zh-CN"/>
              </w:rPr>
              <w:t>RA</w:t>
            </w:r>
            <w:r>
              <w:rPr>
                <w:rFonts w:hint="eastAsia"/>
                <w:lang w:eastAsia="zh-CN"/>
              </w:rPr>
              <w:t>之后举行一次正副主席会议，主要决定哪个研究组应负责</w:t>
            </w:r>
            <w:r>
              <w:rPr>
                <w:rFonts w:hint="eastAsia"/>
                <w:lang w:eastAsia="zh-CN"/>
              </w:rPr>
              <w:t>ITU-R</w:t>
            </w:r>
            <w:r>
              <w:rPr>
                <w:rFonts w:hint="eastAsia"/>
                <w:lang w:eastAsia="zh-CN"/>
              </w:rPr>
              <w:t>决议中要求开展的研究，如此无需针对该项建议进行任何变更（参见以上</w:t>
            </w:r>
            <w:r>
              <w:rPr>
                <w:rFonts w:hint="eastAsia"/>
                <w:lang w:eastAsia="zh-CN"/>
              </w:rPr>
              <w:t>3.1</w:t>
            </w:r>
            <w:r>
              <w:rPr>
                <w:rFonts w:hint="eastAsia"/>
                <w:lang w:eastAsia="zh-CN"/>
              </w:rPr>
              <w:t>节）。</w:t>
            </w:r>
          </w:p>
        </w:tc>
        <w:tc>
          <w:tcPr>
            <w:tcW w:w="1023" w:type="pct"/>
          </w:tcPr>
          <w:p w:rsidR="00C563F8" w:rsidRPr="00A34958" w:rsidRDefault="00C563F8" w:rsidP="00C563F8">
            <w:pPr>
              <w:pStyle w:val="Tabletext"/>
              <w:jc w:val="center"/>
            </w:pPr>
            <w:r w:rsidRPr="00A34958">
              <w:t>-</w:t>
            </w:r>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pP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b/>
        </w:rPr>
      </w:pPr>
      <w:r w:rsidRPr="00A34958">
        <w:rPr>
          <w:b/>
        </w:rPr>
        <w:lastRenderedPageBreak/>
        <w:t>3.12</w:t>
      </w:r>
      <w:r w:rsidRPr="00A34958">
        <w:rPr>
          <w:b/>
        </w:rPr>
        <w:tab/>
      </w:r>
      <w:r>
        <w:rPr>
          <w:rFonts w:hint="eastAsia"/>
          <w:b/>
          <w:lang w:eastAsia="zh-CN"/>
        </w:rPr>
        <w:t>与当前做法保持一致</w:t>
      </w: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b/>
        </w:rPr>
      </w:pPr>
    </w:p>
    <w:tbl>
      <w:tblPr>
        <w:tblStyle w:val="TableGrid"/>
        <w:tblW w:w="5000" w:type="pct"/>
        <w:tblLook w:val="04A0" w:firstRow="1" w:lastRow="0" w:firstColumn="1" w:lastColumn="0" w:noHBand="0" w:noVBand="1"/>
      </w:tblPr>
      <w:tblGrid>
        <w:gridCol w:w="5268"/>
        <w:gridCol w:w="3349"/>
        <w:gridCol w:w="5371"/>
      </w:tblGrid>
      <w:tr w:rsidR="001F7EB9" w:rsidRPr="00A34958" w:rsidTr="00C563F8">
        <w:trPr>
          <w:cantSplit/>
          <w:tblHeader/>
        </w:trPr>
        <w:tc>
          <w:tcPr>
            <w:tcW w:w="1883" w:type="pct"/>
            <w:vAlign w:val="center"/>
          </w:tcPr>
          <w:p w:rsidR="001F7EB9" w:rsidRPr="00A34958" w:rsidRDefault="001F7EB9" w:rsidP="001F7EB9">
            <w:pPr>
              <w:pStyle w:val="Tablehead"/>
            </w:pPr>
            <w:r>
              <w:t>意见或建议</w:t>
            </w:r>
          </w:p>
        </w:tc>
        <w:tc>
          <w:tcPr>
            <w:tcW w:w="1197" w:type="pct"/>
            <w:vAlign w:val="center"/>
          </w:tcPr>
          <w:p w:rsidR="001F7EB9" w:rsidRPr="00A34958" w:rsidRDefault="001F7EB9" w:rsidP="001F7EB9">
            <w:pPr>
              <w:pStyle w:val="Tablehead"/>
            </w:pPr>
            <w:r>
              <w:rPr>
                <w:rFonts w:hint="eastAsia"/>
                <w:lang w:eastAsia="zh-CN"/>
              </w:rPr>
              <w:t>拟议行动</w:t>
            </w:r>
          </w:p>
        </w:tc>
        <w:tc>
          <w:tcPr>
            <w:tcW w:w="1920" w:type="pct"/>
            <w:vAlign w:val="center"/>
          </w:tcPr>
          <w:p w:rsidR="001F7EB9" w:rsidRPr="00A34958" w:rsidRDefault="001F7EB9" w:rsidP="001F7EB9">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C563F8" w:rsidRPr="00A34958" w:rsidTr="00C563F8">
        <w:trPr>
          <w:cantSplit/>
        </w:trPr>
        <w:tc>
          <w:tcPr>
            <w:tcW w:w="1883" w:type="pct"/>
          </w:tcPr>
          <w:p w:rsidR="00C563F8" w:rsidRPr="00A34958" w:rsidRDefault="00C563F8" w:rsidP="00C563F8">
            <w:pPr>
              <w:pStyle w:val="Tabletext"/>
              <w:rPr>
                <w:lang w:eastAsia="zh-CN"/>
              </w:rPr>
            </w:pPr>
            <w:r>
              <w:rPr>
                <w:rFonts w:hint="eastAsia"/>
                <w:lang w:eastAsia="zh-CN"/>
              </w:rPr>
              <w:t>日本：</w:t>
            </w:r>
            <w:r w:rsidRPr="00A34958">
              <w:rPr>
                <w:lang w:eastAsia="zh-CN"/>
              </w:rPr>
              <w:t>2.2</w:t>
            </w:r>
            <w:r w:rsidR="001F7EB9" w:rsidRPr="00A34958">
              <w:rPr>
                <w:lang w:eastAsia="zh-CN"/>
              </w:rPr>
              <w:tab/>
            </w:r>
            <w:r>
              <w:rPr>
                <w:rFonts w:hint="eastAsia"/>
                <w:lang w:eastAsia="zh-CN"/>
              </w:rPr>
              <w:t>第</w:t>
            </w:r>
            <w:r>
              <w:rPr>
                <w:rFonts w:hint="eastAsia"/>
                <w:lang w:eastAsia="zh-CN"/>
              </w:rPr>
              <w:t>8</w:t>
            </w:r>
            <w:r>
              <w:rPr>
                <w:rFonts w:hint="eastAsia"/>
                <w:lang w:eastAsia="zh-CN"/>
              </w:rPr>
              <w:t>节中文件的一般原则</w:t>
            </w:r>
          </w:p>
          <w:p w:rsidR="00C563F8" w:rsidRPr="00A34958" w:rsidRDefault="00C563F8" w:rsidP="00C563F8">
            <w:pPr>
              <w:pStyle w:val="Tabletext"/>
              <w:rPr>
                <w:lang w:eastAsia="zh-CN"/>
              </w:rPr>
            </w:pPr>
            <w:r>
              <w:rPr>
                <w:rFonts w:hint="eastAsia"/>
                <w:lang w:eastAsia="zh-CN"/>
              </w:rPr>
              <w:t>在第</w:t>
            </w:r>
            <w:r>
              <w:rPr>
                <w:rFonts w:hint="eastAsia"/>
                <w:lang w:eastAsia="zh-CN"/>
              </w:rPr>
              <w:t>8</w:t>
            </w:r>
            <w:r>
              <w:rPr>
                <w:rFonts w:hint="eastAsia"/>
                <w:lang w:eastAsia="zh-CN"/>
              </w:rPr>
              <w:t>节中，“案文”一词似乎指的是</w:t>
            </w:r>
            <w:r>
              <w:rPr>
                <w:rFonts w:hint="eastAsia"/>
                <w:lang w:eastAsia="zh-CN"/>
              </w:rPr>
              <w:t>ITU-R</w:t>
            </w:r>
            <w:r>
              <w:rPr>
                <w:rFonts w:hint="eastAsia"/>
                <w:lang w:eastAsia="zh-CN"/>
              </w:rPr>
              <w:t>文件，即第</w:t>
            </w:r>
            <w:r>
              <w:rPr>
                <w:rFonts w:hint="eastAsia"/>
                <w:lang w:eastAsia="zh-CN"/>
              </w:rPr>
              <w:t>10-16</w:t>
            </w:r>
            <w:r>
              <w:rPr>
                <w:rFonts w:hint="eastAsia"/>
                <w:lang w:eastAsia="zh-CN"/>
              </w:rPr>
              <w:t>段中定义的决议、决定、课题、建议书、报告、手册和意见。</w:t>
            </w:r>
            <w:r w:rsidRPr="00A34958">
              <w:rPr>
                <w:lang w:eastAsia="zh-CN"/>
              </w:rPr>
              <w:t xml:space="preserve"> </w:t>
            </w:r>
          </w:p>
          <w:p w:rsidR="00C563F8" w:rsidRPr="00A34958" w:rsidRDefault="00C563F8" w:rsidP="00C563F8">
            <w:pPr>
              <w:pStyle w:val="Tabletext"/>
              <w:rPr>
                <w:lang w:eastAsia="zh-CN"/>
              </w:rPr>
            </w:pPr>
            <w:r>
              <w:rPr>
                <w:rFonts w:hint="eastAsia"/>
                <w:lang w:eastAsia="zh-CN"/>
              </w:rPr>
              <w:t>应澄清这一点，不应包括</w:t>
            </w:r>
            <w:r>
              <w:rPr>
                <w:rFonts w:hint="eastAsia"/>
                <w:lang w:eastAsia="zh-CN"/>
              </w:rPr>
              <w:t>9.3</w:t>
            </w:r>
            <w:r>
              <w:rPr>
                <w:rFonts w:hint="eastAsia"/>
                <w:lang w:eastAsia="zh-CN"/>
              </w:rPr>
              <w:t>节所定义的“文稿”，文稿不涉及到第</w:t>
            </w:r>
            <w:r>
              <w:rPr>
                <w:rFonts w:hint="eastAsia"/>
                <w:lang w:eastAsia="zh-CN"/>
              </w:rPr>
              <w:t>8</w:t>
            </w:r>
            <w:r>
              <w:rPr>
                <w:rFonts w:hint="eastAsia"/>
                <w:lang w:eastAsia="zh-CN"/>
              </w:rPr>
              <w:t>节一些条款中规定的“公布”或“批准”问题。</w:t>
            </w:r>
          </w:p>
          <w:p w:rsidR="00C563F8" w:rsidRPr="00A34958" w:rsidRDefault="00C563F8" w:rsidP="00C563F8">
            <w:pPr>
              <w:pStyle w:val="Tabletext"/>
              <w:rPr>
                <w:lang w:eastAsia="zh-CN"/>
              </w:rPr>
            </w:pPr>
            <w:r>
              <w:rPr>
                <w:rFonts w:hint="eastAsia"/>
                <w:lang w:eastAsia="zh-CN"/>
              </w:rPr>
              <w:t>为此，建议了置于第</w:t>
            </w:r>
            <w:r>
              <w:rPr>
                <w:rFonts w:hint="eastAsia"/>
                <w:lang w:eastAsia="zh-CN"/>
              </w:rPr>
              <w:t>8</w:t>
            </w:r>
            <w:r>
              <w:rPr>
                <w:rFonts w:hint="eastAsia"/>
                <w:lang w:eastAsia="zh-CN"/>
              </w:rPr>
              <w:t>节开头的额外案文。</w:t>
            </w:r>
            <w:r w:rsidRPr="00A34958">
              <w:rPr>
                <w:lang w:eastAsia="zh-CN"/>
              </w:rPr>
              <w:t xml:space="preserve"> </w:t>
            </w:r>
          </w:p>
          <w:p w:rsidR="00C563F8" w:rsidRPr="00A34958" w:rsidRDefault="00C563F8" w:rsidP="00C563F8">
            <w:pPr>
              <w:pStyle w:val="Tabletext"/>
              <w:rPr>
                <w:lang w:eastAsia="zh-CN"/>
              </w:rPr>
            </w:pPr>
            <w:r>
              <w:rPr>
                <w:rFonts w:hint="eastAsia"/>
                <w:lang w:eastAsia="zh-CN"/>
              </w:rPr>
              <w:t>此外，还建议了</w:t>
            </w:r>
            <w:r>
              <w:rPr>
                <w:rFonts w:hint="eastAsia"/>
                <w:lang w:eastAsia="zh-CN"/>
              </w:rPr>
              <w:t>8.1.1</w:t>
            </w:r>
            <w:r>
              <w:rPr>
                <w:rFonts w:hint="eastAsia"/>
                <w:lang w:eastAsia="zh-CN"/>
              </w:rPr>
              <w:t>和</w:t>
            </w:r>
            <w:r>
              <w:rPr>
                <w:rFonts w:hint="eastAsia"/>
                <w:lang w:eastAsia="zh-CN"/>
              </w:rPr>
              <w:t>8.1.3</w:t>
            </w:r>
            <w:r>
              <w:rPr>
                <w:rFonts w:hint="eastAsia"/>
                <w:lang w:eastAsia="zh-CN"/>
              </w:rPr>
              <w:t>中小的修改，以澄清案文。</w:t>
            </w:r>
          </w:p>
        </w:tc>
        <w:tc>
          <w:tcPr>
            <w:tcW w:w="1197" w:type="pct"/>
          </w:tcPr>
          <w:p w:rsidR="00C563F8" w:rsidRPr="00A34958" w:rsidRDefault="00C563F8" w:rsidP="00C563F8">
            <w:pPr>
              <w:pStyle w:val="Tabletext"/>
              <w:rPr>
                <w:lang w:eastAsia="zh-CN"/>
              </w:rPr>
            </w:pPr>
            <w:r>
              <w:rPr>
                <w:rFonts w:hint="eastAsia"/>
                <w:lang w:eastAsia="zh-CN"/>
              </w:rPr>
              <w:t>在新的第</w:t>
            </w:r>
            <w:r>
              <w:rPr>
                <w:rFonts w:hint="eastAsia"/>
                <w:lang w:eastAsia="zh-CN"/>
              </w:rPr>
              <w:t>9</w:t>
            </w:r>
            <w:r>
              <w:rPr>
                <w:rFonts w:hint="eastAsia"/>
                <w:lang w:eastAsia="zh-CN"/>
              </w:rPr>
              <w:t>节中插入有关“案文”一词的澄清说明。</w:t>
            </w:r>
            <w:r w:rsidRPr="00A34958">
              <w:rPr>
                <w:lang w:eastAsia="zh-CN"/>
              </w:rPr>
              <w:t xml:space="preserve"> </w:t>
            </w:r>
          </w:p>
          <w:p w:rsidR="00C563F8" w:rsidRPr="00A34958" w:rsidRDefault="00C563F8" w:rsidP="00C563F8">
            <w:pPr>
              <w:pStyle w:val="Tabletext"/>
              <w:rPr>
                <w:lang w:eastAsia="zh-CN"/>
              </w:rPr>
            </w:pPr>
            <w:r>
              <w:rPr>
                <w:rFonts w:hint="eastAsia"/>
                <w:lang w:eastAsia="zh-CN"/>
              </w:rPr>
              <w:t>补充指出，对于建议书和报告的情况，该号码包括一个序列标识符。</w:t>
            </w:r>
            <w:r w:rsidRPr="00A34958">
              <w:rPr>
                <w:lang w:eastAsia="zh-CN"/>
              </w:rPr>
              <w:t xml:space="preserve"> </w:t>
            </w:r>
          </w:p>
          <w:p w:rsidR="00C563F8" w:rsidRPr="00A34958" w:rsidRDefault="00C563F8" w:rsidP="00C563F8">
            <w:pPr>
              <w:pStyle w:val="Tabletext"/>
              <w:rPr>
                <w:lang w:eastAsia="zh-CN"/>
              </w:rPr>
            </w:pPr>
            <w:r>
              <w:rPr>
                <w:rFonts w:hint="eastAsia"/>
                <w:lang w:eastAsia="zh-CN"/>
              </w:rPr>
              <w:t>建议不限制新的</w:t>
            </w:r>
            <w:r>
              <w:rPr>
                <w:rFonts w:hint="eastAsia"/>
                <w:lang w:eastAsia="zh-CN"/>
              </w:rPr>
              <w:t>9.1.1</w:t>
            </w:r>
            <w:r>
              <w:rPr>
                <w:rFonts w:hint="eastAsia"/>
                <w:lang w:eastAsia="zh-CN"/>
              </w:rPr>
              <w:t>节“</w:t>
            </w:r>
            <w:r w:rsidRPr="007A4DC4">
              <w:rPr>
                <w:rFonts w:hint="eastAsia"/>
                <w:lang w:eastAsia="zh-CN"/>
              </w:rPr>
              <w:t>文本应</w:t>
            </w:r>
            <w:r>
              <w:rPr>
                <w:rFonts w:hint="eastAsia"/>
                <w:lang w:eastAsia="zh-CN"/>
              </w:rPr>
              <w:t>考虑必要内容，</w:t>
            </w:r>
            <w:r w:rsidRPr="007A4DC4">
              <w:rPr>
                <w:rFonts w:hint="eastAsia"/>
                <w:lang w:eastAsia="zh-CN"/>
              </w:rPr>
              <w:t>尽可能简洁，且应直接针对所研究的课题</w:t>
            </w:r>
            <w:r>
              <w:rPr>
                <w:lang w:eastAsia="zh-CN"/>
              </w:rPr>
              <w:t>/</w:t>
            </w:r>
            <w:r>
              <w:rPr>
                <w:rFonts w:hint="eastAsia"/>
                <w:lang w:eastAsia="zh-CN"/>
              </w:rPr>
              <w:t>议题或课题</w:t>
            </w:r>
            <w:r>
              <w:rPr>
                <w:lang w:eastAsia="zh-CN"/>
              </w:rPr>
              <w:t>/</w:t>
            </w:r>
            <w:r>
              <w:rPr>
                <w:rFonts w:hint="eastAsia"/>
                <w:lang w:eastAsia="zh-CN"/>
              </w:rPr>
              <w:t>议题的部分内容”中的建议书和报告，因为该款涉及课题和议题。尽管课题可能仅与建议书和报告有关，但“议题”含义更为广泛，可能与其他</w:t>
            </w:r>
            <w:r>
              <w:rPr>
                <w:rFonts w:hint="eastAsia"/>
                <w:lang w:eastAsia="zh-CN"/>
              </w:rPr>
              <w:t>ITU-R</w:t>
            </w:r>
            <w:r>
              <w:rPr>
                <w:rFonts w:hint="eastAsia"/>
                <w:lang w:eastAsia="zh-CN"/>
              </w:rPr>
              <w:t>文件有关。</w:t>
            </w:r>
            <w:r w:rsidRPr="00A34958">
              <w:rPr>
                <w:lang w:eastAsia="zh-CN"/>
              </w:rPr>
              <w:t xml:space="preserve"> </w:t>
            </w:r>
          </w:p>
        </w:tc>
        <w:tc>
          <w:tcPr>
            <w:tcW w:w="1920" w:type="pct"/>
          </w:tcPr>
          <w:p w:rsidR="00C563F8" w:rsidRPr="00A34958" w:rsidRDefault="00C563F8" w:rsidP="00C563F8">
            <w:pPr>
              <w:pStyle w:val="Tabletext"/>
              <w:rPr>
                <w:b/>
                <w:bCs/>
                <w:lang w:eastAsia="zh-CN"/>
              </w:rPr>
            </w:pPr>
            <w:del w:id="80" w:author="Anonym2" w:date="2015-04-20T02:36:00Z">
              <w:r w:rsidRPr="00A34958" w:rsidDel="00765311">
                <w:rPr>
                  <w:b/>
                  <w:bCs/>
                  <w:lang w:eastAsia="zh-CN"/>
                </w:rPr>
                <w:delText>8</w:delText>
              </w:r>
            </w:del>
            <w:ins w:id="81" w:author="Anonym2" w:date="2015-04-20T02:36:00Z">
              <w:r w:rsidRPr="00A34958">
                <w:rPr>
                  <w:b/>
                  <w:bCs/>
                  <w:lang w:eastAsia="zh-CN"/>
                </w:rPr>
                <w:t>9</w:t>
              </w:r>
            </w:ins>
            <w:r w:rsidRPr="00A34958">
              <w:rPr>
                <w:b/>
                <w:bCs/>
                <w:lang w:eastAsia="zh-CN"/>
              </w:rPr>
              <w:tab/>
            </w:r>
            <w:r>
              <w:rPr>
                <w:rFonts w:hint="eastAsia"/>
                <w:b/>
                <w:bCs/>
                <w:lang w:eastAsia="zh-CN"/>
              </w:rPr>
              <w:t>一般原则</w:t>
            </w:r>
          </w:p>
          <w:p w:rsidR="00C563F8" w:rsidRPr="00A34958" w:rsidRDefault="00C563F8" w:rsidP="00C563F8">
            <w:pPr>
              <w:pStyle w:val="Tabletext"/>
              <w:rPr>
                <w:ins w:id="82" w:author="Anonym2" w:date="2015-04-20T10:30:00Z"/>
                <w:lang w:eastAsia="ja-JP"/>
              </w:rPr>
            </w:pPr>
            <w:ins w:id="83" w:author="Tao, Yingsheng" w:date="2015-05-01T14:06:00Z">
              <w:r>
                <w:rPr>
                  <w:rFonts w:hint="eastAsia"/>
                  <w:lang w:eastAsia="zh-CN"/>
                </w:rPr>
                <w:t>以下</w:t>
              </w:r>
              <w:r>
                <w:rPr>
                  <w:rFonts w:hint="eastAsia"/>
                  <w:lang w:eastAsia="zh-CN"/>
                </w:rPr>
                <w:t>9.1</w:t>
              </w:r>
              <w:r>
                <w:rPr>
                  <w:rFonts w:hint="eastAsia"/>
                  <w:lang w:eastAsia="zh-CN"/>
                </w:rPr>
                <w:t>和</w:t>
              </w:r>
              <w:r>
                <w:rPr>
                  <w:rFonts w:hint="eastAsia"/>
                  <w:lang w:eastAsia="zh-CN"/>
                </w:rPr>
                <w:t>9.2</w:t>
              </w:r>
              <w:r>
                <w:rPr>
                  <w:rFonts w:hint="eastAsia"/>
                  <w:lang w:eastAsia="zh-CN"/>
                </w:rPr>
                <w:t>节中，“案文”针对的是第</w:t>
              </w:r>
              <w:r>
                <w:rPr>
                  <w:rFonts w:hint="eastAsia"/>
                  <w:lang w:eastAsia="zh-CN"/>
                </w:rPr>
                <w:t>11-17</w:t>
              </w:r>
            </w:ins>
            <w:ins w:id="84" w:author="Zheng, Bingyue" w:date="2015-05-04T10:40:00Z">
              <w:r>
                <w:rPr>
                  <w:rFonts w:hint="eastAsia"/>
                  <w:lang w:eastAsia="zh-CN"/>
                </w:rPr>
                <w:t>段</w:t>
              </w:r>
            </w:ins>
            <w:ins w:id="85" w:author="Tao, Yingsheng" w:date="2015-05-01T14:06:00Z">
              <w:r>
                <w:rPr>
                  <w:rFonts w:hint="eastAsia"/>
                  <w:lang w:eastAsia="zh-CN"/>
                </w:rPr>
                <w:t>中定义的决议、决定、课题、建议书、报告、手册和意见</w:t>
              </w:r>
            </w:ins>
            <w:ins w:id="86" w:author="Tao, Yingsheng" w:date="2015-05-01T14:07:00Z">
              <w:r>
                <w:rPr>
                  <w:rFonts w:hint="eastAsia"/>
                  <w:lang w:eastAsia="zh-CN"/>
                </w:rPr>
                <w:t>。</w:t>
              </w:r>
            </w:ins>
            <w:ins w:id="87" w:author="Anonym2" w:date="2015-04-20T10:30:00Z">
              <w:r w:rsidRPr="00A34958">
                <w:rPr>
                  <w:lang w:eastAsia="ja-JP"/>
                </w:rPr>
                <w:t xml:space="preserve"> </w:t>
              </w:r>
            </w:ins>
          </w:p>
          <w:p w:rsidR="00C563F8" w:rsidRPr="00A34958" w:rsidRDefault="00C563F8" w:rsidP="00C563F8">
            <w:pPr>
              <w:pStyle w:val="Tabletext"/>
              <w:rPr>
                <w:lang w:eastAsia="zh-CN"/>
              </w:rPr>
            </w:pPr>
            <w:r w:rsidRPr="00A34958">
              <w:rPr>
                <w:lang w:eastAsia="zh-CN"/>
              </w:rPr>
              <w:t>(…)</w:t>
            </w:r>
          </w:p>
          <w:p w:rsidR="00C563F8" w:rsidRPr="00A34958" w:rsidRDefault="00C563F8" w:rsidP="00C563F8">
            <w:pPr>
              <w:pStyle w:val="Tabletext"/>
              <w:rPr>
                <w:lang w:eastAsia="zh-CN"/>
              </w:rPr>
            </w:pPr>
            <w:del w:id="88" w:author="Anonym2" w:date="2015-04-20T02:36:00Z">
              <w:r w:rsidRPr="00A34958" w:rsidDel="00765311">
                <w:rPr>
                  <w:lang w:eastAsia="zh-CN"/>
                </w:rPr>
                <w:delText>8.</w:delText>
              </w:r>
            </w:del>
            <w:ins w:id="89" w:author="Anonym2" w:date="2015-04-20T02:36:00Z">
              <w:r w:rsidRPr="00A34958">
                <w:rPr>
                  <w:lang w:eastAsia="zh-CN"/>
                </w:rPr>
                <w:t>9.</w:t>
              </w:r>
            </w:ins>
            <w:r w:rsidRPr="00A34958">
              <w:rPr>
                <w:lang w:eastAsia="zh-CN"/>
              </w:rPr>
              <w:t>1.3</w:t>
            </w:r>
            <w:r w:rsidRPr="00A34958">
              <w:rPr>
                <w:lang w:eastAsia="zh-CN"/>
              </w:rPr>
              <w:tab/>
            </w:r>
            <w:r w:rsidRPr="007A4DC4">
              <w:rPr>
                <w:rFonts w:hint="eastAsia"/>
                <w:lang w:eastAsia="zh-CN"/>
              </w:rPr>
              <w:t>应明确</w:t>
            </w:r>
            <w:r>
              <w:rPr>
                <w:rFonts w:hint="eastAsia"/>
                <w:lang w:eastAsia="zh-CN"/>
              </w:rPr>
              <w:t>标明文</w:t>
            </w:r>
            <w:r w:rsidRPr="007A4DC4">
              <w:rPr>
                <w:rFonts w:hint="eastAsia"/>
                <w:lang w:eastAsia="zh-CN"/>
              </w:rPr>
              <w:t>本编号</w:t>
            </w:r>
            <w:ins w:id="90" w:author="Tao, Yingsheng" w:date="2015-05-01T14:07:00Z">
              <w:r>
                <w:rPr>
                  <w:rFonts w:hint="eastAsia"/>
                  <w:lang w:eastAsia="zh-CN"/>
                </w:rPr>
                <w:t>（包括建议书和报告的序列）</w:t>
              </w:r>
            </w:ins>
            <w:r w:rsidRPr="007A4DC4">
              <w:rPr>
                <w:rFonts w:hint="eastAsia"/>
                <w:lang w:eastAsia="zh-CN"/>
              </w:rPr>
              <w:t>、题目、</w:t>
            </w:r>
            <w:r>
              <w:rPr>
                <w:rFonts w:hint="eastAsia"/>
                <w:lang w:eastAsia="zh-CN"/>
              </w:rPr>
              <w:t>最初</w:t>
            </w:r>
            <w:r w:rsidRPr="007A4DC4">
              <w:rPr>
                <w:rFonts w:hint="eastAsia"/>
                <w:lang w:eastAsia="zh-CN"/>
              </w:rPr>
              <w:t>批准的年份，并根据情况指出</w:t>
            </w:r>
            <w:r>
              <w:rPr>
                <w:rFonts w:hint="eastAsia"/>
                <w:lang w:eastAsia="zh-CN"/>
              </w:rPr>
              <w:t>批准各项修订的年份</w:t>
            </w:r>
            <w:r w:rsidRPr="007A4DC4">
              <w:rPr>
                <w:rFonts w:hint="eastAsia"/>
                <w:lang w:eastAsia="zh-CN"/>
              </w:rPr>
              <w:t>。</w:t>
            </w:r>
          </w:p>
        </w:tc>
      </w:tr>
      <w:tr w:rsidR="00C563F8" w:rsidRPr="00A34958" w:rsidTr="00C563F8">
        <w:trPr>
          <w:cantSplit/>
        </w:trPr>
        <w:tc>
          <w:tcPr>
            <w:tcW w:w="1883" w:type="pct"/>
          </w:tcPr>
          <w:p w:rsidR="00C563F8" w:rsidRPr="00A34958" w:rsidRDefault="00C563F8" w:rsidP="00C563F8">
            <w:pPr>
              <w:pStyle w:val="Tabletext"/>
              <w:rPr>
                <w:lang w:eastAsia="zh-CN"/>
              </w:rPr>
            </w:pPr>
            <w:r>
              <w:rPr>
                <w:rFonts w:hint="eastAsia"/>
                <w:lang w:eastAsia="zh-CN"/>
              </w:rPr>
              <w:t>日本：</w:t>
            </w:r>
            <w:r w:rsidRPr="00A34958">
              <w:rPr>
                <w:lang w:eastAsia="zh-CN"/>
              </w:rPr>
              <w:t>2.4</w:t>
            </w:r>
            <w:r w:rsidRPr="00A34958">
              <w:rPr>
                <w:lang w:eastAsia="zh-CN"/>
              </w:rPr>
              <w:tab/>
            </w:r>
            <w:r>
              <w:rPr>
                <w:rFonts w:hint="eastAsia"/>
                <w:lang w:eastAsia="zh-CN"/>
              </w:rPr>
              <w:t>在</w:t>
            </w:r>
            <w:r w:rsidR="009770B2">
              <w:rPr>
                <w:rFonts w:hint="eastAsia"/>
                <w:lang w:eastAsia="zh-CN"/>
              </w:rPr>
              <w:t>ITU-R</w:t>
            </w:r>
            <w:r w:rsidR="009770B2">
              <w:rPr>
                <w:rFonts w:hint="eastAsia"/>
                <w:lang w:eastAsia="zh-CN"/>
              </w:rPr>
              <w:t>第</w:t>
            </w:r>
            <w:r w:rsidR="009770B2">
              <w:rPr>
                <w:rFonts w:hint="eastAsia"/>
                <w:lang w:eastAsia="zh-CN"/>
              </w:rPr>
              <w:t>1</w:t>
            </w:r>
            <w:r w:rsidR="009770B2">
              <w:rPr>
                <w:rFonts w:hint="eastAsia"/>
                <w:lang w:eastAsia="zh-CN"/>
              </w:rPr>
              <w:t>号决议</w:t>
            </w:r>
            <w:r>
              <w:rPr>
                <w:rFonts w:hint="eastAsia"/>
                <w:lang w:eastAsia="zh-CN"/>
              </w:rPr>
              <w:t>中“</w:t>
            </w:r>
            <w:r>
              <w:rPr>
                <w:rFonts w:hint="eastAsia"/>
                <w:lang w:eastAsia="zh-CN"/>
              </w:rPr>
              <w:t>ITU-R</w:t>
            </w:r>
            <w:r>
              <w:rPr>
                <w:rFonts w:hint="eastAsia"/>
                <w:lang w:eastAsia="zh-CN"/>
              </w:rPr>
              <w:t>报告”一节中处理</w:t>
            </w:r>
            <w:r w:rsidRPr="00A34958">
              <w:rPr>
                <w:lang w:eastAsia="zh-CN"/>
              </w:rPr>
              <w:t>CPM</w:t>
            </w:r>
            <w:r>
              <w:rPr>
                <w:rFonts w:hint="eastAsia"/>
                <w:lang w:eastAsia="zh-CN"/>
              </w:rPr>
              <w:t>报告</w:t>
            </w:r>
          </w:p>
          <w:p w:rsidR="00C563F8" w:rsidRPr="00A34958" w:rsidRDefault="00C563F8" w:rsidP="00C563F8">
            <w:pPr>
              <w:pStyle w:val="Tabletext"/>
              <w:rPr>
                <w:lang w:eastAsia="zh-CN"/>
              </w:rPr>
            </w:pPr>
            <w:r>
              <w:rPr>
                <w:rFonts w:hint="eastAsia"/>
                <w:lang w:eastAsia="zh-CN"/>
              </w:rPr>
              <w:t>在</w:t>
            </w:r>
            <w:r>
              <w:rPr>
                <w:rFonts w:hint="eastAsia"/>
                <w:lang w:eastAsia="zh-CN"/>
              </w:rPr>
              <w:t>14.1</w:t>
            </w:r>
            <w:r>
              <w:rPr>
                <w:rFonts w:hint="eastAsia"/>
                <w:lang w:eastAsia="zh-CN"/>
              </w:rPr>
              <w:t>段中，两个条款（</w:t>
            </w:r>
            <w:r w:rsidRPr="00A34958">
              <w:rPr>
                <w:lang w:eastAsia="zh-CN"/>
              </w:rPr>
              <w:t>14.1.1</w:t>
            </w:r>
            <w:r>
              <w:rPr>
                <w:rFonts w:hint="eastAsia"/>
                <w:lang w:eastAsia="zh-CN"/>
              </w:rPr>
              <w:t>和</w:t>
            </w:r>
            <w:r w:rsidRPr="00A34958">
              <w:rPr>
                <w:lang w:eastAsia="zh-CN"/>
              </w:rPr>
              <w:t>14.1.2</w:t>
            </w:r>
            <w:r>
              <w:rPr>
                <w:rFonts w:hint="eastAsia"/>
                <w:lang w:eastAsia="zh-CN"/>
              </w:rPr>
              <w:t>）分别规定了</w:t>
            </w:r>
            <w:r>
              <w:rPr>
                <w:rFonts w:hint="eastAsia"/>
                <w:lang w:eastAsia="zh-CN"/>
              </w:rPr>
              <w:t>ITU-R</w:t>
            </w:r>
            <w:r>
              <w:rPr>
                <w:rFonts w:hint="eastAsia"/>
                <w:lang w:eastAsia="zh-CN"/>
              </w:rPr>
              <w:t>报告和</w:t>
            </w:r>
            <w:r w:rsidRPr="00A34958">
              <w:rPr>
                <w:lang w:eastAsia="zh-CN"/>
              </w:rPr>
              <w:t>CPM</w:t>
            </w:r>
            <w:r>
              <w:rPr>
                <w:rFonts w:hint="eastAsia"/>
                <w:lang w:eastAsia="zh-CN"/>
              </w:rPr>
              <w:t>报告的定义。但是，考虑到</w:t>
            </w:r>
            <w:r>
              <w:rPr>
                <w:rFonts w:hint="eastAsia"/>
                <w:lang w:eastAsia="zh-CN"/>
              </w:rPr>
              <w:t>CPM</w:t>
            </w:r>
            <w:r>
              <w:rPr>
                <w:rFonts w:hint="eastAsia"/>
                <w:lang w:eastAsia="zh-CN"/>
              </w:rPr>
              <w:t>报告的不同性质（不能适用以下各节所述的批准</w:t>
            </w:r>
            <w:r>
              <w:rPr>
                <w:rFonts w:hint="eastAsia"/>
                <w:lang w:eastAsia="zh-CN"/>
              </w:rPr>
              <w:t>/</w:t>
            </w:r>
            <w:r>
              <w:rPr>
                <w:rFonts w:hint="eastAsia"/>
                <w:lang w:eastAsia="zh-CN"/>
              </w:rPr>
              <w:t>删除程序），建议完全删除</w:t>
            </w:r>
            <w:r w:rsidRPr="00A34958">
              <w:rPr>
                <w:lang w:eastAsia="zh-CN"/>
              </w:rPr>
              <w:t>14.1.2</w:t>
            </w:r>
            <w:r>
              <w:rPr>
                <w:rFonts w:hint="eastAsia"/>
                <w:lang w:eastAsia="zh-CN"/>
              </w:rPr>
              <w:t>，视情将其定义规定在</w:t>
            </w:r>
            <w:r w:rsidRPr="00A34958">
              <w:rPr>
                <w:lang w:eastAsia="zh-CN"/>
              </w:rPr>
              <w:t>ITU</w:t>
            </w:r>
            <w:r w:rsidRPr="00A34958">
              <w:rPr>
                <w:lang w:eastAsia="zh-CN"/>
              </w:rPr>
              <w:noBreakHyphen/>
              <w:t>R 2</w:t>
            </w:r>
            <w:r>
              <w:rPr>
                <w:rFonts w:hint="eastAsia"/>
                <w:lang w:eastAsia="zh-CN"/>
              </w:rPr>
              <w:t>号决议中。</w:t>
            </w:r>
          </w:p>
          <w:p w:rsidR="00C563F8" w:rsidRPr="00A34958" w:rsidRDefault="00C563F8" w:rsidP="00C563F8">
            <w:pPr>
              <w:pStyle w:val="Tabletext"/>
              <w:rPr>
                <w:lang w:eastAsia="zh-CN"/>
              </w:rPr>
            </w:pPr>
            <w:r>
              <w:rPr>
                <w:rFonts w:hint="eastAsia"/>
                <w:lang w:eastAsia="zh-CN"/>
              </w:rPr>
              <w:t>如果有意见认为应保留</w:t>
            </w:r>
            <w:r w:rsidRPr="00A34958">
              <w:rPr>
                <w:lang w:eastAsia="zh-CN"/>
              </w:rPr>
              <w:t>CPM</w:t>
            </w:r>
            <w:r>
              <w:rPr>
                <w:rFonts w:hint="eastAsia"/>
                <w:lang w:eastAsia="zh-CN"/>
              </w:rPr>
              <w:t>报告现有的定义，那么应在</w:t>
            </w:r>
            <w:r>
              <w:rPr>
                <w:rFonts w:hint="eastAsia"/>
                <w:lang w:eastAsia="zh-CN"/>
              </w:rPr>
              <w:t>14.1</w:t>
            </w:r>
            <w:r>
              <w:rPr>
                <w:rFonts w:hint="eastAsia"/>
                <w:lang w:eastAsia="zh-CN"/>
              </w:rPr>
              <w:t>段末尾增加以下案文：“</w:t>
            </w:r>
            <w:r>
              <w:rPr>
                <w:rFonts w:hint="eastAsia"/>
                <w:lang w:eastAsia="zh-CN"/>
              </w:rPr>
              <w:t>14.2</w:t>
            </w:r>
            <w:r>
              <w:rPr>
                <w:rFonts w:hint="eastAsia"/>
                <w:lang w:eastAsia="zh-CN"/>
              </w:rPr>
              <w:t>和</w:t>
            </w:r>
            <w:r>
              <w:rPr>
                <w:rFonts w:hint="eastAsia"/>
                <w:lang w:eastAsia="zh-CN"/>
              </w:rPr>
              <w:t>14.3</w:t>
            </w:r>
            <w:r>
              <w:rPr>
                <w:rFonts w:hint="eastAsia"/>
                <w:lang w:eastAsia="zh-CN"/>
              </w:rPr>
              <w:t>所规定的批准</w:t>
            </w:r>
            <w:r>
              <w:rPr>
                <w:rFonts w:hint="eastAsia"/>
                <w:lang w:eastAsia="zh-CN"/>
              </w:rPr>
              <w:t>/</w:t>
            </w:r>
            <w:r>
              <w:rPr>
                <w:rFonts w:hint="eastAsia"/>
                <w:lang w:eastAsia="zh-CN"/>
              </w:rPr>
              <w:t>删除程序不得适用于</w:t>
            </w:r>
            <w:r>
              <w:rPr>
                <w:rFonts w:hint="eastAsia"/>
                <w:lang w:eastAsia="zh-CN"/>
              </w:rPr>
              <w:t>14.1.2</w:t>
            </w:r>
            <w:r>
              <w:rPr>
                <w:rFonts w:hint="eastAsia"/>
                <w:lang w:eastAsia="zh-CN"/>
              </w:rPr>
              <w:t>中所述的</w:t>
            </w:r>
            <w:r w:rsidRPr="00A34958">
              <w:rPr>
                <w:lang w:eastAsia="zh-CN"/>
              </w:rPr>
              <w:t>CPM</w:t>
            </w:r>
            <w:r>
              <w:rPr>
                <w:rFonts w:hint="eastAsia"/>
                <w:lang w:eastAsia="zh-CN"/>
              </w:rPr>
              <w:t>报告。”</w:t>
            </w:r>
          </w:p>
        </w:tc>
        <w:tc>
          <w:tcPr>
            <w:tcW w:w="1197" w:type="pct"/>
          </w:tcPr>
          <w:p w:rsidR="00C563F8" w:rsidRPr="00A34958" w:rsidRDefault="00C563F8" w:rsidP="001F7EB9">
            <w:pPr>
              <w:pStyle w:val="Tabletext"/>
              <w:rPr>
                <w:lang w:eastAsia="zh-CN"/>
              </w:rPr>
            </w:pPr>
            <w:r>
              <w:rPr>
                <w:rFonts w:hint="eastAsia"/>
                <w:lang w:eastAsia="zh-CN"/>
              </w:rPr>
              <w:t>在涉及</w:t>
            </w:r>
            <w:r>
              <w:rPr>
                <w:rFonts w:hint="eastAsia"/>
                <w:lang w:eastAsia="zh-CN"/>
              </w:rPr>
              <w:t>ITU-R</w:t>
            </w:r>
            <w:r>
              <w:rPr>
                <w:rFonts w:hint="eastAsia"/>
                <w:lang w:eastAsia="zh-CN"/>
              </w:rPr>
              <w:t>报告的一节中不再提及</w:t>
            </w:r>
            <w:r w:rsidRPr="00A34958">
              <w:rPr>
                <w:lang w:eastAsia="zh-CN"/>
              </w:rPr>
              <w:t>CPM</w:t>
            </w:r>
            <w:r>
              <w:rPr>
                <w:rFonts w:hint="eastAsia"/>
                <w:lang w:eastAsia="zh-CN"/>
              </w:rPr>
              <w:t>报告。也应指出，</w:t>
            </w:r>
            <w:r w:rsidRPr="00A34958">
              <w:rPr>
                <w:lang w:eastAsia="zh-CN"/>
              </w:rPr>
              <w:t>CPM</w:t>
            </w:r>
            <w:r>
              <w:rPr>
                <w:rFonts w:hint="eastAsia"/>
                <w:lang w:eastAsia="zh-CN"/>
              </w:rPr>
              <w:t>报告已涵盖在</w:t>
            </w:r>
            <w:r w:rsidRPr="00A34958">
              <w:rPr>
                <w:lang w:eastAsia="zh-CN"/>
              </w:rPr>
              <w:t>ITU-R</w:t>
            </w:r>
            <w:r w:rsidR="001F7EB9">
              <w:rPr>
                <w:rFonts w:hint="eastAsia"/>
                <w:lang w:eastAsia="zh-CN"/>
              </w:rPr>
              <w:t>第</w:t>
            </w:r>
            <w:r w:rsidRPr="00A34958">
              <w:rPr>
                <w:lang w:eastAsia="zh-CN"/>
              </w:rPr>
              <w:t>2-6</w:t>
            </w:r>
            <w:r>
              <w:rPr>
                <w:rFonts w:hint="eastAsia"/>
                <w:lang w:eastAsia="zh-CN"/>
              </w:rPr>
              <w:t>号决议的</w:t>
            </w:r>
            <w:r w:rsidRPr="00CB7A18">
              <w:rPr>
                <w:rFonts w:ascii="STKaiti" w:eastAsia="STKaiti" w:hAnsi="STKaiti" w:hint="eastAsia"/>
                <w:iCs/>
                <w:lang w:eastAsia="zh-CN"/>
              </w:rPr>
              <w:t>做出决议2</w:t>
            </w:r>
            <w:r>
              <w:rPr>
                <w:rFonts w:hint="eastAsia"/>
                <w:lang w:eastAsia="zh-CN"/>
              </w:rPr>
              <w:t>中。</w:t>
            </w:r>
            <w:r w:rsidRPr="00A34958">
              <w:rPr>
                <w:lang w:eastAsia="zh-CN"/>
              </w:rPr>
              <w:t xml:space="preserve"> </w:t>
            </w:r>
          </w:p>
        </w:tc>
        <w:tc>
          <w:tcPr>
            <w:tcW w:w="1920" w:type="pct"/>
          </w:tcPr>
          <w:p w:rsidR="00C563F8" w:rsidRPr="00A34958" w:rsidRDefault="00C563F8" w:rsidP="00C563F8">
            <w:pPr>
              <w:pStyle w:val="Tabletext"/>
              <w:rPr>
                <w:rFonts w:eastAsia="Arial Unicode MS"/>
                <w:b/>
                <w:bCs/>
                <w:lang w:eastAsia="zh-CN"/>
              </w:rPr>
            </w:pPr>
            <w:del w:id="91" w:author="Anonym2" w:date="2015-04-20T02:40:00Z">
              <w:r w:rsidRPr="00A34958" w:rsidDel="00765311">
                <w:rPr>
                  <w:b/>
                  <w:bCs/>
                  <w:lang w:eastAsia="zh-CN"/>
                </w:rPr>
                <w:delText>14.</w:delText>
              </w:r>
            </w:del>
            <w:ins w:id="92" w:author="Anonym2" w:date="2015-04-20T02:40:00Z">
              <w:r w:rsidRPr="00A34958">
                <w:rPr>
                  <w:b/>
                  <w:bCs/>
                  <w:lang w:eastAsia="zh-CN"/>
                </w:rPr>
                <w:t>15.</w:t>
              </w:r>
            </w:ins>
            <w:r w:rsidRPr="00A34958">
              <w:rPr>
                <w:b/>
                <w:bCs/>
                <w:lang w:eastAsia="zh-CN"/>
              </w:rPr>
              <w:t>1</w:t>
            </w:r>
            <w:r w:rsidRPr="00A34958">
              <w:rPr>
                <w:b/>
                <w:bCs/>
                <w:lang w:eastAsia="zh-CN"/>
              </w:rPr>
              <w:tab/>
            </w:r>
            <w:r>
              <w:rPr>
                <w:rFonts w:hint="eastAsia"/>
                <w:b/>
                <w:bCs/>
                <w:lang w:eastAsia="zh-CN"/>
              </w:rPr>
              <w:t>定义</w:t>
            </w:r>
          </w:p>
          <w:p w:rsidR="00C563F8" w:rsidRPr="00A34958" w:rsidRDefault="00C563F8" w:rsidP="00C563F8">
            <w:pPr>
              <w:pStyle w:val="Tabletext"/>
              <w:rPr>
                <w:lang w:eastAsia="zh-CN"/>
              </w:rPr>
            </w:pPr>
            <w:del w:id="93" w:author="Anonym2" w:date="2015-04-20T02:40:00Z">
              <w:r w:rsidRPr="00A34958" w:rsidDel="00765311">
                <w:rPr>
                  <w:rFonts w:eastAsia="Arial Unicode MS"/>
                  <w:lang w:eastAsia="zh-CN"/>
                </w:rPr>
                <w:delText>14.</w:delText>
              </w:r>
            </w:del>
            <w:ins w:id="94" w:author="Anonym2" w:date="2015-04-20T02:40:00Z">
              <w:r w:rsidRPr="00A34958">
                <w:rPr>
                  <w:rFonts w:eastAsia="Arial Unicode MS"/>
                  <w:lang w:eastAsia="zh-CN"/>
                </w:rPr>
                <w:t>15.</w:t>
              </w:r>
            </w:ins>
            <w:r w:rsidRPr="00A34958">
              <w:rPr>
                <w:rFonts w:eastAsia="Arial Unicode MS"/>
                <w:lang w:eastAsia="zh-CN"/>
              </w:rPr>
              <w:t>1.1</w:t>
            </w:r>
            <w:r w:rsidRPr="00A34958">
              <w:rPr>
                <w:rFonts w:eastAsia="Arial Unicode MS"/>
                <w:lang w:eastAsia="zh-CN"/>
              </w:rPr>
              <w:tab/>
            </w:r>
            <w:r>
              <w:rPr>
                <w:rFonts w:hint="eastAsia"/>
                <w:lang w:eastAsia="zh-CN"/>
              </w:rPr>
              <w:t>由一个研究组就</w:t>
            </w:r>
            <w:r w:rsidRPr="00B23078">
              <w:rPr>
                <w:rFonts w:hint="eastAsia"/>
                <w:lang w:eastAsia="zh-CN"/>
              </w:rPr>
              <w:t>当前课题</w:t>
            </w:r>
            <w:r>
              <w:rPr>
                <w:rFonts w:hint="eastAsia"/>
                <w:lang w:eastAsia="zh-CN"/>
              </w:rPr>
              <w:t>或第</w:t>
            </w:r>
            <w:r w:rsidRPr="00E74C51">
              <w:rPr>
                <w:lang w:eastAsia="zh-CN"/>
              </w:rPr>
              <w:t>3.</w:t>
            </w:r>
            <w:r>
              <w:rPr>
                <w:lang w:eastAsia="zh-CN"/>
              </w:rPr>
              <w:t>1</w:t>
            </w:r>
            <w:r>
              <w:rPr>
                <w:lang w:val="en-US" w:eastAsia="zh-CN"/>
              </w:rPr>
              <w:t>.</w:t>
            </w:r>
            <w:r>
              <w:rPr>
                <w:lang w:eastAsia="zh-CN"/>
              </w:rPr>
              <w:t>2</w:t>
            </w:r>
            <w:r>
              <w:rPr>
                <w:rFonts w:hint="eastAsia"/>
                <w:lang w:eastAsia="zh-CN"/>
              </w:rPr>
              <w:t>段所述研究结果相关的特定议题</w:t>
            </w:r>
            <w:r w:rsidRPr="007A4DC4">
              <w:rPr>
                <w:rFonts w:hint="eastAsia"/>
                <w:lang w:eastAsia="zh-CN"/>
              </w:rPr>
              <w:t>起草的一份技术性、操作性或</w:t>
            </w:r>
            <w:r>
              <w:rPr>
                <w:rFonts w:hint="eastAsia"/>
                <w:lang w:eastAsia="zh-CN"/>
              </w:rPr>
              <w:t>程序性文件；</w:t>
            </w:r>
          </w:p>
          <w:p w:rsidR="00C563F8" w:rsidRPr="00A34958" w:rsidRDefault="00C563F8" w:rsidP="00C563F8">
            <w:pPr>
              <w:pStyle w:val="Tabletext"/>
              <w:rPr>
                <w:lang w:eastAsia="zh-CN"/>
              </w:rPr>
            </w:pPr>
            <w:del w:id="95" w:author="Anonym2" w:date="2015-04-20T02:40:00Z">
              <w:r w:rsidRPr="00A34958" w:rsidDel="00765311">
                <w:rPr>
                  <w:lang w:eastAsia="zh-CN"/>
                </w:rPr>
                <w:delText>14.</w:delText>
              </w:r>
            </w:del>
            <w:del w:id="96" w:author="Anonym2" w:date="2015-04-20T10:28:00Z">
              <w:r w:rsidRPr="00A34958" w:rsidDel="005D6497">
                <w:rPr>
                  <w:lang w:eastAsia="zh-CN"/>
                </w:rPr>
                <w:delText>1.2</w:delText>
              </w:r>
              <w:r w:rsidRPr="00A34958" w:rsidDel="005D6497">
                <w:rPr>
                  <w:lang w:eastAsia="zh-CN"/>
                </w:rPr>
                <w:tab/>
              </w:r>
            </w:del>
            <w:del w:id="97" w:author="Zheng, Bingyue" w:date="2015-04-27T11:55:00Z">
              <w:r w:rsidDel="00CE4742">
                <w:rPr>
                  <w:lang w:eastAsia="zh-CN"/>
                </w:rPr>
                <w:delText>CPM</w:delText>
              </w:r>
              <w:r w:rsidDel="00CE4742">
                <w:rPr>
                  <w:rFonts w:hint="eastAsia"/>
                  <w:lang w:eastAsia="zh-CN"/>
                </w:rPr>
                <w:delText>为无线电通信大会</w:delText>
              </w:r>
              <w:r w:rsidRPr="007A4DC4" w:rsidDel="00CE4742">
                <w:rPr>
                  <w:rFonts w:hint="eastAsia"/>
                  <w:lang w:eastAsia="zh-CN"/>
                </w:rPr>
                <w:delText>起草的一份技术性、操作性或程序性</w:delText>
              </w:r>
              <w:r w:rsidDel="00CE4742">
                <w:rPr>
                  <w:rFonts w:hint="eastAsia"/>
                  <w:lang w:eastAsia="zh-CN"/>
                </w:rPr>
                <w:delText>文件</w:delText>
              </w:r>
              <w:r w:rsidRPr="007A4DC4" w:rsidDel="00CE4742">
                <w:rPr>
                  <w:rFonts w:hint="eastAsia"/>
                  <w:lang w:eastAsia="zh-CN"/>
                </w:rPr>
                <w:delText>。</w:delText>
              </w:r>
            </w:del>
          </w:p>
        </w:tc>
      </w:tr>
      <w:tr w:rsidR="00C563F8" w:rsidRPr="00A34958" w:rsidTr="00C563F8">
        <w:trPr>
          <w:cantSplit/>
        </w:trPr>
        <w:tc>
          <w:tcPr>
            <w:tcW w:w="1883" w:type="pct"/>
          </w:tcPr>
          <w:p w:rsidR="00C563F8" w:rsidRPr="00A34958" w:rsidRDefault="00C563F8" w:rsidP="00C563F8">
            <w:pPr>
              <w:pStyle w:val="Tabletext"/>
              <w:rPr>
                <w:lang w:eastAsia="zh-CN"/>
              </w:rPr>
            </w:pPr>
            <w:r>
              <w:rPr>
                <w:lang w:eastAsia="zh-CN"/>
              </w:rPr>
              <w:lastRenderedPageBreak/>
              <w:t>第</w:t>
            </w:r>
            <w:r>
              <w:rPr>
                <w:lang w:eastAsia="zh-CN"/>
              </w:rPr>
              <w:t>5</w:t>
            </w:r>
            <w:r>
              <w:rPr>
                <w:lang w:eastAsia="zh-CN"/>
              </w:rPr>
              <w:t>研究组主席：</w:t>
            </w:r>
            <w:r>
              <w:rPr>
                <w:lang w:eastAsia="zh-CN"/>
              </w:rPr>
              <w:t>3.5</w:t>
            </w:r>
            <w:r>
              <w:rPr>
                <w:lang w:val="en-US" w:eastAsia="zh-CN"/>
              </w:rPr>
              <w:t xml:space="preserve"> </w:t>
            </w:r>
            <w:r>
              <w:rPr>
                <w:rFonts w:hint="eastAsia"/>
                <w:lang w:eastAsia="zh-CN"/>
              </w:rPr>
              <w:t>审议</w:t>
            </w:r>
            <w:r w:rsidRPr="00A34958">
              <w:rPr>
                <w:lang w:eastAsia="zh-CN"/>
              </w:rPr>
              <w:t>3.1.15</w:t>
            </w:r>
            <w:r>
              <w:rPr>
                <w:rFonts w:hint="eastAsia"/>
                <w:lang w:eastAsia="zh-CN"/>
              </w:rPr>
              <w:t>（主任的职责）的案文</w:t>
            </w:r>
          </w:p>
          <w:p w:rsidR="00C563F8" w:rsidRPr="00A34958" w:rsidRDefault="00C563F8" w:rsidP="00C563F8">
            <w:pPr>
              <w:pStyle w:val="Tabletext"/>
              <w:rPr>
                <w:szCs w:val="24"/>
                <w:lang w:eastAsia="ja-JP"/>
              </w:rPr>
            </w:pPr>
            <w:r>
              <w:rPr>
                <w:rFonts w:hint="eastAsia"/>
                <w:lang w:eastAsia="zh-CN"/>
              </w:rPr>
              <w:t>根据无线电通信局应将该节与目前的做法相统一并考虑最近一届全权代表大会所做出决定的意见，建议了对</w:t>
            </w:r>
            <w:r w:rsidRPr="00A34958">
              <w:rPr>
                <w:lang w:eastAsia="zh-CN"/>
              </w:rPr>
              <w:t>3.1.15</w:t>
            </w:r>
            <w:r>
              <w:rPr>
                <w:rFonts w:hint="eastAsia"/>
                <w:lang w:eastAsia="zh-CN"/>
              </w:rPr>
              <w:t>节的一些修改。</w:t>
            </w:r>
          </w:p>
        </w:tc>
        <w:tc>
          <w:tcPr>
            <w:tcW w:w="1197" w:type="pct"/>
          </w:tcPr>
          <w:p w:rsidR="00C563F8" w:rsidRPr="00A34958" w:rsidRDefault="00C563F8" w:rsidP="00C563F8">
            <w:pPr>
              <w:pStyle w:val="Tabletext"/>
              <w:rPr>
                <w:lang w:eastAsia="zh-CN"/>
              </w:rPr>
            </w:pPr>
            <w:r>
              <w:rPr>
                <w:rFonts w:hint="eastAsia"/>
                <w:lang w:eastAsia="zh-CN"/>
              </w:rPr>
              <w:t>插入第</w:t>
            </w:r>
            <w:r>
              <w:rPr>
                <w:rFonts w:hint="eastAsia"/>
                <w:lang w:eastAsia="zh-CN"/>
              </w:rPr>
              <w:t>5</w:t>
            </w:r>
            <w:r>
              <w:rPr>
                <w:rFonts w:hint="eastAsia"/>
                <w:lang w:eastAsia="zh-CN"/>
              </w:rPr>
              <w:t>研究组主席的建议并做出一些编辑性修改。</w:t>
            </w:r>
          </w:p>
        </w:tc>
        <w:tc>
          <w:tcPr>
            <w:tcW w:w="1920" w:type="pct"/>
          </w:tcPr>
          <w:p w:rsidR="00C563F8" w:rsidRDefault="00C563F8" w:rsidP="00C563F8">
            <w:pPr>
              <w:pStyle w:val="Tabletext"/>
              <w:ind w:left="284" w:hanging="284"/>
              <w:rPr>
                <w:lang w:eastAsia="zh-CN"/>
              </w:rPr>
            </w:pPr>
            <w:r w:rsidRPr="00A34958">
              <w:rPr>
                <w:bCs/>
                <w:lang w:eastAsia="zh-CN"/>
              </w:rPr>
              <w:t>3.1.15</w:t>
            </w:r>
            <w:r w:rsidRPr="00A34958">
              <w:rPr>
                <w:lang w:eastAsia="zh-CN"/>
              </w:rPr>
              <w:tab/>
            </w:r>
            <w:r w:rsidRPr="00224A74">
              <w:rPr>
                <w:rFonts w:hint="eastAsia"/>
                <w:lang w:eastAsia="zh-CN"/>
              </w:rPr>
              <w:t>无线电通信局主任</w:t>
            </w:r>
            <w:r>
              <w:rPr>
                <w:rFonts w:hint="eastAsia"/>
                <w:lang w:eastAsia="zh-CN"/>
              </w:rPr>
              <w:t>须</w:t>
            </w:r>
            <w:del w:id="98" w:author="Tao, Yingsheng" w:date="2015-05-01T14:48:00Z">
              <w:r w:rsidDel="002D1A12">
                <w:rPr>
                  <w:rFonts w:hint="eastAsia"/>
                  <w:lang w:eastAsia="zh-CN"/>
                </w:rPr>
                <w:delText>（</w:delText>
              </w:r>
            </w:del>
            <w:r>
              <w:rPr>
                <w:rFonts w:hint="eastAsia"/>
                <w:lang w:eastAsia="zh-CN"/>
              </w:rPr>
              <w:t>以</w:t>
            </w:r>
            <w:del w:id="99" w:author="Tao, Yingsheng" w:date="2015-05-01T14:48:00Z">
              <w:r w:rsidDel="002D1A12">
                <w:rPr>
                  <w:rFonts w:hint="eastAsia"/>
                  <w:lang w:eastAsia="zh-CN"/>
                </w:rPr>
                <w:delText>包括</w:delText>
              </w:r>
            </w:del>
            <w:r>
              <w:rPr>
                <w:rFonts w:hint="eastAsia"/>
                <w:lang w:eastAsia="zh-CN"/>
              </w:rPr>
              <w:t>电子</w:t>
            </w:r>
            <w:del w:id="100" w:author="Tao, Yingsheng" w:date="2015-05-01T14:48:00Z">
              <w:r w:rsidDel="002D1A12">
                <w:rPr>
                  <w:rFonts w:hint="eastAsia"/>
                  <w:lang w:eastAsia="zh-CN"/>
                </w:rPr>
                <w:delText>形式在内的</w:delText>
              </w:r>
            </w:del>
            <w:r>
              <w:rPr>
                <w:rFonts w:hint="eastAsia"/>
                <w:lang w:eastAsia="zh-CN"/>
              </w:rPr>
              <w:t>方式</w:t>
            </w:r>
            <w:del w:id="101" w:author="Tao, Yingsheng" w:date="2015-05-01T14:48:00Z">
              <w:r w:rsidDel="002D1A12">
                <w:rPr>
                  <w:rFonts w:hint="eastAsia"/>
                  <w:lang w:eastAsia="zh-CN"/>
                </w:rPr>
                <w:delText>）</w:delText>
              </w:r>
            </w:del>
            <w:r w:rsidRPr="00224A74">
              <w:rPr>
                <w:rFonts w:hint="eastAsia"/>
                <w:lang w:eastAsia="zh-CN"/>
              </w:rPr>
              <w:t>定期发布有关该部门活动的信息</w:t>
            </w:r>
            <w:r>
              <w:rPr>
                <w:rFonts w:hint="eastAsia"/>
                <w:lang w:eastAsia="zh-CN"/>
              </w:rPr>
              <w:t>：</w:t>
            </w:r>
          </w:p>
          <w:p w:rsidR="00C563F8" w:rsidRPr="004C075F" w:rsidRDefault="00C563F8" w:rsidP="00C563F8">
            <w:pPr>
              <w:pStyle w:val="Tabletext"/>
              <w:ind w:left="284" w:hanging="284"/>
              <w:rPr>
                <w:lang w:eastAsia="zh-CN"/>
              </w:rPr>
            </w:pPr>
            <w:r w:rsidRPr="004C075F">
              <w:rPr>
                <w:lang w:eastAsia="zh-CN"/>
              </w:rPr>
              <w:t>–</w:t>
            </w:r>
            <w:r w:rsidRPr="004C075F">
              <w:rPr>
                <w:lang w:eastAsia="zh-CN"/>
              </w:rPr>
              <w:tab/>
            </w:r>
            <w:r w:rsidRPr="004C075F">
              <w:rPr>
                <w:rFonts w:hint="eastAsia"/>
                <w:lang w:eastAsia="zh-CN"/>
              </w:rPr>
              <w:t>参加下一</w:t>
            </w:r>
            <w:ins w:id="102" w:author="Zheng, Bingyue" w:date="2015-05-04T10:42:00Z">
              <w:r>
                <w:rPr>
                  <w:rFonts w:hint="eastAsia"/>
                  <w:lang w:eastAsia="zh-CN"/>
                </w:rPr>
                <w:t>次</w:t>
              </w:r>
            </w:ins>
            <w:del w:id="103" w:author="Tao, Yingsheng" w:date="2015-05-01T14:49:00Z">
              <w:r w:rsidRPr="004C075F" w:rsidDel="002D1A12">
                <w:rPr>
                  <w:rFonts w:hint="eastAsia"/>
                  <w:lang w:eastAsia="zh-CN"/>
                </w:rPr>
                <w:delText>研究期</w:delText>
              </w:r>
            </w:del>
            <w:r w:rsidRPr="004C075F">
              <w:rPr>
                <w:rFonts w:hint="eastAsia"/>
                <w:lang w:eastAsia="zh-CN"/>
              </w:rPr>
              <w:t>研究组</w:t>
            </w:r>
            <w:ins w:id="104" w:author="Tao, Yingsheng" w:date="2015-05-01T14:49:00Z">
              <w:r>
                <w:rPr>
                  <w:rFonts w:hint="eastAsia"/>
                  <w:lang w:eastAsia="zh-CN"/>
                </w:rPr>
                <w:t>会议</w:t>
              </w:r>
            </w:ins>
            <w:del w:id="105" w:author="Tao, Yingsheng" w:date="2015-05-01T14:49:00Z">
              <w:r w:rsidRPr="004C075F" w:rsidDel="002D1A12">
                <w:rPr>
                  <w:rFonts w:hint="eastAsia"/>
                  <w:lang w:eastAsia="zh-CN"/>
                </w:rPr>
                <w:delText>的</w:delText>
              </w:r>
            </w:del>
            <w:r w:rsidRPr="004C075F">
              <w:rPr>
                <w:rFonts w:hint="eastAsia"/>
                <w:lang w:eastAsia="zh-CN"/>
              </w:rPr>
              <w:t>工作的邀请函；</w:t>
            </w:r>
          </w:p>
          <w:p w:rsidR="00C563F8" w:rsidRPr="004C075F" w:rsidRDefault="00C563F8">
            <w:pPr>
              <w:pStyle w:val="Tabletext"/>
              <w:ind w:left="284" w:hanging="284"/>
              <w:rPr>
                <w:lang w:eastAsia="zh-CN"/>
              </w:rPr>
            </w:pPr>
            <w:r w:rsidRPr="004C075F">
              <w:rPr>
                <w:lang w:eastAsia="zh-CN"/>
              </w:rPr>
              <w:t>–</w:t>
            </w:r>
            <w:r w:rsidRPr="004C075F">
              <w:rPr>
                <w:lang w:eastAsia="zh-CN"/>
              </w:rPr>
              <w:tab/>
            </w:r>
            <w:del w:id="106" w:author="Zheng, Bingyue" w:date="2015-05-04T10:42:00Z">
              <w:r w:rsidRPr="004C075F" w:rsidDel="00C563F8">
                <w:rPr>
                  <w:rFonts w:hint="eastAsia"/>
                  <w:lang w:eastAsia="zh-CN"/>
                </w:rPr>
                <w:delText>为接收</w:delText>
              </w:r>
            </w:del>
            <w:ins w:id="107" w:author="Zheng, Bingyue" w:date="2015-05-04T10:42:00Z">
              <w:r>
                <w:rPr>
                  <w:rFonts w:hint="eastAsia"/>
                  <w:lang w:eastAsia="zh-CN"/>
                </w:rPr>
                <w:t>以</w:t>
              </w:r>
              <w:r>
                <w:rPr>
                  <w:lang w:eastAsia="zh-CN"/>
                </w:rPr>
                <w:t>电子方式获取相关</w:t>
              </w:r>
            </w:ins>
            <w:r w:rsidRPr="004C075F">
              <w:rPr>
                <w:rFonts w:hint="eastAsia"/>
                <w:lang w:eastAsia="zh-CN"/>
              </w:rPr>
              <w:t>文件</w:t>
            </w:r>
            <w:del w:id="108" w:author="Zheng, Bingyue" w:date="2015-05-04T10:42:00Z">
              <w:r w:rsidRPr="004C075F" w:rsidDel="00C563F8">
                <w:rPr>
                  <w:rFonts w:hint="eastAsia"/>
                  <w:lang w:eastAsia="zh-CN"/>
                </w:rPr>
                <w:delText>填写的申请表</w:delText>
              </w:r>
            </w:del>
            <w:ins w:id="109" w:author="Zheng, Bingyue" w:date="2015-05-04T10:42:00Z">
              <w:r>
                <w:rPr>
                  <w:rFonts w:hint="eastAsia"/>
                  <w:lang w:eastAsia="zh-CN"/>
                </w:rPr>
                <w:t>的</w:t>
              </w:r>
              <w:r>
                <w:rPr>
                  <w:lang w:eastAsia="zh-CN"/>
                </w:rPr>
                <w:t>信息</w:t>
              </w:r>
            </w:ins>
            <w:r w:rsidRPr="004C075F">
              <w:rPr>
                <w:rFonts w:hint="eastAsia"/>
                <w:lang w:eastAsia="zh-CN"/>
              </w:rPr>
              <w:t>；</w:t>
            </w:r>
          </w:p>
          <w:p w:rsidR="00C563F8" w:rsidRPr="004C075F" w:rsidRDefault="00C563F8" w:rsidP="00C563F8">
            <w:pPr>
              <w:pStyle w:val="Tabletext"/>
              <w:ind w:left="284" w:hanging="284"/>
              <w:rPr>
                <w:lang w:eastAsia="zh-CN"/>
              </w:rPr>
            </w:pPr>
            <w:r w:rsidRPr="004C075F">
              <w:rPr>
                <w:lang w:eastAsia="zh-CN"/>
              </w:rPr>
              <w:t>–</w:t>
            </w:r>
            <w:r w:rsidRPr="004C075F">
              <w:rPr>
                <w:lang w:eastAsia="zh-CN"/>
              </w:rPr>
              <w:tab/>
            </w:r>
            <w:del w:id="110" w:author="Tao, Yingsheng" w:date="2015-05-01T14:50:00Z">
              <w:r w:rsidRPr="004C075F" w:rsidDel="002D1A12">
                <w:rPr>
                  <w:rFonts w:hint="eastAsia"/>
                  <w:lang w:eastAsia="zh-CN"/>
                </w:rPr>
                <w:delText>至少未来</w:delText>
              </w:r>
              <w:r w:rsidRPr="004C075F" w:rsidDel="002D1A12">
                <w:rPr>
                  <w:lang w:eastAsia="zh-CN"/>
                </w:rPr>
                <w:delText>12</w:delText>
              </w:r>
              <w:r w:rsidRPr="004C075F" w:rsidDel="002D1A12">
                <w:rPr>
                  <w:rFonts w:hint="eastAsia"/>
                  <w:lang w:eastAsia="zh-CN"/>
                </w:rPr>
                <w:delText>个月</w:delText>
              </w:r>
            </w:del>
            <w:r w:rsidRPr="004C075F">
              <w:rPr>
                <w:rFonts w:hint="eastAsia"/>
                <w:lang w:eastAsia="zh-CN"/>
              </w:rPr>
              <w:t>会议的时间安排，并适当更新；</w:t>
            </w:r>
          </w:p>
          <w:p w:rsidR="00C563F8" w:rsidRPr="004C075F" w:rsidDel="00CE4742" w:rsidRDefault="00C563F8" w:rsidP="00C563F8">
            <w:pPr>
              <w:pStyle w:val="Tabletext"/>
              <w:ind w:left="284" w:hanging="284"/>
              <w:rPr>
                <w:del w:id="111" w:author="Zheng, Bingyue" w:date="2015-04-27T11:58:00Z"/>
                <w:lang w:eastAsia="zh-CN"/>
              </w:rPr>
            </w:pPr>
            <w:r w:rsidRPr="004C075F">
              <w:rPr>
                <w:lang w:eastAsia="zh-CN"/>
              </w:rPr>
              <w:t>–</w:t>
            </w:r>
            <w:del w:id="112" w:author="Zheng, Bingyue" w:date="2015-04-27T11:58:00Z">
              <w:r w:rsidRPr="004C075F" w:rsidDel="00CE4742">
                <w:rPr>
                  <w:lang w:eastAsia="zh-CN"/>
                </w:rPr>
                <w:tab/>
              </w:r>
              <w:r w:rsidRPr="004C075F" w:rsidDel="00CE4742">
                <w:rPr>
                  <w:rFonts w:hint="eastAsia"/>
                  <w:lang w:eastAsia="zh-CN"/>
                </w:rPr>
                <w:delText>所有研究组会议邀请函；</w:delText>
              </w:r>
            </w:del>
          </w:p>
          <w:p w:rsidR="00C563F8" w:rsidRPr="004C075F" w:rsidDel="00CE4742" w:rsidRDefault="00C563F8" w:rsidP="00C563F8">
            <w:pPr>
              <w:pStyle w:val="Tabletext"/>
              <w:ind w:left="284" w:hanging="284"/>
              <w:rPr>
                <w:del w:id="113" w:author="Zheng, Bingyue" w:date="2015-04-27T11:59:00Z"/>
                <w:lang w:eastAsia="zh-CN"/>
              </w:rPr>
            </w:pPr>
            <w:del w:id="114" w:author="Zheng, Bingyue" w:date="2015-04-27T11:59:00Z">
              <w:r w:rsidRPr="004C075F" w:rsidDel="00CE4742">
                <w:rPr>
                  <w:lang w:eastAsia="zh-CN"/>
                </w:rPr>
                <w:delText>–</w:delText>
              </w:r>
              <w:r w:rsidRPr="004C075F" w:rsidDel="00CE4742">
                <w:rPr>
                  <w:lang w:eastAsia="zh-CN"/>
                </w:rPr>
                <w:tab/>
                <w:delText>CPM</w:delText>
              </w:r>
              <w:r w:rsidRPr="004C075F" w:rsidDel="00CE4742">
                <w:rPr>
                  <w:rFonts w:hint="eastAsia"/>
                  <w:lang w:eastAsia="zh-CN"/>
                </w:rPr>
                <w:delText>准备性文件和最终报告；</w:delText>
              </w:r>
            </w:del>
          </w:p>
          <w:p w:rsidR="00C563F8" w:rsidRPr="004C075F" w:rsidRDefault="00C563F8" w:rsidP="00C563F8">
            <w:pPr>
              <w:pStyle w:val="Tabletext"/>
              <w:ind w:left="284" w:hanging="284"/>
              <w:rPr>
                <w:lang w:eastAsia="zh-CN"/>
              </w:rPr>
            </w:pPr>
            <w:del w:id="115" w:author="Zheng, Bingyue" w:date="2015-04-27T11:59:00Z">
              <w:r w:rsidRPr="004C075F" w:rsidDel="00CE4742">
                <w:rPr>
                  <w:lang w:eastAsia="zh-CN"/>
                </w:rPr>
                <w:delText>–</w:delText>
              </w:r>
              <w:r w:rsidRPr="004C075F" w:rsidDel="00CE4742">
                <w:rPr>
                  <w:lang w:eastAsia="zh-CN"/>
                </w:rPr>
                <w:tab/>
              </w:r>
              <w:r w:rsidRPr="004C075F" w:rsidDel="00CE4742">
                <w:rPr>
                  <w:rFonts w:hint="eastAsia"/>
                  <w:lang w:eastAsia="zh-CN"/>
                </w:rPr>
                <w:delText>无线电通信全会的准备性文件。</w:delText>
              </w:r>
            </w:del>
          </w:p>
          <w:p w:rsidR="00C563F8" w:rsidRDefault="00C563F8" w:rsidP="00C563F8">
            <w:pPr>
              <w:pStyle w:val="Tabletext"/>
              <w:ind w:left="284" w:hanging="284"/>
              <w:rPr>
                <w:lang w:eastAsia="zh-CN"/>
              </w:rPr>
            </w:pPr>
            <w:ins w:id="116" w:author="Anonym2" w:date="2015-04-20T18:38:00Z">
              <w:r w:rsidRPr="00A34958">
                <w:rPr>
                  <w:lang w:eastAsia="zh-CN"/>
                </w:rPr>
                <w:t>–</w:t>
              </w:r>
              <w:r w:rsidRPr="00A34958">
                <w:rPr>
                  <w:lang w:eastAsia="zh-CN"/>
                </w:rPr>
                <w:tab/>
              </w:r>
            </w:ins>
            <w:ins w:id="117" w:author="Tao, Yingsheng" w:date="2015-05-01T14:50:00Z">
              <w:r>
                <w:rPr>
                  <w:rFonts w:hint="eastAsia"/>
                  <w:lang w:eastAsia="zh-CN"/>
                </w:rPr>
                <w:t>任何可为成员提供帮助的其他信息。</w:t>
              </w:r>
            </w:ins>
          </w:p>
          <w:p w:rsidR="00C563F8" w:rsidDel="00CE4742" w:rsidRDefault="00C563F8" w:rsidP="00C563F8">
            <w:pPr>
              <w:pStyle w:val="Tabletext"/>
              <w:ind w:left="284" w:hanging="284"/>
              <w:rPr>
                <w:del w:id="118" w:author="Zheng, Bingyue" w:date="2015-04-27T12:00:00Z"/>
                <w:lang w:eastAsia="zh-CN"/>
              </w:rPr>
            </w:pPr>
            <w:del w:id="119" w:author="Zheng, Bingyue" w:date="2015-04-27T12:00:00Z">
              <w:r w:rsidDel="00CE4742">
                <w:rPr>
                  <w:rFonts w:hint="eastAsia"/>
                  <w:lang w:eastAsia="zh-CN"/>
                </w:rPr>
                <w:delText>根据对上述文件申请的回应，将提供以下信息：</w:delText>
              </w:r>
            </w:del>
          </w:p>
          <w:p w:rsidR="00C563F8" w:rsidRPr="009A07BA" w:rsidRDefault="00C563F8" w:rsidP="00C563F8">
            <w:pPr>
              <w:pStyle w:val="Tabletext"/>
              <w:ind w:left="284" w:hanging="284"/>
              <w:rPr>
                <w:lang w:eastAsia="zh-CN"/>
              </w:rPr>
            </w:pPr>
            <w:del w:id="120" w:author="Zheng, Bingyue" w:date="2015-04-27T12:00:00Z">
              <w:r w:rsidRPr="009A07BA" w:rsidDel="00CE4742">
                <w:rPr>
                  <w:lang w:eastAsia="zh-CN"/>
                </w:rPr>
                <w:delText>–</w:delText>
              </w:r>
              <w:r w:rsidRPr="009A07BA" w:rsidDel="00CE4742">
                <w:rPr>
                  <w:lang w:eastAsia="zh-CN"/>
                </w:rPr>
                <w:tab/>
              </w:r>
              <w:r w:rsidRPr="009A07BA" w:rsidDel="00CE4742">
                <w:rPr>
                  <w:rFonts w:hint="eastAsia"/>
                  <w:lang w:eastAsia="zh-CN"/>
                </w:rPr>
                <w:delText>发给所有工作组、任务组和联合报告人组会议邀请函的研究组通函，其中包括个人与会表和议程草案；</w:delText>
              </w:r>
            </w:del>
          </w:p>
          <w:p w:rsidR="00C563F8" w:rsidRPr="009A07BA" w:rsidDel="00CE4742" w:rsidRDefault="00C563F8" w:rsidP="00C563F8">
            <w:pPr>
              <w:pStyle w:val="Tabletext"/>
              <w:ind w:left="284" w:hanging="284"/>
              <w:rPr>
                <w:del w:id="121" w:author="Zheng, Bingyue" w:date="2015-04-27T12:00:00Z"/>
              </w:rPr>
            </w:pPr>
            <w:r w:rsidRPr="009A07BA">
              <w:t>–</w:t>
            </w:r>
            <w:del w:id="122" w:author="Zheng, Bingyue" w:date="2015-04-27T12:00:00Z">
              <w:r w:rsidRPr="009A07BA" w:rsidDel="00CE4742">
                <w:tab/>
              </w:r>
              <w:r w:rsidRPr="009A07BA" w:rsidDel="00CE4742">
                <w:rPr>
                  <w:rFonts w:hint="eastAsia"/>
                </w:rPr>
                <w:delText>研究组、工作组、任务组和联合报告人组；</w:delText>
              </w:r>
            </w:del>
          </w:p>
          <w:p w:rsidR="00C563F8" w:rsidRPr="00A34958" w:rsidRDefault="00C563F8" w:rsidP="00C563F8">
            <w:pPr>
              <w:pStyle w:val="Tabletext"/>
              <w:ind w:left="284" w:hanging="284"/>
            </w:pPr>
            <w:del w:id="123" w:author="Zheng, Bingyue" w:date="2015-04-27T12:00:00Z">
              <w:r w:rsidRPr="009A07BA" w:rsidDel="00CE4742">
                <w:delText>–</w:delText>
              </w:r>
              <w:r w:rsidRPr="009A07BA" w:rsidDel="00CE4742">
                <w:tab/>
              </w:r>
              <w:r w:rsidRPr="009A07BA" w:rsidDel="00CE4742">
                <w:rPr>
                  <w:rFonts w:hint="eastAsia"/>
                </w:rPr>
                <w:delText>有助于</w:delText>
              </w:r>
              <w:r w:rsidDel="00CE4742">
                <w:rPr>
                  <w:rFonts w:hint="eastAsia"/>
                </w:rPr>
                <w:delText>成员</w:delText>
              </w:r>
              <w:r w:rsidRPr="009A07BA" w:rsidDel="00CE4742">
                <w:rPr>
                  <w:rFonts w:hint="eastAsia"/>
                </w:rPr>
                <w:delText>的其它信息。</w:delText>
              </w:r>
            </w:del>
          </w:p>
        </w:tc>
      </w:tr>
      <w:tr w:rsidR="00C563F8" w:rsidRPr="00A34958" w:rsidTr="00C563F8">
        <w:tc>
          <w:tcPr>
            <w:tcW w:w="1883" w:type="pct"/>
          </w:tcPr>
          <w:p w:rsidR="00C563F8" w:rsidRPr="00A34958" w:rsidRDefault="00C563F8" w:rsidP="00C563F8">
            <w:pPr>
              <w:pStyle w:val="Tabletext"/>
              <w:rPr>
                <w:szCs w:val="24"/>
                <w:lang w:eastAsia="zh-CN"/>
              </w:rPr>
            </w:pPr>
            <w:r>
              <w:rPr>
                <w:szCs w:val="24"/>
                <w:lang w:eastAsia="ja-JP"/>
              </w:rPr>
              <w:t>第</w:t>
            </w:r>
            <w:r>
              <w:rPr>
                <w:szCs w:val="24"/>
                <w:lang w:eastAsia="ja-JP"/>
              </w:rPr>
              <w:t>5</w:t>
            </w:r>
            <w:r>
              <w:rPr>
                <w:szCs w:val="24"/>
                <w:lang w:eastAsia="ja-JP"/>
              </w:rPr>
              <w:t>研究组主席：</w:t>
            </w:r>
            <w:r>
              <w:rPr>
                <w:szCs w:val="24"/>
                <w:lang w:eastAsia="ja-JP"/>
              </w:rPr>
              <w:t xml:space="preserve">3.7 </w:t>
            </w:r>
            <w:r>
              <w:rPr>
                <w:rFonts w:hint="eastAsia"/>
                <w:szCs w:val="24"/>
                <w:lang w:eastAsia="zh-CN"/>
              </w:rPr>
              <w:t>细微调整</w:t>
            </w:r>
            <w:r w:rsidRPr="00A34958">
              <w:rPr>
                <w:szCs w:val="24"/>
                <w:lang w:eastAsia="ja-JP"/>
              </w:rPr>
              <w:t>9.2</w:t>
            </w:r>
            <w:r w:rsidR="001F7EB9">
              <w:rPr>
                <w:rFonts w:hint="eastAsia"/>
                <w:szCs w:val="24"/>
                <w:lang w:eastAsia="zh-CN"/>
              </w:rPr>
              <w:t>段</w:t>
            </w:r>
            <w:r>
              <w:rPr>
                <w:rFonts w:hint="eastAsia"/>
                <w:szCs w:val="24"/>
                <w:lang w:eastAsia="zh-CN"/>
              </w:rPr>
              <w:t>的案文</w:t>
            </w:r>
          </w:p>
          <w:p w:rsidR="00C563F8" w:rsidRPr="00A34958" w:rsidRDefault="00C563F8" w:rsidP="00C563F8">
            <w:pPr>
              <w:pStyle w:val="Tabletext"/>
              <w:rPr>
                <w:szCs w:val="24"/>
                <w:lang w:eastAsia="ja-JP"/>
              </w:rPr>
            </w:pPr>
            <w:r>
              <w:rPr>
                <w:rFonts w:hint="eastAsia"/>
                <w:szCs w:val="24"/>
                <w:lang w:eastAsia="zh-CN"/>
              </w:rPr>
              <w:t>建议在不改变实质内容的情况下对</w:t>
            </w:r>
            <w:r>
              <w:rPr>
                <w:rFonts w:hint="eastAsia"/>
                <w:szCs w:val="24"/>
                <w:lang w:eastAsia="zh-CN"/>
              </w:rPr>
              <w:t>9.2</w:t>
            </w:r>
            <w:r w:rsidR="001F7EB9">
              <w:rPr>
                <w:rFonts w:hint="eastAsia"/>
                <w:szCs w:val="24"/>
                <w:lang w:eastAsia="zh-CN"/>
              </w:rPr>
              <w:t>段</w:t>
            </w:r>
            <w:r>
              <w:rPr>
                <w:rFonts w:hint="eastAsia"/>
                <w:szCs w:val="24"/>
                <w:lang w:eastAsia="zh-CN"/>
              </w:rPr>
              <w:t>的案文进行编辑性的微调。</w:t>
            </w:r>
          </w:p>
        </w:tc>
        <w:tc>
          <w:tcPr>
            <w:tcW w:w="1197" w:type="pct"/>
          </w:tcPr>
          <w:p w:rsidR="00C563F8" w:rsidRPr="00A34958" w:rsidRDefault="00C563F8" w:rsidP="00C563F8">
            <w:pPr>
              <w:pStyle w:val="Tabletext"/>
              <w:rPr>
                <w:lang w:eastAsia="zh-CN"/>
              </w:rPr>
            </w:pPr>
            <w:r>
              <w:rPr>
                <w:rFonts w:hint="eastAsia"/>
                <w:lang w:eastAsia="zh-CN"/>
              </w:rPr>
              <w:t>插入第</w:t>
            </w:r>
            <w:r>
              <w:rPr>
                <w:rFonts w:hint="eastAsia"/>
                <w:lang w:eastAsia="zh-CN"/>
              </w:rPr>
              <w:t>5</w:t>
            </w:r>
            <w:r>
              <w:rPr>
                <w:rFonts w:hint="eastAsia"/>
                <w:lang w:eastAsia="zh-CN"/>
              </w:rPr>
              <w:t>研究组主席的意见并进行一些编辑性修正。</w:t>
            </w:r>
            <w:r w:rsidRPr="00A34958">
              <w:rPr>
                <w:lang w:eastAsia="zh-CN"/>
              </w:rPr>
              <w:t xml:space="preserve"> </w:t>
            </w:r>
          </w:p>
        </w:tc>
        <w:tc>
          <w:tcPr>
            <w:tcW w:w="1920" w:type="pct"/>
          </w:tcPr>
          <w:p w:rsidR="00C563F8" w:rsidRPr="00A34958" w:rsidRDefault="00C563F8" w:rsidP="00C563F8">
            <w:pPr>
              <w:pStyle w:val="Tabletext"/>
              <w:ind w:left="567" w:hanging="567"/>
              <w:rPr>
                <w:rFonts w:eastAsia="Arial Unicode MS"/>
                <w:b/>
                <w:bCs/>
                <w:lang w:eastAsia="zh-CN"/>
              </w:rPr>
            </w:pPr>
            <w:del w:id="124" w:author="Anonym2" w:date="2015-04-20T02:38:00Z">
              <w:r w:rsidRPr="00A34958" w:rsidDel="00765311">
                <w:rPr>
                  <w:b/>
                  <w:bCs/>
                  <w:lang w:eastAsia="zh-CN"/>
                </w:rPr>
                <w:delText>9.</w:delText>
              </w:r>
            </w:del>
            <w:ins w:id="125" w:author="Anonym2" w:date="2015-04-20T02:38:00Z">
              <w:r w:rsidRPr="00A34958">
                <w:rPr>
                  <w:b/>
                  <w:bCs/>
                  <w:lang w:eastAsia="zh-CN"/>
                </w:rPr>
                <w:t>10.</w:t>
              </w:r>
            </w:ins>
            <w:r w:rsidRPr="00A34958">
              <w:rPr>
                <w:b/>
                <w:bCs/>
                <w:lang w:eastAsia="zh-CN"/>
              </w:rPr>
              <w:t>2</w:t>
            </w:r>
            <w:r w:rsidRPr="00A34958">
              <w:rPr>
                <w:b/>
                <w:bCs/>
                <w:lang w:eastAsia="zh-CN"/>
              </w:rPr>
              <w:tab/>
            </w:r>
            <w:r w:rsidRPr="005D5837">
              <w:rPr>
                <w:rFonts w:hint="eastAsia"/>
                <w:b/>
                <w:bCs/>
                <w:lang w:eastAsia="zh-CN"/>
              </w:rPr>
              <w:t>无线电通信研究组准备性文件</w:t>
            </w:r>
          </w:p>
          <w:p w:rsidR="00C563F8" w:rsidRPr="00FB4697" w:rsidRDefault="00C563F8" w:rsidP="00C563F8">
            <w:pPr>
              <w:pStyle w:val="Tabletext"/>
              <w:ind w:left="567" w:hanging="567"/>
              <w:rPr>
                <w:lang w:eastAsia="zh-CN"/>
              </w:rPr>
            </w:pPr>
            <w:r w:rsidRPr="00FB4697">
              <w:rPr>
                <w:rFonts w:hint="eastAsia"/>
                <w:lang w:eastAsia="zh-CN"/>
              </w:rPr>
              <w:t>准备性文件应包括：</w:t>
            </w:r>
          </w:p>
          <w:p w:rsidR="00C563F8" w:rsidRPr="004C075F" w:rsidRDefault="00C563F8" w:rsidP="00C563F8">
            <w:pPr>
              <w:pStyle w:val="Tabletext"/>
              <w:ind w:left="316" w:hanging="316"/>
              <w:rPr>
                <w:lang w:eastAsia="zh-CN"/>
              </w:rPr>
            </w:pPr>
            <w:r w:rsidRPr="004C075F">
              <w:rPr>
                <w:lang w:eastAsia="zh-CN"/>
              </w:rPr>
              <w:t>–</w:t>
            </w:r>
            <w:r w:rsidRPr="004C075F">
              <w:rPr>
                <w:lang w:eastAsia="zh-CN"/>
              </w:rPr>
              <w:tab/>
            </w:r>
            <w:r w:rsidRPr="004C075F">
              <w:rPr>
                <w:rFonts w:hint="eastAsia"/>
                <w:lang w:eastAsia="zh-CN"/>
              </w:rPr>
              <w:t>无线电通信全会对该研究组的指示，包括本决议；</w:t>
            </w:r>
          </w:p>
          <w:p w:rsidR="00C563F8" w:rsidRPr="004C075F" w:rsidRDefault="00C563F8" w:rsidP="00C563F8">
            <w:pPr>
              <w:pStyle w:val="Tabletext"/>
              <w:ind w:left="316" w:hanging="316"/>
              <w:rPr>
                <w:lang w:eastAsia="zh-CN"/>
              </w:rPr>
            </w:pPr>
            <w:r w:rsidRPr="004C075F">
              <w:rPr>
                <w:lang w:eastAsia="zh-CN"/>
              </w:rPr>
              <w:t>–</w:t>
            </w:r>
            <w:r w:rsidRPr="004C075F">
              <w:rPr>
                <w:lang w:eastAsia="zh-CN"/>
              </w:rPr>
              <w:tab/>
            </w:r>
            <w:r w:rsidRPr="004C075F">
              <w:rPr>
                <w:rFonts w:hint="eastAsia"/>
                <w:lang w:eastAsia="zh-CN"/>
              </w:rPr>
              <w:t>由任务组或工作组起草的</w:t>
            </w:r>
            <w:ins w:id="126" w:author="Tao, Yingsheng" w:date="2015-05-01T14:51:00Z">
              <w:r>
                <w:rPr>
                  <w:rFonts w:hint="eastAsia"/>
                  <w:lang w:eastAsia="zh-CN"/>
                </w:rPr>
                <w:t>（</w:t>
              </w:r>
            </w:ins>
            <w:ins w:id="127" w:author="Tao, Yingsheng" w:date="2015-05-01T14:52:00Z">
              <w:r>
                <w:rPr>
                  <w:rFonts w:hint="eastAsia"/>
                  <w:lang w:eastAsia="zh-CN"/>
                </w:rPr>
                <w:t>第</w:t>
              </w:r>
              <w:r>
                <w:rPr>
                  <w:rFonts w:hint="eastAsia"/>
                  <w:lang w:eastAsia="zh-CN"/>
                </w:rPr>
                <w:t>11-17</w:t>
              </w:r>
            </w:ins>
            <w:ins w:id="128" w:author="Zheng, Bingyue" w:date="2015-05-04T10:42:00Z">
              <w:r>
                <w:rPr>
                  <w:rFonts w:hint="eastAsia"/>
                  <w:lang w:eastAsia="zh-CN"/>
                </w:rPr>
                <w:t>段</w:t>
              </w:r>
            </w:ins>
            <w:ins w:id="129" w:author="Tao, Yingsheng" w:date="2015-05-01T14:52:00Z">
              <w:r>
                <w:rPr>
                  <w:rFonts w:hint="eastAsia"/>
                  <w:lang w:eastAsia="zh-CN"/>
                </w:rPr>
                <w:t>所规定的</w:t>
              </w:r>
            </w:ins>
            <w:ins w:id="130" w:author="Tao, Yingsheng" w:date="2015-05-01T14:51:00Z">
              <w:r>
                <w:rPr>
                  <w:rFonts w:hint="eastAsia"/>
                  <w:lang w:eastAsia="zh-CN"/>
                </w:rPr>
                <w:t>）</w:t>
              </w:r>
            </w:ins>
            <w:r w:rsidRPr="004C075F">
              <w:rPr>
                <w:rFonts w:hint="eastAsia"/>
                <w:lang w:eastAsia="zh-CN"/>
              </w:rPr>
              <w:t>建议书草案和其它文本；</w:t>
            </w:r>
          </w:p>
          <w:p w:rsidR="00C563F8" w:rsidRPr="004C075F" w:rsidRDefault="00C563F8">
            <w:pPr>
              <w:pStyle w:val="Tabletext"/>
              <w:ind w:left="316" w:hanging="316"/>
              <w:rPr>
                <w:lang w:eastAsia="zh-CN"/>
              </w:rPr>
            </w:pPr>
            <w:del w:id="131" w:author="Zheng, Bingyue" w:date="2015-04-27T12:03:00Z">
              <w:r w:rsidRPr="004C075F" w:rsidDel="005D5837">
                <w:rPr>
                  <w:lang w:eastAsia="zh-CN"/>
                </w:rPr>
                <w:delText>–</w:delText>
              </w:r>
              <w:r w:rsidRPr="004C075F" w:rsidDel="005D5837">
                <w:rPr>
                  <w:lang w:eastAsia="zh-CN"/>
                </w:rPr>
                <w:tab/>
              </w:r>
              <w:r w:rsidRPr="004C075F" w:rsidDel="005D5837">
                <w:rPr>
                  <w:rFonts w:hint="eastAsia"/>
                  <w:lang w:eastAsia="zh-CN"/>
                </w:rPr>
                <w:delText>在无线电通信全会休会期间批准建议书草案的建议（见第</w:delText>
              </w:r>
            </w:del>
            <w:del w:id="132" w:author="Zheng, Bingyue" w:date="2015-05-04T10:44:00Z">
              <w:r w:rsidDel="00C563F8">
                <w:rPr>
                  <w:lang w:eastAsia="zh-CN"/>
                </w:rPr>
                <w:delText>13</w:delText>
              </w:r>
            </w:del>
            <w:del w:id="133" w:author="Zheng, Bingyue" w:date="2015-04-27T12:03:00Z">
              <w:r w:rsidRPr="004C075F" w:rsidDel="005D5837">
                <w:rPr>
                  <w:rFonts w:hint="eastAsia"/>
                  <w:lang w:eastAsia="zh-CN"/>
                </w:rPr>
                <w:delText>节）；</w:delText>
              </w:r>
            </w:del>
          </w:p>
          <w:p w:rsidR="00C563F8" w:rsidRPr="004C075F" w:rsidRDefault="00C563F8" w:rsidP="00C563F8">
            <w:pPr>
              <w:pStyle w:val="Tabletext"/>
              <w:ind w:left="316" w:hanging="316"/>
              <w:rPr>
                <w:lang w:eastAsia="zh-CN"/>
              </w:rPr>
            </w:pPr>
            <w:r w:rsidRPr="004C075F">
              <w:rPr>
                <w:lang w:eastAsia="zh-CN"/>
              </w:rPr>
              <w:t>–</w:t>
            </w:r>
            <w:r w:rsidRPr="004C075F">
              <w:rPr>
                <w:lang w:eastAsia="zh-CN"/>
              </w:rPr>
              <w:tab/>
            </w:r>
            <w:r w:rsidRPr="004C075F">
              <w:rPr>
                <w:rFonts w:hint="eastAsia"/>
                <w:lang w:eastAsia="zh-CN"/>
              </w:rPr>
              <w:t>各任务组、工作组和报告人</w:t>
            </w:r>
            <w:ins w:id="134" w:author="Tao, Yingsheng" w:date="2015-05-01T14:53:00Z">
              <w:r>
                <w:rPr>
                  <w:rFonts w:hint="eastAsia"/>
                  <w:lang w:eastAsia="zh-CN"/>
                </w:rPr>
                <w:t>（组）</w:t>
              </w:r>
            </w:ins>
            <w:r w:rsidRPr="004C075F">
              <w:rPr>
                <w:rFonts w:hint="eastAsia"/>
                <w:lang w:eastAsia="zh-CN"/>
              </w:rPr>
              <w:t>的</w:t>
            </w:r>
            <w:del w:id="135" w:author="Tao, Yingsheng" w:date="2015-05-01T14:53:00Z">
              <w:r w:rsidRPr="004C075F" w:rsidDel="002D1A12">
                <w:rPr>
                  <w:rFonts w:hint="eastAsia"/>
                  <w:lang w:eastAsia="zh-CN"/>
                </w:rPr>
                <w:delText>工作进度</w:delText>
              </w:r>
            </w:del>
            <w:ins w:id="136" w:author="Tao, Yingsheng" w:date="2015-05-01T14:53:00Z">
              <w:r>
                <w:rPr>
                  <w:rFonts w:hint="eastAsia"/>
                  <w:lang w:eastAsia="zh-CN"/>
                </w:rPr>
                <w:t>主席</w:t>
              </w:r>
            </w:ins>
            <w:r w:rsidRPr="004C075F">
              <w:rPr>
                <w:rFonts w:hint="eastAsia"/>
                <w:lang w:eastAsia="zh-CN"/>
              </w:rPr>
              <w:t>报告</w:t>
            </w:r>
            <w:ins w:id="137" w:author="Tao, Yingsheng" w:date="2015-05-01T14:53:00Z">
              <w:r>
                <w:rPr>
                  <w:rFonts w:hint="eastAsia"/>
                  <w:lang w:eastAsia="zh-CN"/>
                </w:rPr>
                <w:t>，总结该组自上一次会议以来所开展工作</w:t>
              </w:r>
            </w:ins>
            <w:ins w:id="138" w:author="Tao, Yingsheng" w:date="2015-05-01T14:54:00Z">
              <w:r>
                <w:rPr>
                  <w:rFonts w:hint="eastAsia"/>
                  <w:lang w:eastAsia="zh-CN"/>
                </w:rPr>
                <w:t>的进展和结果及下一次会议应完成的工作（这些</w:t>
              </w:r>
            </w:ins>
            <w:ins w:id="139" w:author="Zheng, Bingyue" w:date="2015-05-04T10:44:00Z">
              <w:r>
                <w:rPr>
                  <w:rFonts w:hint="eastAsia"/>
                  <w:lang w:eastAsia="zh-CN"/>
                </w:rPr>
                <w:t>报告</w:t>
              </w:r>
            </w:ins>
            <w:ins w:id="140" w:author="Tao, Yingsheng" w:date="2015-05-01T14:54:00Z">
              <w:r>
                <w:rPr>
                  <w:rFonts w:hint="eastAsia"/>
                  <w:lang w:eastAsia="zh-CN"/>
                </w:rPr>
                <w:t>可包括</w:t>
              </w:r>
            </w:ins>
            <w:ins w:id="141" w:author="Tao, Yingsheng" w:date="2015-05-01T14:56:00Z">
              <w:r>
                <w:rPr>
                  <w:rFonts w:hint="eastAsia"/>
                  <w:lang w:eastAsia="zh-CN"/>
                </w:rPr>
                <w:t>对</w:t>
              </w:r>
            </w:ins>
            <w:ins w:id="142" w:author="Tao, Yingsheng" w:date="2015-05-01T14:55:00Z">
              <w:r>
                <w:rPr>
                  <w:rFonts w:hint="eastAsia"/>
                  <w:lang w:eastAsia="zh-CN"/>
                </w:rPr>
                <w:t>通过和批准</w:t>
              </w:r>
            </w:ins>
            <w:ins w:id="143" w:author="Tao, Yingsheng" w:date="2015-05-01T14:56:00Z">
              <w:r>
                <w:rPr>
                  <w:rFonts w:hint="eastAsia"/>
                  <w:lang w:eastAsia="zh-CN"/>
                </w:rPr>
                <w:t>应由会议审议的</w:t>
              </w:r>
            </w:ins>
            <w:ins w:id="144" w:author="Tao, Yingsheng" w:date="2015-05-01T14:55:00Z">
              <w:r>
                <w:rPr>
                  <w:rFonts w:hint="eastAsia"/>
                  <w:lang w:eastAsia="zh-CN"/>
                </w:rPr>
                <w:t>建议书草案</w:t>
              </w:r>
            </w:ins>
            <w:ins w:id="145" w:author="Tao, Yingsheng" w:date="2015-05-01T14:56:00Z">
              <w:r>
                <w:rPr>
                  <w:rFonts w:hint="eastAsia"/>
                  <w:lang w:eastAsia="zh-CN"/>
                </w:rPr>
                <w:t>所</w:t>
              </w:r>
            </w:ins>
            <w:ins w:id="146" w:author="Tao, Yingsheng" w:date="2015-05-01T14:55:00Z">
              <w:r>
                <w:rPr>
                  <w:rFonts w:hint="eastAsia"/>
                  <w:lang w:eastAsia="zh-CN"/>
                </w:rPr>
                <w:t>遵循程序</w:t>
              </w:r>
            </w:ins>
            <w:ins w:id="147" w:author="Tao, Yingsheng" w:date="2015-05-01T14:56:00Z">
              <w:r>
                <w:rPr>
                  <w:rFonts w:hint="eastAsia"/>
                  <w:lang w:eastAsia="zh-CN"/>
                </w:rPr>
                <w:t>的审议</w:t>
              </w:r>
            </w:ins>
            <w:ins w:id="148" w:author="Tao, Yingsheng" w:date="2015-05-01T14:55:00Z">
              <w:r>
                <w:rPr>
                  <w:rFonts w:hint="eastAsia"/>
                  <w:lang w:eastAsia="zh-CN"/>
                </w:rPr>
                <w:t>（参见第</w:t>
              </w:r>
              <w:r>
                <w:rPr>
                  <w:rFonts w:hint="eastAsia"/>
                  <w:lang w:eastAsia="zh-CN"/>
                </w:rPr>
                <w:t>14</w:t>
              </w:r>
            </w:ins>
            <w:ins w:id="149" w:author="Zheng, Bingyue" w:date="2015-05-04T10:44:00Z">
              <w:r>
                <w:rPr>
                  <w:rFonts w:hint="eastAsia"/>
                  <w:lang w:eastAsia="zh-CN"/>
                </w:rPr>
                <w:t>段</w:t>
              </w:r>
            </w:ins>
            <w:ins w:id="150" w:author="Tao, Yingsheng" w:date="2015-05-01T14:55:00Z">
              <w:r>
                <w:rPr>
                  <w:rFonts w:hint="eastAsia"/>
                  <w:lang w:eastAsia="zh-CN"/>
                </w:rPr>
                <w:t>））</w:t>
              </w:r>
            </w:ins>
            <w:r w:rsidRPr="004C075F">
              <w:rPr>
                <w:rFonts w:hint="eastAsia"/>
                <w:lang w:eastAsia="zh-CN"/>
              </w:rPr>
              <w:t>；</w:t>
            </w:r>
          </w:p>
          <w:p w:rsidR="00C563F8" w:rsidRPr="004C075F" w:rsidRDefault="00C563F8" w:rsidP="00C563F8">
            <w:pPr>
              <w:pStyle w:val="Tabletext"/>
              <w:ind w:left="316" w:hanging="316"/>
              <w:rPr>
                <w:lang w:eastAsia="zh-CN"/>
              </w:rPr>
            </w:pPr>
            <w:r w:rsidRPr="004C075F">
              <w:rPr>
                <w:lang w:eastAsia="zh-CN"/>
              </w:rPr>
              <w:t>–</w:t>
            </w:r>
            <w:r w:rsidRPr="004C075F">
              <w:rPr>
                <w:lang w:eastAsia="zh-CN"/>
              </w:rPr>
              <w:tab/>
            </w:r>
            <w:r w:rsidRPr="004C075F">
              <w:rPr>
                <w:rFonts w:hint="eastAsia"/>
                <w:lang w:eastAsia="zh-CN"/>
              </w:rPr>
              <w:t>会议需审议的文稿；</w:t>
            </w:r>
          </w:p>
          <w:p w:rsidR="00C563F8" w:rsidRPr="004C075F" w:rsidRDefault="00C563F8" w:rsidP="00C563F8">
            <w:pPr>
              <w:pStyle w:val="Tabletext"/>
              <w:ind w:left="316" w:hanging="316"/>
              <w:rPr>
                <w:lang w:eastAsia="zh-CN"/>
              </w:rPr>
            </w:pPr>
            <w:r w:rsidRPr="004C075F">
              <w:rPr>
                <w:lang w:eastAsia="zh-CN"/>
              </w:rPr>
              <w:lastRenderedPageBreak/>
              <w:t>–</w:t>
            </w:r>
            <w:r w:rsidRPr="004C075F">
              <w:rPr>
                <w:lang w:eastAsia="zh-CN"/>
              </w:rPr>
              <w:tab/>
            </w:r>
            <w:r w:rsidRPr="004C075F">
              <w:rPr>
                <w:rFonts w:hint="eastAsia"/>
                <w:lang w:eastAsia="zh-CN"/>
              </w:rPr>
              <w:t>无线电通信局起草的以澄清为目的或回应研究组的请求的文件，特别是组织性或程序性的文件；</w:t>
            </w:r>
          </w:p>
          <w:p w:rsidR="00C563F8" w:rsidRPr="004C075F" w:rsidDel="005D5837" w:rsidRDefault="00C563F8" w:rsidP="00C563F8">
            <w:pPr>
              <w:pStyle w:val="Tabletext"/>
              <w:ind w:left="316" w:hanging="316"/>
              <w:rPr>
                <w:del w:id="151" w:author="Zheng, Bingyue" w:date="2015-04-27T12:04:00Z"/>
                <w:lang w:eastAsia="zh-CN"/>
              </w:rPr>
            </w:pPr>
            <w:del w:id="152" w:author="Zheng, Bingyue" w:date="2015-04-27T12:04:00Z">
              <w:r w:rsidRPr="004C075F" w:rsidDel="005D5837">
                <w:rPr>
                  <w:lang w:eastAsia="zh-CN"/>
                </w:rPr>
                <w:delText>–</w:delText>
              </w:r>
              <w:r w:rsidRPr="004C075F" w:rsidDel="005D5837">
                <w:rPr>
                  <w:lang w:eastAsia="zh-CN"/>
                </w:rPr>
                <w:tab/>
              </w:r>
              <w:r w:rsidRPr="004C075F" w:rsidDel="005D5837">
                <w:rPr>
                  <w:rFonts w:hint="eastAsia"/>
                  <w:lang w:eastAsia="zh-CN"/>
                </w:rPr>
                <w:delText>主席的报告，对以信函方式开展的工作的结论进行总结，为相关会议需完成的工作做好准备；</w:delText>
              </w:r>
            </w:del>
          </w:p>
          <w:p w:rsidR="00C563F8" w:rsidRPr="004C075F" w:rsidRDefault="00C563F8" w:rsidP="00C563F8">
            <w:pPr>
              <w:pStyle w:val="Tabletext"/>
              <w:ind w:left="316" w:hanging="316"/>
              <w:rPr>
                <w:lang w:eastAsia="zh-CN"/>
              </w:rPr>
            </w:pPr>
            <w:r w:rsidRPr="004C075F">
              <w:rPr>
                <w:lang w:eastAsia="zh-CN"/>
              </w:rPr>
              <w:t>–</w:t>
            </w:r>
            <w:r w:rsidRPr="004C075F">
              <w:rPr>
                <w:lang w:eastAsia="zh-CN"/>
              </w:rPr>
              <w:tab/>
            </w:r>
            <w:del w:id="153" w:author="Tao, Yingsheng" w:date="2015-05-01T14:57:00Z">
              <w:r w:rsidRPr="004C075F" w:rsidDel="002D1A12">
                <w:rPr>
                  <w:rFonts w:hint="eastAsia"/>
                  <w:lang w:eastAsia="zh-CN"/>
                </w:rPr>
                <w:delText>尚未纳入上述正式文本中的</w:delText>
              </w:r>
            </w:del>
            <w:r w:rsidRPr="004C075F">
              <w:rPr>
                <w:rFonts w:hint="eastAsia"/>
                <w:lang w:eastAsia="zh-CN"/>
              </w:rPr>
              <w:t>上次会议的</w:t>
            </w:r>
            <w:del w:id="154" w:author="Tao, Yingsheng" w:date="2015-05-01T14:57:00Z">
              <w:r w:rsidRPr="004C075F" w:rsidDel="002D1A12">
                <w:rPr>
                  <w:rFonts w:hint="eastAsia"/>
                  <w:lang w:eastAsia="zh-CN"/>
                </w:rPr>
                <w:delText>结论</w:delText>
              </w:r>
            </w:del>
            <w:ins w:id="155" w:author="Tao, Yingsheng" w:date="2015-05-01T14:57:00Z">
              <w:r>
                <w:rPr>
                  <w:rFonts w:hint="eastAsia"/>
                  <w:lang w:eastAsia="zh-CN"/>
                </w:rPr>
                <w:t>记录</w:t>
              </w:r>
            </w:ins>
            <w:ins w:id="156" w:author="Tao, Yingsheng" w:date="2015-05-01T14:58:00Z">
              <w:r>
                <w:rPr>
                  <w:rFonts w:hint="eastAsia"/>
                  <w:lang w:eastAsia="zh-CN"/>
                </w:rPr>
                <w:t>摘要</w:t>
              </w:r>
            </w:ins>
            <w:r w:rsidRPr="004C075F">
              <w:rPr>
                <w:rFonts w:hint="eastAsia"/>
                <w:lang w:eastAsia="zh-CN"/>
              </w:rPr>
              <w:t>；</w:t>
            </w:r>
          </w:p>
          <w:p w:rsidR="00C563F8" w:rsidRPr="00A34958" w:rsidRDefault="00C563F8" w:rsidP="00C563F8">
            <w:pPr>
              <w:pStyle w:val="Tabletext"/>
              <w:ind w:left="316" w:hanging="316"/>
              <w:rPr>
                <w:lang w:eastAsia="zh-CN"/>
              </w:rPr>
            </w:pPr>
            <w:r w:rsidRPr="004C075F">
              <w:rPr>
                <w:lang w:eastAsia="zh-CN"/>
              </w:rPr>
              <w:t>–</w:t>
            </w:r>
            <w:r w:rsidRPr="004C075F">
              <w:rPr>
                <w:lang w:eastAsia="zh-CN"/>
              </w:rPr>
              <w:tab/>
            </w:r>
            <w:r w:rsidRPr="004C075F">
              <w:rPr>
                <w:rFonts w:hint="eastAsia"/>
                <w:lang w:eastAsia="zh-CN"/>
              </w:rPr>
              <w:t>一份议程提纲，注明：拟审议的建议书草案、拟审议的课题草案、可能收到的任务组和工作组的报告以及拟批准的决定草案、意见草案、手册草案和报告草案。</w:t>
            </w:r>
          </w:p>
        </w:tc>
      </w:tr>
      <w:tr w:rsidR="00C563F8" w:rsidRPr="00A34958" w:rsidTr="00C563F8">
        <w:trPr>
          <w:cantSplit/>
        </w:trPr>
        <w:tc>
          <w:tcPr>
            <w:tcW w:w="1883" w:type="pct"/>
            <w:tcBorders>
              <w:bottom w:val="nil"/>
            </w:tcBorders>
          </w:tcPr>
          <w:p w:rsidR="00C563F8" w:rsidRPr="00A34958" w:rsidRDefault="00C563F8" w:rsidP="001F7EB9">
            <w:pPr>
              <w:pStyle w:val="Tabletext"/>
              <w:rPr>
                <w:szCs w:val="24"/>
                <w:lang w:eastAsia="ja-JP"/>
              </w:rPr>
            </w:pPr>
            <w:r>
              <w:rPr>
                <w:rFonts w:hint="eastAsia"/>
                <w:szCs w:val="24"/>
                <w:lang w:eastAsia="zh-CN"/>
              </w:rPr>
              <w:lastRenderedPageBreak/>
              <w:t>已注意到有关研究组设立编辑小组的新</w:t>
            </w:r>
            <w:r>
              <w:rPr>
                <w:rFonts w:hint="eastAsia"/>
                <w:szCs w:val="24"/>
                <w:lang w:eastAsia="zh-CN"/>
              </w:rPr>
              <w:t>3.2.11</w:t>
            </w:r>
            <w:r>
              <w:rPr>
                <w:rFonts w:hint="eastAsia"/>
                <w:szCs w:val="24"/>
                <w:lang w:eastAsia="zh-CN"/>
              </w:rPr>
              <w:t>段（即</w:t>
            </w:r>
            <w:r>
              <w:rPr>
                <w:rFonts w:hint="eastAsia"/>
                <w:szCs w:val="24"/>
                <w:lang w:eastAsia="zh-CN"/>
              </w:rPr>
              <w:t>ITU-R</w:t>
            </w:r>
            <w:r w:rsidR="001F7EB9">
              <w:rPr>
                <w:rFonts w:hint="eastAsia"/>
                <w:szCs w:val="24"/>
                <w:lang w:eastAsia="zh-CN"/>
              </w:rPr>
              <w:t>第</w:t>
            </w:r>
            <w:r>
              <w:rPr>
                <w:rFonts w:hint="eastAsia"/>
                <w:szCs w:val="24"/>
                <w:lang w:eastAsia="zh-CN"/>
              </w:rPr>
              <w:t>1-6</w:t>
            </w:r>
            <w:r>
              <w:rPr>
                <w:rFonts w:hint="eastAsia"/>
                <w:szCs w:val="24"/>
                <w:lang w:eastAsia="zh-CN"/>
              </w:rPr>
              <w:t>号决议中的</w:t>
            </w:r>
            <w:r>
              <w:rPr>
                <w:rFonts w:hint="eastAsia"/>
                <w:szCs w:val="24"/>
                <w:lang w:eastAsia="zh-CN"/>
              </w:rPr>
              <w:t>2.19</w:t>
            </w:r>
            <w:r>
              <w:rPr>
                <w:rFonts w:hint="eastAsia"/>
                <w:szCs w:val="24"/>
                <w:lang w:eastAsia="zh-CN"/>
              </w:rPr>
              <w:t>段）与当前研究组有关词汇问题的做法（即任命</w:t>
            </w:r>
            <w:r>
              <w:rPr>
                <w:rFonts w:hint="eastAsia"/>
                <w:szCs w:val="24"/>
                <w:lang w:eastAsia="zh-CN"/>
              </w:rPr>
              <w:t>CCV</w:t>
            </w:r>
            <w:r>
              <w:rPr>
                <w:rFonts w:hint="eastAsia"/>
                <w:szCs w:val="24"/>
                <w:lang w:eastAsia="zh-CN"/>
              </w:rPr>
              <w:t>的联络报告人）并不一致。</w:t>
            </w:r>
          </w:p>
        </w:tc>
        <w:tc>
          <w:tcPr>
            <w:tcW w:w="1197" w:type="pct"/>
            <w:tcBorders>
              <w:bottom w:val="nil"/>
            </w:tcBorders>
          </w:tcPr>
          <w:p w:rsidR="00C563F8" w:rsidRPr="00A34958" w:rsidRDefault="00C563F8" w:rsidP="00C563F8">
            <w:pPr>
              <w:pStyle w:val="Tabletext"/>
              <w:rPr>
                <w:lang w:eastAsia="ja-JP"/>
              </w:rPr>
            </w:pPr>
            <w:r>
              <w:rPr>
                <w:rFonts w:hint="eastAsia"/>
                <w:lang w:eastAsia="zh-CN"/>
              </w:rPr>
              <w:t>修正</w:t>
            </w:r>
            <w:r w:rsidRPr="00A34958">
              <w:rPr>
                <w:lang w:eastAsia="zh-CN"/>
              </w:rPr>
              <w:t>3.2.11</w:t>
            </w:r>
            <w:r>
              <w:rPr>
                <w:rFonts w:hint="eastAsia"/>
                <w:lang w:eastAsia="zh-CN"/>
              </w:rPr>
              <w:t>段，插入任命</w:t>
            </w:r>
            <w:r>
              <w:rPr>
                <w:rFonts w:hint="eastAsia"/>
                <w:lang w:eastAsia="zh-CN"/>
              </w:rPr>
              <w:t>CCV</w:t>
            </w:r>
            <w:r>
              <w:rPr>
                <w:rFonts w:hint="eastAsia"/>
                <w:lang w:eastAsia="zh-CN"/>
              </w:rPr>
              <w:t>联络报告人，以便在研究组层面处理词汇问题的可能性。</w:t>
            </w:r>
          </w:p>
          <w:p w:rsidR="00C563F8" w:rsidRPr="00A34958" w:rsidRDefault="00C563F8" w:rsidP="00C563F8">
            <w:pPr>
              <w:pStyle w:val="Tabletext"/>
              <w:rPr>
                <w:lang w:eastAsia="zh-CN"/>
              </w:rPr>
            </w:pPr>
          </w:p>
        </w:tc>
        <w:tc>
          <w:tcPr>
            <w:tcW w:w="1920" w:type="pct"/>
            <w:tcBorders>
              <w:bottom w:val="nil"/>
            </w:tcBorders>
          </w:tcPr>
          <w:p w:rsidR="00C563F8" w:rsidRPr="00A34958" w:rsidRDefault="00C563F8" w:rsidP="00C563F8">
            <w:pPr>
              <w:pStyle w:val="Tabletext"/>
              <w:rPr>
                <w:lang w:eastAsia="zh-CN"/>
              </w:rPr>
            </w:pPr>
            <w:r w:rsidRPr="00A34958">
              <w:rPr>
                <w:lang w:eastAsia="zh-CN"/>
              </w:rPr>
              <w:t>3.2.11</w:t>
            </w:r>
            <w:r w:rsidRPr="00A34958">
              <w:rPr>
                <w:lang w:eastAsia="zh-CN"/>
              </w:rPr>
              <w:tab/>
            </w:r>
            <w:r>
              <w:rPr>
                <w:rFonts w:hint="eastAsia"/>
                <w:lang w:eastAsia="zh-CN"/>
              </w:rPr>
              <w:t>每个</w:t>
            </w:r>
            <w:r w:rsidRPr="00E74C51">
              <w:rPr>
                <w:rFonts w:hint="eastAsia"/>
                <w:lang w:eastAsia="zh-CN"/>
              </w:rPr>
              <w:t>研究组</w:t>
            </w:r>
            <w:r>
              <w:rPr>
                <w:rFonts w:hint="eastAsia"/>
                <w:lang w:eastAsia="zh-CN"/>
              </w:rPr>
              <w:t>均可</w:t>
            </w:r>
            <w:r w:rsidRPr="00E74C51">
              <w:rPr>
                <w:rFonts w:hint="eastAsia"/>
                <w:lang w:eastAsia="zh-CN"/>
              </w:rPr>
              <w:t>设立编辑小组，以确保</w:t>
            </w:r>
            <w:r>
              <w:rPr>
                <w:rFonts w:hint="eastAsia"/>
                <w:lang w:eastAsia="zh-CN"/>
              </w:rPr>
              <w:t>批准案文中的</w:t>
            </w:r>
            <w:r w:rsidRPr="00E74C51">
              <w:rPr>
                <w:rFonts w:hint="eastAsia"/>
                <w:lang w:eastAsia="zh-CN"/>
              </w:rPr>
              <w:t>技术词汇</w:t>
            </w:r>
            <w:r>
              <w:rPr>
                <w:rFonts w:hint="eastAsia"/>
                <w:lang w:eastAsia="zh-CN"/>
              </w:rPr>
              <w:t>和语法的</w:t>
            </w:r>
            <w:r w:rsidRPr="00E74C51">
              <w:rPr>
                <w:rFonts w:hint="eastAsia"/>
                <w:lang w:eastAsia="zh-CN"/>
              </w:rPr>
              <w:t>正确性。</w:t>
            </w:r>
            <w:r>
              <w:rPr>
                <w:rFonts w:hint="eastAsia"/>
                <w:lang w:eastAsia="zh-CN"/>
              </w:rPr>
              <w:t>在此情况下，编辑小组可</w:t>
            </w:r>
            <w:r w:rsidRPr="00E74C51">
              <w:rPr>
                <w:rFonts w:hint="eastAsia"/>
                <w:lang w:eastAsia="zh-CN"/>
              </w:rPr>
              <w:t>保证已批准的文本</w:t>
            </w:r>
            <w:r>
              <w:rPr>
                <w:rFonts w:hint="eastAsia"/>
                <w:lang w:eastAsia="zh-CN"/>
              </w:rPr>
              <w:t>相互</w:t>
            </w:r>
            <w:r w:rsidRPr="00E74C51">
              <w:rPr>
                <w:rFonts w:hint="eastAsia"/>
                <w:lang w:eastAsia="zh-CN"/>
              </w:rPr>
              <w:t>一致，且在国际电联</w:t>
            </w:r>
            <w:r>
              <w:rPr>
                <w:rFonts w:hint="eastAsia"/>
                <w:lang w:eastAsia="zh-CN"/>
              </w:rPr>
              <w:t>六种正式</w:t>
            </w:r>
            <w:r w:rsidRPr="00E74C51">
              <w:rPr>
                <w:rFonts w:hint="eastAsia"/>
                <w:lang w:eastAsia="zh-CN"/>
              </w:rPr>
              <w:t>语文中具有相同的含义，并易于为所有用户所理解。编辑小组以信函方式开展工作。</w:t>
            </w:r>
            <w:r>
              <w:rPr>
                <w:rFonts w:hint="eastAsia"/>
                <w:lang w:eastAsia="zh-CN"/>
              </w:rPr>
              <w:t>无线电通信局</w:t>
            </w:r>
            <w:r w:rsidRPr="00E74C51">
              <w:rPr>
                <w:rFonts w:hint="eastAsia"/>
                <w:lang w:eastAsia="zh-CN"/>
              </w:rPr>
              <w:t>在得到通过文本的各正式语文版本后</w:t>
            </w:r>
            <w:r>
              <w:rPr>
                <w:rFonts w:hint="eastAsia"/>
                <w:lang w:eastAsia="zh-CN"/>
              </w:rPr>
              <w:t>，</w:t>
            </w:r>
            <w:r w:rsidRPr="00E74C51">
              <w:rPr>
                <w:rFonts w:hint="eastAsia"/>
                <w:lang w:eastAsia="zh-CN"/>
              </w:rPr>
              <w:t>将</w:t>
            </w:r>
            <w:r>
              <w:rPr>
                <w:rFonts w:hint="eastAsia"/>
                <w:lang w:eastAsia="zh-CN"/>
              </w:rPr>
              <w:t>其</w:t>
            </w:r>
            <w:r w:rsidRPr="00E74C51">
              <w:rPr>
                <w:rFonts w:hint="eastAsia"/>
                <w:lang w:eastAsia="zh-CN"/>
              </w:rPr>
              <w:t>提供给指定的编辑小组成员。</w:t>
            </w:r>
            <w:ins w:id="157" w:author="Tao, Yingsheng" w:date="2015-05-01T15:24:00Z">
              <w:r>
                <w:rPr>
                  <w:rFonts w:hint="eastAsia"/>
                  <w:lang w:eastAsia="zh-CN"/>
                </w:rPr>
                <w:t>或者，研究组可任命</w:t>
              </w:r>
              <w:r>
                <w:rPr>
                  <w:rFonts w:hint="eastAsia"/>
                  <w:lang w:eastAsia="zh-CN"/>
                </w:rPr>
                <w:t>CCV</w:t>
              </w:r>
              <w:r>
                <w:rPr>
                  <w:rFonts w:hint="eastAsia"/>
                  <w:lang w:eastAsia="zh-CN"/>
                </w:rPr>
                <w:t>联络报告人；这些报告人</w:t>
              </w:r>
            </w:ins>
            <w:ins w:id="158" w:author="Tao, Yingsheng" w:date="2015-05-01T15:25:00Z">
              <w:r>
                <w:rPr>
                  <w:rFonts w:hint="eastAsia"/>
                  <w:lang w:eastAsia="zh-CN"/>
                </w:rPr>
                <w:t>将</w:t>
              </w:r>
            </w:ins>
            <w:ins w:id="159" w:author="Tao, Yingsheng" w:date="2015-05-01T15:24:00Z">
              <w:r>
                <w:rPr>
                  <w:rFonts w:hint="eastAsia"/>
                  <w:lang w:eastAsia="zh-CN"/>
                </w:rPr>
                <w:t>与</w:t>
              </w:r>
              <w:r>
                <w:rPr>
                  <w:rFonts w:hint="eastAsia"/>
                  <w:lang w:eastAsia="zh-CN"/>
                </w:rPr>
                <w:t>CCV</w:t>
              </w:r>
              <w:r>
                <w:rPr>
                  <w:rFonts w:hint="eastAsia"/>
                  <w:lang w:eastAsia="zh-CN"/>
                </w:rPr>
                <w:t>磋商</w:t>
              </w:r>
            </w:ins>
            <w:ins w:id="160" w:author="Tao, Yingsheng" w:date="2015-05-01T15:25:00Z">
              <w:r>
                <w:rPr>
                  <w:rFonts w:hint="eastAsia"/>
                  <w:lang w:eastAsia="zh-CN"/>
                </w:rPr>
                <w:t>，执行与编辑小组相同的任务。</w:t>
              </w:r>
            </w:ins>
          </w:p>
        </w:tc>
      </w:tr>
      <w:tr w:rsidR="00C563F8" w:rsidRPr="00A34958" w:rsidTr="00C563F8">
        <w:trPr>
          <w:cantSplit/>
        </w:trPr>
        <w:tc>
          <w:tcPr>
            <w:tcW w:w="1883" w:type="pct"/>
            <w:tcBorders>
              <w:top w:val="nil"/>
            </w:tcBorders>
          </w:tcPr>
          <w:p w:rsidR="00C563F8" w:rsidRPr="00A34958" w:rsidRDefault="00C563F8" w:rsidP="00C563F8">
            <w:pPr>
              <w:pStyle w:val="Tabletext"/>
              <w:rPr>
                <w:szCs w:val="24"/>
                <w:lang w:eastAsia="ja-JP"/>
              </w:rPr>
            </w:pPr>
          </w:p>
        </w:tc>
        <w:tc>
          <w:tcPr>
            <w:tcW w:w="1197" w:type="pct"/>
            <w:tcBorders>
              <w:top w:val="nil"/>
            </w:tcBorders>
          </w:tcPr>
          <w:p w:rsidR="00C563F8" w:rsidRPr="00A34958" w:rsidRDefault="00C563F8" w:rsidP="00C563F8">
            <w:pPr>
              <w:pStyle w:val="Tabletext"/>
              <w:rPr>
                <w:lang w:eastAsia="zh-CN"/>
              </w:rPr>
            </w:pPr>
            <w:r>
              <w:rPr>
                <w:rFonts w:hint="eastAsia"/>
                <w:lang w:eastAsia="zh-CN"/>
              </w:rPr>
              <w:t>在专门论述联络报告人的一段中包括</w:t>
            </w:r>
            <w:r w:rsidRPr="00A34958">
              <w:rPr>
                <w:lang w:eastAsia="ja-JP"/>
              </w:rPr>
              <w:t>CCV</w:t>
            </w:r>
            <w:r>
              <w:rPr>
                <w:rFonts w:hint="eastAsia"/>
                <w:lang w:eastAsia="zh-CN"/>
              </w:rPr>
              <w:t>。</w:t>
            </w:r>
          </w:p>
        </w:tc>
        <w:tc>
          <w:tcPr>
            <w:tcW w:w="1920" w:type="pct"/>
            <w:tcBorders>
              <w:top w:val="nil"/>
            </w:tcBorders>
          </w:tcPr>
          <w:p w:rsidR="00C563F8" w:rsidRPr="00A34958" w:rsidRDefault="00C563F8" w:rsidP="00C563F8">
            <w:pPr>
              <w:pStyle w:val="Tabletext"/>
              <w:rPr>
                <w:b/>
                <w:bCs/>
                <w:lang w:eastAsia="zh-CN"/>
              </w:rPr>
            </w:pPr>
            <w:ins w:id="161" w:author="Anonym2" w:date="2015-04-20T02:11:00Z">
              <w:r w:rsidRPr="00A34958">
                <w:rPr>
                  <w:b/>
                  <w:bCs/>
                  <w:lang w:eastAsia="zh-CN"/>
                </w:rPr>
                <w:t>8</w:t>
              </w:r>
            </w:ins>
            <w:ins w:id="162" w:author="Anonym2" w:date="2015-04-20T02:10:00Z">
              <w:r w:rsidRPr="00A34958">
                <w:rPr>
                  <w:b/>
                  <w:bCs/>
                  <w:lang w:eastAsia="zh-CN"/>
                </w:rPr>
                <w:t>.1.2</w:t>
              </w:r>
              <w:r w:rsidRPr="00A34958">
                <w:rPr>
                  <w:b/>
                  <w:bCs/>
                  <w:lang w:eastAsia="zh-CN"/>
                </w:rPr>
                <w:tab/>
              </w:r>
            </w:ins>
            <w:ins w:id="163" w:author="Tao, Yingsheng" w:date="2015-05-01T15:26:00Z">
              <w:r>
                <w:rPr>
                  <w:rFonts w:hint="eastAsia"/>
                  <w:b/>
                  <w:bCs/>
                  <w:lang w:val="en-US" w:eastAsia="zh-CN"/>
                </w:rPr>
                <w:t>联络报告人</w:t>
              </w:r>
            </w:ins>
          </w:p>
          <w:p w:rsidR="00C563F8" w:rsidRPr="00A34958" w:rsidRDefault="00C563F8" w:rsidP="00C563F8">
            <w:pPr>
              <w:pStyle w:val="Tabletext"/>
              <w:rPr>
                <w:lang w:eastAsia="zh-CN"/>
              </w:rPr>
            </w:pPr>
            <w:ins w:id="164" w:author="Zheng, Bingyue" w:date="2015-04-27T12:08:00Z">
              <w:r w:rsidRPr="006F09FA">
                <w:rPr>
                  <w:rFonts w:hint="eastAsia"/>
                  <w:lang w:eastAsia="zh-CN"/>
                </w:rPr>
                <w:t>可通过指定</w:t>
              </w:r>
              <w:r>
                <w:rPr>
                  <w:rFonts w:hint="eastAsia"/>
                  <w:lang w:eastAsia="zh-CN"/>
                </w:rPr>
                <w:t>研究组联络报告人参加其它</w:t>
              </w:r>
              <w:r w:rsidRPr="006F09FA">
                <w:rPr>
                  <w:rFonts w:hint="eastAsia"/>
                  <w:lang w:eastAsia="zh-CN"/>
                </w:rPr>
                <w:t>研究组</w:t>
              </w:r>
              <w:r>
                <w:rPr>
                  <w:rFonts w:hint="eastAsia"/>
                  <w:lang w:eastAsia="zh-CN"/>
                </w:rPr>
                <w:t>或其它</w:t>
              </w:r>
              <w:r w:rsidRPr="006F09FA">
                <w:rPr>
                  <w:rFonts w:hint="eastAsia"/>
                  <w:lang w:eastAsia="zh-CN"/>
                </w:rPr>
                <w:t>两个部门研究组相关工作</w:t>
              </w:r>
              <w:r>
                <w:rPr>
                  <w:rFonts w:hint="eastAsia"/>
                  <w:lang w:eastAsia="zh-CN"/>
                </w:rPr>
                <w:t>的方式</w:t>
              </w:r>
              <w:r w:rsidRPr="006F09FA">
                <w:rPr>
                  <w:rFonts w:hint="eastAsia"/>
                  <w:lang w:eastAsia="zh-CN"/>
                </w:rPr>
                <w:t>来</w:t>
              </w:r>
              <w:r>
                <w:rPr>
                  <w:rFonts w:hint="eastAsia"/>
                  <w:lang w:eastAsia="zh-CN"/>
                </w:rPr>
                <w:t>确保</w:t>
              </w:r>
              <w:r w:rsidRPr="006F09FA">
                <w:rPr>
                  <w:rFonts w:hint="eastAsia"/>
                  <w:lang w:eastAsia="zh-CN"/>
                </w:rPr>
                <w:t>各研究组之间的协调</w:t>
              </w:r>
              <w:r>
                <w:rPr>
                  <w:rFonts w:hint="eastAsia"/>
                  <w:lang w:eastAsia="zh-CN"/>
                </w:rPr>
                <w:t>。</w:t>
              </w:r>
            </w:ins>
          </w:p>
        </w:tc>
      </w:tr>
      <w:tr w:rsidR="00C563F8" w:rsidRPr="00A34958" w:rsidTr="00C563F8">
        <w:trPr>
          <w:cantSplit/>
        </w:trPr>
        <w:tc>
          <w:tcPr>
            <w:tcW w:w="1883" w:type="pct"/>
          </w:tcPr>
          <w:p w:rsidR="00C563F8" w:rsidRPr="00A34958" w:rsidRDefault="00C563F8" w:rsidP="001F7EB9">
            <w:pPr>
              <w:pStyle w:val="Tabletext"/>
              <w:rPr>
                <w:lang w:eastAsia="zh-CN"/>
              </w:rPr>
            </w:pPr>
            <w:r w:rsidRPr="00A34958">
              <w:rPr>
                <w:lang w:eastAsia="zh-CN"/>
              </w:rPr>
              <w:lastRenderedPageBreak/>
              <w:t>ITU-R</w:t>
            </w:r>
            <w:r w:rsidR="001F7EB9">
              <w:rPr>
                <w:rFonts w:hint="eastAsia"/>
                <w:lang w:eastAsia="zh-CN"/>
              </w:rPr>
              <w:t>第</w:t>
            </w:r>
            <w:r w:rsidRPr="00A34958">
              <w:rPr>
                <w:lang w:eastAsia="zh-CN"/>
              </w:rPr>
              <w:t>1-6</w:t>
            </w:r>
            <w:r>
              <w:rPr>
                <w:rFonts w:hint="eastAsia"/>
                <w:lang w:eastAsia="zh-CN"/>
              </w:rPr>
              <w:t>号决议在</w:t>
            </w:r>
            <w:r w:rsidRPr="00A34958">
              <w:rPr>
                <w:lang w:eastAsia="zh-CN"/>
              </w:rPr>
              <w:t>10.1.3</w:t>
            </w:r>
            <w:r>
              <w:rPr>
                <w:rFonts w:hint="eastAsia"/>
                <w:szCs w:val="24"/>
                <w:lang w:eastAsia="zh-CN"/>
              </w:rPr>
              <w:t>段</w:t>
            </w:r>
            <w:r>
              <w:rPr>
                <w:rFonts w:hint="eastAsia"/>
                <w:lang w:eastAsia="zh-CN"/>
              </w:rPr>
              <w:t>中规定：“根据《公约》第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款的规定，新的或经修订的建议书草案只能在课题或议题确定的研究组职权范围内寻求批准。此外，也可在研究组职权范围内批准目前无课题的、有关现有建议书的修订案。”</w:t>
            </w:r>
          </w:p>
          <w:p w:rsidR="00C563F8" w:rsidRPr="00A34958" w:rsidRDefault="00C563F8" w:rsidP="00C563F8">
            <w:pPr>
              <w:pStyle w:val="Tabletext"/>
              <w:rPr>
                <w:szCs w:val="24"/>
                <w:lang w:eastAsia="ja-JP"/>
              </w:rPr>
            </w:pPr>
            <w:r>
              <w:rPr>
                <w:rFonts w:hint="eastAsia"/>
                <w:lang w:eastAsia="zh-CN"/>
              </w:rPr>
              <w:t>“议题”一词的含义存在不确定性。该词可指</w:t>
            </w:r>
            <w:r>
              <w:rPr>
                <w:rFonts w:hint="eastAsia"/>
                <w:lang w:eastAsia="zh-CN"/>
              </w:rPr>
              <w:t>5-6</w:t>
            </w:r>
            <w:r>
              <w:rPr>
                <w:rFonts w:hint="eastAsia"/>
                <w:lang w:eastAsia="zh-CN"/>
              </w:rPr>
              <w:t>号决议中所规定的某个研究组的“职权范围”；根据《公约》第</w:t>
            </w:r>
            <w:r>
              <w:rPr>
                <w:rFonts w:hint="eastAsia"/>
                <w:lang w:eastAsia="zh-CN"/>
              </w:rPr>
              <w:t>149A</w:t>
            </w:r>
            <w:r>
              <w:rPr>
                <w:rFonts w:hint="eastAsia"/>
                <w:lang w:eastAsia="zh-CN"/>
              </w:rPr>
              <w:t>款，也可指“</w:t>
            </w:r>
            <w:r>
              <w:rPr>
                <w:color w:val="000000"/>
                <w:lang w:eastAsia="zh-CN"/>
              </w:rPr>
              <w:t>世界无线电通信大会的决议和建议中确定的问</w:t>
            </w:r>
            <w:r>
              <w:rPr>
                <w:rFonts w:ascii="SimSun" w:hAnsi="SimSun" w:cs="SimSun" w:hint="eastAsia"/>
                <w:color w:val="000000"/>
                <w:lang w:eastAsia="zh-CN"/>
              </w:rPr>
              <w:t>题</w:t>
            </w:r>
            <w:r>
              <w:rPr>
                <w:rFonts w:hint="eastAsia"/>
                <w:lang w:eastAsia="zh-CN"/>
              </w:rPr>
              <w:t>”。</w:t>
            </w:r>
          </w:p>
        </w:tc>
        <w:tc>
          <w:tcPr>
            <w:tcW w:w="1197" w:type="pct"/>
          </w:tcPr>
          <w:p w:rsidR="00C563F8" w:rsidRPr="00A34958" w:rsidRDefault="00C563F8" w:rsidP="00A9425D">
            <w:pPr>
              <w:pStyle w:val="Tabletext"/>
              <w:rPr>
                <w:lang w:eastAsia="zh-CN"/>
              </w:rPr>
            </w:pPr>
            <w:r>
              <w:rPr>
                <w:rFonts w:hint="eastAsia"/>
                <w:lang w:eastAsia="zh-CN"/>
              </w:rPr>
              <w:t>做出澄清，根据新的</w:t>
            </w:r>
            <w:r>
              <w:rPr>
                <w:rFonts w:hint="eastAsia"/>
                <w:lang w:eastAsia="zh-CN"/>
              </w:rPr>
              <w:t>3.1.2</w:t>
            </w:r>
            <w:r>
              <w:rPr>
                <w:rFonts w:hint="eastAsia"/>
                <w:szCs w:val="24"/>
                <w:lang w:eastAsia="zh-CN"/>
              </w:rPr>
              <w:t>段</w:t>
            </w:r>
            <w:r>
              <w:rPr>
                <w:rFonts w:hint="eastAsia"/>
                <w:lang w:eastAsia="zh-CN"/>
              </w:rPr>
              <w:t>的规定，亦可寻求批准与某个研究组职权范围内的议题有关建议书。</w:t>
            </w:r>
          </w:p>
        </w:tc>
        <w:tc>
          <w:tcPr>
            <w:tcW w:w="1920" w:type="pct"/>
          </w:tcPr>
          <w:p w:rsidR="00C563F8" w:rsidRPr="00A34958" w:rsidRDefault="00C563F8" w:rsidP="00A9425D">
            <w:pPr>
              <w:pStyle w:val="Tabletext"/>
              <w:rPr>
                <w:lang w:eastAsia="zh-CN"/>
              </w:rPr>
            </w:pPr>
            <w:del w:id="165" w:author="Anonym2" w:date="2015-04-20T02:40:00Z">
              <w:r w:rsidRPr="00A34958" w:rsidDel="00765311">
                <w:rPr>
                  <w:lang w:eastAsia="zh-CN"/>
                </w:rPr>
                <w:delText>13.</w:delText>
              </w:r>
            </w:del>
            <w:ins w:id="166" w:author="Anonym2" w:date="2015-04-20T02:40:00Z">
              <w:r w:rsidRPr="00A34958">
                <w:rPr>
                  <w:lang w:eastAsia="zh-CN"/>
                </w:rPr>
                <w:t>14.</w:t>
              </w:r>
            </w:ins>
            <w:r w:rsidRPr="00A34958">
              <w:rPr>
                <w:lang w:eastAsia="zh-CN"/>
              </w:rPr>
              <w:t>2.1.3</w:t>
            </w:r>
            <w:r w:rsidRPr="00A34958">
              <w:rPr>
                <w:lang w:eastAsia="zh-CN"/>
              </w:rPr>
              <w:tab/>
            </w:r>
            <w:r>
              <w:rPr>
                <w:rFonts w:hint="eastAsia"/>
                <w:lang w:eastAsia="zh-CN"/>
              </w:rPr>
              <w:t>根据《公约》第</w:t>
            </w:r>
            <w:r>
              <w:rPr>
                <w:lang w:eastAsia="zh-CN"/>
              </w:rPr>
              <w:t>129</w:t>
            </w:r>
            <w:r>
              <w:rPr>
                <w:rFonts w:hint="eastAsia"/>
                <w:lang w:eastAsia="zh-CN"/>
              </w:rPr>
              <w:t>和</w:t>
            </w:r>
            <w:r>
              <w:rPr>
                <w:lang w:eastAsia="zh-CN"/>
              </w:rPr>
              <w:t>149</w:t>
            </w:r>
            <w:r>
              <w:rPr>
                <w:rFonts w:hint="eastAsia"/>
                <w:lang w:eastAsia="zh-CN"/>
              </w:rPr>
              <w:t>款的规定，新的或经修订的建议书草案只能在课题或</w:t>
            </w:r>
            <w:ins w:id="167" w:author="Tao, Yingsheng" w:date="2015-05-01T15:48:00Z">
              <w:r>
                <w:rPr>
                  <w:rFonts w:hint="eastAsia"/>
                  <w:lang w:eastAsia="zh-CN"/>
                </w:rPr>
                <w:t>属于研究组职权范围内的</w:t>
              </w:r>
            </w:ins>
            <w:r>
              <w:rPr>
                <w:rFonts w:hint="eastAsia"/>
                <w:lang w:eastAsia="zh-CN"/>
              </w:rPr>
              <w:t>议题</w:t>
            </w:r>
            <w:ins w:id="168" w:author="Tao, Yingsheng" w:date="2015-05-01T15:48:00Z">
              <w:r>
                <w:rPr>
                  <w:rFonts w:hint="eastAsia"/>
                  <w:lang w:eastAsia="zh-CN"/>
                </w:rPr>
                <w:t>（参见</w:t>
              </w:r>
              <w:r>
                <w:rPr>
                  <w:rFonts w:hint="eastAsia"/>
                  <w:lang w:eastAsia="zh-CN"/>
                </w:rPr>
                <w:t>3.1.2</w:t>
              </w:r>
            </w:ins>
            <w:ins w:id="169" w:author="Zheng, Bingyue" w:date="2015-05-04T10:46:00Z">
              <w:r>
                <w:rPr>
                  <w:rFonts w:hint="eastAsia"/>
                  <w:szCs w:val="24"/>
                  <w:lang w:eastAsia="zh-CN"/>
                </w:rPr>
                <w:t>段</w:t>
              </w:r>
            </w:ins>
            <w:ins w:id="170" w:author="Tao, Yingsheng" w:date="2015-05-01T15:48:00Z">
              <w:r>
                <w:rPr>
                  <w:rFonts w:hint="eastAsia"/>
                  <w:lang w:eastAsia="zh-CN"/>
                </w:rPr>
                <w:t>）</w:t>
              </w:r>
            </w:ins>
            <w:r>
              <w:rPr>
                <w:rFonts w:hint="eastAsia"/>
                <w:lang w:eastAsia="zh-CN"/>
              </w:rPr>
              <w:t>确定的研究组职权范围内寻求批准。此外，也可在研究组职权范围内批准目前无课题的、有关现有建议书的修订案。</w:t>
            </w:r>
          </w:p>
        </w:tc>
      </w:tr>
      <w:tr w:rsidR="00C563F8" w:rsidRPr="00A34958" w:rsidTr="00C563F8">
        <w:trPr>
          <w:cantSplit/>
        </w:trPr>
        <w:tc>
          <w:tcPr>
            <w:tcW w:w="1883" w:type="pct"/>
          </w:tcPr>
          <w:p w:rsidR="00C563F8" w:rsidRPr="00A34958" w:rsidRDefault="00C563F8" w:rsidP="00C563F8">
            <w:pPr>
              <w:pStyle w:val="Tabletext"/>
              <w:rPr>
                <w:lang w:eastAsia="zh-CN"/>
              </w:rPr>
            </w:pPr>
            <w:r>
              <w:rPr>
                <w:rFonts w:hint="eastAsia"/>
                <w:lang w:eastAsia="zh-CN"/>
              </w:rPr>
              <w:t>应指出，</w:t>
            </w:r>
            <w:r w:rsidRPr="00A34958">
              <w:rPr>
                <w:lang w:eastAsia="zh-CN"/>
              </w:rPr>
              <w:t>2.1.1</w:t>
            </w:r>
            <w:r>
              <w:rPr>
                <w:rFonts w:hint="eastAsia"/>
                <w:szCs w:val="24"/>
                <w:lang w:eastAsia="zh-CN"/>
              </w:rPr>
              <w:t>段</w:t>
            </w:r>
            <w:r>
              <w:rPr>
                <w:rFonts w:hint="eastAsia"/>
                <w:lang w:eastAsia="zh-CN"/>
              </w:rPr>
              <w:t>并未提到，</w:t>
            </w:r>
            <w:r>
              <w:rPr>
                <w:rFonts w:hint="eastAsia"/>
                <w:lang w:eastAsia="zh-CN"/>
              </w:rPr>
              <w:t>RA</w:t>
            </w:r>
            <w:r>
              <w:rPr>
                <w:rFonts w:hint="eastAsia"/>
                <w:lang w:eastAsia="zh-CN"/>
              </w:rPr>
              <w:t>通常是研究组内开展了工作之后才批准建议书草案。</w:t>
            </w:r>
            <w:r w:rsidRPr="00A34958">
              <w:rPr>
                <w:lang w:eastAsia="zh-CN"/>
              </w:rPr>
              <w:t xml:space="preserve"> </w:t>
            </w:r>
          </w:p>
        </w:tc>
        <w:tc>
          <w:tcPr>
            <w:tcW w:w="1197" w:type="pct"/>
          </w:tcPr>
          <w:p w:rsidR="00C563F8" w:rsidRPr="00A34958" w:rsidRDefault="00C563F8" w:rsidP="00C563F8">
            <w:pPr>
              <w:pStyle w:val="Tabletext"/>
              <w:rPr>
                <w:lang w:eastAsia="zh-CN"/>
              </w:rPr>
            </w:pPr>
            <w:r>
              <w:rPr>
                <w:rFonts w:hint="eastAsia"/>
                <w:lang w:eastAsia="zh-CN"/>
              </w:rPr>
              <w:t>修正</w:t>
            </w:r>
            <w:r w:rsidRPr="00A34958">
              <w:rPr>
                <w:lang w:eastAsia="zh-CN"/>
              </w:rPr>
              <w:t>2.1.1</w:t>
            </w:r>
            <w:r>
              <w:rPr>
                <w:rFonts w:hint="eastAsia"/>
                <w:szCs w:val="24"/>
                <w:lang w:eastAsia="zh-CN"/>
              </w:rPr>
              <w:t>段</w:t>
            </w:r>
            <w:r>
              <w:rPr>
                <w:rFonts w:hint="eastAsia"/>
                <w:lang w:eastAsia="zh-CN"/>
              </w:rPr>
              <w:t>，以澄清建议书草案由研究组提交</w:t>
            </w:r>
            <w:r w:rsidRPr="00A34958">
              <w:rPr>
                <w:lang w:eastAsia="zh-CN"/>
              </w:rPr>
              <w:t>RA</w:t>
            </w:r>
            <w:r>
              <w:rPr>
                <w:rFonts w:hint="eastAsia"/>
                <w:lang w:eastAsia="zh-CN"/>
              </w:rPr>
              <w:t>。</w:t>
            </w:r>
            <w:r w:rsidRPr="00A34958">
              <w:rPr>
                <w:lang w:eastAsia="zh-CN"/>
              </w:rPr>
              <w:t xml:space="preserve"> </w:t>
            </w:r>
          </w:p>
        </w:tc>
        <w:tc>
          <w:tcPr>
            <w:tcW w:w="1920" w:type="pct"/>
          </w:tcPr>
          <w:p w:rsidR="00C563F8" w:rsidRPr="00A34958" w:rsidDel="00765311" w:rsidRDefault="00C563F8" w:rsidP="00C563F8">
            <w:pPr>
              <w:pStyle w:val="Tabletext"/>
              <w:ind w:left="284" w:hanging="284"/>
              <w:rPr>
                <w:lang w:eastAsia="zh-CN"/>
              </w:rPr>
            </w:pPr>
            <w:r w:rsidRPr="00A34958">
              <w:rPr>
                <w:lang w:eastAsia="zh-CN"/>
              </w:rPr>
              <w:t>–</w:t>
            </w:r>
            <w:r w:rsidRPr="00A34958">
              <w:rPr>
                <w:lang w:eastAsia="zh-CN"/>
              </w:rPr>
              <w:tab/>
            </w:r>
            <w:r w:rsidRPr="00E74C51">
              <w:rPr>
                <w:rFonts w:hint="eastAsia"/>
                <w:lang w:eastAsia="zh-CN"/>
              </w:rPr>
              <w:t>根据本决议其它部分或</w:t>
            </w:r>
            <w:r w:rsidRPr="00E74C51">
              <w:rPr>
                <w:lang w:eastAsia="zh-CN"/>
              </w:rPr>
              <w:t>ITU-R</w:t>
            </w:r>
            <w:r w:rsidRPr="00E74C51">
              <w:rPr>
                <w:rFonts w:hint="eastAsia"/>
                <w:lang w:eastAsia="zh-CN"/>
              </w:rPr>
              <w:t>其它决议的规定，酌情在其工作范围内</w:t>
            </w:r>
            <w:ins w:id="171" w:author="Zheng, Bingyue" w:date="2015-05-04T11:42:00Z">
              <w:r w:rsidR="006A7C3F">
                <w:rPr>
                  <w:rFonts w:hint="eastAsia"/>
                  <w:lang w:eastAsia="zh-CN"/>
                </w:rPr>
                <w:t>审议</w:t>
              </w:r>
              <w:r w:rsidR="006A7C3F">
                <w:rPr>
                  <w:lang w:eastAsia="zh-CN"/>
                </w:rPr>
                <w:t>并</w:t>
              </w:r>
            </w:ins>
            <w:r w:rsidRPr="00E74C51">
              <w:rPr>
                <w:rFonts w:hint="eastAsia"/>
                <w:lang w:eastAsia="zh-CN"/>
              </w:rPr>
              <w:t>批准</w:t>
            </w:r>
            <w:ins w:id="172" w:author="Zheng, Bingyue" w:date="2015-05-04T11:42:00Z">
              <w:r w:rsidR="006A7C3F">
                <w:rPr>
                  <w:rFonts w:hint="eastAsia"/>
                  <w:lang w:eastAsia="zh-CN"/>
                </w:rPr>
                <w:t>研究</w:t>
              </w:r>
              <w:r w:rsidR="006A7C3F">
                <w:rPr>
                  <w:lang w:eastAsia="zh-CN"/>
                </w:rPr>
                <w:t>组建议的</w:t>
              </w:r>
            </w:ins>
            <w:r w:rsidRPr="00E74C51">
              <w:rPr>
                <w:rFonts w:hint="eastAsia"/>
                <w:lang w:eastAsia="zh-CN"/>
              </w:rPr>
              <w:t>建议书草案或其它文件，或</w:t>
            </w:r>
            <w:r>
              <w:rPr>
                <w:rFonts w:hint="eastAsia"/>
                <w:lang w:eastAsia="zh-CN"/>
              </w:rPr>
              <w:t>做出安排，授权</w:t>
            </w:r>
            <w:r w:rsidRPr="00E74C51">
              <w:rPr>
                <w:rFonts w:hint="eastAsia"/>
                <w:lang w:eastAsia="zh-CN"/>
              </w:rPr>
              <w:t>研究组审议和批准建议书草案和其它文件；</w:t>
            </w:r>
            <w:r w:rsidRPr="00A34958">
              <w:rPr>
                <w:lang w:eastAsia="zh-CN"/>
              </w:rPr>
              <w:t xml:space="preserve"> </w:t>
            </w:r>
          </w:p>
        </w:tc>
      </w:tr>
      <w:tr w:rsidR="00C563F8" w:rsidRPr="00A34958" w:rsidTr="00C563F8">
        <w:trPr>
          <w:cantSplit/>
        </w:trPr>
        <w:tc>
          <w:tcPr>
            <w:tcW w:w="1883" w:type="pct"/>
          </w:tcPr>
          <w:p w:rsidR="00C563F8" w:rsidRPr="00A34958" w:rsidRDefault="00C563F8" w:rsidP="00C563F8">
            <w:pPr>
              <w:pStyle w:val="Tabletext"/>
              <w:rPr>
                <w:lang w:eastAsia="zh-CN"/>
              </w:rPr>
            </w:pPr>
            <w:r w:rsidRPr="00A34958">
              <w:rPr>
                <w:lang w:eastAsia="zh-CN"/>
              </w:rPr>
              <w:t>2.1.1</w:t>
            </w:r>
            <w:r>
              <w:rPr>
                <w:rFonts w:hint="eastAsia"/>
                <w:szCs w:val="24"/>
                <w:lang w:eastAsia="zh-CN"/>
              </w:rPr>
              <w:t>段</w:t>
            </w:r>
            <w:r>
              <w:rPr>
                <w:rFonts w:hint="eastAsia"/>
                <w:lang w:eastAsia="zh-CN"/>
              </w:rPr>
              <w:t>并未提及</w:t>
            </w:r>
            <w:r>
              <w:rPr>
                <w:rFonts w:hint="eastAsia"/>
                <w:lang w:eastAsia="zh-CN"/>
              </w:rPr>
              <w:t>RA</w:t>
            </w:r>
            <w:r>
              <w:rPr>
                <w:rFonts w:hint="eastAsia"/>
                <w:lang w:eastAsia="zh-CN"/>
              </w:rPr>
              <w:t>在</w:t>
            </w:r>
            <w:r>
              <w:rPr>
                <w:rFonts w:hint="eastAsia"/>
                <w:lang w:eastAsia="zh-CN"/>
              </w:rPr>
              <w:t>WRC</w:t>
            </w:r>
            <w:r>
              <w:rPr>
                <w:rFonts w:hint="eastAsia"/>
                <w:lang w:eastAsia="zh-CN"/>
              </w:rPr>
              <w:t>方面承担的一项任务，即起草一份引证归并的</w:t>
            </w:r>
            <w:r>
              <w:rPr>
                <w:rFonts w:hint="eastAsia"/>
                <w:lang w:eastAsia="zh-CN"/>
              </w:rPr>
              <w:t>ITU-R</w:t>
            </w:r>
            <w:r>
              <w:rPr>
                <w:rFonts w:hint="eastAsia"/>
                <w:lang w:eastAsia="zh-CN"/>
              </w:rPr>
              <w:t>建议书的修订一览表。</w:t>
            </w:r>
          </w:p>
        </w:tc>
        <w:tc>
          <w:tcPr>
            <w:tcW w:w="1197" w:type="pct"/>
          </w:tcPr>
          <w:p w:rsidR="00C563F8" w:rsidRPr="00A34958" w:rsidRDefault="00C563F8" w:rsidP="00C563F8">
            <w:pPr>
              <w:pStyle w:val="Tabletext"/>
              <w:rPr>
                <w:lang w:eastAsia="zh-CN"/>
              </w:rPr>
            </w:pPr>
            <w:r>
              <w:rPr>
                <w:rFonts w:hint="eastAsia"/>
                <w:lang w:eastAsia="zh-CN"/>
              </w:rPr>
              <w:t>在</w:t>
            </w:r>
            <w:r w:rsidRPr="00A34958">
              <w:rPr>
                <w:lang w:eastAsia="zh-CN"/>
              </w:rPr>
              <w:t>2.1.1</w:t>
            </w:r>
            <w:r>
              <w:rPr>
                <w:rFonts w:hint="eastAsia"/>
                <w:szCs w:val="24"/>
                <w:lang w:eastAsia="zh-CN"/>
              </w:rPr>
              <w:t>段</w:t>
            </w:r>
            <w:r>
              <w:rPr>
                <w:rFonts w:hint="eastAsia"/>
                <w:lang w:eastAsia="zh-CN"/>
              </w:rPr>
              <w:t>中增加这项任务。</w:t>
            </w:r>
            <w:r w:rsidRPr="00A34958">
              <w:rPr>
                <w:lang w:eastAsia="zh-CN"/>
              </w:rPr>
              <w:t xml:space="preserve"> </w:t>
            </w:r>
          </w:p>
        </w:tc>
        <w:tc>
          <w:tcPr>
            <w:tcW w:w="1920" w:type="pct"/>
          </w:tcPr>
          <w:p w:rsidR="00C563F8" w:rsidRPr="00A34958" w:rsidRDefault="00C563F8" w:rsidP="00C563F8">
            <w:pPr>
              <w:pStyle w:val="Tabletext"/>
              <w:ind w:left="284" w:hanging="284"/>
              <w:rPr>
                <w:lang w:eastAsia="ja-JP"/>
              </w:rPr>
            </w:pPr>
            <w:ins w:id="173" w:author="Anonym2" w:date="2015-04-20T19:15:00Z">
              <w:r w:rsidRPr="00A34958">
                <w:rPr>
                  <w:color w:val="000000"/>
                  <w:szCs w:val="24"/>
                  <w:lang w:eastAsia="zh-CN"/>
                </w:rPr>
                <w:t>–</w:t>
              </w:r>
            </w:ins>
            <w:ins w:id="174" w:author="Turnbull, Karen" w:date="2015-04-22T12:29:00Z">
              <w:r w:rsidRPr="00A34958">
                <w:rPr>
                  <w:color w:val="000000"/>
                  <w:szCs w:val="24"/>
                  <w:lang w:eastAsia="zh-CN"/>
                </w:rPr>
                <w:tab/>
              </w:r>
            </w:ins>
            <w:ins w:id="175" w:author="Zheng, Bingyue" w:date="2015-04-27T12:16:00Z">
              <w:r w:rsidRPr="00561A5C">
                <w:rPr>
                  <w:rFonts w:hint="eastAsia"/>
                  <w:lang w:val="en-US" w:eastAsia="zh-CN"/>
                </w:rPr>
                <w:t>每届无线电通信全会应给其后的世界无线电通信大会送交一份《无线电规则》中引证归并的并在前一个研究期内已经修订和批准的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建议书一览表</w:t>
              </w:r>
              <w:r>
                <w:rPr>
                  <w:rFonts w:hint="eastAsia"/>
                  <w:lang w:val="en-US" w:eastAsia="zh-CN"/>
                </w:rPr>
                <w:t>。</w:t>
              </w:r>
            </w:ins>
          </w:p>
        </w:tc>
      </w:tr>
      <w:tr w:rsidR="00C563F8" w:rsidRPr="00A34958" w:rsidTr="00C563F8">
        <w:trPr>
          <w:cantSplit/>
        </w:trPr>
        <w:tc>
          <w:tcPr>
            <w:tcW w:w="1883" w:type="pct"/>
          </w:tcPr>
          <w:p w:rsidR="00C563F8" w:rsidRPr="00A34958" w:rsidRDefault="00C563F8" w:rsidP="00C563F8">
            <w:pPr>
              <w:pStyle w:val="Tabletext"/>
              <w:rPr>
                <w:lang w:eastAsia="zh-CN"/>
              </w:rPr>
            </w:pPr>
            <w:r>
              <w:rPr>
                <w:rFonts w:hint="eastAsia"/>
                <w:lang w:eastAsia="zh-CN"/>
              </w:rPr>
              <w:t>已注意到，采用电子方式也可用于报告人组或信函通信组等小组。</w:t>
            </w:r>
            <w:r w:rsidRPr="00A34958">
              <w:rPr>
                <w:lang w:eastAsia="zh-CN"/>
              </w:rPr>
              <w:t xml:space="preserve"> </w:t>
            </w:r>
          </w:p>
        </w:tc>
        <w:tc>
          <w:tcPr>
            <w:tcW w:w="1197" w:type="pct"/>
          </w:tcPr>
          <w:p w:rsidR="00C563F8" w:rsidRPr="00A34958" w:rsidRDefault="00C563F8" w:rsidP="00C563F8">
            <w:pPr>
              <w:pStyle w:val="Tabletext"/>
              <w:rPr>
                <w:lang w:eastAsia="zh-CN"/>
              </w:rPr>
            </w:pPr>
            <w:r>
              <w:rPr>
                <w:rFonts w:hint="eastAsia"/>
                <w:lang w:eastAsia="zh-CN"/>
              </w:rPr>
              <w:t>修正</w:t>
            </w:r>
            <w:r w:rsidRPr="00A34958">
              <w:rPr>
                <w:lang w:eastAsia="zh-CN"/>
              </w:rPr>
              <w:t>3.1.6</w:t>
            </w:r>
            <w:r>
              <w:rPr>
                <w:rFonts w:hint="eastAsia"/>
                <w:szCs w:val="24"/>
                <w:lang w:eastAsia="zh-CN"/>
              </w:rPr>
              <w:t>段</w:t>
            </w:r>
            <w:r>
              <w:rPr>
                <w:rFonts w:hint="eastAsia"/>
                <w:lang w:eastAsia="zh-CN"/>
              </w:rPr>
              <w:t>，使其尽可能普遍。</w:t>
            </w:r>
          </w:p>
        </w:tc>
        <w:tc>
          <w:tcPr>
            <w:tcW w:w="1920" w:type="pct"/>
          </w:tcPr>
          <w:p w:rsidR="00C563F8" w:rsidRPr="00A34958" w:rsidRDefault="00C563F8" w:rsidP="00C563F8">
            <w:pPr>
              <w:pStyle w:val="Tabletext"/>
              <w:rPr>
                <w:lang w:eastAsia="zh-CN"/>
              </w:rPr>
            </w:pPr>
            <w:r w:rsidRPr="00A34958">
              <w:rPr>
                <w:lang w:eastAsia="zh-CN"/>
              </w:rPr>
              <w:t>3.1.6</w:t>
            </w:r>
            <w:r w:rsidRPr="00A34958">
              <w:rPr>
                <w:lang w:eastAsia="zh-CN"/>
              </w:rPr>
              <w:tab/>
            </w:r>
            <w:r>
              <w:rPr>
                <w:rFonts w:hint="eastAsia"/>
                <w:lang w:eastAsia="zh-CN"/>
              </w:rPr>
              <w:t>在</w:t>
            </w:r>
            <w:r w:rsidRPr="00E74C51">
              <w:rPr>
                <w:rFonts w:hint="eastAsia"/>
                <w:lang w:eastAsia="zh-CN"/>
              </w:rPr>
              <w:t>研究组、工作组</w:t>
            </w:r>
            <w:del w:id="176" w:author="Zheng, Bingyue" w:date="2015-04-27T12:14:00Z">
              <w:r w:rsidRPr="00E74C51" w:rsidDel="0036195D">
                <w:rPr>
                  <w:rFonts w:hint="eastAsia"/>
                  <w:lang w:eastAsia="zh-CN"/>
                </w:rPr>
                <w:delText>和</w:delText>
              </w:r>
            </w:del>
            <w:ins w:id="177" w:author="Zheng, Bingyue" w:date="2015-04-27T12:14:00Z">
              <w:r>
                <w:rPr>
                  <w:rFonts w:hint="eastAsia"/>
                  <w:lang w:eastAsia="zh-CN"/>
                </w:rPr>
                <w:t>、</w:t>
              </w:r>
            </w:ins>
            <w:r w:rsidRPr="00E74C51">
              <w:rPr>
                <w:rFonts w:hint="eastAsia"/>
                <w:lang w:eastAsia="zh-CN"/>
              </w:rPr>
              <w:t>任务组</w:t>
            </w:r>
            <w:ins w:id="178" w:author="Tao, Yingsheng" w:date="2015-05-01T15:54:00Z">
              <w:r>
                <w:rPr>
                  <w:rFonts w:hint="eastAsia"/>
                  <w:lang w:eastAsia="zh-CN"/>
                </w:rPr>
                <w:t>和</w:t>
              </w:r>
            </w:ins>
            <w:ins w:id="179" w:author="Tao, Yingsheng" w:date="2015-05-01T15:56:00Z">
              <w:r>
                <w:rPr>
                  <w:rFonts w:hint="eastAsia"/>
                  <w:lang w:eastAsia="zh-CN"/>
                </w:rPr>
                <w:t>下属</w:t>
              </w:r>
            </w:ins>
            <w:ins w:id="180" w:author="Tao, Yingsheng" w:date="2015-05-01T15:54:00Z">
              <w:r>
                <w:rPr>
                  <w:rFonts w:hint="eastAsia"/>
                  <w:lang w:eastAsia="zh-CN"/>
                </w:rPr>
                <w:t>小组</w:t>
              </w:r>
            </w:ins>
            <w:r>
              <w:rPr>
                <w:rFonts w:hint="eastAsia"/>
                <w:lang w:eastAsia="zh-CN"/>
              </w:rPr>
              <w:t>会议期间及两次会议之间应尽量利用电子通信手段，为其工作提供便利。</w:t>
            </w:r>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b/>
          <w:lang w:eastAsia="zh-CN"/>
        </w:rPr>
      </w:pPr>
    </w:p>
    <w:p w:rsidR="00A9425D" w:rsidRDefault="00A9425D">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C563F8" w:rsidRPr="00A34958" w:rsidRDefault="00C563F8" w:rsidP="00C563F8">
      <w:pPr>
        <w:pStyle w:val="Heading2"/>
        <w:rPr>
          <w:lang w:eastAsia="zh-CN"/>
        </w:rPr>
      </w:pPr>
      <w:r w:rsidRPr="00A34958">
        <w:rPr>
          <w:lang w:eastAsia="zh-CN"/>
        </w:rPr>
        <w:lastRenderedPageBreak/>
        <w:t>3.13</w:t>
      </w:r>
      <w:r w:rsidRPr="00A34958">
        <w:rPr>
          <w:lang w:eastAsia="zh-CN"/>
        </w:rPr>
        <w:tab/>
      </w:r>
      <w:r>
        <w:rPr>
          <w:rFonts w:hint="eastAsia"/>
          <w:lang w:eastAsia="zh-CN"/>
        </w:rPr>
        <w:t>与决议结果有关的问题</w:t>
      </w:r>
    </w:p>
    <w:p w:rsidR="00C563F8" w:rsidRPr="00A34958" w:rsidRDefault="00C563F8" w:rsidP="00C563F8">
      <w:pPr>
        <w:keepNext/>
        <w:tabs>
          <w:tab w:val="clear" w:pos="794"/>
          <w:tab w:val="clear" w:pos="1191"/>
          <w:tab w:val="clear" w:pos="1588"/>
          <w:tab w:val="clear" w:pos="1985"/>
        </w:tabs>
        <w:overflowPunct/>
        <w:autoSpaceDE/>
        <w:autoSpaceDN/>
        <w:adjustRightInd/>
        <w:textAlignment w:val="auto"/>
        <w:rPr>
          <w:lang w:eastAsia="zh-CN"/>
        </w:rPr>
      </w:pPr>
    </w:p>
    <w:tbl>
      <w:tblPr>
        <w:tblStyle w:val="TableGrid"/>
        <w:tblW w:w="5000" w:type="pct"/>
        <w:tblLook w:val="04A0" w:firstRow="1" w:lastRow="0" w:firstColumn="1" w:lastColumn="0" w:noHBand="0" w:noVBand="1"/>
      </w:tblPr>
      <w:tblGrid>
        <w:gridCol w:w="4012"/>
        <w:gridCol w:w="3209"/>
        <w:gridCol w:w="6767"/>
      </w:tblGrid>
      <w:tr w:rsidR="00C563F8" w:rsidRPr="00A34958" w:rsidTr="00C563F8">
        <w:trPr>
          <w:cantSplit/>
          <w:tblHeader/>
        </w:trPr>
        <w:tc>
          <w:tcPr>
            <w:tcW w:w="1434" w:type="pct"/>
            <w:vAlign w:val="center"/>
          </w:tcPr>
          <w:p w:rsidR="00C563F8" w:rsidRPr="00A34958" w:rsidRDefault="00C563F8" w:rsidP="00C563F8">
            <w:pPr>
              <w:pStyle w:val="Tablehead"/>
            </w:pPr>
            <w:r>
              <w:t>意见或建议</w:t>
            </w:r>
          </w:p>
        </w:tc>
        <w:tc>
          <w:tcPr>
            <w:tcW w:w="1147" w:type="pct"/>
            <w:vAlign w:val="center"/>
          </w:tcPr>
          <w:p w:rsidR="00C563F8" w:rsidRPr="00A34958" w:rsidRDefault="009770B2" w:rsidP="00C563F8">
            <w:pPr>
              <w:pStyle w:val="Tablehead"/>
            </w:pPr>
            <w:r>
              <w:rPr>
                <w:rFonts w:hint="eastAsia"/>
                <w:lang w:eastAsia="zh-CN"/>
              </w:rPr>
              <w:t>拟议行动</w:t>
            </w:r>
          </w:p>
        </w:tc>
        <w:tc>
          <w:tcPr>
            <w:tcW w:w="2419" w:type="pct"/>
            <w:vAlign w:val="center"/>
          </w:tcPr>
          <w:p w:rsidR="00C563F8" w:rsidRPr="00A34958" w:rsidRDefault="009770B2" w:rsidP="001F7EB9">
            <w:pPr>
              <w:pStyle w:val="Tablehead"/>
              <w:rPr>
                <w:lang w:eastAsia="zh-CN"/>
              </w:rPr>
            </w:pPr>
            <w:r>
              <w:rPr>
                <w:lang w:eastAsia="zh-CN"/>
              </w:rPr>
              <w:t>ITU-R</w:t>
            </w:r>
            <w:r>
              <w:rPr>
                <w:lang w:eastAsia="zh-CN"/>
              </w:rPr>
              <w:t>第</w:t>
            </w:r>
            <w:r>
              <w:rPr>
                <w:lang w:eastAsia="zh-CN"/>
              </w:rPr>
              <w:t>1</w:t>
            </w:r>
            <w:r>
              <w:rPr>
                <w:lang w:eastAsia="zh-CN"/>
              </w:rPr>
              <w:t>号决议的拟议修改</w:t>
            </w:r>
          </w:p>
        </w:tc>
      </w:tr>
      <w:tr w:rsidR="00C563F8" w:rsidRPr="00A34958" w:rsidTr="00C563F8">
        <w:trPr>
          <w:cantSplit/>
        </w:trPr>
        <w:tc>
          <w:tcPr>
            <w:tcW w:w="1434" w:type="pct"/>
          </w:tcPr>
          <w:p w:rsidR="00C563F8" w:rsidRPr="00A34958" w:rsidRDefault="00C563F8" w:rsidP="00C563F8">
            <w:pPr>
              <w:pStyle w:val="Tabletext"/>
              <w:rPr>
                <w:lang w:eastAsia="zh-CN"/>
              </w:rPr>
            </w:pPr>
            <w:r>
              <w:rPr>
                <w:rFonts w:hint="eastAsia"/>
                <w:lang w:eastAsia="zh-CN"/>
              </w:rPr>
              <w:t>附件</w:t>
            </w:r>
            <w:r w:rsidRPr="00A34958">
              <w:rPr>
                <w:lang w:eastAsia="zh-CN"/>
              </w:rPr>
              <w:t>1</w:t>
            </w:r>
            <w:r>
              <w:rPr>
                <w:rFonts w:hint="eastAsia"/>
                <w:lang w:eastAsia="zh-CN"/>
              </w:rPr>
              <w:t>文首可插入一个前言，总体说明</w:t>
            </w:r>
            <w:r>
              <w:rPr>
                <w:rFonts w:hint="eastAsia"/>
                <w:lang w:eastAsia="zh-CN"/>
              </w:rPr>
              <w:t>ITU-R</w:t>
            </w:r>
            <w:r>
              <w:rPr>
                <w:rFonts w:hint="eastAsia"/>
                <w:lang w:eastAsia="zh-CN"/>
              </w:rPr>
              <w:t>及其工作。</w:t>
            </w:r>
            <w:r w:rsidRPr="00A34958">
              <w:rPr>
                <w:lang w:eastAsia="zh-CN"/>
              </w:rPr>
              <w:t xml:space="preserve"> </w:t>
            </w:r>
          </w:p>
        </w:tc>
        <w:tc>
          <w:tcPr>
            <w:tcW w:w="1147" w:type="pct"/>
          </w:tcPr>
          <w:p w:rsidR="00C563F8" w:rsidRPr="00A34958" w:rsidRDefault="00C563F8" w:rsidP="001F7EB9">
            <w:pPr>
              <w:pStyle w:val="Tabletext"/>
              <w:rPr>
                <w:lang w:eastAsia="zh-CN"/>
              </w:rPr>
            </w:pPr>
            <w:r>
              <w:rPr>
                <w:rFonts w:hint="eastAsia"/>
                <w:lang w:eastAsia="zh-CN"/>
              </w:rPr>
              <w:t>在第</w:t>
            </w:r>
            <w:r>
              <w:rPr>
                <w:rFonts w:hint="eastAsia"/>
                <w:lang w:eastAsia="zh-CN"/>
              </w:rPr>
              <w:t>1</w:t>
            </w:r>
            <w:r>
              <w:rPr>
                <w:rFonts w:hint="eastAsia"/>
                <w:lang w:eastAsia="zh-CN"/>
              </w:rPr>
              <w:t>部分开头插入介绍性案文。</w:t>
            </w:r>
          </w:p>
        </w:tc>
        <w:tc>
          <w:tcPr>
            <w:tcW w:w="2419" w:type="pct"/>
          </w:tcPr>
          <w:p w:rsidR="00C563F8" w:rsidRPr="00A34958" w:rsidRDefault="00C563F8" w:rsidP="00C563F8">
            <w:pPr>
              <w:pStyle w:val="Tabletext"/>
              <w:rPr>
                <w:lang w:eastAsia="zh-CN"/>
              </w:rPr>
            </w:pPr>
            <w:r>
              <w:rPr>
                <w:rFonts w:hint="eastAsia"/>
                <w:lang w:eastAsia="zh-CN"/>
              </w:rPr>
              <w:t>拟议案文基于《组织法》第</w:t>
            </w:r>
            <w:r>
              <w:rPr>
                <w:rFonts w:hint="eastAsia"/>
                <w:lang w:eastAsia="zh-CN"/>
              </w:rPr>
              <w:t>12</w:t>
            </w:r>
            <w:r>
              <w:rPr>
                <w:rFonts w:hint="eastAsia"/>
                <w:lang w:eastAsia="zh-CN"/>
              </w:rPr>
              <w:t>条。</w:t>
            </w:r>
            <w:r>
              <w:rPr>
                <w:lang w:eastAsia="zh-CN"/>
              </w:rPr>
              <w:t>参见后附资料</w:t>
            </w:r>
            <w:r>
              <w:rPr>
                <w:lang w:eastAsia="zh-CN"/>
              </w:rPr>
              <w:t>3</w:t>
            </w:r>
            <w:r>
              <w:rPr>
                <w:lang w:eastAsia="zh-CN"/>
              </w:rPr>
              <w:t>。</w:t>
            </w:r>
            <w:r w:rsidRPr="00A34958">
              <w:rPr>
                <w:lang w:eastAsia="zh-CN"/>
              </w:rPr>
              <w:t xml:space="preserve"> </w:t>
            </w:r>
          </w:p>
        </w:tc>
      </w:tr>
      <w:tr w:rsidR="00C563F8" w:rsidRPr="00A34958" w:rsidTr="00C563F8">
        <w:trPr>
          <w:cantSplit/>
        </w:trPr>
        <w:tc>
          <w:tcPr>
            <w:tcW w:w="1434" w:type="pct"/>
            <w:tcBorders>
              <w:bottom w:val="single" w:sz="4" w:space="0" w:color="auto"/>
            </w:tcBorders>
          </w:tcPr>
          <w:p w:rsidR="00C563F8" w:rsidRPr="00A34958" w:rsidRDefault="00C563F8" w:rsidP="00C563F8">
            <w:pPr>
              <w:pStyle w:val="Tabletext"/>
              <w:rPr>
                <w:lang w:eastAsia="zh-CN"/>
              </w:rPr>
            </w:pPr>
            <w:r>
              <w:rPr>
                <w:rFonts w:hint="eastAsia"/>
                <w:lang w:eastAsia="zh-CN"/>
              </w:rPr>
              <w:t>应在附件</w:t>
            </w:r>
            <w:r>
              <w:rPr>
                <w:rFonts w:hint="eastAsia"/>
                <w:lang w:eastAsia="zh-CN"/>
              </w:rPr>
              <w:t>1</w:t>
            </w:r>
            <w:r>
              <w:rPr>
                <w:rFonts w:hint="eastAsia"/>
                <w:lang w:eastAsia="zh-CN"/>
              </w:rPr>
              <w:t>开头插入目录。</w:t>
            </w:r>
            <w:r w:rsidRPr="00A34958">
              <w:rPr>
                <w:lang w:eastAsia="zh-CN"/>
              </w:rPr>
              <w:t xml:space="preserve"> </w:t>
            </w:r>
          </w:p>
        </w:tc>
        <w:tc>
          <w:tcPr>
            <w:tcW w:w="1147" w:type="pct"/>
            <w:tcBorders>
              <w:bottom w:val="single" w:sz="4" w:space="0" w:color="auto"/>
            </w:tcBorders>
          </w:tcPr>
          <w:p w:rsidR="00C563F8" w:rsidRPr="00A34958" w:rsidRDefault="00C563F8" w:rsidP="00C563F8">
            <w:pPr>
              <w:pStyle w:val="Tabletext"/>
              <w:rPr>
                <w:lang w:eastAsia="zh-CN"/>
              </w:rPr>
            </w:pPr>
            <w:r>
              <w:rPr>
                <w:rFonts w:hint="eastAsia"/>
                <w:lang w:eastAsia="zh-CN"/>
              </w:rPr>
              <w:t>插入目录</w:t>
            </w:r>
          </w:p>
        </w:tc>
        <w:tc>
          <w:tcPr>
            <w:tcW w:w="2419" w:type="pct"/>
            <w:tcBorders>
              <w:bottom w:val="single" w:sz="4" w:space="0" w:color="auto"/>
            </w:tcBorders>
          </w:tcPr>
          <w:p w:rsidR="00C563F8" w:rsidRPr="00A34958" w:rsidRDefault="00C563F8" w:rsidP="00C563F8">
            <w:pPr>
              <w:pStyle w:val="Tabletext"/>
            </w:pPr>
            <w:r>
              <w:t>参见后附资料</w:t>
            </w:r>
            <w:r>
              <w:t>3</w:t>
            </w:r>
            <w:r>
              <w:t>。</w:t>
            </w:r>
          </w:p>
        </w:tc>
      </w:tr>
      <w:tr w:rsidR="00C563F8" w:rsidRPr="00A34958" w:rsidTr="00C563F8">
        <w:trPr>
          <w:cantSplit/>
        </w:trPr>
        <w:tc>
          <w:tcPr>
            <w:tcW w:w="1434" w:type="pct"/>
            <w:tcBorders>
              <w:bottom w:val="nil"/>
            </w:tcBorders>
          </w:tcPr>
          <w:p w:rsidR="00C563F8" w:rsidRPr="00A34958" w:rsidRDefault="00C563F8" w:rsidP="00C563F8">
            <w:pPr>
              <w:pStyle w:val="Tabletext"/>
              <w:rPr>
                <w:lang w:eastAsia="zh-CN"/>
              </w:rPr>
            </w:pPr>
            <w:r>
              <w:rPr>
                <w:rFonts w:hint="eastAsia"/>
                <w:lang w:eastAsia="zh-CN"/>
              </w:rPr>
              <w:t>附件</w:t>
            </w:r>
            <w:r>
              <w:rPr>
                <w:rFonts w:hint="eastAsia"/>
                <w:lang w:eastAsia="zh-CN"/>
              </w:rPr>
              <w:t>1</w:t>
            </w:r>
            <w:r>
              <w:rPr>
                <w:rFonts w:hint="eastAsia"/>
                <w:lang w:eastAsia="zh-CN"/>
              </w:rPr>
              <w:t>第</w:t>
            </w:r>
            <w:r>
              <w:rPr>
                <w:rFonts w:hint="eastAsia"/>
                <w:lang w:eastAsia="zh-CN"/>
              </w:rPr>
              <w:t>1</w:t>
            </w:r>
            <w:r>
              <w:rPr>
                <w:rFonts w:hint="eastAsia"/>
                <w:lang w:eastAsia="zh-CN"/>
              </w:rPr>
              <w:t>部分第</w:t>
            </w:r>
            <w:r>
              <w:rPr>
                <w:rFonts w:hint="eastAsia"/>
                <w:lang w:eastAsia="zh-CN"/>
              </w:rPr>
              <w:t>1</w:t>
            </w:r>
            <w:r>
              <w:rPr>
                <w:rFonts w:hint="eastAsia"/>
                <w:lang w:eastAsia="zh-CN"/>
              </w:rPr>
              <w:t>节“总体考虑”应移至该部分的末尾且标题改为“其他考虑”。</w:t>
            </w:r>
            <w:r w:rsidRPr="00A34958">
              <w:rPr>
                <w:lang w:eastAsia="zh-CN"/>
              </w:rPr>
              <w:t xml:space="preserve"> </w:t>
            </w:r>
          </w:p>
        </w:tc>
        <w:tc>
          <w:tcPr>
            <w:tcW w:w="1147" w:type="pct"/>
            <w:tcBorders>
              <w:bottom w:val="nil"/>
            </w:tcBorders>
          </w:tcPr>
          <w:p w:rsidR="00C563F8" w:rsidRPr="00A34958" w:rsidRDefault="00C563F8" w:rsidP="00C563F8">
            <w:pPr>
              <w:pStyle w:val="Tabletext"/>
              <w:rPr>
                <w:lang w:eastAsia="zh-CN"/>
              </w:rPr>
            </w:pPr>
            <w:r>
              <w:rPr>
                <w:rFonts w:hint="eastAsia"/>
                <w:lang w:eastAsia="zh-CN"/>
              </w:rPr>
              <w:t>第</w:t>
            </w:r>
            <w:r>
              <w:rPr>
                <w:rFonts w:hint="eastAsia"/>
                <w:lang w:eastAsia="zh-CN"/>
              </w:rPr>
              <w:t>1</w:t>
            </w:r>
            <w:r>
              <w:rPr>
                <w:rFonts w:hint="eastAsia"/>
                <w:lang w:eastAsia="zh-CN"/>
              </w:rPr>
              <w:t>节“总体考虑”移至第</w:t>
            </w:r>
            <w:r>
              <w:rPr>
                <w:rFonts w:hint="eastAsia"/>
                <w:lang w:eastAsia="zh-CN"/>
              </w:rPr>
              <w:t>8</w:t>
            </w:r>
            <w:r>
              <w:rPr>
                <w:rFonts w:hint="eastAsia"/>
                <w:lang w:eastAsia="zh-CN"/>
              </w:rPr>
              <w:t>节“其他考虑”。</w:t>
            </w:r>
            <w:r w:rsidRPr="00A34958">
              <w:rPr>
                <w:lang w:eastAsia="zh-CN"/>
              </w:rPr>
              <w:t xml:space="preserve"> </w:t>
            </w:r>
          </w:p>
        </w:tc>
        <w:tc>
          <w:tcPr>
            <w:tcW w:w="2419" w:type="pct"/>
            <w:tcBorders>
              <w:bottom w:val="nil"/>
            </w:tcBorders>
          </w:tcPr>
          <w:p w:rsidR="00C563F8" w:rsidRPr="00A34958" w:rsidRDefault="00C563F8" w:rsidP="00C563F8">
            <w:pPr>
              <w:pStyle w:val="Tabletext"/>
            </w:pPr>
            <w:r>
              <w:t>参见后附资料</w:t>
            </w:r>
            <w:r>
              <w:t>3</w:t>
            </w:r>
            <w:r>
              <w:t>。</w:t>
            </w:r>
          </w:p>
        </w:tc>
      </w:tr>
      <w:tr w:rsidR="00C563F8" w:rsidRPr="00A34958" w:rsidTr="00C563F8">
        <w:trPr>
          <w:cantSplit/>
        </w:trPr>
        <w:tc>
          <w:tcPr>
            <w:tcW w:w="1434" w:type="pct"/>
            <w:tcBorders>
              <w:top w:val="nil"/>
            </w:tcBorders>
          </w:tcPr>
          <w:p w:rsidR="00C563F8" w:rsidRPr="00A34958" w:rsidRDefault="00C563F8" w:rsidP="00A9256E">
            <w:pPr>
              <w:pStyle w:val="Tabletext"/>
              <w:rPr>
                <w:lang w:eastAsia="zh-CN"/>
              </w:rPr>
            </w:pPr>
            <w:r>
              <w:rPr>
                <w:lang w:eastAsia="zh-CN"/>
              </w:rPr>
              <w:t>第</w:t>
            </w:r>
            <w:r>
              <w:rPr>
                <w:lang w:eastAsia="zh-CN"/>
              </w:rPr>
              <w:t>5</w:t>
            </w:r>
            <w:r>
              <w:rPr>
                <w:lang w:eastAsia="zh-CN"/>
              </w:rPr>
              <w:t>研究组主席：</w:t>
            </w:r>
            <w:r>
              <w:rPr>
                <w:rFonts w:hint="eastAsia"/>
                <w:lang w:eastAsia="zh-CN"/>
              </w:rPr>
              <w:t>基本同意该意见。但是，</w:t>
            </w:r>
            <w:r w:rsidRPr="00A34958">
              <w:rPr>
                <w:lang w:eastAsia="zh-CN"/>
              </w:rPr>
              <w:t>1.2.3</w:t>
            </w:r>
            <w:r w:rsidR="00A9256E">
              <w:rPr>
                <w:rFonts w:hint="eastAsia"/>
                <w:szCs w:val="24"/>
                <w:lang w:eastAsia="zh-CN"/>
              </w:rPr>
              <w:t>段</w:t>
            </w:r>
            <w:r>
              <w:rPr>
                <w:rFonts w:hint="eastAsia"/>
                <w:lang w:eastAsia="zh-CN"/>
              </w:rPr>
              <w:t>可转到第</w:t>
            </w:r>
            <w:r>
              <w:rPr>
                <w:rFonts w:hint="eastAsia"/>
                <w:lang w:eastAsia="zh-CN"/>
              </w:rPr>
              <w:t>2</w:t>
            </w:r>
            <w:r>
              <w:rPr>
                <w:rFonts w:hint="eastAsia"/>
                <w:lang w:eastAsia="zh-CN"/>
              </w:rPr>
              <w:t>部分的</w:t>
            </w:r>
            <w:r w:rsidRPr="00A34958">
              <w:rPr>
                <w:lang w:eastAsia="zh-CN"/>
              </w:rPr>
              <w:t>9.3</w:t>
            </w:r>
            <w:r w:rsidR="00A9256E">
              <w:rPr>
                <w:rFonts w:hint="eastAsia"/>
                <w:szCs w:val="24"/>
                <w:lang w:eastAsia="zh-CN"/>
              </w:rPr>
              <w:t>段</w:t>
            </w:r>
            <w:r>
              <w:rPr>
                <w:rFonts w:hint="eastAsia"/>
                <w:lang w:eastAsia="zh-CN"/>
              </w:rPr>
              <w:t>，因为它更多地涉及到“文稿”的要求。</w:t>
            </w:r>
          </w:p>
        </w:tc>
        <w:tc>
          <w:tcPr>
            <w:tcW w:w="1147" w:type="pct"/>
            <w:tcBorders>
              <w:top w:val="nil"/>
            </w:tcBorders>
          </w:tcPr>
          <w:p w:rsidR="00C563F8" w:rsidRPr="00A34958" w:rsidRDefault="00C563F8" w:rsidP="00C563F8">
            <w:pPr>
              <w:pStyle w:val="Tabletext"/>
              <w:rPr>
                <w:lang w:eastAsia="zh-CN"/>
              </w:rPr>
            </w:pPr>
            <w:r>
              <w:rPr>
                <w:rFonts w:hint="eastAsia"/>
                <w:lang w:eastAsia="zh-CN"/>
              </w:rPr>
              <w:t>以往的</w:t>
            </w:r>
            <w:r w:rsidRPr="00A34958">
              <w:rPr>
                <w:lang w:eastAsia="zh-CN"/>
              </w:rPr>
              <w:t>1.2.3</w:t>
            </w:r>
            <w:r w:rsidR="00A9256E">
              <w:rPr>
                <w:rFonts w:hint="eastAsia"/>
                <w:szCs w:val="24"/>
                <w:lang w:eastAsia="zh-CN"/>
              </w:rPr>
              <w:t>段</w:t>
            </w:r>
            <w:r>
              <w:rPr>
                <w:rFonts w:hint="eastAsia"/>
                <w:lang w:eastAsia="zh-CN"/>
              </w:rPr>
              <w:t>（</w:t>
            </w:r>
            <w:r w:rsidRPr="00A34958">
              <w:rPr>
                <w:lang w:eastAsia="zh-CN"/>
              </w:rPr>
              <w:t>ITU-R 1-6</w:t>
            </w:r>
            <w:r>
              <w:rPr>
                <w:rFonts w:hint="eastAsia"/>
                <w:lang w:eastAsia="zh-CN"/>
              </w:rPr>
              <w:t>号决议的</w:t>
            </w:r>
            <w:r>
              <w:rPr>
                <w:rFonts w:hint="eastAsia"/>
                <w:lang w:eastAsia="zh-CN"/>
              </w:rPr>
              <w:t>8.2</w:t>
            </w:r>
            <w:r w:rsidR="00A9256E">
              <w:rPr>
                <w:rFonts w:hint="eastAsia"/>
                <w:szCs w:val="24"/>
                <w:lang w:eastAsia="zh-CN"/>
              </w:rPr>
              <w:t>段</w:t>
            </w:r>
            <w:r>
              <w:rPr>
                <w:rFonts w:hint="eastAsia"/>
                <w:lang w:eastAsia="zh-CN"/>
              </w:rPr>
              <w:t>）移至</w:t>
            </w:r>
            <w:r>
              <w:rPr>
                <w:rFonts w:hint="eastAsia"/>
                <w:lang w:eastAsia="zh-CN"/>
              </w:rPr>
              <w:t>10.3</w:t>
            </w:r>
            <w:r>
              <w:rPr>
                <w:rFonts w:hint="eastAsia"/>
                <w:lang w:eastAsia="zh-CN"/>
              </w:rPr>
              <w:t>节“提交无线电通信局研究组研究的文稿”的</w:t>
            </w:r>
            <w:r w:rsidRPr="00A34958">
              <w:rPr>
                <w:lang w:eastAsia="zh-CN"/>
              </w:rPr>
              <w:t>10.3.2-10.3.5</w:t>
            </w:r>
            <w:r w:rsidR="00A9256E">
              <w:rPr>
                <w:rFonts w:hint="eastAsia"/>
                <w:szCs w:val="24"/>
                <w:lang w:eastAsia="zh-CN"/>
              </w:rPr>
              <w:t>段</w:t>
            </w:r>
            <w:r>
              <w:rPr>
                <w:rFonts w:hint="eastAsia"/>
                <w:lang w:eastAsia="zh-CN"/>
              </w:rPr>
              <w:t>中。</w:t>
            </w:r>
          </w:p>
        </w:tc>
        <w:tc>
          <w:tcPr>
            <w:tcW w:w="2419" w:type="pct"/>
            <w:tcBorders>
              <w:top w:val="nil"/>
            </w:tcBorders>
          </w:tcPr>
          <w:p w:rsidR="00C563F8" w:rsidRPr="00A34958" w:rsidRDefault="00C563F8" w:rsidP="00C563F8">
            <w:pPr>
              <w:pStyle w:val="Tabletext"/>
              <w:rPr>
                <w:ins w:id="181" w:author="Anonym2" w:date="2015-04-20T02:46:00Z"/>
                <w:lang w:eastAsia="zh-CN"/>
              </w:rPr>
            </w:pPr>
            <w:ins w:id="182" w:author="Anonym2" w:date="2015-04-20T02:42:00Z">
              <w:r w:rsidRPr="00A34958">
                <w:rPr>
                  <w:lang w:eastAsia="zh-CN"/>
                </w:rPr>
                <w:t>10.3.2</w:t>
              </w:r>
              <w:r w:rsidRPr="00A34958">
                <w:rPr>
                  <w:lang w:eastAsia="zh-CN"/>
                </w:rPr>
                <w:tab/>
              </w:r>
            </w:ins>
            <w:ins w:id="183" w:author="Zheng, Bingyue" w:date="2015-05-04T10:47:00Z">
              <w:r w:rsidR="00A9256E">
                <w:rPr>
                  <w:rFonts w:hint="eastAsia"/>
                  <w:lang w:eastAsia="zh-CN"/>
                </w:rPr>
                <w:t>须</w:t>
              </w:r>
            </w:ins>
            <w:ins w:id="184" w:author="Tao, Yingsheng" w:date="2015-05-01T17:11:00Z">
              <w:r>
                <w:rPr>
                  <w:rFonts w:hint="eastAsia"/>
                  <w:lang w:eastAsia="zh-CN"/>
                </w:rPr>
                <w:t>以电子方式向主任提交文稿，无法采取这种做法的发展中国家例外。</w:t>
              </w:r>
            </w:ins>
            <w:ins w:id="185" w:author="Tao, Yingsheng" w:date="2015-05-01T17:12:00Z">
              <w:r>
                <w:rPr>
                  <w:rFonts w:hint="eastAsia"/>
                  <w:lang w:eastAsia="zh-CN"/>
                </w:rPr>
                <w:t>主任可以退回不符合导则</w:t>
              </w:r>
              <w:r w:rsidRPr="00AB0E66">
                <w:rPr>
                  <w:rFonts w:hint="eastAsia"/>
                  <w:lang w:eastAsia="zh-CN"/>
                </w:rPr>
                <w:t>的文稿，以使</w:t>
              </w:r>
              <w:r>
                <w:rPr>
                  <w:rFonts w:hint="eastAsia"/>
                  <w:lang w:eastAsia="zh-CN"/>
                </w:rPr>
                <w:t>其遵守要求。</w:t>
              </w:r>
            </w:ins>
          </w:p>
          <w:p w:rsidR="00C563F8" w:rsidRPr="00A34958" w:rsidRDefault="00C563F8" w:rsidP="00C563F8">
            <w:pPr>
              <w:pStyle w:val="Tabletext"/>
              <w:rPr>
                <w:ins w:id="186" w:author="Anonym2" w:date="2015-04-20T02:42:00Z"/>
                <w:lang w:eastAsia="zh-CN"/>
              </w:rPr>
            </w:pPr>
            <w:ins w:id="187" w:author="Anonym2" w:date="2015-04-20T02:47:00Z">
              <w:r w:rsidRPr="00A34958">
                <w:rPr>
                  <w:lang w:eastAsia="zh-CN"/>
                </w:rPr>
                <w:t>10.3.3</w:t>
              </w:r>
              <w:r w:rsidRPr="00A34958">
                <w:rPr>
                  <w:lang w:eastAsia="zh-CN"/>
                </w:rPr>
                <w:tab/>
              </w:r>
            </w:ins>
            <w:ins w:id="188" w:author="Tao, Yingsheng" w:date="2015-05-01T17:12:00Z">
              <w:r w:rsidRPr="005A0C63">
                <w:rPr>
                  <w:rFonts w:hint="eastAsia"/>
                  <w:lang w:eastAsia="zh-CN"/>
                </w:rPr>
                <w:t>应向有关小组的主席和副主席（如果有的话）</w:t>
              </w:r>
              <w:r>
                <w:rPr>
                  <w:rFonts w:hint="eastAsia"/>
                  <w:lang w:eastAsia="zh-CN"/>
                </w:rPr>
                <w:t>以及相关研究组的主席和副主席</w:t>
              </w:r>
              <w:r w:rsidRPr="005A0C63">
                <w:rPr>
                  <w:rFonts w:hint="eastAsia"/>
                  <w:lang w:eastAsia="zh-CN"/>
                </w:rPr>
                <w:t>送交文稿</w:t>
              </w:r>
              <w:r>
                <w:rPr>
                  <w:rFonts w:hint="eastAsia"/>
                  <w:lang w:eastAsia="zh-CN"/>
                </w:rPr>
                <w:t>。</w:t>
              </w:r>
            </w:ins>
          </w:p>
          <w:p w:rsidR="00C563F8" w:rsidRPr="00A34958" w:rsidRDefault="00C563F8" w:rsidP="00C563F8">
            <w:pPr>
              <w:pStyle w:val="Tabletext"/>
              <w:rPr>
                <w:ins w:id="189" w:author="Anonym2" w:date="2015-04-20T02:42:00Z"/>
                <w:lang w:eastAsia="zh-CN"/>
              </w:rPr>
            </w:pPr>
            <w:ins w:id="190" w:author="Anonym2" w:date="2015-04-20T02:46:00Z">
              <w:r w:rsidRPr="00A34958">
                <w:rPr>
                  <w:lang w:eastAsia="zh-CN"/>
                </w:rPr>
                <w:t>10.3.</w:t>
              </w:r>
            </w:ins>
            <w:ins w:id="191" w:author="Anonym2" w:date="2015-04-20T02:47:00Z">
              <w:r w:rsidRPr="00A34958">
                <w:rPr>
                  <w:lang w:eastAsia="zh-CN"/>
                </w:rPr>
                <w:t>4</w:t>
              </w:r>
            </w:ins>
            <w:ins w:id="192" w:author="Anonym2" w:date="2015-04-20T02:46:00Z">
              <w:r w:rsidRPr="00A34958">
                <w:rPr>
                  <w:lang w:eastAsia="zh-CN"/>
                </w:rPr>
                <w:tab/>
              </w:r>
            </w:ins>
            <w:ins w:id="193" w:author="Tao, Yingsheng" w:date="2015-05-01T17:12:00Z">
              <w:r w:rsidRPr="00D92CF7">
                <w:rPr>
                  <w:rFonts w:hint="eastAsia"/>
                  <w:lang w:eastAsia="zh-CN"/>
                </w:rPr>
                <w:t>每份文稿都应清楚指明其课题</w:t>
              </w:r>
              <w:r>
                <w:rPr>
                  <w:rFonts w:hint="eastAsia"/>
                  <w:lang w:eastAsia="zh-CN"/>
                </w:rPr>
                <w:t>、决议</w:t>
              </w:r>
              <w:r w:rsidRPr="00D92CF7">
                <w:rPr>
                  <w:rFonts w:hint="eastAsia"/>
                  <w:lang w:eastAsia="zh-CN"/>
                </w:rPr>
                <w:t>或议题、拟提交的小组（如，研究组、任务组、工作组）</w:t>
              </w:r>
              <w:r>
                <w:rPr>
                  <w:rFonts w:hint="eastAsia"/>
                  <w:lang w:eastAsia="zh-CN"/>
                </w:rPr>
                <w:t>并附以</w:t>
              </w:r>
              <w:r w:rsidRPr="00D92CF7">
                <w:rPr>
                  <w:rFonts w:hint="eastAsia"/>
                  <w:lang w:eastAsia="zh-CN"/>
                </w:rPr>
                <w:t>文稿联系人的详细信息，以备澄清文稿之需</w:t>
              </w:r>
              <w:r>
                <w:rPr>
                  <w:rFonts w:hint="eastAsia"/>
                  <w:lang w:eastAsia="zh-CN"/>
                </w:rPr>
                <w:t>。</w:t>
              </w:r>
            </w:ins>
          </w:p>
          <w:p w:rsidR="00C563F8" w:rsidRPr="00A34958" w:rsidRDefault="00C563F8" w:rsidP="00C563F8">
            <w:pPr>
              <w:pStyle w:val="Tabletext"/>
              <w:rPr>
                <w:lang w:eastAsia="zh-CN"/>
              </w:rPr>
            </w:pPr>
            <w:ins w:id="194" w:author="Anonym2" w:date="2015-04-20T02:47:00Z">
              <w:r w:rsidRPr="00A34958">
                <w:rPr>
                  <w:lang w:eastAsia="zh-CN"/>
                </w:rPr>
                <w:t>10.3.5</w:t>
              </w:r>
              <w:r w:rsidRPr="00A34958">
                <w:rPr>
                  <w:lang w:eastAsia="zh-CN"/>
                </w:rPr>
                <w:tab/>
              </w:r>
            </w:ins>
            <w:ins w:id="195" w:author="Tao, Yingsheng" w:date="2015-05-01T17:13:00Z">
              <w:r w:rsidRPr="005A0C63">
                <w:rPr>
                  <w:rFonts w:hint="eastAsia"/>
                  <w:lang w:eastAsia="zh-CN"/>
                </w:rPr>
                <w:t>应限制文稿的长度（如有可能，应不超过</w:t>
              </w:r>
              <w:r w:rsidRPr="005A0C63">
                <w:rPr>
                  <w:lang w:eastAsia="zh-CN"/>
                </w:rPr>
                <w:t>10</w:t>
              </w:r>
              <w:r w:rsidRPr="005A0C63">
                <w:rPr>
                  <w:rFonts w:hint="eastAsia"/>
                  <w:lang w:eastAsia="zh-CN"/>
                </w:rPr>
                <w:t>页），且在起草时应使用标准的文字处理软件，不使用自动格式化功能；并应使用修改符标明对现有案文的修改（使用“追踪修订（</w:t>
              </w:r>
              <w:r w:rsidRPr="005A0C63">
                <w:rPr>
                  <w:lang w:eastAsia="zh-CN"/>
                </w:rPr>
                <w:t>Track Changes</w:t>
              </w:r>
              <w:r w:rsidRPr="005A0C63">
                <w:rPr>
                  <w:rFonts w:hint="eastAsia"/>
                  <w:lang w:eastAsia="zh-CN"/>
                </w:rPr>
                <w:t>）”。</w:t>
              </w:r>
            </w:ins>
          </w:p>
        </w:tc>
      </w:tr>
      <w:tr w:rsidR="00C563F8" w:rsidRPr="00A34958" w:rsidTr="00C563F8">
        <w:trPr>
          <w:cantSplit/>
        </w:trPr>
        <w:tc>
          <w:tcPr>
            <w:tcW w:w="1434" w:type="pct"/>
          </w:tcPr>
          <w:p w:rsidR="00C563F8" w:rsidRPr="00A34958" w:rsidRDefault="00C563F8" w:rsidP="001F7EB9">
            <w:pPr>
              <w:pStyle w:val="Tabletext"/>
              <w:rPr>
                <w:szCs w:val="24"/>
                <w:lang w:eastAsia="ja-JP"/>
              </w:rPr>
            </w:pPr>
            <w:r>
              <w:rPr>
                <w:szCs w:val="24"/>
                <w:lang w:eastAsia="ja-JP"/>
              </w:rPr>
              <w:lastRenderedPageBreak/>
              <w:t>第</w:t>
            </w:r>
            <w:r>
              <w:rPr>
                <w:szCs w:val="24"/>
                <w:lang w:eastAsia="ja-JP"/>
              </w:rPr>
              <w:t>5</w:t>
            </w:r>
            <w:r>
              <w:rPr>
                <w:szCs w:val="24"/>
                <w:lang w:eastAsia="ja-JP"/>
              </w:rPr>
              <w:t>研究组主席：</w:t>
            </w:r>
            <w:r w:rsidRPr="00A34958">
              <w:rPr>
                <w:szCs w:val="24"/>
                <w:lang w:eastAsia="ja-JP"/>
              </w:rPr>
              <w:t xml:space="preserve">3.2 </w:t>
            </w:r>
            <w:r>
              <w:rPr>
                <w:rFonts w:hint="eastAsia"/>
                <w:szCs w:val="24"/>
                <w:lang w:eastAsia="zh-CN"/>
              </w:rPr>
              <w:t>应转入下一研究期的议题</w:t>
            </w:r>
          </w:p>
          <w:p w:rsidR="00C563F8" w:rsidRPr="00A34958" w:rsidRDefault="00C563F8" w:rsidP="00A9256E">
            <w:pPr>
              <w:pStyle w:val="Tabletext"/>
              <w:rPr>
                <w:szCs w:val="24"/>
                <w:lang w:eastAsia="ja-JP"/>
              </w:rPr>
            </w:pPr>
            <w:r>
              <w:rPr>
                <w:rFonts w:hint="eastAsia"/>
                <w:szCs w:val="24"/>
                <w:lang w:eastAsia="zh-CN"/>
              </w:rPr>
              <w:t>在</w:t>
            </w:r>
            <w:r w:rsidRPr="00A34958">
              <w:rPr>
                <w:szCs w:val="24"/>
                <w:lang w:eastAsia="ja-JP"/>
              </w:rPr>
              <w:t>2.1.1</w:t>
            </w:r>
            <w:r w:rsidR="00A9256E">
              <w:rPr>
                <w:rFonts w:hint="eastAsia"/>
                <w:szCs w:val="24"/>
                <w:lang w:eastAsia="zh-CN"/>
              </w:rPr>
              <w:t>段</w:t>
            </w:r>
            <w:r>
              <w:rPr>
                <w:rFonts w:hint="eastAsia"/>
                <w:szCs w:val="24"/>
                <w:lang w:eastAsia="zh-CN"/>
              </w:rPr>
              <w:t>中，目前有关“现有课题和新课题”的脚注</w:t>
            </w:r>
            <w:r>
              <w:rPr>
                <w:rFonts w:hint="eastAsia"/>
                <w:szCs w:val="24"/>
                <w:lang w:eastAsia="zh-CN"/>
              </w:rPr>
              <w:t>2</w:t>
            </w:r>
            <w:r>
              <w:rPr>
                <w:rFonts w:hint="eastAsia"/>
                <w:szCs w:val="24"/>
                <w:lang w:eastAsia="zh-CN"/>
              </w:rPr>
              <w:t>放在“应转转入下一研究期的议题”项下更为合适，因为脚注的案文涉及没有课题而启动研究的条件。</w:t>
            </w:r>
          </w:p>
          <w:p w:rsidR="00C563F8" w:rsidRPr="00A34958" w:rsidRDefault="00C563F8" w:rsidP="00C563F8">
            <w:pPr>
              <w:pStyle w:val="Tabletext"/>
              <w:rPr>
                <w:lang w:eastAsia="zh-CN"/>
              </w:rPr>
            </w:pPr>
            <w:r>
              <w:rPr>
                <w:rFonts w:hint="eastAsia"/>
                <w:szCs w:val="24"/>
                <w:lang w:eastAsia="zh-CN"/>
              </w:rPr>
              <w:t>该脚注可为</w:t>
            </w:r>
            <w:r w:rsidRPr="00A34958">
              <w:rPr>
                <w:szCs w:val="24"/>
                <w:lang w:eastAsia="ja-JP"/>
              </w:rPr>
              <w:t>RAG14</w:t>
            </w:r>
            <w:r w:rsidRPr="00A34958">
              <w:rPr>
                <w:szCs w:val="24"/>
                <w:lang w:eastAsia="ja-JP"/>
              </w:rPr>
              <w:noBreakHyphen/>
              <w:t>1/11</w:t>
            </w:r>
            <w:r>
              <w:rPr>
                <w:rFonts w:hint="eastAsia"/>
                <w:szCs w:val="24"/>
                <w:lang w:eastAsia="zh-CN"/>
              </w:rPr>
              <w:t>号文件中所述的问题（“有课题的研究”与“无课题的研究”之间的标准）提供一种解决方案，它明确定义，无课题的研究应为临时性质，应在一个研究期内完成。</w:t>
            </w:r>
          </w:p>
        </w:tc>
        <w:tc>
          <w:tcPr>
            <w:tcW w:w="1147" w:type="pct"/>
          </w:tcPr>
          <w:p w:rsidR="00C563F8" w:rsidRPr="00A34958" w:rsidRDefault="00C563F8" w:rsidP="00C563F8">
            <w:pPr>
              <w:pStyle w:val="Tabletext"/>
              <w:rPr>
                <w:szCs w:val="24"/>
                <w:lang w:eastAsia="ja-JP"/>
              </w:rPr>
            </w:pPr>
            <w:r>
              <w:rPr>
                <w:rFonts w:hint="eastAsia"/>
                <w:lang w:eastAsia="zh-CN"/>
              </w:rPr>
              <w:t>将脚注</w:t>
            </w:r>
            <w:r w:rsidRPr="00A34958">
              <w:rPr>
                <w:lang w:eastAsia="zh-CN"/>
              </w:rPr>
              <w:t>2</w:t>
            </w:r>
            <w:r>
              <w:rPr>
                <w:rFonts w:hint="eastAsia"/>
                <w:lang w:eastAsia="zh-CN"/>
              </w:rPr>
              <w:t>从</w:t>
            </w:r>
            <w:r>
              <w:rPr>
                <w:rFonts w:hint="eastAsia"/>
                <w:szCs w:val="24"/>
                <w:lang w:eastAsia="zh-CN"/>
              </w:rPr>
              <w:t>“现有课题和新课题”移到“应转转入下一研究期的议题”。</w:t>
            </w:r>
          </w:p>
          <w:p w:rsidR="00C563F8" w:rsidRPr="00A34958" w:rsidRDefault="00C563F8" w:rsidP="00C563F8">
            <w:pPr>
              <w:pStyle w:val="Tabletext"/>
            </w:pPr>
            <w:r>
              <w:rPr>
                <w:rFonts w:hint="eastAsia"/>
                <w:szCs w:val="24"/>
                <w:lang w:eastAsia="zh-CN"/>
              </w:rPr>
              <w:t>脚注</w:t>
            </w:r>
            <w:r w:rsidRPr="00A34958">
              <w:rPr>
                <w:szCs w:val="24"/>
                <w:lang w:eastAsia="ja-JP"/>
              </w:rPr>
              <w:t>2</w:t>
            </w:r>
            <w:r>
              <w:rPr>
                <w:rFonts w:hint="eastAsia"/>
                <w:szCs w:val="24"/>
                <w:lang w:eastAsia="zh-CN"/>
              </w:rPr>
              <w:t>保持不变。</w:t>
            </w:r>
            <w:r w:rsidRPr="00A34958">
              <w:rPr>
                <w:szCs w:val="24"/>
                <w:lang w:eastAsia="ja-JP"/>
              </w:rPr>
              <w:t xml:space="preserve"> </w:t>
            </w:r>
          </w:p>
        </w:tc>
        <w:tc>
          <w:tcPr>
            <w:tcW w:w="2419" w:type="pct"/>
          </w:tcPr>
          <w:p w:rsidR="00C563F8" w:rsidRPr="00A9256E" w:rsidRDefault="00C563F8" w:rsidP="00A9256E">
            <w:pPr>
              <w:pStyle w:val="enumlev1"/>
              <w:tabs>
                <w:tab w:val="clear" w:pos="794"/>
                <w:tab w:val="left" w:pos="463"/>
              </w:tabs>
              <w:ind w:left="463" w:hanging="463"/>
              <w:rPr>
                <w:sz w:val="22"/>
                <w:szCs w:val="22"/>
                <w:lang w:eastAsia="zh-CN"/>
              </w:rPr>
            </w:pPr>
            <w:r w:rsidRPr="00A9256E">
              <w:rPr>
                <w:sz w:val="22"/>
                <w:szCs w:val="22"/>
                <w:lang w:eastAsia="zh-CN"/>
              </w:rPr>
              <w:t>–</w:t>
            </w:r>
            <w:r w:rsidRPr="00A9256E">
              <w:rPr>
                <w:sz w:val="22"/>
                <w:szCs w:val="22"/>
                <w:lang w:eastAsia="zh-CN"/>
              </w:rPr>
              <w:tab/>
            </w:r>
            <w:r w:rsidRPr="00A9256E">
              <w:rPr>
                <w:rFonts w:hint="eastAsia"/>
                <w:sz w:val="22"/>
                <w:szCs w:val="22"/>
                <w:lang w:eastAsia="zh-CN"/>
              </w:rPr>
              <w:t>考虑到完成各项研究的优先顺序、紧迫性和时间安排及财务影响，批准因审议以下内容而形成的工作计划</w:t>
            </w:r>
            <w:r w:rsidR="00A9256E" w:rsidRPr="00A34958">
              <w:rPr>
                <w:rStyle w:val="FootnoteReference"/>
                <w:lang w:eastAsia="zh-CN"/>
              </w:rPr>
              <w:footnoteReference w:customMarkFollows="1" w:id="2"/>
              <w:t>1</w:t>
            </w:r>
            <w:r w:rsidRPr="00A9256E">
              <w:rPr>
                <w:rFonts w:hint="eastAsia"/>
                <w:sz w:val="22"/>
                <w:szCs w:val="22"/>
                <w:lang w:eastAsia="zh-CN"/>
              </w:rPr>
              <w:t>（见</w:t>
            </w:r>
            <w:r w:rsidRPr="00A9256E">
              <w:rPr>
                <w:sz w:val="22"/>
                <w:szCs w:val="22"/>
                <w:lang w:eastAsia="zh-CN"/>
              </w:rPr>
              <w:t>ITU-R</w:t>
            </w:r>
            <w:r w:rsidRPr="00A9256E">
              <w:rPr>
                <w:rFonts w:hint="eastAsia"/>
                <w:sz w:val="22"/>
                <w:szCs w:val="22"/>
                <w:lang w:eastAsia="zh-CN"/>
              </w:rPr>
              <w:t>第</w:t>
            </w:r>
            <w:r w:rsidRPr="00A9256E">
              <w:rPr>
                <w:sz w:val="22"/>
                <w:szCs w:val="22"/>
                <w:lang w:eastAsia="zh-CN"/>
              </w:rPr>
              <w:t>5</w:t>
            </w:r>
            <w:r w:rsidRPr="00A9256E">
              <w:rPr>
                <w:rFonts w:hint="eastAsia"/>
                <w:sz w:val="22"/>
                <w:szCs w:val="22"/>
                <w:lang w:eastAsia="zh-CN"/>
              </w:rPr>
              <w:t>号决议）：</w:t>
            </w:r>
          </w:p>
          <w:p w:rsidR="00C563F8" w:rsidRPr="00A9256E" w:rsidRDefault="00A9256E" w:rsidP="00A9256E">
            <w:pPr>
              <w:pStyle w:val="enumlev2"/>
              <w:tabs>
                <w:tab w:val="clear" w:pos="794"/>
                <w:tab w:val="clear" w:pos="1191"/>
                <w:tab w:val="left" w:pos="463"/>
                <w:tab w:val="left" w:pos="746"/>
              </w:tabs>
              <w:ind w:left="746" w:hanging="746"/>
              <w:rPr>
                <w:sz w:val="22"/>
                <w:szCs w:val="22"/>
                <w:lang w:eastAsia="zh-CN"/>
              </w:rPr>
            </w:pPr>
            <w:r w:rsidRPr="00A9256E">
              <w:rPr>
                <w:sz w:val="22"/>
                <w:szCs w:val="22"/>
                <w:lang w:eastAsia="zh-CN"/>
              </w:rPr>
              <w:tab/>
            </w:r>
            <w:r w:rsidR="00C563F8" w:rsidRPr="00A9256E">
              <w:rPr>
                <w:sz w:val="22"/>
                <w:szCs w:val="22"/>
                <w:lang w:eastAsia="zh-CN"/>
              </w:rPr>
              <w:t>–</w:t>
            </w:r>
            <w:r w:rsidR="00C563F8" w:rsidRPr="00A9256E">
              <w:rPr>
                <w:sz w:val="22"/>
                <w:szCs w:val="22"/>
                <w:lang w:eastAsia="zh-CN"/>
              </w:rPr>
              <w:tab/>
            </w:r>
            <w:r w:rsidR="00C563F8" w:rsidRPr="00A9256E">
              <w:rPr>
                <w:rFonts w:hint="eastAsia"/>
                <w:sz w:val="22"/>
                <w:szCs w:val="22"/>
                <w:lang w:eastAsia="zh-CN"/>
              </w:rPr>
              <w:t>现有和新的课题</w:t>
            </w:r>
            <w:del w:id="196" w:author="Anonym2" w:date="2015-04-20T18:53:00Z">
              <w:r w:rsidRPr="00A34958" w:rsidDel="00ED137A">
                <w:rPr>
                  <w:rStyle w:val="FootnoteReference"/>
                  <w:lang w:eastAsia="zh-CN"/>
                </w:rPr>
                <w:footnoteReference w:customMarkFollows="1" w:id="3"/>
                <w:delText>2</w:delText>
              </w:r>
            </w:del>
            <w:r w:rsidR="00C563F8" w:rsidRPr="00A9256E">
              <w:rPr>
                <w:rFonts w:hint="eastAsia"/>
                <w:sz w:val="22"/>
                <w:szCs w:val="22"/>
                <w:lang w:eastAsia="zh-CN"/>
              </w:rPr>
              <w:t>；</w:t>
            </w:r>
          </w:p>
          <w:p w:rsidR="00C563F8" w:rsidRPr="00A9256E" w:rsidRDefault="00A9256E" w:rsidP="00A9256E">
            <w:pPr>
              <w:pStyle w:val="enumlev2"/>
              <w:tabs>
                <w:tab w:val="clear" w:pos="794"/>
                <w:tab w:val="clear" w:pos="1191"/>
                <w:tab w:val="left" w:pos="463"/>
                <w:tab w:val="left" w:pos="746"/>
              </w:tabs>
              <w:ind w:left="746" w:hanging="746"/>
              <w:rPr>
                <w:sz w:val="22"/>
                <w:szCs w:val="22"/>
                <w:lang w:val="en-US" w:eastAsia="zh-CN"/>
              </w:rPr>
            </w:pPr>
            <w:r w:rsidRPr="00A9256E">
              <w:rPr>
                <w:sz w:val="22"/>
                <w:szCs w:val="22"/>
                <w:lang w:eastAsia="zh-CN"/>
              </w:rPr>
              <w:tab/>
            </w:r>
            <w:r w:rsidR="00C563F8" w:rsidRPr="00A9256E">
              <w:rPr>
                <w:sz w:val="22"/>
                <w:szCs w:val="22"/>
                <w:lang w:eastAsia="zh-CN"/>
              </w:rPr>
              <w:t>–</w:t>
            </w:r>
            <w:r w:rsidR="00C563F8" w:rsidRPr="00A9256E">
              <w:rPr>
                <w:sz w:val="22"/>
                <w:szCs w:val="22"/>
                <w:lang w:eastAsia="zh-CN"/>
              </w:rPr>
              <w:tab/>
            </w:r>
            <w:r w:rsidR="00C563F8" w:rsidRPr="00A9256E">
              <w:rPr>
                <w:rFonts w:hint="eastAsia"/>
                <w:sz w:val="22"/>
                <w:szCs w:val="22"/>
                <w:lang w:eastAsia="zh-CN"/>
              </w:rPr>
              <w:t>现有和新的</w:t>
            </w:r>
            <w:r w:rsidR="00C563F8" w:rsidRPr="00A9256E">
              <w:rPr>
                <w:sz w:val="22"/>
                <w:szCs w:val="22"/>
                <w:lang w:eastAsia="zh-CN"/>
              </w:rPr>
              <w:t>ITU-R</w:t>
            </w:r>
            <w:r w:rsidR="00C563F8" w:rsidRPr="00A9256E">
              <w:rPr>
                <w:rFonts w:hint="eastAsia"/>
                <w:sz w:val="22"/>
                <w:szCs w:val="22"/>
                <w:lang w:eastAsia="zh-CN"/>
              </w:rPr>
              <w:t>决议，和</w:t>
            </w:r>
          </w:p>
          <w:p w:rsidR="00C563F8" w:rsidRPr="00A9256E" w:rsidRDefault="00A9256E" w:rsidP="00A9256E">
            <w:pPr>
              <w:pStyle w:val="enumlev2"/>
              <w:tabs>
                <w:tab w:val="clear" w:pos="794"/>
                <w:tab w:val="clear" w:pos="1191"/>
                <w:tab w:val="left" w:pos="463"/>
                <w:tab w:val="left" w:pos="746"/>
              </w:tabs>
              <w:ind w:left="746" w:hanging="746"/>
              <w:rPr>
                <w:sz w:val="22"/>
                <w:szCs w:val="22"/>
                <w:lang w:eastAsia="zh-CN"/>
              </w:rPr>
            </w:pPr>
            <w:r w:rsidRPr="00A9256E">
              <w:rPr>
                <w:sz w:val="22"/>
                <w:szCs w:val="22"/>
                <w:lang w:eastAsia="zh-CN"/>
              </w:rPr>
              <w:tab/>
            </w:r>
            <w:r w:rsidR="00C563F8" w:rsidRPr="00A9256E">
              <w:rPr>
                <w:sz w:val="22"/>
                <w:szCs w:val="22"/>
                <w:lang w:eastAsia="zh-CN"/>
              </w:rPr>
              <w:t>–</w:t>
            </w:r>
            <w:r w:rsidR="00C563F8" w:rsidRPr="00A9256E">
              <w:rPr>
                <w:sz w:val="22"/>
                <w:szCs w:val="22"/>
                <w:lang w:eastAsia="zh-CN"/>
              </w:rPr>
              <w:tab/>
            </w:r>
            <w:r w:rsidR="00C563F8" w:rsidRPr="00A9256E">
              <w:rPr>
                <w:rFonts w:hint="eastAsia"/>
                <w:sz w:val="22"/>
                <w:szCs w:val="22"/>
                <w:lang w:eastAsia="zh-CN"/>
              </w:rPr>
              <w:t>研究组主席提交给无线电通信全会的报告中所确定的</w:t>
            </w:r>
            <w:ins w:id="200" w:author="Tao, Yingsheng" w:date="2015-05-01T17:14:00Z">
              <w:r w:rsidR="00C563F8" w:rsidRPr="00A9256E">
                <w:rPr>
                  <w:rFonts w:hint="eastAsia"/>
                  <w:sz w:val="22"/>
                  <w:szCs w:val="22"/>
                  <w:lang w:eastAsia="zh-CN"/>
                </w:rPr>
                <w:t>应转入</w:t>
              </w:r>
            </w:ins>
            <w:del w:id="201" w:author="Tao, Yingsheng" w:date="2015-05-01T17:14:00Z">
              <w:r w:rsidR="00C563F8" w:rsidRPr="00A9256E" w:rsidDel="00E453D3">
                <w:rPr>
                  <w:rFonts w:hint="eastAsia"/>
                  <w:sz w:val="22"/>
                  <w:szCs w:val="22"/>
                  <w:lang w:eastAsia="zh-CN"/>
                </w:rPr>
                <w:delText>由</w:delText>
              </w:r>
            </w:del>
            <w:ins w:id="202" w:author="Tao, Yingsheng" w:date="2015-05-01T17:14:00Z">
              <w:r w:rsidR="00C563F8" w:rsidRPr="00A9256E">
                <w:rPr>
                  <w:rFonts w:hint="eastAsia"/>
                  <w:sz w:val="22"/>
                  <w:szCs w:val="22"/>
                  <w:lang w:eastAsia="zh-CN"/>
                </w:rPr>
                <w:t>下</w:t>
              </w:r>
            </w:ins>
            <w:del w:id="203" w:author="Tao, Yingsheng" w:date="2015-05-01T17:14:00Z">
              <w:r w:rsidR="00C563F8" w:rsidRPr="00A9256E" w:rsidDel="00E453D3">
                <w:rPr>
                  <w:rFonts w:hint="eastAsia"/>
                  <w:sz w:val="22"/>
                  <w:szCs w:val="22"/>
                  <w:lang w:eastAsia="zh-CN"/>
                </w:rPr>
                <w:delText>前</w:delText>
              </w:r>
            </w:del>
            <w:r w:rsidR="00C563F8" w:rsidRPr="00A9256E">
              <w:rPr>
                <w:rFonts w:hint="eastAsia"/>
                <w:sz w:val="22"/>
                <w:szCs w:val="22"/>
                <w:lang w:eastAsia="zh-CN"/>
              </w:rPr>
              <w:t>一个研究期</w:t>
            </w:r>
            <w:ins w:id="204" w:author="Anonym2" w:date="2015-04-20T18:53:00Z">
              <w:r w:rsidRPr="00A34958">
                <w:rPr>
                  <w:rStyle w:val="FootnoteReference"/>
                  <w:lang w:eastAsia="zh-CN"/>
                </w:rPr>
                <w:footnoteReference w:customMarkFollows="1" w:id="4"/>
                <w:t>2</w:t>
              </w:r>
            </w:ins>
            <w:del w:id="208" w:author="Tao, Yingsheng" w:date="2015-05-01T17:14:00Z">
              <w:r w:rsidR="00C563F8" w:rsidRPr="00A9256E" w:rsidDel="00E453D3">
                <w:rPr>
                  <w:rFonts w:hint="eastAsia"/>
                  <w:sz w:val="22"/>
                  <w:szCs w:val="22"/>
                  <w:lang w:eastAsia="zh-CN"/>
                </w:rPr>
                <w:delText>接续过来</w:delText>
              </w:r>
            </w:del>
            <w:r w:rsidR="00C563F8" w:rsidRPr="00A9256E">
              <w:rPr>
                <w:rFonts w:hint="eastAsia"/>
                <w:sz w:val="22"/>
                <w:szCs w:val="22"/>
                <w:lang w:eastAsia="zh-CN"/>
              </w:rPr>
              <w:t>的议题；</w:t>
            </w:r>
          </w:p>
          <w:p w:rsidR="00C563F8" w:rsidRPr="00A9256E" w:rsidRDefault="00C563F8" w:rsidP="00A9256E">
            <w:pPr>
              <w:pStyle w:val="Tabletext"/>
              <w:tabs>
                <w:tab w:val="left" w:pos="463"/>
              </w:tabs>
              <w:ind w:left="463" w:hanging="463"/>
              <w:rPr>
                <w:szCs w:val="22"/>
                <w:lang w:eastAsia="zh-CN"/>
              </w:rPr>
            </w:pPr>
          </w:p>
        </w:tc>
      </w:tr>
      <w:tr w:rsidR="00C563F8" w:rsidRPr="00A34958" w:rsidTr="00C563F8">
        <w:trPr>
          <w:cantSplit/>
        </w:trPr>
        <w:tc>
          <w:tcPr>
            <w:tcW w:w="1434" w:type="pct"/>
          </w:tcPr>
          <w:p w:rsidR="00C563F8" w:rsidRPr="00A34958" w:rsidRDefault="00C563F8" w:rsidP="00C563F8">
            <w:pPr>
              <w:pStyle w:val="Tabletext"/>
              <w:rPr>
                <w:lang w:eastAsia="zh-CN"/>
              </w:rPr>
            </w:pPr>
            <w:r>
              <w:rPr>
                <w:rFonts w:hint="eastAsia"/>
                <w:lang w:eastAsia="zh-CN"/>
              </w:rPr>
              <w:t>新的</w:t>
            </w:r>
            <w:r w:rsidRPr="00A34958">
              <w:rPr>
                <w:lang w:eastAsia="zh-CN"/>
              </w:rPr>
              <w:t>3.1.4</w:t>
            </w:r>
            <w:r>
              <w:rPr>
                <w:rFonts w:hint="eastAsia"/>
                <w:lang w:eastAsia="zh-CN"/>
              </w:rPr>
              <w:t>最好放在</w:t>
            </w:r>
            <w:r w:rsidRPr="00A34958">
              <w:rPr>
                <w:lang w:eastAsia="zh-CN"/>
              </w:rPr>
              <w:t>3.2</w:t>
            </w:r>
            <w:r>
              <w:rPr>
                <w:rFonts w:hint="eastAsia"/>
                <w:lang w:eastAsia="zh-CN"/>
              </w:rPr>
              <w:t>节中。</w:t>
            </w:r>
          </w:p>
          <w:p w:rsidR="00C563F8" w:rsidRPr="00A34958" w:rsidRDefault="00C563F8" w:rsidP="001F7EB9">
            <w:pPr>
              <w:pStyle w:val="Tabletext"/>
              <w:rPr>
                <w:lang w:eastAsia="zh-CN"/>
              </w:rPr>
            </w:pPr>
            <w:r>
              <w:rPr>
                <w:lang w:eastAsia="zh-CN"/>
              </w:rPr>
              <w:t>第</w:t>
            </w:r>
            <w:r>
              <w:rPr>
                <w:lang w:eastAsia="zh-CN"/>
              </w:rPr>
              <w:t>5</w:t>
            </w:r>
            <w:r>
              <w:rPr>
                <w:lang w:eastAsia="zh-CN"/>
              </w:rPr>
              <w:t>研究组主席：</w:t>
            </w:r>
            <w:r w:rsidRPr="00A34958">
              <w:rPr>
                <w:lang w:eastAsia="zh-CN"/>
              </w:rPr>
              <w:t>3.1.4</w:t>
            </w:r>
            <w:r>
              <w:rPr>
                <w:rFonts w:hint="eastAsia"/>
                <w:lang w:eastAsia="zh-CN"/>
              </w:rPr>
              <w:t>和</w:t>
            </w:r>
            <w:r w:rsidRPr="00A34958">
              <w:rPr>
                <w:lang w:eastAsia="zh-CN"/>
              </w:rPr>
              <w:t>3.1.5</w:t>
            </w:r>
            <w:r>
              <w:rPr>
                <w:rFonts w:hint="eastAsia"/>
                <w:lang w:eastAsia="zh-CN"/>
              </w:rPr>
              <w:t>规定了研究组的一项基本职能，最好放在其原始位置。</w:t>
            </w:r>
          </w:p>
        </w:tc>
        <w:tc>
          <w:tcPr>
            <w:tcW w:w="1147" w:type="pct"/>
          </w:tcPr>
          <w:p w:rsidR="00C563F8" w:rsidRPr="00A34958" w:rsidRDefault="00C563F8" w:rsidP="00C563F8">
            <w:pPr>
              <w:pStyle w:val="Tabletext"/>
              <w:rPr>
                <w:lang w:eastAsia="zh-CN"/>
              </w:rPr>
            </w:pPr>
            <w:r>
              <w:rPr>
                <w:rFonts w:hint="eastAsia"/>
                <w:lang w:eastAsia="zh-CN"/>
              </w:rPr>
              <w:t>不建议变更。</w:t>
            </w:r>
          </w:p>
        </w:tc>
        <w:tc>
          <w:tcPr>
            <w:tcW w:w="2419" w:type="pct"/>
          </w:tcPr>
          <w:p w:rsidR="00C563F8" w:rsidRPr="00A34958" w:rsidRDefault="00C563F8" w:rsidP="00C563F8">
            <w:pPr>
              <w:pStyle w:val="Tabletext"/>
              <w:jc w:val="center"/>
            </w:pPr>
            <w:r w:rsidRPr="00A34958">
              <w:t>-</w:t>
            </w:r>
          </w:p>
        </w:tc>
      </w:tr>
      <w:tr w:rsidR="00C563F8" w:rsidRPr="00A34958" w:rsidTr="00C563F8">
        <w:trPr>
          <w:cantSplit/>
        </w:trPr>
        <w:tc>
          <w:tcPr>
            <w:tcW w:w="1434" w:type="pct"/>
          </w:tcPr>
          <w:p w:rsidR="00C563F8" w:rsidRPr="00A34958" w:rsidRDefault="00C563F8" w:rsidP="001F7EB9">
            <w:pPr>
              <w:pStyle w:val="Tabletext"/>
              <w:rPr>
                <w:lang w:eastAsia="zh-CN"/>
              </w:rPr>
            </w:pPr>
            <w:r>
              <w:rPr>
                <w:rFonts w:hint="eastAsia"/>
                <w:lang w:eastAsia="zh-CN"/>
              </w:rPr>
              <w:lastRenderedPageBreak/>
              <w:t>新的</w:t>
            </w:r>
            <w:r w:rsidRPr="00A34958">
              <w:rPr>
                <w:lang w:eastAsia="zh-CN"/>
              </w:rPr>
              <w:t>3.1.5</w:t>
            </w:r>
            <w:r>
              <w:rPr>
                <w:rFonts w:hint="eastAsia"/>
                <w:lang w:eastAsia="zh-CN"/>
              </w:rPr>
              <w:t>和</w:t>
            </w:r>
            <w:r w:rsidRPr="00A34958">
              <w:rPr>
                <w:lang w:eastAsia="zh-CN"/>
              </w:rPr>
              <w:t>3.1.8</w:t>
            </w:r>
            <w:r>
              <w:rPr>
                <w:rFonts w:hint="eastAsia"/>
                <w:lang w:eastAsia="zh-CN"/>
              </w:rPr>
              <w:t>款提及了在后面</w:t>
            </w:r>
            <w:r>
              <w:rPr>
                <w:rFonts w:hint="eastAsia"/>
                <w:lang w:eastAsia="zh-CN"/>
              </w:rPr>
              <w:t>3.2</w:t>
            </w:r>
            <w:r>
              <w:rPr>
                <w:rFonts w:hint="eastAsia"/>
                <w:lang w:eastAsia="zh-CN"/>
              </w:rPr>
              <w:t>节才定义的某些分小组。因此，这些条款应重新措辞。</w:t>
            </w:r>
          </w:p>
          <w:p w:rsidR="00C563F8" w:rsidRPr="00A34958" w:rsidRDefault="00C563F8" w:rsidP="00A9256E">
            <w:pPr>
              <w:pStyle w:val="Tabletext"/>
              <w:rPr>
                <w:lang w:eastAsia="zh-CN"/>
              </w:rPr>
            </w:pPr>
            <w:r>
              <w:rPr>
                <w:lang w:eastAsia="zh-CN"/>
              </w:rPr>
              <w:t>第</w:t>
            </w:r>
            <w:r>
              <w:rPr>
                <w:lang w:eastAsia="zh-CN"/>
              </w:rPr>
              <w:t>5</w:t>
            </w:r>
            <w:r>
              <w:rPr>
                <w:lang w:eastAsia="zh-CN"/>
              </w:rPr>
              <w:t>研究组主席：</w:t>
            </w:r>
            <w:r>
              <w:rPr>
                <w:rFonts w:hint="eastAsia"/>
                <w:lang w:eastAsia="zh-CN"/>
              </w:rPr>
              <w:t>可插入</w:t>
            </w:r>
            <w:r>
              <w:rPr>
                <w:rFonts w:hint="eastAsia"/>
                <w:szCs w:val="24"/>
                <w:lang w:eastAsia="zh-CN"/>
              </w:rPr>
              <w:t>“</w:t>
            </w:r>
            <w:r>
              <w:rPr>
                <w:rFonts w:hint="eastAsia"/>
                <w:szCs w:val="24"/>
                <w:lang w:eastAsia="zh-CN"/>
              </w:rPr>
              <w:t>3.2</w:t>
            </w:r>
            <w:r w:rsidR="00A9256E">
              <w:rPr>
                <w:rFonts w:hint="eastAsia"/>
                <w:szCs w:val="24"/>
                <w:lang w:eastAsia="zh-CN"/>
              </w:rPr>
              <w:t>段</w:t>
            </w:r>
            <w:r>
              <w:rPr>
                <w:rFonts w:hint="eastAsia"/>
                <w:szCs w:val="24"/>
                <w:lang w:eastAsia="zh-CN"/>
              </w:rPr>
              <w:t>定义的”一词。</w:t>
            </w:r>
          </w:p>
        </w:tc>
        <w:tc>
          <w:tcPr>
            <w:tcW w:w="1147" w:type="pct"/>
          </w:tcPr>
          <w:p w:rsidR="00C563F8" w:rsidRPr="00A34958" w:rsidRDefault="00C563F8" w:rsidP="00A9256E">
            <w:pPr>
              <w:pStyle w:val="Tabletext"/>
              <w:rPr>
                <w:lang w:eastAsia="zh-CN"/>
              </w:rPr>
            </w:pPr>
            <w:r>
              <w:rPr>
                <w:rFonts w:hint="eastAsia"/>
                <w:lang w:eastAsia="zh-CN"/>
              </w:rPr>
              <w:t>在</w:t>
            </w:r>
            <w:r w:rsidRPr="00A34958">
              <w:rPr>
                <w:lang w:eastAsia="zh-CN"/>
              </w:rPr>
              <w:t>3.1.5</w:t>
            </w:r>
            <w:r>
              <w:rPr>
                <w:rFonts w:hint="eastAsia"/>
                <w:lang w:eastAsia="zh-CN"/>
              </w:rPr>
              <w:t>和</w:t>
            </w:r>
            <w:r w:rsidRPr="00A34958">
              <w:rPr>
                <w:lang w:eastAsia="zh-CN"/>
              </w:rPr>
              <w:t>3.1.8</w:t>
            </w:r>
            <w:r>
              <w:rPr>
                <w:rFonts w:hint="eastAsia"/>
                <w:lang w:eastAsia="zh-CN"/>
              </w:rPr>
              <w:t>节插入（</w:t>
            </w:r>
            <w:r>
              <w:rPr>
                <w:rFonts w:hint="eastAsia"/>
                <w:szCs w:val="24"/>
                <w:lang w:eastAsia="zh-CN"/>
              </w:rPr>
              <w:t>“</w:t>
            </w:r>
            <w:r>
              <w:rPr>
                <w:rFonts w:hint="eastAsia"/>
                <w:szCs w:val="24"/>
                <w:lang w:eastAsia="zh-CN"/>
              </w:rPr>
              <w:t>3.2</w:t>
            </w:r>
            <w:r w:rsidR="00A9256E">
              <w:rPr>
                <w:rFonts w:hint="eastAsia"/>
                <w:szCs w:val="24"/>
                <w:lang w:eastAsia="zh-CN"/>
              </w:rPr>
              <w:t>段</w:t>
            </w:r>
            <w:r>
              <w:rPr>
                <w:rFonts w:hint="eastAsia"/>
                <w:szCs w:val="24"/>
                <w:lang w:eastAsia="zh-CN"/>
              </w:rPr>
              <w:t>定义的”）一词。</w:t>
            </w:r>
          </w:p>
          <w:p w:rsidR="00C563F8" w:rsidRPr="00A34958" w:rsidRDefault="00C563F8" w:rsidP="00C563F8">
            <w:pPr>
              <w:pStyle w:val="Tabletext"/>
              <w:rPr>
                <w:lang w:eastAsia="zh-CN"/>
              </w:rPr>
            </w:pPr>
            <w:r>
              <w:rPr>
                <w:rFonts w:hint="eastAsia"/>
                <w:lang w:eastAsia="zh-CN"/>
              </w:rPr>
              <w:t>还应修正</w:t>
            </w:r>
            <w:r w:rsidRPr="00A34958">
              <w:rPr>
                <w:lang w:eastAsia="zh-CN"/>
              </w:rPr>
              <w:t>3.1.5</w:t>
            </w:r>
            <w:r>
              <w:rPr>
                <w:rFonts w:hint="eastAsia"/>
                <w:lang w:eastAsia="zh-CN"/>
              </w:rPr>
              <w:t>节，以包括联合任务组。</w:t>
            </w:r>
            <w:r w:rsidRPr="00A34958">
              <w:rPr>
                <w:lang w:eastAsia="zh-CN"/>
              </w:rPr>
              <w:t xml:space="preserve"> </w:t>
            </w:r>
          </w:p>
        </w:tc>
        <w:tc>
          <w:tcPr>
            <w:tcW w:w="2419" w:type="pct"/>
          </w:tcPr>
          <w:p w:rsidR="00C563F8" w:rsidRPr="00A34958" w:rsidRDefault="00C563F8" w:rsidP="00A9256E">
            <w:pPr>
              <w:pStyle w:val="Tabletext"/>
              <w:rPr>
                <w:lang w:eastAsia="zh-CN"/>
              </w:rPr>
            </w:pPr>
            <w:r w:rsidRPr="00A34958">
              <w:rPr>
                <w:lang w:eastAsia="zh-CN"/>
              </w:rPr>
              <w:t>3.1.5</w:t>
            </w:r>
            <w:r w:rsidRPr="00A34958">
              <w:rPr>
                <w:lang w:eastAsia="zh-CN"/>
              </w:rPr>
              <w:tab/>
            </w:r>
            <w:r w:rsidRPr="00E74C51">
              <w:rPr>
                <w:rFonts w:hint="eastAsia"/>
                <w:lang w:eastAsia="zh-CN"/>
              </w:rPr>
              <w:t>如工作组</w:t>
            </w:r>
            <w:del w:id="209" w:author="HOME" w:date="2015-05-03T13:43:00Z">
              <w:r w:rsidRPr="00E74C51" w:rsidDel="00196C50">
                <w:rPr>
                  <w:rFonts w:hint="eastAsia"/>
                  <w:lang w:eastAsia="zh-CN"/>
                </w:rPr>
                <w:delText>或</w:delText>
              </w:r>
            </w:del>
            <w:ins w:id="210" w:author="HOME" w:date="2015-05-03T13:43:00Z">
              <w:r>
                <w:rPr>
                  <w:rFonts w:hint="eastAsia"/>
                  <w:lang w:eastAsia="zh-CN"/>
                </w:rPr>
                <w:t>、</w:t>
              </w:r>
            </w:ins>
            <w:r w:rsidRPr="00E74C51">
              <w:rPr>
                <w:rFonts w:hint="eastAsia"/>
                <w:lang w:eastAsia="zh-CN"/>
              </w:rPr>
              <w:t>任务组</w:t>
            </w:r>
            <w:ins w:id="211" w:author="HOME" w:date="2015-05-03T13:43:00Z">
              <w:r>
                <w:rPr>
                  <w:rFonts w:hint="eastAsia"/>
                  <w:lang w:eastAsia="zh-CN"/>
                </w:rPr>
                <w:t>或（</w:t>
              </w:r>
              <w:r>
                <w:rPr>
                  <w:rFonts w:hint="eastAsia"/>
                  <w:lang w:eastAsia="zh-CN"/>
                </w:rPr>
                <w:t>3.2</w:t>
              </w:r>
            </w:ins>
            <w:ins w:id="212" w:author="Zheng, Bingyue" w:date="2015-05-04T10:51:00Z">
              <w:r w:rsidR="00A9256E">
                <w:rPr>
                  <w:rFonts w:hint="eastAsia"/>
                  <w:lang w:eastAsia="zh-CN"/>
                </w:rPr>
                <w:t>段</w:t>
              </w:r>
            </w:ins>
            <w:ins w:id="213" w:author="HOME" w:date="2015-05-03T13:43:00Z">
              <w:r>
                <w:rPr>
                  <w:rFonts w:hint="eastAsia"/>
                  <w:lang w:eastAsia="zh-CN"/>
                </w:rPr>
                <w:t>所定义的）联合任务组</w:t>
              </w:r>
            </w:ins>
            <w:r w:rsidRPr="00E74C51">
              <w:rPr>
                <w:rFonts w:hint="eastAsia"/>
                <w:lang w:eastAsia="zh-CN"/>
              </w:rPr>
              <w:t>被指派</w:t>
            </w:r>
            <w:r>
              <w:rPr>
                <w:rFonts w:hint="eastAsia"/>
                <w:lang w:eastAsia="zh-CN"/>
              </w:rPr>
              <w:t>在筹备</w:t>
            </w:r>
            <w:r w:rsidRPr="00E74C51">
              <w:rPr>
                <w:rFonts w:hint="eastAsia"/>
                <w:lang w:eastAsia="zh-CN"/>
              </w:rPr>
              <w:t>世界或区域性无线电通信大会</w:t>
            </w:r>
            <w:r>
              <w:rPr>
                <w:rFonts w:hint="eastAsia"/>
                <w:lang w:eastAsia="zh-CN"/>
              </w:rPr>
              <w:t>过程中就大会将审议问题开展研究</w:t>
            </w:r>
            <w:r w:rsidRPr="00E74C51">
              <w:rPr>
                <w:rFonts w:hint="eastAsia"/>
                <w:lang w:eastAsia="zh-CN"/>
              </w:rPr>
              <w:t>（见</w:t>
            </w:r>
            <w:r w:rsidRPr="00E74C51">
              <w:rPr>
                <w:lang w:eastAsia="zh-CN"/>
              </w:rPr>
              <w:t>ITU-R</w:t>
            </w:r>
            <w:r w:rsidRPr="00E74C51">
              <w:rPr>
                <w:rFonts w:hint="eastAsia"/>
                <w:lang w:eastAsia="zh-CN"/>
              </w:rPr>
              <w:t>第</w:t>
            </w:r>
            <w:r w:rsidRPr="00E74C51">
              <w:rPr>
                <w:lang w:eastAsia="zh-CN"/>
              </w:rPr>
              <w:t>2</w:t>
            </w:r>
            <w:r w:rsidRPr="00E74C51">
              <w:rPr>
                <w:rFonts w:hint="eastAsia"/>
                <w:lang w:eastAsia="zh-CN"/>
              </w:rPr>
              <w:t>号决议），</w:t>
            </w:r>
            <w:r>
              <w:rPr>
                <w:rFonts w:hint="eastAsia"/>
                <w:lang w:eastAsia="zh-CN"/>
              </w:rPr>
              <w:t>则</w:t>
            </w:r>
            <w:r w:rsidRPr="00E74C51">
              <w:rPr>
                <w:rFonts w:hint="eastAsia"/>
                <w:lang w:eastAsia="zh-CN"/>
              </w:rPr>
              <w:t>应由相关的研究组、工作组和任务组</w:t>
            </w:r>
            <w:r>
              <w:rPr>
                <w:rFonts w:hint="eastAsia"/>
                <w:lang w:eastAsia="zh-CN"/>
              </w:rPr>
              <w:t>对</w:t>
            </w:r>
            <w:r w:rsidRPr="00E74C51">
              <w:rPr>
                <w:rFonts w:hint="eastAsia"/>
                <w:lang w:eastAsia="zh-CN"/>
              </w:rPr>
              <w:t>工作</w:t>
            </w:r>
            <w:r>
              <w:rPr>
                <w:rFonts w:hint="eastAsia"/>
                <w:lang w:eastAsia="zh-CN"/>
              </w:rPr>
              <w:t>进行</w:t>
            </w:r>
            <w:r w:rsidRPr="00E74C51">
              <w:rPr>
                <w:rFonts w:hint="eastAsia"/>
                <w:lang w:eastAsia="zh-CN"/>
              </w:rPr>
              <w:t>协调。有关工作组</w:t>
            </w:r>
            <w:ins w:id="214" w:author="HOME" w:date="2015-05-03T13:44:00Z">
              <w:r>
                <w:rPr>
                  <w:rFonts w:hint="eastAsia"/>
                  <w:lang w:eastAsia="zh-CN"/>
                </w:rPr>
                <w:t>、</w:t>
              </w:r>
            </w:ins>
            <w:del w:id="215" w:author="HOME" w:date="2015-05-03T13:44:00Z">
              <w:r w:rsidRPr="00E74C51" w:rsidDel="00E94F8D">
                <w:rPr>
                  <w:rFonts w:hint="eastAsia"/>
                  <w:lang w:eastAsia="zh-CN"/>
                </w:rPr>
                <w:delText>或</w:delText>
              </w:r>
            </w:del>
            <w:r w:rsidRPr="00E74C51">
              <w:rPr>
                <w:rFonts w:hint="eastAsia"/>
                <w:lang w:eastAsia="zh-CN"/>
              </w:rPr>
              <w:t>任务组</w:t>
            </w:r>
            <w:ins w:id="216" w:author="HOME" w:date="2015-05-03T13:44:00Z">
              <w:r>
                <w:rPr>
                  <w:rFonts w:hint="eastAsia"/>
                  <w:lang w:eastAsia="zh-CN"/>
                </w:rPr>
                <w:t>或联合任务组</w:t>
              </w:r>
            </w:ins>
            <w:r>
              <w:rPr>
                <w:rFonts w:hint="eastAsia"/>
                <w:lang w:eastAsia="zh-CN"/>
              </w:rPr>
              <w:t>可直接</w:t>
            </w:r>
            <w:r w:rsidRPr="00E74C51">
              <w:rPr>
                <w:rFonts w:hint="eastAsia"/>
                <w:lang w:eastAsia="zh-CN"/>
              </w:rPr>
              <w:t>向</w:t>
            </w:r>
            <w:r>
              <w:rPr>
                <w:rFonts w:hint="eastAsia"/>
                <w:lang w:eastAsia="zh-CN"/>
              </w:rPr>
              <w:t>大会筹备会议（</w:t>
            </w:r>
            <w:r w:rsidRPr="00E74C51">
              <w:rPr>
                <w:lang w:eastAsia="zh-CN"/>
              </w:rPr>
              <w:t>CPM</w:t>
            </w:r>
            <w:r>
              <w:rPr>
                <w:rFonts w:hint="eastAsia"/>
                <w:lang w:eastAsia="zh-CN"/>
              </w:rPr>
              <w:t>）的</w:t>
            </w:r>
            <w:r w:rsidRPr="00E74C51">
              <w:rPr>
                <w:rFonts w:hint="eastAsia"/>
                <w:lang w:eastAsia="zh-CN"/>
              </w:rPr>
              <w:t>进程提交最终报告</w:t>
            </w:r>
            <w:r>
              <w:rPr>
                <w:rFonts w:hint="eastAsia"/>
                <w:lang w:eastAsia="zh-CN"/>
              </w:rPr>
              <w:t>通常是在</w:t>
            </w:r>
            <w:r w:rsidRPr="00E74C51">
              <w:rPr>
                <w:rFonts w:hint="eastAsia"/>
                <w:lang w:eastAsia="zh-CN"/>
              </w:rPr>
              <w:t>为将</w:t>
            </w:r>
            <w:r>
              <w:rPr>
                <w:rFonts w:hint="eastAsia"/>
                <w:lang w:eastAsia="zh-CN"/>
              </w:rPr>
              <w:t>研究组</w:t>
            </w:r>
            <w:r w:rsidRPr="00E74C51">
              <w:rPr>
                <w:rFonts w:hint="eastAsia"/>
                <w:lang w:eastAsia="zh-CN"/>
              </w:rPr>
              <w:t>文本综合进</w:t>
            </w:r>
            <w:r w:rsidRPr="00E74C51">
              <w:rPr>
                <w:lang w:eastAsia="zh-CN"/>
              </w:rPr>
              <w:t>CPM</w:t>
            </w:r>
            <w:r w:rsidRPr="00E74C51">
              <w:rPr>
                <w:rFonts w:hint="eastAsia"/>
                <w:lang w:eastAsia="zh-CN"/>
              </w:rPr>
              <w:t>报告草案而召开的会议</w:t>
            </w:r>
            <w:r>
              <w:rPr>
                <w:rFonts w:hint="eastAsia"/>
                <w:lang w:eastAsia="zh-CN"/>
              </w:rPr>
              <w:t>上提交特殊情况下也可通过相关研究组提交。</w:t>
            </w:r>
          </w:p>
          <w:p w:rsidR="00C563F8" w:rsidRPr="00A34958" w:rsidRDefault="00C563F8" w:rsidP="00C563F8">
            <w:pPr>
              <w:pStyle w:val="Tabletext"/>
              <w:rPr>
                <w:lang w:eastAsia="zh-CN"/>
              </w:rPr>
            </w:pPr>
            <w:r w:rsidRPr="00A34958">
              <w:rPr>
                <w:lang w:eastAsia="zh-CN"/>
              </w:rPr>
              <w:t>3.1.8</w:t>
            </w:r>
            <w:r w:rsidRPr="00A34958">
              <w:rPr>
                <w:lang w:eastAsia="zh-CN"/>
              </w:rPr>
              <w:tab/>
            </w:r>
            <w:r>
              <w:rPr>
                <w:rFonts w:hint="eastAsia"/>
                <w:lang w:eastAsia="zh-CN"/>
              </w:rPr>
              <w:t>研究组职责范围内的实质问题仅可</w:t>
            </w:r>
            <w:r w:rsidRPr="00E74C51">
              <w:rPr>
                <w:rFonts w:hint="eastAsia"/>
                <w:lang w:eastAsia="zh-CN"/>
              </w:rPr>
              <w:t>在研究组、工作组、联合工作组、任务组、联合任务组、报告人组、联合报告人组和</w:t>
            </w:r>
            <w:ins w:id="217" w:author="HOME" w:date="2015-05-03T13:52:00Z">
              <w:r>
                <w:rPr>
                  <w:rFonts w:hint="eastAsia"/>
                  <w:lang w:eastAsia="zh-CN"/>
                </w:rPr>
                <w:t>（</w:t>
              </w:r>
              <w:r>
                <w:rPr>
                  <w:rFonts w:hint="eastAsia"/>
                  <w:szCs w:val="24"/>
                  <w:lang w:eastAsia="zh-CN"/>
                </w:rPr>
                <w:t>3.2</w:t>
              </w:r>
            </w:ins>
            <w:ins w:id="218" w:author="Zheng, Bingyue" w:date="2015-05-04T10:51:00Z">
              <w:r w:rsidR="00A9256E">
                <w:rPr>
                  <w:rFonts w:hint="eastAsia"/>
                  <w:lang w:eastAsia="zh-CN"/>
                </w:rPr>
                <w:t>段</w:t>
              </w:r>
            </w:ins>
            <w:ins w:id="219" w:author="HOME" w:date="2015-05-03T13:52:00Z">
              <w:r>
                <w:rPr>
                  <w:rFonts w:hint="eastAsia"/>
                  <w:szCs w:val="24"/>
                  <w:lang w:eastAsia="zh-CN"/>
                </w:rPr>
                <w:t>定义的</w:t>
              </w:r>
              <w:r>
                <w:rPr>
                  <w:rFonts w:hint="eastAsia"/>
                  <w:lang w:eastAsia="zh-CN"/>
                </w:rPr>
                <w:t>）</w:t>
              </w:r>
            </w:ins>
            <w:r>
              <w:rPr>
                <w:rFonts w:hint="eastAsia"/>
                <w:lang w:eastAsia="zh-CN"/>
              </w:rPr>
              <w:t>信函</w:t>
            </w:r>
            <w:r w:rsidRPr="00E74C51">
              <w:rPr>
                <w:rFonts w:hint="eastAsia"/>
                <w:lang w:eastAsia="zh-CN"/>
              </w:rPr>
              <w:t>通信组内部审议</w:t>
            </w:r>
            <w:r>
              <w:rPr>
                <w:rFonts w:hint="eastAsia"/>
                <w:lang w:eastAsia="zh-CN"/>
              </w:rPr>
              <w:t>。</w:t>
            </w:r>
          </w:p>
        </w:tc>
      </w:tr>
      <w:tr w:rsidR="00C563F8" w:rsidRPr="00A34958" w:rsidTr="00C563F8">
        <w:trPr>
          <w:cantSplit/>
        </w:trPr>
        <w:tc>
          <w:tcPr>
            <w:tcW w:w="1434" w:type="pct"/>
          </w:tcPr>
          <w:p w:rsidR="00C563F8" w:rsidRPr="00A34958" w:rsidRDefault="00C563F8" w:rsidP="00C563F8">
            <w:pPr>
              <w:pStyle w:val="Tabletext"/>
              <w:rPr>
                <w:lang w:eastAsia="zh-CN"/>
              </w:rPr>
            </w:pPr>
            <w:r>
              <w:rPr>
                <w:rFonts w:hint="eastAsia"/>
                <w:lang w:eastAsia="zh-CN"/>
              </w:rPr>
              <w:t>新的</w:t>
            </w:r>
            <w:r w:rsidRPr="00A34958">
              <w:rPr>
                <w:lang w:eastAsia="zh-CN"/>
              </w:rPr>
              <w:t>3.1.16</w:t>
            </w:r>
            <w:r>
              <w:rPr>
                <w:rFonts w:hint="eastAsia"/>
                <w:lang w:eastAsia="zh-CN"/>
              </w:rPr>
              <w:t>款最好放在与通过和批准</w:t>
            </w:r>
            <w:r>
              <w:rPr>
                <w:rFonts w:hint="eastAsia"/>
                <w:lang w:eastAsia="zh-CN"/>
              </w:rPr>
              <w:t>ITU-R</w:t>
            </w:r>
            <w:r>
              <w:rPr>
                <w:rFonts w:hint="eastAsia"/>
                <w:lang w:eastAsia="zh-CN"/>
              </w:rPr>
              <w:t>课题有关的</w:t>
            </w:r>
            <w:r w:rsidRPr="00A34958">
              <w:rPr>
                <w:lang w:eastAsia="zh-CN"/>
              </w:rPr>
              <w:t>12.2</w:t>
            </w:r>
            <w:r>
              <w:rPr>
                <w:rFonts w:hint="eastAsia"/>
                <w:lang w:eastAsia="zh-CN"/>
              </w:rPr>
              <w:t>或</w:t>
            </w:r>
            <w:r w:rsidRPr="00A34958">
              <w:rPr>
                <w:lang w:eastAsia="zh-CN"/>
              </w:rPr>
              <w:t>12.3</w:t>
            </w:r>
            <w:r>
              <w:rPr>
                <w:rFonts w:hint="eastAsia"/>
                <w:lang w:eastAsia="zh-CN"/>
              </w:rPr>
              <w:t>节。</w:t>
            </w:r>
            <w:r w:rsidRPr="00A34958">
              <w:rPr>
                <w:lang w:eastAsia="zh-CN"/>
              </w:rPr>
              <w:t xml:space="preserve"> </w:t>
            </w:r>
          </w:p>
          <w:p w:rsidR="00C563F8" w:rsidRPr="00A34958" w:rsidRDefault="00C563F8" w:rsidP="001F7EB9">
            <w:pPr>
              <w:pStyle w:val="Tabletext"/>
              <w:rPr>
                <w:lang w:eastAsia="zh-CN"/>
              </w:rPr>
            </w:pPr>
            <w:r>
              <w:rPr>
                <w:szCs w:val="24"/>
                <w:lang w:eastAsia="ja-JP"/>
              </w:rPr>
              <w:t>第</w:t>
            </w:r>
            <w:r>
              <w:rPr>
                <w:szCs w:val="24"/>
                <w:lang w:eastAsia="ja-JP"/>
              </w:rPr>
              <w:t>5</w:t>
            </w:r>
            <w:r>
              <w:rPr>
                <w:szCs w:val="24"/>
                <w:lang w:eastAsia="ja-JP"/>
              </w:rPr>
              <w:t>研究组主席：</w:t>
            </w:r>
            <w:r w:rsidRPr="00A34958">
              <w:rPr>
                <w:szCs w:val="24"/>
                <w:lang w:eastAsia="ja-JP"/>
              </w:rPr>
              <w:t>3.1.16</w:t>
            </w:r>
            <w:r>
              <w:rPr>
                <w:rFonts w:hint="eastAsia"/>
                <w:szCs w:val="24"/>
                <w:lang w:eastAsia="zh-CN"/>
              </w:rPr>
              <w:t>款并不直接涉及</w:t>
            </w:r>
            <w:r>
              <w:rPr>
                <w:rFonts w:hint="eastAsia"/>
                <w:lang w:eastAsia="zh-CN"/>
              </w:rPr>
              <w:t>通过和批准</w:t>
            </w:r>
            <w:r>
              <w:rPr>
                <w:rFonts w:hint="eastAsia"/>
                <w:lang w:eastAsia="zh-CN"/>
              </w:rPr>
              <w:t>ITU-R</w:t>
            </w:r>
            <w:r>
              <w:rPr>
                <w:rFonts w:hint="eastAsia"/>
                <w:lang w:eastAsia="zh-CN"/>
              </w:rPr>
              <w:t>课题的程序，而是规定了研究组在课题方面的职责。因此，最好放在原来的位置。</w:t>
            </w:r>
          </w:p>
        </w:tc>
        <w:tc>
          <w:tcPr>
            <w:tcW w:w="1147" w:type="pct"/>
          </w:tcPr>
          <w:p w:rsidR="00C563F8" w:rsidRPr="00A34958" w:rsidRDefault="00C563F8" w:rsidP="00C563F8">
            <w:pPr>
              <w:pStyle w:val="Tabletext"/>
            </w:pPr>
            <w:r>
              <w:rPr>
                <w:rFonts w:hint="eastAsia"/>
                <w:lang w:eastAsia="zh-CN"/>
              </w:rPr>
              <w:t>不建议任何变更。</w:t>
            </w:r>
          </w:p>
        </w:tc>
        <w:tc>
          <w:tcPr>
            <w:tcW w:w="2419" w:type="pct"/>
          </w:tcPr>
          <w:p w:rsidR="00C563F8" w:rsidRPr="00A34958" w:rsidRDefault="00C563F8" w:rsidP="00C563F8">
            <w:pPr>
              <w:pStyle w:val="Tabletext"/>
            </w:pPr>
            <w:r w:rsidRPr="00A34958">
              <w:t>-</w:t>
            </w:r>
          </w:p>
        </w:tc>
      </w:tr>
      <w:tr w:rsidR="00C563F8" w:rsidRPr="00A34958" w:rsidTr="00C563F8">
        <w:trPr>
          <w:cantSplit/>
        </w:trPr>
        <w:tc>
          <w:tcPr>
            <w:tcW w:w="1434" w:type="pct"/>
          </w:tcPr>
          <w:p w:rsidR="00C563F8" w:rsidRPr="00A34958" w:rsidRDefault="00C563F8" w:rsidP="001F7EB9">
            <w:pPr>
              <w:pStyle w:val="Tabletext"/>
              <w:rPr>
                <w:lang w:eastAsia="zh-CN"/>
              </w:rPr>
            </w:pPr>
            <w:r>
              <w:rPr>
                <w:rFonts w:hint="eastAsia"/>
                <w:lang w:eastAsia="zh-CN"/>
              </w:rPr>
              <w:t>关于新的第</w:t>
            </w:r>
            <w:r>
              <w:rPr>
                <w:rFonts w:hint="eastAsia"/>
                <w:lang w:eastAsia="zh-CN"/>
              </w:rPr>
              <w:t>5</w:t>
            </w:r>
            <w:r>
              <w:rPr>
                <w:rFonts w:hint="eastAsia"/>
                <w:lang w:eastAsia="zh-CN"/>
              </w:rPr>
              <w:t>节的标题，注意到</w:t>
            </w:r>
            <w:r>
              <w:rPr>
                <w:rFonts w:hint="eastAsia"/>
                <w:lang w:eastAsia="zh-CN"/>
              </w:rPr>
              <w:t>CPM</w:t>
            </w:r>
            <w:r>
              <w:rPr>
                <w:rFonts w:hint="eastAsia"/>
                <w:lang w:eastAsia="zh-CN"/>
              </w:rPr>
              <w:t>可能与区域无线电通信大会（</w:t>
            </w:r>
            <w:r>
              <w:rPr>
                <w:rFonts w:hint="eastAsia"/>
                <w:lang w:eastAsia="zh-CN"/>
              </w:rPr>
              <w:t>RRC</w:t>
            </w:r>
            <w:r>
              <w:rPr>
                <w:rFonts w:hint="eastAsia"/>
                <w:lang w:eastAsia="zh-CN"/>
              </w:rPr>
              <w:t>）无关，因为</w:t>
            </w:r>
            <w:r w:rsidRPr="00A34958">
              <w:rPr>
                <w:lang w:eastAsia="zh-CN"/>
              </w:rPr>
              <w:t>RA-07</w:t>
            </w:r>
            <w:r>
              <w:rPr>
                <w:rFonts w:hint="eastAsia"/>
                <w:lang w:eastAsia="zh-CN"/>
              </w:rPr>
              <w:t>已从</w:t>
            </w:r>
            <w:r>
              <w:rPr>
                <w:rFonts w:hint="eastAsia"/>
                <w:lang w:eastAsia="zh-CN"/>
              </w:rPr>
              <w:t>ITU-R</w:t>
            </w:r>
            <w:r w:rsidR="001F7EB9">
              <w:rPr>
                <w:rFonts w:hint="eastAsia"/>
                <w:lang w:eastAsia="zh-CN"/>
              </w:rPr>
              <w:t>第</w:t>
            </w:r>
            <w:r>
              <w:rPr>
                <w:rFonts w:hint="eastAsia"/>
                <w:lang w:eastAsia="zh-CN"/>
              </w:rPr>
              <w:t>2</w:t>
            </w:r>
            <w:r>
              <w:rPr>
                <w:rFonts w:hint="eastAsia"/>
                <w:lang w:eastAsia="zh-CN"/>
              </w:rPr>
              <w:t>号决议中删除了对</w:t>
            </w:r>
            <w:r>
              <w:rPr>
                <w:rFonts w:hint="eastAsia"/>
                <w:lang w:eastAsia="zh-CN"/>
              </w:rPr>
              <w:t>RRC</w:t>
            </w:r>
            <w:r>
              <w:rPr>
                <w:rFonts w:hint="eastAsia"/>
                <w:lang w:eastAsia="zh-CN"/>
              </w:rPr>
              <w:t>的引证。</w:t>
            </w:r>
            <w:r w:rsidRPr="00A34958">
              <w:rPr>
                <w:lang w:eastAsia="zh-CN"/>
              </w:rPr>
              <w:t xml:space="preserve"> </w:t>
            </w:r>
          </w:p>
        </w:tc>
        <w:tc>
          <w:tcPr>
            <w:tcW w:w="1147" w:type="pct"/>
          </w:tcPr>
          <w:p w:rsidR="00C563F8" w:rsidRPr="00A34958" w:rsidRDefault="00C563F8" w:rsidP="001F7EB9">
            <w:pPr>
              <w:pStyle w:val="Tabletext"/>
              <w:rPr>
                <w:lang w:eastAsia="zh-CN"/>
              </w:rPr>
            </w:pPr>
            <w:r w:rsidRPr="00A34958">
              <w:rPr>
                <w:lang w:eastAsia="zh-CN"/>
              </w:rPr>
              <w:t>ITU-R</w:t>
            </w:r>
            <w:r w:rsidR="001F7EB9">
              <w:rPr>
                <w:rFonts w:hint="eastAsia"/>
                <w:lang w:eastAsia="zh-CN"/>
              </w:rPr>
              <w:t>第</w:t>
            </w:r>
            <w:r w:rsidRPr="00A34958">
              <w:rPr>
                <w:lang w:eastAsia="zh-CN"/>
              </w:rPr>
              <w:t>1-6</w:t>
            </w:r>
            <w:r>
              <w:rPr>
                <w:rFonts w:hint="eastAsia"/>
                <w:lang w:eastAsia="zh-CN"/>
              </w:rPr>
              <w:t>号决议第</w:t>
            </w:r>
            <w:r>
              <w:rPr>
                <w:rFonts w:hint="eastAsia"/>
                <w:lang w:eastAsia="zh-CN"/>
              </w:rPr>
              <w:t>4</w:t>
            </w:r>
            <w:r>
              <w:rPr>
                <w:rFonts w:hint="eastAsia"/>
                <w:lang w:eastAsia="zh-CN"/>
              </w:rPr>
              <w:t>节的标题是</w:t>
            </w:r>
            <w:r>
              <w:rPr>
                <w:rFonts w:hint="eastAsia"/>
                <w:szCs w:val="24"/>
                <w:lang w:eastAsia="zh-CN"/>
              </w:rPr>
              <w:t>“</w:t>
            </w:r>
            <w:r w:rsidRPr="00AE700C">
              <w:rPr>
                <w:rFonts w:hint="eastAsia"/>
                <w:bCs/>
                <w:szCs w:val="24"/>
                <w:lang w:eastAsia="zh-CN"/>
              </w:rPr>
              <w:t>世界和区域性无线电通信大会的筹备工作</w:t>
            </w:r>
            <w:r>
              <w:rPr>
                <w:rFonts w:hint="eastAsia"/>
                <w:szCs w:val="24"/>
                <w:lang w:eastAsia="zh-CN"/>
              </w:rPr>
              <w:t>”。因此，建议在新的第</w:t>
            </w:r>
            <w:r>
              <w:rPr>
                <w:rFonts w:hint="eastAsia"/>
                <w:szCs w:val="24"/>
                <w:lang w:eastAsia="zh-CN"/>
              </w:rPr>
              <w:t>5</w:t>
            </w:r>
            <w:r>
              <w:rPr>
                <w:rFonts w:hint="eastAsia"/>
                <w:szCs w:val="24"/>
                <w:lang w:eastAsia="zh-CN"/>
              </w:rPr>
              <w:t>节的标题中删除对</w:t>
            </w:r>
            <w:r>
              <w:rPr>
                <w:rFonts w:hint="eastAsia"/>
                <w:szCs w:val="24"/>
                <w:lang w:eastAsia="zh-CN"/>
              </w:rPr>
              <w:t>CPM</w:t>
            </w:r>
            <w:r>
              <w:rPr>
                <w:rFonts w:hint="eastAsia"/>
                <w:szCs w:val="24"/>
                <w:lang w:eastAsia="zh-CN"/>
              </w:rPr>
              <w:t>的引证。</w:t>
            </w:r>
          </w:p>
        </w:tc>
        <w:tc>
          <w:tcPr>
            <w:tcW w:w="2419" w:type="pct"/>
          </w:tcPr>
          <w:p w:rsidR="00C563F8" w:rsidRPr="00A34958" w:rsidRDefault="00C563F8" w:rsidP="00C563F8">
            <w:pPr>
              <w:pStyle w:val="Tabletext"/>
              <w:ind w:left="284" w:hanging="284"/>
              <w:rPr>
                <w:b/>
                <w:bCs/>
                <w:lang w:eastAsia="zh-CN"/>
              </w:rPr>
            </w:pPr>
            <w:r w:rsidRPr="00A34958">
              <w:rPr>
                <w:b/>
                <w:bCs/>
                <w:lang w:eastAsia="zh-CN"/>
              </w:rPr>
              <w:t>5</w:t>
            </w:r>
            <w:r w:rsidRPr="00A34958">
              <w:rPr>
                <w:b/>
                <w:bCs/>
                <w:lang w:eastAsia="zh-CN"/>
              </w:rPr>
              <w:tab/>
            </w:r>
            <w:r w:rsidRPr="00E02CBC">
              <w:rPr>
                <w:rFonts w:hint="eastAsia"/>
                <w:b/>
                <w:bCs/>
                <w:lang w:eastAsia="zh-CN"/>
              </w:rPr>
              <w:t>世界和区域性无线电通信大会的筹备工作</w:t>
            </w:r>
            <w:del w:id="220" w:author="HOME" w:date="2015-05-03T14:04:00Z">
              <w:r w:rsidDel="009E20D0">
                <w:rPr>
                  <w:rFonts w:hint="eastAsia"/>
                  <w:b/>
                  <w:bCs/>
                  <w:lang w:eastAsia="zh-CN"/>
                </w:rPr>
                <w:delText>：大会筹备会议</w:delText>
              </w:r>
            </w:del>
          </w:p>
        </w:tc>
      </w:tr>
      <w:tr w:rsidR="00C563F8" w:rsidRPr="00A34958" w:rsidTr="00C563F8">
        <w:trPr>
          <w:cantSplit/>
        </w:trPr>
        <w:tc>
          <w:tcPr>
            <w:tcW w:w="1434" w:type="pct"/>
          </w:tcPr>
          <w:p w:rsidR="00C563F8" w:rsidRPr="00A34958" w:rsidRDefault="00C563F8" w:rsidP="00C563F8">
            <w:pPr>
              <w:pStyle w:val="Tabletext"/>
              <w:rPr>
                <w:lang w:eastAsia="zh-CN"/>
              </w:rPr>
            </w:pPr>
            <w:r w:rsidRPr="00A34958">
              <w:rPr>
                <w:lang w:eastAsia="zh-CN"/>
              </w:rPr>
              <w:t>13.2.2.1</w:t>
            </w:r>
            <w:r>
              <w:rPr>
                <w:rFonts w:hint="eastAsia"/>
                <w:lang w:eastAsia="zh-CN"/>
              </w:rPr>
              <w:t>节的标题“通过新的或经修订的建议书的原则”可重新措辞为“通过新的或经修订的建议书的一般考虑”。</w:t>
            </w:r>
          </w:p>
          <w:p w:rsidR="00C563F8" w:rsidRPr="00A34958" w:rsidRDefault="00C563F8" w:rsidP="00A9256E">
            <w:pPr>
              <w:pStyle w:val="Tabletext"/>
              <w:rPr>
                <w:szCs w:val="24"/>
                <w:lang w:eastAsia="ja-JP"/>
              </w:rPr>
            </w:pPr>
            <w:r>
              <w:rPr>
                <w:lang w:eastAsia="zh-CN"/>
              </w:rPr>
              <w:t>第</w:t>
            </w:r>
            <w:r>
              <w:rPr>
                <w:lang w:eastAsia="zh-CN"/>
              </w:rPr>
              <w:t>5</w:t>
            </w:r>
            <w:r>
              <w:rPr>
                <w:lang w:eastAsia="zh-CN"/>
              </w:rPr>
              <w:t>研究组主席：</w:t>
            </w:r>
            <w:r>
              <w:rPr>
                <w:rFonts w:hint="eastAsia"/>
                <w:lang w:eastAsia="zh-CN"/>
              </w:rPr>
              <w:t>可以接受，但应指出，</w:t>
            </w:r>
            <w:r>
              <w:rPr>
                <w:rFonts w:hint="eastAsia"/>
                <w:lang w:eastAsia="zh-CN"/>
              </w:rPr>
              <w:t>13.2.1</w:t>
            </w:r>
            <w:r>
              <w:rPr>
                <w:rFonts w:hint="eastAsia"/>
                <w:lang w:eastAsia="zh-CN"/>
              </w:rPr>
              <w:t>也使用了“一般考虑”一词。</w:t>
            </w:r>
            <w:r w:rsidRPr="00A34958">
              <w:rPr>
                <w:szCs w:val="24"/>
                <w:lang w:eastAsia="ja-JP"/>
              </w:rPr>
              <w:t xml:space="preserve"> </w:t>
            </w:r>
          </w:p>
        </w:tc>
        <w:tc>
          <w:tcPr>
            <w:tcW w:w="1147" w:type="pct"/>
          </w:tcPr>
          <w:p w:rsidR="00C563F8" w:rsidRPr="00A34958" w:rsidRDefault="00C563F8" w:rsidP="00C563F8">
            <w:pPr>
              <w:pStyle w:val="Tabletext"/>
              <w:rPr>
                <w:lang w:eastAsia="zh-CN"/>
              </w:rPr>
            </w:pPr>
            <w:r>
              <w:rPr>
                <w:rFonts w:hint="eastAsia"/>
                <w:lang w:eastAsia="zh-CN"/>
              </w:rPr>
              <w:t>将</w:t>
            </w:r>
            <w:r w:rsidRPr="00A34958">
              <w:rPr>
                <w:lang w:eastAsia="zh-CN"/>
              </w:rPr>
              <w:t>1</w:t>
            </w:r>
            <w:r>
              <w:rPr>
                <w:rFonts w:hint="eastAsia"/>
                <w:lang w:eastAsia="zh-CN"/>
              </w:rPr>
              <w:t>4</w:t>
            </w:r>
            <w:r w:rsidRPr="00A34958">
              <w:rPr>
                <w:lang w:eastAsia="zh-CN"/>
              </w:rPr>
              <w:t>.2.2.1</w:t>
            </w:r>
            <w:r>
              <w:rPr>
                <w:rFonts w:hint="eastAsia"/>
                <w:lang w:eastAsia="zh-CN"/>
              </w:rPr>
              <w:t>节的标题“通过新的或经修订的建议书的原则”重新措辞为“有关通过新的或经修订的建议书的主要要素”。</w:t>
            </w:r>
          </w:p>
          <w:p w:rsidR="00C563F8" w:rsidRPr="00A34958" w:rsidRDefault="00C563F8" w:rsidP="00C563F8">
            <w:pPr>
              <w:pStyle w:val="Tabletext"/>
              <w:rPr>
                <w:lang w:eastAsia="zh-CN"/>
              </w:rPr>
            </w:pPr>
            <w:r>
              <w:rPr>
                <w:rFonts w:hint="eastAsia"/>
                <w:lang w:eastAsia="zh-CN"/>
              </w:rPr>
              <w:t>注：对课题也进行了类似的变更。</w:t>
            </w:r>
          </w:p>
        </w:tc>
        <w:tc>
          <w:tcPr>
            <w:tcW w:w="2419" w:type="pct"/>
          </w:tcPr>
          <w:p w:rsidR="00C563F8" w:rsidRPr="00A34958" w:rsidRDefault="00C563F8" w:rsidP="00C563F8">
            <w:pPr>
              <w:pStyle w:val="Tabletext"/>
              <w:ind w:left="1134" w:hanging="1134"/>
              <w:rPr>
                <w:b/>
                <w:bCs/>
                <w:lang w:eastAsia="zh-CN"/>
              </w:rPr>
            </w:pPr>
            <w:del w:id="221" w:author="Anonym2" w:date="2015-04-20T02:40:00Z">
              <w:r w:rsidRPr="00A34958" w:rsidDel="00765311">
                <w:rPr>
                  <w:b/>
                  <w:bCs/>
                  <w:lang w:eastAsia="zh-CN"/>
                </w:rPr>
                <w:delText>13</w:delText>
              </w:r>
            </w:del>
            <w:ins w:id="222" w:author="Anonym2" w:date="2015-04-20T02:40:00Z">
              <w:r w:rsidRPr="00A34958">
                <w:rPr>
                  <w:b/>
                  <w:bCs/>
                  <w:lang w:eastAsia="zh-CN"/>
                </w:rPr>
                <w:t>14</w:t>
              </w:r>
            </w:ins>
            <w:r w:rsidRPr="00A34958">
              <w:rPr>
                <w:b/>
                <w:bCs/>
                <w:lang w:eastAsia="zh-CN"/>
              </w:rPr>
              <w:t>.2.2.1</w:t>
            </w:r>
            <w:r w:rsidRPr="00A34958">
              <w:rPr>
                <w:b/>
                <w:bCs/>
                <w:lang w:eastAsia="zh-CN"/>
              </w:rPr>
              <w:tab/>
            </w:r>
            <w:ins w:id="223" w:author="HOME" w:date="2015-05-03T14:11:00Z">
              <w:r>
                <w:rPr>
                  <w:rFonts w:hint="eastAsia"/>
                  <w:b/>
                  <w:bCs/>
                  <w:lang w:eastAsia="zh-CN"/>
                </w:rPr>
                <w:t>有关</w:t>
              </w:r>
            </w:ins>
            <w:r w:rsidRPr="00E02CBC">
              <w:rPr>
                <w:rFonts w:hint="eastAsia"/>
                <w:b/>
                <w:bCs/>
                <w:szCs w:val="24"/>
                <w:lang w:eastAsia="zh-CN"/>
              </w:rPr>
              <w:t>通过新的或经修订的建议书的</w:t>
            </w:r>
            <w:del w:id="224" w:author="HOME" w:date="2015-05-03T14:11:00Z">
              <w:r w:rsidRPr="00E02CBC" w:rsidDel="000D236E">
                <w:rPr>
                  <w:rFonts w:hint="eastAsia"/>
                  <w:b/>
                  <w:bCs/>
                  <w:szCs w:val="24"/>
                  <w:lang w:eastAsia="zh-CN"/>
                </w:rPr>
                <w:delText>原则</w:delText>
              </w:r>
            </w:del>
            <w:ins w:id="225" w:author="HOME" w:date="2015-05-03T14:11:00Z">
              <w:r>
                <w:rPr>
                  <w:rFonts w:hint="eastAsia"/>
                  <w:b/>
                  <w:bCs/>
                  <w:szCs w:val="24"/>
                  <w:lang w:eastAsia="zh-CN"/>
                </w:rPr>
                <w:t>主要</w:t>
              </w:r>
            </w:ins>
            <w:ins w:id="226" w:author="HOME" w:date="2015-05-03T14:12:00Z">
              <w:r>
                <w:rPr>
                  <w:rFonts w:hint="eastAsia"/>
                  <w:b/>
                  <w:bCs/>
                  <w:szCs w:val="24"/>
                  <w:lang w:eastAsia="zh-CN"/>
                </w:rPr>
                <w:t>要素</w:t>
              </w:r>
            </w:ins>
          </w:p>
        </w:tc>
      </w:tr>
    </w:tbl>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p>
    <w:p w:rsidR="00C563F8" w:rsidRPr="00A34958" w:rsidRDefault="00C563F8" w:rsidP="00C563F8">
      <w:pPr>
        <w:tabs>
          <w:tab w:val="clear" w:pos="794"/>
          <w:tab w:val="clear" w:pos="1191"/>
          <w:tab w:val="clear" w:pos="1588"/>
          <w:tab w:val="clear" w:pos="1985"/>
        </w:tabs>
        <w:overflowPunct/>
        <w:autoSpaceDE/>
        <w:autoSpaceDN/>
        <w:adjustRightInd/>
        <w:textAlignment w:val="auto"/>
        <w:rPr>
          <w:b/>
          <w:lang w:eastAsia="zh-CN"/>
        </w:rPr>
      </w:pPr>
    </w:p>
    <w:p w:rsidR="00C563F8" w:rsidRPr="00A34958" w:rsidRDefault="00C563F8" w:rsidP="00C563F8">
      <w:pPr>
        <w:tabs>
          <w:tab w:val="clear" w:pos="794"/>
          <w:tab w:val="clear" w:pos="1191"/>
          <w:tab w:val="clear" w:pos="1588"/>
          <w:tab w:val="clear" w:pos="1985"/>
        </w:tabs>
        <w:overflowPunct/>
        <w:autoSpaceDE/>
        <w:autoSpaceDN/>
        <w:adjustRightInd/>
        <w:textAlignment w:val="auto"/>
        <w:rPr>
          <w:b/>
          <w:lang w:eastAsia="zh-CN"/>
        </w:rPr>
        <w:sectPr w:rsidR="00C563F8" w:rsidRPr="00A34958" w:rsidSect="00DF7A42">
          <w:headerReference w:type="default" r:id="rId11"/>
          <w:footerReference w:type="default" r:id="rId12"/>
          <w:footerReference w:type="first" r:id="rId13"/>
          <w:pgSz w:w="16834" w:h="11907" w:orient="landscape"/>
          <w:pgMar w:top="1134" w:right="1418" w:bottom="1134" w:left="1418" w:header="720" w:footer="720" w:gutter="0"/>
          <w:paperSrc w:first="15" w:other="15"/>
          <w:cols w:space="720"/>
          <w:docGrid w:linePitch="326"/>
        </w:sectPr>
      </w:pPr>
    </w:p>
    <w:p w:rsidR="00C563F8" w:rsidRPr="00A34958" w:rsidRDefault="00C563F8" w:rsidP="00C563F8">
      <w:pPr>
        <w:pStyle w:val="Heading1"/>
        <w:rPr>
          <w:lang w:eastAsia="zh-CN"/>
        </w:rPr>
      </w:pPr>
      <w:r w:rsidRPr="00A34958">
        <w:rPr>
          <w:lang w:eastAsia="zh-CN"/>
        </w:rPr>
        <w:lastRenderedPageBreak/>
        <w:t>4</w:t>
      </w:r>
      <w:r w:rsidRPr="00A34958">
        <w:rPr>
          <w:lang w:eastAsia="zh-CN"/>
        </w:rPr>
        <w:tab/>
      </w:r>
      <w:r>
        <w:rPr>
          <w:rFonts w:hint="eastAsia"/>
          <w:lang w:eastAsia="zh-CN"/>
        </w:rPr>
        <w:t>其他问题</w:t>
      </w:r>
    </w:p>
    <w:p w:rsidR="00C563F8" w:rsidRPr="00A34958" w:rsidRDefault="00C563F8" w:rsidP="00A9256E">
      <w:pPr>
        <w:ind w:firstLineChars="200" w:firstLine="480"/>
        <w:rPr>
          <w:lang w:eastAsia="zh-CN"/>
        </w:rPr>
      </w:pPr>
      <w:r>
        <w:rPr>
          <w:rFonts w:hint="eastAsia"/>
          <w:lang w:eastAsia="zh-CN"/>
        </w:rPr>
        <w:t>该节涉及在有关信函通信组活动的非正式磋商过程中收到的意见。但是，这些意见未包含在</w:t>
      </w:r>
      <w:r w:rsidR="009770B2">
        <w:rPr>
          <w:rFonts w:hint="eastAsia"/>
          <w:lang w:eastAsia="zh-CN"/>
        </w:rPr>
        <w:t>ITU-R</w:t>
      </w:r>
      <w:r w:rsidR="009770B2">
        <w:rPr>
          <w:rFonts w:hint="eastAsia"/>
          <w:lang w:eastAsia="zh-CN"/>
        </w:rPr>
        <w:t>第</w:t>
      </w:r>
      <w:r w:rsidR="009770B2">
        <w:rPr>
          <w:rFonts w:hint="eastAsia"/>
          <w:lang w:eastAsia="zh-CN"/>
        </w:rPr>
        <w:t>1</w:t>
      </w:r>
      <w:r w:rsidR="009770B2">
        <w:rPr>
          <w:rFonts w:hint="eastAsia"/>
          <w:lang w:eastAsia="zh-CN"/>
        </w:rPr>
        <w:t>号决议</w:t>
      </w:r>
      <w:r>
        <w:rPr>
          <w:rFonts w:hint="eastAsia"/>
          <w:lang w:eastAsia="zh-CN"/>
        </w:rPr>
        <w:t>的拟以修订草案中。</w:t>
      </w:r>
      <w:r w:rsidRPr="00A34958">
        <w:rPr>
          <w:lang w:eastAsia="zh-CN"/>
        </w:rPr>
        <w:t xml:space="preserve"> </w:t>
      </w:r>
    </w:p>
    <w:p w:rsidR="00C563F8" w:rsidRPr="00A34958" w:rsidRDefault="00C563F8" w:rsidP="00A9256E">
      <w:pPr>
        <w:ind w:firstLineChars="200" w:firstLine="480"/>
        <w:rPr>
          <w:lang w:eastAsia="zh-CN"/>
        </w:rPr>
      </w:pPr>
      <w:r>
        <w:rPr>
          <w:rFonts w:hint="eastAsia"/>
          <w:lang w:eastAsia="zh-CN"/>
        </w:rPr>
        <w:t>在工作组层面经常遇到的一个问题涉及到标题为“</w:t>
      </w:r>
      <w:r>
        <w:rPr>
          <w:lang w:eastAsia="zh-CN"/>
        </w:rPr>
        <w:t>……</w:t>
      </w:r>
      <w:r>
        <w:rPr>
          <w:rFonts w:hint="eastAsia"/>
          <w:lang w:eastAsia="zh-CN"/>
        </w:rPr>
        <w:t>的工作文件”、“</w:t>
      </w:r>
      <w:r>
        <w:rPr>
          <w:lang w:eastAsia="zh-CN"/>
        </w:rPr>
        <w:t>……</w:t>
      </w:r>
      <w:r>
        <w:rPr>
          <w:rFonts w:hint="eastAsia"/>
          <w:lang w:eastAsia="zh-CN"/>
        </w:rPr>
        <w:t>的草案初稿”、“</w:t>
      </w:r>
      <w:r>
        <w:rPr>
          <w:lang w:eastAsia="zh-CN"/>
        </w:rPr>
        <w:t>……</w:t>
      </w:r>
      <w:r>
        <w:rPr>
          <w:rFonts w:hint="eastAsia"/>
          <w:lang w:eastAsia="zh-CN"/>
        </w:rPr>
        <w:t>草案”等这类文件的地位。在将某个文件的标题从一种地位变为另一个地位时，往往遇到是否在这方面存在某些规则的问题。这些标题并不代表任何正式地位，而只是表示工作进展情况，供成员跟踪某个工作组的活动，这一点应是常识。按照工作的成熟程度，工作组当然可根据与会者的意愿变更这些标题。</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可能不是处理此类问题的合适场所，因为该决议涉及工作组的内部管理问题，但主任可能希望在其导则中包括一些解释说明。</w:t>
      </w:r>
    </w:p>
    <w:p w:rsidR="00C563F8" w:rsidRPr="00A34958" w:rsidRDefault="00C563F8" w:rsidP="00A9425D">
      <w:pPr>
        <w:ind w:firstLineChars="200" w:firstLine="480"/>
        <w:rPr>
          <w:lang w:eastAsia="zh-CN"/>
        </w:rPr>
      </w:pPr>
      <w:r>
        <w:rPr>
          <w:rFonts w:hint="eastAsia"/>
          <w:lang w:eastAsia="zh-CN"/>
        </w:rPr>
        <w:t>另一项意见涉及</w:t>
      </w:r>
      <w:r>
        <w:rPr>
          <w:rFonts w:hint="eastAsia"/>
          <w:lang w:eastAsia="zh-CN"/>
        </w:rPr>
        <w:t>ITU-R</w:t>
      </w:r>
      <w:r>
        <w:rPr>
          <w:rFonts w:hint="eastAsia"/>
          <w:lang w:eastAsia="zh-CN"/>
        </w:rPr>
        <w:t>部门的新加入者。尽管在附件</w:t>
      </w:r>
      <w:r>
        <w:rPr>
          <w:rFonts w:hint="eastAsia"/>
          <w:lang w:eastAsia="zh-CN"/>
        </w:rPr>
        <w:t>1</w:t>
      </w:r>
      <w:r>
        <w:rPr>
          <w:rFonts w:hint="eastAsia"/>
          <w:lang w:eastAsia="zh-CN"/>
        </w:rPr>
        <w:t>的第</w:t>
      </w:r>
      <w:r>
        <w:rPr>
          <w:rFonts w:hint="eastAsia"/>
          <w:lang w:eastAsia="zh-CN"/>
        </w:rPr>
        <w:t>1</w:t>
      </w:r>
      <w:r>
        <w:rPr>
          <w:rFonts w:hint="eastAsia"/>
          <w:lang w:eastAsia="zh-CN"/>
        </w:rPr>
        <w:t>部分中增加了一个引言，以概括说明该部门的职责并在</w:t>
      </w:r>
      <w:r w:rsidR="009770B2">
        <w:rPr>
          <w:rFonts w:hint="eastAsia"/>
          <w:lang w:eastAsia="zh-CN"/>
        </w:rPr>
        <w:t>ITU-R</w:t>
      </w:r>
      <w:r w:rsidR="009770B2">
        <w:rPr>
          <w:rFonts w:hint="eastAsia"/>
          <w:lang w:eastAsia="zh-CN"/>
        </w:rPr>
        <w:t>第</w:t>
      </w:r>
      <w:r w:rsidR="009770B2">
        <w:rPr>
          <w:rFonts w:hint="eastAsia"/>
          <w:lang w:eastAsia="zh-CN"/>
        </w:rPr>
        <w:t>1</w:t>
      </w:r>
      <w:r w:rsidR="009770B2">
        <w:rPr>
          <w:rFonts w:hint="eastAsia"/>
          <w:lang w:eastAsia="zh-CN"/>
        </w:rPr>
        <w:t>号决议</w:t>
      </w:r>
      <w:r>
        <w:rPr>
          <w:rFonts w:hint="eastAsia"/>
          <w:lang w:eastAsia="zh-CN"/>
        </w:rPr>
        <w:t>的各处插入了多个交叉引用，以尽可能提供解释，但应指出，作为研究组及其下属实体工作一个重要部分的顾问甚至未在</w:t>
      </w:r>
      <w:r w:rsidR="009770B2">
        <w:rPr>
          <w:rFonts w:hint="eastAsia"/>
          <w:lang w:eastAsia="zh-CN"/>
        </w:rPr>
        <w:t>ITU-R</w:t>
      </w:r>
      <w:r w:rsidR="009770B2">
        <w:rPr>
          <w:rFonts w:hint="eastAsia"/>
          <w:lang w:eastAsia="zh-CN"/>
        </w:rPr>
        <w:t>第</w:t>
      </w:r>
      <w:r w:rsidR="009770B2">
        <w:rPr>
          <w:rFonts w:hint="eastAsia"/>
          <w:lang w:eastAsia="zh-CN"/>
        </w:rPr>
        <w:t>1</w:t>
      </w:r>
      <w:r w:rsidR="009770B2">
        <w:rPr>
          <w:rFonts w:hint="eastAsia"/>
          <w:lang w:eastAsia="zh-CN"/>
        </w:rPr>
        <w:t>号决议</w:t>
      </w:r>
      <w:r>
        <w:rPr>
          <w:rFonts w:hint="eastAsia"/>
          <w:lang w:eastAsia="zh-CN"/>
        </w:rPr>
        <w:t>中提到。但是，如果主任愿意，顾问的存在及其职责可在主任的导则中予以介绍。</w:t>
      </w:r>
    </w:p>
    <w:p w:rsidR="00C563F8" w:rsidRPr="00A34958" w:rsidRDefault="00C563F8" w:rsidP="00C563F8">
      <w:pPr>
        <w:pStyle w:val="Heading1"/>
        <w:rPr>
          <w:lang w:eastAsia="zh-CN"/>
        </w:rPr>
      </w:pPr>
      <w:r w:rsidRPr="00A34958">
        <w:rPr>
          <w:lang w:eastAsia="zh-CN"/>
        </w:rPr>
        <w:t>5</w:t>
      </w:r>
      <w:r w:rsidRPr="00A34958">
        <w:rPr>
          <w:lang w:eastAsia="zh-CN"/>
        </w:rPr>
        <w:tab/>
      </w:r>
      <w:r>
        <w:rPr>
          <w:rFonts w:hint="eastAsia"/>
          <w:lang w:eastAsia="zh-CN"/>
        </w:rPr>
        <w:t>下一步的行动</w:t>
      </w:r>
    </w:p>
    <w:p w:rsidR="00C563F8" w:rsidRPr="00A34958" w:rsidRDefault="00C563F8" w:rsidP="00A9425D">
      <w:pPr>
        <w:pStyle w:val="Heading2"/>
        <w:rPr>
          <w:lang w:eastAsia="zh-CN"/>
        </w:rPr>
      </w:pPr>
      <w:r w:rsidRPr="00A34958">
        <w:rPr>
          <w:lang w:eastAsia="zh-CN"/>
        </w:rPr>
        <w:t>5.1</w:t>
      </w:r>
      <w:r w:rsidRPr="00A34958">
        <w:rPr>
          <w:lang w:eastAsia="zh-CN"/>
        </w:rPr>
        <w:tab/>
      </w:r>
      <w:r>
        <w:rPr>
          <w:rFonts w:hint="eastAsia"/>
          <w:lang w:eastAsia="zh-CN"/>
        </w:rPr>
        <w:t>其他决议中的相应修订</w:t>
      </w:r>
    </w:p>
    <w:p w:rsidR="00C563F8" w:rsidRPr="00A34958" w:rsidRDefault="00A9425D" w:rsidP="00A9425D">
      <w:pPr>
        <w:ind w:firstLineChars="200" w:firstLine="480"/>
        <w:rPr>
          <w:lang w:eastAsia="zh-CN"/>
        </w:rPr>
      </w:pPr>
      <w:r>
        <w:rPr>
          <w:rFonts w:hint="eastAsia"/>
          <w:lang w:eastAsia="zh-CN"/>
        </w:rPr>
        <w:t>第</w:t>
      </w:r>
      <w:r w:rsidR="00C563F8">
        <w:rPr>
          <w:rFonts w:hint="eastAsia"/>
          <w:lang w:eastAsia="zh-CN"/>
        </w:rPr>
        <w:t>1</w:t>
      </w:r>
      <w:r w:rsidR="00C563F8">
        <w:rPr>
          <w:rFonts w:hint="eastAsia"/>
          <w:lang w:eastAsia="zh-CN"/>
        </w:rPr>
        <w:t>号决议结构的修订意味着</w:t>
      </w:r>
      <w:r w:rsidR="00C563F8">
        <w:rPr>
          <w:rFonts w:hint="eastAsia"/>
          <w:lang w:eastAsia="zh-CN"/>
        </w:rPr>
        <w:t>ITU-R</w:t>
      </w:r>
      <w:r>
        <w:rPr>
          <w:rFonts w:hint="eastAsia"/>
          <w:lang w:eastAsia="zh-CN"/>
        </w:rPr>
        <w:t>第</w:t>
      </w:r>
      <w:r w:rsidR="00C563F8">
        <w:rPr>
          <w:rFonts w:hint="eastAsia"/>
          <w:lang w:eastAsia="zh-CN"/>
        </w:rPr>
        <w:t>5</w:t>
      </w:r>
      <w:r w:rsidR="00C563F8">
        <w:rPr>
          <w:rFonts w:hint="eastAsia"/>
          <w:lang w:eastAsia="zh-CN"/>
        </w:rPr>
        <w:t>、</w:t>
      </w:r>
      <w:r w:rsidR="00C563F8">
        <w:rPr>
          <w:rFonts w:hint="eastAsia"/>
          <w:lang w:eastAsia="zh-CN"/>
        </w:rPr>
        <w:t>43</w:t>
      </w:r>
      <w:r w:rsidR="00C563F8">
        <w:rPr>
          <w:rFonts w:hint="eastAsia"/>
          <w:lang w:eastAsia="zh-CN"/>
        </w:rPr>
        <w:t>和</w:t>
      </w:r>
      <w:r w:rsidR="00C563F8">
        <w:rPr>
          <w:rFonts w:hint="eastAsia"/>
          <w:lang w:eastAsia="zh-CN"/>
        </w:rPr>
        <w:t>63</w:t>
      </w:r>
      <w:r w:rsidR="00C563F8">
        <w:rPr>
          <w:rFonts w:hint="eastAsia"/>
          <w:lang w:eastAsia="zh-CN"/>
        </w:rPr>
        <w:t>号决议也需进行一些相应的修订：</w:t>
      </w:r>
    </w:p>
    <w:p w:rsidR="00C563F8" w:rsidRPr="00A34958" w:rsidRDefault="00C563F8" w:rsidP="00A9425D">
      <w:pPr>
        <w:pStyle w:val="enumlev1"/>
        <w:rPr>
          <w:lang w:eastAsia="zh-CN"/>
        </w:rPr>
      </w:pPr>
      <w:r w:rsidRPr="00CB7A18">
        <w:rPr>
          <w:rFonts w:ascii="STKaiti" w:eastAsia="STKaiti" w:hAnsi="STKaiti"/>
          <w:lang w:eastAsia="zh-CN"/>
        </w:rPr>
        <w:t>–</w:t>
      </w:r>
      <w:r w:rsidRPr="00CB7A18">
        <w:rPr>
          <w:rFonts w:ascii="STKaiti" w:eastAsia="STKaiti" w:hAnsi="STKaiti"/>
          <w:lang w:eastAsia="zh-CN"/>
        </w:rPr>
        <w:tab/>
      </w:r>
      <w:r w:rsidRPr="00A34958">
        <w:rPr>
          <w:lang w:eastAsia="zh-CN"/>
        </w:rPr>
        <w:t>ITU-R</w:t>
      </w:r>
      <w:r w:rsidR="00A9425D">
        <w:rPr>
          <w:rFonts w:hint="eastAsia"/>
          <w:lang w:eastAsia="zh-CN"/>
        </w:rPr>
        <w:t>第</w:t>
      </w:r>
      <w:r w:rsidRPr="00A34958">
        <w:rPr>
          <w:lang w:eastAsia="zh-CN"/>
        </w:rPr>
        <w:t>5</w:t>
      </w:r>
      <w:r>
        <w:rPr>
          <w:rFonts w:hint="eastAsia"/>
          <w:lang w:eastAsia="zh-CN"/>
        </w:rPr>
        <w:t>号决议的“</w:t>
      </w:r>
      <w:r w:rsidRPr="00A9256E">
        <w:rPr>
          <w:rFonts w:eastAsia="STKaiti"/>
          <w:lang w:eastAsia="zh-CN"/>
        </w:rPr>
        <w:t>做出决议</w:t>
      </w:r>
      <w:r w:rsidRPr="00A9256E">
        <w:rPr>
          <w:rFonts w:eastAsia="STKaiti"/>
          <w:lang w:eastAsia="zh-CN"/>
        </w:rPr>
        <w:t xml:space="preserve"> 1</w:t>
      </w:r>
      <w:r>
        <w:rPr>
          <w:rFonts w:hint="eastAsia"/>
          <w:lang w:eastAsia="zh-CN"/>
        </w:rPr>
        <w:t>”部分：将“</w:t>
      </w:r>
      <w:r>
        <w:rPr>
          <w:color w:val="000000"/>
          <w:lang w:eastAsia="zh-CN"/>
        </w:rPr>
        <w:t>根据</w:t>
      </w:r>
      <w:r>
        <w:rPr>
          <w:color w:val="000000"/>
          <w:lang w:eastAsia="zh-CN"/>
        </w:rPr>
        <w:t>ITU-R</w:t>
      </w:r>
      <w:r>
        <w:rPr>
          <w:color w:val="000000"/>
          <w:lang w:eastAsia="zh-CN"/>
        </w:rPr>
        <w:t>第</w:t>
      </w:r>
      <w:r>
        <w:rPr>
          <w:color w:val="000000"/>
          <w:lang w:eastAsia="zh-CN"/>
        </w:rPr>
        <w:t>1</w:t>
      </w:r>
      <w:r>
        <w:rPr>
          <w:color w:val="000000"/>
          <w:lang w:eastAsia="zh-CN"/>
        </w:rPr>
        <w:t>号决议第</w:t>
      </w:r>
      <w:r>
        <w:rPr>
          <w:color w:val="000000"/>
          <w:lang w:eastAsia="zh-CN"/>
        </w:rPr>
        <w:t>3.3</w:t>
      </w:r>
      <w:r w:rsidR="00A9256E">
        <w:rPr>
          <w:rFonts w:hint="eastAsia"/>
          <w:color w:val="000000"/>
          <w:lang w:eastAsia="zh-CN"/>
        </w:rPr>
        <w:t>段</w:t>
      </w:r>
      <w:r>
        <w:rPr>
          <w:color w:val="000000"/>
          <w:lang w:eastAsia="zh-CN"/>
        </w:rPr>
        <w:t>中的研究组职责范围开展研</w:t>
      </w:r>
      <w:r>
        <w:rPr>
          <w:rFonts w:ascii="SimSun" w:hAnsi="SimSun" w:cs="SimSun" w:hint="eastAsia"/>
          <w:color w:val="000000"/>
          <w:lang w:eastAsia="zh-CN"/>
        </w:rPr>
        <w:t>究”替换为“</w:t>
      </w:r>
      <w:r>
        <w:rPr>
          <w:color w:val="000000"/>
          <w:lang w:eastAsia="zh-CN"/>
        </w:rPr>
        <w:t>根据</w:t>
      </w:r>
      <w:r>
        <w:rPr>
          <w:color w:val="000000"/>
          <w:lang w:eastAsia="zh-CN"/>
        </w:rPr>
        <w:t>ITU-R</w:t>
      </w:r>
      <w:r>
        <w:rPr>
          <w:color w:val="000000"/>
          <w:lang w:eastAsia="zh-CN"/>
        </w:rPr>
        <w:t>第</w:t>
      </w:r>
      <w:r>
        <w:rPr>
          <w:color w:val="000000"/>
          <w:lang w:eastAsia="zh-CN"/>
        </w:rPr>
        <w:t>1</w:t>
      </w:r>
      <w:r>
        <w:rPr>
          <w:color w:val="000000"/>
          <w:lang w:eastAsia="zh-CN"/>
        </w:rPr>
        <w:t>号决议第</w:t>
      </w:r>
      <w:r>
        <w:rPr>
          <w:color w:val="000000"/>
          <w:lang w:eastAsia="zh-CN"/>
        </w:rPr>
        <w:t>3.</w:t>
      </w:r>
      <w:r>
        <w:rPr>
          <w:rFonts w:hint="eastAsia"/>
          <w:color w:val="000000"/>
          <w:lang w:eastAsia="zh-CN"/>
        </w:rPr>
        <w:t>1.2</w:t>
      </w:r>
      <w:r>
        <w:rPr>
          <w:color w:val="000000"/>
          <w:lang w:eastAsia="zh-CN"/>
        </w:rPr>
        <w:t>中的研究组职责范围开展研</w:t>
      </w:r>
      <w:r>
        <w:rPr>
          <w:rFonts w:ascii="SimSun" w:hAnsi="SimSun" w:cs="SimSun" w:hint="eastAsia"/>
          <w:color w:val="000000"/>
          <w:lang w:eastAsia="zh-CN"/>
        </w:rPr>
        <w:t>究”。</w:t>
      </w:r>
    </w:p>
    <w:p w:rsidR="00C563F8" w:rsidRPr="00A34958" w:rsidRDefault="00C563F8" w:rsidP="00A9425D">
      <w:pPr>
        <w:pStyle w:val="enumlev1"/>
        <w:rPr>
          <w:lang w:eastAsia="zh-CN"/>
        </w:rPr>
      </w:pPr>
      <w:r w:rsidRPr="00CB7A18">
        <w:rPr>
          <w:rFonts w:ascii="STKaiti" w:eastAsia="STKaiti" w:hAnsi="STKaiti"/>
          <w:lang w:eastAsia="zh-CN"/>
        </w:rPr>
        <w:t>–</w:t>
      </w:r>
      <w:r w:rsidRPr="00CB7A18">
        <w:rPr>
          <w:rFonts w:ascii="STKaiti" w:eastAsia="STKaiti" w:hAnsi="STKaiti"/>
          <w:lang w:eastAsia="zh-CN"/>
        </w:rPr>
        <w:tab/>
      </w:r>
      <w:r w:rsidRPr="00A34958">
        <w:rPr>
          <w:lang w:eastAsia="zh-CN"/>
        </w:rPr>
        <w:t>ITU-R</w:t>
      </w:r>
      <w:r w:rsidR="00A9425D">
        <w:rPr>
          <w:rFonts w:hint="eastAsia"/>
          <w:lang w:eastAsia="zh-CN"/>
        </w:rPr>
        <w:t>第</w:t>
      </w:r>
      <w:r w:rsidRPr="00A34958">
        <w:rPr>
          <w:lang w:eastAsia="zh-CN"/>
        </w:rPr>
        <w:t>5</w:t>
      </w:r>
      <w:r>
        <w:rPr>
          <w:rFonts w:hint="eastAsia"/>
          <w:lang w:eastAsia="zh-CN"/>
        </w:rPr>
        <w:t>号决议的“</w:t>
      </w:r>
      <w:r w:rsidRPr="00A9256E">
        <w:rPr>
          <w:rFonts w:eastAsia="STKaiti" w:hint="eastAsia"/>
          <w:lang w:eastAsia="zh-CN"/>
        </w:rPr>
        <w:t>做出决议</w:t>
      </w:r>
      <w:r w:rsidRPr="00A9256E">
        <w:rPr>
          <w:rFonts w:eastAsia="STKaiti" w:hint="eastAsia"/>
          <w:lang w:eastAsia="zh-CN"/>
        </w:rPr>
        <w:t xml:space="preserve"> 4</w:t>
      </w:r>
      <w:r>
        <w:rPr>
          <w:rFonts w:hint="eastAsia"/>
          <w:lang w:eastAsia="zh-CN"/>
        </w:rPr>
        <w:t>”部分：将“</w:t>
      </w:r>
      <w:r>
        <w:rPr>
          <w:color w:val="000000"/>
          <w:lang w:eastAsia="zh-CN"/>
        </w:rPr>
        <w:t>以便删除那些已完成研究的课题，或预计下一研究期不会有文稿的课题，或</w:t>
      </w:r>
      <w:r>
        <w:rPr>
          <w:color w:val="000000"/>
          <w:lang w:eastAsia="zh-CN"/>
        </w:rPr>
        <w:t>ITU-R</w:t>
      </w:r>
      <w:r>
        <w:rPr>
          <w:color w:val="000000"/>
          <w:lang w:eastAsia="zh-CN"/>
        </w:rPr>
        <w:t>第</w:t>
      </w:r>
      <w:r>
        <w:rPr>
          <w:color w:val="000000"/>
          <w:lang w:eastAsia="zh-CN"/>
        </w:rPr>
        <w:t>1</w:t>
      </w:r>
      <w:r>
        <w:rPr>
          <w:color w:val="000000"/>
          <w:lang w:eastAsia="zh-CN"/>
        </w:rPr>
        <w:t>号决议第</w:t>
      </w:r>
      <w:r>
        <w:rPr>
          <w:color w:val="000000"/>
          <w:lang w:eastAsia="zh-CN"/>
        </w:rPr>
        <w:t>1.7</w:t>
      </w:r>
      <w:r>
        <w:rPr>
          <w:color w:val="000000"/>
          <w:lang w:eastAsia="zh-CN"/>
        </w:rPr>
        <w:t>段规定的无文稿的课题；此类课题须列为</w:t>
      </w:r>
      <w:r>
        <w:rPr>
          <w:color w:val="000000"/>
          <w:lang w:eastAsia="zh-CN"/>
        </w:rPr>
        <w:t>D</w:t>
      </w:r>
      <w:r>
        <w:rPr>
          <w:rFonts w:ascii="SimSun" w:hAnsi="SimSun" w:cs="SimSun" w:hint="eastAsia"/>
          <w:color w:val="000000"/>
          <w:lang w:eastAsia="zh-CN"/>
        </w:rPr>
        <w:t>类”替换为“</w:t>
      </w:r>
      <w:r>
        <w:rPr>
          <w:color w:val="000000"/>
          <w:lang w:eastAsia="zh-CN"/>
        </w:rPr>
        <w:t>以便删除那些已完成研究的课题，或预计下一研究期不会有文稿的课题，或</w:t>
      </w:r>
      <w:r>
        <w:rPr>
          <w:color w:val="000000"/>
          <w:lang w:eastAsia="zh-CN"/>
        </w:rPr>
        <w:t>ITU-R</w:t>
      </w:r>
      <w:r>
        <w:rPr>
          <w:color w:val="000000"/>
          <w:lang w:eastAsia="zh-CN"/>
        </w:rPr>
        <w:t>第</w:t>
      </w:r>
      <w:r>
        <w:rPr>
          <w:color w:val="000000"/>
          <w:lang w:eastAsia="zh-CN"/>
        </w:rPr>
        <w:t>1</w:t>
      </w:r>
      <w:r>
        <w:rPr>
          <w:color w:val="000000"/>
          <w:lang w:eastAsia="zh-CN"/>
        </w:rPr>
        <w:t>号决议第</w:t>
      </w:r>
      <w:r>
        <w:rPr>
          <w:rFonts w:hint="eastAsia"/>
          <w:color w:val="000000"/>
          <w:lang w:eastAsia="zh-CN"/>
        </w:rPr>
        <w:t>4</w:t>
      </w:r>
      <w:r>
        <w:rPr>
          <w:color w:val="000000"/>
          <w:lang w:eastAsia="zh-CN"/>
        </w:rPr>
        <w:t>.</w:t>
      </w:r>
      <w:r>
        <w:rPr>
          <w:rFonts w:hint="eastAsia"/>
          <w:color w:val="000000"/>
          <w:lang w:eastAsia="zh-CN"/>
        </w:rPr>
        <w:t>1</w:t>
      </w:r>
      <w:r>
        <w:rPr>
          <w:color w:val="000000"/>
          <w:lang w:eastAsia="zh-CN"/>
        </w:rPr>
        <w:t>段规定的无文稿的课题；此类课题须列为</w:t>
      </w:r>
      <w:r>
        <w:rPr>
          <w:color w:val="000000"/>
          <w:lang w:eastAsia="zh-CN"/>
        </w:rPr>
        <w:t>D</w:t>
      </w:r>
      <w:r>
        <w:rPr>
          <w:rFonts w:ascii="SimSun" w:hAnsi="SimSun" w:cs="SimSun" w:hint="eastAsia"/>
          <w:color w:val="000000"/>
          <w:lang w:eastAsia="zh-CN"/>
        </w:rPr>
        <w:t>类”。</w:t>
      </w:r>
    </w:p>
    <w:p w:rsidR="00C563F8" w:rsidRPr="00A34958" w:rsidRDefault="00C563F8" w:rsidP="00A9256E">
      <w:pPr>
        <w:pStyle w:val="enumlev1"/>
        <w:rPr>
          <w:lang w:eastAsia="zh-CN"/>
        </w:rPr>
      </w:pPr>
      <w:r w:rsidRPr="00CB7A18">
        <w:rPr>
          <w:rFonts w:ascii="STKaiti" w:eastAsia="STKaiti" w:hAnsi="STKaiti"/>
          <w:lang w:eastAsia="zh-CN"/>
        </w:rPr>
        <w:t>–</w:t>
      </w:r>
      <w:r w:rsidRPr="00CB7A18">
        <w:rPr>
          <w:rFonts w:ascii="STKaiti" w:eastAsia="STKaiti" w:hAnsi="STKaiti"/>
          <w:lang w:eastAsia="zh-CN"/>
        </w:rPr>
        <w:tab/>
      </w:r>
      <w:r w:rsidR="009770B2">
        <w:rPr>
          <w:lang w:eastAsia="zh-CN"/>
        </w:rPr>
        <w:t>ITU-R</w:t>
      </w:r>
      <w:r w:rsidR="009770B2">
        <w:rPr>
          <w:lang w:eastAsia="zh-CN"/>
        </w:rPr>
        <w:t>第</w:t>
      </w:r>
      <w:r w:rsidR="009770B2">
        <w:rPr>
          <w:lang w:eastAsia="zh-CN"/>
        </w:rPr>
        <w:t>43</w:t>
      </w:r>
      <w:r w:rsidR="009770B2">
        <w:rPr>
          <w:lang w:eastAsia="zh-CN"/>
        </w:rPr>
        <w:t>号决议</w:t>
      </w:r>
      <w:r>
        <w:rPr>
          <w:rFonts w:hint="eastAsia"/>
          <w:lang w:eastAsia="zh-CN"/>
        </w:rPr>
        <w:t>的“</w:t>
      </w:r>
      <w:r w:rsidRPr="00A9256E">
        <w:rPr>
          <w:rFonts w:eastAsia="STKaiti" w:hint="eastAsia"/>
          <w:lang w:eastAsia="zh-CN"/>
        </w:rPr>
        <w:t>做出决议</w:t>
      </w:r>
      <w:r w:rsidRPr="00A9256E">
        <w:rPr>
          <w:rFonts w:eastAsia="STKaiti" w:hint="eastAsia"/>
          <w:lang w:eastAsia="zh-CN"/>
        </w:rPr>
        <w:t xml:space="preserve"> 5</w:t>
      </w:r>
      <w:r>
        <w:rPr>
          <w:rFonts w:hint="eastAsia"/>
          <w:lang w:eastAsia="zh-CN"/>
        </w:rPr>
        <w:t>”部分：将“</w:t>
      </w:r>
      <w:r>
        <w:rPr>
          <w:color w:val="000000"/>
          <w:lang w:eastAsia="zh-CN"/>
        </w:rPr>
        <w:t>部门准成员可以作为其选择的研究组的那些除需单独处理的联络活动以外的活动的报告人（见</w:t>
      </w:r>
      <w:r w:rsidR="009770B2">
        <w:rPr>
          <w:color w:val="000000"/>
          <w:lang w:eastAsia="zh-CN"/>
        </w:rPr>
        <w:t>ITU-R</w:t>
      </w:r>
      <w:r w:rsidR="009770B2">
        <w:rPr>
          <w:color w:val="000000"/>
          <w:lang w:eastAsia="zh-CN"/>
        </w:rPr>
        <w:t>第</w:t>
      </w:r>
      <w:r w:rsidR="009770B2">
        <w:rPr>
          <w:color w:val="000000"/>
          <w:lang w:eastAsia="zh-CN"/>
        </w:rPr>
        <w:t>1</w:t>
      </w:r>
      <w:r w:rsidR="009770B2">
        <w:rPr>
          <w:color w:val="000000"/>
          <w:lang w:eastAsia="zh-CN"/>
        </w:rPr>
        <w:t>号决议</w:t>
      </w:r>
      <w:r>
        <w:rPr>
          <w:color w:val="000000"/>
          <w:lang w:eastAsia="zh-CN"/>
        </w:rPr>
        <w:t>第</w:t>
      </w:r>
      <w:r>
        <w:rPr>
          <w:color w:val="000000"/>
          <w:lang w:eastAsia="zh-CN"/>
        </w:rPr>
        <w:t>2.11</w:t>
      </w:r>
      <w:r w:rsidR="00A9256E">
        <w:rPr>
          <w:rFonts w:hint="eastAsia"/>
          <w:color w:val="000000"/>
          <w:lang w:eastAsia="zh-CN"/>
        </w:rPr>
        <w:t>段</w:t>
      </w:r>
      <w:r>
        <w:rPr>
          <w:rFonts w:ascii="SimSun" w:hAnsi="SimSun" w:cs="SimSun" w:hint="eastAsia"/>
          <w:color w:val="000000"/>
          <w:lang w:eastAsia="zh-CN"/>
        </w:rPr>
        <w:t>）”替换为</w:t>
      </w:r>
      <w:r>
        <w:rPr>
          <w:rFonts w:hint="eastAsia"/>
          <w:lang w:eastAsia="zh-CN"/>
        </w:rPr>
        <w:t>“</w:t>
      </w:r>
      <w:r>
        <w:rPr>
          <w:color w:val="000000"/>
          <w:lang w:eastAsia="zh-CN"/>
        </w:rPr>
        <w:t>部门准成员可以作为其选择的研究组的那些除需单独处理的联络活动以外的活动的报告人（见</w:t>
      </w:r>
      <w:r w:rsidR="009770B2">
        <w:rPr>
          <w:color w:val="000000"/>
          <w:lang w:eastAsia="zh-CN"/>
        </w:rPr>
        <w:t>ITU-R</w:t>
      </w:r>
      <w:r w:rsidR="009770B2">
        <w:rPr>
          <w:color w:val="000000"/>
          <w:lang w:eastAsia="zh-CN"/>
        </w:rPr>
        <w:t>第</w:t>
      </w:r>
      <w:r w:rsidR="009770B2">
        <w:rPr>
          <w:color w:val="000000"/>
          <w:lang w:eastAsia="zh-CN"/>
        </w:rPr>
        <w:t>1</w:t>
      </w:r>
      <w:r w:rsidR="009770B2">
        <w:rPr>
          <w:color w:val="000000"/>
          <w:lang w:eastAsia="zh-CN"/>
        </w:rPr>
        <w:t>号决议</w:t>
      </w:r>
      <w:r>
        <w:rPr>
          <w:color w:val="000000"/>
          <w:lang w:eastAsia="zh-CN"/>
        </w:rPr>
        <w:t>第</w:t>
      </w:r>
      <w:r>
        <w:rPr>
          <w:rFonts w:hint="eastAsia"/>
          <w:color w:val="000000"/>
          <w:lang w:eastAsia="zh-CN"/>
        </w:rPr>
        <w:t>3</w:t>
      </w:r>
      <w:r>
        <w:rPr>
          <w:color w:val="000000"/>
          <w:lang w:eastAsia="zh-CN"/>
        </w:rPr>
        <w:t>.</w:t>
      </w:r>
      <w:r>
        <w:rPr>
          <w:rFonts w:hint="eastAsia"/>
          <w:color w:val="000000"/>
          <w:lang w:eastAsia="zh-CN"/>
        </w:rPr>
        <w:t>2.6</w:t>
      </w:r>
      <w:r w:rsidR="00A9256E">
        <w:rPr>
          <w:rFonts w:hint="eastAsia"/>
          <w:color w:val="000000"/>
          <w:lang w:eastAsia="zh-CN"/>
        </w:rPr>
        <w:t>段</w:t>
      </w:r>
      <w:r>
        <w:rPr>
          <w:rFonts w:ascii="SimSun" w:hAnsi="SimSun" w:cs="SimSun" w:hint="eastAsia"/>
          <w:color w:val="000000"/>
          <w:lang w:eastAsia="zh-CN"/>
        </w:rPr>
        <w:t>）”。应指出，即使在当前版本的1号和43号决议中，该参引也是过时的。该参引系</w:t>
      </w:r>
      <w:r w:rsidRPr="00A9425D">
        <w:rPr>
          <w:rFonts w:hint="eastAsia"/>
          <w:lang w:eastAsia="zh-CN"/>
        </w:rPr>
        <w:t>2000</w:t>
      </w:r>
      <w:r>
        <w:rPr>
          <w:rFonts w:ascii="SimSun" w:hAnsi="SimSun" w:cs="SimSun" w:hint="eastAsia"/>
          <w:color w:val="000000"/>
          <w:lang w:eastAsia="zh-CN"/>
        </w:rPr>
        <w:t>年时插入，但自那以后从未更新过。</w:t>
      </w:r>
    </w:p>
    <w:p w:rsidR="00C563F8" w:rsidRPr="00A34958" w:rsidRDefault="00C563F8" w:rsidP="00A9425D">
      <w:pPr>
        <w:pStyle w:val="enumlev1"/>
        <w:rPr>
          <w:lang w:eastAsia="zh-CN"/>
        </w:rPr>
      </w:pPr>
      <w:r w:rsidRPr="00CB7A18">
        <w:rPr>
          <w:rFonts w:ascii="STKaiti" w:eastAsia="STKaiti" w:hAnsi="STKaiti"/>
          <w:lang w:eastAsia="zh-CN"/>
        </w:rPr>
        <w:t>–</w:t>
      </w:r>
      <w:r w:rsidRPr="00CB7A18">
        <w:rPr>
          <w:rFonts w:ascii="STKaiti" w:eastAsia="STKaiti" w:hAnsi="STKaiti"/>
          <w:lang w:eastAsia="zh-CN"/>
        </w:rPr>
        <w:tab/>
      </w:r>
      <w:r w:rsidR="009770B2">
        <w:rPr>
          <w:lang w:eastAsia="zh-CN"/>
        </w:rPr>
        <w:t>ITU-R</w:t>
      </w:r>
      <w:r w:rsidR="009770B2">
        <w:rPr>
          <w:lang w:eastAsia="zh-CN"/>
        </w:rPr>
        <w:t>第</w:t>
      </w:r>
      <w:r w:rsidR="009770B2">
        <w:rPr>
          <w:lang w:eastAsia="zh-CN"/>
        </w:rPr>
        <w:t>63</w:t>
      </w:r>
      <w:r w:rsidR="009770B2">
        <w:rPr>
          <w:lang w:eastAsia="zh-CN"/>
        </w:rPr>
        <w:t>号决议</w:t>
      </w:r>
      <w:r>
        <w:rPr>
          <w:rFonts w:hint="eastAsia"/>
          <w:lang w:eastAsia="zh-CN"/>
        </w:rPr>
        <w:t>的“</w:t>
      </w:r>
      <w:r w:rsidRPr="00A9256E">
        <w:rPr>
          <w:rFonts w:eastAsia="STKaiti" w:hint="eastAsia"/>
          <w:lang w:eastAsia="zh-CN"/>
        </w:rPr>
        <w:t>做出决议</w:t>
      </w:r>
      <w:r w:rsidRPr="00A9256E">
        <w:rPr>
          <w:rFonts w:eastAsia="STKaiti" w:hint="eastAsia"/>
          <w:lang w:eastAsia="zh-CN"/>
        </w:rPr>
        <w:t xml:space="preserve"> 3</w:t>
      </w:r>
      <w:r>
        <w:rPr>
          <w:rFonts w:hint="eastAsia"/>
          <w:lang w:eastAsia="zh-CN"/>
        </w:rPr>
        <w:t>”部分：将“</w:t>
      </w:r>
      <w:r>
        <w:rPr>
          <w:color w:val="000000"/>
          <w:lang w:eastAsia="zh-CN"/>
        </w:rPr>
        <w:t>学术界、大学及其相关研究机构的代表可担任报告人（见</w:t>
      </w:r>
      <w:r>
        <w:rPr>
          <w:color w:val="000000"/>
          <w:lang w:eastAsia="zh-CN"/>
        </w:rPr>
        <w:t>ITU-R</w:t>
      </w:r>
      <w:r>
        <w:rPr>
          <w:color w:val="000000"/>
          <w:lang w:eastAsia="zh-CN"/>
        </w:rPr>
        <w:t>第</w:t>
      </w:r>
      <w:r>
        <w:rPr>
          <w:color w:val="000000"/>
          <w:lang w:eastAsia="zh-CN"/>
        </w:rPr>
        <w:t>1</w:t>
      </w:r>
      <w:r>
        <w:rPr>
          <w:color w:val="000000"/>
          <w:lang w:eastAsia="zh-CN"/>
        </w:rPr>
        <w:t>号决议第</w:t>
      </w:r>
      <w:r>
        <w:rPr>
          <w:color w:val="000000"/>
          <w:lang w:eastAsia="zh-CN"/>
        </w:rPr>
        <w:t>2.13</w:t>
      </w:r>
      <w:r>
        <w:rPr>
          <w:color w:val="000000"/>
          <w:lang w:eastAsia="zh-CN"/>
        </w:rPr>
        <w:t>段）</w:t>
      </w:r>
      <w:r>
        <w:rPr>
          <w:rFonts w:hint="eastAsia"/>
          <w:color w:val="000000"/>
          <w:lang w:eastAsia="zh-CN"/>
        </w:rPr>
        <w:t>”替换为</w:t>
      </w:r>
      <w:r>
        <w:rPr>
          <w:rFonts w:hint="eastAsia"/>
          <w:lang w:eastAsia="zh-CN"/>
        </w:rPr>
        <w:t>“</w:t>
      </w:r>
      <w:r>
        <w:rPr>
          <w:color w:val="000000"/>
          <w:lang w:eastAsia="zh-CN"/>
        </w:rPr>
        <w:t>学术界、大学及其相关研究机构的代表可担任报告人（见</w:t>
      </w:r>
      <w:r>
        <w:rPr>
          <w:color w:val="000000"/>
          <w:lang w:eastAsia="zh-CN"/>
        </w:rPr>
        <w:t>ITU-R</w:t>
      </w:r>
      <w:r>
        <w:rPr>
          <w:color w:val="000000"/>
          <w:lang w:eastAsia="zh-CN"/>
        </w:rPr>
        <w:t>第</w:t>
      </w:r>
      <w:r>
        <w:rPr>
          <w:color w:val="000000"/>
          <w:lang w:eastAsia="zh-CN"/>
        </w:rPr>
        <w:t>1</w:t>
      </w:r>
      <w:r>
        <w:rPr>
          <w:color w:val="000000"/>
          <w:lang w:eastAsia="zh-CN"/>
        </w:rPr>
        <w:t>号决议第</w:t>
      </w:r>
      <w:r>
        <w:rPr>
          <w:rFonts w:hint="eastAsia"/>
          <w:color w:val="000000"/>
          <w:lang w:eastAsia="zh-CN"/>
        </w:rPr>
        <w:t>3</w:t>
      </w:r>
      <w:r>
        <w:rPr>
          <w:color w:val="000000"/>
          <w:lang w:eastAsia="zh-CN"/>
        </w:rPr>
        <w:t>.</w:t>
      </w:r>
      <w:r>
        <w:rPr>
          <w:rFonts w:hint="eastAsia"/>
          <w:color w:val="000000"/>
          <w:lang w:eastAsia="zh-CN"/>
        </w:rPr>
        <w:t>2.6</w:t>
      </w:r>
      <w:r>
        <w:rPr>
          <w:color w:val="000000"/>
          <w:lang w:eastAsia="zh-CN"/>
        </w:rPr>
        <w:t>段）</w:t>
      </w:r>
      <w:r>
        <w:rPr>
          <w:rFonts w:hint="eastAsia"/>
          <w:color w:val="000000"/>
          <w:lang w:eastAsia="zh-CN"/>
        </w:rPr>
        <w:t>”。</w:t>
      </w:r>
    </w:p>
    <w:p w:rsidR="00C563F8" w:rsidRPr="00A34958" w:rsidRDefault="00C563F8" w:rsidP="00C563F8">
      <w:pPr>
        <w:pStyle w:val="Heading2"/>
        <w:rPr>
          <w:lang w:eastAsia="zh-CN"/>
        </w:rPr>
      </w:pPr>
      <w:r w:rsidRPr="00A34958">
        <w:rPr>
          <w:lang w:eastAsia="zh-CN"/>
        </w:rPr>
        <w:lastRenderedPageBreak/>
        <w:t>5.2</w:t>
      </w:r>
      <w:r w:rsidRPr="00A34958">
        <w:rPr>
          <w:lang w:eastAsia="zh-CN"/>
        </w:rPr>
        <w:tab/>
      </w:r>
      <w:r>
        <w:rPr>
          <w:rFonts w:hint="eastAsia"/>
          <w:lang w:eastAsia="zh-CN"/>
        </w:rPr>
        <w:t>建议在提交</w:t>
      </w:r>
      <w:r>
        <w:rPr>
          <w:rFonts w:hint="eastAsia"/>
          <w:lang w:eastAsia="zh-CN"/>
        </w:rPr>
        <w:t>RA-15</w:t>
      </w:r>
      <w:r>
        <w:rPr>
          <w:rFonts w:hint="eastAsia"/>
          <w:lang w:eastAsia="zh-CN"/>
        </w:rPr>
        <w:t>的报告中包括拟议的新结构</w:t>
      </w:r>
    </w:p>
    <w:p w:rsidR="00C563F8" w:rsidRPr="00A34958" w:rsidRDefault="00C563F8" w:rsidP="00A9256E">
      <w:pPr>
        <w:ind w:firstLineChars="200" w:firstLine="480"/>
        <w:rPr>
          <w:lang w:eastAsia="zh-CN"/>
        </w:rPr>
      </w:pPr>
      <w:r>
        <w:rPr>
          <w:rFonts w:hint="eastAsia"/>
          <w:lang w:eastAsia="zh-CN"/>
        </w:rPr>
        <w:t>信函通信组主席建议，根据</w:t>
      </w:r>
      <w:r>
        <w:rPr>
          <w:rFonts w:hint="eastAsia"/>
          <w:lang w:eastAsia="zh-CN"/>
        </w:rPr>
        <w:t>2015</w:t>
      </w:r>
      <w:r>
        <w:rPr>
          <w:rFonts w:hint="eastAsia"/>
          <w:lang w:eastAsia="zh-CN"/>
        </w:rPr>
        <w:t>年</w:t>
      </w:r>
      <w:r>
        <w:rPr>
          <w:rFonts w:hint="eastAsia"/>
          <w:lang w:eastAsia="zh-CN"/>
        </w:rPr>
        <w:t>RAG</w:t>
      </w:r>
      <w:r>
        <w:rPr>
          <w:rFonts w:hint="eastAsia"/>
          <w:lang w:eastAsia="zh-CN"/>
        </w:rPr>
        <w:t>会议的讨论并经出席会议的主管部门的同意，</w:t>
      </w:r>
      <w:r w:rsidRPr="0019606E">
        <w:rPr>
          <w:rFonts w:hint="eastAsia"/>
          <w:b/>
          <w:lang w:eastAsia="zh-CN"/>
        </w:rPr>
        <w:t>拟议的新结构应包括在</w:t>
      </w:r>
      <w:r w:rsidRPr="0019606E">
        <w:rPr>
          <w:rFonts w:hint="eastAsia"/>
          <w:b/>
          <w:lang w:eastAsia="zh-CN"/>
        </w:rPr>
        <w:t>RAG</w:t>
      </w:r>
      <w:r w:rsidRPr="0019606E">
        <w:rPr>
          <w:rFonts w:hint="eastAsia"/>
          <w:b/>
          <w:lang w:eastAsia="zh-CN"/>
        </w:rPr>
        <w:t>主席提交无线电通信全会的报告中</w:t>
      </w:r>
      <w:r w:rsidRPr="0019606E">
        <w:rPr>
          <w:rFonts w:hint="eastAsia"/>
          <w:lang w:eastAsia="zh-CN"/>
        </w:rPr>
        <w:t>，</w:t>
      </w:r>
      <w:r>
        <w:rPr>
          <w:rFonts w:hint="eastAsia"/>
          <w:lang w:eastAsia="zh-CN"/>
        </w:rPr>
        <w:t>同时建议各主管部门将其用于有关</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的提案。</w:t>
      </w:r>
    </w:p>
    <w:p w:rsidR="00C563F8" w:rsidRPr="00A34958" w:rsidRDefault="00C563F8" w:rsidP="00A9256E">
      <w:pPr>
        <w:ind w:firstLineChars="200" w:firstLine="480"/>
        <w:rPr>
          <w:lang w:eastAsia="zh-CN"/>
        </w:rPr>
      </w:pPr>
      <w:r>
        <w:rPr>
          <w:rFonts w:hint="eastAsia"/>
          <w:lang w:eastAsia="zh-CN"/>
        </w:rPr>
        <w:t>此外，应强调与决定、报告、手册和意见批准程序有关的问题</w:t>
      </w:r>
      <w:r w:rsidR="00A9256E">
        <w:rPr>
          <w:rFonts w:hint="eastAsia"/>
          <w:lang w:eastAsia="zh-CN"/>
        </w:rPr>
        <w:t>并</w:t>
      </w:r>
      <w:r>
        <w:rPr>
          <w:rFonts w:hint="eastAsia"/>
          <w:lang w:eastAsia="zh-CN"/>
        </w:rPr>
        <w:t>应鼓励各主管部门就此向无线电通信全会提交提案。</w:t>
      </w:r>
    </w:p>
    <w:p w:rsidR="00C563F8" w:rsidRPr="00A34958" w:rsidRDefault="00C563F8" w:rsidP="00C563F8">
      <w:pPr>
        <w:rPr>
          <w:lang w:eastAsia="zh-CN"/>
        </w:rPr>
      </w:pPr>
    </w:p>
    <w:p w:rsidR="00C563F8" w:rsidRPr="00A34958" w:rsidRDefault="00C563F8" w:rsidP="00C563F8">
      <w:pPr>
        <w:rPr>
          <w:lang w:eastAsia="zh-CN"/>
        </w:rPr>
      </w:pPr>
    </w:p>
    <w:p w:rsidR="00C563F8" w:rsidRPr="00A34958" w:rsidRDefault="00C563F8" w:rsidP="00C563F8">
      <w:pPr>
        <w:rPr>
          <w:lang w:eastAsia="zh-CN"/>
        </w:rPr>
      </w:pPr>
    </w:p>
    <w:p w:rsidR="00C563F8" w:rsidRPr="00A34958" w:rsidRDefault="00C563F8" w:rsidP="00C563F8">
      <w:pPr>
        <w:rPr>
          <w:lang w:eastAsia="zh-CN"/>
        </w:rPr>
      </w:pPr>
    </w:p>
    <w:p w:rsidR="00C563F8" w:rsidRPr="00A34958" w:rsidRDefault="00C563F8" w:rsidP="00C563F8">
      <w:pPr>
        <w:rPr>
          <w:lang w:eastAsia="zh-CN"/>
        </w:rPr>
      </w:pPr>
    </w:p>
    <w:p w:rsidR="00C563F8" w:rsidRPr="00A34958" w:rsidRDefault="00C563F8" w:rsidP="00C563F8">
      <w:pPr>
        <w:pStyle w:val="Headingb"/>
        <w:rPr>
          <w:lang w:eastAsia="zh-CN"/>
        </w:rPr>
      </w:pPr>
      <w:r>
        <w:rPr>
          <w:rFonts w:hint="eastAsia"/>
          <w:lang w:eastAsia="zh-CN"/>
        </w:rPr>
        <w:t>后附资料清单（未附于文后：作为单独文件公布）</w:t>
      </w:r>
    </w:p>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r>
        <w:rPr>
          <w:rFonts w:hint="eastAsia"/>
          <w:lang w:eastAsia="zh-CN"/>
        </w:rPr>
        <w:t>后附资料</w:t>
      </w:r>
      <w:r w:rsidRPr="00A34958">
        <w:rPr>
          <w:lang w:eastAsia="zh-CN"/>
        </w:rPr>
        <w:t xml:space="preserve"> 1 –</w:t>
      </w:r>
      <w:r>
        <w:rPr>
          <w:rFonts w:hint="eastAsia"/>
          <w:lang w:eastAsia="zh-CN"/>
        </w:rPr>
        <w:t xml:space="preserve"> </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涉及</w:t>
      </w:r>
      <w:r w:rsidRPr="00A34958">
        <w:rPr>
          <w:lang w:eastAsia="zh-CN"/>
        </w:rPr>
        <w:t>ITU-R</w:t>
      </w:r>
      <w:r>
        <w:rPr>
          <w:rFonts w:hint="eastAsia"/>
          <w:lang w:eastAsia="zh-CN"/>
        </w:rPr>
        <w:t>文件部分的详细结构</w:t>
      </w:r>
    </w:p>
    <w:p w:rsidR="00C563F8" w:rsidRPr="00A34958" w:rsidRDefault="00C563F8" w:rsidP="00C563F8">
      <w:pPr>
        <w:tabs>
          <w:tab w:val="clear" w:pos="794"/>
          <w:tab w:val="clear" w:pos="1191"/>
          <w:tab w:val="clear" w:pos="1588"/>
          <w:tab w:val="clear" w:pos="1985"/>
        </w:tabs>
        <w:overflowPunct/>
        <w:autoSpaceDE/>
        <w:autoSpaceDN/>
        <w:adjustRightInd/>
        <w:textAlignment w:val="auto"/>
        <w:rPr>
          <w:lang w:eastAsia="zh-CN"/>
        </w:rPr>
      </w:pPr>
      <w:r>
        <w:rPr>
          <w:rFonts w:hint="eastAsia"/>
          <w:lang w:eastAsia="zh-CN"/>
        </w:rPr>
        <w:t>后附资料</w:t>
      </w:r>
      <w:r w:rsidRPr="00A34958">
        <w:rPr>
          <w:lang w:eastAsia="zh-CN"/>
        </w:rPr>
        <w:t xml:space="preserve"> </w:t>
      </w:r>
      <w:r>
        <w:rPr>
          <w:rFonts w:hint="eastAsia"/>
          <w:lang w:eastAsia="zh-CN"/>
        </w:rPr>
        <w:t>2</w:t>
      </w:r>
      <w:r w:rsidRPr="00A34958">
        <w:rPr>
          <w:lang w:eastAsia="zh-CN"/>
        </w:rPr>
        <w:t xml:space="preserve"> – </w:t>
      </w:r>
      <w:r w:rsidR="009770B2">
        <w:rPr>
          <w:lang w:eastAsia="zh-CN"/>
        </w:rPr>
        <w:t>ITU-R</w:t>
      </w:r>
      <w:r w:rsidR="009770B2">
        <w:rPr>
          <w:lang w:eastAsia="zh-CN"/>
        </w:rPr>
        <w:t>第</w:t>
      </w:r>
      <w:r w:rsidR="009770B2">
        <w:rPr>
          <w:lang w:eastAsia="zh-CN"/>
        </w:rPr>
        <w:t>1</w:t>
      </w:r>
      <w:r w:rsidR="009770B2">
        <w:rPr>
          <w:lang w:eastAsia="zh-CN"/>
        </w:rPr>
        <w:t>号决议</w:t>
      </w:r>
      <w:r>
        <w:rPr>
          <w:rFonts w:hint="eastAsia"/>
          <w:lang w:eastAsia="zh-CN"/>
        </w:rPr>
        <w:t>各附件拟议结构的概要</w:t>
      </w:r>
    </w:p>
    <w:p w:rsidR="00C563F8" w:rsidRPr="00A34958" w:rsidRDefault="00C563F8" w:rsidP="00A9425D">
      <w:pPr>
        <w:tabs>
          <w:tab w:val="clear" w:pos="794"/>
          <w:tab w:val="clear" w:pos="1191"/>
          <w:tab w:val="clear" w:pos="1588"/>
          <w:tab w:val="clear" w:pos="1985"/>
        </w:tabs>
        <w:overflowPunct/>
        <w:autoSpaceDE/>
        <w:autoSpaceDN/>
        <w:adjustRightInd/>
        <w:textAlignment w:val="auto"/>
        <w:rPr>
          <w:lang w:eastAsia="zh-CN"/>
        </w:rPr>
      </w:pPr>
      <w:r>
        <w:rPr>
          <w:rFonts w:hint="eastAsia"/>
          <w:lang w:eastAsia="zh-CN"/>
        </w:rPr>
        <w:t>后附资料</w:t>
      </w:r>
      <w:r w:rsidRPr="00A34958">
        <w:rPr>
          <w:lang w:eastAsia="zh-CN"/>
        </w:rPr>
        <w:t xml:space="preserve"> </w:t>
      </w:r>
      <w:r>
        <w:rPr>
          <w:rFonts w:hint="eastAsia"/>
          <w:lang w:eastAsia="zh-CN"/>
        </w:rPr>
        <w:t>3</w:t>
      </w:r>
      <w:r w:rsidRPr="00A34958">
        <w:rPr>
          <w:lang w:eastAsia="zh-CN"/>
        </w:rPr>
        <w:t xml:space="preserve"> –</w:t>
      </w:r>
      <w:r>
        <w:rPr>
          <w:rFonts w:hint="eastAsia"/>
          <w:lang w:eastAsia="zh-CN"/>
        </w:rPr>
        <w:t xml:space="preserve"> </w:t>
      </w:r>
      <w:r w:rsidRPr="00A34958">
        <w:rPr>
          <w:lang w:eastAsia="zh-CN"/>
        </w:rPr>
        <w:t>ITU-R</w:t>
      </w:r>
      <w:r w:rsidR="00A9425D">
        <w:rPr>
          <w:lang w:eastAsia="zh-CN"/>
        </w:rPr>
        <w:t>第</w:t>
      </w:r>
      <w:r w:rsidRPr="00A34958">
        <w:rPr>
          <w:lang w:eastAsia="zh-CN"/>
        </w:rPr>
        <w:t>1-6</w:t>
      </w:r>
      <w:r>
        <w:rPr>
          <w:rFonts w:hint="eastAsia"/>
          <w:lang w:eastAsia="zh-CN"/>
        </w:rPr>
        <w:t>号决议的修订草案</w:t>
      </w:r>
    </w:p>
    <w:p w:rsidR="00C563F8" w:rsidRPr="00A34958" w:rsidRDefault="00C563F8" w:rsidP="00A9425D">
      <w:pPr>
        <w:tabs>
          <w:tab w:val="clear" w:pos="794"/>
          <w:tab w:val="clear" w:pos="1191"/>
          <w:tab w:val="clear" w:pos="1588"/>
          <w:tab w:val="clear" w:pos="1985"/>
        </w:tabs>
        <w:overflowPunct/>
        <w:autoSpaceDE/>
        <w:autoSpaceDN/>
        <w:adjustRightInd/>
        <w:textAlignment w:val="auto"/>
        <w:rPr>
          <w:lang w:eastAsia="zh-CN"/>
        </w:rPr>
      </w:pPr>
      <w:r>
        <w:rPr>
          <w:rFonts w:hint="eastAsia"/>
          <w:lang w:eastAsia="zh-CN"/>
        </w:rPr>
        <w:t>后附资料</w:t>
      </w:r>
      <w:r w:rsidRPr="00A34958">
        <w:rPr>
          <w:lang w:eastAsia="zh-CN"/>
        </w:rPr>
        <w:t xml:space="preserve"> </w:t>
      </w:r>
      <w:r>
        <w:rPr>
          <w:rFonts w:hint="eastAsia"/>
          <w:lang w:eastAsia="zh-CN"/>
        </w:rPr>
        <w:t>4</w:t>
      </w:r>
      <w:r w:rsidRPr="00A34958">
        <w:rPr>
          <w:lang w:eastAsia="zh-CN"/>
        </w:rPr>
        <w:t xml:space="preserve"> –</w:t>
      </w:r>
      <w:r>
        <w:rPr>
          <w:rFonts w:hint="eastAsia"/>
          <w:lang w:eastAsia="zh-CN"/>
        </w:rPr>
        <w:t xml:space="preserve"> </w:t>
      </w:r>
      <w:r w:rsidRPr="00A34958">
        <w:rPr>
          <w:lang w:eastAsia="zh-CN"/>
        </w:rPr>
        <w:t>ITU-R</w:t>
      </w:r>
      <w:r w:rsidR="00A9425D">
        <w:rPr>
          <w:lang w:eastAsia="zh-CN"/>
        </w:rPr>
        <w:t>第</w:t>
      </w:r>
      <w:r w:rsidRPr="00A34958">
        <w:rPr>
          <w:lang w:eastAsia="zh-CN"/>
        </w:rPr>
        <w:t>1-6</w:t>
      </w:r>
      <w:r>
        <w:rPr>
          <w:rFonts w:hint="eastAsia"/>
          <w:lang w:eastAsia="zh-CN"/>
        </w:rPr>
        <w:t>号决议的修订草案（带有与</w:t>
      </w:r>
      <w:r w:rsidRPr="00A34958">
        <w:rPr>
          <w:lang w:eastAsia="zh-CN"/>
        </w:rPr>
        <w:t>RAG14-1/21(Rev.1)</w:t>
      </w:r>
      <w:r>
        <w:rPr>
          <w:rFonts w:hint="eastAsia"/>
          <w:lang w:eastAsia="zh-CN"/>
        </w:rPr>
        <w:t>号文件后附资料</w:t>
      </w:r>
      <w:r>
        <w:rPr>
          <w:rFonts w:hint="eastAsia"/>
          <w:lang w:eastAsia="zh-CN"/>
        </w:rPr>
        <w:t>2</w:t>
      </w:r>
      <w:r>
        <w:rPr>
          <w:rFonts w:hint="eastAsia"/>
          <w:lang w:eastAsia="zh-CN"/>
        </w:rPr>
        <w:t>相比的修改标记）</w:t>
      </w:r>
    </w:p>
    <w:p w:rsidR="00C563F8" w:rsidRPr="00A34958" w:rsidRDefault="00C563F8" w:rsidP="00A9425D">
      <w:pPr>
        <w:tabs>
          <w:tab w:val="clear" w:pos="794"/>
          <w:tab w:val="clear" w:pos="1191"/>
          <w:tab w:val="clear" w:pos="1588"/>
          <w:tab w:val="clear" w:pos="1985"/>
        </w:tabs>
        <w:overflowPunct/>
        <w:autoSpaceDE/>
        <w:autoSpaceDN/>
        <w:adjustRightInd/>
        <w:textAlignment w:val="auto"/>
        <w:rPr>
          <w:lang w:eastAsia="zh-CN"/>
        </w:rPr>
      </w:pPr>
      <w:r>
        <w:rPr>
          <w:rFonts w:hint="eastAsia"/>
          <w:lang w:eastAsia="zh-CN"/>
        </w:rPr>
        <w:t>后附资料</w:t>
      </w:r>
      <w:r w:rsidRPr="00A34958">
        <w:rPr>
          <w:lang w:eastAsia="zh-CN"/>
        </w:rPr>
        <w:t xml:space="preserve"> </w:t>
      </w:r>
      <w:r>
        <w:rPr>
          <w:rFonts w:hint="eastAsia"/>
          <w:lang w:eastAsia="zh-CN"/>
        </w:rPr>
        <w:t>5</w:t>
      </w:r>
      <w:r w:rsidRPr="00A34958">
        <w:rPr>
          <w:lang w:eastAsia="zh-CN"/>
        </w:rPr>
        <w:t xml:space="preserve"> –</w:t>
      </w:r>
      <w:r>
        <w:rPr>
          <w:rFonts w:hint="eastAsia"/>
          <w:lang w:eastAsia="zh-CN"/>
        </w:rPr>
        <w:t xml:space="preserve"> </w:t>
      </w:r>
      <w:r w:rsidRPr="00A34958">
        <w:rPr>
          <w:lang w:eastAsia="zh-CN"/>
        </w:rPr>
        <w:t>ITU-R</w:t>
      </w:r>
      <w:r w:rsidR="00A9425D">
        <w:rPr>
          <w:lang w:eastAsia="zh-CN"/>
        </w:rPr>
        <w:t>第</w:t>
      </w:r>
      <w:r w:rsidRPr="00A34958">
        <w:rPr>
          <w:lang w:eastAsia="zh-CN"/>
        </w:rPr>
        <w:t>1-6</w:t>
      </w:r>
      <w:r>
        <w:rPr>
          <w:rFonts w:hint="eastAsia"/>
          <w:lang w:eastAsia="zh-CN"/>
        </w:rPr>
        <w:t>号决议的修订草案（带有与现行</w:t>
      </w:r>
      <w:r w:rsidRPr="00A34958">
        <w:rPr>
          <w:lang w:eastAsia="zh-CN"/>
        </w:rPr>
        <w:t>ITU-R</w:t>
      </w:r>
      <w:r w:rsidR="00A9425D">
        <w:rPr>
          <w:lang w:eastAsia="zh-CN"/>
        </w:rPr>
        <w:t>第</w:t>
      </w:r>
      <w:r w:rsidRPr="00A34958">
        <w:rPr>
          <w:lang w:eastAsia="zh-CN"/>
        </w:rPr>
        <w:t>1-6</w:t>
      </w:r>
      <w:r>
        <w:rPr>
          <w:rFonts w:hint="eastAsia"/>
          <w:lang w:eastAsia="zh-CN"/>
        </w:rPr>
        <w:t>号决议措辞相比的修改标记）</w:t>
      </w:r>
    </w:p>
    <w:p w:rsidR="00BC3ACA" w:rsidRPr="00A9425D" w:rsidRDefault="00BC3ACA" w:rsidP="008F32DB">
      <w:pPr>
        <w:rPr>
          <w:lang w:eastAsia="zh-CN"/>
        </w:rPr>
      </w:pPr>
    </w:p>
    <w:sectPr w:rsidR="00BC3ACA" w:rsidRPr="00A9425D" w:rsidSect="00A5181E">
      <w:headerReference w:type="default"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F8" w:rsidRDefault="00C563F8">
      <w:r>
        <w:separator/>
      </w:r>
    </w:p>
  </w:endnote>
  <w:endnote w:type="continuationSeparator" w:id="0">
    <w:p w:rsidR="00C563F8" w:rsidRDefault="00C5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1E41A0" w:rsidRDefault="00C563F8" w:rsidP="00DF7A42">
    <w:pPr>
      <w:pStyle w:val="Footer"/>
      <w:rPr>
        <w:lang w:val="en-US"/>
      </w:rPr>
    </w:pPr>
    <w:r>
      <w:fldChar w:fldCharType="begin"/>
    </w:r>
    <w:r w:rsidRPr="001E41A0">
      <w:rPr>
        <w:lang w:val="en-US"/>
      </w:rPr>
      <w:instrText xml:space="preserve"> FILENAME \p \* MERGEFORMAT </w:instrText>
    </w:r>
    <w:r>
      <w:fldChar w:fldCharType="separate"/>
    </w:r>
    <w:r w:rsidR="00A9425D">
      <w:rPr>
        <w:lang w:val="en-US"/>
      </w:rPr>
      <w:t>P:\CHI\ITU-R\AG\RAG\RAG15\000\010C.docx</w:t>
    </w:r>
    <w:r>
      <w:rPr>
        <w:lang w:val="es-ES_tradnl"/>
      </w:rPr>
      <w:fldChar w:fldCharType="end"/>
    </w:r>
    <w:r w:rsidRPr="00483A8E">
      <w:rPr>
        <w:lang w:val="en-US"/>
      </w:rPr>
      <w:t xml:space="preserve"> (379365)</w:t>
    </w:r>
    <w:r w:rsidRPr="001E41A0">
      <w:rPr>
        <w:lang w:val="en-US"/>
      </w:rPr>
      <w:tab/>
    </w:r>
    <w:r>
      <w:fldChar w:fldCharType="begin"/>
    </w:r>
    <w:r>
      <w:instrText xml:space="preserve"> savedate \@ dd.MM.yy </w:instrText>
    </w:r>
    <w:r>
      <w:fldChar w:fldCharType="separate"/>
    </w:r>
    <w:r w:rsidR="00EB3301">
      <w:t>04.05.15</w:t>
    </w:r>
    <w:r>
      <w:fldChar w:fldCharType="end"/>
    </w:r>
    <w:r w:rsidRPr="001E41A0">
      <w:rPr>
        <w:lang w:val="en-US"/>
      </w:rPr>
      <w:tab/>
    </w:r>
    <w:r>
      <w:fldChar w:fldCharType="begin"/>
    </w:r>
    <w:r>
      <w:instrText xml:space="preserve"> printdate \@ dd.MM.yy </w:instrText>
    </w:r>
    <w:r>
      <w:fldChar w:fldCharType="separate"/>
    </w:r>
    <w:r w:rsidR="00A9425D">
      <w:t>04.05.15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1E41A0" w:rsidRDefault="00C563F8" w:rsidP="00DF7A42">
    <w:pPr>
      <w:pStyle w:val="Footer"/>
      <w:rPr>
        <w:lang w:val="en-US"/>
      </w:rPr>
    </w:pPr>
    <w:r>
      <w:fldChar w:fldCharType="begin"/>
    </w:r>
    <w:r w:rsidRPr="001E41A0">
      <w:rPr>
        <w:lang w:val="en-US"/>
      </w:rPr>
      <w:instrText xml:space="preserve"> FILENAME \p \* MERGEFORMAT </w:instrText>
    </w:r>
    <w:r>
      <w:fldChar w:fldCharType="separate"/>
    </w:r>
    <w:r w:rsidR="00A9425D">
      <w:rPr>
        <w:lang w:val="en-US"/>
      </w:rPr>
      <w:t>P:\CHI\ITU-R\AG\RAG\RAG15\000\010C.docx</w:t>
    </w:r>
    <w:r>
      <w:rPr>
        <w:lang w:val="es-ES_tradnl"/>
      </w:rPr>
      <w:fldChar w:fldCharType="end"/>
    </w:r>
    <w:r w:rsidRPr="00483A8E">
      <w:rPr>
        <w:lang w:val="en-US"/>
      </w:rPr>
      <w:t xml:space="preserve"> (379365)</w:t>
    </w:r>
    <w:r w:rsidRPr="001E41A0">
      <w:rPr>
        <w:lang w:val="en-US"/>
      </w:rPr>
      <w:tab/>
    </w:r>
    <w:r>
      <w:fldChar w:fldCharType="begin"/>
    </w:r>
    <w:r>
      <w:instrText xml:space="preserve"> savedate \@ dd.MM.yy </w:instrText>
    </w:r>
    <w:r>
      <w:fldChar w:fldCharType="separate"/>
    </w:r>
    <w:r w:rsidR="00EB3301">
      <w:t>04.05.15</w:t>
    </w:r>
    <w:r>
      <w:fldChar w:fldCharType="end"/>
    </w:r>
    <w:r w:rsidRPr="001E41A0">
      <w:rPr>
        <w:lang w:val="en-US"/>
      </w:rPr>
      <w:tab/>
    </w:r>
    <w:r>
      <w:fldChar w:fldCharType="begin"/>
    </w:r>
    <w:r>
      <w:instrText xml:space="preserve"> printdate \@ dd.MM.yy </w:instrText>
    </w:r>
    <w:r>
      <w:fldChar w:fldCharType="separate"/>
    </w:r>
    <w:r w:rsidR="00A9425D">
      <w:t>04.05.15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1E41A0" w:rsidRDefault="00EB3301" w:rsidP="00DF7A42">
    <w:pPr>
      <w:pStyle w:val="Footer"/>
      <w:rPr>
        <w:lang w:val="en-US"/>
      </w:rPr>
    </w:pPr>
    <w:r>
      <w:fldChar w:fldCharType="begin"/>
    </w:r>
    <w:r>
      <w:instrText xml:space="preserve"> FILENAME \p \* MERGEFORMAT </w:instrText>
    </w:r>
    <w:r>
      <w:fldChar w:fldCharType="separate"/>
    </w:r>
    <w:r w:rsidR="00A9425D" w:rsidRPr="00A9425D">
      <w:rPr>
        <w:lang w:val="en-US"/>
      </w:rPr>
      <w:t>P:\CHI\ITU-R\AG\RAG\RAG15\000\010C.docx</w:t>
    </w:r>
    <w:r>
      <w:rPr>
        <w:lang w:val="en-US"/>
      </w:rPr>
      <w:fldChar w:fldCharType="end"/>
    </w:r>
    <w:r w:rsidR="00C563F8" w:rsidRPr="00483A8E">
      <w:rPr>
        <w:lang w:val="en-US"/>
      </w:rPr>
      <w:t xml:space="preserve"> (379365)</w:t>
    </w:r>
    <w:r w:rsidR="00C563F8" w:rsidRPr="001E41A0">
      <w:rPr>
        <w:lang w:val="en-US"/>
      </w:rPr>
      <w:tab/>
    </w:r>
    <w:r w:rsidR="00C563F8">
      <w:fldChar w:fldCharType="begin"/>
    </w:r>
    <w:r w:rsidR="00C563F8">
      <w:instrText xml:space="preserve"> savedate \@ dd.MM.yy </w:instrText>
    </w:r>
    <w:r w:rsidR="00C563F8">
      <w:fldChar w:fldCharType="separate"/>
    </w:r>
    <w:r>
      <w:t>04.05.15</w:t>
    </w:r>
    <w:r w:rsidR="00C563F8">
      <w:fldChar w:fldCharType="end"/>
    </w:r>
    <w:r w:rsidR="00C563F8" w:rsidRPr="001E41A0">
      <w:rPr>
        <w:lang w:val="en-US"/>
      </w:rPr>
      <w:tab/>
    </w:r>
    <w:r w:rsidR="00C563F8">
      <w:fldChar w:fldCharType="begin"/>
    </w:r>
    <w:r w:rsidR="00C563F8">
      <w:instrText xml:space="preserve"> printdate \@ dd.MM.yy </w:instrText>
    </w:r>
    <w:r w:rsidR="00C563F8">
      <w:fldChar w:fldCharType="separate"/>
    </w:r>
    <w:r w:rsidR="00A9425D">
      <w:t>04.05.15</w:t>
    </w:r>
    <w:r w:rsidR="00C563F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1E41A0" w:rsidRDefault="00EB3301" w:rsidP="00DF7A42">
    <w:pPr>
      <w:pStyle w:val="Footer"/>
      <w:rPr>
        <w:lang w:val="en-US"/>
      </w:rPr>
    </w:pPr>
    <w:r>
      <w:fldChar w:fldCharType="begin"/>
    </w:r>
    <w:r>
      <w:instrText xml:space="preserve"> FILENAME \p \* MERGEFORMAT </w:instrText>
    </w:r>
    <w:r>
      <w:fldChar w:fldCharType="separate"/>
    </w:r>
    <w:r w:rsidR="00A9425D" w:rsidRPr="00A9425D">
      <w:rPr>
        <w:lang w:val="en-US"/>
      </w:rPr>
      <w:t>P:\CHI\ITU-R\AG\RAG\RAG15\000\010C.docx</w:t>
    </w:r>
    <w:r>
      <w:rPr>
        <w:lang w:val="en-US"/>
      </w:rPr>
      <w:fldChar w:fldCharType="end"/>
    </w:r>
    <w:r w:rsidR="00C563F8" w:rsidRPr="00483A8E">
      <w:rPr>
        <w:lang w:val="en-US"/>
      </w:rPr>
      <w:t xml:space="preserve"> (379365)</w:t>
    </w:r>
    <w:r w:rsidR="00C563F8" w:rsidRPr="001E41A0">
      <w:rPr>
        <w:lang w:val="en-US"/>
      </w:rPr>
      <w:tab/>
    </w:r>
    <w:r w:rsidR="00C563F8">
      <w:fldChar w:fldCharType="begin"/>
    </w:r>
    <w:r w:rsidR="00C563F8">
      <w:instrText xml:space="preserve"> savedate \@ dd.MM.yy </w:instrText>
    </w:r>
    <w:r w:rsidR="00C563F8">
      <w:fldChar w:fldCharType="separate"/>
    </w:r>
    <w:r>
      <w:t>04.05.15</w:t>
    </w:r>
    <w:r w:rsidR="00C563F8">
      <w:fldChar w:fldCharType="end"/>
    </w:r>
    <w:r w:rsidR="00C563F8" w:rsidRPr="001E41A0">
      <w:rPr>
        <w:lang w:val="en-US"/>
      </w:rPr>
      <w:tab/>
    </w:r>
    <w:r w:rsidR="00C563F8">
      <w:fldChar w:fldCharType="begin"/>
    </w:r>
    <w:r w:rsidR="00C563F8">
      <w:instrText xml:space="preserve"> printdate \@ dd.MM.yy </w:instrText>
    </w:r>
    <w:r w:rsidR="00C563F8">
      <w:fldChar w:fldCharType="separate"/>
    </w:r>
    <w:r w:rsidR="00A9425D">
      <w:t>04.05.15</w:t>
    </w:r>
    <w:r w:rsidR="00C563F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A9425D" w:rsidRDefault="00A9425D" w:rsidP="00A9425D">
    <w:pPr>
      <w:pStyle w:val="Footer"/>
      <w:rPr>
        <w:lang w:val="en-US"/>
      </w:rPr>
    </w:pPr>
    <w:fldSimple w:instr=" FILENAME \p  \* MERGEFORMAT ">
      <w:r>
        <w:t>P:\CHI\ITU-R\AG\RAG\RAG15\000\010C.docx</w:t>
      </w:r>
    </w:fldSimple>
    <w:r>
      <w:rPr>
        <w:rFonts w:hint="eastAsia"/>
        <w:lang w:eastAsia="zh-CN"/>
      </w:rPr>
      <w:t xml:space="preserve"> (3</w:t>
    </w:r>
    <w:r>
      <w:rPr>
        <w:lang w:eastAsia="zh-CN"/>
      </w:rPr>
      <w:t>79365</w:t>
    </w:r>
    <w:r>
      <w:rPr>
        <w:rFonts w:hint="eastAsia"/>
        <w:lang w:eastAsia="zh-CN"/>
      </w:rPr>
      <w:t>)</w:t>
    </w:r>
    <w:r>
      <w:tab/>
    </w:r>
    <w:r>
      <w:fldChar w:fldCharType="begin"/>
    </w:r>
    <w:r>
      <w:instrText xml:space="preserve"> SAVEDATE \@ DD.MM.YY </w:instrText>
    </w:r>
    <w:r>
      <w:fldChar w:fldCharType="separate"/>
    </w:r>
    <w:r w:rsidR="00EB3301">
      <w:t>04.05.15</w:t>
    </w:r>
    <w:r>
      <w:fldChar w:fldCharType="end"/>
    </w:r>
    <w:r>
      <w:tab/>
    </w:r>
    <w:r>
      <w:fldChar w:fldCharType="begin"/>
    </w:r>
    <w:r>
      <w:instrText xml:space="preserve"> PRINTDATE \@ DD.MM.YY </w:instrText>
    </w:r>
    <w:r>
      <w:fldChar w:fldCharType="separate"/>
    </w:r>
    <w:r>
      <w:t>04.05.15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Default="00EB3301" w:rsidP="00A9256E">
    <w:pPr>
      <w:pStyle w:val="Footer"/>
    </w:pPr>
    <w:r>
      <w:fldChar w:fldCharType="begin"/>
    </w:r>
    <w:r>
      <w:instrText xml:space="preserve"> FILENAME \p  \* MERGEFORMAT </w:instrText>
    </w:r>
    <w:r>
      <w:fldChar w:fldCharType="separate"/>
    </w:r>
    <w:r w:rsidR="00A9425D">
      <w:t>P:\CHI\ITU-R\AG\RAG\RAG15\000\010C.docx</w:t>
    </w:r>
    <w:r>
      <w:fldChar w:fldCharType="end"/>
    </w:r>
    <w:r w:rsidR="00C563F8">
      <w:rPr>
        <w:rFonts w:hint="eastAsia"/>
        <w:lang w:eastAsia="zh-CN"/>
      </w:rPr>
      <w:t xml:space="preserve"> (3</w:t>
    </w:r>
    <w:r w:rsidR="00A9256E">
      <w:rPr>
        <w:lang w:eastAsia="zh-CN"/>
      </w:rPr>
      <w:t>79365</w:t>
    </w:r>
    <w:r w:rsidR="00C563F8">
      <w:rPr>
        <w:rFonts w:hint="eastAsia"/>
        <w:lang w:eastAsia="zh-CN"/>
      </w:rPr>
      <w:t>)</w:t>
    </w:r>
    <w:r w:rsidR="00C563F8">
      <w:tab/>
    </w:r>
    <w:r w:rsidR="00C563F8">
      <w:fldChar w:fldCharType="begin"/>
    </w:r>
    <w:r w:rsidR="00C563F8">
      <w:instrText xml:space="preserve"> SAVEDATE \@ DD.MM.YY </w:instrText>
    </w:r>
    <w:r w:rsidR="00C563F8">
      <w:fldChar w:fldCharType="separate"/>
    </w:r>
    <w:r>
      <w:t>04.05.15</w:t>
    </w:r>
    <w:r w:rsidR="00C563F8">
      <w:fldChar w:fldCharType="end"/>
    </w:r>
    <w:r w:rsidR="00C563F8">
      <w:tab/>
    </w:r>
    <w:r w:rsidR="00C563F8">
      <w:fldChar w:fldCharType="begin"/>
    </w:r>
    <w:r w:rsidR="00C563F8">
      <w:instrText xml:space="preserve"> PRINTDATE \@ DD.MM.YY </w:instrText>
    </w:r>
    <w:r w:rsidR="00C563F8">
      <w:fldChar w:fldCharType="separate"/>
    </w:r>
    <w:r w:rsidR="00A9425D">
      <w:t>04.05.15</w:t>
    </w:r>
    <w:r w:rsidR="00C563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F8" w:rsidRDefault="00C563F8">
      <w:r>
        <w:t>____________________</w:t>
      </w:r>
    </w:p>
  </w:footnote>
  <w:footnote w:type="continuationSeparator" w:id="0">
    <w:p w:rsidR="00C563F8" w:rsidRDefault="00C563F8">
      <w:r>
        <w:continuationSeparator/>
      </w:r>
    </w:p>
  </w:footnote>
  <w:footnote w:id="1">
    <w:p w:rsidR="00C563F8" w:rsidRPr="008B1482" w:rsidRDefault="00C563F8" w:rsidP="00C563F8">
      <w:pPr>
        <w:pStyle w:val="FootnoteText"/>
        <w:rPr>
          <w:lang w:val="en-US" w:eastAsia="zh-CN"/>
        </w:rPr>
      </w:pPr>
      <w:r>
        <w:rPr>
          <w:rStyle w:val="FootnoteReference"/>
          <w:lang w:eastAsia="zh-CN"/>
        </w:rPr>
        <w:t>6</w:t>
      </w:r>
      <w:r>
        <w:rPr>
          <w:lang w:eastAsia="zh-CN"/>
        </w:rPr>
        <w:t xml:space="preserve"> </w:t>
      </w:r>
      <w:r>
        <w:rPr>
          <w:lang w:eastAsia="zh-CN"/>
        </w:rPr>
        <w:tab/>
      </w:r>
      <w:r>
        <w:rPr>
          <w:rFonts w:hint="eastAsia"/>
          <w:lang w:eastAsia="zh-CN"/>
        </w:rPr>
        <w:t>应就此问题征求无线电通信局的意见。</w:t>
      </w:r>
    </w:p>
  </w:footnote>
  <w:footnote w:id="2">
    <w:p w:rsidR="00A9256E" w:rsidRPr="00184F3A" w:rsidRDefault="00A9256E" w:rsidP="00A9256E">
      <w:pPr>
        <w:pStyle w:val="FootnoteText"/>
        <w:rPr>
          <w:lang w:eastAsia="zh-CN"/>
        </w:rPr>
      </w:pPr>
      <w:r>
        <w:rPr>
          <w:rStyle w:val="FootnoteReference"/>
          <w:lang w:eastAsia="zh-CN"/>
        </w:rPr>
        <w:t>1</w:t>
      </w:r>
      <w:r>
        <w:rPr>
          <w:lang w:eastAsia="zh-CN"/>
        </w:rPr>
        <w:t xml:space="preserve"> </w:t>
      </w:r>
      <w:r>
        <w:rPr>
          <w:lang w:eastAsia="zh-CN"/>
        </w:rPr>
        <w:tab/>
      </w:r>
      <w:r w:rsidRPr="00C8778B">
        <w:rPr>
          <w:lang w:eastAsia="zh-CN"/>
        </w:rPr>
        <w:t>RAG</w:t>
      </w:r>
      <w:r>
        <w:rPr>
          <w:rFonts w:hint="eastAsia"/>
          <w:lang w:eastAsia="zh-CN"/>
        </w:rPr>
        <w:t>应依据</w:t>
      </w:r>
      <w:r w:rsidRPr="00C8778B">
        <w:rPr>
          <w:lang w:eastAsia="zh-CN"/>
        </w:rPr>
        <w:t>ITU</w:t>
      </w:r>
      <w:r w:rsidRPr="00C8778B">
        <w:rPr>
          <w:lang w:eastAsia="zh-CN"/>
        </w:rPr>
        <w:noBreakHyphen/>
        <w:t>R</w:t>
      </w:r>
      <w:r>
        <w:rPr>
          <w:rFonts w:hint="eastAsia"/>
          <w:lang w:eastAsia="zh-CN"/>
        </w:rPr>
        <w:t>第</w:t>
      </w:r>
      <w:r>
        <w:rPr>
          <w:rFonts w:hint="eastAsia"/>
          <w:lang w:eastAsia="zh-CN"/>
        </w:rPr>
        <w:t>52</w:t>
      </w:r>
      <w:r>
        <w:rPr>
          <w:rFonts w:hint="eastAsia"/>
          <w:lang w:eastAsia="zh-CN"/>
        </w:rPr>
        <w:t>号决议考虑并建议对工作计划的修改。</w:t>
      </w:r>
    </w:p>
  </w:footnote>
  <w:footnote w:id="3">
    <w:p w:rsidR="00A9256E" w:rsidRPr="00184F3A" w:rsidDel="00ED137A" w:rsidRDefault="00A9256E" w:rsidP="00A9256E">
      <w:pPr>
        <w:pStyle w:val="FootnoteText"/>
        <w:rPr>
          <w:del w:id="197" w:author="Anonym2" w:date="2015-04-20T18:53:00Z"/>
        </w:rPr>
      </w:pPr>
      <w:del w:id="198" w:author="Anonym2" w:date="2015-04-20T18:53:00Z">
        <w:r w:rsidDel="00ED137A">
          <w:rPr>
            <w:rStyle w:val="FootnoteReference"/>
          </w:rPr>
          <w:delText>2</w:delText>
        </w:r>
        <w:r w:rsidDel="00ED137A">
          <w:delText xml:space="preserve"> </w:delText>
        </w:r>
        <w:r w:rsidDel="00ED137A">
          <w:tab/>
        </w:r>
      </w:del>
      <w:del w:id="199" w:author="Tao, Yingsheng" w:date="2015-05-01T17:14:00Z">
        <w:r w:rsidDel="00E453D3">
          <w:rPr>
            <w:rFonts w:hint="eastAsia"/>
            <w:lang w:eastAsia="zh-CN"/>
          </w:rPr>
          <w:delText>如在没有课题的情况下启动的一项研究预计将持续到下一届无线电通信全会的日期之后，则应起草一项适当的课题，供全会批准。</w:delText>
        </w:r>
      </w:del>
    </w:p>
  </w:footnote>
  <w:footnote w:id="4">
    <w:p w:rsidR="00A9256E" w:rsidRPr="00184F3A" w:rsidRDefault="00A9256E" w:rsidP="00A9256E">
      <w:pPr>
        <w:pStyle w:val="FootnoteText"/>
        <w:rPr>
          <w:ins w:id="205" w:author="Anonym2" w:date="2015-04-20T18:53:00Z"/>
          <w:lang w:eastAsia="zh-CN"/>
        </w:rPr>
      </w:pPr>
      <w:ins w:id="206" w:author="Anonym2" w:date="2015-04-20T18:53:00Z">
        <w:r>
          <w:rPr>
            <w:rStyle w:val="FootnoteReference"/>
            <w:lang w:eastAsia="zh-CN"/>
          </w:rPr>
          <w:t>2</w:t>
        </w:r>
        <w:r>
          <w:rPr>
            <w:lang w:eastAsia="zh-CN"/>
          </w:rPr>
          <w:t xml:space="preserve"> </w:t>
        </w:r>
        <w:r>
          <w:rPr>
            <w:lang w:eastAsia="zh-CN"/>
          </w:rPr>
          <w:tab/>
        </w:r>
      </w:ins>
      <w:ins w:id="207" w:author="Zheng, Bingyue" w:date="2015-05-04T10:51:00Z">
        <w:r>
          <w:rPr>
            <w:rFonts w:hint="eastAsia"/>
            <w:lang w:eastAsia="zh-CN"/>
          </w:rPr>
          <w:t>如在没有课题的情况下启动的一项研究预计将持续到下一届无线电通信全会的日期之后，则应起草一项适当的课题，供全会批准。</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Default="00C563F8" w:rsidP="00DF7A42">
    <w:pPr>
      <w:pStyle w:val="Header"/>
      <w:rPr>
        <w:lang w:val="es-ES"/>
      </w:rPr>
    </w:pPr>
    <w:r>
      <w:fldChar w:fldCharType="begin"/>
    </w:r>
    <w:r>
      <w:instrText xml:space="preserve"> PAGE </w:instrText>
    </w:r>
    <w:r>
      <w:fldChar w:fldCharType="separate"/>
    </w:r>
    <w:r w:rsidR="00EB3301">
      <w:rPr>
        <w:noProof/>
      </w:rPr>
      <w:t>3</w:t>
    </w:r>
    <w:r>
      <w:rPr>
        <w:noProof/>
      </w:rPr>
      <w:fldChar w:fldCharType="end"/>
    </w:r>
  </w:p>
  <w:p w:rsidR="00C563F8" w:rsidRDefault="00C563F8" w:rsidP="00C2128B">
    <w:pPr>
      <w:pStyle w:val="Header"/>
      <w:rPr>
        <w:lang w:val="es-ES"/>
      </w:rPr>
    </w:pPr>
    <w:r>
      <w:rPr>
        <w:lang w:val="es-ES"/>
      </w:rPr>
      <w:t>RAG15-1/10-C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Default="00C563F8" w:rsidP="00DF7A42">
    <w:pPr>
      <w:pStyle w:val="Header"/>
      <w:rPr>
        <w:lang w:val="es-ES"/>
      </w:rPr>
    </w:pPr>
    <w:r>
      <w:fldChar w:fldCharType="begin"/>
    </w:r>
    <w:r>
      <w:instrText xml:space="preserve"> PAGE </w:instrText>
    </w:r>
    <w:r>
      <w:fldChar w:fldCharType="separate"/>
    </w:r>
    <w:r w:rsidR="00EB3301">
      <w:rPr>
        <w:noProof/>
      </w:rPr>
      <w:t>18</w:t>
    </w:r>
    <w:r>
      <w:rPr>
        <w:noProof/>
      </w:rPr>
      <w:fldChar w:fldCharType="end"/>
    </w:r>
  </w:p>
  <w:p w:rsidR="00C563F8" w:rsidRDefault="00C563F8" w:rsidP="00C2128B">
    <w:pPr>
      <w:pStyle w:val="Header"/>
      <w:rPr>
        <w:lang w:val="es-ES"/>
      </w:rPr>
    </w:pPr>
    <w:r>
      <w:rPr>
        <w:lang w:val="es-ES"/>
      </w:rPr>
      <w:t>RAG15-1/10-C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3F8" w:rsidRPr="00AF0B82" w:rsidRDefault="00C563F8" w:rsidP="000A4F34">
    <w:pPr>
      <w:pStyle w:val="Header"/>
    </w:pPr>
    <w:r>
      <w:fldChar w:fldCharType="begin"/>
    </w:r>
    <w:r>
      <w:instrText xml:space="preserve"> PAGE </w:instrText>
    </w:r>
    <w:r>
      <w:fldChar w:fldCharType="separate"/>
    </w:r>
    <w:r w:rsidR="00EB3301">
      <w:rPr>
        <w:noProof/>
      </w:rPr>
      <w:t>20</w:t>
    </w:r>
    <w:r>
      <w:fldChar w:fldCharType="end"/>
    </w:r>
  </w:p>
  <w:p w:rsidR="00C563F8" w:rsidRPr="00AF0B82" w:rsidRDefault="00C563F8" w:rsidP="00C563F8">
    <w:pPr>
      <w:pStyle w:val="Header"/>
      <w:rPr>
        <w:lang w:eastAsia="zh-CN"/>
      </w:rPr>
    </w:pPr>
    <w:r w:rsidRPr="00AF0B82">
      <w:t>RAG</w:t>
    </w:r>
    <w:r>
      <w:rPr>
        <w:lang w:eastAsia="zh-CN"/>
      </w:rPr>
      <w:t>15-1</w:t>
    </w:r>
    <w:r w:rsidRPr="00AF0B82">
      <w:t>/</w:t>
    </w:r>
    <w:r>
      <w:t>10</w:t>
    </w:r>
    <w:r w:rsidRPr="00AF0B82">
      <w:t>-</w:t>
    </w:r>
    <w:r w:rsidRPr="00AF0B82">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B9" w:rsidRDefault="001F7EB9" w:rsidP="001F7EB9">
    <w:pPr>
      <w:pStyle w:val="Header"/>
      <w:rPr>
        <w:lang w:val="es-ES"/>
      </w:rPr>
    </w:pPr>
    <w:r>
      <w:fldChar w:fldCharType="begin"/>
    </w:r>
    <w:r>
      <w:instrText xml:space="preserve"> PAGE </w:instrText>
    </w:r>
    <w:r>
      <w:fldChar w:fldCharType="separate"/>
    </w:r>
    <w:r w:rsidR="00EB3301">
      <w:rPr>
        <w:noProof/>
      </w:rPr>
      <w:t>19</w:t>
    </w:r>
    <w:r>
      <w:rPr>
        <w:noProof/>
      </w:rPr>
      <w:fldChar w:fldCharType="end"/>
    </w:r>
  </w:p>
  <w:p w:rsidR="001F7EB9" w:rsidRPr="001F7EB9" w:rsidRDefault="001F7EB9" w:rsidP="001F7EB9">
    <w:pPr>
      <w:pStyle w:val="Header"/>
      <w:rPr>
        <w:lang w:val="es-ES"/>
      </w:rPr>
    </w:pPr>
    <w:r>
      <w:rPr>
        <w:lang w:val="es-ES"/>
      </w:rPr>
      <w:t>RAG15-1/10-C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Zheng, Bingyue">
    <w15:presenceInfo w15:providerId="AD" w15:userId="S-1-5-21-8740799-900759487-1415713722-13378"/>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D7"/>
    <w:rsid w:val="00020106"/>
    <w:rsid w:val="00021007"/>
    <w:rsid w:val="00034C59"/>
    <w:rsid w:val="0004668E"/>
    <w:rsid w:val="00047263"/>
    <w:rsid w:val="00062FA4"/>
    <w:rsid w:val="0006614B"/>
    <w:rsid w:val="00082FBE"/>
    <w:rsid w:val="00084871"/>
    <w:rsid w:val="00085541"/>
    <w:rsid w:val="00093C73"/>
    <w:rsid w:val="000A0059"/>
    <w:rsid w:val="000A429C"/>
    <w:rsid w:val="000A4F34"/>
    <w:rsid w:val="000A5F9E"/>
    <w:rsid w:val="000B0A4F"/>
    <w:rsid w:val="000B4D42"/>
    <w:rsid w:val="000C0FEC"/>
    <w:rsid w:val="000F275A"/>
    <w:rsid w:val="000F3718"/>
    <w:rsid w:val="001071BC"/>
    <w:rsid w:val="00107E5A"/>
    <w:rsid w:val="001225EE"/>
    <w:rsid w:val="00130A81"/>
    <w:rsid w:val="00130B50"/>
    <w:rsid w:val="0013473D"/>
    <w:rsid w:val="001368A7"/>
    <w:rsid w:val="001372E3"/>
    <w:rsid w:val="00145997"/>
    <w:rsid w:val="00147382"/>
    <w:rsid w:val="00152B3F"/>
    <w:rsid w:val="001539C7"/>
    <w:rsid w:val="001551D2"/>
    <w:rsid w:val="00161AD8"/>
    <w:rsid w:val="00164A74"/>
    <w:rsid w:val="00166041"/>
    <w:rsid w:val="0016714F"/>
    <w:rsid w:val="001722B2"/>
    <w:rsid w:val="0017522B"/>
    <w:rsid w:val="00175850"/>
    <w:rsid w:val="001800D9"/>
    <w:rsid w:val="0019178A"/>
    <w:rsid w:val="00193A09"/>
    <w:rsid w:val="00194AD3"/>
    <w:rsid w:val="0019729C"/>
    <w:rsid w:val="001A2488"/>
    <w:rsid w:val="001A5A4C"/>
    <w:rsid w:val="001B032E"/>
    <w:rsid w:val="001D2334"/>
    <w:rsid w:val="001D6E77"/>
    <w:rsid w:val="001E5A76"/>
    <w:rsid w:val="001E692F"/>
    <w:rsid w:val="001E7277"/>
    <w:rsid w:val="001F4AC6"/>
    <w:rsid w:val="001F6763"/>
    <w:rsid w:val="001F75CD"/>
    <w:rsid w:val="001F7EB9"/>
    <w:rsid w:val="0020573C"/>
    <w:rsid w:val="00213AE0"/>
    <w:rsid w:val="00221367"/>
    <w:rsid w:val="00236FBE"/>
    <w:rsid w:val="00244613"/>
    <w:rsid w:val="002466FB"/>
    <w:rsid w:val="00252B08"/>
    <w:rsid w:val="0025346B"/>
    <w:rsid w:val="00253D44"/>
    <w:rsid w:val="002655A3"/>
    <w:rsid w:val="00271619"/>
    <w:rsid w:val="00271C4F"/>
    <w:rsid w:val="00275792"/>
    <w:rsid w:val="0029544B"/>
    <w:rsid w:val="002A23C7"/>
    <w:rsid w:val="002A6FC3"/>
    <w:rsid w:val="002B224F"/>
    <w:rsid w:val="002B66BB"/>
    <w:rsid w:val="002C5CAC"/>
    <w:rsid w:val="002C69A2"/>
    <w:rsid w:val="002C7E2C"/>
    <w:rsid w:val="002E6592"/>
    <w:rsid w:val="002F340E"/>
    <w:rsid w:val="002F666E"/>
    <w:rsid w:val="002F6A4E"/>
    <w:rsid w:val="002F7978"/>
    <w:rsid w:val="00302A9B"/>
    <w:rsid w:val="00303349"/>
    <w:rsid w:val="0030740E"/>
    <w:rsid w:val="003221F3"/>
    <w:rsid w:val="0033041D"/>
    <w:rsid w:val="003330B3"/>
    <w:rsid w:val="00333980"/>
    <w:rsid w:val="00342405"/>
    <w:rsid w:val="00342659"/>
    <w:rsid w:val="0034529C"/>
    <w:rsid w:val="00361609"/>
    <w:rsid w:val="0036195D"/>
    <w:rsid w:val="00363AF1"/>
    <w:rsid w:val="00364117"/>
    <w:rsid w:val="0036442C"/>
    <w:rsid w:val="00370DA9"/>
    <w:rsid w:val="00371A3D"/>
    <w:rsid w:val="003750A7"/>
    <w:rsid w:val="003859B4"/>
    <w:rsid w:val="00392390"/>
    <w:rsid w:val="00397CD7"/>
    <w:rsid w:val="003A0B83"/>
    <w:rsid w:val="003A361A"/>
    <w:rsid w:val="003A4B2B"/>
    <w:rsid w:val="003A71AC"/>
    <w:rsid w:val="003B0D63"/>
    <w:rsid w:val="003B317F"/>
    <w:rsid w:val="003B55F3"/>
    <w:rsid w:val="003C1364"/>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834"/>
    <w:rsid w:val="00465D72"/>
    <w:rsid w:val="00474CCC"/>
    <w:rsid w:val="00486B71"/>
    <w:rsid w:val="00491D13"/>
    <w:rsid w:val="00492483"/>
    <w:rsid w:val="004974DE"/>
    <w:rsid w:val="004976C5"/>
    <w:rsid w:val="004A07A2"/>
    <w:rsid w:val="004B468C"/>
    <w:rsid w:val="004C1105"/>
    <w:rsid w:val="004C6C14"/>
    <w:rsid w:val="004D08EB"/>
    <w:rsid w:val="004D26A4"/>
    <w:rsid w:val="004E2A55"/>
    <w:rsid w:val="004E4AB0"/>
    <w:rsid w:val="004E5C06"/>
    <w:rsid w:val="004E5C65"/>
    <w:rsid w:val="004F3435"/>
    <w:rsid w:val="00504AE2"/>
    <w:rsid w:val="0050528F"/>
    <w:rsid w:val="00507D0A"/>
    <w:rsid w:val="005127F6"/>
    <w:rsid w:val="00513BEA"/>
    <w:rsid w:val="0051782D"/>
    <w:rsid w:val="005205CD"/>
    <w:rsid w:val="00522192"/>
    <w:rsid w:val="00526EDC"/>
    <w:rsid w:val="0053462E"/>
    <w:rsid w:val="00552474"/>
    <w:rsid w:val="0055452F"/>
    <w:rsid w:val="00561A8F"/>
    <w:rsid w:val="00562977"/>
    <w:rsid w:val="005678BC"/>
    <w:rsid w:val="00567C75"/>
    <w:rsid w:val="0057042F"/>
    <w:rsid w:val="00576A0F"/>
    <w:rsid w:val="00584584"/>
    <w:rsid w:val="00585978"/>
    <w:rsid w:val="00587D68"/>
    <w:rsid w:val="00591E9F"/>
    <w:rsid w:val="005A768B"/>
    <w:rsid w:val="005A7A9C"/>
    <w:rsid w:val="005B1147"/>
    <w:rsid w:val="005B6931"/>
    <w:rsid w:val="005C0B5E"/>
    <w:rsid w:val="005C190E"/>
    <w:rsid w:val="005C6906"/>
    <w:rsid w:val="005D4564"/>
    <w:rsid w:val="005D4F78"/>
    <w:rsid w:val="005D5837"/>
    <w:rsid w:val="005D6EC1"/>
    <w:rsid w:val="005E40CA"/>
    <w:rsid w:val="005E6891"/>
    <w:rsid w:val="005F0CAC"/>
    <w:rsid w:val="005F28C9"/>
    <w:rsid w:val="005F4A85"/>
    <w:rsid w:val="0060404C"/>
    <w:rsid w:val="00606766"/>
    <w:rsid w:val="0060773B"/>
    <w:rsid w:val="0061044B"/>
    <w:rsid w:val="00614DF9"/>
    <w:rsid w:val="00617963"/>
    <w:rsid w:val="00627F37"/>
    <w:rsid w:val="006311E7"/>
    <w:rsid w:val="00641306"/>
    <w:rsid w:val="00642979"/>
    <w:rsid w:val="006476FF"/>
    <w:rsid w:val="00652764"/>
    <w:rsid w:val="00653323"/>
    <w:rsid w:val="0065517E"/>
    <w:rsid w:val="006556D9"/>
    <w:rsid w:val="00664647"/>
    <w:rsid w:val="00665AB9"/>
    <w:rsid w:val="00667F5B"/>
    <w:rsid w:val="00683C7F"/>
    <w:rsid w:val="00684197"/>
    <w:rsid w:val="00690DAD"/>
    <w:rsid w:val="00693E5D"/>
    <w:rsid w:val="00695C92"/>
    <w:rsid w:val="0069621F"/>
    <w:rsid w:val="006A0CE0"/>
    <w:rsid w:val="006A3E35"/>
    <w:rsid w:val="006A3FBE"/>
    <w:rsid w:val="006A4BD4"/>
    <w:rsid w:val="006A7022"/>
    <w:rsid w:val="006A7C3F"/>
    <w:rsid w:val="006B1638"/>
    <w:rsid w:val="006B16EA"/>
    <w:rsid w:val="006D0022"/>
    <w:rsid w:val="006D0CA1"/>
    <w:rsid w:val="006D2A91"/>
    <w:rsid w:val="006D36FE"/>
    <w:rsid w:val="006D3CED"/>
    <w:rsid w:val="006D43D7"/>
    <w:rsid w:val="006E5B7C"/>
    <w:rsid w:val="006E6364"/>
    <w:rsid w:val="006F0D51"/>
    <w:rsid w:val="006F31AB"/>
    <w:rsid w:val="006F53A8"/>
    <w:rsid w:val="007029A5"/>
    <w:rsid w:val="00723E69"/>
    <w:rsid w:val="00725BEA"/>
    <w:rsid w:val="00730A2A"/>
    <w:rsid w:val="0074537E"/>
    <w:rsid w:val="00747D24"/>
    <w:rsid w:val="0075704C"/>
    <w:rsid w:val="00757BB1"/>
    <w:rsid w:val="00761CEA"/>
    <w:rsid w:val="007669B2"/>
    <w:rsid w:val="00777351"/>
    <w:rsid w:val="00781C9A"/>
    <w:rsid w:val="007A299C"/>
    <w:rsid w:val="007A31FF"/>
    <w:rsid w:val="007A6C4A"/>
    <w:rsid w:val="007B56C2"/>
    <w:rsid w:val="007B7525"/>
    <w:rsid w:val="007C0529"/>
    <w:rsid w:val="007C0CCC"/>
    <w:rsid w:val="007C4F8B"/>
    <w:rsid w:val="007D5B11"/>
    <w:rsid w:val="007E3398"/>
    <w:rsid w:val="007E466C"/>
    <w:rsid w:val="007F087F"/>
    <w:rsid w:val="007F1A81"/>
    <w:rsid w:val="007F28FE"/>
    <w:rsid w:val="007F7F05"/>
    <w:rsid w:val="008027FD"/>
    <w:rsid w:val="008051C9"/>
    <w:rsid w:val="008120DB"/>
    <w:rsid w:val="008127CF"/>
    <w:rsid w:val="00817FE6"/>
    <w:rsid w:val="008206D3"/>
    <w:rsid w:val="008215BE"/>
    <w:rsid w:val="0082182F"/>
    <w:rsid w:val="00823553"/>
    <w:rsid w:val="008243CD"/>
    <w:rsid w:val="00824751"/>
    <w:rsid w:val="00824ADB"/>
    <w:rsid w:val="0082609B"/>
    <w:rsid w:val="008261D5"/>
    <w:rsid w:val="008278E0"/>
    <w:rsid w:val="00841C76"/>
    <w:rsid w:val="0084602B"/>
    <w:rsid w:val="00847E2F"/>
    <w:rsid w:val="008552AB"/>
    <w:rsid w:val="008558A1"/>
    <w:rsid w:val="00855B4C"/>
    <w:rsid w:val="00855ED7"/>
    <w:rsid w:val="00857695"/>
    <w:rsid w:val="00861C2D"/>
    <w:rsid w:val="0087115D"/>
    <w:rsid w:val="0088131C"/>
    <w:rsid w:val="0088263F"/>
    <w:rsid w:val="0088755C"/>
    <w:rsid w:val="008954AA"/>
    <w:rsid w:val="008A49D5"/>
    <w:rsid w:val="008A56A5"/>
    <w:rsid w:val="008B06FC"/>
    <w:rsid w:val="008C1346"/>
    <w:rsid w:val="008C34A4"/>
    <w:rsid w:val="008C7B07"/>
    <w:rsid w:val="008D06A4"/>
    <w:rsid w:val="008E11BE"/>
    <w:rsid w:val="008F1F07"/>
    <w:rsid w:val="008F32DB"/>
    <w:rsid w:val="008F50C1"/>
    <w:rsid w:val="00903039"/>
    <w:rsid w:val="0091120B"/>
    <w:rsid w:val="00915949"/>
    <w:rsid w:val="00920D5A"/>
    <w:rsid w:val="0092390D"/>
    <w:rsid w:val="00924B9F"/>
    <w:rsid w:val="009322FA"/>
    <w:rsid w:val="009345BB"/>
    <w:rsid w:val="009369E5"/>
    <w:rsid w:val="00936E6A"/>
    <w:rsid w:val="009456BE"/>
    <w:rsid w:val="00951886"/>
    <w:rsid w:val="009540C3"/>
    <w:rsid w:val="00954917"/>
    <w:rsid w:val="00964285"/>
    <w:rsid w:val="00966194"/>
    <w:rsid w:val="0097307C"/>
    <w:rsid w:val="00974555"/>
    <w:rsid w:val="009770B2"/>
    <w:rsid w:val="0098015B"/>
    <w:rsid w:val="009A13C5"/>
    <w:rsid w:val="009A3FE6"/>
    <w:rsid w:val="009A7EB1"/>
    <w:rsid w:val="009B51E5"/>
    <w:rsid w:val="009B5FCA"/>
    <w:rsid w:val="009C0DC9"/>
    <w:rsid w:val="009C16F8"/>
    <w:rsid w:val="009C521B"/>
    <w:rsid w:val="009D0A2E"/>
    <w:rsid w:val="009F1C4F"/>
    <w:rsid w:val="009F281C"/>
    <w:rsid w:val="009F6C40"/>
    <w:rsid w:val="00A038FA"/>
    <w:rsid w:val="00A054E3"/>
    <w:rsid w:val="00A05E32"/>
    <w:rsid w:val="00A06654"/>
    <w:rsid w:val="00A07083"/>
    <w:rsid w:val="00A16CB2"/>
    <w:rsid w:val="00A177BA"/>
    <w:rsid w:val="00A22371"/>
    <w:rsid w:val="00A23E26"/>
    <w:rsid w:val="00A25EC7"/>
    <w:rsid w:val="00A27ECF"/>
    <w:rsid w:val="00A32C3E"/>
    <w:rsid w:val="00A363F4"/>
    <w:rsid w:val="00A42068"/>
    <w:rsid w:val="00A43ACF"/>
    <w:rsid w:val="00A43DC2"/>
    <w:rsid w:val="00A47E56"/>
    <w:rsid w:val="00A50605"/>
    <w:rsid w:val="00A5181E"/>
    <w:rsid w:val="00A620A1"/>
    <w:rsid w:val="00A636C2"/>
    <w:rsid w:val="00A63D0B"/>
    <w:rsid w:val="00A6419B"/>
    <w:rsid w:val="00A660E0"/>
    <w:rsid w:val="00A70937"/>
    <w:rsid w:val="00A87445"/>
    <w:rsid w:val="00A87C9B"/>
    <w:rsid w:val="00A9256E"/>
    <w:rsid w:val="00A941E2"/>
    <w:rsid w:val="00A9425D"/>
    <w:rsid w:val="00AA5CA5"/>
    <w:rsid w:val="00AB1F17"/>
    <w:rsid w:val="00AB5C70"/>
    <w:rsid w:val="00AB6919"/>
    <w:rsid w:val="00AB6D53"/>
    <w:rsid w:val="00AB7ADF"/>
    <w:rsid w:val="00AC2193"/>
    <w:rsid w:val="00AC76AF"/>
    <w:rsid w:val="00AD21E9"/>
    <w:rsid w:val="00AD5D1A"/>
    <w:rsid w:val="00AD6A3E"/>
    <w:rsid w:val="00AD72E9"/>
    <w:rsid w:val="00AE3B65"/>
    <w:rsid w:val="00AE40E0"/>
    <w:rsid w:val="00AF0B82"/>
    <w:rsid w:val="00AF2699"/>
    <w:rsid w:val="00AF6D32"/>
    <w:rsid w:val="00B11BA5"/>
    <w:rsid w:val="00B1508A"/>
    <w:rsid w:val="00B25A3A"/>
    <w:rsid w:val="00B41DCB"/>
    <w:rsid w:val="00B523C6"/>
    <w:rsid w:val="00B52992"/>
    <w:rsid w:val="00B57898"/>
    <w:rsid w:val="00B62CF3"/>
    <w:rsid w:val="00B63A31"/>
    <w:rsid w:val="00B651DB"/>
    <w:rsid w:val="00B7442D"/>
    <w:rsid w:val="00B76AE3"/>
    <w:rsid w:val="00B77421"/>
    <w:rsid w:val="00B865B8"/>
    <w:rsid w:val="00B9093E"/>
    <w:rsid w:val="00B90D98"/>
    <w:rsid w:val="00B925F8"/>
    <w:rsid w:val="00B9574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128B"/>
    <w:rsid w:val="00C226F4"/>
    <w:rsid w:val="00C25047"/>
    <w:rsid w:val="00C3076D"/>
    <w:rsid w:val="00C30A3C"/>
    <w:rsid w:val="00C35B25"/>
    <w:rsid w:val="00C53641"/>
    <w:rsid w:val="00C562E5"/>
    <w:rsid w:val="00C563F8"/>
    <w:rsid w:val="00C60AC9"/>
    <w:rsid w:val="00C71532"/>
    <w:rsid w:val="00C77784"/>
    <w:rsid w:val="00C87BD5"/>
    <w:rsid w:val="00C94697"/>
    <w:rsid w:val="00CB20B8"/>
    <w:rsid w:val="00CB2BE8"/>
    <w:rsid w:val="00CB6597"/>
    <w:rsid w:val="00CB7F4E"/>
    <w:rsid w:val="00CC1C81"/>
    <w:rsid w:val="00CE1DEC"/>
    <w:rsid w:val="00CE20C1"/>
    <w:rsid w:val="00CE2AAD"/>
    <w:rsid w:val="00CE4742"/>
    <w:rsid w:val="00CE6FDB"/>
    <w:rsid w:val="00CF38C3"/>
    <w:rsid w:val="00CF6EFF"/>
    <w:rsid w:val="00D0037A"/>
    <w:rsid w:val="00D02852"/>
    <w:rsid w:val="00D05AA4"/>
    <w:rsid w:val="00D06A11"/>
    <w:rsid w:val="00D1659D"/>
    <w:rsid w:val="00D22D5C"/>
    <w:rsid w:val="00D33A41"/>
    <w:rsid w:val="00D3498C"/>
    <w:rsid w:val="00D476FB"/>
    <w:rsid w:val="00D57861"/>
    <w:rsid w:val="00D658C9"/>
    <w:rsid w:val="00D6793C"/>
    <w:rsid w:val="00D72A39"/>
    <w:rsid w:val="00D769B3"/>
    <w:rsid w:val="00D77F6A"/>
    <w:rsid w:val="00D80A4C"/>
    <w:rsid w:val="00D8149F"/>
    <w:rsid w:val="00D83981"/>
    <w:rsid w:val="00D872CB"/>
    <w:rsid w:val="00D91C7F"/>
    <w:rsid w:val="00DB54F0"/>
    <w:rsid w:val="00DC583B"/>
    <w:rsid w:val="00DC75E8"/>
    <w:rsid w:val="00DD1CCD"/>
    <w:rsid w:val="00DF0D07"/>
    <w:rsid w:val="00DF3D87"/>
    <w:rsid w:val="00DF44DA"/>
    <w:rsid w:val="00DF7A42"/>
    <w:rsid w:val="00E0336A"/>
    <w:rsid w:val="00E04C5D"/>
    <w:rsid w:val="00E130B3"/>
    <w:rsid w:val="00E134DF"/>
    <w:rsid w:val="00E14765"/>
    <w:rsid w:val="00E246AC"/>
    <w:rsid w:val="00E27750"/>
    <w:rsid w:val="00E301FE"/>
    <w:rsid w:val="00E310C8"/>
    <w:rsid w:val="00E32DE7"/>
    <w:rsid w:val="00E331B2"/>
    <w:rsid w:val="00E37220"/>
    <w:rsid w:val="00E37793"/>
    <w:rsid w:val="00E47B04"/>
    <w:rsid w:val="00E55989"/>
    <w:rsid w:val="00E56657"/>
    <w:rsid w:val="00E62C6E"/>
    <w:rsid w:val="00E75825"/>
    <w:rsid w:val="00E91301"/>
    <w:rsid w:val="00E96E00"/>
    <w:rsid w:val="00E979BD"/>
    <w:rsid w:val="00EA1892"/>
    <w:rsid w:val="00EB0ED5"/>
    <w:rsid w:val="00EB3301"/>
    <w:rsid w:val="00EC640E"/>
    <w:rsid w:val="00ED13A2"/>
    <w:rsid w:val="00ED5D07"/>
    <w:rsid w:val="00ED70DA"/>
    <w:rsid w:val="00EE44D4"/>
    <w:rsid w:val="00EE4EA8"/>
    <w:rsid w:val="00EF0218"/>
    <w:rsid w:val="00EF42D3"/>
    <w:rsid w:val="00EF6A54"/>
    <w:rsid w:val="00F1110E"/>
    <w:rsid w:val="00F30952"/>
    <w:rsid w:val="00F349E0"/>
    <w:rsid w:val="00F36311"/>
    <w:rsid w:val="00F36FFF"/>
    <w:rsid w:val="00F41B9D"/>
    <w:rsid w:val="00F41BC0"/>
    <w:rsid w:val="00F502A8"/>
    <w:rsid w:val="00F50FD6"/>
    <w:rsid w:val="00F5472A"/>
    <w:rsid w:val="00F5795F"/>
    <w:rsid w:val="00F57B41"/>
    <w:rsid w:val="00F627BE"/>
    <w:rsid w:val="00F64817"/>
    <w:rsid w:val="00F659D0"/>
    <w:rsid w:val="00F66B3F"/>
    <w:rsid w:val="00F66F75"/>
    <w:rsid w:val="00F725E1"/>
    <w:rsid w:val="00F9582A"/>
    <w:rsid w:val="00FA2247"/>
    <w:rsid w:val="00FB1E59"/>
    <w:rsid w:val="00FB29A3"/>
    <w:rsid w:val="00FB630E"/>
    <w:rsid w:val="00FC36D2"/>
    <w:rsid w:val="00FC3D94"/>
    <w:rsid w:val="00FD4917"/>
    <w:rsid w:val="00FD7C07"/>
    <w:rsid w:val="00FE7C8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EBADB3-A249-42FA-9048-2B39621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aliases w:val="pie de página"/>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aliases w:val="pie de página Char"/>
    <w:basedOn w:val="DefaultParagraphFont"/>
    <w:link w:val="Footer"/>
    <w:rsid w:val="00855ED7"/>
    <w:rPr>
      <w:rFonts w:ascii="Times New Roman" w:hAnsi="Times New Roman"/>
      <w:caps/>
      <w:noProof/>
      <w:sz w:val="16"/>
      <w:lang w:val="en-GB" w:eastAsia="en-US"/>
    </w:rPr>
  </w:style>
  <w:style w:type="character" w:customStyle="1" w:styleId="HeaderChar">
    <w:name w:val="Header Char"/>
    <w:aliases w:val="encabezado Char"/>
    <w:basedOn w:val="DefaultParagraphFont"/>
    <w:link w:val="Header"/>
    <w:rsid w:val="00855ED7"/>
    <w:rPr>
      <w:rFonts w:ascii="Times New Roman" w:hAnsi="Times New Roman"/>
      <w:sz w:val="18"/>
      <w:lang w:val="en-GB" w:eastAsia="en-US"/>
    </w:rPr>
  </w:style>
  <w:style w:type="character" w:customStyle="1" w:styleId="Heading1Char">
    <w:name w:val="Heading 1 Char"/>
    <w:basedOn w:val="DefaultParagraphFont"/>
    <w:link w:val="Heading1"/>
    <w:rsid w:val="00855ED7"/>
    <w:rPr>
      <w:rFonts w:ascii="Times New Roman" w:hAnsi="Times New Roman"/>
      <w:b/>
      <w:sz w:val="24"/>
      <w:lang w:val="en-GB" w:eastAsia="en-US"/>
    </w:rPr>
  </w:style>
  <w:style w:type="character" w:customStyle="1" w:styleId="Heading2Char">
    <w:name w:val="Heading 2 Char"/>
    <w:basedOn w:val="DefaultParagraphFont"/>
    <w:link w:val="Heading2"/>
    <w:rsid w:val="00855ED7"/>
    <w:rPr>
      <w:rFonts w:ascii="Times New Roman" w:hAnsi="Times New Roman"/>
      <w:b/>
      <w:sz w:val="24"/>
      <w:lang w:val="en-GB" w:eastAsia="en-US"/>
    </w:rPr>
  </w:style>
  <w:style w:type="paragraph" w:customStyle="1" w:styleId="Char1CharChar1Char">
    <w:name w:val="Char1 Char Char1 Char"/>
    <w:basedOn w:val="Normal"/>
    <w:rsid w:val="00855ED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PC_RAG15.dotx</Template>
  <TotalTime>65</TotalTime>
  <Pages>20</Pages>
  <Words>12812</Words>
  <Characters>2604</Characters>
  <Application>Microsoft Office Word</Application>
  <DocSecurity>0</DocSecurity>
  <Lines>118</Lines>
  <Paragraphs>416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15000</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Jones, Jacqueline</cp:lastModifiedBy>
  <cp:revision>5</cp:revision>
  <cp:lastPrinted>2015-05-04T09:25:00Z</cp:lastPrinted>
  <dcterms:created xsi:type="dcterms:W3CDTF">2015-05-01T14:17:00Z</dcterms:created>
  <dcterms:modified xsi:type="dcterms:W3CDTF">2015-05-04T10:37:00Z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