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8C17C0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677EE5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2D238A" w:rsidRDefault="00677EE5" w:rsidP="008C17C0">
            <w:pPr>
              <w:shd w:val="solid" w:color="FFFFFF" w:fill="FFFFFF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AA1FE8" w:rsidP="008C1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8C17C0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8C1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8C17C0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8C17C0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04842" w:rsidRDefault="00804842" w:rsidP="008C17C0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</w:t>
            </w:r>
            <w:r w:rsidR="00CE1F6D">
              <w:rPr>
                <w:rFonts w:ascii="Verdana" w:hAnsi="Verdana"/>
                <w:b/>
                <w:sz w:val="20"/>
              </w:rPr>
              <w:t>-1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8C17C0">
              <w:rPr>
                <w:rFonts w:ascii="Verdana" w:hAnsi="Verdana"/>
                <w:b/>
                <w:sz w:val="20"/>
              </w:rPr>
              <w:t>13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C17C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04842" w:rsidRDefault="00FF02D8" w:rsidP="008C17C0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FD15D8">
              <w:rPr>
                <w:rFonts w:ascii="Verdana" w:hAnsi="Verdana"/>
                <w:b/>
                <w:sz w:val="20"/>
              </w:rPr>
              <w:t xml:space="preserve"> avril</w:t>
            </w:r>
            <w:r w:rsidR="0080484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C17C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804842" w:rsidRDefault="00804842" w:rsidP="008C17C0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8C17C0" w:rsidP="008C17C0">
            <w:pPr>
              <w:pStyle w:val="Source"/>
            </w:pPr>
            <w:bookmarkStart w:id="3" w:name="dsource" w:colFirst="0" w:colLast="0"/>
            <w:bookmarkEnd w:id="2"/>
            <w:r>
              <w:t>Japon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8C17C0" w:rsidP="008C17C0">
            <w:pPr>
              <w:pStyle w:val="Title1"/>
            </w:pPr>
            <w:bookmarkStart w:id="4" w:name="dtitle1" w:colFirst="0" w:colLast="0"/>
            <w:bookmarkEnd w:id="3"/>
            <w:r w:rsidRPr="005B3964">
              <w:t xml:space="preserve">Poursuite de </w:t>
            </w:r>
            <w:r w:rsidRPr="005B3964">
              <w:rPr>
                <w:rFonts w:eastAsia="SimSun"/>
                <w:lang w:eastAsia="zh-CN"/>
              </w:rPr>
              <w:t xml:space="preserve">l'élaboration du dispositif de recherche de documents </w:t>
            </w:r>
            <w:r>
              <w:rPr>
                <w:rFonts w:eastAsia="SimSun"/>
                <w:lang w:eastAsia="zh-CN"/>
              </w:rPr>
              <w:t xml:space="preserve">DANS </w:t>
            </w:r>
            <w:r w:rsidRPr="005B3964">
              <w:rPr>
                <w:rFonts w:eastAsia="SimSun"/>
                <w:lang w:eastAsia="zh-CN"/>
              </w:rPr>
              <w:t>la base de données de l'UIT</w:t>
            </w:r>
            <w:r w:rsidRPr="005B3964">
              <w:rPr>
                <w:rFonts w:eastAsia="SimSun"/>
                <w:lang w:eastAsia="zh-CN"/>
              </w:rPr>
              <w:noBreakHyphen/>
              <w:t>R</w:t>
            </w:r>
          </w:p>
        </w:tc>
      </w:tr>
    </w:tbl>
    <w:bookmarkEnd w:id="4"/>
    <w:p w:rsidR="00131F0C" w:rsidRPr="00207948" w:rsidRDefault="008C17C0" w:rsidP="00551B81">
      <w:pPr>
        <w:pStyle w:val="Heading1"/>
        <w:spacing w:before="440"/>
      </w:pPr>
      <w:r>
        <w:t>1</w:t>
      </w:r>
      <w:r>
        <w:tab/>
        <w:t>Contexte</w:t>
      </w:r>
    </w:p>
    <w:p w:rsidR="008C17C0" w:rsidRPr="00241A9D" w:rsidRDefault="008C17C0" w:rsidP="008C17C0">
      <w:pPr>
        <w:rPr>
          <w:rFonts w:asciiTheme="majorBidi" w:eastAsia="Batang" w:hAnsiTheme="majorBidi" w:cstheme="majorBidi"/>
          <w:lang w:val="fr-CH"/>
        </w:rPr>
      </w:pPr>
      <w:r w:rsidRPr="00E00A83">
        <w:rPr>
          <w:lang w:val="fr-CH"/>
        </w:rPr>
        <w:t xml:space="preserve">A sa </w:t>
      </w:r>
      <w:r>
        <w:rPr>
          <w:lang w:val="fr-CH"/>
        </w:rPr>
        <w:t>19</w:t>
      </w:r>
      <w:r w:rsidRPr="008C17C0">
        <w:t>ème</w:t>
      </w:r>
      <w:r w:rsidRPr="00E00A83">
        <w:rPr>
          <w:lang w:val="fr-CH"/>
        </w:rPr>
        <w:t xml:space="preserve"> réunion, le GCR a invité le Directeur </w:t>
      </w:r>
      <w:r>
        <w:rPr>
          <w:lang w:val="fr-CH"/>
        </w:rPr>
        <w:t xml:space="preserve">du BR à élaborer </w:t>
      </w:r>
      <w:r w:rsidRPr="00E00A83">
        <w:rPr>
          <w:lang w:val="fr-CH"/>
        </w:rPr>
        <w:t xml:space="preserve">une base de données </w:t>
      </w:r>
      <w:r>
        <w:rPr>
          <w:lang w:val="fr-CH"/>
        </w:rPr>
        <w:t xml:space="preserve">des documents de l'UIT-R </w:t>
      </w:r>
      <w:r w:rsidRPr="00E00A83">
        <w:rPr>
          <w:lang w:val="fr-CH"/>
        </w:rPr>
        <w:t xml:space="preserve">qui permettra de rechercher une </w:t>
      </w:r>
      <w:r w:rsidR="00551B81">
        <w:rPr>
          <w:lang w:val="fr-CH"/>
        </w:rPr>
        <w:t>R</w:t>
      </w:r>
      <w:r w:rsidRPr="00E00A83">
        <w:rPr>
          <w:lang w:val="fr-CH"/>
        </w:rPr>
        <w:t xml:space="preserve">ecommandation pour une bande de fréquences donnée, de préférence en </w:t>
      </w:r>
      <w:r>
        <w:rPr>
          <w:lang w:val="fr-CH"/>
        </w:rPr>
        <w:t>associati</w:t>
      </w:r>
      <w:r w:rsidRPr="00E00A83">
        <w:rPr>
          <w:lang w:val="fr-CH"/>
        </w:rPr>
        <w:t xml:space="preserve">on avec des informations sur le service de radiocommunication et l'application traités dans cette </w:t>
      </w:r>
      <w:r w:rsidR="00551B81">
        <w:rPr>
          <w:lang w:val="fr-CH"/>
        </w:rPr>
        <w:t>R</w:t>
      </w:r>
      <w:r w:rsidRPr="00E00A83">
        <w:rPr>
          <w:lang w:val="fr-CH"/>
        </w:rPr>
        <w:t>ecommandation</w:t>
      </w:r>
      <w:r>
        <w:rPr>
          <w:lang w:val="fr-CH"/>
        </w:rPr>
        <w:t>.</w:t>
      </w:r>
    </w:p>
    <w:p w:rsidR="008C17C0" w:rsidRDefault="008C17C0" w:rsidP="008C17C0">
      <w:pPr>
        <w:spacing w:after="120"/>
        <w:rPr>
          <w:rFonts w:asciiTheme="majorBidi" w:eastAsia="Batang" w:hAnsiTheme="majorBidi" w:cstheme="majorBidi"/>
          <w:lang w:val="fr-CH"/>
        </w:rPr>
      </w:pPr>
      <w:r w:rsidRPr="0064539E">
        <w:rPr>
          <w:rFonts w:asciiTheme="majorBidi" w:eastAsia="Batang" w:hAnsiTheme="majorBidi" w:cstheme="majorBidi"/>
          <w:lang w:val="fr-CH"/>
        </w:rPr>
        <w:t>Le Japon n</w:t>
      </w:r>
      <w:r>
        <w:rPr>
          <w:rFonts w:asciiTheme="majorBidi" w:eastAsia="Batang" w:hAnsiTheme="majorBidi" w:cstheme="majorBidi"/>
          <w:lang w:val="fr-CH"/>
        </w:rPr>
        <w:t>'</w:t>
      </w:r>
      <w:r w:rsidRPr="0064539E">
        <w:rPr>
          <w:rFonts w:asciiTheme="majorBidi" w:eastAsia="Batang" w:hAnsiTheme="majorBidi" w:cstheme="majorBidi"/>
          <w:lang w:val="fr-CH"/>
        </w:rPr>
        <w:t xml:space="preserve">a eu de cesse </w:t>
      </w:r>
      <w:r>
        <w:rPr>
          <w:rFonts w:asciiTheme="majorBidi" w:eastAsia="Batang" w:hAnsiTheme="majorBidi" w:cstheme="majorBidi"/>
          <w:lang w:val="fr-CH"/>
        </w:rPr>
        <w:t>de soutenir les</w:t>
      </w:r>
      <w:r w:rsidRPr="0064539E">
        <w:rPr>
          <w:rFonts w:asciiTheme="majorBidi" w:eastAsia="Batang" w:hAnsiTheme="majorBidi" w:cstheme="majorBidi"/>
          <w:lang w:val="fr-CH"/>
        </w:rPr>
        <w:t xml:space="preserve"> activités du BR </w:t>
      </w:r>
      <w:r>
        <w:rPr>
          <w:rFonts w:asciiTheme="majorBidi" w:eastAsia="Batang" w:hAnsiTheme="majorBidi" w:cstheme="majorBidi"/>
          <w:lang w:val="fr-CH"/>
        </w:rPr>
        <w:t xml:space="preserve">pour encourager et accélérer l'élaboration de la base de données et la mise en place de la fonction de recherche. Il a pour ce faire présenté une contribution volontaire au BR en mars 2014 et a soumis une contribution au GCR à sa 21ème réunion (Document </w:t>
      </w:r>
      <w:r w:rsidRPr="000416AB">
        <w:rPr>
          <w:rFonts w:asciiTheme="majorBidi" w:eastAsia="Batang" w:hAnsiTheme="majorBidi" w:cstheme="majorBidi"/>
          <w:lang w:val="fr-CH"/>
        </w:rPr>
        <w:t>RAG1</w:t>
      </w:r>
      <w:r w:rsidRPr="000416AB">
        <w:rPr>
          <w:rFonts w:asciiTheme="majorBidi" w:eastAsia="Batang" w:hAnsiTheme="majorBidi" w:cstheme="majorBidi" w:hint="eastAsia"/>
          <w:lang w:val="fr-CH"/>
        </w:rPr>
        <w:t>4-1</w:t>
      </w:r>
      <w:r w:rsidRPr="000416AB">
        <w:rPr>
          <w:rFonts w:asciiTheme="majorBidi" w:eastAsia="Batang" w:hAnsiTheme="majorBidi" w:cstheme="majorBidi"/>
          <w:lang w:val="fr-CH"/>
        </w:rPr>
        <w:t>/</w:t>
      </w:r>
      <w:r>
        <w:rPr>
          <w:rFonts w:asciiTheme="majorBidi" w:eastAsia="Batang" w:hAnsiTheme="majorBidi" w:cstheme="majorBidi" w:hint="eastAsia"/>
          <w:lang w:val="fr-CH"/>
        </w:rPr>
        <w:t>3-</w:t>
      </w:r>
      <w:r>
        <w:rPr>
          <w:rFonts w:asciiTheme="majorBidi" w:eastAsia="Batang" w:hAnsiTheme="majorBidi" w:cstheme="majorBidi"/>
          <w:lang w:val="fr-CH"/>
        </w:rPr>
        <w:t>F</w:t>
      </w:r>
      <w:r w:rsidRPr="000416AB">
        <w:rPr>
          <w:rFonts w:asciiTheme="majorBidi" w:eastAsia="Batang" w:hAnsiTheme="majorBidi" w:cstheme="majorBidi" w:hint="eastAsia"/>
          <w:lang w:val="fr-CH"/>
        </w:rPr>
        <w:t>)</w:t>
      </w:r>
      <w:r>
        <w:rPr>
          <w:rFonts w:asciiTheme="majorBidi" w:eastAsia="Batang" w:hAnsiTheme="majorBidi" w:cstheme="majorBidi"/>
          <w:lang w:val="fr-CH"/>
        </w:rPr>
        <w:t>.</w:t>
      </w:r>
    </w:p>
    <w:p w:rsidR="008C17C0" w:rsidRDefault="008C17C0" w:rsidP="008C17C0">
      <w:pPr>
        <w:rPr>
          <w:rFonts w:eastAsia="Batang"/>
          <w:lang w:val="fr-CH"/>
        </w:rPr>
      </w:pPr>
      <w:r>
        <w:rPr>
          <w:rFonts w:eastAsia="Batang"/>
          <w:lang w:val="fr-CH"/>
        </w:rPr>
        <w:t xml:space="preserve">En retour, le BR s'est efforcé d'élaborer la base de données en la dotant des diverses fonctions de recherche décrites dans la contribution du Directeur du BR (Document </w:t>
      </w:r>
      <w:r w:rsidRPr="00910D59">
        <w:rPr>
          <w:rFonts w:eastAsia="Batang"/>
          <w:lang w:val="fr-CH"/>
        </w:rPr>
        <w:t>RAG15</w:t>
      </w:r>
      <w:r w:rsidRPr="00910D59">
        <w:rPr>
          <w:rFonts w:eastAsia="Batang" w:hint="eastAsia"/>
          <w:lang w:val="fr-CH"/>
        </w:rPr>
        <w:t>-1</w:t>
      </w:r>
      <w:r w:rsidRPr="00910D59">
        <w:rPr>
          <w:rFonts w:eastAsia="Batang"/>
          <w:lang w:val="fr-CH"/>
        </w:rPr>
        <w:t>/</w:t>
      </w:r>
      <w:r>
        <w:rPr>
          <w:rFonts w:eastAsia="Batang" w:hint="eastAsia"/>
          <w:lang w:val="fr-CH"/>
        </w:rPr>
        <w:t>2-</w:t>
      </w:r>
      <w:r>
        <w:rPr>
          <w:rFonts w:eastAsia="Batang"/>
          <w:lang w:val="fr-CH"/>
        </w:rPr>
        <w:t>F</w:t>
      </w:r>
      <w:r w:rsidRPr="00910D59">
        <w:rPr>
          <w:rFonts w:eastAsia="Batang" w:hint="eastAsia"/>
          <w:lang w:val="fr-CH"/>
        </w:rPr>
        <w:t>).</w:t>
      </w:r>
      <w:r>
        <w:rPr>
          <w:rFonts w:eastAsia="Batang"/>
          <w:lang w:val="fr-CH"/>
        </w:rPr>
        <w:t xml:space="preserve"> Les membres de l'UIT peuvent actuellement tester, depuis le site web de l'Union, une version de démonstration de la base de données qui permet de filtrer les Recommandations de l'UIT-R en fonction de la bande de fréquences et des métadonnées, et peuvent ainsi consulter cette base de données et formuler des observations à son sujet.</w:t>
      </w:r>
    </w:p>
    <w:p w:rsidR="008C17C0" w:rsidRPr="00263DDD" w:rsidRDefault="008C17C0" w:rsidP="008C17C0">
      <w:pPr>
        <w:rPr>
          <w:rFonts w:eastAsia="Batang"/>
          <w:lang w:val="fr-CH"/>
        </w:rPr>
      </w:pPr>
      <w:r>
        <w:rPr>
          <w:rFonts w:eastAsia="Batang"/>
          <w:lang w:val="fr-CH"/>
        </w:rPr>
        <w:t>Le Japon soutient résolument les avancées et les efforts réalisés par le BR.</w:t>
      </w:r>
    </w:p>
    <w:p w:rsidR="008C17C0" w:rsidRPr="009504E1" w:rsidRDefault="008C17C0" w:rsidP="008C17C0">
      <w:pPr>
        <w:pStyle w:val="Heading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</w:r>
      <w:r>
        <w:rPr>
          <w:rFonts w:hint="eastAsia"/>
          <w:lang w:eastAsia="ja-JP"/>
        </w:rPr>
        <w:t>Propos</w:t>
      </w:r>
      <w:r>
        <w:rPr>
          <w:lang w:eastAsia="ja-JP"/>
        </w:rPr>
        <w:t>ition</w:t>
      </w:r>
    </w:p>
    <w:p w:rsidR="008C17C0" w:rsidRPr="0040797D" w:rsidRDefault="008C17C0" w:rsidP="008C17C0">
      <w:pPr>
        <w:rPr>
          <w:lang w:val="fr-CH" w:eastAsia="ja-JP"/>
        </w:rPr>
      </w:pPr>
      <w:r w:rsidRPr="0040797D">
        <w:rPr>
          <w:lang w:val="fr-CH" w:eastAsia="ja-JP"/>
        </w:rPr>
        <w:t xml:space="preserve">Pour </w:t>
      </w:r>
      <w:r>
        <w:rPr>
          <w:lang w:val="fr-CH" w:eastAsia="ja-JP"/>
        </w:rPr>
        <w:t>renforcer encore les possibilités d'utilisation de la base de données, le Japon invite le BR:</w:t>
      </w:r>
    </w:p>
    <w:p w:rsidR="008C17C0" w:rsidRDefault="008C17C0" w:rsidP="008C17C0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  <w:t xml:space="preserve">à réfléchir </w:t>
      </w:r>
      <w:r w:rsidRPr="009B2B33">
        <w:rPr>
          <w:lang w:val="fr-CH"/>
        </w:rPr>
        <w:t xml:space="preserve">à la possibilité de fournir les fonctions proposées dans le Document RAG14-1/3 </w:t>
      </w:r>
      <w:r>
        <w:rPr>
          <w:lang w:val="fr-CH"/>
        </w:rPr>
        <w:t xml:space="preserve">et </w:t>
      </w:r>
      <w:r w:rsidRPr="009B2B33">
        <w:rPr>
          <w:lang w:val="fr-CH"/>
        </w:rPr>
        <w:t>dans le Document RAG14-1</w:t>
      </w:r>
      <w:r>
        <w:rPr>
          <w:lang w:val="fr-CH"/>
        </w:rPr>
        <w:t xml:space="preserve">/17, </w:t>
      </w:r>
      <w:r w:rsidRPr="009B2B33">
        <w:rPr>
          <w:lang w:val="fr-CH"/>
        </w:rPr>
        <w:t>ainsi que celles indiquées dans les lignes directr</w:t>
      </w:r>
      <w:r>
        <w:rPr>
          <w:lang w:val="fr-CH"/>
        </w:rPr>
        <w:t>ices du W3C sur l'accessibilité;</w:t>
      </w:r>
    </w:p>
    <w:p w:rsidR="008C17C0" w:rsidRDefault="008C17C0" w:rsidP="008C17C0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  <w:t>à mettre en place et à utiliser un système d'actualisation de la base de données et à la tenir à jour afin que les nouveaux documents publiés y figurent rapidement;</w:t>
      </w:r>
    </w:p>
    <w:p w:rsidR="008C17C0" w:rsidRDefault="008C17C0" w:rsidP="008C17C0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  <w:t xml:space="preserve">à poursuivre l'élaboration de la base de données, afin de la rendre plus pratique pour les membres de l'UIT, à réaliser une enquête périodique sur les attentes en matière de fonctions de recherche et d'interface utilisateur de la base de données, et à répondre aux demandes, </w:t>
      </w:r>
      <w:r>
        <w:rPr>
          <w:lang w:val="fr-CH"/>
        </w:rPr>
        <w:lastRenderedPageBreak/>
        <w:t>pour autant qu'elles soient appropriées et raisonnables, dans l'intérêt de tous les membres de l'UIT;</w:t>
      </w:r>
    </w:p>
    <w:p w:rsidR="008C17C0" w:rsidRDefault="008C17C0" w:rsidP="008C17C0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  <w:t>à continuer de renforcer l'efficacité de la recherche de données dans toute l'Union, en fournissant le savoir-faire nécessaire pour étendre la base de données à l'UIT-T et/ou à l'UIT-D, si nécessaire;</w:t>
      </w:r>
    </w:p>
    <w:p w:rsidR="008C17C0" w:rsidRDefault="008C17C0" w:rsidP="008C17C0">
      <w:pPr>
        <w:pStyle w:val="enumlev1"/>
        <w:rPr>
          <w:lang w:val="fr-CH"/>
        </w:rPr>
      </w:pPr>
      <w:r>
        <w:rPr>
          <w:lang w:val="fr-CH"/>
        </w:rPr>
        <w:t>5)</w:t>
      </w:r>
      <w:r>
        <w:rPr>
          <w:lang w:val="fr-CH"/>
        </w:rPr>
        <w:tab/>
        <w:t>à mettre en place un cadre pour la coordination avec des organismes de normalisation extérieurs pour une utilisation réciproque des bases de données, si nécessaire;</w:t>
      </w:r>
    </w:p>
    <w:p w:rsidR="0000698B" w:rsidRPr="00293AEE" w:rsidRDefault="008C17C0" w:rsidP="008C17C0">
      <w:pPr>
        <w:pStyle w:val="enumlev1"/>
        <w:rPr>
          <w:sz w:val="23"/>
          <w:szCs w:val="23"/>
          <w:lang w:val="fr-CH"/>
          <w:rPrChange w:id="5" w:author="Bachler, Mathilde" w:date="2015-04-23T16:56:00Z">
            <w:rPr>
              <w:lang w:val="en-US"/>
            </w:rPr>
          </w:rPrChange>
        </w:rPr>
      </w:pPr>
      <w:r>
        <w:rPr>
          <w:lang w:val="fr-CH"/>
        </w:rPr>
        <w:t>6)</w:t>
      </w:r>
      <w:r>
        <w:rPr>
          <w:lang w:val="fr-CH"/>
        </w:rPr>
        <w:tab/>
        <w:t>à élaborer un programme de travail pour la mise en œuvre des propositions susmentionnées et le suivi de leur état d'avancement, et à faire rapport sur cet état d'avancement lors des réunions du GCR.</w:t>
      </w:r>
    </w:p>
    <w:p w:rsidR="00D66375" w:rsidRDefault="00D66375" w:rsidP="00D66375">
      <w:pPr>
        <w:rPr>
          <w:lang w:val="fr-CH"/>
        </w:rPr>
      </w:pPr>
    </w:p>
    <w:p w:rsidR="008C17C0" w:rsidRPr="00D66375" w:rsidRDefault="008C17C0" w:rsidP="00D66375">
      <w:pPr>
        <w:rPr>
          <w:lang w:val="fr-CH"/>
        </w:rPr>
      </w:pPr>
    </w:p>
    <w:p w:rsidR="006B7AC0" w:rsidRDefault="006B7AC0" w:rsidP="0070350A">
      <w:pPr>
        <w:jc w:val="center"/>
      </w:pPr>
      <w:r>
        <w:t>______________</w:t>
      </w:r>
      <w:bookmarkStart w:id="6" w:name="_GoBack"/>
      <w:bookmarkEnd w:id="6"/>
    </w:p>
    <w:sectPr w:rsidR="006B7AC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1B" w:rsidRDefault="009F221B">
      <w:r>
        <w:separator/>
      </w:r>
    </w:p>
  </w:endnote>
  <w:endnote w:type="continuationSeparator" w:id="0">
    <w:p w:rsidR="009F221B" w:rsidRDefault="009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C17C0">
      <w:rPr>
        <w:lang w:val="en-US"/>
      </w:rPr>
      <w:t>P:\FRA\ITU-R\AG\RAG\RAG15\000\013F.docx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B81">
      <w:t>24.04.15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17C0">
      <w:t>24.04.15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Pr="008C17C0" w:rsidRDefault="008C17C0" w:rsidP="008C17C0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P:\FRA\ITU-R\AG\RAG\RAG15\000\013F.docx</w:t>
    </w:r>
    <w:r>
      <w:fldChar w:fldCharType="end"/>
    </w:r>
    <w:r w:rsidRPr="00AA6478">
      <w:rPr>
        <w:lang w:val="en-US"/>
      </w:rPr>
      <w:t xml:space="preserve"> (</w:t>
    </w:r>
    <w:r>
      <w:rPr>
        <w:lang w:val="en-US"/>
      </w:rPr>
      <w:t>379374</w:t>
    </w:r>
    <w:r w:rsidRPr="00AA6478">
      <w:rPr>
        <w:lang w:val="en-US"/>
      </w:rPr>
      <w:t>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B81">
      <w:t>24.04.15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3B" w:rsidRPr="002773E4" w:rsidRDefault="002773E4" w:rsidP="008C17C0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8C17C0">
      <w:rPr>
        <w:lang w:val="en-US"/>
      </w:rPr>
      <w:t>P:\FRA\ITU-R\AG\RAG\RAG15\000\013F.docx</w:t>
    </w:r>
    <w:r>
      <w:fldChar w:fldCharType="end"/>
    </w:r>
    <w:r w:rsidRPr="00AA6478">
      <w:rPr>
        <w:lang w:val="en-US"/>
      </w:rPr>
      <w:t xml:space="preserve"> (</w:t>
    </w:r>
    <w:r>
      <w:rPr>
        <w:lang w:val="en-US"/>
      </w:rPr>
      <w:t>3793</w:t>
    </w:r>
    <w:r w:rsidR="008C17C0">
      <w:rPr>
        <w:lang w:val="en-US"/>
      </w:rPr>
      <w:t>74</w:t>
    </w:r>
    <w:r w:rsidRPr="00AA6478">
      <w:rPr>
        <w:lang w:val="en-US"/>
      </w:rPr>
      <w:t>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B81">
      <w:t>24.04.15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17C0">
      <w:t>24.04.15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1B" w:rsidRDefault="009F221B">
      <w:r>
        <w:t>____________________</w:t>
      </w:r>
    </w:p>
  </w:footnote>
  <w:footnote w:type="continuationSeparator" w:id="0">
    <w:p w:rsidR="009F221B" w:rsidRDefault="009F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51B81">
      <w:rPr>
        <w:noProof/>
      </w:rPr>
      <w:t>2</w:t>
    </w:r>
    <w:r>
      <w:rPr>
        <w:noProof/>
      </w:rPr>
      <w:fldChar w:fldCharType="end"/>
    </w:r>
  </w:p>
  <w:p w:rsidR="00AB4A9D" w:rsidRDefault="00AB4A9D" w:rsidP="008C17C0">
    <w:pPr>
      <w:pStyle w:val="Header"/>
      <w:rPr>
        <w:lang w:val="es-ES"/>
      </w:rPr>
    </w:pPr>
    <w:r>
      <w:rPr>
        <w:lang w:val="es-ES"/>
      </w:rPr>
      <w:t>RAG15-1/</w:t>
    </w:r>
    <w:r w:rsidR="008C17C0">
      <w:rPr>
        <w:lang w:val="es-ES"/>
      </w:rPr>
      <w:t>13</w:t>
    </w:r>
    <w:r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103"/>
    <w:multiLevelType w:val="hybridMultilevel"/>
    <w:tmpl w:val="31666246"/>
    <w:lvl w:ilvl="0" w:tplc="D40EBC2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2"/>
    <w:rsid w:val="0000698B"/>
    <w:rsid w:val="00014B8C"/>
    <w:rsid w:val="00016639"/>
    <w:rsid w:val="00016957"/>
    <w:rsid w:val="00021C7D"/>
    <w:rsid w:val="00026C99"/>
    <w:rsid w:val="000466D1"/>
    <w:rsid w:val="000531D6"/>
    <w:rsid w:val="000778B9"/>
    <w:rsid w:val="000B26C7"/>
    <w:rsid w:val="000F38BB"/>
    <w:rsid w:val="001137E7"/>
    <w:rsid w:val="00121AF8"/>
    <w:rsid w:val="00131F0C"/>
    <w:rsid w:val="001325DF"/>
    <w:rsid w:val="00140AE6"/>
    <w:rsid w:val="0014758A"/>
    <w:rsid w:val="001A01C2"/>
    <w:rsid w:val="001C06B7"/>
    <w:rsid w:val="001C4EB5"/>
    <w:rsid w:val="001D1738"/>
    <w:rsid w:val="001D6A8B"/>
    <w:rsid w:val="001F3433"/>
    <w:rsid w:val="002015AE"/>
    <w:rsid w:val="00207948"/>
    <w:rsid w:val="002143CC"/>
    <w:rsid w:val="002158A7"/>
    <w:rsid w:val="00261BD2"/>
    <w:rsid w:val="00266534"/>
    <w:rsid w:val="00271F50"/>
    <w:rsid w:val="002773E4"/>
    <w:rsid w:val="0028751C"/>
    <w:rsid w:val="00291545"/>
    <w:rsid w:val="0029293D"/>
    <w:rsid w:val="002B05D7"/>
    <w:rsid w:val="002B1521"/>
    <w:rsid w:val="002B2C3B"/>
    <w:rsid w:val="002B6026"/>
    <w:rsid w:val="002C69AB"/>
    <w:rsid w:val="002D238A"/>
    <w:rsid w:val="002D38AD"/>
    <w:rsid w:val="002E3381"/>
    <w:rsid w:val="00317A50"/>
    <w:rsid w:val="003249EA"/>
    <w:rsid w:val="00327FED"/>
    <w:rsid w:val="00347928"/>
    <w:rsid w:val="00356363"/>
    <w:rsid w:val="00372DBC"/>
    <w:rsid w:val="00386A07"/>
    <w:rsid w:val="003A6CEE"/>
    <w:rsid w:val="003E0FA8"/>
    <w:rsid w:val="003E5C4B"/>
    <w:rsid w:val="003F7A80"/>
    <w:rsid w:val="0042225E"/>
    <w:rsid w:val="004317E1"/>
    <w:rsid w:val="00434B78"/>
    <w:rsid w:val="00444CB1"/>
    <w:rsid w:val="00450E13"/>
    <w:rsid w:val="00451A63"/>
    <w:rsid w:val="0045432B"/>
    <w:rsid w:val="004675A4"/>
    <w:rsid w:val="00470853"/>
    <w:rsid w:val="00470A97"/>
    <w:rsid w:val="004864B9"/>
    <w:rsid w:val="004864D1"/>
    <w:rsid w:val="004A230C"/>
    <w:rsid w:val="004C433D"/>
    <w:rsid w:val="004E7C0B"/>
    <w:rsid w:val="00503B11"/>
    <w:rsid w:val="005042C0"/>
    <w:rsid w:val="00506A6B"/>
    <w:rsid w:val="005430E4"/>
    <w:rsid w:val="00545FBE"/>
    <w:rsid w:val="00551B81"/>
    <w:rsid w:val="00556736"/>
    <w:rsid w:val="00566099"/>
    <w:rsid w:val="00566914"/>
    <w:rsid w:val="00575AD2"/>
    <w:rsid w:val="0058140B"/>
    <w:rsid w:val="005919EF"/>
    <w:rsid w:val="005A410B"/>
    <w:rsid w:val="005A7B1F"/>
    <w:rsid w:val="005D390F"/>
    <w:rsid w:val="005E6CF7"/>
    <w:rsid w:val="00602F57"/>
    <w:rsid w:val="006110E8"/>
    <w:rsid w:val="00612CD2"/>
    <w:rsid w:val="00625AA0"/>
    <w:rsid w:val="00657D65"/>
    <w:rsid w:val="00661B0C"/>
    <w:rsid w:val="0067019B"/>
    <w:rsid w:val="00677EE5"/>
    <w:rsid w:val="00681141"/>
    <w:rsid w:val="00690EE3"/>
    <w:rsid w:val="006A451D"/>
    <w:rsid w:val="006B4AC9"/>
    <w:rsid w:val="006B7AC0"/>
    <w:rsid w:val="006D0E38"/>
    <w:rsid w:val="006E0A1D"/>
    <w:rsid w:val="00701D51"/>
    <w:rsid w:val="0070350A"/>
    <w:rsid w:val="0070793E"/>
    <w:rsid w:val="00710F36"/>
    <w:rsid w:val="007318EA"/>
    <w:rsid w:val="00745CB1"/>
    <w:rsid w:val="0074695F"/>
    <w:rsid w:val="00763F84"/>
    <w:rsid w:val="00773E5E"/>
    <w:rsid w:val="007803E3"/>
    <w:rsid w:val="007D2ECB"/>
    <w:rsid w:val="007D3681"/>
    <w:rsid w:val="007E409F"/>
    <w:rsid w:val="007E502D"/>
    <w:rsid w:val="007E51BD"/>
    <w:rsid w:val="007E6DF5"/>
    <w:rsid w:val="00804677"/>
    <w:rsid w:val="00804842"/>
    <w:rsid w:val="00814966"/>
    <w:rsid w:val="0084096F"/>
    <w:rsid w:val="00841A4B"/>
    <w:rsid w:val="0084720E"/>
    <w:rsid w:val="00847AAC"/>
    <w:rsid w:val="00887BE6"/>
    <w:rsid w:val="008B190A"/>
    <w:rsid w:val="008C17C0"/>
    <w:rsid w:val="008C6C5D"/>
    <w:rsid w:val="008D3229"/>
    <w:rsid w:val="008D6376"/>
    <w:rsid w:val="008E6590"/>
    <w:rsid w:val="00910DFB"/>
    <w:rsid w:val="009202AB"/>
    <w:rsid w:val="00925627"/>
    <w:rsid w:val="00926347"/>
    <w:rsid w:val="00926957"/>
    <w:rsid w:val="0093101F"/>
    <w:rsid w:val="00940560"/>
    <w:rsid w:val="009410A4"/>
    <w:rsid w:val="0096192D"/>
    <w:rsid w:val="00966F89"/>
    <w:rsid w:val="0097156E"/>
    <w:rsid w:val="009F1C35"/>
    <w:rsid w:val="009F221B"/>
    <w:rsid w:val="00A1284F"/>
    <w:rsid w:val="00A142F9"/>
    <w:rsid w:val="00A370C3"/>
    <w:rsid w:val="00A51416"/>
    <w:rsid w:val="00A77178"/>
    <w:rsid w:val="00A850DF"/>
    <w:rsid w:val="00A9055C"/>
    <w:rsid w:val="00A9280D"/>
    <w:rsid w:val="00A92FCA"/>
    <w:rsid w:val="00A944E6"/>
    <w:rsid w:val="00AA1FE8"/>
    <w:rsid w:val="00AA4AAB"/>
    <w:rsid w:val="00AA6478"/>
    <w:rsid w:val="00AB4A9D"/>
    <w:rsid w:val="00AB7F92"/>
    <w:rsid w:val="00AC39EE"/>
    <w:rsid w:val="00AC71D3"/>
    <w:rsid w:val="00AC7F22"/>
    <w:rsid w:val="00AD28AB"/>
    <w:rsid w:val="00AD37A3"/>
    <w:rsid w:val="00AE761F"/>
    <w:rsid w:val="00B0418F"/>
    <w:rsid w:val="00B0467D"/>
    <w:rsid w:val="00B057FB"/>
    <w:rsid w:val="00B1250F"/>
    <w:rsid w:val="00B228D1"/>
    <w:rsid w:val="00B41D84"/>
    <w:rsid w:val="00B64940"/>
    <w:rsid w:val="00B938B5"/>
    <w:rsid w:val="00B9526F"/>
    <w:rsid w:val="00B95FAB"/>
    <w:rsid w:val="00BA0C7B"/>
    <w:rsid w:val="00BA62BB"/>
    <w:rsid w:val="00BD76D2"/>
    <w:rsid w:val="00BF568A"/>
    <w:rsid w:val="00BF72C2"/>
    <w:rsid w:val="00C02262"/>
    <w:rsid w:val="00C24CF3"/>
    <w:rsid w:val="00C3178C"/>
    <w:rsid w:val="00C62791"/>
    <w:rsid w:val="00C71A01"/>
    <w:rsid w:val="00C8158A"/>
    <w:rsid w:val="00C83CC5"/>
    <w:rsid w:val="00C90BBE"/>
    <w:rsid w:val="00C90D41"/>
    <w:rsid w:val="00CA1F09"/>
    <w:rsid w:val="00CC5B9E"/>
    <w:rsid w:val="00CC7208"/>
    <w:rsid w:val="00CD4592"/>
    <w:rsid w:val="00CE1F6D"/>
    <w:rsid w:val="00CE6EF0"/>
    <w:rsid w:val="00CF51EA"/>
    <w:rsid w:val="00D109B6"/>
    <w:rsid w:val="00D228F7"/>
    <w:rsid w:val="00D22EFD"/>
    <w:rsid w:val="00D25AF5"/>
    <w:rsid w:val="00D57A5A"/>
    <w:rsid w:val="00D60B56"/>
    <w:rsid w:val="00D62AC6"/>
    <w:rsid w:val="00D64F1C"/>
    <w:rsid w:val="00D66375"/>
    <w:rsid w:val="00D76774"/>
    <w:rsid w:val="00D8710B"/>
    <w:rsid w:val="00D965DA"/>
    <w:rsid w:val="00DA0373"/>
    <w:rsid w:val="00DA31EF"/>
    <w:rsid w:val="00DA3C65"/>
    <w:rsid w:val="00DA56AE"/>
    <w:rsid w:val="00DB3F68"/>
    <w:rsid w:val="00DC5D33"/>
    <w:rsid w:val="00DC7C1F"/>
    <w:rsid w:val="00E03901"/>
    <w:rsid w:val="00E06AA5"/>
    <w:rsid w:val="00E2659D"/>
    <w:rsid w:val="00E35E41"/>
    <w:rsid w:val="00E3763B"/>
    <w:rsid w:val="00E44999"/>
    <w:rsid w:val="00E66FD9"/>
    <w:rsid w:val="00E70CF0"/>
    <w:rsid w:val="00E80700"/>
    <w:rsid w:val="00EA6EE1"/>
    <w:rsid w:val="00EB2976"/>
    <w:rsid w:val="00EE57D0"/>
    <w:rsid w:val="00F02658"/>
    <w:rsid w:val="00F27642"/>
    <w:rsid w:val="00F52DCB"/>
    <w:rsid w:val="00F71F75"/>
    <w:rsid w:val="00F775D5"/>
    <w:rsid w:val="00F90EA2"/>
    <w:rsid w:val="00F9119E"/>
    <w:rsid w:val="00FB2F9E"/>
    <w:rsid w:val="00FB4592"/>
    <w:rsid w:val="00FB5748"/>
    <w:rsid w:val="00FD15D8"/>
    <w:rsid w:val="00FD6527"/>
    <w:rsid w:val="00FE4E6F"/>
    <w:rsid w:val="00FF02D8"/>
    <w:rsid w:val="00FF1D96"/>
    <w:rsid w:val="00FF2562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1DF391B-F38C-4DD7-9DB1-93649EE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51B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1B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51B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51B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51B81"/>
    <w:pPr>
      <w:outlineLvl w:val="4"/>
    </w:pPr>
  </w:style>
  <w:style w:type="paragraph" w:styleId="Heading6">
    <w:name w:val="heading 6"/>
    <w:basedOn w:val="Heading4"/>
    <w:next w:val="Normal"/>
    <w:qFormat/>
    <w:rsid w:val="00551B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51B81"/>
    <w:pPr>
      <w:outlineLvl w:val="6"/>
    </w:pPr>
  </w:style>
  <w:style w:type="paragraph" w:styleId="Heading8">
    <w:name w:val="heading 8"/>
    <w:basedOn w:val="Heading6"/>
    <w:next w:val="Normal"/>
    <w:qFormat/>
    <w:rsid w:val="00551B81"/>
    <w:pPr>
      <w:outlineLvl w:val="7"/>
    </w:pPr>
  </w:style>
  <w:style w:type="paragraph" w:styleId="Heading9">
    <w:name w:val="heading 9"/>
    <w:basedOn w:val="Heading6"/>
    <w:next w:val="Normal"/>
    <w:qFormat/>
    <w:rsid w:val="00551B81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51B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1B81"/>
  </w:style>
  <w:style w:type="paragraph" w:customStyle="1" w:styleId="FigureNotitle">
    <w:name w:val="Figure_No &amp; title"/>
    <w:basedOn w:val="Normal"/>
    <w:next w:val="Normalaftertitle"/>
    <w:rsid w:val="00551B81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51B81"/>
    <w:pPr>
      <w:spacing w:before="360"/>
    </w:pPr>
  </w:style>
  <w:style w:type="paragraph" w:customStyle="1" w:styleId="TabletitleBR">
    <w:name w:val="Table_title_BR"/>
    <w:basedOn w:val="Normal"/>
    <w:next w:val="Tablehead"/>
    <w:rsid w:val="00551B81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51B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51B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51B81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51B81"/>
  </w:style>
  <w:style w:type="paragraph" w:customStyle="1" w:styleId="Figure">
    <w:name w:val="Figure"/>
    <w:basedOn w:val="Normal"/>
    <w:next w:val="FigureNotitle"/>
    <w:rsid w:val="00551B81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551B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551B8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51B8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51B81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51B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51B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51B8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51B81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51B81"/>
    <w:rPr>
      <w:vertAlign w:val="superscript"/>
    </w:rPr>
  </w:style>
  <w:style w:type="paragraph" w:customStyle="1" w:styleId="enumlev1">
    <w:name w:val="enumlev1"/>
    <w:basedOn w:val="Normal"/>
    <w:link w:val="enumlev1Char"/>
    <w:rsid w:val="00551B81"/>
    <w:pPr>
      <w:spacing w:before="80"/>
      <w:ind w:left="794" w:hanging="794"/>
    </w:pPr>
  </w:style>
  <w:style w:type="paragraph" w:customStyle="1" w:styleId="enumlev2">
    <w:name w:val="enumlev2"/>
    <w:basedOn w:val="enumlev1"/>
    <w:rsid w:val="00551B81"/>
    <w:pPr>
      <w:ind w:left="1191" w:hanging="397"/>
    </w:pPr>
  </w:style>
  <w:style w:type="paragraph" w:customStyle="1" w:styleId="enumlev3">
    <w:name w:val="enumlev3"/>
    <w:basedOn w:val="enumlev2"/>
    <w:rsid w:val="00551B81"/>
    <w:pPr>
      <w:ind w:left="1588"/>
    </w:pPr>
  </w:style>
  <w:style w:type="paragraph" w:customStyle="1" w:styleId="Equation">
    <w:name w:val="Equation"/>
    <w:basedOn w:val="Normal"/>
    <w:rsid w:val="00551B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551B81"/>
    <w:rPr>
      <w:b w:val="0"/>
    </w:rPr>
  </w:style>
  <w:style w:type="paragraph" w:customStyle="1" w:styleId="Equationlegend">
    <w:name w:val="Equation_legend"/>
    <w:basedOn w:val="Normal"/>
    <w:rsid w:val="00551B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51B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551B81"/>
  </w:style>
  <w:style w:type="paragraph" w:customStyle="1" w:styleId="RecNoBR">
    <w:name w:val="Rec_No_BR"/>
    <w:basedOn w:val="Normal"/>
    <w:next w:val="Rectitle"/>
    <w:rsid w:val="00551B8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51B8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51B81"/>
  </w:style>
  <w:style w:type="paragraph" w:customStyle="1" w:styleId="Questiontitle">
    <w:name w:val="Question_title"/>
    <w:basedOn w:val="Rectitle"/>
    <w:next w:val="Questionref"/>
    <w:rsid w:val="00551B81"/>
  </w:style>
  <w:style w:type="paragraph" w:customStyle="1" w:styleId="Questionref">
    <w:name w:val="Question_ref"/>
    <w:basedOn w:val="Recref"/>
    <w:next w:val="Questiondate"/>
    <w:rsid w:val="00551B81"/>
  </w:style>
  <w:style w:type="paragraph" w:customStyle="1" w:styleId="Recref">
    <w:name w:val="Rec_ref"/>
    <w:basedOn w:val="Normal"/>
    <w:next w:val="Recdate"/>
    <w:rsid w:val="00551B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51B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51B81"/>
  </w:style>
  <w:style w:type="paragraph" w:customStyle="1" w:styleId="Figurewithouttitle">
    <w:name w:val="Figure_without_title"/>
    <w:basedOn w:val="Normal"/>
    <w:next w:val="Normalaftertitle"/>
    <w:rsid w:val="00551B81"/>
    <w:pPr>
      <w:keepLines/>
      <w:spacing w:before="240" w:after="120"/>
      <w:jc w:val="center"/>
    </w:pPr>
  </w:style>
  <w:style w:type="paragraph" w:styleId="Footer">
    <w:name w:val="footer"/>
    <w:basedOn w:val="Normal"/>
    <w:rsid w:val="00551B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51B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551B81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551B8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51B81"/>
    <w:pPr>
      <w:spacing w:before="80"/>
    </w:pPr>
  </w:style>
  <w:style w:type="paragraph" w:styleId="Header">
    <w:name w:val="header"/>
    <w:basedOn w:val="Normal"/>
    <w:rsid w:val="00551B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51B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51B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51B81"/>
  </w:style>
  <w:style w:type="paragraph" w:styleId="Index2">
    <w:name w:val="index 2"/>
    <w:basedOn w:val="Normal"/>
    <w:next w:val="Normal"/>
    <w:semiHidden/>
    <w:rsid w:val="00551B81"/>
    <w:pPr>
      <w:ind w:left="283"/>
    </w:pPr>
  </w:style>
  <w:style w:type="paragraph" w:styleId="Index3">
    <w:name w:val="index 3"/>
    <w:basedOn w:val="Normal"/>
    <w:next w:val="Normal"/>
    <w:semiHidden/>
    <w:rsid w:val="00551B81"/>
    <w:pPr>
      <w:ind w:left="566"/>
    </w:pPr>
  </w:style>
  <w:style w:type="paragraph" w:customStyle="1" w:styleId="RepNoBR">
    <w:name w:val="Rep_No_BR"/>
    <w:basedOn w:val="RecNoBR"/>
    <w:next w:val="Reptitle"/>
    <w:rsid w:val="00551B81"/>
  </w:style>
  <w:style w:type="paragraph" w:customStyle="1" w:styleId="Reptitle">
    <w:name w:val="Rep_title"/>
    <w:basedOn w:val="Rectitle"/>
    <w:next w:val="Repref"/>
    <w:rsid w:val="00551B81"/>
  </w:style>
  <w:style w:type="paragraph" w:customStyle="1" w:styleId="Repref">
    <w:name w:val="Rep_ref"/>
    <w:basedOn w:val="Recref"/>
    <w:next w:val="Repdate"/>
    <w:rsid w:val="00551B81"/>
  </w:style>
  <w:style w:type="paragraph" w:customStyle="1" w:styleId="Repdate">
    <w:name w:val="Rep_date"/>
    <w:basedOn w:val="Recdate"/>
    <w:next w:val="Normalaftertitle"/>
    <w:rsid w:val="00551B81"/>
  </w:style>
  <w:style w:type="paragraph" w:customStyle="1" w:styleId="ResNoBR">
    <w:name w:val="Res_No_BR"/>
    <w:basedOn w:val="RecNoBR"/>
    <w:next w:val="Restitle"/>
    <w:rsid w:val="00551B81"/>
  </w:style>
  <w:style w:type="paragraph" w:customStyle="1" w:styleId="Restitle">
    <w:name w:val="Res_title"/>
    <w:basedOn w:val="Rectitle"/>
    <w:next w:val="Resref"/>
    <w:link w:val="RestitleChar"/>
    <w:rsid w:val="00551B81"/>
  </w:style>
  <w:style w:type="paragraph" w:customStyle="1" w:styleId="Resref">
    <w:name w:val="Res_ref"/>
    <w:basedOn w:val="Recref"/>
    <w:next w:val="Resdate"/>
    <w:rsid w:val="00551B81"/>
  </w:style>
  <w:style w:type="paragraph" w:customStyle="1" w:styleId="Resdate">
    <w:name w:val="Res_date"/>
    <w:basedOn w:val="Recdate"/>
    <w:next w:val="Normalaftertitle"/>
    <w:rsid w:val="00551B81"/>
  </w:style>
  <w:style w:type="paragraph" w:customStyle="1" w:styleId="Section1">
    <w:name w:val="Section_1"/>
    <w:basedOn w:val="Normal"/>
    <w:next w:val="Normal"/>
    <w:rsid w:val="00551B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51B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51B81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551B8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51B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51B8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51B8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51B81"/>
  </w:style>
  <w:style w:type="paragraph" w:customStyle="1" w:styleId="Reftext">
    <w:name w:val="Ref_text"/>
    <w:basedOn w:val="Normal"/>
    <w:rsid w:val="00551B81"/>
    <w:pPr>
      <w:ind w:left="794" w:hanging="794"/>
    </w:pPr>
  </w:style>
  <w:style w:type="paragraph" w:customStyle="1" w:styleId="Reftitle">
    <w:name w:val="Ref_title"/>
    <w:basedOn w:val="Normal"/>
    <w:next w:val="Reftext"/>
    <w:rsid w:val="00551B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51B81"/>
  </w:style>
  <w:style w:type="paragraph" w:customStyle="1" w:styleId="ResNo">
    <w:name w:val="Res_No"/>
    <w:basedOn w:val="RecNo"/>
    <w:next w:val="Restitle"/>
    <w:link w:val="ResNoChar"/>
    <w:rsid w:val="00551B81"/>
  </w:style>
  <w:style w:type="paragraph" w:customStyle="1" w:styleId="SectionNo">
    <w:name w:val="Section_No"/>
    <w:basedOn w:val="Normal"/>
    <w:next w:val="Sectiontitle"/>
    <w:rsid w:val="00551B8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51B8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51B8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51B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551B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51B8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51B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51B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51B81"/>
  </w:style>
  <w:style w:type="paragraph" w:customStyle="1" w:styleId="Title3">
    <w:name w:val="Title 3"/>
    <w:basedOn w:val="Title2"/>
    <w:next w:val="Title4"/>
    <w:rsid w:val="00551B81"/>
    <w:rPr>
      <w:caps w:val="0"/>
    </w:rPr>
  </w:style>
  <w:style w:type="paragraph" w:customStyle="1" w:styleId="Title4">
    <w:name w:val="Title 4"/>
    <w:basedOn w:val="Title3"/>
    <w:next w:val="Heading1"/>
    <w:rsid w:val="00551B81"/>
    <w:rPr>
      <w:b/>
    </w:rPr>
  </w:style>
  <w:style w:type="paragraph" w:customStyle="1" w:styleId="toc0">
    <w:name w:val="toc 0"/>
    <w:basedOn w:val="Normal"/>
    <w:next w:val="TOC1"/>
    <w:rsid w:val="00551B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51B8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51B81"/>
    <w:pPr>
      <w:spacing w:before="80"/>
      <w:ind w:left="1531" w:hanging="851"/>
    </w:pPr>
  </w:style>
  <w:style w:type="paragraph" w:styleId="TOC3">
    <w:name w:val="toc 3"/>
    <w:basedOn w:val="TOC2"/>
    <w:semiHidden/>
    <w:rsid w:val="00551B81"/>
  </w:style>
  <w:style w:type="paragraph" w:styleId="TOC4">
    <w:name w:val="toc 4"/>
    <w:basedOn w:val="TOC3"/>
    <w:semiHidden/>
    <w:rsid w:val="00551B81"/>
  </w:style>
  <w:style w:type="paragraph" w:styleId="TOC5">
    <w:name w:val="toc 5"/>
    <w:basedOn w:val="TOC4"/>
    <w:semiHidden/>
    <w:rsid w:val="00551B81"/>
  </w:style>
  <w:style w:type="paragraph" w:styleId="TOC6">
    <w:name w:val="toc 6"/>
    <w:basedOn w:val="TOC4"/>
    <w:semiHidden/>
    <w:rsid w:val="00551B81"/>
  </w:style>
  <w:style w:type="paragraph" w:styleId="TOC7">
    <w:name w:val="toc 7"/>
    <w:basedOn w:val="TOC4"/>
    <w:semiHidden/>
    <w:rsid w:val="00551B81"/>
  </w:style>
  <w:style w:type="paragraph" w:styleId="TOC8">
    <w:name w:val="toc 8"/>
    <w:basedOn w:val="TOC4"/>
    <w:semiHidden/>
    <w:rsid w:val="00551B81"/>
  </w:style>
  <w:style w:type="character" w:customStyle="1" w:styleId="Appdef">
    <w:name w:val="App_def"/>
    <w:basedOn w:val="DefaultParagraphFont"/>
    <w:rsid w:val="00551B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51B81"/>
  </w:style>
  <w:style w:type="character" w:customStyle="1" w:styleId="Artdef">
    <w:name w:val="Art_def"/>
    <w:basedOn w:val="DefaultParagraphFont"/>
    <w:rsid w:val="00551B8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51B81"/>
  </w:style>
  <w:style w:type="character" w:customStyle="1" w:styleId="Recdef">
    <w:name w:val="Rec_def"/>
    <w:basedOn w:val="DefaultParagraphFont"/>
    <w:rsid w:val="00551B81"/>
    <w:rPr>
      <w:b/>
    </w:rPr>
  </w:style>
  <w:style w:type="character" w:customStyle="1" w:styleId="Resdef">
    <w:name w:val="Res_def"/>
    <w:basedOn w:val="DefaultParagraphFont"/>
    <w:rsid w:val="00551B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51B81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551B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51B81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551B8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B81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71F75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rsid w:val="00966F8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58A"/>
    <w:rPr>
      <w:b/>
      <w:bCs/>
    </w:rPr>
  </w:style>
  <w:style w:type="character" w:customStyle="1" w:styleId="href">
    <w:name w:val="href"/>
    <w:basedOn w:val="DefaultParagraphFont"/>
    <w:rsid w:val="00C8158A"/>
  </w:style>
  <w:style w:type="paragraph" w:customStyle="1" w:styleId="Tablefin">
    <w:name w:val="Table_fin"/>
    <w:basedOn w:val="Normal"/>
    <w:next w:val="Normal"/>
    <w:rsid w:val="00C8158A"/>
    <w:pPr>
      <w:spacing w:before="0"/>
      <w:jc w:val="both"/>
    </w:pPr>
    <w:rPr>
      <w:sz w:val="20"/>
      <w:lang w:val="en-GB"/>
    </w:rPr>
  </w:style>
  <w:style w:type="paragraph" w:customStyle="1" w:styleId="Reasons">
    <w:name w:val="Reasons"/>
    <w:basedOn w:val="Normal"/>
    <w:qFormat/>
    <w:rsid w:val="00F90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07948"/>
    <w:pPr>
      <w:ind w:left="720"/>
      <w:contextualSpacing/>
    </w:pPr>
  </w:style>
  <w:style w:type="paragraph" w:customStyle="1" w:styleId="AnnexNo">
    <w:name w:val="Annex_No"/>
    <w:basedOn w:val="Normal"/>
    <w:next w:val="Normal"/>
    <w:link w:val="AnnexNoChar"/>
    <w:rsid w:val="00372DB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1"/>
    <w:rsid w:val="00372DB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372DBC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372DB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RestitleChar">
    <w:name w:val="Res_title Char"/>
    <w:basedOn w:val="DefaultParagraphFont"/>
    <w:link w:val="Restitle"/>
    <w:rsid w:val="00372DBC"/>
    <w:rPr>
      <w:rFonts w:ascii="Times New Roman" w:hAnsi="Times New Roman"/>
      <w:b/>
      <w:sz w:val="28"/>
      <w:lang w:val="fr-FR" w:eastAsia="en-US"/>
    </w:rPr>
  </w:style>
  <w:style w:type="paragraph" w:customStyle="1" w:styleId="headfoot">
    <w:name w:val="head_foot"/>
    <w:basedOn w:val="Normal"/>
    <w:next w:val="Normalaftertitle0"/>
    <w:rsid w:val="00372DBC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b/>
      <w:color w:val="FFFFFF"/>
      <w:sz w:val="8"/>
      <w:lang w:val="es-ES_tradnl"/>
    </w:rPr>
  </w:style>
  <w:style w:type="character" w:customStyle="1" w:styleId="AnnexNoChar">
    <w:name w:val="Annex_No Char"/>
    <w:basedOn w:val="DefaultParagraphFont"/>
    <w:link w:val="AnnexNo"/>
    <w:locked/>
    <w:rsid w:val="00D66375"/>
    <w:rPr>
      <w:rFonts w:ascii="Times New Roman" w:hAnsi="Times New Roman"/>
      <w:caps/>
      <w:sz w:val="28"/>
      <w:lang w:val="fr-FR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66375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D66375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9C99-D88B-40BE-A1FF-3A3D2719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PF_RAG15.dotm</Template>
  <TotalTime>10</TotalTime>
  <Pages>2</Pages>
  <Words>483</Words>
  <Characters>2511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POURSUITE DE L'ÉLABORATION DU DISPOSITIF DE RECHERCHE DE DOCUMENTS DANS LA BASE DE DONNÉES DE L'UIT-R</vt:lpstr>
    </vt:vector>
  </TitlesOfParts>
  <Manager>General Secretariat - Pool</Manager>
  <Company>International Telecommunication Union (ITU)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POURSUITE DE L'ÉLABORATION DU DISPOSITIF DE RECHERCHE DE DOCUMENTS DANS LA BASE DE DONNÉES DE L'UIT-R</dc:title>
  <dc:subject>GROUPE CONSULTATIF DES RADIOCOMMUNICATIONS</dc:subject>
  <dc:creator>Japon</dc:creator>
  <cp:keywords>RAG03-1</cp:keywords>
  <dc:description>Document RAG15-1/13-F  For: _x000d_Document date: 21 avril 2015_x000d_Saved by ITU51009305 at 13:46:40 on 24.04.2015</dc:description>
  <cp:lastModifiedBy>Saxod, Nathalie</cp:lastModifiedBy>
  <cp:revision>5</cp:revision>
  <cp:lastPrinted>2015-04-24T11:35:00Z</cp:lastPrinted>
  <dcterms:created xsi:type="dcterms:W3CDTF">2015-04-24T11:28:00Z</dcterms:created>
  <dcterms:modified xsi:type="dcterms:W3CDTF">2015-04-24T11:46:00Z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RAG15-1/13-F</vt:lpwstr>
  </property>
  <property fmtid="{D5CDD505-2E9C-101B-9397-08002B2CF9AE}" pid="3" name="Docdate">
    <vt:lpwstr>21 avril 2015</vt:lpwstr>
  </property>
  <property fmtid="{D5CDD505-2E9C-101B-9397-08002B2CF9AE}" pid="4" name="Docorlang">
    <vt:lpwstr>Original: anglais</vt:lpwstr>
  </property>
  <property fmtid="{D5CDD505-2E9C-101B-9397-08002B2CF9AE}" pid="5" name="Docauthor">
    <vt:lpwstr>Japon</vt:lpwstr>
  </property>
</Properties>
</file>