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203C74" w:rsidP="00203C74">
            <w:pPr>
              <w:shd w:val="solid" w:color="FFFFFF" w:fill="FFFFFF"/>
              <w:spacing w:before="0"/>
              <w:rPr>
                <w:rFonts w:ascii="Verdana" w:hAnsi="Verdana" w:cs="Times New Roman Bold"/>
                <w:b/>
                <w:bCs/>
                <w:sz w:val="26"/>
                <w:szCs w:val="26"/>
              </w:rPr>
            </w:pPr>
            <w:bookmarkStart w:id="0" w:name="ditulogo"/>
            <w:bookmarkEnd w:id="0"/>
            <w:r w:rsidRPr="00203C74">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203C74" w:rsidRPr="00C4092C" w:rsidRDefault="00203C74" w:rsidP="00203C74">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C4092C">
              <w:rPr>
                <w:rFonts w:ascii="Verdana" w:hAnsi="Verdana"/>
                <w:sz w:val="20"/>
                <w:lang w:val="en-CA"/>
              </w:rPr>
              <w:t>Source:</w:t>
            </w:r>
            <w:r w:rsidRPr="00C4092C">
              <w:rPr>
                <w:rFonts w:ascii="Verdana" w:hAnsi="Verdana"/>
                <w:sz w:val="20"/>
                <w:lang w:val="en-CA"/>
              </w:rPr>
              <w:tab/>
              <w:t xml:space="preserve">Document </w:t>
            </w:r>
            <w:proofErr w:type="spellStart"/>
            <w:r w:rsidR="00AD60A6" w:rsidRPr="00C4092C">
              <w:rPr>
                <w:rFonts w:ascii="Verdana" w:hAnsi="Verdana"/>
                <w:sz w:val="20"/>
                <w:lang w:val="en-CA"/>
              </w:rPr>
              <w:t>5A</w:t>
            </w:r>
            <w:proofErr w:type="spellEnd"/>
            <w:r w:rsidR="00AD60A6" w:rsidRPr="00C4092C">
              <w:rPr>
                <w:rFonts w:ascii="Verdana" w:hAnsi="Verdana"/>
                <w:sz w:val="20"/>
                <w:lang w:val="en-CA"/>
              </w:rPr>
              <w:t>/TEMP/108</w:t>
            </w:r>
          </w:p>
        </w:tc>
        <w:tc>
          <w:tcPr>
            <w:tcW w:w="3451" w:type="dxa"/>
            <w:gridSpan w:val="2"/>
          </w:tcPr>
          <w:p w:rsidR="000069D4" w:rsidRPr="00C4092C" w:rsidRDefault="00AD60A6" w:rsidP="00B77F5E">
            <w:pPr>
              <w:shd w:val="solid" w:color="FFFFFF" w:fill="FFFFFF"/>
              <w:spacing w:before="0" w:line="240" w:lineRule="atLeast"/>
              <w:rPr>
                <w:rFonts w:ascii="Verdana" w:hAnsi="Verdana"/>
                <w:sz w:val="20"/>
                <w:lang w:val="en-CA" w:eastAsia="zh-CN"/>
              </w:rPr>
            </w:pPr>
            <w:r w:rsidRPr="00C4092C">
              <w:rPr>
                <w:rFonts w:ascii="Verdana" w:hAnsi="Verdana"/>
                <w:b/>
                <w:sz w:val="20"/>
                <w:lang w:val="en-CA" w:eastAsia="zh-CN"/>
              </w:rPr>
              <w:t>Annex 24 to</w:t>
            </w:r>
            <w:r w:rsidR="00B77F5E">
              <w:rPr>
                <w:rFonts w:ascii="Verdana" w:hAnsi="Verdana"/>
                <w:b/>
                <w:sz w:val="20"/>
                <w:lang w:val="en-CA" w:eastAsia="zh-CN"/>
              </w:rPr>
              <w:br/>
            </w:r>
            <w:r w:rsidR="00203C74" w:rsidRPr="00C4092C">
              <w:rPr>
                <w:rFonts w:ascii="Verdana" w:hAnsi="Verdana"/>
                <w:b/>
                <w:sz w:val="20"/>
                <w:lang w:val="en-CA" w:eastAsia="zh-CN"/>
              </w:rPr>
              <w:t xml:space="preserve">Document </w:t>
            </w:r>
            <w:proofErr w:type="spellStart"/>
            <w:r w:rsidR="00203C74" w:rsidRPr="00C4092C">
              <w:rPr>
                <w:rFonts w:ascii="Verdana" w:hAnsi="Verdana"/>
                <w:b/>
                <w:sz w:val="20"/>
                <w:lang w:val="en-CA" w:eastAsia="zh-CN"/>
              </w:rPr>
              <w:t>5A</w:t>
            </w:r>
            <w:proofErr w:type="spellEnd"/>
            <w:r w:rsidR="00203C74" w:rsidRPr="00C4092C">
              <w:rPr>
                <w:rFonts w:ascii="Verdana" w:hAnsi="Verdana"/>
                <w:b/>
                <w:sz w:val="20"/>
                <w:lang w:val="en-CA" w:eastAsia="zh-CN"/>
              </w:rPr>
              <w:t>/</w:t>
            </w:r>
            <w:r w:rsidRPr="00C4092C">
              <w:rPr>
                <w:rFonts w:ascii="Verdana" w:hAnsi="Verdana"/>
                <w:b/>
                <w:sz w:val="20"/>
                <w:lang w:val="en-CA" w:eastAsia="zh-CN"/>
              </w:rPr>
              <w:t>298</w:t>
            </w:r>
            <w:r w:rsidR="00203C74" w:rsidRPr="00C4092C">
              <w:rPr>
                <w:rFonts w:ascii="Verdana" w:hAnsi="Verdana"/>
                <w:b/>
                <w:sz w:val="20"/>
                <w:lang w:val="en-CA" w:eastAsia="zh-CN"/>
              </w:rPr>
              <w:t>-E</w:t>
            </w:r>
          </w:p>
        </w:tc>
      </w:tr>
      <w:tr w:rsidR="000069D4" w:rsidTr="00D046A7">
        <w:trPr>
          <w:cantSplit/>
        </w:trPr>
        <w:tc>
          <w:tcPr>
            <w:tcW w:w="6438" w:type="dxa"/>
            <w:gridSpan w:val="2"/>
            <w:vMerge/>
          </w:tcPr>
          <w:p w:rsidR="000069D4" w:rsidRPr="00C4092C" w:rsidRDefault="000069D4" w:rsidP="00A5173C">
            <w:pPr>
              <w:spacing w:before="60"/>
              <w:jc w:val="center"/>
              <w:rPr>
                <w:b/>
                <w:smallCaps/>
                <w:sz w:val="32"/>
                <w:lang w:val="en-CA" w:eastAsia="zh-CN"/>
              </w:rPr>
            </w:pPr>
            <w:bookmarkStart w:id="3" w:name="ddate" w:colFirst="1" w:colLast="1"/>
            <w:bookmarkEnd w:id="2"/>
          </w:p>
        </w:tc>
        <w:tc>
          <w:tcPr>
            <w:tcW w:w="3451" w:type="dxa"/>
            <w:gridSpan w:val="2"/>
          </w:tcPr>
          <w:p w:rsidR="000069D4" w:rsidRPr="00C4092C" w:rsidRDefault="00EE252C"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21</w:t>
            </w:r>
            <w:r w:rsidR="00203C74" w:rsidRPr="00C4092C">
              <w:rPr>
                <w:rFonts w:ascii="Verdana" w:hAnsi="Verdana"/>
                <w:b/>
                <w:sz w:val="20"/>
                <w:lang w:val="en-CA" w:eastAsia="zh-CN"/>
              </w:rPr>
              <w:t xml:space="preserve"> November 2016</w:t>
            </w:r>
          </w:p>
        </w:tc>
      </w:tr>
      <w:tr w:rsidR="000069D4" w:rsidTr="00D046A7">
        <w:trPr>
          <w:cantSplit/>
        </w:trPr>
        <w:tc>
          <w:tcPr>
            <w:tcW w:w="6438" w:type="dxa"/>
            <w:gridSpan w:val="2"/>
            <w:vMerge/>
          </w:tcPr>
          <w:p w:rsidR="000069D4" w:rsidRPr="00C4092C" w:rsidRDefault="000069D4" w:rsidP="00A5173C">
            <w:pPr>
              <w:spacing w:before="60"/>
              <w:jc w:val="center"/>
              <w:rPr>
                <w:b/>
                <w:smallCaps/>
                <w:sz w:val="32"/>
                <w:lang w:val="en-CA" w:eastAsia="zh-CN"/>
              </w:rPr>
            </w:pPr>
            <w:bookmarkStart w:id="4" w:name="dorlang" w:colFirst="1" w:colLast="1"/>
            <w:bookmarkEnd w:id="3"/>
          </w:p>
        </w:tc>
        <w:tc>
          <w:tcPr>
            <w:tcW w:w="3451" w:type="dxa"/>
            <w:gridSpan w:val="2"/>
          </w:tcPr>
          <w:p w:rsidR="000069D4" w:rsidRPr="00C4092C" w:rsidRDefault="00203C74" w:rsidP="00A5173C">
            <w:pPr>
              <w:shd w:val="solid" w:color="FFFFFF" w:fill="FFFFFF"/>
              <w:spacing w:before="0" w:line="240" w:lineRule="atLeast"/>
              <w:rPr>
                <w:rFonts w:ascii="Verdana" w:eastAsia="SimSun" w:hAnsi="Verdana"/>
                <w:sz w:val="20"/>
                <w:lang w:val="en-CA" w:eastAsia="zh-CN"/>
              </w:rPr>
            </w:pPr>
            <w:r w:rsidRPr="00C4092C">
              <w:rPr>
                <w:rFonts w:ascii="Verdana" w:eastAsia="SimSun" w:hAnsi="Verdana"/>
                <w:b/>
                <w:sz w:val="20"/>
                <w:lang w:val="en-CA" w:eastAsia="zh-CN"/>
              </w:rPr>
              <w:t>English only</w:t>
            </w:r>
          </w:p>
        </w:tc>
      </w:tr>
      <w:tr w:rsidR="000069D4" w:rsidTr="00D046A7">
        <w:trPr>
          <w:cantSplit/>
        </w:trPr>
        <w:tc>
          <w:tcPr>
            <w:tcW w:w="9889" w:type="dxa"/>
            <w:gridSpan w:val="4"/>
          </w:tcPr>
          <w:p w:rsidR="000069D4" w:rsidRPr="00C4092C" w:rsidRDefault="00AD60A6" w:rsidP="00203C74">
            <w:pPr>
              <w:pStyle w:val="Source"/>
              <w:rPr>
                <w:lang w:val="en-CA" w:eastAsia="zh-CN"/>
              </w:rPr>
            </w:pPr>
            <w:bookmarkStart w:id="5" w:name="dsource" w:colFirst="0" w:colLast="0"/>
            <w:bookmarkEnd w:id="4"/>
            <w:r w:rsidRPr="00C4092C">
              <w:rPr>
                <w:lang w:val="en-CA" w:eastAsia="zh-CN"/>
              </w:rPr>
              <w:t xml:space="preserve">Annex 24 to Working Party </w:t>
            </w:r>
            <w:proofErr w:type="spellStart"/>
            <w:r w:rsidRPr="00C4092C">
              <w:rPr>
                <w:lang w:val="en-CA" w:eastAsia="zh-CN"/>
              </w:rPr>
              <w:t>5A</w:t>
            </w:r>
            <w:proofErr w:type="spellEnd"/>
            <w:r w:rsidRPr="00C4092C">
              <w:rPr>
                <w:lang w:val="en-CA" w:eastAsia="zh-CN"/>
              </w:rPr>
              <w:t xml:space="preserve"> Chairman’s Report</w:t>
            </w:r>
          </w:p>
        </w:tc>
      </w:tr>
      <w:tr w:rsidR="000069D4" w:rsidTr="00D046A7">
        <w:trPr>
          <w:cantSplit/>
        </w:trPr>
        <w:tc>
          <w:tcPr>
            <w:tcW w:w="9889" w:type="dxa"/>
            <w:gridSpan w:val="4"/>
          </w:tcPr>
          <w:p w:rsidR="000069D4" w:rsidRPr="00C4092C" w:rsidRDefault="00203C74" w:rsidP="00A5173C">
            <w:pPr>
              <w:pStyle w:val="Title1"/>
              <w:rPr>
                <w:lang w:val="en-CA" w:eastAsia="zh-CN"/>
              </w:rPr>
            </w:pPr>
            <w:bookmarkStart w:id="6" w:name="drec" w:colFirst="0" w:colLast="0"/>
            <w:bookmarkEnd w:id="5"/>
            <w:r w:rsidRPr="00C4092C">
              <w:rPr>
                <w:szCs w:val="28"/>
                <w:lang w:val="en-CA"/>
              </w:rPr>
              <w:t xml:space="preserve">COMPILATION OF TECHNICAL INFORMATION ON POSSIBLE CANDIDATE TECHNIQUES THAT COULD BE USED BY </w:t>
            </w:r>
            <w:proofErr w:type="spellStart"/>
            <w:r w:rsidRPr="00C4092C">
              <w:rPr>
                <w:szCs w:val="28"/>
                <w:lang w:val="en-CA"/>
              </w:rPr>
              <w:t>RLAN</w:t>
            </w:r>
            <w:proofErr w:type="spellEnd"/>
            <w:r w:rsidRPr="00C4092C">
              <w:rPr>
                <w:szCs w:val="28"/>
                <w:lang w:val="en-CA"/>
              </w:rPr>
              <w:t xml:space="preserve"> TO FACILITATE SHARING</w:t>
            </w:r>
          </w:p>
        </w:tc>
      </w:tr>
      <w:tr w:rsidR="000069D4" w:rsidTr="00D046A7">
        <w:trPr>
          <w:cantSplit/>
        </w:trPr>
        <w:tc>
          <w:tcPr>
            <w:tcW w:w="9889" w:type="dxa"/>
            <w:gridSpan w:val="4"/>
          </w:tcPr>
          <w:p w:rsidR="000069D4" w:rsidRDefault="000069D4" w:rsidP="00ED1347">
            <w:pPr>
              <w:pStyle w:val="Title1"/>
              <w:spacing w:before="0"/>
              <w:rPr>
                <w:lang w:eastAsia="zh-CN"/>
              </w:rPr>
            </w:pPr>
            <w:bookmarkStart w:id="7" w:name="dtitle1" w:colFirst="0" w:colLast="0"/>
            <w:bookmarkEnd w:id="6"/>
          </w:p>
        </w:tc>
      </w:tr>
    </w:tbl>
    <w:p w:rsidR="00203C74" w:rsidRPr="00AD60A6" w:rsidRDefault="00203C74" w:rsidP="00ED1347">
      <w:pPr>
        <w:pStyle w:val="Headingb"/>
        <w:rPr>
          <w:lang w:val="en-CA"/>
        </w:rPr>
      </w:pPr>
      <w:bookmarkStart w:id="8" w:name="dbreak"/>
      <w:bookmarkEnd w:id="7"/>
      <w:bookmarkEnd w:id="8"/>
      <w:r w:rsidRPr="00AD60A6">
        <w:rPr>
          <w:lang w:val="en-CA"/>
        </w:rPr>
        <w:t>Introduction</w:t>
      </w:r>
    </w:p>
    <w:p w:rsidR="00203C74" w:rsidRPr="0096331B" w:rsidRDefault="00203C74" w:rsidP="00ED1347">
      <w:pPr>
        <w:rPr>
          <w:lang w:val="en-US" w:eastAsia="zh-CN"/>
        </w:rPr>
      </w:pPr>
      <w:r>
        <w:t xml:space="preserve">This document contains technical information describing various possible candidate techniques that </w:t>
      </w:r>
      <w:proofErr w:type="gramStart"/>
      <w:r>
        <w:t>could be applied</w:t>
      </w:r>
      <w:proofErr w:type="gramEnd"/>
      <w:r>
        <w:t xml:space="preserve"> when developing and deploying</w:t>
      </w:r>
      <w:r w:rsidRPr="00CF10BC">
        <w:t xml:space="preserve"> </w:t>
      </w:r>
      <w:proofErr w:type="spellStart"/>
      <w:r>
        <w:t>RLAN</w:t>
      </w:r>
      <w:proofErr w:type="spellEnd"/>
      <w:r>
        <w:t xml:space="preserve"> systems, in particular in the frequency bands in the 5 GHz frequency range. The document focuses on the </w:t>
      </w:r>
      <w:r w:rsidRPr="007E1068">
        <w:t xml:space="preserve">feasibility of implementing </w:t>
      </w:r>
      <w:r>
        <w:t xml:space="preserve">these techniques in </w:t>
      </w:r>
      <w:proofErr w:type="spellStart"/>
      <w:r>
        <w:t>RLANs</w:t>
      </w:r>
      <w:proofErr w:type="spellEnd"/>
      <w:r>
        <w:t>/</w:t>
      </w:r>
      <w:proofErr w:type="spellStart"/>
      <w:r>
        <w:t>RLAN</w:t>
      </w:r>
      <w:proofErr w:type="spellEnd"/>
      <w:r>
        <w:t xml:space="preserve"> deployments as this is the area of expertise of WP </w:t>
      </w:r>
      <w:proofErr w:type="spellStart"/>
      <w:r>
        <w:t>5A</w:t>
      </w:r>
      <w:proofErr w:type="spellEnd"/>
      <w:r>
        <w:t xml:space="preserve">. However, it does not address the effectiveness of these techniques as mitigation techniques with respect to </w:t>
      </w:r>
      <w:proofErr w:type="spellStart"/>
      <w:proofErr w:type="gramStart"/>
      <w:r>
        <w:t>EESS</w:t>
      </w:r>
      <w:proofErr w:type="spellEnd"/>
      <w:r>
        <w:t>(</w:t>
      </w:r>
      <w:proofErr w:type="gramEnd"/>
      <w:r>
        <w:t>active) and radar systems that are needed for sharing studies by the responsible ITU-R Working Parties.</w:t>
      </w:r>
    </w:p>
    <w:p w:rsidR="00203C74" w:rsidRPr="005D04BB" w:rsidRDefault="00203C74" w:rsidP="002F12A4">
      <w:pPr>
        <w:pStyle w:val="Headingb"/>
        <w:rPr>
          <w:lang w:val="en-US"/>
        </w:rPr>
      </w:pPr>
      <w:r w:rsidRPr="005D04BB">
        <w:rPr>
          <w:lang w:val="en-US"/>
        </w:rPr>
        <w:t>Background on the band 5</w:t>
      </w:r>
      <w:r w:rsidR="002F12A4">
        <w:rPr>
          <w:lang w:val="en-US"/>
        </w:rPr>
        <w:t> </w:t>
      </w:r>
      <w:r w:rsidRPr="005D04BB">
        <w:rPr>
          <w:lang w:val="en-US"/>
        </w:rPr>
        <w:t>350-5</w:t>
      </w:r>
      <w:r w:rsidR="002F12A4">
        <w:rPr>
          <w:lang w:val="en-US"/>
        </w:rPr>
        <w:t> </w:t>
      </w:r>
      <w:r w:rsidRPr="005D04BB">
        <w:rPr>
          <w:lang w:val="en-US"/>
        </w:rPr>
        <w:t xml:space="preserve">470 MHz allocated to </w:t>
      </w:r>
      <w:proofErr w:type="spellStart"/>
      <w:r w:rsidRPr="005D04BB">
        <w:rPr>
          <w:lang w:val="en-US"/>
        </w:rPr>
        <w:t>EESS</w:t>
      </w:r>
      <w:proofErr w:type="spellEnd"/>
      <w:r w:rsidRPr="005D04BB">
        <w:rPr>
          <w:lang w:val="en-US"/>
        </w:rPr>
        <w:t xml:space="preserve"> (active)</w:t>
      </w:r>
    </w:p>
    <w:p w:rsidR="00203C74" w:rsidRDefault="00203C74" w:rsidP="002F12A4">
      <w:pPr>
        <w:rPr>
          <w:lang w:val="en-CA"/>
        </w:rPr>
      </w:pPr>
      <w:r w:rsidRPr="00123D58">
        <w:rPr>
          <w:lang w:val="en-CA"/>
        </w:rPr>
        <w:t>For WRC-15 agenda item 1.1, the band 5</w:t>
      </w:r>
      <w:r w:rsidR="002F12A4">
        <w:rPr>
          <w:lang w:val="en-CA"/>
        </w:rPr>
        <w:t> </w:t>
      </w:r>
      <w:r w:rsidRPr="00123D58">
        <w:rPr>
          <w:lang w:val="en-CA"/>
        </w:rPr>
        <w:t>350-5</w:t>
      </w:r>
      <w:r w:rsidR="002F12A4">
        <w:rPr>
          <w:lang w:val="en-CA"/>
        </w:rPr>
        <w:t> </w:t>
      </w:r>
      <w:r w:rsidRPr="00123D58">
        <w:rPr>
          <w:lang w:val="en-CA"/>
        </w:rPr>
        <w:t>470 MHz was studied as part of an initial list of frequency ranges to be considered for possible deployment of terrestrial mobile broadband systems.</w:t>
      </w:r>
      <w:r w:rsidR="002F12A4">
        <w:rPr>
          <w:lang w:val="en-CA"/>
        </w:rPr>
        <w:t xml:space="preserve"> </w:t>
      </w:r>
      <w:r w:rsidRPr="00123D58">
        <w:rPr>
          <w:lang w:val="en-CA"/>
        </w:rPr>
        <w:t xml:space="preserve">In this band, the Earth Exploration Satellite Service (EESS) (active) is one of several existing primary services (as shown </w:t>
      </w:r>
      <w:r w:rsidRPr="00E274DC">
        <w:rPr>
          <w:lang w:val="en-CA"/>
        </w:rPr>
        <w:t xml:space="preserve">Figure </w:t>
      </w:r>
      <w:r w:rsidRPr="00E47AE3">
        <w:rPr>
          <w:lang w:val="en-CA"/>
        </w:rPr>
        <w:t>1</w:t>
      </w:r>
      <w:r w:rsidR="007C63EF">
        <w:rPr>
          <w:lang w:val="en-CA"/>
        </w:rPr>
        <w:t xml:space="preserve"> below). </w:t>
      </w:r>
      <w:r w:rsidRPr="00123D58">
        <w:rPr>
          <w:lang w:val="en-CA"/>
        </w:rPr>
        <w:t>There are currently a number of EESS satellites in operation such as</w:t>
      </w:r>
      <w:r w:rsidRPr="00123D58">
        <w:rPr>
          <w:b/>
          <w:lang w:val="en-CA"/>
        </w:rPr>
        <w:t xml:space="preserve"> </w:t>
      </w:r>
      <w:r w:rsidRPr="00123D58">
        <w:rPr>
          <w:lang w:val="en-CA"/>
        </w:rPr>
        <w:t>Sentinel-1, Sentinel-3, Jason and RADARSAT2 as we</w:t>
      </w:r>
      <w:r w:rsidR="005D04BB">
        <w:rPr>
          <w:lang w:val="en-CA"/>
        </w:rPr>
        <w:t xml:space="preserve">ll as </w:t>
      </w:r>
      <w:r w:rsidRPr="00123D58">
        <w:rPr>
          <w:lang w:val="en-CA"/>
        </w:rPr>
        <w:t xml:space="preserve">RADARSAT Constellation </w:t>
      </w:r>
      <w:r w:rsidR="007C63EF" w:rsidRPr="007C63EF">
        <w:rPr>
          <w:lang w:val="en-CA"/>
        </w:rPr>
        <w:t xml:space="preserve">Mission </w:t>
      </w:r>
      <w:r w:rsidRPr="00123D58">
        <w:rPr>
          <w:lang w:val="en-CA"/>
        </w:rPr>
        <w:t>(RCM) that is c</w:t>
      </w:r>
      <w:r w:rsidR="007C63EF">
        <w:rPr>
          <w:lang w:val="en-CA"/>
        </w:rPr>
        <w:t xml:space="preserve">urrently under implementation. </w:t>
      </w:r>
      <w:r w:rsidRPr="00123D58">
        <w:rPr>
          <w:lang w:val="en-CA"/>
        </w:rPr>
        <w:t>The EESS (active) allocations in the bands 5 350</w:t>
      </w:r>
      <w:r>
        <w:rPr>
          <w:lang w:val="en-CA"/>
        </w:rPr>
        <w:noBreakHyphen/>
      </w:r>
      <w:r w:rsidRPr="00123D58">
        <w:rPr>
          <w:lang w:val="en-CA"/>
        </w:rPr>
        <w:t>5</w:t>
      </w:r>
      <w:r>
        <w:rPr>
          <w:lang w:val="en-CA"/>
        </w:rPr>
        <w:t xml:space="preserve"> </w:t>
      </w:r>
      <w:r w:rsidRPr="00123D58">
        <w:rPr>
          <w:lang w:val="en-CA"/>
        </w:rPr>
        <w:t>460 MHz and 5</w:t>
      </w:r>
      <w:r w:rsidR="007C63EF">
        <w:rPr>
          <w:lang w:val="en-CA"/>
        </w:rPr>
        <w:t> </w:t>
      </w:r>
      <w:r w:rsidRPr="00123D58">
        <w:rPr>
          <w:lang w:val="en-CA"/>
        </w:rPr>
        <w:t>460-5</w:t>
      </w:r>
      <w:r w:rsidR="007C63EF">
        <w:rPr>
          <w:lang w:val="en-CA"/>
        </w:rPr>
        <w:t> </w:t>
      </w:r>
      <w:r w:rsidRPr="00123D58">
        <w:rPr>
          <w:lang w:val="en-CA"/>
        </w:rPr>
        <w:t>470 MHz are essential for Earth observation and the data these satellite networks provide is vital for reliable and up-to-date information on how our planet and its climate are changing and assist in planning to prevent global warming effects.</w:t>
      </w:r>
    </w:p>
    <w:p w:rsidR="00203C74" w:rsidRDefault="00203C74" w:rsidP="00C94DF8">
      <w:pPr>
        <w:pStyle w:val="FigureNo"/>
        <w:spacing w:before="360"/>
        <w:rPr>
          <w:lang w:val="en-CA"/>
        </w:rPr>
      </w:pPr>
      <w:r w:rsidRPr="00123D58">
        <w:rPr>
          <w:lang w:val="en-CA"/>
        </w:rPr>
        <w:lastRenderedPageBreak/>
        <w:t>Figure 1</w:t>
      </w:r>
    </w:p>
    <w:p w:rsidR="00203C74" w:rsidRPr="00123D58" w:rsidRDefault="00203C74" w:rsidP="00ED1347">
      <w:pPr>
        <w:pStyle w:val="Figuretitle"/>
      </w:pPr>
      <w:r w:rsidRPr="00123D58">
        <w:t xml:space="preserve">Summary of international allocations in the 5 GHz range - not including all allocations </w:t>
      </w:r>
      <w:r>
        <w:br/>
      </w:r>
      <w:r w:rsidRPr="00123D58">
        <w:t>(i.e., secondary or by footnotes)</w:t>
      </w:r>
    </w:p>
    <w:p w:rsidR="00203C74" w:rsidRPr="00ED1347" w:rsidRDefault="00203C74" w:rsidP="00ED1347">
      <w:pPr>
        <w:pStyle w:val="Figure"/>
      </w:pPr>
      <w:r w:rsidRPr="00ED1347">
        <w:drawing>
          <wp:inline distT="0" distB="0" distL="0" distR="0" wp14:anchorId="104C212D" wp14:editId="53A186CD">
            <wp:extent cx="4152900" cy="2720340"/>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2900" cy="2720340"/>
                    </a:xfrm>
                    <a:prstGeom prst="rect">
                      <a:avLst/>
                    </a:prstGeom>
                    <a:noFill/>
                  </pic:spPr>
                </pic:pic>
              </a:graphicData>
            </a:graphic>
          </wp:inline>
        </w:drawing>
      </w:r>
    </w:p>
    <w:p w:rsidR="00203C74" w:rsidRPr="00123D58" w:rsidRDefault="00203C74" w:rsidP="00552281">
      <w:pPr>
        <w:rPr>
          <w:lang w:val="en-CA"/>
        </w:rPr>
      </w:pPr>
      <w:r w:rsidRPr="00123D58">
        <w:rPr>
          <w:lang w:val="en-CA"/>
        </w:rPr>
        <w:t xml:space="preserve">Earlier EESS (active) satellite networks such RADARSAT-1 </w:t>
      </w:r>
      <w:proofErr w:type="gramStart"/>
      <w:r w:rsidRPr="00123D58">
        <w:rPr>
          <w:lang w:val="en-CA"/>
        </w:rPr>
        <w:t>were implemented</w:t>
      </w:r>
      <w:proofErr w:type="gramEnd"/>
      <w:r w:rsidRPr="00123D58">
        <w:rPr>
          <w:lang w:val="en-CA"/>
        </w:rPr>
        <w:t xml:space="preserve"> in the band 5</w:t>
      </w:r>
      <w:r>
        <w:rPr>
          <w:lang w:val="en-CA"/>
        </w:rPr>
        <w:t> </w:t>
      </w:r>
      <w:r w:rsidRPr="00123D58">
        <w:rPr>
          <w:lang w:val="en-CA"/>
        </w:rPr>
        <w:t>250</w:t>
      </w:r>
      <w:r>
        <w:rPr>
          <w:lang w:val="en-CA"/>
        </w:rPr>
        <w:noBreakHyphen/>
      </w:r>
      <w:r w:rsidRPr="00123D58">
        <w:rPr>
          <w:lang w:val="en-CA"/>
        </w:rPr>
        <w:t>5</w:t>
      </w:r>
      <w:r>
        <w:rPr>
          <w:lang w:val="en-CA"/>
        </w:rPr>
        <w:t> </w:t>
      </w:r>
      <w:r w:rsidR="002F12A4">
        <w:rPr>
          <w:lang w:val="en-CA"/>
        </w:rPr>
        <w:t xml:space="preserve">350 </w:t>
      </w:r>
      <w:proofErr w:type="spellStart"/>
      <w:r w:rsidR="002F12A4">
        <w:rPr>
          <w:lang w:val="en-CA"/>
        </w:rPr>
        <w:t>MHz.</w:t>
      </w:r>
      <w:proofErr w:type="spellEnd"/>
      <w:r w:rsidR="002F12A4">
        <w:rPr>
          <w:lang w:val="en-CA"/>
        </w:rPr>
        <w:t xml:space="preserve"> </w:t>
      </w:r>
      <w:proofErr w:type="gramStart"/>
      <w:r w:rsidRPr="00123D58">
        <w:rPr>
          <w:lang w:val="en-CA"/>
        </w:rPr>
        <w:t>In the implementation of subsequent EESS satellite networks, space agencies such as the Canadian Space Agency and the European Space Agency took into account the mobile service allocation in WRC-03 in the band 5</w:t>
      </w:r>
      <w:r>
        <w:rPr>
          <w:lang w:val="en-CA"/>
        </w:rPr>
        <w:t> </w:t>
      </w:r>
      <w:r w:rsidRPr="00123D58">
        <w:rPr>
          <w:lang w:val="en-CA"/>
        </w:rPr>
        <w:t>250-5</w:t>
      </w:r>
      <w:r>
        <w:rPr>
          <w:lang w:val="en-CA"/>
        </w:rPr>
        <w:t> </w:t>
      </w:r>
      <w:r w:rsidRPr="00123D58">
        <w:rPr>
          <w:lang w:val="en-CA"/>
        </w:rPr>
        <w:t>350 MHz, and 5</w:t>
      </w:r>
      <w:r>
        <w:rPr>
          <w:lang w:val="en-CA"/>
        </w:rPr>
        <w:t> </w:t>
      </w:r>
      <w:r w:rsidRPr="00123D58">
        <w:rPr>
          <w:lang w:val="en-CA"/>
        </w:rPr>
        <w:t>470</w:t>
      </w:r>
      <w:r>
        <w:rPr>
          <w:lang w:val="en-CA"/>
        </w:rPr>
        <w:t>-</w:t>
      </w:r>
      <w:r w:rsidRPr="00123D58">
        <w:rPr>
          <w:lang w:val="en-CA"/>
        </w:rPr>
        <w:t>5</w:t>
      </w:r>
      <w:r>
        <w:rPr>
          <w:lang w:val="en-CA"/>
        </w:rPr>
        <w:t> </w:t>
      </w:r>
      <w:r w:rsidRPr="00123D58">
        <w:rPr>
          <w:lang w:val="en-CA"/>
        </w:rPr>
        <w:t>725 MHz and decided to implement their new EESS (active) systems such as Sentinel-1, Sentinel-3, RADARSAT-2 and the RCM in the frequency band 5</w:t>
      </w:r>
      <w:r>
        <w:rPr>
          <w:lang w:val="en-CA"/>
        </w:rPr>
        <w:t> </w:t>
      </w:r>
      <w:r w:rsidRPr="00123D58">
        <w:rPr>
          <w:lang w:val="en-CA"/>
        </w:rPr>
        <w:t>350</w:t>
      </w:r>
      <w:r>
        <w:rPr>
          <w:lang w:val="en-CA"/>
        </w:rPr>
        <w:t>-</w:t>
      </w:r>
      <w:r w:rsidRPr="00123D58">
        <w:rPr>
          <w:lang w:val="en-CA"/>
        </w:rPr>
        <w:t>5</w:t>
      </w:r>
      <w:r>
        <w:rPr>
          <w:lang w:val="en-CA"/>
        </w:rPr>
        <w:t> </w:t>
      </w:r>
      <w:r w:rsidRPr="00123D58">
        <w:rPr>
          <w:lang w:val="en-CA"/>
        </w:rPr>
        <w:t xml:space="preserve">450 </w:t>
      </w:r>
      <w:proofErr w:type="spellStart"/>
      <w:r w:rsidRPr="00123D58">
        <w:rPr>
          <w:lang w:val="en-CA"/>
        </w:rPr>
        <w:t>MHz.</w:t>
      </w:r>
      <w:proofErr w:type="spellEnd"/>
      <w:proofErr w:type="gramEnd"/>
      <w:r w:rsidR="002F12A4">
        <w:rPr>
          <w:lang w:val="en-CA"/>
        </w:rPr>
        <w:t xml:space="preserve"> </w:t>
      </w:r>
      <w:r w:rsidRPr="00123D58">
        <w:rPr>
          <w:lang w:val="en-CA"/>
        </w:rPr>
        <w:t>This decision was highly influenced by the fact that there is no allocation to the mobile service in the remaining 5</w:t>
      </w:r>
      <w:r>
        <w:rPr>
          <w:lang w:val="en-CA"/>
        </w:rPr>
        <w:t> </w:t>
      </w:r>
      <w:r w:rsidRPr="00123D58">
        <w:rPr>
          <w:lang w:val="en-CA"/>
        </w:rPr>
        <w:t>350</w:t>
      </w:r>
      <w:r>
        <w:rPr>
          <w:lang w:val="en-CA"/>
        </w:rPr>
        <w:t>-</w:t>
      </w:r>
      <w:r w:rsidRPr="00123D58">
        <w:rPr>
          <w:lang w:val="en-CA"/>
        </w:rPr>
        <w:t>5</w:t>
      </w:r>
      <w:r>
        <w:rPr>
          <w:lang w:val="en-CA"/>
        </w:rPr>
        <w:t> </w:t>
      </w:r>
      <w:r w:rsidRPr="00123D58">
        <w:rPr>
          <w:lang w:val="en-CA"/>
        </w:rPr>
        <w:t>450</w:t>
      </w:r>
      <w:r>
        <w:rPr>
          <w:lang w:val="en-CA"/>
        </w:rPr>
        <w:t> </w:t>
      </w:r>
      <w:r w:rsidRPr="00123D58">
        <w:rPr>
          <w:lang w:val="en-CA"/>
        </w:rPr>
        <w:t xml:space="preserve">MHz (see Figure 1) and, thus, there would be no possibility of co-channel harmful interference from </w:t>
      </w:r>
      <w:proofErr w:type="spellStart"/>
      <w:r w:rsidRPr="00123D58">
        <w:rPr>
          <w:lang w:val="en-CA"/>
        </w:rPr>
        <w:t>RLAN</w:t>
      </w:r>
      <w:proofErr w:type="spellEnd"/>
      <w:r w:rsidRPr="00123D58">
        <w:rPr>
          <w:lang w:val="en-CA"/>
        </w:rPr>
        <w:t xml:space="preserve"> devices to the very sensitive operation of 5 GHz synthetic Aperture Radar (SAR) receivers.</w:t>
      </w:r>
      <w:r w:rsidR="002F12A4">
        <w:rPr>
          <w:lang w:val="en-CA"/>
        </w:rPr>
        <w:t xml:space="preserve"> </w:t>
      </w:r>
      <w:r w:rsidRPr="00123D58">
        <w:rPr>
          <w:lang w:val="en-CA"/>
        </w:rPr>
        <w:t>The 5 GHz SARs provide an important source of timely, up to date situation awareness for numerous applications such as disaster relief, public protection, resource management and</w:t>
      </w:r>
      <w:r w:rsidR="00552281">
        <w:rPr>
          <w:lang w:val="en-CA"/>
        </w:rPr>
        <w:t xml:space="preserve"> </w:t>
      </w:r>
      <w:r w:rsidRPr="00123D58">
        <w:rPr>
          <w:lang w:val="en-CA"/>
        </w:rPr>
        <w:t>of course on how our planet and its climate are changing (Global Warming effects).</w:t>
      </w:r>
    </w:p>
    <w:p w:rsidR="00203C74" w:rsidRPr="00123D58" w:rsidRDefault="00203C74" w:rsidP="00552281">
      <w:pPr>
        <w:rPr>
          <w:lang w:val="en-CA"/>
        </w:rPr>
      </w:pPr>
      <w:r w:rsidRPr="00123D58">
        <w:rPr>
          <w:lang w:val="en-CA"/>
        </w:rPr>
        <w:t>ITU-R Joint Task Group 4-5-6-7 (</w:t>
      </w:r>
      <w:proofErr w:type="spellStart"/>
      <w:r w:rsidRPr="00123D58">
        <w:rPr>
          <w:lang w:val="en-CA"/>
        </w:rPr>
        <w:t>JTG</w:t>
      </w:r>
      <w:proofErr w:type="spellEnd"/>
      <w:r w:rsidRPr="00123D58">
        <w:rPr>
          <w:lang w:val="en-CA"/>
        </w:rPr>
        <w:t xml:space="preserve"> 4-5-6-7) stud</w:t>
      </w:r>
      <w:r>
        <w:rPr>
          <w:lang w:val="en-CA"/>
        </w:rPr>
        <w:t>ied</w:t>
      </w:r>
      <w:r w:rsidRPr="00123D58">
        <w:rPr>
          <w:lang w:val="en-CA"/>
        </w:rPr>
        <w:t xml:space="preserve"> the compatibility </w:t>
      </w:r>
      <w:r>
        <w:rPr>
          <w:lang w:val="en-CA"/>
        </w:rPr>
        <w:t>of</w:t>
      </w:r>
      <w:r w:rsidRPr="00123D58">
        <w:rPr>
          <w:lang w:val="en-CA"/>
        </w:rPr>
        <w:t xml:space="preserve"> </w:t>
      </w:r>
      <w:proofErr w:type="spellStart"/>
      <w:r w:rsidRPr="00123D58">
        <w:rPr>
          <w:lang w:val="en-CA"/>
        </w:rPr>
        <w:t>RLAN</w:t>
      </w:r>
      <w:proofErr w:type="spellEnd"/>
      <w:r w:rsidRPr="00123D58">
        <w:rPr>
          <w:lang w:val="en-CA"/>
        </w:rPr>
        <w:t xml:space="preserve"> operation in the band 5 350</w:t>
      </w:r>
      <w:r>
        <w:rPr>
          <w:lang w:val="en-CA"/>
        </w:rPr>
        <w:t>-</w:t>
      </w:r>
      <w:r w:rsidRPr="00123D58">
        <w:rPr>
          <w:lang w:val="en-CA"/>
        </w:rPr>
        <w:t xml:space="preserve">5 470 </w:t>
      </w:r>
      <w:proofErr w:type="spellStart"/>
      <w:r w:rsidRPr="00123D58">
        <w:rPr>
          <w:lang w:val="en-CA"/>
        </w:rPr>
        <w:t>MHz.</w:t>
      </w:r>
      <w:proofErr w:type="spellEnd"/>
      <w:r w:rsidR="00552281">
        <w:rPr>
          <w:lang w:val="en-CA"/>
        </w:rPr>
        <w:t xml:space="preserve"> </w:t>
      </w:r>
      <w:r w:rsidRPr="00123D58">
        <w:rPr>
          <w:lang w:val="en-CA"/>
        </w:rPr>
        <w:t xml:space="preserve">The results of these studies demonstrated that an allocation and implementation of mobile services in the band 5 350-5 470 MHz would reduce the capabilities of EESS (active) networks, such as RADARSAT networks, to carry out their mission. In its consideration of WRC-15 agenda item 1.1, and based on the conclusion reached by </w:t>
      </w:r>
      <w:proofErr w:type="spellStart"/>
      <w:r w:rsidRPr="00123D58">
        <w:rPr>
          <w:lang w:val="en-CA"/>
        </w:rPr>
        <w:t>JTG</w:t>
      </w:r>
      <w:proofErr w:type="spellEnd"/>
      <w:r w:rsidRPr="00123D58">
        <w:rPr>
          <w:lang w:val="en-CA"/>
        </w:rPr>
        <w:t>, the CPM</w:t>
      </w:r>
      <w:r>
        <w:rPr>
          <w:lang w:val="en-CA"/>
        </w:rPr>
        <w:noBreakHyphen/>
      </w:r>
      <w:r w:rsidRPr="00123D58">
        <w:rPr>
          <w:lang w:val="en-CA"/>
        </w:rPr>
        <w:t xml:space="preserve">15 proposed only one method of “NO CHANGE” (i.e. no allocation to the mobile service) should be adopted for the band 5 350-5 470 </w:t>
      </w:r>
      <w:proofErr w:type="spellStart"/>
      <w:r w:rsidRPr="00123D58">
        <w:rPr>
          <w:lang w:val="en-CA"/>
        </w:rPr>
        <w:t>MHz.</w:t>
      </w:r>
      <w:proofErr w:type="spellEnd"/>
      <w:r w:rsidR="00552281">
        <w:rPr>
          <w:lang w:val="en-CA"/>
        </w:rPr>
        <w:t xml:space="preserve"> </w:t>
      </w:r>
      <w:r w:rsidRPr="00123D58">
        <w:rPr>
          <w:lang w:val="en-CA"/>
        </w:rPr>
        <w:t xml:space="preserve">Specifically, the CPM Report noted that given the </w:t>
      </w:r>
      <w:proofErr w:type="spellStart"/>
      <w:r w:rsidRPr="00123D58">
        <w:rPr>
          <w:lang w:val="en-CA"/>
        </w:rPr>
        <w:t>RLAN</w:t>
      </w:r>
      <w:proofErr w:type="spellEnd"/>
      <w:r w:rsidRPr="00123D58">
        <w:rPr>
          <w:lang w:val="en-CA"/>
        </w:rPr>
        <w:t xml:space="preserve"> parameters,</w:t>
      </w:r>
    </w:p>
    <w:p w:rsidR="00203C74" w:rsidRPr="00ED1347" w:rsidRDefault="00ED1347" w:rsidP="00552281">
      <w:pPr>
        <w:pStyle w:val="enumlev1"/>
        <w:rPr>
          <w:i/>
          <w:iCs/>
          <w:lang w:val="en-CA"/>
        </w:rPr>
      </w:pPr>
      <w:r>
        <w:rPr>
          <w:lang w:val="en-CA"/>
        </w:rPr>
        <w:tab/>
      </w:r>
      <w:r w:rsidR="00203C74" w:rsidRPr="00ED1347">
        <w:rPr>
          <w:i/>
          <w:iCs/>
          <w:lang w:val="en-CA"/>
        </w:rPr>
        <w:t>“</w:t>
      </w:r>
      <w:proofErr w:type="gramStart"/>
      <w:r w:rsidR="00203C74" w:rsidRPr="00ED1347">
        <w:rPr>
          <w:i/>
          <w:iCs/>
          <w:lang w:val="en-CA"/>
        </w:rPr>
        <w:t>sharing</w:t>
      </w:r>
      <w:proofErr w:type="gramEnd"/>
      <w:r w:rsidR="00203C74" w:rsidRPr="00ED1347">
        <w:rPr>
          <w:i/>
          <w:iCs/>
          <w:lang w:val="en-CA"/>
        </w:rPr>
        <w:t xml:space="preserve"> between </w:t>
      </w:r>
      <w:proofErr w:type="spellStart"/>
      <w:r w:rsidR="00203C74" w:rsidRPr="00ED1347">
        <w:rPr>
          <w:i/>
          <w:iCs/>
          <w:lang w:val="en-CA"/>
        </w:rPr>
        <w:t>RLAN</w:t>
      </w:r>
      <w:proofErr w:type="spellEnd"/>
      <w:r w:rsidR="00203C74" w:rsidRPr="00ED1347">
        <w:rPr>
          <w:i/>
          <w:iCs/>
          <w:lang w:val="en-CA"/>
        </w:rPr>
        <w:t xml:space="preserve"> and EESS (active) systems in the 5 350-5 470 MHz frequency band would not be feasible.</w:t>
      </w:r>
      <w:r w:rsidR="00552281">
        <w:rPr>
          <w:i/>
          <w:iCs/>
          <w:lang w:val="en-CA"/>
        </w:rPr>
        <w:t xml:space="preserve"> </w:t>
      </w:r>
      <w:r w:rsidR="00203C74" w:rsidRPr="00ED1347">
        <w:rPr>
          <w:i/>
          <w:iCs/>
          <w:lang w:val="en-CA"/>
        </w:rPr>
        <w:t xml:space="preserve">Sharing may only be feasible if additional </w:t>
      </w:r>
      <w:proofErr w:type="spellStart"/>
      <w:r w:rsidR="00203C74" w:rsidRPr="00ED1347">
        <w:rPr>
          <w:i/>
          <w:iCs/>
          <w:lang w:val="en-CA"/>
        </w:rPr>
        <w:t>RLAN</w:t>
      </w:r>
      <w:proofErr w:type="spellEnd"/>
      <w:r w:rsidR="00203C74" w:rsidRPr="00ED1347">
        <w:rPr>
          <w:i/>
          <w:iCs/>
          <w:lang w:val="en-CA"/>
        </w:rPr>
        <w:t xml:space="preserve"> mitigation measures are implemented”. </w:t>
      </w:r>
    </w:p>
    <w:p w:rsidR="00203C74" w:rsidRPr="00123D58" w:rsidRDefault="00203C74" w:rsidP="00552281">
      <w:pPr>
        <w:rPr>
          <w:lang w:val="en-CA"/>
        </w:rPr>
      </w:pPr>
      <w:r w:rsidRPr="00123D58">
        <w:rPr>
          <w:lang w:val="en-CA"/>
        </w:rPr>
        <w:t>To date, no mitigation techniques have yet been determined to be effective.</w:t>
      </w:r>
      <w:r w:rsidR="00552281">
        <w:rPr>
          <w:lang w:val="en-CA"/>
        </w:rPr>
        <w:t xml:space="preserve"> </w:t>
      </w:r>
      <w:r w:rsidRPr="00123D58">
        <w:rPr>
          <w:lang w:val="en-CA"/>
        </w:rPr>
        <w:t xml:space="preserve">While certain mitigation measures </w:t>
      </w:r>
      <w:proofErr w:type="gramStart"/>
      <w:r w:rsidRPr="00123D58">
        <w:rPr>
          <w:lang w:val="en-CA"/>
        </w:rPr>
        <w:t>were studied and concluded to be inappropriate for further consideration,</w:t>
      </w:r>
      <w:proofErr w:type="gramEnd"/>
      <w:r w:rsidRPr="00123D58">
        <w:rPr>
          <w:lang w:val="en-CA"/>
        </w:rPr>
        <w:t xml:space="preserve"> no agreement was reached on the applicability and suitability of proposed mitigation technique</w:t>
      </w:r>
      <w:r>
        <w:rPr>
          <w:lang w:val="en-CA"/>
        </w:rPr>
        <w:t>s</w:t>
      </w:r>
      <w:r w:rsidRPr="00123D58">
        <w:rPr>
          <w:lang w:val="en-CA"/>
        </w:rPr>
        <w:t>.</w:t>
      </w:r>
      <w:r w:rsidR="00552281">
        <w:rPr>
          <w:lang w:val="en-CA"/>
        </w:rPr>
        <w:t xml:space="preserve"> </w:t>
      </w:r>
      <w:r w:rsidRPr="00123D58">
        <w:rPr>
          <w:lang w:val="en-CA"/>
        </w:rPr>
        <w:t xml:space="preserve">One of the </w:t>
      </w:r>
      <w:proofErr w:type="spellStart"/>
      <w:r w:rsidRPr="00123D58">
        <w:rPr>
          <w:lang w:val="en-CA"/>
        </w:rPr>
        <w:t>RLAN</w:t>
      </w:r>
      <w:proofErr w:type="spellEnd"/>
      <w:r w:rsidRPr="00123D58">
        <w:rPr>
          <w:lang w:val="en-CA"/>
        </w:rPr>
        <w:t xml:space="preserve"> mitigation techniques to enable possibly sharing with EESS (active) that is being studied within WP </w:t>
      </w:r>
      <w:proofErr w:type="spellStart"/>
      <w:r w:rsidRPr="00123D58">
        <w:rPr>
          <w:lang w:val="en-CA"/>
        </w:rPr>
        <w:t>5A</w:t>
      </w:r>
      <w:proofErr w:type="spellEnd"/>
      <w:r w:rsidRPr="00123D58">
        <w:rPr>
          <w:lang w:val="en-CA"/>
        </w:rPr>
        <w:t xml:space="preserve"> is the use of geo-location data.</w:t>
      </w:r>
      <w:r w:rsidR="00552281">
        <w:rPr>
          <w:lang w:val="en-CA"/>
        </w:rPr>
        <w:t xml:space="preserve"> </w:t>
      </w:r>
      <w:r w:rsidRPr="00123D58">
        <w:rPr>
          <w:lang w:val="en-CA"/>
        </w:rPr>
        <w:t xml:space="preserve">The suitability of this technique to enable </w:t>
      </w:r>
      <w:proofErr w:type="spellStart"/>
      <w:r w:rsidRPr="00123D58">
        <w:rPr>
          <w:lang w:val="en-CA"/>
        </w:rPr>
        <w:t>RLANs</w:t>
      </w:r>
      <w:proofErr w:type="spellEnd"/>
      <w:r w:rsidRPr="00123D58">
        <w:rPr>
          <w:lang w:val="en-CA"/>
        </w:rPr>
        <w:t xml:space="preserve"> to </w:t>
      </w:r>
      <w:r w:rsidRPr="00123D58">
        <w:rPr>
          <w:lang w:val="en-CA"/>
        </w:rPr>
        <w:lastRenderedPageBreak/>
        <w:t>share the 5 350-5 470 MHz spectrum with the incumbent services is addressed in Attachment 7 to this annex</w:t>
      </w:r>
      <w:r>
        <w:rPr>
          <w:lang w:val="en-CA"/>
        </w:rPr>
        <w:t>.</w:t>
      </w:r>
    </w:p>
    <w:p w:rsidR="00203C74" w:rsidRDefault="00203C74" w:rsidP="00ED1347">
      <w:pPr>
        <w:tabs>
          <w:tab w:val="clear" w:pos="1871"/>
          <w:tab w:val="left" w:pos="1701"/>
        </w:tabs>
        <w:spacing w:before="600"/>
      </w:pPr>
      <w:r w:rsidRPr="00F527E7">
        <w:rPr>
          <w:b/>
          <w:szCs w:val="24"/>
        </w:rPr>
        <w:t>Attachments:</w:t>
      </w:r>
      <w:r>
        <w:rPr>
          <w:b/>
          <w:szCs w:val="24"/>
        </w:rPr>
        <w:tab/>
      </w:r>
      <w:r>
        <w:t xml:space="preserve">Attachment 1: </w:t>
      </w:r>
      <w:r w:rsidRPr="00CF10BC">
        <w:t>Use of all techniques in combination</w:t>
      </w:r>
    </w:p>
    <w:p w:rsidR="00203C74" w:rsidRPr="00676570" w:rsidRDefault="00203C74" w:rsidP="00C94DF8">
      <w:pPr>
        <w:tabs>
          <w:tab w:val="clear" w:pos="1871"/>
          <w:tab w:val="left" w:pos="1701"/>
        </w:tabs>
      </w:pPr>
      <w:r>
        <w:tab/>
      </w:r>
      <w:r>
        <w:tab/>
        <w:t>Attachment 2: Changes to</w:t>
      </w:r>
      <w:r w:rsidRPr="00676570">
        <w:t xml:space="preserve"> DFS </w:t>
      </w:r>
      <w:r>
        <w:t>including Lower Detection T</w:t>
      </w:r>
      <w:r w:rsidRPr="00676570">
        <w:t>hreshold</w:t>
      </w:r>
    </w:p>
    <w:p w:rsidR="00203C74" w:rsidRPr="00676570" w:rsidRDefault="00203C74" w:rsidP="00C94DF8">
      <w:pPr>
        <w:tabs>
          <w:tab w:val="clear" w:pos="1871"/>
          <w:tab w:val="left" w:pos="1701"/>
        </w:tabs>
      </w:pPr>
      <w:r>
        <w:tab/>
      </w:r>
      <w:r>
        <w:tab/>
        <w:t>Attachment 3: Collaborative D</w:t>
      </w:r>
      <w:r w:rsidRPr="00676570">
        <w:t>etection</w:t>
      </w:r>
    </w:p>
    <w:p w:rsidR="00203C74" w:rsidRPr="00676570" w:rsidRDefault="00203C74" w:rsidP="00C94DF8">
      <w:pPr>
        <w:tabs>
          <w:tab w:val="clear" w:pos="1871"/>
          <w:tab w:val="left" w:pos="1701"/>
        </w:tabs>
      </w:pPr>
      <w:r>
        <w:tab/>
      </w:r>
      <w:r>
        <w:tab/>
        <w:t xml:space="preserve">Attachment 4: </w:t>
      </w:r>
      <w:r w:rsidRPr="00676570">
        <w:t xml:space="preserve">Alternate </w:t>
      </w:r>
      <w:r>
        <w:t>C</w:t>
      </w:r>
      <w:r w:rsidRPr="00676570">
        <w:t>hannelization</w:t>
      </w:r>
    </w:p>
    <w:p w:rsidR="00203C74" w:rsidRDefault="00203C74" w:rsidP="00C94DF8">
      <w:pPr>
        <w:tabs>
          <w:tab w:val="clear" w:pos="1871"/>
          <w:tab w:val="left" w:pos="1701"/>
        </w:tabs>
      </w:pPr>
      <w:r>
        <w:tab/>
      </w:r>
      <w:r>
        <w:tab/>
        <w:t>Attachment 5: Transmit Power Reduction</w:t>
      </w:r>
    </w:p>
    <w:p w:rsidR="00203C74" w:rsidRDefault="00203C74" w:rsidP="00C94DF8">
      <w:pPr>
        <w:tabs>
          <w:tab w:val="clear" w:pos="1871"/>
          <w:tab w:val="left" w:pos="1701"/>
        </w:tabs>
      </w:pPr>
      <w:r>
        <w:tab/>
      </w:r>
      <w:r>
        <w:tab/>
        <w:t>Attachment 6: Exclusion Zones in conjunction with Geo-location databases</w:t>
      </w:r>
    </w:p>
    <w:p w:rsidR="00203C74" w:rsidRDefault="00203C74" w:rsidP="00C94DF8">
      <w:pPr>
        <w:tabs>
          <w:tab w:val="clear" w:pos="1871"/>
          <w:tab w:val="left" w:pos="1701"/>
        </w:tabs>
      </w:pPr>
      <w:r>
        <w:tab/>
      </w:r>
      <w:r>
        <w:tab/>
        <w:t>Attachment 7: Geo-location database</w:t>
      </w:r>
    </w:p>
    <w:p w:rsidR="00203C74" w:rsidRDefault="00203C74" w:rsidP="00C94DF8">
      <w:pPr>
        <w:tabs>
          <w:tab w:val="clear" w:pos="1871"/>
          <w:tab w:val="left" w:pos="1701"/>
        </w:tabs>
      </w:pPr>
      <w:r>
        <w:tab/>
      </w:r>
      <w:r>
        <w:tab/>
        <w:t xml:space="preserve">Attachment 8: </w:t>
      </w:r>
      <w:r w:rsidRPr="00D96991">
        <w:t>Dedicated sensors</w:t>
      </w:r>
    </w:p>
    <w:p w:rsidR="00203C74" w:rsidRDefault="00203C74">
      <w:pPr>
        <w:tabs>
          <w:tab w:val="clear" w:pos="1134"/>
          <w:tab w:val="clear" w:pos="1871"/>
          <w:tab w:val="clear" w:pos="2268"/>
        </w:tabs>
        <w:overflowPunct/>
        <w:autoSpaceDE/>
        <w:autoSpaceDN/>
        <w:adjustRightInd/>
        <w:spacing w:before="0"/>
        <w:textAlignment w:val="auto"/>
      </w:pPr>
      <w:r>
        <w:br w:type="page"/>
      </w:r>
    </w:p>
    <w:p w:rsidR="00203C74" w:rsidRDefault="00203C74" w:rsidP="00C94DF8">
      <w:pPr>
        <w:pStyle w:val="AnnexNo"/>
      </w:pPr>
      <w:r>
        <w:t>Attachment 1</w:t>
      </w:r>
    </w:p>
    <w:p w:rsidR="00203C74" w:rsidRPr="00C63F62" w:rsidRDefault="00203C74" w:rsidP="00C94DF8">
      <w:pPr>
        <w:pStyle w:val="Annextitle"/>
        <w:rPr>
          <w:rFonts w:ascii="Times New Roman" w:hAnsi="Times New Roman"/>
        </w:rPr>
      </w:pPr>
      <w:r w:rsidRPr="00C70755">
        <w:rPr>
          <w:rFonts w:ascii="Times New Roman" w:hAnsi="Times New Roman"/>
        </w:rPr>
        <w:t>Use</w:t>
      </w:r>
      <w:r w:rsidRPr="00C63F62">
        <w:rPr>
          <w:rFonts w:ascii="Times New Roman" w:hAnsi="Times New Roman"/>
        </w:rPr>
        <w:t xml:space="preserve"> of all techniques in combination</w:t>
      </w:r>
    </w:p>
    <w:p w:rsidR="00203C74" w:rsidRDefault="00203C74" w:rsidP="00C94DF8">
      <w:pPr>
        <w:pStyle w:val="Normalaftertitle"/>
      </w:pPr>
      <w:r>
        <w:t xml:space="preserve">The incumbent </w:t>
      </w:r>
      <w:proofErr w:type="gramStart"/>
      <w:r>
        <w:t>services which operate in the 5 GHz range</w:t>
      </w:r>
      <w:proofErr w:type="gramEnd"/>
      <w:r>
        <w:t xml:space="preserve"> have different characteristics which may result in the need for different mitigation techniques. Although one</w:t>
      </w:r>
      <w:r w:rsidRPr="005414A2">
        <w:t xml:space="preserve"> particular technique may n</w:t>
      </w:r>
      <w:r>
        <w:t>ot necessarily fit all incumbent systems,</w:t>
      </w:r>
      <w:r w:rsidRPr="005414A2">
        <w:t xml:space="preserve"> several techniques </w:t>
      </w:r>
      <w:proofErr w:type="gramStart"/>
      <w:r>
        <w:t>could be used</w:t>
      </w:r>
      <w:proofErr w:type="gramEnd"/>
      <w:r>
        <w:t xml:space="preserve"> in conjunction to mitigate interference. </w:t>
      </w:r>
    </w:p>
    <w:p w:rsidR="00203C74" w:rsidRDefault="00203C74" w:rsidP="00C94DF8">
      <w:pPr>
        <w:rPr>
          <w:szCs w:val="24"/>
        </w:rPr>
      </w:pPr>
      <w:r>
        <w:t xml:space="preserve">On the other hand, the consistency between the specific requirements/operational conditions of various possible candidate techniques used in conjunction has to </w:t>
      </w:r>
      <w:proofErr w:type="gramStart"/>
      <w:r>
        <w:t>be verified</w:t>
      </w:r>
      <w:proofErr w:type="gramEnd"/>
      <w:r>
        <w:t xml:space="preserve">. In addition, the viability/feasibility of their implementation by </w:t>
      </w:r>
      <w:proofErr w:type="spellStart"/>
      <w:r>
        <w:t>RLAN</w:t>
      </w:r>
      <w:proofErr w:type="spellEnd"/>
      <w:r>
        <w:t xml:space="preserve"> devices will also need to </w:t>
      </w:r>
      <w:proofErr w:type="gramStart"/>
      <w:r>
        <w:t>be addressed</w:t>
      </w:r>
      <w:proofErr w:type="gramEnd"/>
      <w:r>
        <w:t>, as appropriate.</w:t>
      </w:r>
    </w:p>
    <w:p w:rsidR="00203C74" w:rsidRDefault="00203C74" w:rsidP="00C94DF8">
      <w:pPr>
        <w:rPr>
          <w:szCs w:val="24"/>
        </w:rPr>
      </w:pPr>
      <w:r>
        <w:rPr>
          <w:szCs w:val="24"/>
        </w:rPr>
        <w:t xml:space="preserve">The candidate </w:t>
      </w:r>
      <w:r w:rsidRPr="00FA015A">
        <w:rPr>
          <w:szCs w:val="24"/>
        </w:rPr>
        <w:t xml:space="preserve">mitigation techniques </w:t>
      </w:r>
      <w:r>
        <w:rPr>
          <w:szCs w:val="24"/>
        </w:rPr>
        <w:t xml:space="preserve">can be viewed </w:t>
      </w:r>
      <w:r w:rsidRPr="00FA015A">
        <w:rPr>
          <w:szCs w:val="24"/>
        </w:rPr>
        <w:t>as a coll</w:t>
      </w:r>
      <w:r>
        <w:rPr>
          <w:szCs w:val="24"/>
        </w:rPr>
        <w:t xml:space="preserve">ection of “tools in a toolbox” to enable flexibility for </w:t>
      </w:r>
      <w:r w:rsidRPr="00FA015A">
        <w:rPr>
          <w:szCs w:val="24"/>
        </w:rPr>
        <w:t xml:space="preserve">regulators to </w:t>
      </w:r>
      <w:r>
        <w:rPr>
          <w:szCs w:val="24"/>
        </w:rPr>
        <w:t>adopt appropriate mitigation techniques</w:t>
      </w:r>
      <w:r w:rsidRPr="00FA015A">
        <w:rPr>
          <w:szCs w:val="24"/>
        </w:rPr>
        <w:t xml:space="preserve"> to</w:t>
      </w:r>
      <w:r>
        <w:rPr>
          <w:szCs w:val="24"/>
        </w:rPr>
        <w:t xml:space="preserve"> </w:t>
      </w:r>
      <w:proofErr w:type="spellStart"/>
      <w:r>
        <w:rPr>
          <w:szCs w:val="24"/>
        </w:rPr>
        <w:t>determinethe</w:t>
      </w:r>
      <w:proofErr w:type="spellEnd"/>
      <w:r>
        <w:rPr>
          <w:szCs w:val="24"/>
        </w:rPr>
        <w:t xml:space="preserve"> possibility of</w:t>
      </w:r>
      <w:r w:rsidRPr="00FA015A">
        <w:rPr>
          <w:szCs w:val="24"/>
        </w:rPr>
        <w:t xml:space="preserve"> sharing b</w:t>
      </w:r>
      <w:r>
        <w:rPr>
          <w:szCs w:val="24"/>
        </w:rPr>
        <w:t xml:space="preserve">etween </w:t>
      </w:r>
      <w:proofErr w:type="spellStart"/>
      <w:r>
        <w:rPr>
          <w:szCs w:val="24"/>
        </w:rPr>
        <w:t>RLAN</w:t>
      </w:r>
      <w:proofErr w:type="spellEnd"/>
      <w:r>
        <w:rPr>
          <w:szCs w:val="24"/>
        </w:rPr>
        <w:t xml:space="preserve"> and incumbent </w:t>
      </w:r>
      <w:r w:rsidRPr="00FA015A">
        <w:rPr>
          <w:szCs w:val="24"/>
        </w:rPr>
        <w:t>systems</w:t>
      </w:r>
      <w:r>
        <w:rPr>
          <w:szCs w:val="24"/>
        </w:rPr>
        <w:t>.</w:t>
      </w:r>
    </w:p>
    <w:p w:rsidR="00203C74" w:rsidRPr="00BE0649" w:rsidRDefault="00203C74" w:rsidP="00C94DF8">
      <w:pPr>
        <w:rPr>
          <w:szCs w:val="24"/>
        </w:rPr>
      </w:pPr>
      <w:r w:rsidRPr="00BE0649">
        <w:rPr>
          <w:szCs w:val="24"/>
        </w:rPr>
        <w:t>An advantage of loweri</w:t>
      </w:r>
      <w:r>
        <w:rPr>
          <w:szCs w:val="24"/>
        </w:rPr>
        <w:t xml:space="preserve">ng the </w:t>
      </w:r>
      <w:proofErr w:type="spellStart"/>
      <w:r>
        <w:rPr>
          <w:szCs w:val="24"/>
        </w:rPr>
        <w:t>e.i.r.p</w:t>
      </w:r>
      <w:proofErr w:type="spellEnd"/>
      <w:r>
        <w:rPr>
          <w:szCs w:val="24"/>
        </w:rPr>
        <w:t>.</w:t>
      </w:r>
      <w:r w:rsidRPr="00BE0649">
        <w:rPr>
          <w:szCs w:val="24"/>
        </w:rPr>
        <w:t>/</w:t>
      </w:r>
      <w:proofErr w:type="spellStart"/>
      <w:r w:rsidRPr="00BE0649">
        <w:rPr>
          <w:szCs w:val="24"/>
        </w:rPr>
        <w:t>PSD</w:t>
      </w:r>
      <w:proofErr w:type="spellEnd"/>
      <w:r w:rsidRPr="00BE0649">
        <w:rPr>
          <w:szCs w:val="24"/>
        </w:rPr>
        <w:t xml:space="preserve"> </w:t>
      </w:r>
      <w:r>
        <w:rPr>
          <w:szCs w:val="24"/>
        </w:rPr>
        <w:t>could mean</w:t>
      </w:r>
      <w:r w:rsidRPr="00BE0649">
        <w:rPr>
          <w:szCs w:val="24"/>
        </w:rPr>
        <w:t xml:space="preserve"> that</w:t>
      </w:r>
      <w:r>
        <w:rPr>
          <w:szCs w:val="24"/>
        </w:rPr>
        <w:t xml:space="preserve"> </w:t>
      </w:r>
      <w:proofErr w:type="spellStart"/>
      <w:r>
        <w:rPr>
          <w:szCs w:val="24"/>
        </w:rPr>
        <w:t>RLAN</w:t>
      </w:r>
      <w:proofErr w:type="spellEnd"/>
      <w:r w:rsidRPr="00BE0649">
        <w:rPr>
          <w:szCs w:val="24"/>
        </w:rPr>
        <w:t xml:space="preserve"> devices with lower transmit powers could potentially avoid the need for other mitigation techniques. </w:t>
      </w:r>
    </w:p>
    <w:p w:rsidR="00203C74" w:rsidRPr="005D04BB" w:rsidRDefault="00203C74" w:rsidP="00ED1347">
      <w:pPr>
        <w:pStyle w:val="Headingb"/>
        <w:rPr>
          <w:lang w:val="en-US"/>
        </w:rPr>
      </w:pPr>
      <w:r w:rsidRPr="005D04BB">
        <w:rPr>
          <w:lang w:val="en-US"/>
        </w:rPr>
        <w:t>Comments:</w:t>
      </w:r>
    </w:p>
    <w:p w:rsidR="00203C74" w:rsidRPr="00542ACE" w:rsidRDefault="00203C74" w:rsidP="00C94DF8">
      <w:pPr>
        <w:pStyle w:val="enumlev1"/>
      </w:pPr>
      <w:r>
        <w:t>–</w:t>
      </w:r>
      <w:r>
        <w:tab/>
      </w:r>
      <w:r w:rsidRPr="00542ACE">
        <w:t xml:space="preserve">Use of mixed models (some systems operating at higher power and/or </w:t>
      </w:r>
      <w:r>
        <w:t xml:space="preserve">to be defined </w:t>
      </w:r>
      <w:r w:rsidRPr="00542ACE">
        <w:t>geolocation database, while others utilize lower po</w:t>
      </w:r>
      <w:r>
        <w:t>wer and/or antenna/</w:t>
      </w:r>
      <w:proofErr w:type="spellStart"/>
      <w:r>
        <w:t>e.i.r.p</w:t>
      </w:r>
      <w:proofErr w:type="spellEnd"/>
      <w:r>
        <w:t>.</w:t>
      </w:r>
      <w:r w:rsidRPr="00542ACE">
        <w:t xml:space="preserve"> elevation angle mask) needs to be studied to determine if such mixed use can be allowed without harmful interference into incumbent services. </w:t>
      </w:r>
    </w:p>
    <w:p w:rsidR="00203C74" w:rsidRPr="00542ACE" w:rsidRDefault="00203C74" w:rsidP="00C94DF8">
      <w:pPr>
        <w:pStyle w:val="enumlev1"/>
      </w:pPr>
      <w:r>
        <w:t>–</w:t>
      </w:r>
      <w:r>
        <w:tab/>
      </w:r>
      <w:r w:rsidRPr="00542ACE">
        <w:t>Mixed model use may require changes to DFS thr</w:t>
      </w:r>
      <w:r>
        <w:t xml:space="preserve">eshold, </w:t>
      </w:r>
      <w:proofErr w:type="spellStart"/>
      <w:r>
        <w:t>e.i.r.p</w:t>
      </w:r>
      <w:proofErr w:type="spellEnd"/>
      <w:r>
        <w:t>. power, antenna/</w:t>
      </w:r>
      <w:proofErr w:type="spellStart"/>
      <w:r>
        <w:t>e.i.r.p</w:t>
      </w:r>
      <w:proofErr w:type="spellEnd"/>
      <w:r>
        <w:t>.</w:t>
      </w:r>
      <w:r w:rsidRPr="00542ACE">
        <w:t xml:space="preserve"> elevation angle mask, etc.</w:t>
      </w:r>
    </w:p>
    <w:p w:rsidR="00203C74" w:rsidRPr="00542ACE" w:rsidRDefault="00203C74" w:rsidP="00552281">
      <w:pPr>
        <w:pStyle w:val="enumlev1"/>
      </w:pPr>
      <w:r>
        <w:t>–</w:t>
      </w:r>
      <w:r>
        <w:tab/>
        <w:t xml:space="preserve">While it </w:t>
      </w:r>
      <w:proofErr w:type="gramStart"/>
      <w:r>
        <w:t>is recognized</w:t>
      </w:r>
      <w:proofErr w:type="gramEnd"/>
      <w:r>
        <w:t xml:space="preserve"> that the location of an AP in an office building is normally fixed, the same cannot be </w:t>
      </w:r>
      <w:r w:rsidRPr="009A2C16">
        <w:t>said about APs used in small business locations as well as residential homes.</w:t>
      </w:r>
      <w:r w:rsidR="00552281">
        <w:t xml:space="preserve"> </w:t>
      </w:r>
      <w:proofErr w:type="gramStart"/>
      <w:r w:rsidRPr="009A2C16">
        <w:t>Also</w:t>
      </w:r>
      <w:proofErr w:type="gramEnd"/>
      <w:r w:rsidRPr="009A2C16">
        <w:t>, it is recognized that while outdoor operation may not be permitted in certain frequency bands.</w:t>
      </w:r>
      <w:r w:rsidR="00552281">
        <w:t xml:space="preserve"> </w:t>
      </w:r>
      <w:r w:rsidRPr="009A2C16">
        <w:t>It may not be possible for a regulatory authority to strictly enforce.</w:t>
      </w:r>
    </w:p>
    <w:p w:rsidR="00203C74" w:rsidRDefault="00203C74" w:rsidP="00C94DF8">
      <w:pPr>
        <w:tabs>
          <w:tab w:val="clear" w:pos="1134"/>
          <w:tab w:val="clear" w:pos="1871"/>
          <w:tab w:val="clear" w:pos="2268"/>
        </w:tabs>
        <w:overflowPunct/>
        <w:autoSpaceDE/>
        <w:autoSpaceDN/>
        <w:adjustRightInd/>
        <w:spacing w:before="0"/>
        <w:textAlignment w:val="auto"/>
        <w:rPr>
          <w:caps/>
          <w:sz w:val="28"/>
        </w:rPr>
      </w:pPr>
      <w:r>
        <w:br w:type="page"/>
      </w:r>
    </w:p>
    <w:p w:rsidR="00203C74" w:rsidRDefault="00203C74" w:rsidP="00C94DF8">
      <w:pPr>
        <w:pStyle w:val="AnnexNo"/>
      </w:pPr>
      <w:r>
        <w:t>Attachment 2</w:t>
      </w:r>
    </w:p>
    <w:p w:rsidR="00203C74" w:rsidRPr="00C63F62" w:rsidRDefault="00203C74" w:rsidP="00C94DF8">
      <w:pPr>
        <w:pStyle w:val="Annextitle"/>
        <w:rPr>
          <w:rFonts w:ascii="Times New Roman" w:hAnsi="Times New Roman"/>
        </w:rPr>
      </w:pPr>
      <w:r w:rsidRPr="00C70755">
        <w:rPr>
          <w:rFonts w:ascii="Times New Roman" w:hAnsi="Times New Roman"/>
        </w:rPr>
        <w:t>Changes</w:t>
      </w:r>
      <w:r w:rsidRPr="00C63F62">
        <w:rPr>
          <w:rFonts w:ascii="Times New Roman" w:hAnsi="Times New Roman"/>
        </w:rPr>
        <w:t xml:space="preserve"> to DFS including lower detection threshold </w:t>
      </w:r>
    </w:p>
    <w:p w:rsidR="00203C74" w:rsidRPr="00C94DF8" w:rsidRDefault="00203C74" w:rsidP="00552281">
      <w:pPr>
        <w:pStyle w:val="Normalaftertitle"/>
        <w:rPr>
          <w:i/>
          <w:iCs/>
        </w:rPr>
      </w:pPr>
      <w:r w:rsidRPr="00C94DF8">
        <w:rPr>
          <w:i/>
          <w:iCs/>
        </w:rPr>
        <w:t xml:space="preserve">[Editor’s note: Attachment 2 on DFS applies only to radars and is not applicable to </w:t>
      </w:r>
      <w:proofErr w:type="spellStart"/>
      <w:r w:rsidRPr="00C94DF8">
        <w:rPr>
          <w:i/>
          <w:iCs/>
        </w:rPr>
        <w:t>EESS</w:t>
      </w:r>
      <w:proofErr w:type="spellEnd"/>
      <w:r w:rsidRPr="00C94DF8">
        <w:rPr>
          <w:i/>
          <w:iCs/>
        </w:rPr>
        <w:t xml:space="preserve"> satellites.</w:t>
      </w:r>
      <w:r w:rsidR="00552281">
        <w:rPr>
          <w:i/>
          <w:iCs/>
        </w:rPr>
        <w:t xml:space="preserve"> </w:t>
      </w:r>
      <w:r w:rsidRPr="00C94DF8">
        <w:rPr>
          <w:i/>
          <w:iCs/>
        </w:rPr>
        <w:t xml:space="preserve">Although, DFS </w:t>
      </w:r>
      <w:proofErr w:type="gramStart"/>
      <w:r w:rsidRPr="00C94DF8">
        <w:rPr>
          <w:i/>
          <w:iCs/>
        </w:rPr>
        <w:t>could theoretically be used</w:t>
      </w:r>
      <w:proofErr w:type="gramEnd"/>
      <w:r w:rsidRPr="00C94DF8">
        <w:rPr>
          <w:i/>
          <w:iCs/>
        </w:rPr>
        <w:t xml:space="preserve"> to protect </w:t>
      </w:r>
      <w:proofErr w:type="spellStart"/>
      <w:r w:rsidRPr="00C94DF8">
        <w:rPr>
          <w:i/>
          <w:iCs/>
        </w:rPr>
        <w:t>EESS</w:t>
      </w:r>
      <w:proofErr w:type="spellEnd"/>
      <w:r w:rsidRPr="00C94DF8">
        <w:rPr>
          <w:i/>
          <w:iCs/>
        </w:rPr>
        <w:t xml:space="preserve"> systems as these systems have similar waveform features to the radar systems (the minimum and maximum pulse widths used in this attachment are not representative of </w:t>
      </w:r>
      <w:proofErr w:type="spellStart"/>
      <w:r w:rsidRPr="00C94DF8">
        <w:rPr>
          <w:i/>
          <w:iCs/>
        </w:rPr>
        <w:t>EESS</w:t>
      </w:r>
      <w:proofErr w:type="spellEnd"/>
      <w:r w:rsidRPr="00C94DF8">
        <w:rPr>
          <w:i/>
          <w:iCs/>
        </w:rPr>
        <w:t xml:space="preserve"> satellites).</w:t>
      </w:r>
      <w:r w:rsidR="00552281">
        <w:rPr>
          <w:i/>
          <w:iCs/>
        </w:rPr>
        <w:t xml:space="preserve"> </w:t>
      </w:r>
      <w:r w:rsidRPr="00C94DF8">
        <w:rPr>
          <w:i/>
          <w:iCs/>
        </w:rPr>
        <w:t xml:space="preserve">DFS design would also need significantly lower detection thresholds levels (proposed change 3 to DFS below), reduce channel move and channel closing times (proposed change 5 to DFS below), and clients going silent (significantly longer than the proposed change 6 to DFS below) in order to be capable of detecting and reducing interference to </w:t>
      </w:r>
      <w:proofErr w:type="spellStart"/>
      <w:r w:rsidRPr="00C94DF8">
        <w:rPr>
          <w:i/>
          <w:iCs/>
        </w:rPr>
        <w:t>EESS</w:t>
      </w:r>
      <w:proofErr w:type="spellEnd"/>
      <w:r w:rsidRPr="00C94DF8">
        <w:rPr>
          <w:i/>
          <w:iCs/>
        </w:rPr>
        <w:t xml:space="preserve"> systems.</w:t>
      </w:r>
      <w:r w:rsidR="00552281">
        <w:rPr>
          <w:i/>
          <w:iCs/>
        </w:rPr>
        <w:t xml:space="preserve"> </w:t>
      </w:r>
      <w:r w:rsidRPr="00C94DF8">
        <w:rPr>
          <w:i/>
          <w:iCs/>
        </w:rPr>
        <w:t xml:space="preserve">These changes also introduce significant challenges to DFS design; the feasibility of which </w:t>
      </w:r>
      <w:proofErr w:type="gramStart"/>
      <w:r w:rsidRPr="00C94DF8">
        <w:rPr>
          <w:i/>
          <w:iCs/>
        </w:rPr>
        <w:t>has not been assessed</w:t>
      </w:r>
      <w:proofErr w:type="gramEnd"/>
      <w:r w:rsidRPr="00C94DF8">
        <w:rPr>
          <w:i/>
          <w:iCs/>
        </w:rPr>
        <w:t>.]</w:t>
      </w:r>
    </w:p>
    <w:p w:rsidR="00203C74" w:rsidRPr="005D04BB" w:rsidRDefault="00203C74" w:rsidP="00ED1347">
      <w:pPr>
        <w:pStyle w:val="Headingb"/>
        <w:rPr>
          <w:lang w:val="en-US"/>
        </w:rPr>
      </w:pPr>
      <w:r w:rsidRPr="005D04BB">
        <w:rPr>
          <w:lang w:val="en-US"/>
        </w:rPr>
        <w:t>Technical description</w:t>
      </w:r>
    </w:p>
    <w:p w:rsidR="00203C74" w:rsidRDefault="00203C74" w:rsidP="00C94DF8">
      <w:r w:rsidRPr="008225F7">
        <w:t xml:space="preserve">Dynamic </w:t>
      </w:r>
      <w:r>
        <w:t>F</w:t>
      </w:r>
      <w:r w:rsidRPr="008225F7">
        <w:t xml:space="preserve">requency </w:t>
      </w:r>
      <w:r>
        <w:t>S</w:t>
      </w:r>
      <w:r w:rsidRPr="008225F7">
        <w:t xml:space="preserve">election (DFS) </w:t>
      </w:r>
      <w:r>
        <w:t>is a well-established</w:t>
      </w:r>
      <w:r w:rsidRPr="008225F7">
        <w:t xml:space="preserve"> mitigation technique that </w:t>
      </w:r>
      <w:proofErr w:type="gramStart"/>
      <w:r w:rsidRPr="008225F7">
        <w:t xml:space="preserve">has been </w:t>
      </w:r>
      <w:r>
        <w:t>implemented</w:t>
      </w:r>
      <w:proofErr w:type="gramEnd"/>
      <w:r>
        <w:t xml:space="preserve"> in </w:t>
      </w:r>
      <w:proofErr w:type="spellStart"/>
      <w:r>
        <w:t>RLAN</w:t>
      </w:r>
      <w:proofErr w:type="spellEnd"/>
      <w:r>
        <w:t xml:space="preserve"> networks </w:t>
      </w:r>
      <w:r w:rsidRPr="008225F7">
        <w:t>to protect radar systems</w:t>
      </w:r>
      <w:r>
        <w:t xml:space="preserve">. In this mitigation technique, </w:t>
      </w:r>
      <w:proofErr w:type="spellStart"/>
      <w:r>
        <w:t>RLANs</w:t>
      </w:r>
      <w:proofErr w:type="spellEnd"/>
      <w:r>
        <w:t xml:space="preserve"> check for radar operation on a channel before and during use by </w:t>
      </w:r>
      <w:proofErr w:type="spellStart"/>
      <w:r>
        <w:t>RLANs</w:t>
      </w:r>
      <w:proofErr w:type="spellEnd"/>
      <w:r>
        <w:t xml:space="preserve">. If a radar </w:t>
      </w:r>
      <w:proofErr w:type="gramStart"/>
      <w:r>
        <w:t>is detected</w:t>
      </w:r>
      <w:proofErr w:type="gramEnd"/>
      <w:r>
        <w:t xml:space="preserve">, </w:t>
      </w:r>
      <w:proofErr w:type="spellStart"/>
      <w:r>
        <w:t>RLAN</w:t>
      </w:r>
      <w:proofErr w:type="spellEnd"/>
      <w:r>
        <w:t xml:space="preserve"> operations quickly move to a different channel. Only devices capable of detecting radars </w:t>
      </w:r>
      <w:proofErr w:type="gramStart"/>
      <w:r>
        <w:t>are permitted</w:t>
      </w:r>
      <w:proofErr w:type="gramEnd"/>
      <w:r>
        <w:t xml:space="preserve"> to initiate </w:t>
      </w:r>
      <w:proofErr w:type="spellStart"/>
      <w:r>
        <w:t>RLAN</w:t>
      </w:r>
      <w:proofErr w:type="spellEnd"/>
      <w:r>
        <w:t xml:space="preserve"> networks on a DFS channel: these master devices (e.g. Access Points) then control which channels the clients operate on.</w:t>
      </w:r>
    </w:p>
    <w:p w:rsidR="00203C74" w:rsidRPr="005D04BB" w:rsidRDefault="00203C74" w:rsidP="00ED1347">
      <w:pPr>
        <w:pStyle w:val="Headingb"/>
        <w:rPr>
          <w:lang w:val="en-US"/>
        </w:rPr>
      </w:pPr>
      <w:r w:rsidRPr="005D04BB">
        <w:rPr>
          <w:lang w:val="en-US"/>
        </w:rPr>
        <w:t>Key points regarding mitigation technique</w:t>
      </w:r>
    </w:p>
    <w:p w:rsidR="00203C74" w:rsidRDefault="00203C74" w:rsidP="00C94DF8">
      <w:pPr>
        <w:rPr>
          <w:szCs w:val="24"/>
        </w:rPr>
      </w:pPr>
      <w:r w:rsidRPr="00DC7313">
        <w:rPr>
          <w:szCs w:val="24"/>
        </w:rPr>
        <w:t>Recommendation</w:t>
      </w:r>
      <w:r>
        <w:rPr>
          <w:szCs w:val="24"/>
        </w:rPr>
        <w:t xml:space="preserve"> ITU-R </w:t>
      </w:r>
      <w:proofErr w:type="spellStart"/>
      <w:r>
        <w:rPr>
          <w:szCs w:val="24"/>
        </w:rPr>
        <w:t>M.1652</w:t>
      </w:r>
      <w:proofErr w:type="spellEnd"/>
      <w:r>
        <w:rPr>
          <w:szCs w:val="24"/>
        </w:rPr>
        <w:t xml:space="preserve">, developed in 2003, “provides the </w:t>
      </w:r>
      <w:r w:rsidRPr="00DC7313">
        <w:rPr>
          <w:szCs w:val="24"/>
        </w:rPr>
        <w:t>requirements of dynamic frequency selection (DFS) as a mitigation technique to be implemented in wireless access systems (WAS) including radio local area networks (</w:t>
      </w:r>
      <w:proofErr w:type="spellStart"/>
      <w:r w:rsidRPr="00DC7313">
        <w:rPr>
          <w:szCs w:val="24"/>
        </w:rPr>
        <w:t>RLANs</w:t>
      </w:r>
      <w:proofErr w:type="spellEnd"/>
      <w:r w:rsidRPr="00DC7313">
        <w:rPr>
          <w:szCs w:val="24"/>
        </w:rPr>
        <w:t>) for the purpose of facilitating sharing with the radiodetermination service in the 5 GHz band.</w:t>
      </w:r>
      <w:r>
        <w:rPr>
          <w:szCs w:val="24"/>
        </w:rPr>
        <w:t xml:space="preserve">” </w:t>
      </w:r>
    </w:p>
    <w:p w:rsidR="00203C74" w:rsidRPr="00BA64DF" w:rsidRDefault="00203C74" w:rsidP="00BE2DCC">
      <w:r w:rsidRPr="00BA64DF">
        <w:t>Key Step</w:t>
      </w:r>
      <w:r>
        <w:t>s in implementing this technique, shown schematically in Figure 1 below:</w:t>
      </w:r>
    </w:p>
    <w:p w:rsidR="00203C74" w:rsidRPr="00D67F8F" w:rsidRDefault="00203C74" w:rsidP="00C94DF8">
      <w:pPr>
        <w:pStyle w:val="enumlev1"/>
      </w:pPr>
      <w:r>
        <w:t>1)</w:t>
      </w:r>
      <w:r>
        <w:tab/>
      </w:r>
      <w:r w:rsidRPr="00D67F8F">
        <w:t xml:space="preserve">Channel availability </w:t>
      </w:r>
      <w:r w:rsidRPr="004F2DF5">
        <w:t>check</w:t>
      </w:r>
      <w:r>
        <w:t xml:space="preserve"> (CAC)</w:t>
      </w:r>
      <w:r w:rsidRPr="00D67F8F">
        <w:t>:</w:t>
      </w:r>
      <w:r>
        <w:t xml:space="preserve"> Prior to starting operation on a channel, a </w:t>
      </w:r>
      <w:r w:rsidRPr="00D67F8F">
        <w:t xml:space="preserve">master </w:t>
      </w:r>
      <w:proofErr w:type="spellStart"/>
      <w:r w:rsidRPr="00D67F8F">
        <w:t>RLAN</w:t>
      </w:r>
      <w:proofErr w:type="spellEnd"/>
      <w:r w:rsidRPr="00D67F8F">
        <w:t xml:space="preserve"> </w:t>
      </w:r>
      <w:r>
        <w:t>device checks for radar operation on t</w:t>
      </w:r>
      <w:r w:rsidRPr="00D67F8F">
        <w:t xml:space="preserve">he </w:t>
      </w:r>
      <w:r>
        <w:t>channel.</w:t>
      </w:r>
      <w:r w:rsidRPr="00D67F8F">
        <w:t xml:space="preserve"> </w:t>
      </w:r>
      <w:r>
        <w:t xml:space="preserve">The master </w:t>
      </w:r>
      <w:proofErr w:type="spellStart"/>
      <w:r>
        <w:t>RLAN</w:t>
      </w:r>
      <w:proofErr w:type="spellEnd"/>
      <w:r>
        <w:t xml:space="preserve"> device </w:t>
      </w:r>
      <w:r w:rsidRPr="00D67F8F">
        <w:t xml:space="preserve">starts </w:t>
      </w:r>
      <w:r>
        <w:t>operation on that channel</w:t>
      </w:r>
      <w:r w:rsidRPr="00D67F8F">
        <w:t xml:space="preserve"> only if there is n</w:t>
      </w:r>
      <w:r>
        <w:t>o activity by a primary system.</w:t>
      </w:r>
    </w:p>
    <w:p w:rsidR="00203C74" w:rsidRDefault="00203C74" w:rsidP="00C94DF8">
      <w:pPr>
        <w:pStyle w:val="enumlev1"/>
      </w:pPr>
      <w:r>
        <w:t>2)</w:t>
      </w:r>
      <w:r>
        <w:tab/>
        <w:t xml:space="preserve">In-service Monitoring (ISM): Once a </w:t>
      </w:r>
      <w:proofErr w:type="spellStart"/>
      <w:r>
        <w:t>RLAN</w:t>
      </w:r>
      <w:proofErr w:type="spellEnd"/>
      <w:r>
        <w:t xml:space="preserve"> starts operation on an available channel, </w:t>
      </w:r>
      <w:r w:rsidRPr="00D67F8F">
        <w:t xml:space="preserve">master </w:t>
      </w:r>
      <w:proofErr w:type="spellStart"/>
      <w:r>
        <w:t>RLAN</w:t>
      </w:r>
      <w:proofErr w:type="spellEnd"/>
      <w:r>
        <w:t xml:space="preserve"> equipment</w:t>
      </w:r>
      <w:r w:rsidRPr="00D67F8F">
        <w:t xml:space="preserve"> continue to monitor the </w:t>
      </w:r>
      <w:proofErr w:type="spellStart"/>
      <w:r w:rsidRPr="00D67F8F">
        <w:t>RLAN</w:t>
      </w:r>
      <w:proofErr w:type="spellEnd"/>
      <w:r w:rsidRPr="00D67F8F">
        <w:t xml:space="preserve"> operating channel for radar waveforms in case </w:t>
      </w:r>
      <w:r>
        <w:t>a</w:t>
      </w:r>
      <w:r w:rsidRPr="00D67F8F">
        <w:t xml:space="preserve"> radar system turns on </w:t>
      </w:r>
      <w:r>
        <w:t>after</w:t>
      </w:r>
      <w:r w:rsidRPr="00D67F8F">
        <w:t xml:space="preserve"> the </w:t>
      </w:r>
      <w:proofErr w:type="spellStart"/>
      <w:r w:rsidRPr="00D67F8F">
        <w:t>RLAN</w:t>
      </w:r>
      <w:proofErr w:type="spellEnd"/>
      <w:r w:rsidRPr="00D67F8F">
        <w:t xml:space="preserve"> operation in the channel has started. This continuous monitoring mode </w:t>
      </w:r>
      <w:proofErr w:type="gramStart"/>
      <w:r w:rsidRPr="00D67F8F">
        <w:t>is known</w:t>
      </w:r>
      <w:proofErr w:type="gramEnd"/>
      <w:r w:rsidRPr="00D67F8F">
        <w:t xml:space="preserve"> </w:t>
      </w:r>
      <w:r>
        <w:t>as in-service monitoring (ISM).</w:t>
      </w:r>
    </w:p>
    <w:p w:rsidR="00203C74" w:rsidRPr="00D67F8F" w:rsidRDefault="00203C74" w:rsidP="00C94DF8">
      <w:pPr>
        <w:pStyle w:val="enumlev1"/>
      </w:pPr>
      <w:r>
        <w:t>3)</w:t>
      </w:r>
      <w:r>
        <w:tab/>
        <w:t xml:space="preserve">Channel Move Time: Once a radar signal above the detection threshold </w:t>
      </w:r>
      <w:proofErr w:type="gramStart"/>
      <w:r>
        <w:t>is detected</w:t>
      </w:r>
      <w:proofErr w:type="gramEnd"/>
      <w:r>
        <w:t xml:space="preserve"> on the operating channel, the master </w:t>
      </w:r>
      <w:proofErr w:type="spellStart"/>
      <w:r>
        <w:t>RLAN</w:t>
      </w:r>
      <w:proofErr w:type="spellEnd"/>
      <w:r>
        <w:t xml:space="preserve"> equipment broadcasts commands to cease all transmission on the channel. The broadcast is</w:t>
      </w:r>
      <w:r w:rsidRPr="00FE7FA5">
        <w:t xml:space="preserve"> repeated a number of times to assure reception by all member devices.</w:t>
      </w:r>
      <w:r>
        <w:t xml:space="preserve"> </w:t>
      </w:r>
      <w:proofErr w:type="spellStart"/>
      <w:r w:rsidRPr="00D67F8F">
        <w:t>RLAN</w:t>
      </w:r>
      <w:proofErr w:type="spellEnd"/>
      <w:r w:rsidRPr="00D67F8F">
        <w:t xml:space="preserve"> operation </w:t>
      </w:r>
      <w:proofErr w:type="gramStart"/>
      <w:r w:rsidRPr="00D67F8F">
        <w:t>is then moved</w:t>
      </w:r>
      <w:proofErr w:type="gramEnd"/>
      <w:r w:rsidRPr="00D67F8F">
        <w:t xml:space="preserve"> to a different available channel (identified via a channel availability check).</w:t>
      </w:r>
    </w:p>
    <w:p w:rsidR="00203C74" w:rsidRDefault="00203C74" w:rsidP="00C94DF8">
      <w:pPr>
        <w:pStyle w:val="enumlev1"/>
      </w:pPr>
      <w:r>
        <w:t>4)</w:t>
      </w:r>
      <w:r>
        <w:tab/>
      </w:r>
      <w:r w:rsidRPr="002B4AF7">
        <w:t>Non-occupancy period</w:t>
      </w:r>
      <w:r>
        <w:t xml:space="preserve">: Once a radar </w:t>
      </w:r>
      <w:proofErr w:type="gramStart"/>
      <w:r>
        <w:t>is detected</w:t>
      </w:r>
      <w:proofErr w:type="gramEnd"/>
      <w:r>
        <w:t xml:space="preserve"> on the operating channel and </w:t>
      </w:r>
      <w:proofErr w:type="spellStart"/>
      <w:r>
        <w:t>RLAN</w:t>
      </w:r>
      <w:proofErr w:type="spellEnd"/>
      <w:r>
        <w:t xml:space="preserve"> operation moves to another channel, the </w:t>
      </w:r>
      <w:proofErr w:type="spellStart"/>
      <w:r>
        <w:t>RLAN</w:t>
      </w:r>
      <w:proofErr w:type="spellEnd"/>
      <w:r>
        <w:t xml:space="preserve"> is unable to resume operations on the original operating channel for the non-occupancy period.</w:t>
      </w:r>
    </w:p>
    <w:p w:rsidR="00203C74" w:rsidRDefault="00203C74" w:rsidP="00552281">
      <w:pPr>
        <w:rPr>
          <w:lang w:val="en-US"/>
        </w:rPr>
      </w:pPr>
      <w:r>
        <w:t>Detailed information regarding the DFS process is</w:t>
      </w:r>
      <w:r w:rsidRPr="001827FA">
        <w:t xml:space="preserve"> available in Recommendation ITU-R </w:t>
      </w:r>
      <w:proofErr w:type="spellStart"/>
      <w:r w:rsidRPr="001827FA">
        <w:t>M.1652</w:t>
      </w:r>
      <w:proofErr w:type="spellEnd"/>
      <w:r w:rsidRPr="001827FA">
        <w:t xml:space="preserve"> Annex 2 “Radar detection and example </w:t>
      </w:r>
      <w:r>
        <w:t xml:space="preserve">of associated DFS procedures”. However, </w:t>
      </w:r>
      <w:r w:rsidRPr="001827FA">
        <w:t xml:space="preserve">ITU-R </w:t>
      </w:r>
      <w:proofErr w:type="spellStart"/>
      <w:r w:rsidRPr="001827FA">
        <w:t>M.1652</w:t>
      </w:r>
      <w:proofErr w:type="spellEnd"/>
      <w:r w:rsidR="00552281">
        <w:t xml:space="preserve"> </w:t>
      </w:r>
      <w:r w:rsidRPr="0048727B">
        <w:rPr>
          <w:lang w:val="en-US"/>
        </w:rPr>
        <w:t xml:space="preserve">do not consider all type of radars covered by Recommendation ITU-R </w:t>
      </w:r>
      <w:proofErr w:type="spellStart"/>
      <w:r w:rsidRPr="0048727B">
        <w:rPr>
          <w:lang w:val="en-US"/>
        </w:rPr>
        <w:t>M.1849</w:t>
      </w:r>
      <w:proofErr w:type="spellEnd"/>
      <w:r w:rsidRPr="0048727B">
        <w:rPr>
          <w:lang w:val="en-US"/>
        </w:rPr>
        <w:t xml:space="preserve">-1, in particular not considered are </w:t>
      </w:r>
      <w:r>
        <w:rPr>
          <w:lang w:val="en-US"/>
        </w:rPr>
        <w:t xml:space="preserve">meteorological </w:t>
      </w:r>
      <w:r w:rsidRPr="0048727B">
        <w:rPr>
          <w:lang w:val="en-US"/>
        </w:rPr>
        <w:t xml:space="preserve">radars operating in the band </w:t>
      </w:r>
      <w:r>
        <w:rPr>
          <w:lang w:val="en-US"/>
        </w:rPr>
        <w:t>5 350-5 470</w:t>
      </w:r>
      <w:r w:rsidRPr="0048727B">
        <w:rPr>
          <w:lang w:val="en-US"/>
        </w:rPr>
        <w:t xml:space="preserve"> </w:t>
      </w:r>
      <w:proofErr w:type="spellStart"/>
      <w:r w:rsidRPr="0048727B">
        <w:rPr>
          <w:lang w:val="en-US"/>
        </w:rPr>
        <w:t>MHz.</w:t>
      </w:r>
      <w:proofErr w:type="spellEnd"/>
      <w:r>
        <w:rPr>
          <w:lang w:val="en-US"/>
        </w:rPr>
        <w:t xml:space="preserve"> Furthermore, important parameters regarding DFS performance, like pulse repetition frequency and waveform types, </w:t>
      </w:r>
      <w:proofErr w:type="gramStart"/>
      <w:r>
        <w:rPr>
          <w:lang w:val="en-US"/>
        </w:rPr>
        <w:t>are not specified</w:t>
      </w:r>
      <w:proofErr w:type="gramEnd"/>
      <w:r>
        <w:rPr>
          <w:lang w:val="en-US"/>
        </w:rPr>
        <w:t xml:space="preserve"> in Annex 1 of the mentioned Recommendation neither. </w:t>
      </w:r>
      <w:proofErr w:type="gramStart"/>
      <w:r>
        <w:rPr>
          <w:lang w:val="en-US"/>
        </w:rPr>
        <w:t>As a consequence</w:t>
      </w:r>
      <w:proofErr w:type="gramEnd"/>
      <w:r>
        <w:rPr>
          <w:lang w:val="en-US"/>
        </w:rPr>
        <w:t xml:space="preserve">, information from Table 1 of ITU-R </w:t>
      </w:r>
      <w:proofErr w:type="spellStart"/>
      <w:r>
        <w:rPr>
          <w:lang w:val="en-US"/>
        </w:rPr>
        <w:t>M.1652</w:t>
      </w:r>
      <w:proofErr w:type="spellEnd"/>
      <w:r>
        <w:rPr>
          <w:lang w:val="en-US"/>
        </w:rPr>
        <w:t xml:space="preserve"> should not be considered anymore but in lieu thereof values shown in the </w:t>
      </w:r>
      <w:r>
        <w:rPr>
          <w:lang w:val="en-US"/>
        </w:rPr>
        <w:fldChar w:fldCharType="begin"/>
      </w:r>
      <w:r>
        <w:rPr>
          <w:lang w:val="en-US"/>
        </w:rPr>
        <w:instrText xml:space="preserve"> REF _Ref464728871 \h </w:instrText>
      </w:r>
      <w:r>
        <w:rPr>
          <w:lang w:val="en-US"/>
        </w:rPr>
      </w:r>
      <w:r>
        <w:rPr>
          <w:lang w:val="en-US"/>
        </w:rPr>
        <w:fldChar w:fldCharType="separate"/>
      </w:r>
      <w:r w:rsidR="000D1DC1">
        <w:t xml:space="preserve">Table </w:t>
      </w:r>
      <w:r w:rsidR="000D1DC1">
        <w:rPr>
          <w:noProof/>
        </w:rPr>
        <w:t>1</w:t>
      </w:r>
      <w:r>
        <w:rPr>
          <w:lang w:val="en-US"/>
        </w:rPr>
        <w:fldChar w:fldCharType="end"/>
      </w:r>
      <w:r>
        <w:rPr>
          <w:lang w:val="en-US"/>
        </w:rPr>
        <w:t xml:space="preserve"> should be used while process description of the DFS in ITU-R 1652 remains unchanged.</w:t>
      </w:r>
    </w:p>
    <w:p w:rsidR="00203C74" w:rsidRDefault="00203C74" w:rsidP="00BE2DCC">
      <w:pPr>
        <w:pStyle w:val="TableNo"/>
      </w:pPr>
      <w:bookmarkStart w:id="9" w:name="_Ref464728871"/>
      <w:r>
        <w:t xml:space="preserve">Table </w:t>
      </w:r>
      <w:r>
        <w:fldChar w:fldCharType="begin"/>
      </w:r>
      <w:r>
        <w:instrText xml:space="preserve"> SEQ Table \* ARABIC </w:instrText>
      </w:r>
      <w:r>
        <w:fldChar w:fldCharType="separate"/>
      </w:r>
      <w:r w:rsidR="000D1DC1">
        <w:rPr>
          <w:noProof/>
        </w:rPr>
        <w:t>1</w:t>
      </w:r>
      <w:r>
        <w:rPr>
          <w:noProof/>
        </w:rPr>
        <w:fldChar w:fldCharType="end"/>
      </w:r>
      <w:bookmarkEnd w:id="9"/>
    </w:p>
    <w:tbl>
      <w:tblPr>
        <w:tblStyle w:val="TableGrid"/>
        <w:tblpPr w:leftFromText="141" w:rightFromText="141" w:vertAnchor="text" w:tblpXSpec="center" w:tblpY="1"/>
        <w:tblOverlap w:val="never"/>
        <w:tblW w:w="8789" w:type="dxa"/>
        <w:tblLook w:val="01E0" w:firstRow="1" w:lastRow="1" w:firstColumn="1" w:lastColumn="1" w:noHBand="0" w:noVBand="0"/>
      </w:tblPr>
      <w:tblGrid>
        <w:gridCol w:w="4117"/>
        <w:gridCol w:w="4672"/>
      </w:tblGrid>
      <w:tr w:rsidR="00203C74" w:rsidRPr="00947AAB" w:rsidTr="00C94DF8">
        <w:tc>
          <w:tcPr>
            <w:tcW w:w="4117" w:type="dxa"/>
          </w:tcPr>
          <w:p w:rsidR="00203C74" w:rsidRPr="00BE2DCC" w:rsidRDefault="00203C74" w:rsidP="00BE2DCC">
            <w:pPr>
              <w:pStyle w:val="Tablehead"/>
            </w:pPr>
            <w:r w:rsidRPr="00BE2DCC">
              <w:t>Parameter</w:t>
            </w:r>
          </w:p>
        </w:tc>
        <w:tc>
          <w:tcPr>
            <w:tcW w:w="4672" w:type="dxa"/>
          </w:tcPr>
          <w:p w:rsidR="00203C74" w:rsidRPr="00BE2DCC" w:rsidRDefault="00203C74" w:rsidP="00BE2DCC">
            <w:pPr>
              <w:pStyle w:val="Tablehead"/>
            </w:pPr>
            <w:r w:rsidRPr="00BE2DCC">
              <w:t>Values for the frequency band</w:t>
            </w:r>
            <w:r w:rsidRPr="00BE2DCC">
              <w:br/>
              <w:t>5 3</w:t>
            </w:r>
            <w:r w:rsidR="00AC4DF4">
              <w:t>50-</w:t>
            </w:r>
            <w:r w:rsidRPr="00BE2DCC">
              <w:t>5 470 MHz</w:t>
            </w:r>
          </w:p>
        </w:tc>
      </w:tr>
      <w:tr w:rsidR="00203C74" w:rsidRPr="00947AAB" w:rsidTr="00C94DF8">
        <w:tc>
          <w:tcPr>
            <w:tcW w:w="4117" w:type="dxa"/>
          </w:tcPr>
          <w:p w:rsidR="00203C74" w:rsidRPr="00947AAB" w:rsidRDefault="00203C74" w:rsidP="00C94DF8">
            <w:pPr>
              <w:pStyle w:val="Tabletext"/>
            </w:pPr>
            <w:r w:rsidRPr="00947AAB">
              <w:t xml:space="preserve">Minimum pulse width (see detailed test signals in </w:t>
            </w:r>
            <w:r>
              <w:t xml:space="preserve">Report ITU-R </w:t>
            </w:r>
            <w:proofErr w:type="spellStart"/>
            <w:r>
              <w:t>M.2115</w:t>
            </w:r>
            <w:proofErr w:type="spellEnd"/>
            <w:r w:rsidRPr="00947AAB">
              <w:t>)</w:t>
            </w:r>
          </w:p>
        </w:tc>
        <w:tc>
          <w:tcPr>
            <w:tcW w:w="4672" w:type="dxa"/>
          </w:tcPr>
          <w:p w:rsidR="00203C74" w:rsidRPr="0007012F" w:rsidRDefault="00203C74" w:rsidP="00C94DF8">
            <w:pPr>
              <w:pStyle w:val="Tabletext"/>
              <w:jc w:val="center"/>
            </w:pPr>
            <w:r w:rsidRPr="0007012F">
              <w:t xml:space="preserve">0.5 </w:t>
            </w:r>
            <w:proofErr w:type="spellStart"/>
            <w:r w:rsidRPr="0007012F">
              <w:t>μs</w:t>
            </w:r>
            <w:proofErr w:type="spellEnd"/>
          </w:p>
        </w:tc>
      </w:tr>
      <w:tr w:rsidR="00203C74" w:rsidRPr="00947AAB" w:rsidTr="00C94DF8">
        <w:tc>
          <w:tcPr>
            <w:tcW w:w="4117" w:type="dxa"/>
          </w:tcPr>
          <w:p w:rsidR="00203C74" w:rsidRPr="00947AAB" w:rsidRDefault="00203C74" w:rsidP="00C94DF8">
            <w:pPr>
              <w:pStyle w:val="Tabletext"/>
            </w:pPr>
            <w:proofErr w:type="spellStart"/>
            <w:r w:rsidRPr="00947AAB">
              <w:t>PRF</w:t>
            </w:r>
            <w:proofErr w:type="spellEnd"/>
            <w:r w:rsidRPr="00947AAB">
              <w:t xml:space="preserve"> (see detailed test signals in </w:t>
            </w:r>
            <w:r>
              <w:t xml:space="preserve">Report ITU-R </w:t>
            </w:r>
            <w:proofErr w:type="spellStart"/>
            <w:r>
              <w:t>M.2115</w:t>
            </w:r>
            <w:proofErr w:type="spellEnd"/>
            <w:r w:rsidRPr="00947AAB">
              <w:t>)</w:t>
            </w:r>
          </w:p>
        </w:tc>
        <w:tc>
          <w:tcPr>
            <w:tcW w:w="4672" w:type="dxa"/>
          </w:tcPr>
          <w:p w:rsidR="00203C74" w:rsidRPr="0007012F" w:rsidRDefault="00203C74" w:rsidP="00C94DF8">
            <w:pPr>
              <w:pStyle w:val="Tabletext"/>
              <w:jc w:val="center"/>
            </w:pPr>
            <w:r w:rsidRPr="0007012F">
              <w:t xml:space="preserve">Fixed, </w:t>
            </w:r>
            <w:r w:rsidR="00AC4DF4" w:rsidRPr="0007012F">
              <w:t>staggered and interleaved</w:t>
            </w:r>
          </w:p>
        </w:tc>
      </w:tr>
      <w:tr w:rsidR="00203C74" w:rsidRPr="00947AAB" w:rsidTr="00C94DF8">
        <w:tc>
          <w:tcPr>
            <w:tcW w:w="4117" w:type="dxa"/>
          </w:tcPr>
          <w:p w:rsidR="00203C74" w:rsidRPr="00947AAB" w:rsidRDefault="00203C74" w:rsidP="00C94DF8">
            <w:pPr>
              <w:pStyle w:val="Tabletext"/>
            </w:pPr>
            <w:r w:rsidRPr="00947AAB">
              <w:t>Channel Availability Check (CAC) time</w:t>
            </w:r>
          </w:p>
        </w:tc>
        <w:tc>
          <w:tcPr>
            <w:tcW w:w="4672" w:type="dxa"/>
          </w:tcPr>
          <w:p w:rsidR="00203C74" w:rsidRPr="0007012F" w:rsidRDefault="00203C74" w:rsidP="00C94DF8">
            <w:pPr>
              <w:pStyle w:val="Tabletext"/>
              <w:jc w:val="center"/>
            </w:pPr>
            <w:r w:rsidRPr="0007012F">
              <w:t>10 minutes</w:t>
            </w:r>
          </w:p>
        </w:tc>
      </w:tr>
      <w:tr w:rsidR="00203C74" w:rsidRPr="00947AAB" w:rsidTr="00C94DF8">
        <w:tc>
          <w:tcPr>
            <w:tcW w:w="4117" w:type="dxa"/>
          </w:tcPr>
          <w:p w:rsidR="00203C74" w:rsidRPr="00947AAB" w:rsidRDefault="00203C74" w:rsidP="00C94DF8">
            <w:pPr>
              <w:pStyle w:val="Tabletext"/>
            </w:pPr>
            <w:r w:rsidRPr="00947AAB">
              <w:t>Off-Channel CAC (Note 1)</w:t>
            </w:r>
          </w:p>
        </w:tc>
        <w:tc>
          <w:tcPr>
            <w:tcW w:w="4672" w:type="dxa"/>
          </w:tcPr>
          <w:p w:rsidR="00203C74" w:rsidRPr="0007012F" w:rsidRDefault="00203C74" w:rsidP="00C94DF8">
            <w:pPr>
              <w:pStyle w:val="Tabletext"/>
              <w:jc w:val="center"/>
            </w:pPr>
            <w:r w:rsidRPr="0007012F">
              <w:t>Yes</w:t>
            </w:r>
          </w:p>
        </w:tc>
      </w:tr>
      <w:tr w:rsidR="00203C74" w:rsidRPr="00947AAB" w:rsidTr="00C94DF8">
        <w:tc>
          <w:tcPr>
            <w:tcW w:w="4117" w:type="dxa"/>
          </w:tcPr>
          <w:p w:rsidR="00203C74" w:rsidRPr="00947AAB" w:rsidRDefault="00203C74" w:rsidP="00C94DF8">
            <w:pPr>
              <w:pStyle w:val="Tabletext"/>
            </w:pPr>
            <w:r w:rsidRPr="00947AAB">
              <w:t>CAC and Off-Channel CAC detection probability (Note 2)</w:t>
            </w:r>
          </w:p>
        </w:tc>
        <w:tc>
          <w:tcPr>
            <w:tcW w:w="4672" w:type="dxa"/>
          </w:tcPr>
          <w:p w:rsidR="00203C74" w:rsidRPr="0007012F" w:rsidRDefault="00203C74" w:rsidP="00C94DF8">
            <w:pPr>
              <w:pStyle w:val="Tabletext"/>
              <w:jc w:val="center"/>
            </w:pPr>
            <w:r w:rsidRPr="0007012F">
              <w:t>99.99%</w:t>
            </w:r>
          </w:p>
        </w:tc>
      </w:tr>
      <w:tr w:rsidR="00203C74" w:rsidRPr="00947AAB" w:rsidTr="00C94DF8">
        <w:tc>
          <w:tcPr>
            <w:tcW w:w="4117" w:type="dxa"/>
          </w:tcPr>
          <w:p w:rsidR="00203C74" w:rsidRPr="00947AAB" w:rsidRDefault="00203C74" w:rsidP="00C94DF8">
            <w:pPr>
              <w:pStyle w:val="Tabletext"/>
            </w:pPr>
            <w:r w:rsidRPr="00947AAB">
              <w:t>In-service monitoring detection probability</w:t>
            </w:r>
          </w:p>
        </w:tc>
        <w:tc>
          <w:tcPr>
            <w:tcW w:w="4672" w:type="dxa"/>
          </w:tcPr>
          <w:p w:rsidR="00203C74" w:rsidRPr="0007012F" w:rsidRDefault="00203C74" w:rsidP="00C94DF8">
            <w:pPr>
              <w:pStyle w:val="Tabletext"/>
              <w:jc w:val="center"/>
            </w:pPr>
            <w:r w:rsidRPr="0007012F">
              <w:t>60%</w:t>
            </w:r>
          </w:p>
        </w:tc>
      </w:tr>
      <w:tr w:rsidR="00203C74" w:rsidRPr="00947AAB" w:rsidTr="00C94DF8">
        <w:tc>
          <w:tcPr>
            <w:tcW w:w="4117" w:type="dxa"/>
          </w:tcPr>
          <w:p w:rsidR="00203C74" w:rsidRPr="00947AAB" w:rsidRDefault="00203C74" w:rsidP="00AC4DF4">
            <w:pPr>
              <w:pStyle w:val="Tabletext"/>
            </w:pPr>
            <w:r w:rsidRPr="00947AAB">
              <w:t>CAC for slave devices with power above 200</w:t>
            </w:r>
            <w:r w:rsidR="00AC4DF4">
              <w:t> </w:t>
            </w:r>
            <w:proofErr w:type="spellStart"/>
            <w:r w:rsidRPr="00947AAB">
              <w:t>mW</w:t>
            </w:r>
            <w:proofErr w:type="spellEnd"/>
            <w:r w:rsidRPr="00947AAB">
              <w:t xml:space="preserve"> (after initial detection by In-service)</w:t>
            </w:r>
          </w:p>
        </w:tc>
        <w:tc>
          <w:tcPr>
            <w:tcW w:w="4672" w:type="dxa"/>
          </w:tcPr>
          <w:p w:rsidR="00203C74" w:rsidRPr="0007012F" w:rsidRDefault="00203C74" w:rsidP="00C94DF8">
            <w:pPr>
              <w:pStyle w:val="Tabletext"/>
              <w:jc w:val="center"/>
            </w:pPr>
            <w:r w:rsidRPr="0007012F">
              <w:t>Yes</w:t>
            </w:r>
          </w:p>
        </w:tc>
      </w:tr>
      <w:tr w:rsidR="00203C74" w:rsidRPr="00947AAB" w:rsidTr="00C94DF8">
        <w:tc>
          <w:tcPr>
            <w:tcW w:w="4117" w:type="dxa"/>
          </w:tcPr>
          <w:p w:rsidR="00203C74" w:rsidRPr="00947AAB" w:rsidRDefault="00203C74" w:rsidP="00C94DF8">
            <w:pPr>
              <w:pStyle w:val="Tabletext"/>
            </w:pPr>
            <w:r w:rsidRPr="00947AAB">
              <w:t>Detection Threshold</w:t>
            </w:r>
          </w:p>
        </w:tc>
        <w:tc>
          <w:tcPr>
            <w:tcW w:w="4672" w:type="dxa"/>
          </w:tcPr>
          <w:p w:rsidR="00203C74" w:rsidRPr="0007012F" w:rsidRDefault="00AC4DF4" w:rsidP="00C94DF8">
            <w:pPr>
              <w:pStyle w:val="Tabletext"/>
              <w:jc w:val="center"/>
            </w:pPr>
            <w:r>
              <w:t>–</w:t>
            </w:r>
            <w:r w:rsidR="00203C74" w:rsidRPr="0007012F">
              <w:t>62 +10 -</w:t>
            </w:r>
            <w:proofErr w:type="spellStart"/>
            <w:r w:rsidR="00203C74" w:rsidRPr="0007012F">
              <w:t>EIRP</w:t>
            </w:r>
            <w:proofErr w:type="spellEnd"/>
            <w:r w:rsidR="00203C74" w:rsidRPr="0007012F">
              <w:t xml:space="preserve"> Spectral Density (dBm/MHz) + G (dBi</w:t>
            </w:r>
            <w:r w:rsidR="00203C74" w:rsidRPr="0007012F">
              <w:rPr>
                <w:iCs/>
              </w:rPr>
              <w:t>), however the DFS threshold level shall not be lower than -</w:t>
            </w:r>
            <w:r w:rsidR="00203C74">
              <w:rPr>
                <w:iCs/>
              </w:rPr>
              <w:t>64 dBm assuming a 0 dBi receive</w:t>
            </w:r>
            <w:r w:rsidR="00203C74">
              <w:rPr>
                <w:iCs/>
              </w:rPr>
              <w:br/>
            </w:r>
            <w:r w:rsidR="00203C74" w:rsidRPr="0007012F">
              <w:rPr>
                <w:iCs/>
              </w:rPr>
              <w:t>antenna gain</w:t>
            </w:r>
          </w:p>
        </w:tc>
      </w:tr>
      <w:tr w:rsidR="00203C74" w:rsidRPr="00947AAB" w:rsidTr="00C94DF8">
        <w:tc>
          <w:tcPr>
            <w:tcW w:w="4117" w:type="dxa"/>
          </w:tcPr>
          <w:p w:rsidR="00203C74" w:rsidRPr="00947AAB" w:rsidRDefault="00203C74" w:rsidP="00C94DF8">
            <w:pPr>
              <w:pStyle w:val="Tabletext"/>
            </w:pPr>
            <w:r w:rsidRPr="00947AAB">
              <w:t xml:space="preserve">Channel </w:t>
            </w:r>
            <w:r w:rsidR="00AC4DF4" w:rsidRPr="00947AAB">
              <w:t xml:space="preserve">move </w:t>
            </w:r>
            <w:r w:rsidRPr="00947AAB">
              <w:t>time</w:t>
            </w:r>
          </w:p>
        </w:tc>
        <w:tc>
          <w:tcPr>
            <w:tcW w:w="4672" w:type="dxa"/>
          </w:tcPr>
          <w:p w:rsidR="00203C74" w:rsidRPr="0007012F" w:rsidRDefault="00203C74" w:rsidP="00C94DF8">
            <w:pPr>
              <w:pStyle w:val="Tabletext"/>
              <w:jc w:val="center"/>
            </w:pPr>
            <w:proofErr w:type="spellStart"/>
            <w:r w:rsidRPr="0007012F">
              <w:t>10s</w:t>
            </w:r>
            <w:proofErr w:type="spellEnd"/>
          </w:p>
        </w:tc>
      </w:tr>
      <w:tr w:rsidR="00203C74" w:rsidRPr="00947AAB" w:rsidTr="00C94DF8">
        <w:tc>
          <w:tcPr>
            <w:tcW w:w="4117" w:type="dxa"/>
          </w:tcPr>
          <w:p w:rsidR="00203C74" w:rsidRPr="00947AAB" w:rsidRDefault="00203C74" w:rsidP="00C94DF8">
            <w:pPr>
              <w:pStyle w:val="Tabletext"/>
            </w:pPr>
            <w:r w:rsidRPr="00947AAB">
              <w:t>Channel closing time</w:t>
            </w:r>
          </w:p>
        </w:tc>
        <w:tc>
          <w:tcPr>
            <w:tcW w:w="4672" w:type="dxa"/>
          </w:tcPr>
          <w:p w:rsidR="00203C74" w:rsidRPr="0007012F" w:rsidRDefault="00203C74" w:rsidP="00C94DF8">
            <w:pPr>
              <w:pStyle w:val="Tabletext"/>
              <w:jc w:val="center"/>
            </w:pPr>
            <w:r w:rsidRPr="0007012F">
              <w:t>1s</w:t>
            </w:r>
          </w:p>
        </w:tc>
      </w:tr>
      <w:tr w:rsidR="00203C74" w:rsidRPr="00947AAB" w:rsidTr="00C94DF8">
        <w:tc>
          <w:tcPr>
            <w:tcW w:w="4117" w:type="dxa"/>
          </w:tcPr>
          <w:p w:rsidR="00203C74" w:rsidRPr="00947AAB" w:rsidRDefault="00203C74" w:rsidP="00C94DF8">
            <w:pPr>
              <w:pStyle w:val="Tabletext"/>
            </w:pPr>
            <w:r w:rsidRPr="00947AAB">
              <w:t>Non-occupancy period</w:t>
            </w:r>
          </w:p>
        </w:tc>
        <w:tc>
          <w:tcPr>
            <w:tcW w:w="4672" w:type="dxa"/>
          </w:tcPr>
          <w:p w:rsidR="00203C74" w:rsidRPr="0007012F" w:rsidRDefault="00203C74" w:rsidP="00C94DF8">
            <w:pPr>
              <w:pStyle w:val="Tabletext"/>
              <w:jc w:val="center"/>
            </w:pPr>
            <w:r w:rsidRPr="0007012F">
              <w:t>30 minutes</w:t>
            </w:r>
          </w:p>
        </w:tc>
      </w:tr>
      <w:tr w:rsidR="00203C74" w:rsidRPr="00947AAB" w:rsidTr="00C94DF8">
        <w:tc>
          <w:tcPr>
            <w:tcW w:w="4117" w:type="dxa"/>
          </w:tcPr>
          <w:p w:rsidR="00203C74" w:rsidRPr="00947AAB" w:rsidRDefault="00203C74" w:rsidP="00552281">
            <w:pPr>
              <w:pStyle w:val="Tabletext"/>
            </w:pPr>
            <w:r w:rsidRPr="00947AAB">
              <w:t>Possibility to exclude 5</w:t>
            </w:r>
            <w:r>
              <w:t> 600</w:t>
            </w:r>
            <w:r>
              <w:noBreakHyphen/>
            </w:r>
            <w:r w:rsidRPr="00947AAB">
              <w:t>5</w:t>
            </w:r>
            <w:r>
              <w:t> 650 </w:t>
            </w:r>
            <w:r w:rsidRPr="00947AAB">
              <w:t>MHz band from the channel plan or to exclude these channels from the list of</w:t>
            </w:r>
            <w:r w:rsidR="00552281">
              <w:t xml:space="preserve"> </w:t>
            </w:r>
            <w:r w:rsidRPr="00947AAB">
              <w:t>usable channels</w:t>
            </w:r>
          </w:p>
        </w:tc>
        <w:tc>
          <w:tcPr>
            <w:tcW w:w="4672" w:type="dxa"/>
          </w:tcPr>
          <w:p w:rsidR="00203C74" w:rsidRPr="0007012F" w:rsidRDefault="00203C74" w:rsidP="00C94DF8">
            <w:pPr>
              <w:pStyle w:val="Tabletext"/>
              <w:jc w:val="center"/>
            </w:pPr>
            <w:r w:rsidRPr="0007012F">
              <w:t>Yes</w:t>
            </w:r>
          </w:p>
        </w:tc>
      </w:tr>
      <w:tr w:rsidR="00203C74" w:rsidRPr="00947AAB" w:rsidTr="00C94DF8">
        <w:tblPrEx>
          <w:tblLook w:val="04A0" w:firstRow="1" w:lastRow="0" w:firstColumn="1" w:lastColumn="0" w:noHBand="0" w:noVBand="1"/>
        </w:tblPrEx>
        <w:tc>
          <w:tcPr>
            <w:tcW w:w="4117" w:type="dxa"/>
          </w:tcPr>
          <w:p w:rsidR="00203C74" w:rsidRPr="00947AAB" w:rsidRDefault="00203C74" w:rsidP="00C94DF8">
            <w:pPr>
              <w:pStyle w:val="Tabletext"/>
            </w:pPr>
            <w:r w:rsidRPr="00947AAB">
              <w:t>Requirement that none of the DFS related settings are accessible to the end</w:t>
            </w:r>
            <w:r w:rsidRPr="00947AAB">
              <w:noBreakHyphen/>
              <w:t>user</w:t>
            </w:r>
          </w:p>
        </w:tc>
        <w:tc>
          <w:tcPr>
            <w:tcW w:w="4672" w:type="dxa"/>
          </w:tcPr>
          <w:p w:rsidR="00203C74" w:rsidRPr="0007012F" w:rsidRDefault="00203C74" w:rsidP="00C94DF8">
            <w:pPr>
              <w:pStyle w:val="Tabletext"/>
              <w:jc w:val="center"/>
            </w:pPr>
            <w:r w:rsidRPr="0007012F">
              <w:t>Yes</w:t>
            </w:r>
          </w:p>
        </w:tc>
      </w:tr>
    </w:tbl>
    <w:p w:rsidR="00203C74" w:rsidRPr="00BE2DCC" w:rsidRDefault="00203C74" w:rsidP="00BE2DCC">
      <w:pPr>
        <w:pStyle w:val="Tablefin"/>
        <w:rPr>
          <w:lang w:val="en-US"/>
        </w:rPr>
      </w:pPr>
    </w:p>
    <w:p w:rsidR="00203C74" w:rsidRPr="00542ACE" w:rsidRDefault="00203C74" w:rsidP="00C94DF8">
      <w:pPr>
        <w:pStyle w:val="FigureNo"/>
      </w:pPr>
      <w:r w:rsidRPr="00542ACE">
        <w:t>Figure 1</w:t>
      </w:r>
    </w:p>
    <w:p w:rsidR="00203C74" w:rsidRPr="00C63F62" w:rsidRDefault="00203C74" w:rsidP="00ED1347">
      <w:pPr>
        <w:pStyle w:val="Figuretitle"/>
      </w:pPr>
      <w:r w:rsidRPr="00C70755">
        <w:t>DFS</w:t>
      </w:r>
      <w:r w:rsidRPr="00C63F62">
        <w:t xml:space="preserve"> Process Overview</w:t>
      </w:r>
    </w:p>
    <w:p w:rsidR="00203C74" w:rsidRDefault="00203C74" w:rsidP="00BE2DCC">
      <w:pPr>
        <w:pStyle w:val="Figure"/>
        <w:rPr>
          <w:szCs w:val="24"/>
        </w:rPr>
      </w:pPr>
      <w:r w:rsidRPr="00507466">
        <w:drawing>
          <wp:inline distT="0" distB="0" distL="0" distR="0" wp14:anchorId="2FA6C3E9" wp14:editId="2BB68E4C">
            <wp:extent cx="4572638" cy="34294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203C74" w:rsidRDefault="00203C74" w:rsidP="00C94DF8">
      <w:pPr>
        <w:rPr>
          <w:szCs w:val="24"/>
        </w:rPr>
      </w:pPr>
      <w:r>
        <w:rPr>
          <w:szCs w:val="24"/>
        </w:rPr>
        <w:t xml:space="preserve">Recommendation ITU-R </w:t>
      </w:r>
      <w:proofErr w:type="spellStart"/>
      <w:r>
        <w:rPr>
          <w:szCs w:val="24"/>
        </w:rPr>
        <w:t>M.1652</w:t>
      </w:r>
      <w:proofErr w:type="spellEnd"/>
      <w:r>
        <w:rPr>
          <w:szCs w:val="24"/>
        </w:rPr>
        <w:t xml:space="preserve"> also provides the following guidance regarding c</w:t>
      </w:r>
      <w:r w:rsidRPr="00121F2C">
        <w:rPr>
          <w:szCs w:val="24"/>
        </w:rPr>
        <w:t>hannel move time</w:t>
      </w:r>
      <w:r>
        <w:rPr>
          <w:szCs w:val="24"/>
        </w:rPr>
        <w:t>:</w:t>
      </w:r>
    </w:p>
    <w:p w:rsidR="00203C74" w:rsidRPr="008225F7" w:rsidRDefault="00BE2DCC" w:rsidP="00BE2DCC">
      <w:pPr>
        <w:pStyle w:val="enumlev1"/>
      </w:pPr>
      <w:r>
        <w:tab/>
      </w:r>
      <w:r w:rsidR="00203C74">
        <w:t>Channel move time</w:t>
      </w:r>
      <w:r w:rsidR="00203C74" w:rsidRPr="00121F2C">
        <w:t xml:space="preserve"> is defined as the period of 10 s needed by a WAS to cease all transmissions on the operating channel upon detection of an interfering signal above the DFS detection threshold. Transmissions during this period will consist of normal traffic for typically less than 100 </w:t>
      </w:r>
      <w:proofErr w:type="spellStart"/>
      <w:r w:rsidR="00203C74" w:rsidRPr="00121F2C">
        <w:t>ms</w:t>
      </w:r>
      <w:proofErr w:type="spellEnd"/>
      <w:r w:rsidR="00203C74" w:rsidRPr="00121F2C">
        <w:t xml:space="preserve"> and a maximum of 200 </w:t>
      </w:r>
      <w:proofErr w:type="spellStart"/>
      <w:r w:rsidR="00203C74" w:rsidRPr="00121F2C">
        <w:t>ms</w:t>
      </w:r>
      <w:proofErr w:type="spellEnd"/>
      <w:r w:rsidR="00203C74" w:rsidRPr="00121F2C">
        <w:t xml:space="preserve"> after detection of the radar signal. In addition, intermittent management and control signals </w:t>
      </w:r>
      <w:proofErr w:type="gramStart"/>
      <w:r w:rsidR="00203C74" w:rsidRPr="00121F2C">
        <w:t>can be sent</w:t>
      </w:r>
      <w:proofErr w:type="gramEnd"/>
      <w:r w:rsidR="00203C74" w:rsidRPr="00121F2C">
        <w:t xml:space="preserve"> during the remaining time to facilitate vacating the operating channel. The aggregate time of the intermittent management and control sig</w:t>
      </w:r>
      <w:r w:rsidR="00203C74">
        <w:t>nals are typically less than 20 </w:t>
      </w:r>
      <w:proofErr w:type="spellStart"/>
      <w:r w:rsidR="00203C74" w:rsidRPr="00121F2C">
        <w:t>ms</w:t>
      </w:r>
      <w:proofErr w:type="spellEnd"/>
      <w:r w:rsidR="00203C74" w:rsidRPr="00121F2C">
        <w:t>.</w:t>
      </w:r>
    </w:p>
    <w:p w:rsidR="00203C74" w:rsidRPr="005D04BB" w:rsidRDefault="00203C74" w:rsidP="00ED1347">
      <w:pPr>
        <w:pStyle w:val="Headingb"/>
        <w:rPr>
          <w:lang w:val="en-US"/>
        </w:rPr>
      </w:pPr>
      <w:r w:rsidRPr="005D04BB">
        <w:rPr>
          <w:lang w:val="en-US"/>
        </w:rPr>
        <w:t>“Master” devices</w:t>
      </w:r>
    </w:p>
    <w:p w:rsidR="00203C74" w:rsidRDefault="00203C74" w:rsidP="00C94DF8">
      <w:pPr>
        <w:rPr>
          <w:szCs w:val="24"/>
        </w:rPr>
      </w:pPr>
      <w:r w:rsidRPr="00E33A49">
        <w:rPr>
          <w:szCs w:val="24"/>
        </w:rPr>
        <w:t xml:space="preserve">Master </w:t>
      </w:r>
      <w:proofErr w:type="spellStart"/>
      <w:r w:rsidRPr="00E33A49">
        <w:rPr>
          <w:szCs w:val="24"/>
        </w:rPr>
        <w:t>RLAN</w:t>
      </w:r>
      <w:proofErr w:type="spellEnd"/>
      <w:r w:rsidRPr="00E33A49">
        <w:rPr>
          <w:szCs w:val="24"/>
        </w:rPr>
        <w:t xml:space="preserve"> devices (e.g. Access Points) are the only </w:t>
      </w:r>
      <w:proofErr w:type="gramStart"/>
      <w:r w:rsidRPr="00E33A49">
        <w:rPr>
          <w:szCs w:val="24"/>
        </w:rPr>
        <w:t>devices which</w:t>
      </w:r>
      <w:proofErr w:type="gramEnd"/>
      <w:r w:rsidRPr="00E33A49">
        <w:rPr>
          <w:szCs w:val="24"/>
        </w:rPr>
        <w:t xml:space="preserve"> can initiate an </w:t>
      </w:r>
      <w:proofErr w:type="spellStart"/>
      <w:r w:rsidRPr="00E33A49">
        <w:rPr>
          <w:szCs w:val="24"/>
        </w:rPr>
        <w:t>RLAN</w:t>
      </w:r>
      <w:proofErr w:type="spellEnd"/>
      <w:r w:rsidRPr="00E33A49">
        <w:rPr>
          <w:szCs w:val="24"/>
        </w:rPr>
        <w:t xml:space="preserve"> network</w:t>
      </w:r>
      <w:r>
        <w:rPr>
          <w:szCs w:val="24"/>
        </w:rPr>
        <w:t xml:space="preserve"> on DFS channels</w:t>
      </w:r>
      <w:r w:rsidRPr="00E33A49">
        <w:rPr>
          <w:szCs w:val="24"/>
        </w:rPr>
        <w:t>.</w:t>
      </w:r>
      <w:r>
        <w:rPr>
          <w:szCs w:val="24"/>
        </w:rPr>
        <w:t xml:space="preserve"> </w:t>
      </w:r>
      <w:proofErr w:type="gramStart"/>
      <w:r w:rsidRPr="00E33A49">
        <w:rPr>
          <w:szCs w:val="24"/>
        </w:rPr>
        <w:t xml:space="preserve">All other </w:t>
      </w:r>
      <w:proofErr w:type="spellStart"/>
      <w:r w:rsidRPr="00E33A49">
        <w:rPr>
          <w:szCs w:val="24"/>
        </w:rPr>
        <w:t>RLAN</w:t>
      </w:r>
      <w:proofErr w:type="spellEnd"/>
      <w:r w:rsidRPr="00E33A49">
        <w:rPr>
          <w:szCs w:val="24"/>
        </w:rPr>
        <w:t xml:space="preserve"> devices cannot</w:t>
      </w:r>
      <w:proofErr w:type="gramEnd"/>
      <w:r w:rsidRPr="00E33A49">
        <w:rPr>
          <w:szCs w:val="24"/>
        </w:rPr>
        <w:t xml:space="preserve"> transmit without receiving an enabling signal from a Master device. Therefore, mitigation technique capabilities need to </w:t>
      </w:r>
      <w:proofErr w:type="gramStart"/>
      <w:r w:rsidRPr="00E33A49">
        <w:rPr>
          <w:szCs w:val="24"/>
        </w:rPr>
        <w:t>be implemented</w:t>
      </w:r>
      <w:proofErr w:type="gramEnd"/>
      <w:r w:rsidRPr="00E33A49">
        <w:rPr>
          <w:szCs w:val="24"/>
        </w:rPr>
        <w:t xml:space="preserve"> </w:t>
      </w:r>
      <w:r>
        <w:rPr>
          <w:szCs w:val="24"/>
        </w:rPr>
        <w:t>only on Master</w:t>
      </w:r>
      <w:r w:rsidRPr="00E33A49">
        <w:rPr>
          <w:szCs w:val="24"/>
        </w:rPr>
        <w:t xml:space="preserve"> </w:t>
      </w:r>
      <w:proofErr w:type="spellStart"/>
      <w:r w:rsidRPr="00E33A49">
        <w:rPr>
          <w:szCs w:val="24"/>
        </w:rPr>
        <w:t>RLAN</w:t>
      </w:r>
      <w:proofErr w:type="spellEnd"/>
      <w:r w:rsidRPr="00E33A49">
        <w:rPr>
          <w:szCs w:val="24"/>
        </w:rPr>
        <w:t xml:space="preserve"> device</w:t>
      </w:r>
      <w:r>
        <w:rPr>
          <w:szCs w:val="24"/>
        </w:rPr>
        <w:t>s</w:t>
      </w:r>
      <w:r w:rsidRPr="00E33A49">
        <w:rPr>
          <w:szCs w:val="24"/>
        </w:rPr>
        <w:t xml:space="preserve">. For example, the radar detection capability in DFS </w:t>
      </w:r>
      <w:proofErr w:type="gramStart"/>
      <w:r w:rsidRPr="00E33A49">
        <w:rPr>
          <w:szCs w:val="24"/>
        </w:rPr>
        <w:t>is done</w:t>
      </w:r>
      <w:proofErr w:type="gramEnd"/>
      <w:r w:rsidRPr="00E33A49">
        <w:rPr>
          <w:szCs w:val="24"/>
        </w:rPr>
        <w:t xml:space="preserve"> by “Master” </w:t>
      </w:r>
      <w:proofErr w:type="spellStart"/>
      <w:r w:rsidRPr="00E33A49">
        <w:rPr>
          <w:szCs w:val="24"/>
        </w:rPr>
        <w:t>RLAN</w:t>
      </w:r>
      <w:proofErr w:type="spellEnd"/>
      <w:r w:rsidRPr="00E33A49">
        <w:rPr>
          <w:szCs w:val="24"/>
        </w:rPr>
        <w:t xml:space="preserve"> devices, which then provide instructions (e.g. permission to transmit, clear channel immediately, etc</w:t>
      </w:r>
      <w:r>
        <w:rPr>
          <w:szCs w:val="24"/>
        </w:rPr>
        <w:t>.</w:t>
      </w:r>
      <w:r w:rsidRPr="00E33A49">
        <w:rPr>
          <w:szCs w:val="24"/>
        </w:rPr>
        <w:t>) to all associated client devices.</w:t>
      </w:r>
      <w:r>
        <w:rPr>
          <w:szCs w:val="24"/>
        </w:rPr>
        <w:t xml:space="preserve"> </w:t>
      </w:r>
      <w:r w:rsidRPr="00E33A49">
        <w:rPr>
          <w:szCs w:val="24"/>
        </w:rPr>
        <w:t>If a client device loses connection to the “Master” (e.g. access point), it may not use active scanning to associate itself again to th</w:t>
      </w:r>
      <w:r>
        <w:rPr>
          <w:szCs w:val="24"/>
        </w:rPr>
        <w:t>is or to another access point.</w:t>
      </w:r>
    </w:p>
    <w:p w:rsidR="00203C74" w:rsidRDefault="00203C74" w:rsidP="00C94DF8">
      <w:pPr>
        <w:rPr>
          <w:szCs w:val="24"/>
        </w:rPr>
      </w:pPr>
      <w:r>
        <w:rPr>
          <w:szCs w:val="24"/>
        </w:rPr>
        <w:t xml:space="preserve">The minimum and maximum radar pulse widths </w:t>
      </w:r>
      <w:proofErr w:type="gramStart"/>
      <w:r>
        <w:rPr>
          <w:szCs w:val="24"/>
        </w:rPr>
        <w:t>are not specified</w:t>
      </w:r>
      <w:proofErr w:type="gramEnd"/>
      <w:r>
        <w:rPr>
          <w:szCs w:val="24"/>
        </w:rPr>
        <w:t xml:space="preserve"> in ITU-R </w:t>
      </w:r>
      <w:proofErr w:type="spellStart"/>
      <w:r>
        <w:rPr>
          <w:szCs w:val="24"/>
        </w:rPr>
        <w:t>M.1652</w:t>
      </w:r>
      <w:proofErr w:type="spellEnd"/>
      <w:r>
        <w:rPr>
          <w:szCs w:val="24"/>
        </w:rPr>
        <w:t xml:space="preserve">. The current minimum pulse widths tested are </w:t>
      </w:r>
      <w:proofErr w:type="gramStart"/>
      <w:r w:rsidRPr="00BA5458">
        <w:rPr>
          <w:szCs w:val="24"/>
        </w:rPr>
        <w:t>1</w:t>
      </w:r>
      <w:proofErr w:type="gramEnd"/>
      <w:r w:rsidR="00AC4DF4">
        <w:rPr>
          <w:szCs w:val="24"/>
        </w:rPr>
        <w:t> </w:t>
      </w:r>
      <w:r w:rsidRPr="00BA5458">
        <w:rPr>
          <w:szCs w:val="24"/>
        </w:rPr>
        <w:t>us fo</w:t>
      </w:r>
      <w:r>
        <w:rPr>
          <w:szCs w:val="24"/>
        </w:rPr>
        <w:t>r US and</w:t>
      </w:r>
      <w:r w:rsidRPr="00BA5458">
        <w:rPr>
          <w:szCs w:val="24"/>
        </w:rPr>
        <w:t xml:space="preserve"> 0.5</w:t>
      </w:r>
      <w:r>
        <w:rPr>
          <w:szCs w:val="24"/>
        </w:rPr>
        <w:t> </w:t>
      </w:r>
      <w:r w:rsidRPr="00BA5458">
        <w:rPr>
          <w:szCs w:val="24"/>
        </w:rPr>
        <w:t xml:space="preserve">us for </w:t>
      </w:r>
      <w:proofErr w:type="spellStart"/>
      <w:r w:rsidRPr="00BA5458">
        <w:rPr>
          <w:szCs w:val="24"/>
        </w:rPr>
        <w:t>ETSI</w:t>
      </w:r>
      <w:proofErr w:type="spellEnd"/>
      <w:r>
        <w:rPr>
          <w:szCs w:val="24"/>
        </w:rPr>
        <w:t>. The maximum pulse widths are 100 us for chirping and</w:t>
      </w:r>
      <w:r w:rsidRPr="00BA5458">
        <w:rPr>
          <w:szCs w:val="24"/>
        </w:rPr>
        <w:t xml:space="preserve"> 20</w:t>
      </w:r>
      <w:r>
        <w:rPr>
          <w:szCs w:val="24"/>
        </w:rPr>
        <w:t> </w:t>
      </w:r>
      <w:r w:rsidRPr="00BA5458">
        <w:rPr>
          <w:szCs w:val="24"/>
        </w:rPr>
        <w:t>us for normal pulses</w:t>
      </w:r>
      <w:r>
        <w:rPr>
          <w:szCs w:val="24"/>
        </w:rPr>
        <w:t>.</w:t>
      </w:r>
    </w:p>
    <w:p w:rsidR="00203C74" w:rsidRPr="005D04BB" w:rsidRDefault="00203C74" w:rsidP="00ED1347">
      <w:pPr>
        <w:pStyle w:val="Headingb"/>
        <w:rPr>
          <w:lang w:val="en-US"/>
        </w:rPr>
      </w:pPr>
      <w:r w:rsidRPr="005D04BB">
        <w:rPr>
          <w:lang w:val="en-US"/>
        </w:rPr>
        <w:t>Proposed changes to current DFS</w:t>
      </w:r>
    </w:p>
    <w:p w:rsidR="00203C74" w:rsidRPr="008225F7" w:rsidRDefault="00203C74" w:rsidP="00BE2DCC">
      <w:pPr>
        <w:keepNext/>
        <w:rPr>
          <w:szCs w:val="24"/>
        </w:rPr>
      </w:pPr>
      <w:r w:rsidRPr="008225F7">
        <w:rPr>
          <w:szCs w:val="24"/>
        </w:rPr>
        <w:t xml:space="preserve">The following possible changes to DFS </w:t>
      </w:r>
      <w:r>
        <w:rPr>
          <w:szCs w:val="24"/>
        </w:rPr>
        <w:t>as currently specified could</w:t>
      </w:r>
      <w:r w:rsidRPr="008225F7">
        <w:rPr>
          <w:szCs w:val="24"/>
        </w:rPr>
        <w:t xml:space="preserve"> help protect</w:t>
      </w:r>
      <w:r>
        <w:rPr>
          <w:szCs w:val="24"/>
        </w:rPr>
        <w:t xml:space="preserve"> new</w:t>
      </w:r>
      <w:r w:rsidRPr="008225F7">
        <w:rPr>
          <w:szCs w:val="24"/>
        </w:rPr>
        <w:t xml:space="preserve"> radars</w:t>
      </w:r>
      <w:r>
        <w:rPr>
          <w:szCs w:val="24"/>
        </w:rPr>
        <w:t>.</w:t>
      </w:r>
    </w:p>
    <w:p w:rsidR="00203C74" w:rsidRPr="00BE2DCC" w:rsidRDefault="00203C74" w:rsidP="00BE2DCC">
      <w:pPr>
        <w:pStyle w:val="enumlev1"/>
      </w:pPr>
      <w:proofErr w:type="gramStart"/>
      <w:r w:rsidRPr="00BE2DCC">
        <w:t>1)</w:t>
      </w:r>
      <w:r w:rsidRPr="00BE2DCC">
        <w:tab/>
        <w:t>Detection of lower pulse widths.</w:t>
      </w:r>
      <w:proofErr w:type="gramEnd"/>
      <w:r w:rsidRPr="00BE2DCC">
        <w:t xml:space="preserve"> For example, some radars operating in the 5 GHz range have pulse widths as small as 100 ns.</w:t>
      </w:r>
    </w:p>
    <w:p w:rsidR="00203C74" w:rsidRPr="00BE2DCC" w:rsidRDefault="00203C74" w:rsidP="00BE2DCC">
      <w:pPr>
        <w:pStyle w:val="enumlev1"/>
      </w:pPr>
      <w:proofErr w:type="gramStart"/>
      <w:r w:rsidRPr="00BE2DCC">
        <w:t>2)</w:t>
      </w:r>
      <w:r w:rsidRPr="00BE2DCC">
        <w:tab/>
        <w:t>Detection of a new set of pulse repetition frequencies as well as possibly different burst structure and staggering pattern.</w:t>
      </w:r>
      <w:proofErr w:type="gramEnd"/>
      <w:r w:rsidRPr="00BE2DCC">
        <w:t xml:space="preserve"> Some radars have rapidly changing inter-pulse periods with different pulse width and different number of pulses per transmitted burst. As such, changes to the test waveforms would need to </w:t>
      </w:r>
      <w:proofErr w:type="gramStart"/>
      <w:r w:rsidRPr="00BE2DCC">
        <w:t>be done</w:t>
      </w:r>
      <w:proofErr w:type="gramEnd"/>
      <w:r w:rsidRPr="00BE2DCC">
        <w:t>.</w:t>
      </w:r>
    </w:p>
    <w:p w:rsidR="00203C74" w:rsidRPr="00BE2DCC" w:rsidRDefault="00203C74" w:rsidP="00BE2DCC">
      <w:pPr>
        <w:pStyle w:val="enumlev1"/>
      </w:pPr>
      <w:r w:rsidRPr="00BE2DCC">
        <w:t>3)</w:t>
      </w:r>
      <w:r w:rsidRPr="00BE2DCC">
        <w:tab/>
        <w:t>Lower DFS detection threshold to assist with protection for radars with lower output power.</w:t>
      </w:r>
    </w:p>
    <w:p w:rsidR="00203C74" w:rsidRPr="00BE2DCC" w:rsidRDefault="00203C74" w:rsidP="00BE2DCC">
      <w:pPr>
        <w:pStyle w:val="enumlev1"/>
      </w:pPr>
      <w:proofErr w:type="gramStart"/>
      <w:r w:rsidRPr="00BE2DCC">
        <w:t>4)</w:t>
      </w:r>
      <w:r w:rsidRPr="00BE2DCC">
        <w:tab/>
        <w:t>Detection of new frequency-hopping radars that might have different characteristics.</w:t>
      </w:r>
      <w:proofErr w:type="gramEnd"/>
    </w:p>
    <w:p w:rsidR="00203C74" w:rsidRPr="00BE2DCC" w:rsidRDefault="00203C74" w:rsidP="00BE2DCC">
      <w:pPr>
        <w:pStyle w:val="enumlev1"/>
      </w:pPr>
      <w:r w:rsidRPr="00BE2DCC">
        <w:t>5)</w:t>
      </w:r>
      <w:r w:rsidRPr="00BE2DCC">
        <w:tab/>
        <w:t>Changes to channel move and channel closing time.</w:t>
      </w:r>
    </w:p>
    <w:p w:rsidR="00203C74" w:rsidRPr="00BE2DCC" w:rsidRDefault="00203C74" w:rsidP="00BE2DCC">
      <w:pPr>
        <w:pStyle w:val="enumlev1"/>
      </w:pPr>
      <w:r w:rsidRPr="00BE2DCC">
        <w:t>6)</w:t>
      </w:r>
      <w:r w:rsidRPr="00BE2DCC">
        <w:tab/>
        <w:t xml:space="preserve">Clients would have to go silent in this band if they </w:t>
      </w:r>
      <w:r w:rsidR="00AC4DF4" w:rsidRPr="00BE2DCC">
        <w:t>do not</w:t>
      </w:r>
      <w:r w:rsidRPr="00BE2DCC">
        <w:t xml:space="preserve"> hear from the master devices for a predefined time (e.g. 500 </w:t>
      </w:r>
      <w:proofErr w:type="spellStart"/>
      <w:r w:rsidRPr="00BE2DCC">
        <w:t>ms</w:t>
      </w:r>
      <w:proofErr w:type="spellEnd"/>
      <w:r w:rsidRPr="00BE2DCC">
        <w:t>).</w:t>
      </w:r>
    </w:p>
    <w:p w:rsidR="00203C74" w:rsidRPr="00BE2DCC" w:rsidRDefault="00203C74" w:rsidP="00BE2DCC">
      <w:pPr>
        <w:pStyle w:val="enumlev1"/>
      </w:pPr>
      <w:r w:rsidRPr="00BE2DCC">
        <w:t>7)</w:t>
      </w:r>
      <w:r w:rsidRPr="00BE2DCC">
        <w:tab/>
        <w:t xml:space="preserve">Modification to Annex 4 of Recommendation ITU-R </w:t>
      </w:r>
      <w:proofErr w:type="spellStart"/>
      <w:r w:rsidRPr="00BE2DCC">
        <w:t>M.1652</w:t>
      </w:r>
      <w:proofErr w:type="spellEnd"/>
      <w:r w:rsidRPr="00BE2DCC">
        <w:t xml:space="preserve"> (e.g. jitter the start time of the first radar pulse). </w:t>
      </w:r>
    </w:p>
    <w:p w:rsidR="00203C74" w:rsidRPr="00BE2DCC" w:rsidRDefault="00203C74" w:rsidP="00BE2DCC">
      <w:pPr>
        <w:pStyle w:val="enumlev1"/>
      </w:pPr>
      <w:r w:rsidRPr="00BE2DCC">
        <w:t>8)</w:t>
      </w:r>
      <w:r w:rsidRPr="00BE2DCC">
        <w:tab/>
        <w:t xml:space="preserve">Ensuring that the DFS circuitry and software </w:t>
      </w:r>
      <w:proofErr w:type="gramStart"/>
      <w:r w:rsidRPr="00BE2DCC">
        <w:t>cannot be tampered</w:t>
      </w:r>
      <w:proofErr w:type="gramEnd"/>
      <w:r w:rsidRPr="00BE2DCC">
        <w:t xml:space="preserve"> with altered or disabled by users.</w:t>
      </w:r>
    </w:p>
    <w:p w:rsidR="00203C74" w:rsidRPr="005D04BB" w:rsidRDefault="00203C74" w:rsidP="00ED1347">
      <w:pPr>
        <w:pStyle w:val="Headingb"/>
        <w:rPr>
          <w:lang w:val="en-US"/>
        </w:rPr>
      </w:pPr>
      <w:r w:rsidRPr="005D04BB">
        <w:rPr>
          <w:lang w:val="en-US"/>
        </w:rPr>
        <w:t>Potential impact</w:t>
      </w:r>
    </w:p>
    <w:p w:rsidR="00203C74" w:rsidRPr="008225F7" w:rsidRDefault="00203C74" w:rsidP="00C94DF8">
      <w:pPr>
        <w:rPr>
          <w:szCs w:val="24"/>
        </w:rPr>
      </w:pPr>
      <w:r w:rsidRPr="008225F7">
        <w:rPr>
          <w:szCs w:val="24"/>
        </w:rPr>
        <w:t>For</w:t>
      </w:r>
      <w:r>
        <w:rPr>
          <w:szCs w:val="24"/>
        </w:rPr>
        <w:t xml:space="preserve"> some</w:t>
      </w:r>
      <w:r w:rsidRPr="008225F7">
        <w:rPr>
          <w:szCs w:val="24"/>
        </w:rPr>
        <w:t xml:space="preserve"> </w:t>
      </w:r>
      <w:r>
        <w:rPr>
          <w:szCs w:val="24"/>
        </w:rPr>
        <w:t xml:space="preserve">ground tracking radars where the </w:t>
      </w:r>
      <w:r w:rsidRPr="008225F7">
        <w:rPr>
          <w:szCs w:val="24"/>
        </w:rPr>
        <w:t>interference occurs only during the first few samples</w:t>
      </w:r>
      <w:r>
        <w:rPr>
          <w:szCs w:val="24"/>
        </w:rPr>
        <w:t>, i</w:t>
      </w:r>
      <w:r w:rsidRPr="008225F7">
        <w:rPr>
          <w:szCs w:val="24"/>
        </w:rPr>
        <w:t xml:space="preserve">mproving the response time of </w:t>
      </w:r>
      <w:proofErr w:type="spellStart"/>
      <w:r w:rsidRPr="008225F7">
        <w:rPr>
          <w:szCs w:val="24"/>
        </w:rPr>
        <w:t>RLANs</w:t>
      </w:r>
      <w:proofErr w:type="spellEnd"/>
      <w:r w:rsidRPr="008225F7">
        <w:rPr>
          <w:szCs w:val="24"/>
        </w:rPr>
        <w:t xml:space="preserve"> to </w:t>
      </w:r>
      <w:proofErr w:type="gramStart"/>
      <w:r w:rsidRPr="008225F7">
        <w:rPr>
          <w:szCs w:val="24"/>
        </w:rPr>
        <w:t>radar waveform detection events</w:t>
      </w:r>
      <w:proofErr w:type="gramEnd"/>
      <w:r w:rsidRPr="008225F7">
        <w:rPr>
          <w:szCs w:val="24"/>
        </w:rPr>
        <w:t xml:space="preserve"> by decreasing the channel closing time and channel move time woul</w:t>
      </w:r>
      <w:r>
        <w:rPr>
          <w:szCs w:val="24"/>
        </w:rPr>
        <w:t>d help reduce the possibility of interference.</w:t>
      </w:r>
    </w:p>
    <w:p w:rsidR="00203C74" w:rsidRDefault="00203C74" w:rsidP="00C94DF8">
      <w:pPr>
        <w:rPr>
          <w:szCs w:val="24"/>
        </w:rPr>
      </w:pPr>
      <w:r>
        <w:rPr>
          <w:szCs w:val="24"/>
        </w:rPr>
        <w:t>Protection of new a</w:t>
      </w:r>
      <w:r w:rsidRPr="008225F7">
        <w:rPr>
          <w:szCs w:val="24"/>
        </w:rPr>
        <w:t xml:space="preserve">irborne radars </w:t>
      </w:r>
      <w:r>
        <w:rPr>
          <w:szCs w:val="24"/>
        </w:rPr>
        <w:t xml:space="preserve">can be challenging due to </w:t>
      </w:r>
      <w:r w:rsidRPr="008225F7">
        <w:rPr>
          <w:szCs w:val="24"/>
        </w:rPr>
        <w:t xml:space="preserve">lower output </w:t>
      </w:r>
      <w:proofErr w:type="gramStart"/>
      <w:r w:rsidRPr="008225F7">
        <w:rPr>
          <w:szCs w:val="24"/>
        </w:rPr>
        <w:t>power which</w:t>
      </w:r>
      <w:proofErr w:type="gramEnd"/>
      <w:r w:rsidRPr="008225F7">
        <w:rPr>
          <w:szCs w:val="24"/>
        </w:rPr>
        <w:t xml:space="preserve"> </w:t>
      </w:r>
      <w:r>
        <w:rPr>
          <w:szCs w:val="24"/>
        </w:rPr>
        <w:t>can make</w:t>
      </w:r>
      <w:r w:rsidRPr="008225F7">
        <w:rPr>
          <w:szCs w:val="24"/>
        </w:rPr>
        <w:t xml:space="preserve"> the detection difficult. However, lowering the </w:t>
      </w:r>
      <w:r>
        <w:rPr>
          <w:szCs w:val="24"/>
        </w:rPr>
        <w:t xml:space="preserve">DFS detection threshold could assist in </w:t>
      </w:r>
      <w:r w:rsidRPr="008225F7">
        <w:rPr>
          <w:szCs w:val="24"/>
        </w:rPr>
        <w:t>protection for</w:t>
      </w:r>
      <w:r>
        <w:rPr>
          <w:szCs w:val="24"/>
        </w:rPr>
        <w:t xml:space="preserve"> these airborne radars.</w:t>
      </w:r>
    </w:p>
    <w:p w:rsidR="00203C74" w:rsidRPr="005D04BB" w:rsidRDefault="00203C74" w:rsidP="00ED1347">
      <w:pPr>
        <w:pStyle w:val="Headingb"/>
        <w:rPr>
          <w:lang w:val="en-US"/>
        </w:rPr>
      </w:pPr>
      <w:r w:rsidRPr="005D04BB">
        <w:rPr>
          <w:lang w:val="en-US"/>
        </w:rPr>
        <w:t xml:space="preserve">Feasibility of implementing from </w:t>
      </w:r>
      <w:proofErr w:type="spellStart"/>
      <w:r w:rsidRPr="005D04BB">
        <w:rPr>
          <w:lang w:val="en-US"/>
        </w:rPr>
        <w:t>RLAN</w:t>
      </w:r>
      <w:proofErr w:type="spellEnd"/>
      <w:r w:rsidRPr="005D04BB">
        <w:rPr>
          <w:lang w:val="en-US"/>
        </w:rPr>
        <w:t xml:space="preserve"> perspective</w:t>
      </w:r>
    </w:p>
    <w:p w:rsidR="00203C74" w:rsidRDefault="00203C74" w:rsidP="00C94DF8">
      <w:r>
        <w:t xml:space="preserve">DFS </w:t>
      </w:r>
      <w:proofErr w:type="gramStart"/>
      <w:r>
        <w:t>has been utilized</w:t>
      </w:r>
      <w:proofErr w:type="gramEnd"/>
      <w:r>
        <w:t xml:space="preserve"> to protect some scanning, chirping, and frequency hopping radars. </w:t>
      </w:r>
      <w:r>
        <w:br/>
        <w:t xml:space="preserve">The original DFS </w:t>
      </w:r>
      <w:proofErr w:type="gramStart"/>
      <w:r>
        <w:t>specifications were established in 2003 and has</w:t>
      </w:r>
      <w:proofErr w:type="gramEnd"/>
      <w:r>
        <w:t xml:space="preserve"> been implemented in equipment for years. Due to improvements in technology as well as expertise gained through the implementation of DFS, modifying </w:t>
      </w:r>
      <w:r w:rsidRPr="008225F7">
        <w:t xml:space="preserve">DFS </w:t>
      </w:r>
      <w:r>
        <w:t>may be feasible.</w:t>
      </w:r>
      <w:r w:rsidRPr="00823F7E">
        <w:t xml:space="preserve"> </w:t>
      </w:r>
      <w:r w:rsidRPr="00BE0649">
        <w:t xml:space="preserve">However, the extent to which these DFS parameters would need to </w:t>
      </w:r>
      <w:proofErr w:type="gramStart"/>
      <w:r w:rsidRPr="00BE0649">
        <w:t>be modified</w:t>
      </w:r>
      <w:proofErr w:type="gramEnd"/>
      <w:r w:rsidRPr="00BE0649">
        <w:t xml:space="preserve"> to protect incumbent services is not currently known. </w:t>
      </w:r>
    </w:p>
    <w:p w:rsidR="00203C74" w:rsidRDefault="00203C74" w:rsidP="00C94DF8">
      <w:r w:rsidRPr="00BE0649">
        <w:t xml:space="preserve">In addition, it </w:t>
      </w:r>
      <w:proofErr w:type="gramStart"/>
      <w:r w:rsidRPr="00BE0649">
        <w:t>is not known</w:t>
      </w:r>
      <w:proofErr w:type="gramEnd"/>
      <w:r w:rsidRPr="00BE0649">
        <w:t xml:space="preserve"> whether it would be feasible to implement the modifications </w:t>
      </w:r>
      <w:r>
        <w:t>to the extent required in order</w:t>
      </w:r>
      <w:r w:rsidRPr="00BE0649">
        <w:t xml:space="preserve"> to protect incumbent services.</w:t>
      </w:r>
    </w:p>
    <w:p w:rsidR="00203C74" w:rsidRDefault="00203C74" w:rsidP="00C94DF8">
      <w:r>
        <w:t xml:space="preserve">Industry is currently investigating what detection parameters </w:t>
      </w:r>
      <w:r w:rsidRPr="00BE0649">
        <w:t>(including threshold, channel moving time, lower pulse width, number of pulses,</w:t>
      </w:r>
      <w:r>
        <w:t xml:space="preserve"> probability of detection,</w:t>
      </w:r>
      <w:r w:rsidRPr="00BE0649">
        <w:t xml:space="preserve"> …)</w:t>
      </w:r>
      <w:r>
        <w:t xml:space="preserve"> would be possible with</w:t>
      </w:r>
      <w:r w:rsidRPr="008225F7">
        <w:t xml:space="preserve"> reasonable cost</w:t>
      </w:r>
      <w:r>
        <w:t>s</w:t>
      </w:r>
      <w:r w:rsidRPr="008225F7">
        <w:t xml:space="preserve"> and practical false a</w:t>
      </w:r>
      <w:r>
        <w:t>larm rate (</w:t>
      </w:r>
      <w:r w:rsidRPr="00BE0649">
        <w:t xml:space="preserve">ref. Report ITU-R </w:t>
      </w:r>
      <w:proofErr w:type="spellStart"/>
      <w:r w:rsidRPr="00BE0649">
        <w:t>M.2034</w:t>
      </w:r>
      <w:proofErr w:type="spellEnd"/>
      <w:r>
        <w:t>).</w:t>
      </w:r>
    </w:p>
    <w:p w:rsidR="00203C74" w:rsidRPr="005D04BB" w:rsidRDefault="00203C74" w:rsidP="00ED1347">
      <w:pPr>
        <w:pStyle w:val="Headingb"/>
        <w:rPr>
          <w:lang w:val="en-US"/>
        </w:rPr>
      </w:pPr>
      <w:r w:rsidRPr="005D04BB">
        <w:rPr>
          <w:lang w:val="en-US"/>
        </w:rPr>
        <w:t>Comments</w:t>
      </w:r>
    </w:p>
    <w:p w:rsidR="00203C74" w:rsidRPr="005D04BB" w:rsidRDefault="00203C74" w:rsidP="00ED1347">
      <w:pPr>
        <w:pStyle w:val="Headingb"/>
        <w:rPr>
          <w:lang w:val="en-US"/>
        </w:rPr>
      </w:pPr>
      <w:r w:rsidRPr="005D04BB">
        <w:rPr>
          <w:lang w:val="en-US"/>
        </w:rPr>
        <w:t>For terrestrial radars</w:t>
      </w:r>
    </w:p>
    <w:p w:rsidR="00203C74" w:rsidRDefault="00203C74" w:rsidP="00C94DF8">
      <w:r w:rsidRPr="00BC0046">
        <w:t xml:space="preserve">Improvements to DFS specifications and the feasibility of DFS for incumbent radar systems </w:t>
      </w:r>
      <w:proofErr w:type="gramStart"/>
      <w:r w:rsidRPr="00BC0046">
        <w:t>have not been demonstrated</w:t>
      </w:r>
      <w:proofErr w:type="gramEnd"/>
      <w:r w:rsidRPr="00BC0046">
        <w:t>. The following considerations and issues are still pending:</w:t>
      </w:r>
    </w:p>
    <w:p w:rsidR="00203C74" w:rsidRPr="00542ACE" w:rsidRDefault="00203C74" w:rsidP="00C94DF8">
      <w:pPr>
        <w:pStyle w:val="enumlev1"/>
      </w:pPr>
      <w:proofErr w:type="gramStart"/>
      <w:r>
        <w:t>–</w:t>
      </w:r>
      <w:r>
        <w:tab/>
      </w:r>
      <w:r w:rsidRPr="00542ACE">
        <w:t>Consideration of meteorological radars.</w:t>
      </w:r>
      <w:proofErr w:type="gramEnd"/>
    </w:p>
    <w:p w:rsidR="00203C74" w:rsidRPr="00542ACE" w:rsidRDefault="00203C74" w:rsidP="00C94DF8">
      <w:pPr>
        <w:pStyle w:val="enumlev1"/>
      </w:pPr>
      <w:proofErr w:type="gramStart"/>
      <w:r>
        <w:t>–</w:t>
      </w:r>
      <w:r>
        <w:tab/>
      </w:r>
      <w:r w:rsidRPr="00542ACE">
        <w:t>Consideration of frequency hopping (FH) radars.</w:t>
      </w:r>
      <w:proofErr w:type="gramEnd"/>
    </w:p>
    <w:p w:rsidR="00203C74" w:rsidRPr="00542ACE" w:rsidRDefault="00203C74" w:rsidP="00C94DF8">
      <w:pPr>
        <w:pStyle w:val="enumlev1"/>
      </w:pPr>
      <w:r>
        <w:t>–</w:t>
      </w:r>
      <w:r>
        <w:tab/>
      </w:r>
      <w:r w:rsidRPr="00542ACE">
        <w:t>Consideration of bi-static radars, in particular since the transmitter and receiver are in different locations.</w:t>
      </w:r>
    </w:p>
    <w:p w:rsidR="00203C74" w:rsidRPr="00542ACE" w:rsidRDefault="00203C74" w:rsidP="00C94DF8">
      <w:pPr>
        <w:pStyle w:val="enumlev1"/>
      </w:pPr>
      <w:r>
        <w:t>–</w:t>
      </w:r>
      <w:r>
        <w:tab/>
      </w:r>
      <w:r w:rsidRPr="00542ACE">
        <w:t xml:space="preserve">Consideration and analysis of suitable test signals (example test signals attached in Appendix </w:t>
      </w:r>
      <w:r>
        <w:t>2</w:t>
      </w:r>
      <w:r w:rsidRPr="00542ACE">
        <w:t xml:space="preserve"> for FH radars and Annex 3 of Report ITU-R </w:t>
      </w:r>
      <w:proofErr w:type="spellStart"/>
      <w:r w:rsidRPr="00542ACE">
        <w:t>M.2115</w:t>
      </w:r>
      <w:proofErr w:type="spellEnd"/>
      <w:r w:rsidRPr="00542ACE">
        <w:t xml:space="preserve"> for meteorological radars).</w:t>
      </w:r>
    </w:p>
    <w:p w:rsidR="00203C74" w:rsidRPr="00542ACE" w:rsidRDefault="00203C74" w:rsidP="00C94DF8">
      <w:pPr>
        <w:pStyle w:val="enumlev1"/>
      </w:pPr>
      <w:r>
        <w:t>–</w:t>
      </w:r>
      <w:r>
        <w:tab/>
      </w:r>
      <w:r w:rsidRPr="00542ACE">
        <w:t xml:space="preserve">How much </w:t>
      </w:r>
      <w:proofErr w:type="gramStart"/>
      <w:r w:rsidRPr="00542ACE">
        <w:t>could the DFS parameters be modified</w:t>
      </w:r>
      <w:proofErr w:type="gramEnd"/>
      <w:r w:rsidRPr="00542ACE">
        <w:t xml:space="preserve"> to ensure both an appropriate protection to terrestrial radars and to minimize the false radar detections for the </w:t>
      </w:r>
      <w:proofErr w:type="spellStart"/>
      <w:r w:rsidRPr="00542ACE">
        <w:t>RLAN</w:t>
      </w:r>
      <w:proofErr w:type="spellEnd"/>
      <w:r w:rsidRPr="00542ACE">
        <w:t xml:space="preserve"> network?</w:t>
      </w:r>
    </w:p>
    <w:p w:rsidR="00203C74" w:rsidRPr="00542ACE" w:rsidRDefault="00203C74" w:rsidP="00C94DF8">
      <w:pPr>
        <w:pStyle w:val="enumlev1"/>
      </w:pPr>
      <w:r>
        <w:t>–</w:t>
      </w:r>
      <w:r>
        <w:tab/>
      </w:r>
      <w:r w:rsidRPr="00542ACE">
        <w:t xml:space="preserve">Furthermore, studies are required to determine if </w:t>
      </w:r>
      <w:proofErr w:type="spellStart"/>
      <w:r w:rsidRPr="00542ACE">
        <w:t>RLAN</w:t>
      </w:r>
      <w:proofErr w:type="spellEnd"/>
      <w:r w:rsidRPr="00542ACE">
        <w:t xml:space="preserve"> can implement detection of smaller </w:t>
      </w:r>
      <w:proofErr w:type="gramStart"/>
      <w:r w:rsidRPr="00542ACE">
        <w:t>pulse width radar systems</w:t>
      </w:r>
      <w:proofErr w:type="gramEnd"/>
      <w:r w:rsidRPr="00542ACE">
        <w:t xml:space="preserve"> down to 0.1 microseconds.</w:t>
      </w:r>
    </w:p>
    <w:p w:rsidR="00203C74" w:rsidRPr="00542ACE" w:rsidRDefault="00203C74" w:rsidP="00C94DF8">
      <w:pPr>
        <w:pStyle w:val="enumlev1"/>
        <w:rPr>
          <w:lang w:val="en-CA"/>
        </w:rPr>
      </w:pPr>
      <w:r>
        <w:rPr>
          <w:lang w:val="en-CA"/>
        </w:rPr>
        <w:t>–</w:t>
      </w:r>
      <w:r>
        <w:rPr>
          <w:lang w:val="en-CA"/>
        </w:rPr>
        <w:tab/>
      </w:r>
      <w:r w:rsidRPr="00542ACE">
        <w:rPr>
          <w:lang w:val="en-CA"/>
        </w:rPr>
        <w:t>APs needs to take into account and demonstrate they can properly detect current radar pulses that are less than one microsecond, wide-band, continuous-wave, and frequency hopping systems.</w:t>
      </w:r>
    </w:p>
    <w:p w:rsidR="00203C74" w:rsidRPr="00520DF9" w:rsidRDefault="00203C74" w:rsidP="00C94DF8">
      <w:pPr>
        <w:pStyle w:val="enumlev1"/>
        <w:numPr>
          <w:ilvl w:val="0"/>
          <w:numId w:val="29"/>
        </w:numPr>
        <w:spacing w:before="20"/>
        <w:ind w:hanging="1080"/>
        <w:rPr>
          <w:szCs w:val="24"/>
          <w:lang w:val="en-CA"/>
        </w:rPr>
      </w:pPr>
      <w:r w:rsidRPr="00542ACE">
        <w:rPr>
          <w:lang w:val="en-CA"/>
        </w:rPr>
        <w:t>DFS design should be flexible enough to detect future radar pulses that are less than one microsecond, wide-band, continuous-wave, and frequency hopping systems.</w:t>
      </w:r>
      <w:r w:rsidR="00AC4DF4">
        <w:rPr>
          <w:lang w:val="en-CA"/>
        </w:rPr>
        <w:t xml:space="preserve"> </w:t>
      </w:r>
      <w:r w:rsidRPr="000A1D87">
        <w:rPr>
          <w:szCs w:val="24"/>
          <w:lang w:val="en-CA"/>
        </w:rPr>
        <w:t xml:space="preserve">Aggregate impact has </w:t>
      </w:r>
      <w:r>
        <w:rPr>
          <w:szCs w:val="24"/>
          <w:lang w:val="en-CA"/>
        </w:rPr>
        <w:t xml:space="preserve">also </w:t>
      </w:r>
      <w:r w:rsidRPr="000A1D87">
        <w:rPr>
          <w:szCs w:val="24"/>
          <w:lang w:val="en-CA"/>
        </w:rPr>
        <w:t xml:space="preserve">to be investigated, noting that </w:t>
      </w:r>
      <w:hyperlink r:id="rId14" w:history="1">
        <w:proofErr w:type="spellStart"/>
        <w:r w:rsidRPr="00326D33">
          <w:rPr>
            <w:rStyle w:val="Hyperlink"/>
            <w:szCs w:val="24"/>
            <w:lang w:val="en-CA"/>
          </w:rPr>
          <w:t>ECC</w:t>
        </w:r>
        <w:proofErr w:type="spellEnd"/>
        <w:r w:rsidRPr="00326D33">
          <w:rPr>
            <w:rStyle w:val="Hyperlink"/>
            <w:szCs w:val="24"/>
            <w:lang w:val="en-CA"/>
          </w:rPr>
          <w:t xml:space="preserve"> Report 109</w:t>
        </w:r>
      </w:hyperlink>
      <w:r w:rsidRPr="000A1D87">
        <w:rPr>
          <w:szCs w:val="24"/>
          <w:lang w:val="en-CA"/>
        </w:rPr>
        <w:t xml:space="preserve"> concludes that “</w:t>
      </w:r>
      <w:r w:rsidRPr="000A1D87">
        <w:rPr>
          <w:szCs w:val="24"/>
          <w:lang w:val="en-US" w:eastAsia="fr-FR"/>
        </w:rPr>
        <w:t>No aggregate impact if efficient DFS is implemented</w:t>
      </w:r>
      <w:r>
        <w:rPr>
          <w:szCs w:val="24"/>
          <w:lang w:val="en-US" w:eastAsia="fr-FR"/>
        </w:rPr>
        <w:t>…</w:t>
      </w:r>
      <w:proofErr w:type="gramStart"/>
      <w:r w:rsidRPr="000A1D87">
        <w:rPr>
          <w:szCs w:val="24"/>
          <w:lang w:val="en-US" w:eastAsia="fr-FR"/>
        </w:rPr>
        <w:t>”.</w:t>
      </w:r>
      <w:proofErr w:type="gramEnd"/>
      <w:r w:rsidRPr="000A1D87">
        <w:rPr>
          <w:szCs w:val="24"/>
          <w:lang w:val="en-US" w:eastAsia="fr-FR"/>
        </w:rPr>
        <w:t xml:space="preserve"> </w:t>
      </w:r>
    </w:p>
    <w:p w:rsidR="00203C74" w:rsidRDefault="00203C74" w:rsidP="00BE2DCC">
      <w:r>
        <w:t>Therefore, i</w:t>
      </w:r>
      <w:r w:rsidRPr="00042DA8">
        <w:t xml:space="preserve">n order to preserve an acceptable </w:t>
      </w:r>
      <w:r>
        <w:t xml:space="preserve">operational level </w:t>
      </w:r>
      <w:r w:rsidRPr="00042DA8">
        <w:t xml:space="preserve">for </w:t>
      </w:r>
      <w:proofErr w:type="gramStart"/>
      <w:r w:rsidRPr="00042DA8">
        <w:t>frequency hopping</w:t>
      </w:r>
      <w:proofErr w:type="gramEnd"/>
      <w:r w:rsidRPr="00042DA8">
        <w:t xml:space="preserve"> radars</w:t>
      </w:r>
      <w:r>
        <w:t xml:space="preserve"> (see Appendix 1)</w:t>
      </w:r>
      <w:r w:rsidRPr="00042DA8">
        <w:t xml:space="preserve">, alternative mitigation techniques </w:t>
      </w:r>
      <w:r>
        <w:t>(</w:t>
      </w:r>
      <w:r>
        <w:rPr>
          <w:lang w:val="en-US"/>
        </w:rPr>
        <w:t xml:space="preserve">other </w:t>
      </w:r>
      <w:r w:rsidRPr="00042DA8">
        <w:t>than current DFS</w:t>
      </w:r>
      <w:r>
        <w:t>)</w:t>
      </w:r>
      <w:r w:rsidRPr="00042DA8">
        <w:t xml:space="preserve"> need</w:t>
      </w:r>
      <w:r>
        <w:t xml:space="preserve"> to be studied with the following </w:t>
      </w:r>
      <w:r>
        <w:rPr>
          <w:lang w:val="en-US"/>
        </w:rPr>
        <w:t>requirements</w:t>
      </w:r>
      <w:r>
        <w:t>:</w:t>
      </w:r>
    </w:p>
    <w:p w:rsidR="00203C74" w:rsidRPr="00520DF9" w:rsidRDefault="00BE2DCC" w:rsidP="00BE2DCC">
      <w:pPr>
        <w:pStyle w:val="enumlev1"/>
        <w:rPr>
          <w:lang w:val="en-US"/>
        </w:rPr>
      </w:pPr>
      <w:r>
        <w:rPr>
          <w:lang w:val="en-US"/>
        </w:rPr>
        <w:t>–</w:t>
      </w:r>
      <w:r>
        <w:rPr>
          <w:lang w:val="en-US"/>
        </w:rPr>
        <w:tab/>
      </w:r>
      <w:r w:rsidR="00203C74" w:rsidRPr="00520DF9">
        <w:rPr>
          <w:lang w:val="en-US"/>
        </w:rPr>
        <w:t xml:space="preserve">Proper assessment of the mitigation techniques: tests signals in Appendix 2 </w:t>
      </w:r>
      <w:proofErr w:type="gramStart"/>
      <w:r w:rsidR="00203C74" w:rsidRPr="00520DF9">
        <w:rPr>
          <w:lang w:val="en-US"/>
        </w:rPr>
        <w:t>are suggested</w:t>
      </w:r>
      <w:proofErr w:type="gramEnd"/>
      <w:r w:rsidR="00203C74" w:rsidRPr="00520DF9">
        <w:rPr>
          <w:lang w:val="en-US"/>
        </w:rPr>
        <w:t xml:space="preserve"> to improve sharing with frequency hopping radars.</w:t>
      </w:r>
    </w:p>
    <w:p w:rsidR="00203C74" w:rsidRPr="00520DF9" w:rsidRDefault="00BE2DCC" w:rsidP="00BE2DCC">
      <w:pPr>
        <w:pStyle w:val="enumlev1"/>
        <w:rPr>
          <w:lang w:val="en-US"/>
        </w:rPr>
      </w:pPr>
      <w:r>
        <w:rPr>
          <w:lang w:val="en-US"/>
        </w:rPr>
        <w:t>–</w:t>
      </w:r>
      <w:r>
        <w:rPr>
          <w:lang w:val="en-US"/>
        </w:rPr>
        <w:tab/>
      </w:r>
      <w:r w:rsidR="00203C74">
        <w:rPr>
          <w:lang w:val="en-US"/>
        </w:rPr>
        <w:t>Once established,</w:t>
      </w:r>
      <w:r w:rsidR="00203C74" w:rsidRPr="00520DF9">
        <w:rPr>
          <w:lang w:val="en-US"/>
        </w:rPr>
        <w:t xml:space="preserve"> these alternative mitigation techniques</w:t>
      </w:r>
      <w:r w:rsidR="00203C74">
        <w:rPr>
          <w:lang w:val="en-US"/>
        </w:rPr>
        <w:t xml:space="preserve"> need to </w:t>
      </w:r>
      <w:proofErr w:type="gramStart"/>
      <w:r w:rsidR="00203C74">
        <w:rPr>
          <w:lang w:val="en-US"/>
        </w:rPr>
        <w:t>be tested</w:t>
      </w:r>
      <w:proofErr w:type="gramEnd"/>
      <w:r w:rsidR="00203C74">
        <w:rPr>
          <w:lang w:val="en-US"/>
        </w:rPr>
        <w:t xml:space="preserve"> through</w:t>
      </w:r>
      <w:r w:rsidR="00203C74" w:rsidRPr="00520DF9">
        <w:rPr>
          <w:lang w:val="en-US"/>
        </w:rPr>
        <w:t xml:space="preserve"> experimentations </w:t>
      </w:r>
      <w:r w:rsidR="00203C74" w:rsidRPr="006D4369">
        <w:rPr>
          <w:lang w:val="en-US"/>
        </w:rPr>
        <w:t>(field</w:t>
      </w:r>
      <w:r w:rsidR="00203C74" w:rsidRPr="0056292B">
        <w:rPr>
          <w:lang w:val="en-US"/>
        </w:rPr>
        <w:t xml:space="preserve"> test)</w:t>
      </w:r>
      <w:r w:rsidR="00203C74" w:rsidRPr="00520DF9">
        <w:rPr>
          <w:lang w:val="en-US"/>
        </w:rPr>
        <w:t>.</w:t>
      </w:r>
    </w:p>
    <w:p w:rsidR="00203C74" w:rsidRPr="008E1F31" w:rsidRDefault="00203C74" w:rsidP="00C94DF8">
      <w:pPr>
        <w:rPr>
          <w:lang w:val="en-US"/>
        </w:rPr>
      </w:pPr>
      <w:r>
        <w:t>If tests are successful, the</w:t>
      </w:r>
      <w:r>
        <w:rPr>
          <w:lang w:val="en-US"/>
        </w:rPr>
        <w:t xml:space="preserve"> implementation of the</w:t>
      </w:r>
      <w:r>
        <w:t xml:space="preserve"> alternative mitigation techniques </w:t>
      </w:r>
      <w:r>
        <w:rPr>
          <w:lang w:val="en-US"/>
        </w:rPr>
        <w:t>should be mandatory</w:t>
      </w:r>
      <w:r>
        <w:t xml:space="preserve"> in order to protect </w:t>
      </w:r>
      <w:proofErr w:type="gramStart"/>
      <w:r>
        <w:t>frequency hopping</w:t>
      </w:r>
      <w:proofErr w:type="gramEnd"/>
      <w:r>
        <w:t xml:space="preserve"> radars</w:t>
      </w:r>
      <w:r>
        <w:rPr>
          <w:lang w:val="en-US"/>
        </w:rPr>
        <w:t xml:space="preserve">. In addition, they </w:t>
      </w:r>
      <w:proofErr w:type="gramStart"/>
      <w:r>
        <w:rPr>
          <w:lang w:val="en-US"/>
        </w:rPr>
        <w:t>should be implemented</w:t>
      </w:r>
      <w:proofErr w:type="gramEnd"/>
      <w:r>
        <w:rPr>
          <w:lang w:val="en-US"/>
        </w:rPr>
        <w:t xml:space="preserve"> in such a way that the end-users are not able to deactivate the DFS on the devices.</w:t>
      </w:r>
    </w:p>
    <w:p w:rsidR="00203C74" w:rsidRPr="00AD60A6" w:rsidRDefault="00203C74" w:rsidP="00ED1347">
      <w:pPr>
        <w:pStyle w:val="Headingb"/>
        <w:rPr>
          <w:lang w:val="en-CA"/>
        </w:rPr>
      </w:pPr>
      <w:r w:rsidRPr="00AD60A6">
        <w:rPr>
          <w:lang w:val="en-CA"/>
        </w:rPr>
        <w:t>For EESS</w:t>
      </w:r>
    </w:p>
    <w:p w:rsidR="00203C74" w:rsidRPr="00BE0649" w:rsidRDefault="00203C74" w:rsidP="00C94DF8">
      <w:r w:rsidRPr="00971830">
        <w:t>The following list contains additional comments, concerns, and questions that need additional study and investigation regarding implementation of DFS:</w:t>
      </w:r>
    </w:p>
    <w:p w:rsidR="00203C74" w:rsidRDefault="00203C74" w:rsidP="00C94DF8">
      <w:pPr>
        <w:pStyle w:val="enumlev1"/>
      </w:pPr>
      <w:r>
        <w:t>–</w:t>
      </w:r>
      <w:r>
        <w:tab/>
        <w:t xml:space="preserve">[WP </w:t>
      </w:r>
      <w:proofErr w:type="spellStart"/>
      <w:r>
        <w:t>7C</w:t>
      </w:r>
      <w:proofErr w:type="spellEnd"/>
      <w:r>
        <w:t xml:space="preserve"> has stated (see Doc. </w:t>
      </w:r>
      <w:hyperlink r:id="rId15" w:history="1">
        <w:proofErr w:type="spellStart"/>
        <w:r w:rsidRPr="00321797">
          <w:rPr>
            <w:rStyle w:val="Hyperlink"/>
          </w:rPr>
          <w:t>5A</w:t>
        </w:r>
        <w:proofErr w:type="spellEnd"/>
        <w:r w:rsidRPr="00321797">
          <w:rPr>
            <w:rStyle w:val="Hyperlink"/>
          </w:rPr>
          <w:t>/526</w:t>
        </w:r>
      </w:hyperlink>
      <w:r>
        <w:t xml:space="preserve">) that </w:t>
      </w:r>
      <w:r w:rsidRPr="006C048D">
        <w:t xml:space="preserve">the DFS as a concept cannot work for mitigating the </w:t>
      </w:r>
      <w:proofErr w:type="spellStart"/>
      <w:r w:rsidRPr="006C048D">
        <w:t>RLAN</w:t>
      </w:r>
      <w:proofErr w:type="spellEnd"/>
      <w:r w:rsidRPr="006C048D">
        <w:t xml:space="preserve"> interference to </w:t>
      </w:r>
      <w:proofErr w:type="spellStart"/>
      <w:r w:rsidRPr="006C048D">
        <w:t>EESS</w:t>
      </w:r>
      <w:proofErr w:type="spellEnd"/>
      <w:r w:rsidRPr="006C048D">
        <w:t xml:space="preserve"> (active) in general and SAR in particular, irrespective of its capability to detect lower signal levels.</w:t>
      </w:r>
    </w:p>
    <w:p w:rsidR="00203C74" w:rsidRDefault="00203C74" w:rsidP="00C94DF8">
      <w:pPr>
        <w:pStyle w:val="enumlev1"/>
      </w:pPr>
      <w:r>
        <w:tab/>
      </w:r>
      <w:r w:rsidRPr="006C048D">
        <w:t xml:space="preserve">The problem </w:t>
      </w:r>
      <w:proofErr w:type="gramStart"/>
      <w:r w:rsidRPr="006C048D">
        <w:t>is linked</w:t>
      </w:r>
      <w:proofErr w:type="gramEnd"/>
      <w:r w:rsidRPr="006C048D">
        <w:t xml:space="preserve"> to the fact that a channel switch driven by DFS would only happen after the </w:t>
      </w:r>
      <w:proofErr w:type="spellStart"/>
      <w:r w:rsidRPr="006C048D">
        <w:t>RLAN</w:t>
      </w:r>
      <w:proofErr w:type="spellEnd"/>
      <w:r w:rsidRPr="006C048D">
        <w:t xml:space="preserve"> device has been illuminated by the SAR signal and therefore too late to avoid having the </w:t>
      </w:r>
      <w:proofErr w:type="spellStart"/>
      <w:r w:rsidRPr="006C048D">
        <w:t>RLAN</w:t>
      </w:r>
      <w:proofErr w:type="spellEnd"/>
      <w:r w:rsidRPr="006C048D">
        <w:t xml:space="preserve"> signal interfering with the SAR reflected signal. At that </w:t>
      </w:r>
      <w:proofErr w:type="gramStart"/>
      <w:r w:rsidRPr="006C048D">
        <w:t>moment</w:t>
      </w:r>
      <w:proofErr w:type="gramEnd"/>
      <w:r w:rsidRPr="006C048D">
        <w:t xml:space="preserve"> the SAR will be already illuminating a different area on Earth (noting the orbital speed of around </w:t>
      </w:r>
      <w:r>
        <w:br/>
      </w:r>
      <w:r w:rsidRPr="006C048D">
        <w:t>7 km/s).</w:t>
      </w:r>
      <w:r>
        <w:t>]</w:t>
      </w:r>
    </w:p>
    <w:p w:rsidR="00203C74" w:rsidRPr="00BE2DCC" w:rsidRDefault="00203C74" w:rsidP="00BE2DCC">
      <w:pPr>
        <w:pStyle w:val="enumlev1"/>
        <w:rPr>
          <w:b/>
          <w:szCs w:val="24"/>
        </w:rPr>
      </w:pPr>
      <w:r>
        <w:t>–</w:t>
      </w:r>
      <w:r>
        <w:tab/>
        <w:t>One study (</w:t>
      </w:r>
      <w:r w:rsidRPr="00C64D62">
        <w:t>Doc</w:t>
      </w:r>
      <w:r>
        <w:t>.</w:t>
      </w:r>
      <w:r w:rsidRPr="00C64D62">
        <w:t xml:space="preserve"> </w:t>
      </w:r>
      <w:hyperlink r:id="rId16" w:history="1">
        <w:r w:rsidRPr="00321797">
          <w:rPr>
            <w:rStyle w:val="Hyperlink"/>
          </w:rPr>
          <w:t>4-5-6-7/479</w:t>
        </w:r>
      </w:hyperlink>
      <w:r>
        <w:t>)</w:t>
      </w:r>
      <w:r w:rsidRPr="00C64D62">
        <w:t xml:space="preserve"> indicated that the threshold of DFS </w:t>
      </w:r>
      <w:proofErr w:type="gramStart"/>
      <w:r w:rsidRPr="00C64D62">
        <w:t>should be reduced</w:t>
      </w:r>
      <w:proofErr w:type="gramEnd"/>
      <w:r w:rsidRPr="00C64D62">
        <w:t xml:space="preserve"> to about </w:t>
      </w:r>
      <w:r>
        <w:t>–</w:t>
      </w:r>
      <w:r w:rsidRPr="00C64D62">
        <w:t xml:space="preserve">100 dBm within the </w:t>
      </w:r>
      <w:proofErr w:type="spellStart"/>
      <w:r w:rsidRPr="00C64D62">
        <w:t>RLAN</w:t>
      </w:r>
      <w:proofErr w:type="spellEnd"/>
      <w:r w:rsidRPr="00C64D62">
        <w:t xml:space="preserve"> channel, i.e. well below the noise</w:t>
      </w:r>
      <w:r>
        <w:t xml:space="preserve"> floor </w:t>
      </w:r>
      <w:r>
        <w:br/>
        <w:t>(e.g. – 86 dBm for a 160 </w:t>
      </w:r>
      <w:r w:rsidRPr="00C64D62">
        <w:t xml:space="preserve">MHz channel). </w:t>
      </w:r>
      <w:r>
        <w:t xml:space="preserve">If this level </w:t>
      </w:r>
      <w:proofErr w:type="gramStart"/>
      <w:r>
        <w:t>is</w:t>
      </w:r>
      <w:proofErr w:type="gramEnd"/>
      <w:r>
        <w:t xml:space="preserve"> required, </w:t>
      </w:r>
      <w:r w:rsidRPr="0051377F">
        <w:rPr>
          <w:lang w:val="en-CA"/>
        </w:rPr>
        <w:t>DFS would have to have a significantly large dynamic range, and would</w:t>
      </w:r>
      <w:r>
        <w:rPr>
          <w:lang w:val="en-CA"/>
        </w:rPr>
        <w:t xml:space="preserve"> in turn</w:t>
      </w:r>
      <w:r w:rsidRPr="0051377F">
        <w:rPr>
          <w:lang w:val="en-CA"/>
        </w:rPr>
        <w:t xml:space="preserve"> increase the cost of DFS implementation in </w:t>
      </w:r>
      <w:proofErr w:type="spellStart"/>
      <w:r w:rsidRPr="0051377F">
        <w:rPr>
          <w:lang w:val="en-CA"/>
        </w:rPr>
        <w:t>RLAN</w:t>
      </w:r>
      <w:proofErr w:type="spellEnd"/>
      <w:r w:rsidRPr="0051377F">
        <w:rPr>
          <w:lang w:val="en-CA"/>
        </w:rPr>
        <w:t xml:space="preserve"> devices. In addition, at such a low threshold level, DFS would </w:t>
      </w:r>
      <w:r>
        <w:rPr>
          <w:lang w:val="en-CA"/>
        </w:rPr>
        <w:t xml:space="preserve">be very susceptible </w:t>
      </w:r>
      <w:r w:rsidRPr="0051377F">
        <w:rPr>
          <w:lang w:val="en-CA"/>
        </w:rPr>
        <w:t>to any out of band emissions produced by other electrical apparatus and/or by background noise.</w:t>
      </w:r>
      <w:r>
        <w:br w:type="page"/>
      </w:r>
    </w:p>
    <w:p w:rsidR="00203C74" w:rsidRPr="00DC3EAD" w:rsidRDefault="00203C74" w:rsidP="00C94DF8">
      <w:pPr>
        <w:pStyle w:val="AnnexNo"/>
      </w:pPr>
      <w:r w:rsidRPr="00DC3EAD">
        <w:t>appendix 1 (to Attachment 2)</w:t>
      </w:r>
    </w:p>
    <w:p w:rsidR="00203C74" w:rsidRPr="00BE2DCC" w:rsidRDefault="00203C74" w:rsidP="00BE2DCC">
      <w:pPr>
        <w:pStyle w:val="Annextitle"/>
        <w:rPr>
          <w:sz w:val="24"/>
          <w:szCs w:val="24"/>
        </w:rPr>
      </w:pPr>
      <w:r w:rsidRPr="00FA3384">
        <w:t xml:space="preserve">Impact of a potential new </w:t>
      </w:r>
      <w:r>
        <w:t>deployment of</w:t>
      </w:r>
      <w:r w:rsidRPr="00FA3384">
        <w:t xml:space="preserve"> </w:t>
      </w:r>
      <w:proofErr w:type="spellStart"/>
      <w:r w:rsidRPr="00FA3384">
        <w:t>RLAN</w:t>
      </w:r>
      <w:proofErr w:type="spellEnd"/>
      <w:r w:rsidRPr="00FA3384">
        <w:t xml:space="preserve"> </w:t>
      </w:r>
      <w:r>
        <w:t xml:space="preserve">under mobile service allocation </w:t>
      </w:r>
      <w:r w:rsidRPr="00FA3384">
        <w:t>in the 5</w:t>
      </w:r>
      <w:r w:rsidR="00BE2DCC">
        <w:t> </w:t>
      </w:r>
      <w:r w:rsidRPr="00FA3384">
        <w:t>GHz band</w:t>
      </w:r>
      <w:r w:rsidR="00BE2DCC">
        <w:t xml:space="preserve"> </w:t>
      </w:r>
      <w:r w:rsidRPr="00FA3384">
        <w:t xml:space="preserve">on </w:t>
      </w:r>
      <w:r w:rsidR="00132775" w:rsidRPr="00FA3384">
        <w:t>f</w:t>
      </w:r>
      <w:r w:rsidR="00132775">
        <w:t xml:space="preserve">requency </w:t>
      </w:r>
      <w:r w:rsidR="00132775" w:rsidRPr="00FA3384">
        <w:t>h</w:t>
      </w:r>
      <w:r w:rsidR="00132775">
        <w:t>opping</w:t>
      </w:r>
      <w:r w:rsidR="00132775" w:rsidRPr="00FA3384">
        <w:t xml:space="preserve"> </w:t>
      </w:r>
      <w:proofErr w:type="gramStart"/>
      <w:r w:rsidR="00132775" w:rsidRPr="00FA3384">
        <w:t>radars</w:t>
      </w:r>
      <w:proofErr w:type="gramEnd"/>
      <w:r w:rsidR="00BE2DCC">
        <w:br/>
      </w:r>
      <w:r w:rsidRPr="00BE2DCC">
        <w:rPr>
          <w:sz w:val="24"/>
          <w:szCs w:val="24"/>
        </w:rPr>
        <w:t xml:space="preserve">(Extracted from </w:t>
      </w:r>
      <w:r w:rsidRPr="00BE2DCC">
        <w:rPr>
          <w:sz w:val="24"/>
          <w:szCs w:val="24"/>
          <w:lang w:eastAsia="zh-CN"/>
        </w:rPr>
        <w:t>Document 4-5-6-7/319 (9 October 2013))</w:t>
      </w:r>
    </w:p>
    <w:p w:rsidR="00203C74" w:rsidRPr="004623A0" w:rsidRDefault="00203C74" w:rsidP="00BE2DCC">
      <w:pPr>
        <w:pStyle w:val="Normalaftertitle"/>
      </w:pPr>
      <w:r>
        <w:t xml:space="preserve">In the current regulatory situation, the frequency hopping radars </w:t>
      </w:r>
      <w:proofErr w:type="gramStart"/>
      <w:r>
        <w:t>are protected</w:t>
      </w:r>
      <w:proofErr w:type="gramEnd"/>
      <w:r>
        <w:t xml:space="preserve"> from </w:t>
      </w:r>
      <w:proofErr w:type="spellStart"/>
      <w:r>
        <w:t>RLAN</w:t>
      </w:r>
      <w:proofErr w:type="spellEnd"/>
      <w:r>
        <w:t xml:space="preserve"> harmful interferences when the instantaneous emission frequency is outside </w:t>
      </w:r>
      <w:proofErr w:type="spellStart"/>
      <w:r>
        <w:t>RLAN</w:t>
      </w:r>
      <w:proofErr w:type="spellEnd"/>
      <w:r>
        <w:t xml:space="preserve"> bands as described in the following figure.</w:t>
      </w:r>
    </w:p>
    <w:p w:rsidR="00203C74" w:rsidRDefault="00203C74" w:rsidP="00BE2DCC">
      <w:r>
        <w:t xml:space="preserve">In order to operate, </w:t>
      </w:r>
      <w:proofErr w:type="gramStart"/>
      <w:r>
        <w:t>frequency hopping</w:t>
      </w:r>
      <w:proofErr w:type="gramEnd"/>
      <w:r>
        <w:t xml:space="preserve"> radars rely on the availability of a wide bandwidth, assuming that a sufficient high number of frequencies is not interfered to allow </w:t>
      </w:r>
      <w:r w:rsidRPr="0023052E">
        <w:t xml:space="preserve">current </w:t>
      </w:r>
      <w:r>
        <w:t xml:space="preserve">frequency hopping </w:t>
      </w:r>
      <w:r w:rsidRPr="0023052E">
        <w:t>radar uses</w:t>
      </w:r>
      <w:r>
        <w:t>. This encompasses frequencies in the non-</w:t>
      </w:r>
      <w:proofErr w:type="spellStart"/>
      <w:r>
        <w:t>RLAN</w:t>
      </w:r>
      <w:proofErr w:type="spellEnd"/>
      <w:r>
        <w:t xml:space="preserve"> bands as well as frequencies within bands already identified for </w:t>
      </w:r>
      <w:proofErr w:type="spellStart"/>
      <w:r>
        <w:t>RLANs</w:t>
      </w:r>
      <w:proofErr w:type="spellEnd"/>
      <w:r>
        <w:t xml:space="preserve">, but where </w:t>
      </w:r>
      <w:proofErr w:type="spellStart"/>
      <w:r>
        <w:t>RLANs</w:t>
      </w:r>
      <w:proofErr w:type="spellEnd"/>
      <w:r>
        <w:t xml:space="preserve"> are not used or with a limited density of use in the corresponding geographical radar area.</w:t>
      </w:r>
    </w:p>
    <w:p w:rsidR="00203C74" w:rsidRPr="00BE2DCC" w:rsidRDefault="00203C74" w:rsidP="00BE2DCC">
      <w:pPr>
        <w:pStyle w:val="FigureNo"/>
      </w:pPr>
      <w:r w:rsidRPr="00BE2DCC">
        <w:t>Figure 1</w:t>
      </w:r>
    </w:p>
    <w:p w:rsidR="00203C74" w:rsidRDefault="00203C74" w:rsidP="00BE2DCC">
      <w:pPr>
        <w:pStyle w:val="Figure"/>
      </w:pPr>
      <w:r w:rsidRPr="00F075FC">
        <w:drawing>
          <wp:inline distT="0" distB="0" distL="0" distR="0" wp14:anchorId="157DCC7C" wp14:editId="161A607B">
            <wp:extent cx="5972810" cy="2096770"/>
            <wp:effectExtent l="19050" t="19050" r="27940" b="1778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72810" cy="2096770"/>
                    </a:xfrm>
                    <a:prstGeom prst="rect">
                      <a:avLst/>
                    </a:prstGeom>
                    <a:solidFill>
                      <a:srgbClr val="4F81BD"/>
                    </a:solidFill>
                    <a:ln w="19050">
                      <a:solidFill>
                        <a:sysClr val="windowText" lastClr="000000"/>
                      </a:solidFill>
                    </a:ln>
                  </pic:spPr>
                </pic:pic>
              </a:graphicData>
            </a:graphic>
          </wp:inline>
        </w:drawing>
      </w:r>
    </w:p>
    <w:p w:rsidR="00203C74" w:rsidRPr="00BE2DCC" w:rsidRDefault="00203C74" w:rsidP="00BE2DCC">
      <w:pPr>
        <w:pStyle w:val="FigureNo"/>
      </w:pPr>
      <w:r w:rsidRPr="00BE2DCC">
        <w:t>Figure 2</w:t>
      </w:r>
    </w:p>
    <w:p w:rsidR="00203C74" w:rsidRPr="006B0FC6" w:rsidRDefault="00203C74" w:rsidP="00BE2DCC">
      <w:pPr>
        <w:pStyle w:val="Figure"/>
        <w:rPr>
          <w:sz w:val="18"/>
          <w:szCs w:val="18"/>
        </w:rPr>
      </w:pPr>
      <w:r>
        <w:drawing>
          <wp:inline distT="0" distB="0" distL="0" distR="0" wp14:anchorId="3332FE12" wp14:editId="4649CF3B">
            <wp:extent cx="5972810" cy="1892300"/>
            <wp:effectExtent l="19050" t="19050" r="27940" b="1270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1892300"/>
                    </a:xfrm>
                    <a:prstGeom prst="rect">
                      <a:avLst/>
                    </a:prstGeom>
                    <a:ln w="3175">
                      <a:solidFill>
                        <a:sysClr val="windowText" lastClr="000000"/>
                      </a:solidFill>
                    </a:ln>
                  </pic:spPr>
                </pic:pic>
              </a:graphicData>
            </a:graphic>
          </wp:inline>
        </w:drawing>
      </w:r>
      <w:r>
        <w:t>-</w:t>
      </w:r>
    </w:p>
    <w:p w:rsidR="00203C74" w:rsidRPr="00844F74" w:rsidRDefault="00203C74" w:rsidP="00132775">
      <w:r>
        <w:t xml:space="preserve">As a consequence, due to the inability of DFS to properly detect frequency hopping radars (at least temporarily), </w:t>
      </w:r>
      <w:proofErr w:type="spellStart"/>
      <w:r>
        <w:t>RLAN</w:t>
      </w:r>
      <w:proofErr w:type="spellEnd"/>
      <w:r>
        <w:t xml:space="preserve"> will systematically use frequencies of the frequency pattern of the frequency hopping radar. Thus, </w:t>
      </w:r>
      <w:proofErr w:type="spellStart"/>
      <w:r>
        <w:t>RLAN</w:t>
      </w:r>
      <w:proofErr w:type="spellEnd"/>
      <w:r>
        <w:t xml:space="preserve"> would act as an interferer over all of their operating frequencies. In</w:t>
      </w:r>
      <w:r w:rsidR="00132775">
        <w:t> </w:t>
      </w:r>
      <w:r>
        <w:t xml:space="preserve">some specific geographical areas, some frequencies may be free of interference </w:t>
      </w:r>
      <w:proofErr w:type="gramStart"/>
      <w:r>
        <w:t>but,</w:t>
      </w:r>
      <w:proofErr w:type="gramEnd"/>
      <w:r>
        <w:t xml:space="preserve"> considering the expected wide </w:t>
      </w:r>
      <w:proofErr w:type="spellStart"/>
      <w:r>
        <w:t>RLAN</w:t>
      </w:r>
      <w:proofErr w:type="spellEnd"/>
      <w:r>
        <w:t xml:space="preserve"> deployment justifying the requested new allocations, it can be assumed that these areas will be very rare.</w:t>
      </w:r>
    </w:p>
    <w:p w:rsidR="00203C74" w:rsidRDefault="00203C74" w:rsidP="00C94DF8">
      <w:pPr>
        <w:pStyle w:val="AnnexNo"/>
      </w:pPr>
      <w:r w:rsidRPr="00522D58">
        <w:t xml:space="preserve">appendix </w:t>
      </w:r>
      <w:r>
        <w:t>2</w:t>
      </w:r>
      <w:r w:rsidRPr="00522D58">
        <w:t xml:space="preserve"> </w:t>
      </w:r>
      <w:r>
        <w:t>(</w:t>
      </w:r>
      <w:r w:rsidRPr="00522D58">
        <w:t xml:space="preserve">to Attachment </w:t>
      </w:r>
      <w:r>
        <w:t>2)</w:t>
      </w:r>
    </w:p>
    <w:p w:rsidR="00203C74" w:rsidRPr="00C63F62" w:rsidRDefault="00203C74" w:rsidP="00C94DF8">
      <w:pPr>
        <w:pStyle w:val="Annextitle"/>
        <w:rPr>
          <w:rFonts w:ascii="Times New Roman" w:hAnsi="Times New Roman"/>
        </w:rPr>
      </w:pPr>
      <w:r w:rsidRPr="009C7E47">
        <w:rPr>
          <w:rFonts w:ascii="Times New Roman" w:hAnsi="Times New Roman"/>
        </w:rPr>
        <w:t>Example</w:t>
      </w:r>
      <w:r w:rsidRPr="00C63F62">
        <w:rPr>
          <w:rFonts w:ascii="Times New Roman" w:hAnsi="Times New Roman"/>
        </w:rPr>
        <w:t xml:space="preserve"> of test signals to protect frequency hopping radars</w:t>
      </w:r>
    </w:p>
    <w:p w:rsidR="00203C74" w:rsidRPr="00451BB5" w:rsidRDefault="00203C74" w:rsidP="00BE2DCC">
      <w:pPr>
        <w:pStyle w:val="Normalaftertitle"/>
      </w:pPr>
      <w:r>
        <w:t>[</w:t>
      </w:r>
      <w:r w:rsidRPr="00451BB5">
        <w:t>Radars that operate in the 5</w:t>
      </w:r>
      <w:r>
        <w:t xml:space="preserve"> </w:t>
      </w:r>
      <w:r w:rsidRPr="00451BB5">
        <w:t>GHz band can hop across the 5</w:t>
      </w:r>
      <w:r>
        <w:t xml:space="preserve"> </w:t>
      </w:r>
      <w:r w:rsidRPr="00451BB5">
        <w:t>250-5</w:t>
      </w:r>
      <w:r>
        <w:t xml:space="preserve"> </w:t>
      </w:r>
      <w:r w:rsidRPr="00451BB5">
        <w:t xml:space="preserve">850 MHz band. The frequencies </w:t>
      </w:r>
      <w:proofErr w:type="gramStart"/>
      <w:r w:rsidRPr="00451BB5">
        <w:t>will be selected</w:t>
      </w:r>
      <w:proofErr w:type="gramEnd"/>
      <w:r w:rsidRPr="00451BB5">
        <w:t xml:space="preserve"> by using a random without replacement algorithm until all frequencies have been used. After the use of all frequencies, the pattern is reset and a new random is generated.</w:t>
      </w:r>
    </w:p>
    <w:p w:rsidR="00203C74" w:rsidRPr="00BE6B0E" w:rsidRDefault="00203C74" w:rsidP="00C94DF8">
      <w:pPr>
        <w:jc w:val="both"/>
        <w:rPr>
          <w:szCs w:val="22"/>
        </w:rPr>
      </w:pPr>
      <w:r w:rsidRPr="00BE6B0E">
        <w:rPr>
          <w:szCs w:val="22"/>
        </w:rPr>
        <w:t xml:space="preserve">The proposed test signals in the table below </w:t>
      </w:r>
      <w:proofErr w:type="gramStart"/>
      <w:r w:rsidRPr="00BE6B0E">
        <w:rPr>
          <w:szCs w:val="22"/>
        </w:rPr>
        <w:t>are presented</w:t>
      </w:r>
      <w:proofErr w:type="gramEnd"/>
      <w:r w:rsidRPr="00BE6B0E">
        <w:rPr>
          <w:szCs w:val="22"/>
        </w:rPr>
        <w:t xml:space="preserve"> to improve DFS specifications </w:t>
      </w:r>
    </w:p>
    <w:p w:rsidR="00203C74" w:rsidRDefault="00203C74" w:rsidP="00C94DF8"/>
    <w:p w:rsidR="00203C74" w:rsidRPr="00C63F62" w:rsidRDefault="00203C74" w:rsidP="00C94DF8">
      <w:pPr>
        <w:pStyle w:val="Tabletitle"/>
        <w:rPr>
          <w:rFonts w:ascii="Times New Roman" w:hAnsi="Times New Roman"/>
        </w:rPr>
      </w:pPr>
      <w:r w:rsidRPr="009C7E47">
        <w:rPr>
          <w:rFonts w:ascii="Times New Roman" w:hAnsi="Times New Roman"/>
        </w:rPr>
        <w:t>Frequency</w:t>
      </w:r>
      <w:r w:rsidRPr="00C63F62">
        <w:rPr>
          <w:rFonts w:ascii="Times New Roman" w:hAnsi="Times New Roman"/>
        </w:rPr>
        <w:t xml:space="preserve">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203C74" w:rsidRPr="0018379C" w:rsidTr="00C94DF8">
        <w:tc>
          <w:tcPr>
            <w:tcW w:w="1134"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after="0"/>
              <w:jc w:val="center"/>
              <w:rPr>
                <w:rFonts w:asciiTheme="majorBidi" w:hAnsiTheme="majorBidi" w:cstheme="majorBidi"/>
                <w:b/>
              </w:rPr>
            </w:pPr>
            <w:r w:rsidRPr="0018379C">
              <w:rPr>
                <w:rFonts w:asciiTheme="majorBidi" w:hAnsiTheme="majorBidi" w:cstheme="majorBidi"/>
                <w:b/>
              </w:rPr>
              <w:t>Frequency hopping radar type</w:t>
            </w:r>
          </w:p>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w:t>
            </w:r>
            <w:r w:rsidR="00132775">
              <w:rPr>
                <w:rFonts w:asciiTheme="majorBidi" w:hAnsiTheme="majorBidi" w:cstheme="majorBidi"/>
              </w:rPr>
              <w:t> </w:t>
            </w:r>
            <w:r w:rsidRPr="0018379C">
              <w:rPr>
                <w:rFonts w:asciiTheme="majorBidi" w:hAnsiTheme="majorBidi" w:cstheme="majorBidi"/>
              </w:rPr>
              <w:t>7)</w:t>
            </w:r>
          </w:p>
        </w:tc>
        <w:tc>
          <w:tcPr>
            <w:tcW w:w="778"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xml:space="preserve">Pulse </w:t>
            </w:r>
            <w:r w:rsidR="00132775" w:rsidRPr="0018379C">
              <w:rPr>
                <w:rFonts w:asciiTheme="majorBidi" w:hAnsiTheme="majorBidi" w:cstheme="majorBidi"/>
                <w:b/>
              </w:rPr>
              <w:t xml:space="preserve">width </w:t>
            </w:r>
            <w:r w:rsidRPr="0018379C">
              <w:rPr>
                <w:rFonts w:asciiTheme="majorBidi" w:hAnsiTheme="majorBidi" w:cstheme="majorBidi"/>
                <w:b/>
              </w:rPr>
              <w:t>(µsec)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xml:space="preserve">Pulse </w:t>
            </w:r>
            <w:r w:rsidR="00132775" w:rsidRPr="0018379C">
              <w:rPr>
                <w:rFonts w:asciiTheme="majorBidi" w:hAnsiTheme="majorBidi" w:cstheme="majorBidi"/>
                <w:b/>
              </w:rPr>
              <w:t xml:space="preserve">repetition interval </w:t>
            </w:r>
            <w:r w:rsidRPr="0018379C">
              <w:rPr>
                <w:rFonts w:asciiTheme="majorBidi" w:hAnsiTheme="majorBidi" w:cstheme="majorBidi"/>
                <w:b/>
              </w:rPr>
              <w:t>(</w:t>
            </w:r>
            <w:proofErr w:type="spellStart"/>
            <w:r w:rsidRPr="0018379C">
              <w:rPr>
                <w:rFonts w:asciiTheme="majorBidi" w:hAnsiTheme="majorBidi" w:cstheme="majorBidi"/>
                <w:b/>
              </w:rPr>
              <w:t>pri</w:t>
            </w:r>
            <w:proofErr w:type="spellEnd"/>
            <w:r w:rsidRPr="0018379C">
              <w:rPr>
                <w:rFonts w:asciiTheme="majorBidi" w:hAnsiTheme="majorBidi" w:cstheme="majorBidi"/>
                <w:b/>
              </w:rPr>
              <w:t>)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Burst length (</w:t>
            </w:r>
            <w:proofErr w:type="spellStart"/>
            <w:r w:rsidRPr="0018379C">
              <w:rPr>
                <w:rFonts w:asciiTheme="majorBidi" w:hAnsiTheme="majorBidi" w:cstheme="majorBidi"/>
                <w:b/>
              </w:rPr>
              <w:t>ms</w:t>
            </w:r>
            <w:proofErr w:type="spellEnd"/>
            <w:r w:rsidRPr="0018379C">
              <w:rPr>
                <w:rFonts w:asciiTheme="majorBidi" w:hAnsiTheme="majorBidi" w:cstheme="majorBidi"/>
                <w:b/>
              </w:rPr>
              <w:t>)</w:t>
            </w:r>
          </w:p>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Trial length (</w:t>
            </w:r>
            <w:proofErr w:type="spellStart"/>
            <w:r w:rsidRPr="0018379C">
              <w:rPr>
                <w:rFonts w:asciiTheme="majorBidi" w:hAnsiTheme="majorBidi" w:cstheme="majorBidi"/>
                <w:b/>
              </w:rPr>
              <w:t>ms</w:t>
            </w:r>
            <w:proofErr w:type="spellEnd"/>
            <w:r w:rsidRPr="0018379C">
              <w:rPr>
                <w:rFonts w:asciiTheme="majorBidi" w:hAnsiTheme="majorBidi" w:cstheme="majorBidi"/>
                <w:b/>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modulation</w:t>
            </w:r>
          </w:p>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Minimum detection probability with 30% channel load</w:t>
            </w:r>
          </w:p>
          <w:p w:rsidR="00203C74" w:rsidRPr="0018379C" w:rsidRDefault="00203C74" w:rsidP="00C94DF8">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10)</w:t>
            </w:r>
          </w:p>
        </w:tc>
      </w:tr>
      <w:tr w:rsidR="00203C74" w:rsidRPr="0018379C" w:rsidTr="00C94DF8">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200 (=5</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480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C94DF8">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C94DF8">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C94DF8">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C94DF8">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E91264">
        <w:tc>
          <w:tcPr>
            <w:tcW w:w="1134"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1000 (=1</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203C74" w:rsidRPr="0018379C" w:rsidRDefault="00203C74" w:rsidP="00C94DF8">
            <w:pPr>
              <w:pStyle w:val="Tabletext"/>
              <w:tabs>
                <w:tab w:val="clear" w:pos="284"/>
                <w:tab w:val="clear" w:pos="567"/>
                <w:tab w:val="left" w:pos="708"/>
              </w:tabs>
              <w:spacing w:before="20" w:after="20"/>
              <w:jc w:val="center"/>
              <w:rPr>
                <w:rFonts w:asciiTheme="majorBidi" w:hAnsiTheme="majorBidi" w:cstheme="majorBidi"/>
              </w:rPr>
            </w:pPr>
            <w:proofErr w:type="spellStart"/>
            <w:r w:rsidRPr="0018379C">
              <w:rPr>
                <w:rFonts w:asciiTheme="majorBidi" w:hAnsiTheme="majorBidi" w:cstheme="majorBidi"/>
              </w:rPr>
              <w:t>P</w:t>
            </w:r>
            <w:r w:rsidRPr="0018379C">
              <w:rPr>
                <w:rFonts w:asciiTheme="majorBidi" w:hAnsiTheme="majorBidi" w:cstheme="majorBidi"/>
                <w:vertAlign w:val="subscript"/>
              </w:rPr>
              <w:t>d</w:t>
            </w:r>
            <w:proofErr w:type="spellEnd"/>
            <w:r w:rsidRPr="0018379C">
              <w:rPr>
                <w:rFonts w:asciiTheme="majorBidi" w:hAnsiTheme="majorBidi" w:cstheme="majorBidi"/>
              </w:rPr>
              <w:t>&gt;80%</w:t>
            </w:r>
          </w:p>
        </w:tc>
      </w:tr>
      <w:tr w:rsidR="00203C74" w:rsidRPr="0018379C" w:rsidTr="00E91264">
        <w:tc>
          <w:tcPr>
            <w:tcW w:w="9709" w:type="dxa"/>
            <w:gridSpan w:val="8"/>
            <w:tcBorders>
              <w:top w:val="single" w:sz="4" w:space="0" w:color="auto"/>
              <w:left w:val="nil"/>
              <w:bottom w:val="nil"/>
              <w:right w:val="nil"/>
            </w:tcBorders>
          </w:tcPr>
          <w:p w:rsidR="00203C74" w:rsidRPr="0018379C" w:rsidRDefault="00E91264" w:rsidP="00BE2DCC">
            <w:pPr>
              <w:pStyle w:val="Tablelegend"/>
            </w:pPr>
            <w:r>
              <w:t>Note 7:</w:t>
            </w:r>
            <w:r>
              <w:tab/>
            </w:r>
            <w:r w:rsidR="00203C74" w:rsidRPr="0018379C">
              <w:t>Radar Type 1 : Up to 600 possible frequencies (step 1 MHz)</w:t>
            </w:r>
            <w:r w:rsidR="00203C74">
              <w:t xml:space="preserve"> </w:t>
            </w:r>
            <w:r w:rsidR="00203C74" w:rsidRPr="00407094">
              <w:t>within the range 5</w:t>
            </w:r>
            <w:r w:rsidR="00132775">
              <w:t> </w:t>
            </w:r>
            <w:r w:rsidR="00203C74" w:rsidRPr="00407094">
              <w:t>250-5</w:t>
            </w:r>
            <w:r w:rsidR="00132775">
              <w:t> </w:t>
            </w:r>
            <w:r w:rsidR="00203C74" w:rsidRPr="00407094">
              <w:t>850 MHz</w:t>
            </w:r>
            <w:r w:rsidR="00203C74" w:rsidRPr="0018379C">
              <w:t xml:space="preserve">, </w:t>
            </w:r>
          </w:p>
          <w:p w:rsidR="00203C74" w:rsidRPr="0018379C" w:rsidRDefault="00E91264" w:rsidP="00132775">
            <w:pPr>
              <w:pStyle w:val="Tablelegend"/>
              <w:ind w:left="1134" w:hanging="1134"/>
              <w:rPr>
                <w:rFonts w:asciiTheme="majorBidi" w:hAnsiTheme="majorBidi" w:cstheme="majorBidi"/>
                <w:sz w:val="20"/>
              </w:rPr>
            </w:pPr>
            <w:r>
              <w:rPr>
                <w:rFonts w:asciiTheme="majorBidi" w:hAnsiTheme="majorBidi" w:cstheme="majorBidi"/>
                <w:sz w:val="20"/>
              </w:rPr>
              <w:tab/>
            </w:r>
            <w:r w:rsidR="00203C74" w:rsidRPr="0018379C">
              <w:rPr>
                <w:rFonts w:asciiTheme="majorBidi" w:hAnsiTheme="majorBidi" w:cstheme="majorBidi"/>
                <w:sz w:val="20"/>
              </w:rPr>
              <w:tab/>
            </w:r>
            <w:r w:rsidR="00203C74" w:rsidRPr="00BE2DCC">
              <w:rPr>
                <w:sz w:val="20"/>
              </w:rPr>
              <w:t>Radar</w:t>
            </w:r>
            <w:r w:rsidR="00203C74" w:rsidRPr="0018379C">
              <w:rPr>
                <w:rFonts w:asciiTheme="majorBidi" w:hAnsiTheme="majorBidi" w:cstheme="majorBidi"/>
                <w:sz w:val="20"/>
              </w:rPr>
              <w:t xml:space="preserve"> Type 2: Up to 120 possible frequencies (step 5 MHz)</w:t>
            </w:r>
            <w:r w:rsidR="00203C74">
              <w:t xml:space="preserve"> </w:t>
            </w:r>
            <w:r w:rsidR="00203C74" w:rsidRPr="00407094">
              <w:rPr>
                <w:rFonts w:asciiTheme="majorBidi" w:hAnsiTheme="majorBidi" w:cstheme="majorBidi"/>
                <w:sz w:val="20"/>
              </w:rPr>
              <w:t>within the range 5</w:t>
            </w:r>
            <w:r w:rsidR="00132775">
              <w:rPr>
                <w:rFonts w:asciiTheme="majorBidi" w:hAnsiTheme="majorBidi" w:cstheme="majorBidi"/>
                <w:sz w:val="20"/>
              </w:rPr>
              <w:t> </w:t>
            </w:r>
            <w:r w:rsidR="00203C74" w:rsidRPr="00407094">
              <w:rPr>
                <w:rFonts w:asciiTheme="majorBidi" w:hAnsiTheme="majorBidi" w:cstheme="majorBidi"/>
                <w:sz w:val="20"/>
              </w:rPr>
              <w:t>250-5</w:t>
            </w:r>
            <w:r w:rsidR="00132775">
              <w:rPr>
                <w:rFonts w:asciiTheme="majorBidi" w:hAnsiTheme="majorBidi" w:cstheme="majorBidi"/>
                <w:sz w:val="20"/>
              </w:rPr>
              <w:t> </w:t>
            </w:r>
            <w:r w:rsidR="00203C74" w:rsidRPr="00407094">
              <w:rPr>
                <w:rFonts w:asciiTheme="majorBidi" w:hAnsiTheme="majorBidi" w:cstheme="majorBidi"/>
                <w:sz w:val="20"/>
              </w:rPr>
              <w:t>850 MHz (Note</w:t>
            </w:r>
            <w:r w:rsidR="00132775">
              <w:rPr>
                <w:rFonts w:asciiTheme="majorBidi" w:hAnsiTheme="majorBidi" w:cstheme="majorBidi"/>
                <w:sz w:val="20"/>
              </w:rPr>
              <w:t> </w:t>
            </w:r>
            <w:r w:rsidR="00203C74" w:rsidRPr="00407094">
              <w:rPr>
                <w:rFonts w:asciiTheme="majorBidi" w:hAnsiTheme="majorBidi" w:cstheme="majorBidi"/>
                <w:sz w:val="20"/>
              </w:rPr>
              <w:t>11)</w:t>
            </w:r>
            <w:r w:rsidR="00203C74" w:rsidRPr="0018379C">
              <w:rPr>
                <w:rFonts w:asciiTheme="majorBidi" w:hAnsiTheme="majorBidi" w:cstheme="majorBidi"/>
                <w:sz w:val="20"/>
              </w:rPr>
              <w:t>,</w:t>
            </w:r>
          </w:p>
          <w:p w:rsidR="00203C74" w:rsidRPr="0018379C" w:rsidRDefault="00E91264" w:rsidP="00E91264">
            <w:pPr>
              <w:pStyle w:val="Tablelegend"/>
              <w:ind w:left="1134" w:hanging="1134"/>
              <w:rPr>
                <w:rFonts w:asciiTheme="majorBidi" w:hAnsiTheme="majorBidi" w:cstheme="majorBidi"/>
                <w:sz w:val="20"/>
              </w:rPr>
            </w:pPr>
            <w:r>
              <w:rPr>
                <w:rFonts w:asciiTheme="majorBidi" w:hAnsiTheme="majorBidi" w:cstheme="majorBidi"/>
                <w:sz w:val="20"/>
              </w:rPr>
              <w:tab/>
            </w:r>
            <w:r w:rsidR="00203C74" w:rsidRPr="0018379C">
              <w:rPr>
                <w:rFonts w:asciiTheme="majorBidi" w:hAnsiTheme="majorBidi" w:cstheme="majorBidi"/>
                <w:sz w:val="20"/>
              </w:rPr>
              <w:tab/>
              <w:t xml:space="preserve">A </w:t>
            </w:r>
            <w:r w:rsidR="00203C74" w:rsidRPr="00BE2DCC">
              <w:rPr>
                <w:sz w:val="20"/>
              </w:rPr>
              <w:t>frequency</w:t>
            </w:r>
            <w:r w:rsidR="00203C74" w:rsidRPr="0018379C">
              <w:rPr>
                <w:rFonts w:asciiTheme="majorBidi" w:hAnsiTheme="majorBidi" w:cstheme="majorBidi"/>
                <w:sz w:val="20"/>
              </w:rPr>
              <w:t xml:space="preserve"> is selected randomly from a group of 600 (or 120 for radar Type 2) integer frequencies ranging from 5</w:t>
            </w:r>
            <w:r w:rsidR="00203C74">
              <w:rPr>
                <w:rFonts w:asciiTheme="majorBidi" w:hAnsiTheme="majorBidi" w:cstheme="majorBidi"/>
                <w:sz w:val="20"/>
              </w:rPr>
              <w:t xml:space="preserve"> </w:t>
            </w:r>
            <w:r w:rsidR="00203C74" w:rsidRPr="0018379C">
              <w:rPr>
                <w:rFonts w:asciiTheme="majorBidi" w:hAnsiTheme="majorBidi" w:cstheme="majorBidi"/>
                <w:sz w:val="20"/>
              </w:rPr>
              <w:t>250</w:t>
            </w:r>
            <w:r w:rsidR="00203C74">
              <w:rPr>
                <w:rFonts w:asciiTheme="majorBidi" w:hAnsiTheme="majorBidi" w:cstheme="majorBidi"/>
                <w:sz w:val="20"/>
              </w:rPr>
              <w:t>-</w:t>
            </w:r>
            <w:r w:rsidR="00203C74" w:rsidRPr="0018379C">
              <w:rPr>
                <w:rFonts w:asciiTheme="majorBidi" w:hAnsiTheme="majorBidi" w:cstheme="majorBidi"/>
                <w:sz w:val="20"/>
              </w:rPr>
              <w:t>5</w:t>
            </w:r>
            <w:r w:rsidR="00203C74">
              <w:rPr>
                <w:rFonts w:asciiTheme="majorBidi" w:hAnsiTheme="majorBidi" w:cstheme="majorBidi"/>
                <w:sz w:val="20"/>
              </w:rPr>
              <w:t xml:space="preserve"> </w:t>
            </w:r>
            <w:r w:rsidR="00203C74" w:rsidRPr="0018379C">
              <w:rPr>
                <w:rFonts w:asciiTheme="majorBidi" w:hAnsiTheme="majorBidi" w:cstheme="majorBidi"/>
                <w:sz w:val="20"/>
              </w:rPr>
              <w:t xml:space="preserve">850 MHz, using a ‘use without re-use’ scheme. </w:t>
            </w:r>
            <w:proofErr w:type="gramStart"/>
            <w:r w:rsidR="00203C74" w:rsidRPr="0018379C">
              <w:rPr>
                <w:rFonts w:asciiTheme="majorBidi" w:hAnsiTheme="majorBidi" w:cstheme="majorBidi"/>
                <w:sz w:val="20"/>
              </w:rPr>
              <w:t>Frequency test signal changes</w:t>
            </w:r>
            <w:proofErr w:type="gramEnd"/>
            <w:r w:rsidR="00203C74" w:rsidRPr="0018379C">
              <w:rPr>
                <w:rFonts w:asciiTheme="majorBidi" w:hAnsiTheme="majorBidi" w:cstheme="majorBidi"/>
                <w:sz w:val="20"/>
              </w:rPr>
              <w:t xml:space="preserve"> after each burst.</w:t>
            </w:r>
          </w:p>
          <w:p w:rsidR="00203C74" w:rsidRPr="0018379C" w:rsidRDefault="00203C74" w:rsidP="00BE2DCC">
            <w:pPr>
              <w:pStyle w:val="Tablelegend"/>
              <w:rPr>
                <w:rFonts w:asciiTheme="majorBidi" w:hAnsiTheme="majorBidi" w:cstheme="majorBidi"/>
                <w:sz w:val="20"/>
              </w:rPr>
            </w:pPr>
            <w:r w:rsidRPr="0018379C">
              <w:rPr>
                <w:rFonts w:asciiTheme="majorBidi" w:hAnsiTheme="majorBidi" w:cstheme="majorBidi"/>
                <w:sz w:val="20"/>
              </w:rPr>
              <w:t xml:space="preserve">Note 8: </w:t>
            </w:r>
            <w:r w:rsidR="00E91264">
              <w:rPr>
                <w:rFonts w:asciiTheme="majorBidi" w:hAnsiTheme="majorBidi" w:cstheme="majorBidi"/>
                <w:sz w:val="20"/>
              </w:rPr>
              <w:tab/>
            </w:r>
            <w:r w:rsidRPr="0018379C">
              <w:rPr>
                <w:rFonts w:asciiTheme="majorBidi" w:hAnsiTheme="majorBidi" w:cstheme="majorBidi"/>
                <w:sz w:val="20"/>
              </w:rPr>
              <w:t xml:space="preserve">A burst is randomly composed of 1 to 9 pulses (n), then burst length (or hop length) = n x </w:t>
            </w:r>
            <w:proofErr w:type="spellStart"/>
            <w:r w:rsidRPr="0018379C">
              <w:rPr>
                <w:rFonts w:asciiTheme="majorBidi" w:hAnsiTheme="majorBidi" w:cstheme="majorBidi"/>
                <w:sz w:val="20"/>
              </w:rPr>
              <w:t>pri</w:t>
            </w:r>
            <w:proofErr w:type="spellEnd"/>
            <w:r w:rsidRPr="0018379C">
              <w:rPr>
                <w:rFonts w:asciiTheme="majorBidi" w:hAnsiTheme="majorBidi" w:cstheme="majorBidi"/>
                <w:sz w:val="20"/>
              </w:rPr>
              <w:t>.</w:t>
            </w:r>
          </w:p>
          <w:p w:rsidR="00203C74" w:rsidRPr="0018379C" w:rsidRDefault="00203C74" w:rsidP="00E91264">
            <w:pPr>
              <w:pStyle w:val="Tablelegend"/>
              <w:rPr>
                <w:rFonts w:asciiTheme="majorBidi" w:hAnsiTheme="majorBidi" w:cstheme="majorBidi"/>
                <w:sz w:val="20"/>
              </w:rPr>
            </w:pPr>
            <w:r w:rsidRPr="0018379C">
              <w:rPr>
                <w:rFonts w:asciiTheme="majorBidi" w:hAnsiTheme="majorBidi" w:cstheme="majorBidi"/>
                <w:sz w:val="20"/>
              </w:rPr>
              <w:t>N</w:t>
            </w:r>
            <w:r w:rsidR="00E91264">
              <w:rPr>
                <w:rFonts w:asciiTheme="majorBidi" w:hAnsiTheme="majorBidi" w:cstheme="majorBidi"/>
                <w:sz w:val="20"/>
              </w:rPr>
              <w:t>ote 9</w:t>
            </w:r>
            <w:r w:rsidRPr="0018379C">
              <w:rPr>
                <w:rFonts w:asciiTheme="majorBidi" w:hAnsiTheme="majorBidi" w:cstheme="majorBidi"/>
                <w:sz w:val="20"/>
              </w:rPr>
              <w:t>:</w:t>
            </w:r>
            <w:r w:rsidR="00E91264">
              <w:rPr>
                <w:rFonts w:asciiTheme="majorBidi" w:hAnsiTheme="majorBidi" w:cstheme="majorBidi"/>
                <w:sz w:val="20"/>
              </w:rPr>
              <w:tab/>
            </w:r>
            <w:r w:rsidRPr="00BE2DCC">
              <w:rPr>
                <w:sz w:val="20"/>
              </w:rPr>
              <w:t>Modulation</w:t>
            </w:r>
            <w:r w:rsidRPr="0018379C">
              <w:rPr>
                <w:rFonts w:asciiTheme="majorBidi" w:hAnsiTheme="majorBidi" w:cstheme="majorBidi"/>
                <w:sz w:val="20"/>
              </w:rPr>
              <w:t xml:space="preserve"> used is defined in Note </w:t>
            </w:r>
            <w:r>
              <w:rPr>
                <w:rFonts w:asciiTheme="majorBidi" w:hAnsiTheme="majorBidi" w:cstheme="majorBidi"/>
                <w:sz w:val="20"/>
              </w:rPr>
              <w:t>2</w:t>
            </w:r>
            <w:r w:rsidRPr="0018379C">
              <w:rPr>
                <w:rFonts w:asciiTheme="majorBidi" w:hAnsiTheme="majorBidi" w:cstheme="majorBidi"/>
                <w:sz w:val="20"/>
              </w:rPr>
              <w:t xml:space="preserve">, Table </w:t>
            </w:r>
            <w:proofErr w:type="spellStart"/>
            <w:r w:rsidRPr="0018379C">
              <w:rPr>
                <w:rFonts w:asciiTheme="majorBidi" w:hAnsiTheme="majorBidi" w:cstheme="majorBidi"/>
                <w:sz w:val="20"/>
              </w:rPr>
              <w:t>D.</w:t>
            </w:r>
            <w:r>
              <w:rPr>
                <w:rFonts w:asciiTheme="majorBidi" w:hAnsiTheme="majorBidi" w:cstheme="majorBidi"/>
                <w:sz w:val="20"/>
              </w:rPr>
              <w:t>4</w:t>
            </w:r>
            <w:proofErr w:type="spellEnd"/>
            <w:r w:rsidRPr="0018379C">
              <w:rPr>
                <w:rFonts w:asciiTheme="majorBidi" w:hAnsiTheme="majorBidi" w:cstheme="majorBidi"/>
                <w:sz w:val="20"/>
              </w:rPr>
              <w:t xml:space="preserve"> (in reference of </w:t>
            </w:r>
            <w:proofErr w:type="spellStart"/>
            <w:r w:rsidRPr="0018379C">
              <w:rPr>
                <w:rFonts w:asciiTheme="majorBidi" w:hAnsiTheme="majorBidi" w:cstheme="majorBidi"/>
                <w:sz w:val="20"/>
              </w:rPr>
              <w:t>ETSI</w:t>
            </w:r>
            <w:proofErr w:type="spellEnd"/>
            <w:r w:rsidRPr="0018379C">
              <w:rPr>
                <w:rFonts w:asciiTheme="majorBidi" w:hAnsiTheme="majorBidi" w:cstheme="majorBidi"/>
                <w:sz w:val="20"/>
              </w:rPr>
              <w:t xml:space="preserve"> </w:t>
            </w:r>
            <w:proofErr w:type="spellStart"/>
            <w:r w:rsidRPr="0018379C">
              <w:rPr>
                <w:rFonts w:asciiTheme="majorBidi" w:hAnsiTheme="majorBidi" w:cstheme="majorBidi"/>
                <w:sz w:val="20"/>
              </w:rPr>
              <w:t>EN301893</w:t>
            </w:r>
            <w:proofErr w:type="spellEnd"/>
            <w:r w:rsidRPr="0018379C">
              <w:rPr>
                <w:rFonts w:asciiTheme="majorBidi" w:hAnsiTheme="majorBidi" w:cstheme="majorBidi"/>
                <w:sz w:val="20"/>
              </w:rPr>
              <w:t>)</w:t>
            </w:r>
          </w:p>
          <w:p w:rsidR="00203C74" w:rsidRPr="0018379C" w:rsidRDefault="00203C74" w:rsidP="00E91264">
            <w:pPr>
              <w:pStyle w:val="Tablelegend"/>
              <w:ind w:left="1134" w:hanging="1134"/>
              <w:rPr>
                <w:rFonts w:asciiTheme="majorBidi" w:hAnsiTheme="majorBidi" w:cstheme="majorBidi"/>
                <w:sz w:val="20"/>
              </w:rPr>
            </w:pPr>
            <w:r w:rsidRPr="0018379C">
              <w:rPr>
                <w:rFonts w:asciiTheme="majorBidi" w:hAnsiTheme="majorBidi" w:cstheme="majorBidi"/>
                <w:sz w:val="20"/>
              </w:rPr>
              <w:t xml:space="preserve">Note 10: </w:t>
            </w:r>
            <w:r w:rsidR="00E91264">
              <w:rPr>
                <w:rFonts w:asciiTheme="majorBidi" w:hAnsiTheme="majorBidi" w:cstheme="majorBidi"/>
                <w:sz w:val="20"/>
              </w:rPr>
              <w:tab/>
            </w:r>
            <w:r w:rsidRPr="00BE2DCC">
              <w:rPr>
                <w:sz w:val="20"/>
              </w:rPr>
              <w:t>The</w:t>
            </w:r>
            <w:r w:rsidRPr="0018379C">
              <w:rPr>
                <w:rFonts w:asciiTheme="majorBidi" w:hAnsiTheme="majorBidi" w:cstheme="majorBidi"/>
                <w:sz w:val="20"/>
              </w:rPr>
              <w:t xml:space="preserve"> proposal includes that a minimum of 30 trials per set be run with a minimum probability of detection calculated by</w:t>
            </w:r>
          </w:p>
          <w:p w:rsidR="00203C74" w:rsidRDefault="00203C74" w:rsidP="00BE2DCC">
            <w:pPr>
              <w:pStyle w:val="Equation"/>
            </w:pPr>
            <w:r w:rsidRPr="0018379C">
              <w:tab/>
            </w:r>
            <w:r w:rsidRPr="0018379C">
              <w:rPr>
                <w:position w:val="-22"/>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pt;height:28.55pt" o:ole="" fillcolor="window">
                  <v:imagedata r:id="rId19" o:title=""/>
                </v:shape>
                <o:OLEObject Type="Embed" ProgID="Equation.3" ShapeID="_x0000_i1025" DrawAspect="Content" ObjectID="_1541237201" r:id="rId20"/>
              </w:object>
            </w:r>
            <w:r w:rsidRPr="0018379C">
              <w:t xml:space="preserve"> . </w:t>
            </w:r>
            <w:r w:rsidRPr="00132775">
              <w:rPr>
                <w:sz w:val="18"/>
                <w:szCs w:val="18"/>
              </w:rPr>
              <w:t xml:space="preserve">For </w:t>
            </w:r>
            <w:proofErr w:type="spellStart"/>
            <w:r w:rsidRPr="00132775">
              <w:rPr>
                <w:sz w:val="18"/>
                <w:szCs w:val="18"/>
              </w:rPr>
              <w:t>ChS</w:t>
            </w:r>
            <w:proofErr w:type="spellEnd"/>
            <w:r w:rsidRPr="00132775">
              <w:rPr>
                <w:sz w:val="18"/>
                <w:szCs w:val="18"/>
              </w:rPr>
              <w:t xml:space="preserve">=10 MHz, </w:t>
            </w:r>
            <w:proofErr w:type="spellStart"/>
            <w:r w:rsidRPr="00132775">
              <w:rPr>
                <w:sz w:val="18"/>
                <w:szCs w:val="18"/>
              </w:rPr>
              <w:t>Pd</w:t>
            </w:r>
            <w:proofErr w:type="spellEnd"/>
            <w:r w:rsidRPr="00132775">
              <w:rPr>
                <w:sz w:val="18"/>
                <w:szCs w:val="18"/>
              </w:rPr>
              <w:t>&gt;70%</w:t>
            </w:r>
            <w:proofErr w:type="gramStart"/>
            <w:r w:rsidRPr="00132775">
              <w:rPr>
                <w:sz w:val="18"/>
                <w:szCs w:val="18"/>
              </w:rPr>
              <w:t>;</w:t>
            </w:r>
            <w:proofErr w:type="gramEnd"/>
            <w:r w:rsidRPr="00132775">
              <w:rPr>
                <w:sz w:val="18"/>
                <w:szCs w:val="18"/>
              </w:rPr>
              <w:t xml:space="preserve"> for </w:t>
            </w:r>
            <w:proofErr w:type="spellStart"/>
            <w:r w:rsidRPr="00132775">
              <w:rPr>
                <w:sz w:val="18"/>
                <w:szCs w:val="18"/>
              </w:rPr>
              <w:t>ChS</w:t>
            </w:r>
            <w:proofErr w:type="spellEnd"/>
            <w:r w:rsidRPr="00132775">
              <w:rPr>
                <w:sz w:val="18"/>
                <w:szCs w:val="18"/>
              </w:rPr>
              <w:t xml:space="preserve"> = 2 </w:t>
            </w:r>
            <w:proofErr w:type="spellStart"/>
            <w:r w:rsidRPr="00132775">
              <w:rPr>
                <w:sz w:val="18"/>
                <w:szCs w:val="18"/>
              </w:rPr>
              <w:t>0MHz</w:t>
            </w:r>
            <w:proofErr w:type="spellEnd"/>
            <w:r w:rsidRPr="00132775">
              <w:rPr>
                <w:sz w:val="18"/>
                <w:szCs w:val="18"/>
              </w:rPr>
              <w:t xml:space="preserve">, </w:t>
            </w:r>
            <w:proofErr w:type="spellStart"/>
            <w:r w:rsidRPr="00132775">
              <w:rPr>
                <w:sz w:val="18"/>
                <w:szCs w:val="18"/>
              </w:rPr>
              <w:t>Pd</w:t>
            </w:r>
            <w:proofErr w:type="spellEnd"/>
            <w:r w:rsidRPr="00132775">
              <w:rPr>
                <w:sz w:val="18"/>
                <w:szCs w:val="18"/>
              </w:rPr>
              <w:t>&gt;80%.</w:t>
            </w:r>
          </w:p>
          <w:p w:rsidR="00203C74" w:rsidRPr="0018379C" w:rsidRDefault="00203C74" w:rsidP="00E91264">
            <w:pPr>
              <w:pStyle w:val="Tablelegend"/>
              <w:ind w:left="1134" w:hanging="1134"/>
              <w:rPr>
                <w:rFonts w:asciiTheme="majorBidi" w:hAnsiTheme="majorBidi" w:cstheme="majorBidi"/>
                <w:sz w:val="20"/>
              </w:rPr>
            </w:pPr>
            <w:r w:rsidRPr="00407094">
              <w:rPr>
                <w:rFonts w:asciiTheme="majorBidi" w:hAnsiTheme="majorBidi" w:cstheme="majorBidi"/>
                <w:sz w:val="20"/>
              </w:rPr>
              <w:t xml:space="preserve">Note 11: </w:t>
            </w:r>
            <w:r w:rsidRPr="00407094">
              <w:rPr>
                <w:rFonts w:asciiTheme="majorBidi" w:hAnsiTheme="majorBidi" w:cstheme="majorBidi"/>
                <w:sz w:val="20"/>
              </w:rPr>
              <w:tab/>
              <w:t>Although these frequency hopping radar test signals hop over the entire range from 5</w:t>
            </w:r>
            <w:r>
              <w:rPr>
                <w:rFonts w:asciiTheme="majorBidi" w:hAnsiTheme="majorBidi" w:cstheme="majorBidi"/>
                <w:sz w:val="20"/>
              </w:rPr>
              <w:t xml:space="preserve"> </w:t>
            </w:r>
            <w:r w:rsidRPr="00407094">
              <w:rPr>
                <w:rFonts w:asciiTheme="majorBidi" w:hAnsiTheme="majorBidi" w:cstheme="majorBidi"/>
                <w:sz w:val="20"/>
              </w:rPr>
              <w:t>250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850 MHz, detection of these signals is only required when operating within the 5</w:t>
            </w:r>
            <w:r>
              <w:rPr>
                <w:rFonts w:asciiTheme="majorBidi" w:hAnsiTheme="majorBidi" w:cstheme="majorBidi"/>
                <w:sz w:val="20"/>
              </w:rPr>
              <w:t xml:space="preserve"> </w:t>
            </w:r>
            <w:r w:rsidRPr="00407094">
              <w:rPr>
                <w:rFonts w:asciiTheme="majorBidi" w:hAnsiTheme="majorBidi" w:cstheme="majorBidi"/>
                <w:sz w:val="20"/>
              </w:rPr>
              <w:t>350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470 MHz and the 5</w:t>
            </w:r>
            <w:r>
              <w:rPr>
                <w:rFonts w:asciiTheme="majorBidi" w:hAnsiTheme="majorBidi" w:cstheme="majorBidi"/>
                <w:sz w:val="20"/>
              </w:rPr>
              <w:t xml:space="preserve"> </w:t>
            </w:r>
            <w:r w:rsidRPr="00407094">
              <w:rPr>
                <w:rFonts w:asciiTheme="majorBidi" w:hAnsiTheme="majorBidi" w:cstheme="majorBidi"/>
                <w:sz w:val="20"/>
              </w:rPr>
              <w:t>725 to 5</w:t>
            </w:r>
            <w:r>
              <w:rPr>
                <w:rFonts w:asciiTheme="majorBidi" w:hAnsiTheme="majorBidi" w:cstheme="majorBidi"/>
                <w:sz w:val="20"/>
              </w:rPr>
              <w:t xml:space="preserve"> </w:t>
            </w:r>
            <w:r w:rsidRPr="00407094">
              <w:rPr>
                <w:rFonts w:asciiTheme="majorBidi" w:hAnsiTheme="majorBidi" w:cstheme="majorBidi"/>
                <w:sz w:val="20"/>
              </w:rPr>
              <w:t>850 MHz</w:t>
            </w:r>
          </w:p>
        </w:tc>
      </w:tr>
    </w:tbl>
    <w:p w:rsidR="00203C74" w:rsidRPr="008549EB" w:rsidRDefault="00203C74" w:rsidP="00C94DF8">
      <w:pPr>
        <w:jc w:val="both"/>
        <w:rPr>
          <w:lang w:eastAsia="fr-FR"/>
        </w:rPr>
      </w:pPr>
      <w:r>
        <w:rPr>
          <w:lang w:eastAsia="fr-FR"/>
        </w:rPr>
        <w:t>]</w:t>
      </w:r>
    </w:p>
    <w:p w:rsidR="00203C74" w:rsidRDefault="00203C74" w:rsidP="00C94DF8">
      <w:pPr>
        <w:tabs>
          <w:tab w:val="clear" w:pos="1134"/>
          <w:tab w:val="clear" w:pos="1871"/>
          <w:tab w:val="clear" w:pos="2268"/>
        </w:tabs>
        <w:overflowPunct/>
        <w:autoSpaceDE/>
        <w:autoSpaceDN/>
        <w:adjustRightInd/>
        <w:spacing w:before="0"/>
        <w:textAlignment w:val="auto"/>
        <w:rPr>
          <w:szCs w:val="24"/>
        </w:rPr>
      </w:pPr>
      <w:r>
        <w:rPr>
          <w:szCs w:val="24"/>
        </w:rPr>
        <w:br w:type="page"/>
      </w:r>
    </w:p>
    <w:p w:rsidR="00203C74" w:rsidRDefault="00203C74" w:rsidP="00C94DF8">
      <w:pPr>
        <w:pStyle w:val="AnnexNo"/>
      </w:pPr>
      <w:r>
        <w:t>Attachment 3</w:t>
      </w:r>
    </w:p>
    <w:p w:rsidR="00203C74" w:rsidRPr="00C63F62" w:rsidRDefault="00203C74" w:rsidP="00C94DF8">
      <w:pPr>
        <w:pStyle w:val="Annextitle"/>
        <w:rPr>
          <w:rFonts w:ascii="Times New Roman" w:hAnsi="Times New Roman"/>
        </w:rPr>
      </w:pPr>
      <w:r w:rsidRPr="009C7E47">
        <w:rPr>
          <w:rFonts w:ascii="Times New Roman" w:hAnsi="Times New Roman"/>
        </w:rPr>
        <w:t>Collaborative</w:t>
      </w:r>
      <w:r w:rsidRPr="00C63F62">
        <w:rPr>
          <w:rFonts w:ascii="Times New Roman" w:hAnsi="Times New Roman"/>
        </w:rPr>
        <w:t xml:space="preserve"> detection </w:t>
      </w:r>
    </w:p>
    <w:p w:rsidR="00203C74" w:rsidRPr="00AD60A6" w:rsidRDefault="00203C74" w:rsidP="00ED1347">
      <w:pPr>
        <w:pStyle w:val="Headingb"/>
        <w:rPr>
          <w:lang w:val="en-CA"/>
        </w:rPr>
      </w:pPr>
      <w:r w:rsidRPr="00AD60A6">
        <w:rPr>
          <w:lang w:val="en-CA"/>
        </w:rPr>
        <w:t>Technical description</w:t>
      </w:r>
    </w:p>
    <w:p w:rsidR="00203C74" w:rsidRDefault="00203C74" w:rsidP="00C94DF8">
      <w:r>
        <w:t>In</w:t>
      </w:r>
      <w:r w:rsidRPr="002E2F4E">
        <w:t xml:space="preserve"> Collaborative </w:t>
      </w:r>
      <w:r>
        <w:t xml:space="preserve">Detection, </w:t>
      </w:r>
      <w:r w:rsidRPr="002E2F4E">
        <w:t>the Access Points in the metropolitan area collaborate to detect and avoid the radar.</w:t>
      </w:r>
      <w:r>
        <w:t xml:space="preserve"> </w:t>
      </w:r>
      <w:r w:rsidRPr="002E2F4E">
        <w:t xml:space="preserve">The Access Points detect </w:t>
      </w:r>
      <w:r>
        <w:t xml:space="preserve">radar </w:t>
      </w:r>
      <w:r w:rsidRPr="002E2F4E">
        <w:t>with standard D</w:t>
      </w:r>
      <w:r>
        <w:t xml:space="preserve">ynamic </w:t>
      </w:r>
      <w:r w:rsidRPr="002E2F4E">
        <w:t>F</w:t>
      </w:r>
      <w:r>
        <w:t xml:space="preserve">requency </w:t>
      </w:r>
      <w:r w:rsidRPr="002E2F4E">
        <w:t>S</w:t>
      </w:r>
      <w:r>
        <w:t>election (DFS)</w:t>
      </w:r>
      <w:r w:rsidRPr="002E2F4E">
        <w:t xml:space="preserve"> techniques and share this information via a database manager</w:t>
      </w:r>
      <w:r>
        <w:t>, which would then notify other Access Points in the metropolitan area</w:t>
      </w:r>
      <w:r w:rsidRPr="002E2F4E">
        <w:t>.</w:t>
      </w:r>
      <w:r>
        <w:t xml:space="preserve"> </w:t>
      </w:r>
      <w:r w:rsidRPr="002E2F4E">
        <w:t>The other Access P</w:t>
      </w:r>
      <w:r>
        <w:t>oints in the metropolitan area</w:t>
      </w:r>
      <w:r w:rsidRPr="002E2F4E">
        <w:t xml:space="preserve"> would terminate operation or change channels upon </w:t>
      </w:r>
      <w:proofErr w:type="gramStart"/>
      <w:r w:rsidRPr="002E2F4E">
        <w:t>being informed</w:t>
      </w:r>
      <w:proofErr w:type="gramEnd"/>
      <w:r w:rsidRPr="002E2F4E">
        <w:t xml:space="preserve"> of a radar </w:t>
      </w:r>
      <w:r>
        <w:t>transmission.</w:t>
      </w:r>
    </w:p>
    <w:p w:rsidR="00203C74" w:rsidRPr="00AD60A6" w:rsidRDefault="00203C74" w:rsidP="00ED1347">
      <w:pPr>
        <w:pStyle w:val="Headingb"/>
        <w:rPr>
          <w:lang w:val="en-CA"/>
        </w:rPr>
      </w:pPr>
      <w:r w:rsidRPr="00AD60A6">
        <w:rPr>
          <w:lang w:val="en-CA"/>
        </w:rPr>
        <w:t>Key points regarding mitigation technique</w:t>
      </w:r>
    </w:p>
    <w:p w:rsidR="00203C74" w:rsidRDefault="00203C74" w:rsidP="00C94DF8">
      <w:pPr>
        <w:rPr>
          <w:szCs w:val="24"/>
        </w:rPr>
      </w:pPr>
      <w:r w:rsidRPr="002E2F4E">
        <w:rPr>
          <w:szCs w:val="24"/>
        </w:rPr>
        <w:t xml:space="preserve">As illustrated </w:t>
      </w:r>
      <w:r>
        <w:rPr>
          <w:szCs w:val="24"/>
        </w:rPr>
        <w:t xml:space="preserve">in </w:t>
      </w:r>
      <w:r w:rsidRPr="00116172">
        <w:rPr>
          <w:szCs w:val="24"/>
        </w:rPr>
        <w:fldChar w:fldCharType="begin"/>
      </w:r>
      <w:r w:rsidRPr="00116172">
        <w:rPr>
          <w:szCs w:val="24"/>
        </w:rPr>
        <w:instrText xml:space="preserve"> REF _Ref386554612 \h  \* MERGEFORMAT </w:instrText>
      </w:r>
      <w:r w:rsidRPr="00116172">
        <w:rPr>
          <w:szCs w:val="24"/>
        </w:rPr>
      </w:r>
      <w:r w:rsidRPr="00116172">
        <w:rPr>
          <w:szCs w:val="24"/>
        </w:rPr>
        <w:fldChar w:fldCharType="separate"/>
      </w:r>
      <w:r w:rsidR="000D1DC1" w:rsidRPr="000D1DC1">
        <w:rPr>
          <w:i/>
          <w:color w:val="000000" w:themeColor="text1"/>
          <w:szCs w:val="24"/>
        </w:rPr>
        <w:t xml:space="preserve">Figure </w:t>
      </w:r>
      <w:r w:rsidR="000D1DC1" w:rsidRPr="000D1DC1">
        <w:rPr>
          <w:i/>
          <w:noProof/>
          <w:color w:val="000000" w:themeColor="text1"/>
          <w:szCs w:val="24"/>
        </w:rPr>
        <w:t>2</w:t>
      </w:r>
      <w:r w:rsidRPr="00116172">
        <w:rPr>
          <w:szCs w:val="24"/>
        </w:rPr>
        <w:fldChar w:fldCharType="end"/>
      </w:r>
      <w:r w:rsidRPr="00116172">
        <w:rPr>
          <w:szCs w:val="24"/>
        </w:rPr>
        <w:t xml:space="preserve"> </w:t>
      </w:r>
      <w:r>
        <w:rPr>
          <w:szCs w:val="24"/>
        </w:rPr>
        <w:t xml:space="preserve">and </w:t>
      </w:r>
      <w:r w:rsidRPr="00116172">
        <w:rPr>
          <w:szCs w:val="24"/>
        </w:rPr>
        <w:fldChar w:fldCharType="begin"/>
      </w:r>
      <w:r w:rsidRPr="00116172">
        <w:rPr>
          <w:szCs w:val="24"/>
        </w:rPr>
        <w:instrText xml:space="preserve"> REF _Ref386554588 \h  \* MERGEFORMAT </w:instrText>
      </w:r>
      <w:r w:rsidRPr="00116172">
        <w:rPr>
          <w:szCs w:val="24"/>
        </w:rPr>
      </w:r>
      <w:r w:rsidRPr="00116172">
        <w:rPr>
          <w:szCs w:val="24"/>
        </w:rPr>
        <w:fldChar w:fldCharType="separate"/>
      </w:r>
      <w:r w:rsidR="000D1DC1" w:rsidRPr="000D1DC1">
        <w:rPr>
          <w:i/>
          <w:color w:val="000000" w:themeColor="text1"/>
          <w:szCs w:val="24"/>
        </w:rPr>
        <w:t>Figure 3</w:t>
      </w:r>
      <w:r w:rsidRPr="00116172">
        <w:rPr>
          <w:szCs w:val="24"/>
        </w:rPr>
        <w:fldChar w:fldCharType="end"/>
      </w:r>
      <w:r>
        <w:rPr>
          <w:szCs w:val="24"/>
        </w:rPr>
        <w:t xml:space="preserve"> below</w:t>
      </w:r>
      <w:r w:rsidRPr="002E2F4E">
        <w:rPr>
          <w:szCs w:val="24"/>
        </w:rPr>
        <w:t>, the collaborative mitigation technique only relies upon DFS detection and distribution of the radar detection event via a database manager.</w:t>
      </w:r>
      <w:r>
        <w:rPr>
          <w:szCs w:val="24"/>
        </w:rPr>
        <w:t xml:space="preserve"> </w:t>
      </w:r>
      <w:r w:rsidRPr="002E2F4E">
        <w:rPr>
          <w:szCs w:val="24"/>
        </w:rPr>
        <w:t>No information regarding the location of the radar is requ</w:t>
      </w:r>
      <w:r>
        <w:rPr>
          <w:szCs w:val="24"/>
        </w:rPr>
        <w:t>ired a priori in the database.</w:t>
      </w:r>
    </w:p>
    <w:p w:rsidR="00203C74" w:rsidRPr="008D132C" w:rsidRDefault="00203C74" w:rsidP="008D132C">
      <w:pPr>
        <w:pStyle w:val="Headingi"/>
      </w:pPr>
      <w:r w:rsidRPr="008D132C">
        <w:t>Key Steps in implementing this technique</w:t>
      </w:r>
    </w:p>
    <w:p w:rsidR="00203C74" w:rsidRPr="002E2F4E" w:rsidRDefault="00203C74" w:rsidP="00C94DF8">
      <w:pPr>
        <w:pStyle w:val="enumlev1"/>
      </w:pPr>
      <w:r>
        <w:t>1)</w:t>
      </w:r>
      <w:r>
        <w:tab/>
      </w:r>
      <w:r w:rsidRPr="002E2F4E">
        <w:t xml:space="preserve">All </w:t>
      </w:r>
      <w:proofErr w:type="spellStart"/>
      <w:r w:rsidRPr="002E2F4E">
        <w:t>RLANs</w:t>
      </w:r>
      <w:proofErr w:type="spellEnd"/>
      <w:r w:rsidRPr="002E2F4E">
        <w:t xml:space="preserve"> with DFS master capability (e.g. Access Points) perform radar detection</w:t>
      </w:r>
      <w:r>
        <w:t>, as per DFS rules specified for the band.</w:t>
      </w:r>
    </w:p>
    <w:p w:rsidR="00203C74" w:rsidRPr="002E2F4E" w:rsidRDefault="00203C74" w:rsidP="00C94DF8">
      <w:pPr>
        <w:pStyle w:val="enumlev1"/>
      </w:pPr>
      <w:r>
        <w:t>2)</w:t>
      </w:r>
      <w:r>
        <w:tab/>
      </w:r>
      <w:r w:rsidRPr="002E2F4E">
        <w:t>When an Access Point detects</w:t>
      </w:r>
      <w:r>
        <w:t xml:space="preserve"> a</w:t>
      </w:r>
      <w:r w:rsidRPr="002E2F4E">
        <w:t xml:space="preserve"> radar, it informs its associated client devices to either terminate</w:t>
      </w:r>
      <w:r>
        <w:t xml:space="preserve"> operation or switch channels. </w:t>
      </w:r>
      <w:r w:rsidRPr="002E2F4E">
        <w:t xml:space="preserve">This step </w:t>
      </w:r>
      <w:r>
        <w:t xml:space="preserve">also </w:t>
      </w:r>
      <w:r w:rsidRPr="002E2F4E">
        <w:t>follows DFS rules</w:t>
      </w:r>
      <w:r w:rsidRPr="000F04E9">
        <w:t xml:space="preserve"> </w:t>
      </w:r>
      <w:r>
        <w:t>specified for the band</w:t>
      </w:r>
      <w:r w:rsidRPr="002E2F4E">
        <w:t>.</w:t>
      </w:r>
    </w:p>
    <w:p w:rsidR="00203C74" w:rsidRPr="002E2F4E" w:rsidRDefault="00203C74" w:rsidP="00C94DF8">
      <w:pPr>
        <w:pStyle w:val="enumlev1"/>
      </w:pPr>
      <w:r>
        <w:t>3)</w:t>
      </w:r>
      <w:r>
        <w:tab/>
      </w:r>
      <w:r w:rsidRPr="002E2F4E">
        <w:t>Upon radar detection, the Access Point also reports this event to the database manager.</w:t>
      </w:r>
    </w:p>
    <w:p w:rsidR="00203C74" w:rsidRPr="00BA64DF" w:rsidRDefault="00203C74" w:rsidP="00C94DF8">
      <w:pPr>
        <w:pStyle w:val="enumlev1"/>
      </w:pPr>
      <w:r>
        <w:t>4)</w:t>
      </w:r>
      <w:r>
        <w:tab/>
      </w:r>
      <w:r w:rsidRPr="0093458C">
        <w:t xml:space="preserve">The database manager collects reports of radar detection and determines when a valid radar </w:t>
      </w:r>
      <w:r>
        <w:t>transmission</w:t>
      </w:r>
      <w:r w:rsidRPr="0093458C">
        <w:t xml:space="preserve"> has </w:t>
      </w:r>
      <w:r>
        <w:t xml:space="preserve">occurred. </w:t>
      </w:r>
      <w:r w:rsidRPr="00BA64DF">
        <w:t xml:space="preserve">A valid radar </w:t>
      </w:r>
      <w:r>
        <w:t>transmission</w:t>
      </w:r>
      <w:r w:rsidRPr="00BA64DF">
        <w:t xml:space="preserve"> </w:t>
      </w:r>
      <w:proofErr w:type="gramStart"/>
      <w:r w:rsidRPr="00BA64DF">
        <w:t>is then reported</w:t>
      </w:r>
      <w:proofErr w:type="gramEnd"/>
      <w:r w:rsidRPr="00BA64DF">
        <w:t xml:space="preserve"> to other Access P</w:t>
      </w:r>
      <w:r>
        <w:t>oints in the metropolitan area.</w:t>
      </w:r>
    </w:p>
    <w:p w:rsidR="00203C74" w:rsidRPr="002E2F4E" w:rsidRDefault="00203C74" w:rsidP="00C94DF8">
      <w:pPr>
        <w:pStyle w:val="enumlev1"/>
      </w:pPr>
      <w:r>
        <w:t>5)</w:t>
      </w:r>
      <w:r>
        <w:tab/>
      </w:r>
      <w:r w:rsidRPr="002E2F4E">
        <w:t xml:space="preserve">Upon receipt of a radar </w:t>
      </w:r>
      <w:r>
        <w:t>transmission</w:t>
      </w:r>
      <w:r w:rsidRPr="002E2F4E">
        <w:t xml:space="preserve"> from the database manager, the Access Point informs its associated client devices to either terminate operation or switch cha</w:t>
      </w:r>
      <w:r>
        <w:t>nnels.</w:t>
      </w:r>
    </w:p>
    <w:p w:rsidR="00203C74" w:rsidRPr="008D132C" w:rsidRDefault="00203C74" w:rsidP="008D132C">
      <w:pPr>
        <w:pStyle w:val="Headingi"/>
      </w:pPr>
      <w:r w:rsidRPr="008D132C">
        <w:t>Bi-static radars/ Hidden node</w:t>
      </w:r>
    </w:p>
    <w:p w:rsidR="00203C74" w:rsidRDefault="00203C74" w:rsidP="00C94DF8">
      <w:pPr>
        <w:rPr>
          <w:szCs w:val="24"/>
        </w:rPr>
      </w:pPr>
      <w:r>
        <w:rPr>
          <w:szCs w:val="24"/>
        </w:rPr>
        <w:t>B</w:t>
      </w:r>
      <w:r w:rsidRPr="002E2F4E">
        <w:rPr>
          <w:szCs w:val="24"/>
        </w:rPr>
        <w:t>i-static radar receivers</w:t>
      </w:r>
      <w:r>
        <w:rPr>
          <w:szCs w:val="24"/>
        </w:rPr>
        <w:t xml:space="preserve">, in which </w:t>
      </w:r>
      <w:r w:rsidRPr="002E2F4E">
        <w:rPr>
          <w:szCs w:val="24"/>
        </w:rPr>
        <w:t xml:space="preserve">the radar transmitter and radar receiver </w:t>
      </w:r>
      <w:proofErr w:type="gramStart"/>
      <w:r w:rsidRPr="002E2F4E">
        <w:rPr>
          <w:szCs w:val="24"/>
        </w:rPr>
        <w:t>are spatially separated</w:t>
      </w:r>
      <w:proofErr w:type="gramEnd"/>
      <w:r>
        <w:rPr>
          <w:szCs w:val="24"/>
        </w:rPr>
        <w:t xml:space="preserve"> as illustrated below</w:t>
      </w:r>
      <w:r w:rsidRPr="002E2F4E">
        <w:rPr>
          <w:szCs w:val="24"/>
        </w:rPr>
        <w:t xml:space="preserve">, </w:t>
      </w:r>
      <w:r>
        <w:rPr>
          <w:szCs w:val="24"/>
        </w:rPr>
        <w:t>operate in the 5 GHz frequency range.</w:t>
      </w:r>
    </w:p>
    <w:p w:rsidR="00203C74" w:rsidRDefault="00203C74" w:rsidP="00C94DF8">
      <w:pPr>
        <w:pStyle w:val="FigureNo"/>
      </w:pPr>
      <w:r w:rsidRPr="002E2F4E">
        <w:t xml:space="preserve">Figure </w:t>
      </w:r>
      <w:r w:rsidRPr="002E2F4E">
        <w:rPr>
          <w:b/>
        </w:rPr>
        <w:fldChar w:fldCharType="begin"/>
      </w:r>
      <w:r w:rsidRPr="002E2F4E">
        <w:instrText xml:space="preserve"> SEQ Figure \* ARABIC </w:instrText>
      </w:r>
      <w:r w:rsidRPr="002E2F4E">
        <w:rPr>
          <w:b/>
        </w:rPr>
        <w:fldChar w:fldCharType="separate"/>
      </w:r>
      <w:r w:rsidR="000D1DC1">
        <w:rPr>
          <w:noProof/>
        </w:rPr>
        <w:t>1</w:t>
      </w:r>
      <w:r w:rsidRPr="002E2F4E">
        <w:rPr>
          <w:b/>
          <w:noProof/>
        </w:rPr>
        <w:fldChar w:fldCharType="end"/>
      </w:r>
    </w:p>
    <w:p w:rsidR="00203C74" w:rsidRPr="00C63F62" w:rsidRDefault="00203C74" w:rsidP="00ED1347">
      <w:pPr>
        <w:pStyle w:val="Figuretitle"/>
      </w:pPr>
      <w:r w:rsidRPr="009C7E47">
        <w:t>Bi</w:t>
      </w:r>
      <w:r w:rsidRPr="00C63F62">
        <w:t>-static radar</w:t>
      </w:r>
    </w:p>
    <w:p w:rsidR="00203C74" w:rsidRPr="002E2F4E" w:rsidRDefault="00203C74" w:rsidP="008D132C">
      <w:pPr>
        <w:pStyle w:val="Figure"/>
        <w:rPr>
          <w:szCs w:val="24"/>
        </w:rPr>
      </w:pPr>
      <w:r w:rsidRPr="002E2F4E">
        <mc:AlternateContent>
          <mc:Choice Requires="wpc">
            <w:drawing>
              <wp:inline distT="0" distB="0" distL="0" distR="0" wp14:anchorId="4824DC2C" wp14:editId="491F501C">
                <wp:extent cx="5943600" cy="1906438"/>
                <wp:effectExtent l="0" t="0" r="0" b="0"/>
                <wp:docPr id="26"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7"/>
                        <wpg:cNvGrpSpPr>
                          <a:grpSpLocks/>
                        </wpg:cNvGrpSpPr>
                        <wpg:grpSpPr bwMode="auto">
                          <a:xfrm>
                            <a:off x="1828800" y="114300"/>
                            <a:ext cx="2188845" cy="1780540"/>
                            <a:chOff x="4374" y="4046"/>
                            <a:chExt cx="3447" cy="2804"/>
                          </a:xfrm>
                        </wpg:grpSpPr>
                        <pic:pic xmlns:pic="http://schemas.openxmlformats.org/drawingml/2006/picture">
                          <pic:nvPicPr>
                            <pic:cNvPr id="3" name="Picture 28" descr="Malvorlag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9"/>
                          <wpg:cNvGrpSpPr>
                            <a:grpSpLocks/>
                          </wpg:cNvGrpSpPr>
                          <wpg:grpSpPr bwMode="auto">
                            <a:xfrm>
                              <a:off x="4618" y="5794"/>
                              <a:ext cx="281" cy="232"/>
                              <a:chOff x="2573" y="3686"/>
                              <a:chExt cx="281" cy="232"/>
                            </a:xfrm>
                          </wpg:grpSpPr>
                          <wps:wsp>
                            <wps:cNvPr id="7"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33"/>
                          <wpg:cNvGrpSpPr>
                            <a:grpSpLocks/>
                          </wpg:cNvGrpSpPr>
                          <wpg:grpSpPr bwMode="auto">
                            <a:xfrm flipH="1">
                              <a:off x="7218" y="5794"/>
                              <a:ext cx="281" cy="232"/>
                              <a:chOff x="2573" y="3686"/>
                              <a:chExt cx="281" cy="232"/>
                            </a:xfrm>
                          </wpg:grpSpPr>
                          <wps:wsp>
                            <wps:cNvPr id="11"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6"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3EF" w:rsidRDefault="007C63EF" w:rsidP="00C94DF8">
                                <w:proofErr w:type="gramStart"/>
                                <w:r>
                                  <w:t>baseline</w:t>
                                </w:r>
                                <w:proofErr w:type="gramEnd"/>
                              </w:p>
                            </w:txbxContent>
                          </wps:txbx>
                          <wps:bodyPr rot="0" vert="horz" wrap="square" lIns="91440" tIns="45720" rIns="91440" bIns="45720" anchor="t" anchorCtr="0" upright="1">
                            <a:noAutofit/>
                          </wps:bodyPr>
                        </wps:wsp>
                        <wps:wsp>
                          <wps:cNvPr id="19"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3EF" w:rsidRPr="006E7A87" w:rsidRDefault="007C63EF" w:rsidP="00C94DF8">
                                <w:pPr>
                                  <w:rPr>
                                    <w:sz w:val="16"/>
                                    <w:szCs w:val="16"/>
                                  </w:rPr>
                                </w:pPr>
                                <w:proofErr w:type="spellStart"/>
                                <w:proofErr w:type="gramStart"/>
                                <w:r>
                                  <w:rPr>
                                    <w:sz w:val="16"/>
                                    <w:szCs w:val="16"/>
                                  </w:rPr>
                                  <w:t>Tx</w:t>
                                </w:r>
                                <w:proofErr w:type="spellEnd"/>
                                <w:proofErr w:type="gramEnd"/>
                              </w:p>
                            </w:txbxContent>
                          </wps:txbx>
                          <wps:bodyPr rot="0" vert="horz" wrap="square" lIns="91440" tIns="45720" rIns="91440" bIns="45720" anchor="t" anchorCtr="0" upright="1">
                            <a:noAutofit/>
                          </wps:bodyPr>
                        </wps:wsp>
                        <wps:wsp>
                          <wps:cNvPr id="25"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3EF" w:rsidRPr="006E7A87" w:rsidRDefault="007C63EF" w:rsidP="00C94DF8">
                                <w:pPr>
                                  <w:rPr>
                                    <w:sz w:val="16"/>
                                    <w:szCs w:val="16"/>
                                  </w:rPr>
                                </w:pPr>
                                <w:r>
                                  <w:rPr>
                                    <w:sz w:val="16"/>
                                    <w:szCs w:val="16"/>
                                  </w:rPr>
                                  <w:t>Rx</w:t>
                                </w:r>
                              </w:p>
                            </w:txbxContent>
                          </wps:txbx>
                          <wps:bodyPr rot="0" vert="horz" wrap="square" lIns="91440" tIns="45720" rIns="91440" bIns="45720" anchor="t" anchorCtr="0" upright="1">
                            <a:noAutofit/>
                          </wps:bodyPr>
                        </wps:wsp>
                        <wps:wsp>
                          <wps:cNvPr id="26"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3EF" w:rsidRPr="006E7A87" w:rsidRDefault="007C63EF" w:rsidP="00C94DF8">
                                <w:pPr>
                                  <w:rPr>
                                    <w:sz w:val="16"/>
                                    <w:szCs w:val="16"/>
                                  </w:rPr>
                                </w:pPr>
                                <w:proofErr w:type="gramStart"/>
                                <w:r>
                                  <w:rPr>
                                    <w:sz w:val="16"/>
                                    <w:szCs w:val="16"/>
                                  </w:rPr>
                                  <w:t>r</w:t>
                                </w:r>
                                <w:r w:rsidRPr="006E7A87">
                                  <w:rPr>
                                    <w:sz w:val="16"/>
                                    <w:szCs w:val="16"/>
                                  </w:rPr>
                                  <w:t>eflected</w:t>
                                </w:r>
                                <w:proofErr w:type="gramEnd"/>
                                <w:r w:rsidRPr="006E7A87">
                                  <w:rPr>
                                    <w:sz w:val="16"/>
                                    <w:szCs w:val="16"/>
                                  </w:rPr>
                                  <w:t xml:space="preserve"> energy</w:t>
                                </w:r>
                              </w:p>
                            </w:txbxContent>
                          </wps:txbx>
                          <wps:bodyPr rot="0" vert="horz" wrap="square" lIns="91440" tIns="45720" rIns="91440" bIns="45720" anchor="t" anchorCtr="0" upright="1">
                            <a:noAutofit/>
                          </wps:bodyPr>
                        </wps:wsp>
                      </wpg:wgp>
                    </wpc:wpc>
                  </a:graphicData>
                </a:graphic>
              </wp:inline>
            </w:drawing>
          </mc:Choice>
          <mc:Fallback>
            <w:pict>
              <v:group w14:anchorId="4824DC2C"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Ee++AAAA2gAAAA8AAABkcnMvZG93bnJldi54bWxET11rwjAUfR/4H8IVfJtpJwypRlFRkPk0&#10;O4aPl+aaFJub0mS1+/dmMPDxcL6X68E1oqcu1J4V5NMMBHHldc1GwVd5eJ2DCBFZY+OZFPxSgPVq&#10;9LLEQvs7f1J/jkakEA4FKrAxtoWUobLkMEx9S5y4q+8cxgQ7I3WH9xTuGvmWZe/SYc2pwWJLO0vV&#10;7fzj0ozBmiOVlSn3p377cci/TX5xSk3Gw2YBItIQn+J/91ErmMHfleQHu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GmEe++AAAA2gAAAA8AAAAAAAAAAAAAAAAAnwIAAGRy&#10;cy9kb3ducmV2LnhtbFBLBQYAAAAABAAEAPcAAACKAwAAAAA=&#10;">
                    <v:imagedata r:id="rId22" o:title="Malvorlage  "/>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3DsMA&#10;AADaAAAADwAAAGRycy9kb3ducmV2LnhtbESPQU8CMRSE7yb8h+aReJOuHMQsFEIAo55Q4MDxsX1s&#10;N25fa1t3139vTUw8Tmbmm8xiNdhWdBRi41jB/aQAQVw53XCt4HR8unsEEROyxtYxKfimCKvl6GaB&#10;pXY9v1N3SLXIEI4lKjAp+VLKWBmyGCfOE2fv6oLFlGWopQ7YZ7ht5bQoHqTFhvOCQU8bQ9XH4csq&#10;qPeX3WXnP/ev3PUb/3yevZltUOp2PKznIBIN6T/8137RCm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w3DsMAAADaAAAADwAAAAAAAAAAAAAAAACYAgAAZHJzL2Rv&#10;d25yZXYueG1sUEsFBgAAAAAEAAQA9QAAAIgDA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H/sIA&#10;AADbAAAADwAAAGRycy9kb3ducmV2LnhtbERPTU8CMRC9k/gfmjHhBl08oFkohCBGPaHAgeOwHbYb&#10;t9Pa1t3131sTE2/z8j5nuR5sKzoKsXGsYDYtQBBXTjdcKzgdnyYPIGJC1tg6JgXfFGG9uhktsdSu&#10;53fqDqkWOYRjiQpMSr6UMlaGLMap88SZu7pgMWUYaqkD9jnctvKuKObSYsO5waCnraHq4/BlFdT7&#10;y+6y85/7V+76rX8+37+Zx6DU+HbYLEAkGtK/+M/9ovP8Gfz+k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8f+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xMIA&#10;AADbAAAADwAAAGRycy9kb3ducmV2LnhtbERP3WrCMBS+H+wdwhl4I5pOimg1ighCYQyx9QEOzbEt&#10;NiclyWq3p18Gwu7Ox/d7tvvRdGIg51vLCt7nCQjiyuqWawXX8jRbgfABWWNnmRR8k4f97vVli5m2&#10;D77QUIRaxBD2GSpoQugzKX3VkEE/tz1x5G7WGQwRulpqh48Ybjq5SJKlNNhybGiwp2ND1b34MgpW&#10;5fSyvp+XPrc/KX1MF8OnW9+UmryNhw2IQGP4Fz/duY7zU/j7JR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8/EwgAAANsAAAAPAAAAAAAAAAAAAAAAAJgCAABkcnMvZG93&#10;bnJldi54bWxQSwUGAAAAAAQABAD1AAAAhwM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P/sAAAADbAAAADwAAAGRycy9kb3ducmV2LnhtbERPS2sCMRC+C/0PYQre3GxFpd0aRQqC&#10;F8FHDz1ON9Nk6WayJFHXf28Ewdt8fM+ZL3vXijOF2HhW8FaUIIhrrxs2Cr6P69E7iJiQNbaeScGV&#10;IiwXL4M5VtpfeE/nQzIih3CsUIFNqaukjLUlh7HwHXHm/nxwmDIMRuqAlxzuWjkuy5l02HBusNjR&#10;l6X6/3ByCsJOT3bTX7M1e9/Y609tiD9WSg1f+9UniER9eoof7o3O86dw/yUfIB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cD/7AAAAA2wAAAA8AAAAAAAAAAAAAAAAA&#10;oQIAAGRycy9kb3ducmV2LnhtbFBLBQYAAAAABAAEAPkAAACO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C63EF" w:rsidRDefault="007C63EF" w:rsidP="00C94DF8">
                          <w:proofErr w:type="gramStart"/>
                          <w:r>
                            <w:t>baseline</w:t>
                          </w:r>
                          <w:proofErr w:type="gramEnd"/>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R78cA&#10;AADbAAAADwAAAGRycy9kb3ducmV2LnhtbESPT0vDQBTE74LfYXkFL2J3TSDUtNsiotheFOsf6O01&#10;+5oEs29jdk1jPr0rCD0OM/MbZrEabCN66nztWMP1VIEgLpypudTw9vpwNQPhA7LBxjFp+CEPq+X5&#10;2QJz4478Qv02lCJC2OeooQqhzaX0RUUW/dS1xNE7uM5iiLIrpenwGOG2kYlSmbRYc1yosKW7iorP&#10;7bfVcKm+Ntnz0wFVth/H97B7vL/5SLW+mAy3cxCBhnAK/7fXRkOSwt+X+AP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rEe/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C63EF" w:rsidRPr="006E7A87" w:rsidRDefault="007C63EF" w:rsidP="00C94DF8">
                          <w:pPr>
                            <w:rPr>
                              <w:sz w:val="16"/>
                              <w:szCs w:val="16"/>
                            </w:rPr>
                          </w:pPr>
                          <w:proofErr w:type="spellStart"/>
                          <w:proofErr w:type="gramStart"/>
                          <w:r>
                            <w:rPr>
                              <w:sz w:val="16"/>
                              <w:szCs w:val="16"/>
                            </w:rPr>
                            <w:t>Tx</w:t>
                          </w:r>
                          <w:proofErr w:type="spellEnd"/>
                          <w:proofErr w:type="gramEnd"/>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C63EF" w:rsidRPr="006E7A87" w:rsidRDefault="007C63EF" w:rsidP="00C94DF8">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C63EF" w:rsidRPr="006E7A87" w:rsidRDefault="007C63EF" w:rsidP="00C94DF8">
                          <w:pPr>
                            <w:rPr>
                              <w:sz w:val="16"/>
                              <w:szCs w:val="16"/>
                            </w:rPr>
                          </w:pPr>
                          <w:proofErr w:type="gramStart"/>
                          <w:r>
                            <w:rPr>
                              <w:sz w:val="16"/>
                              <w:szCs w:val="16"/>
                            </w:rPr>
                            <w:t>r</w:t>
                          </w:r>
                          <w:r w:rsidRPr="006E7A87">
                            <w:rPr>
                              <w:sz w:val="16"/>
                              <w:szCs w:val="16"/>
                            </w:rPr>
                            <w:t>eflected</w:t>
                          </w:r>
                          <w:proofErr w:type="gramEnd"/>
                          <w:r w:rsidRPr="006E7A87">
                            <w:rPr>
                              <w:sz w:val="16"/>
                              <w:szCs w:val="16"/>
                            </w:rPr>
                            <w:t xml:space="preserve"> energy</w:t>
                          </w:r>
                        </w:p>
                      </w:txbxContent>
                    </v:textbox>
                  </v:shape>
                </v:group>
                <w10:anchorlock/>
              </v:group>
            </w:pict>
          </mc:Fallback>
        </mc:AlternateContent>
      </w:r>
    </w:p>
    <w:p w:rsidR="00203C74" w:rsidRDefault="00203C74" w:rsidP="00C94DF8">
      <w:pPr>
        <w:rPr>
          <w:szCs w:val="24"/>
        </w:rPr>
      </w:pPr>
      <w:proofErr w:type="spellStart"/>
      <w:r w:rsidRPr="002E2F4E">
        <w:rPr>
          <w:szCs w:val="24"/>
        </w:rPr>
        <w:t>RLANs</w:t>
      </w:r>
      <w:proofErr w:type="spellEnd"/>
      <w:r w:rsidRPr="002E2F4E">
        <w:rPr>
          <w:szCs w:val="24"/>
        </w:rPr>
        <w:t xml:space="preserve"> could be located near the radar receiver and cause interference, but too far from the radar transmitter for the Dynamic Frequency Selection</w:t>
      </w:r>
      <w:r>
        <w:rPr>
          <w:szCs w:val="24"/>
        </w:rPr>
        <w:t xml:space="preserve"> (DFS)</w:t>
      </w:r>
      <w:r w:rsidRPr="002E2F4E">
        <w:rPr>
          <w:szCs w:val="24"/>
        </w:rPr>
        <w:t xml:space="preserve"> to </w:t>
      </w:r>
      <w:proofErr w:type="gramStart"/>
      <w:r w:rsidRPr="002E2F4E">
        <w:rPr>
          <w:szCs w:val="24"/>
        </w:rPr>
        <w:t>be activated</w:t>
      </w:r>
      <w:proofErr w:type="gramEnd"/>
      <w:r w:rsidRPr="002E2F4E">
        <w:rPr>
          <w:szCs w:val="24"/>
        </w:rPr>
        <w:t xml:space="preserve"> in the </w:t>
      </w:r>
      <w:proofErr w:type="spellStart"/>
      <w:r w:rsidRPr="002E2F4E">
        <w:rPr>
          <w:szCs w:val="24"/>
        </w:rPr>
        <w:t>RLAN</w:t>
      </w:r>
      <w:proofErr w:type="spellEnd"/>
      <w:r w:rsidRPr="002E2F4E">
        <w:rPr>
          <w:szCs w:val="24"/>
        </w:rPr>
        <w:t>. The distance between transmitter and receiver (baseline) is typically in the range of 30-50 km.</w:t>
      </w:r>
      <w:r>
        <w:rPr>
          <w:szCs w:val="24"/>
        </w:rPr>
        <w:t xml:space="preserve"> </w:t>
      </w:r>
      <w:r w:rsidRPr="002E2F4E">
        <w:rPr>
          <w:szCs w:val="24"/>
        </w:rPr>
        <w:t>Therefore, both the transmitter and the receiver would be located in a com</w:t>
      </w:r>
      <w:r>
        <w:rPr>
          <w:szCs w:val="24"/>
        </w:rPr>
        <w:t>mon general metropolitan area.</w:t>
      </w:r>
    </w:p>
    <w:p w:rsidR="00203C74" w:rsidRDefault="00203C74" w:rsidP="00C94DF8">
      <w:pPr>
        <w:rPr>
          <w:szCs w:val="24"/>
        </w:rPr>
      </w:pPr>
      <w:r w:rsidRPr="002E2F4E">
        <w:rPr>
          <w:szCs w:val="24"/>
        </w:rPr>
        <w:t xml:space="preserve">These steps </w:t>
      </w:r>
      <w:proofErr w:type="gramStart"/>
      <w:r w:rsidRPr="002E2F4E">
        <w:rPr>
          <w:szCs w:val="24"/>
        </w:rPr>
        <w:t>are illustrated</w:t>
      </w:r>
      <w:proofErr w:type="gramEnd"/>
      <w:r w:rsidRPr="002E2F4E">
        <w:rPr>
          <w:szCs w:val="24"/>
        </w:rPr>
        <w:t xml:space="preserve"> in the figure below</w:t>
      </w:r>
      <w:r>
        <w:rPr>
          <w:szCs w:val="24"/>
        </w:rPr>
        <w:t xml:space="preserve"> to mitigate interference to bi-static radar</w:t>
      </w:r>
      <w:r w:rsidRPr="002E2F4E">
        <w:rPr>
          <w:szCs w:val="24"/>
        </w:rPr>
        <w:t>.</w:t>
      </w:r>
      <w:r>
        <w:rPr>
          <w:szCs w:val="24"/>
        </w:rPr>
        <w:t xml:space="preserve"> In this scenario, </w:t>
      </w:r>
      <w:proofErr w:type="spellStart"/>
      <w:r>
        <w:rPr>
          <w:szCs w:val="24"/>
        </w:rPr>
        <w:t>RLAN</w:t>
      </w:r>
      <w:proofErr w:type="spellEnd"/>
      <w:r>
        <w:rPr>
          <w:szCs w:val="24"/>
        </w:rPr>
        <w:t xml:space="preserve"> devices near the bi-static radar transmitter will detect and cease operation based on existing DFS rules. Information regarding the radar transmission </w:t>
      </w:r>
      <w:proofErr w:type="gramStart"/>
      <w:r>
        <w:rPr>
          <w:szCs w:val="24"/>
        </w:rPr>
        <w:t>is also reported</w:t>
      </w:r>
      <w:proofErr w:type="gramEnd"/>
      <w:r>
        <w:rPr>
          <w:szCs w:val="24"/>
        </w:rPr>
        <w:t xml:space="preserve"> to the database manager. With the database manager reporting the radar transmission to all the other APs , the </w:t>
      </w:r>
      <w:proofErr w:type="spellStart"/>
      <w:r>
        <w:rPr>
          <w:szCs w:val="24"/>
        </w:rPr>
        <w:t>RLAN</w:t>
      </w:r>
      <w:proofErr w:type="spellEnd"/>
      <w:r>
        <w:rPr>
          <w:szCs w:val="24"/>
        </w:rPr>
        <w:t xml:space="preserve"> devices potentially interfering with the bi-static radar receiver would be notified and would terminate operation or switch channels.</w:t>
      </w:r>
    </w:p>
    <w:p w:rsidR="00203C74" w:rsidRDefault="00203C74" w:rsidP="00C94DF8">
      <w:pPr>
        <w:rPr>
          <w:szCs w:val="24"/>
        </w:rPr>
      </w:pPr>
      <w:r w:rsidRPr="00815147">
        <w:rPr>
          <w:szCs w:val="24"/>
        </w:rPr>
        <w:t>This approach would similarly address other types of “hidden node” problems</w:t>
      </w:r>
      <w:r>
        <w:rPr>
          <w:szCs w:val="24"/>
        </w:rPr>
        <w:t>.</w:t>
      </w:r>
    </w:p>
    <w:p w:rsidR="00203C74" w:rsidRDefault="00203C74" w:rsidP="00C94DF8">
      <w:pPr>
        <w:pStyle w:val="FigureNo"/>
      </w:pPr>
      <w:bookmarkStart w:id="10" w:name="_Ref386554612"/>
      <w:r w:rsidRPr="002E2F4E">
        <w:t xml:space="preserve">Figure </w:t>
      </w:r>
      <w:r w:rsidRPr="002E2F4E">
        <w:rPr>
          <w:b/>
        </w:rPr>
        <w:fldChar w:fldCharType="begin"/>
      </w:r>
      <w:r w:rsidRPr="002E2F4E">
        <w:instrText xml:space="preserve"> SEQ Figure \* ARABIC </w:instrText>
      </w:r>
      <w:r w:rsidRPr="002E2F4E">
        <w:rPr>
          <w:b/>
        </w:rPr>
        <w:fldChar w:fldCharType="separate"/>
      </w:r>
      <w:r w:rsidR="000D1DC1">
        <w:rPr>
          <w:noProof/>
        </w:rPr>
        <w:t>2</w:t>
      </w:r>
      <w:r w:rsidRPr="002E2F4E">
        <w:rPr>
          <w:b/>
          <w:noProof/>
        </w:rPr>
        <w:fldChar w:fldCharType="end"/>
      </w:r>
      <w:bookmarkEnd w:id="10"/>
    </w:p>
    <w:p w:rsidR="00203C74" w:rsidRPr="00C63F62" w:rsidRDefault="00203C74" w:rsidP="00ED1347">
      <w:pPr>
        <w:pStyle w:val="Figuretitle"/>
      </w:pPr>
      <w:r w:rsidRPr="009C7E47">
        <w:t>Collaborative</w:t>
      </w:r>
      <w:r w:rsidRPr="00C63F62">
        <w:t xml:space="preserve"> mitigation technique for bi-static radar</w:t>
      </w:r>
    </w:p>
    <w:p w:rsidR="00203C74" w:rsidRPr="002E2F4E" w:rsidRDefault="00203C74" w:rsidP="008D132C">
      <w:pPr>
        <w:pStyle w:val="Figure"/>
        <w:rPr>
          <w:szCs w:val="24"/>
        </w:rPr>
      </w:pPr>
      <w:r w:rsidRPr="002E2F4E">
        <w:drawing>
          <wp:inline distT="0" distB="0" distL="0" distR="0" wp14:anchorId="515130FD" wp14:editId="32D14C8D">
            <wp:extent cx="5943600" cy="5653568"/>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203C74" w:rsidRPr="00BA64DF" w:rsidRDefault="00203C74" w:rsidP="008D132C">
      <w:pPr>
        <w:pStyle w:val="Headingi"/>
      </w:pPr>
      <w:r w:rsidRPr="00BA64DF">
        <w:t>Airborne radars</w:t>
      </w:r>
    </w:p>
    <w:p w:rsidR="00203C74" w:rsidRDefault="00203C74" w:rsidP="00C94DF8">
      <w:pPr>
        <w:rPr>
          <w:szCs w:val="24"/>
        </w:rPr>
      </w:pPr>
      <w:r>
        <w:rPr>
          <w:szCs w:val="24"/>
        </w:rPr>
        <w:t xml:space="preserve">In the case of airborne radar systems, the potential of interference from </w:t>
      </w:r>
      <w:proofErr w:type="spellStart"/>
      <w:r>
        <w:rPr>
          <w:szCs w:val="24"/>
        </w:rPr>
        <w:t>RLANs</w:t>
      </w:r>
      <w:proofErr w:type="spellEnd"/>
      <w:r>
        <w:rPr>
          <w:szCs w:val="24"/>
        </w:rPr>
        <w:t xml:space="preserve"> is due to low radar transmit power and sensitive radar receiver. With low </w:t>
      </w:r>
      <w:proofErr w:type="gramStart"/>
      <w:r>
        <w:rPr>
          <w:szCs w:val="24"/>
        </w:rPr>
        <w:t>radar</w:t>
      </w:r>
      <w:proofErr w:type="gramEnd"/>
      <w:r>
        <w:rPr>
          <w:szCs w:val="24"/>
        </w:rPr>
        <w:t xml:space="preserve"> transmit power, DFS detection is challenging, and fewer </w:t>
      </w:r>
      <w:proofErr w:type="spellStart"/>
      <w:r>
        <w:rPr>
          <w:szCs w:val="24"/>
        </w:rPr>
        <w:t>RLANs</w:t>
      </w:r>
      <w:proofErr w:type="spellEnd"/>
      <w:r>
        <w:rPr>
          <w:szCs w:val="24"/>
        </w:rPr>
        <w:t xml:space="preserve">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000D1DC1" w:rsidRPr="000D1DC1">
        <w:rPr>
          <w:lang w:val="en-US"/>
        </w:rPr>
        <w:t xml:space="preserve">Figure </w:t>
      </w:r>
      <w:r w:rsidR="000D1DC1" w:rsidRPr="000D1DC1">
        <w:rPr>
          <w:noProof/>
          <w:lang w:val="en-US"/>
        </w:rPr>
        <w:t>3</w:t>
      </w:r>
      <w:r>
        <w:rPr>
          <w:szCs w:val="24"/>
        </w:rPr>
        <w:fldChar w:fldCharType="end"/>
      </w:r>
      <w:r>
        <w:rPr>
          <w:szCs w:val="24"/>
        </w:rPr>
        <w:t xml:space="preserve">, the APs that detect the airborne radar report the detection to the database. The database manager propagates this information throughout the metropolitan area. So even in the situation in which fewer APs detect the airborne radar, the interference to the airborne radar </w:t>
      </w:r>
      <w:proofErr w:type="gramStart"/>
      <w:r>
        <w:rPr>
          <w:szCs w:val="24"/>
        </w:rPr>
        <w:t>could be reduced</w:t>
      </w:r>
      <w:proofErr w:type="gramEnd"/>
      <w:r>
        <w:rPr>
          <w:szCs w:val="24"/>
        </w:rPr>
        <w:t>.</w:t>
      </w:r>
    </w:p>
    <w:p w:rsidR="00203C74" w:rsidRPr="006055B5" w:rsidRDefault="00203C74" w:rsidP="00C94DF8">
      <w:pPr>
        <w:pStyle w:val="FigureNo"/>
        <w:rPr>
          <w:lang w:val="fr-CH"/>
        </w:rPr>
      </w:pPr>
      <w:bookmarkStart w:id="11" w:name="_Ref386554588"/>
      <w:r w:rsidRPr="0096247D">
        <w:rPr>
          <w:lang w:val="fr-CH"/>
        </w:rPr>
        <w:t xml:space="preserve">Figure </w:t>
      </w:r>
      <w:r w:rsidRPr="00815147">
        <w:rPr>
          <w:bCs/>
        </w:rPr>
        <w:fldChar w:fldCharType="begin"/>
      </w:r>
      <w:r w:rsidRPr="0096247D">
        <w:rPr>
          <w:lang w:val="fr-CH"/>
        </w:rPr>
        <w:instrText xml:space="preserve"> SEQ Figure \* ARABIC </w:instrText>
      </w:r>
      <w:r w:rsidRPr="00815147">
        <w:rPr>
          <w:bCs/>
        </w:rPr>
        <w:fldChar w:fldCharType="separate"/>
      </w:r>
      <w:r w:rsidR="000D1DC1">
        <w:rPr>
          <w:noProof/>
          <w:lang w:val="fr-CH"/>
        </w:rPr>
        <w:t>3</w:t>
      </w:r>
      <w:r w:rsidRPr="00815147">
        <w:rPr>
          <w:bCs/>
        </w:rPr>
        <w:fldChar w:fldCharType="end"/>
      </w:r>
      <w:bookmarkEnd w:id="11"/>
    </w:p>
    <w:p w:rsidR="00203C74" w:rsidRPr="00AD60A6" w:rsidRDefault="00203C74" w:rsidP="00ED1347">
      <w:pPr>
        <w:pStyle w:val="Figuretitle"/>
        <w:rPr>
          <w:lang w:val="fr-FR"/>
        </w:rPr>
      </w:pPr>
      <w:r w:rsidRPr="00AD60A6">
        <w:rPr>
          <w:lang w:val="fr-FR"/>
        </w:rPr>
        <w:t xml:space="preserve">Collaborative mitigation technique for </w:t>
      </w:r>
      <w:proofErr w:type="spellStart"/>
      <w:r w:rsidRPr="00AD60A6">
        <w:rPr>
          <w:lang w:val="fr-FR"/>
        </w:rPr>
        <w:t>airborne</w:t>
      </w:r>
      <w:proofErr w:type="spellEnd"/>
      <w:r w:rsidRPr="00AD60A6">
        <w:rPr>
          <w:lang w:val="fr-FR"/>
        </w:rPr>
        <w:t xml:space="preserve"> radar</w:t>
      </w:r>
    </w:p>
    <w:p w:rsidR="00203C74" w:rsidRDefault="00203C74" w:rsidP="008D132C">
      <w:pPr>
        <w:pStyle w:val="Figure"/>
      </w:pPr>
      <w:r w:rsidRPr="00815147">
        <w:drawing>
          <wp:inline distT="0" distB="0" distL="0" distR="0" wp14:anchorId="2272939E" wp14:editId="2095D870">
            <wp:extent cx="5156200" cy="4505615"/>
            <wp:effectExtent l="0" t="0" r="635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56200" cy="4505615"/>
                    </a:xfrm>
                    <a:prstGeom prst="rect">
                      <a:avLst/>
                    </a:prstGeom>
                  </pic:spPr>
                </pic:pic>
              </a:graphicData>
            </a:graphic>
          </wp:inline>
        </w:drawing>
      </w:r>
    </w:p>
    <w:p w:rsidR="00203C74" w:rsidRPr="00AD60A6" w:rsidRDefault="00203C74" w:rsidP="00ED1347">
      <w:pPr>
        <w:pStyle w:val="Headingb"/>
        <w:rPr>
          <w:lang w:val="en-CA"/>
        </w:rPr>
      </w:pPr>
      <w:r w:rsidRPr="00AD60A6">
        <w:rPr>
          <w:lang w:val="en-CA"/>
        </w:rPr>
        <w:t>Potential impact</w:t>
      </w:r>
    </w:p>
    <w:p w:rsidR="00203C74" w:rsidRPr="002E2F4E" w:rsidRDefault="00203C74" w:rsidP="00C94DF8">
      <w:r>
        <w:t xml:space="preserve">This technique </w:t>
      </w:r>
      <w:proofErr w:type="gramStart"/>
      <w:r>
        <w:t>could be used</w:t>
      </w:r>
      <w:proofErr w:type="gramEnd"/>
      <w:r>
        <w:t xml:space="preserve"> to mitigate interference to airborne radar systems, bi-static radar, or other </w:t>
      </w:r>
      <w:proofErr w:type="spellStart"/>
      <w:r>
        <w:t>RLAN</w:t>
      </w:r>
      <w:proofErr w:type="spellEnd"/>
      <w:r>
        <w:t xml:space="preserve">/radar “hidden node” deployment scenarios. </w:t>
      </w:r>
      <w:r w:rsidRPr="002E2F4E">
        <w:t xml:space="preserve">In this proposed mitigation technique, the detection is dynamic so it will </w:t>
      </w:r>
      <w:r>
        <w:t xml:space="preserve">also </w:t>
      </w:r>
      <w:r w:rsidRPr="002E2F4E">
        <w:t>address mobile ra</w:t>
      </w:r>
      <w:r>
        <w:t>dars.</w:t>
      </w:r>
    </w:p>
    <w:p w:rsidR="00203C74" w:rsidRPr="00AD60A6" w:rsidRDefault="00203C74" w:rsidP="00ED1347">
      <w:pPr>
        <w:pStyle w:val="Headingb"/>
        <w:rPr>
          <w:lang w:val="en-CA"/>
        </w:rPr>
      </w:pPr>
      <w:r w:rsidRPr="00AD60A6">
        <w:rPr>
          <w:lang w:val="en-CA"/>
        </w:rPr>
        <w:t xml:space="preserve">Feasibility of implementing from </w:t>
      </w:r>
      <w:proofErr w:type="spellStart"/>
      <w:r w:rsidRPr="00AD60A6">
        <w:rPr>
          <w:lang w:val="en-CA"/>
        </w:rPr>
        <w:t>RLAN</w:t>
      </w:r>
      <w:proofErr w:type="spellEnd"/>
      <w:r w:rsidRPr="00AD60A6">
        <w:rPr>
          <w:lang w:val="en-CA"/>
        </w:rPr>
        <w:t xml:space="preserve"> perspective</w:t>
      </w:r>
    </w:p>
    <w:p w:rsidR="00203C74" w:rsidRDefault="00203C74" w:rsidP="00C94DF8">
      <w:r>
        <w:t xml:space="preserve">DFS </w:t>
      </w:r>
      <w:proofErr w:type="gramStart"/>
      <w:r>
        <w:t>is already implemented</w:t>
      </w:r>
      <w:proofErr w:type="gramEnd"/>
      <w:r>
        <w:t xml:space="preserve"> in </w:t>
      </w:r>
      <w:proofErr w:type="spellStart"/>
      <w:r>
        <w:t>RLAN</w:t>
      </w:r>
      <w:proofErr w:type="spellEnd"/>
      <w:r>
        <w:t xml:space="preserve"> devices. G</w:t>
      </w:r>
      <w:r w:rsidRPr="00012177">
        <w:t xml:space="preserve">eo-location databases and </w:t>
      </w:r>
      <w:proofErr w:type="spellStart"/>
      <w:r w:rsidRPr="00012177">
        <w:t>RLAN</w:t>
      </w:r>
      <w:proofErr w:type="spellEnd"/>
      <w:r w:rsidRPr="00012177">
        <w:t xml:space="preserve"> device access to such databases </w:t>
      </w:r>
      <w:proofErr w:type="gramStart"/>
      <w:r>
        <w:t>are</w:t>
      </w:r>
      <w:r w:rsidRPr="00012177">
        <w:t xml:space="preserve"> addressed</w:t>
      </w:r>
      <w:proofErr w:type="gramEnd"/>
      <w:r w:rsidRPr="00012177">
        <w:t xml:space="preserve"> in separate contributions and </w:t>
      </w:r>
      <w:r>
        <w:t>are</w:t>
      </w:r>
      <w:r w:rsidRPr="00012177">
        <w:t xml:space="preserve"> therefore not</w:t>
      </w:r>
      <w:r>
        <w:t xml:space="preserve"> repeated in this contribution.</w:t>
      </w:r>
      <w:r w:rsidRPr="00012177">
        <w:t xml:space="preserve"> </w:t>
      </w:r>
      <w:r>
        <w:t xml:space="preserve">Investigations </w:t>
      </w:r>
      <w:proofErr w:type="gramStart"/>
      <w:r>
        <w:t>are currently being undertaken</w:t>
      </w:r>
      <w:proofErr w:type="gramEnd"/>
      <w:r>
        <w:t xml:space="preserve"> to address</w:t>
      </w:r>
      <w:r w:rsidRPr="00012177">
        <w:t xml:space="preserve"> the communication timescale necessary between the database and </w:t>
      </w:r>
      <w:proofErr w:type="spellStart"/>
      <w:r w:rsidRPr="00012177">
        <w:t>RLAN</w:t>
      </w:r>
      <w:proofErr w:type="spellEnd"/>
      <w:r w:rsidRPr="00012177">
        <w:t xml:space="preserve"> device and the implication on the relative cost for deployment.</w:t>
      </w:r>
    </w:p>
    <w:p w:rsidR="00203C74" w:rsidRPr="00AD60A6" w:rsidRDefault="00203C74" w:rsidP="00ED1347">
      <w:pPr>
        <w:pStyle w:val="Headingb"/>
        <w:rPr>
          <w:lang w:val="en-CA"/>
        </w:rPr>
      </w:pPr>
      <w:r w:rsidRPr="00AD60A6">
        <w:rPr>
          <w:lang w:val="en-CA"/>
        </w:rPr>
        <w:t>Comments</w:t>
      </w:r>
    </w:p>
    <w:p w:rsidR="00203C74" w:rsidRPr="006C048D" w:rsidRDefault="00203C74" w:rsidP="00552281">
      <w:pPr>
        <w:pStyle w:val="enumlev1"/>
        <w:tabs>
          <w:tab w:val="clear" w:pos="1134"/>
          <w:tab w:val="left" w:pos="0"/>
        </w:tabs>
        <w:ind w:left="0" w:firstLine="0"/>
      </w:pPr>
      <w:r>
        <w:t>[Editor’s note:</w:t>
      </w:r>
      <w:r w:rsidR="00552281">
        <w:t xml:space="preserve"> </w:t>
      </w:r>
      <w:r>
        <w:t xml:space="preserve">The above does not address </w:t>
      </w:r>
      <w:proofErr w:type="spellStart"/>
      <w:r>
        <w:t>EESS</w:t>
      </w:r>
      <w:proofErr w:type="spellEnd"/>
      <w:r>
        <w:t>.</w:t>
      </w:r>
      <w:r w:rsidR="00552281">
        <w:t xml:space="preserve"> </w:t>
      </w:r>
      <w:r>
        <w:t xml:space="preserve">However, most of the following comments on DFS in relation to airborne radars could equally apply to </w:t>
      </w:r>
      <w:proofErr w:type="spellStart"/>
      <w:r>
        <w:t>EESS</w:t>
      </w:r>
      <w:proofErr w:type="spellEnd"/>
      <w:r>
        <w:t xml:space="preserve"> (unless specifically noted it is in relation to airborne radars).]</w:t>
      </w:r>
    </w:p>
    <w:p w:rsidR="00203C74" w:rsidRPr="006C048D" w:rsidRDefault="00203C74" w:rsidP="00C94DF8">
      <w:pPr>
        <w:pStyle w:val="enumlev1"/>
      </w:pPr>
      <w:r>
        <w:t>–</w:t>
      </w:r>
      <w:r>
        <w:tab/>
      </w:r>
      <w:r w:rsidRPr="006C048D">
        <w:t xml:space="preserve">Who is going to determine the size </w:t>
      </w:r>
      <w:r>
        <w:t xml:space="preserve">or portion </w:t>
      </w:r>
      <w:r w:rsidRPr="006C048D">
        <w:t>of the metropolitan area in which all eq</w:t>
      </w:r>
      <w:r>
        <w:t>uipment is to be switched-off</w:t>
      </w:r>
      <w:r w:rsidRPr="006C048D">
        <w:t>?</w:t>
      </w:r>
      <w:r>
        <w:t xml:space="preserve"> </w:t>
      </w:r>
      <w:r w:rsidRPr="001236BA">
        <w:t xml:space="preserve">To cover all possibilities a very large number of </w:t>
      </w:r>
      <w:proofErr w:type="spellStart"/>
      <w:r w:rsidRPr="001236BA">
        <w:t>RLANs</w:t>
      </w:r>
      <w:proofErr w:type="spellEnd"/>
      <w:r w:rsidRPr="001236BA">
        <w:t xml:space="preserve"> </w:t>
      </w:r>
      <w:proofErr w:type="gramStart"/>
      <w:r w:rsidRPr="001236BA">
        <w:t>may be unnecessarily turned off</w:t>
      </w:r>
      <w:proofErr w:type="gramEnd"/>
      <w:r w:rsidRPr="001236BA">
        <w:t>.</w:t>
      </w:r>
    </w:p>
    <w:p w:rsidR="00203C74" w:rsidRDefault="00203C74" w:rsidP="00C94DF8">
      <w:pPr>
        <w:pStyle w:val="enumlev1"/>
      </w:pPr>
      <w:r>
        <w:t>–</w:t>
      </w:r>
      <w:r>
        <w:tab/>
      </w:r>
      <w:r w:rsidRPr="001236BA">
        <w:t xml:space="preserve">See </w:t>
      </w:r>
      <w:r>
        <w:t xml:space="preserve">applicable </w:t>
      </w:r>
      <w:r w:rsidRPr="001236BA">
        <w:t>comments for the geo-location database.</w:t>
      </w:r>
    </w:p>
    <w:p w:rsidR="00203C74" w:rsidRPr="00BE0649" w:rsidRDefault="00203C74" w:rsidP="00C94DF8">
      <w:pPr>
        <w:pStyle w:val="enumlev1"/>
        <w:rPr>
          <w:lang w:val="en-CA"/>
        </w:rPr>
      </w:pPr>
      <w:r>
        <w:rPr>
          <w:lang w:val="en-CA"/>
        </w:rPr>
        <w:t>–</w:t>
      </w:r>
      <w:r>
        <w:rPr>
          <w:lang w:val="en-CA"/>
        </w:rPr>
        <w:tab/>
      </w:r>
      <w:r w:rsidRPr="00BE0649">
        <w:rPr>
          <w:lang w:val="en-CA"/>
        </w:rPr>
        <w:t xml:space="preserve">If </w:t>
      </w:r>
      <w:proofErr w:type="spellStart"/>
      <w:r w:rsidRPr="00BE0649">
        <w:rPr>
          <w:lang w:val="en-CA"/>
        </w:rPr>
        <w:t>RLAN</w:t>
      </w:r>
      <w:proofErr w:type="spellEnd"/>
      <w:r w:rsidRPr="00BE0649">
        <w:rPr>
          <w:lang w:val="en-CA"/>
        </w:rPr>
        <w:t xml:space="preserve"> are not able to distinguish a signal from a </w:t>
      </w:r>
      <w:r>
        <w:rPr>
          <w:lang w:val="en-CA"/>
        </w:rPr>
        <w:t>b</w:t>
      </w:r>
      <w:r w:rsidRPr="00BE0649">
        <w:rPr>
          <w:lang w:val="en-CA"/>
        </w:rPr>
        <w:t xml:space="preserve">i-static or airborne radar from a signal from another radar type, </w:t>
      </w:r>
      <w:r w:rsidRPr="00F97FDD">
        <w:rPr>
          <w:lang w:val="en-CA"/>
        </w:rPr>
        <w:t xml:space="preserve">this approach could quickly lead to the unavailability of the </w:t>
      </w:r>
      <w:r>
        <w:rPr>
          <w:lang w:val="en-CA"/>
        </w:rPr>
        <w:t xml:space="preserve">corresponding </w:t>
      </w:r>
      <w:r w:rsidRPr="00F97FDD">
        <w:rPr>
          <w:lang w:val="en-CA"/>
        </w:rPr>
        <w:t xml:space="preserve">spectrum </w:t>
      </w:r>
      <w:r>
        <w:rPr>
          <w:lang w:val="en-CA"/>
        </w:rPr>
        <w:t xml:space="preserve">to </w:t>
      </w:r>
      <w:proofErr w:type="spellStart"/>
      <w:r>
        <w:rPr>
          <w:lang w:val="en-CA"/>
        </w:rPr>
        <w:t>RLAN</w:t>
      </w:r>
      <w:proofErr w:type="spellEnd"/>
      <w:r>
        <w:rPr>
          <w:lang w:val="en-CA"/>
        </w:rPr>
        <w:t xml:space="preserve"> </w:t>
      </w:r>
      <w:r w:rsidRPr="00F97FDD">
        <w:rPr>
          <w:lang w:val="en-CA"/>
        </w:rPr>
        <w:t xml:space="preserve">in a </w:t>
      </w:r>
      <w:r>
        <w:rPr>
          <w:lang w:val="en-CA"/>
        </w:rPr>
        <w:t>given</w:t>
      </w:r>
      <w:r w:rsidRPr="00F97FDD">
        <w:rPr>
          <w:lang w:val="en-CA"/>
        </w:rPr>
        <w:t xml:space="preserve"> area</w:t>
      </w:r>
      <w:r>
        <w:rPr>
          <w:lang w:val="en-CA"/>
        </w:rPr>
        <w:t>.</w:t>
      </w:r>
    </w:p>
    <w:p w:rsidR="00203C74" w:rsidRPr="00BE0649" w:rsidRDefault="00203C74" w:rsidP="00C94DF8">
      <w:pPr>
        <w:pStyle w:val="enumlev1"/>
        <w:rPr>
          <w:lang w:val="en-CA"/>
        </w:rPr>
      </w:pPr>
      <w:r>
        <w:rPr>
          <w:lang w:val="en-CA"/>
        </w:rPr>
        <w:t>–</w:t>
      </w:r>
      <w:r>
        <w:rPr>
          <w:lang w:val="en-CA"/>
        </w:rPr>
        <w:tab/>
        <w:t xml:space="preserve">APs </w:t>
      </w:r>
      <w:r w:rsidRPr="00BE0649">
        <w:rPr>
          <w:lang w:val="en-CA"/>
        </w:rPr>
        <w:t>need to</w:t>
      </w:r>
      <w:r>
        <w:rPr>
          <w:lang w:val="en-CA"/>
        </w:rPr>
        <w:t xml:space="preserve"> be able to meet any requirements (e.g. DFS) to operate in the band</w:t>
      </w:r>
      <w:r w:rsidRPr="00BE0649">
        <w:rPr>
          <w:lang w:val="en-CA"/>
        </w:rPr>
        <w:t>.</w:t>
      </w:r>
    </w:p>
    <w:p w:rsidR="00203C74" w:rsidRPr="00BE0649" w:rsidRDefault="00203C74" w:rsidP="00C94DF8">
      <w:pPr>
        <w:pStyle w:val="enumlev1"/>
        <w:rPr>
          <w:lang w:val="en-CA"/>
        </w:rPr>
      </w:pPr>
      <w:r>
        <w:rPr>
          <w:lang w:val="en-CA"/>
        </w:rPr>
        <w:t>–</w:t>
      </w:r>
      <w:r>
        <w:rPr>
          <w:lang w:val="en-CA"/>
        </w:rPr>
        <w:tab/>
      </w:r>
      <w:r w:rsidRPr="00BE0649">
        <w:rPr>
          <w:lang w:val="en-CA"/>
        </w:rPr>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203C74" w:rsidRDefault="00203C74" w:rsidP="00C94DF8">
      <w:pPr>
        <w:pStyle w:val="enumlev1"/>
        <w:rPr>
          <w:lang w:val="en-CA"/>
        </w:rPr>
      </w:pPr>
      <w:r>
        <w:rPr>
          <w:lang w:val="en-CA"/>
        </w:rPr>
        <w:t>–</w:t>
      </w:r>
      <w:r>
        <w:rPr>
          <w:lang w:val="en-CA"/>
        </w:rPr>
        <w:tab/>
      </w:r>
      <w:r w:rsidRPr="00BE0649">
        <w:rPr>
          <w:lang w:val="en-CA"/>
        </w:rPr>
        <w:t>There is a need for all APs to determine their own location irrespective of indoor/outdoor conditions in order to ensure that the appropriate mitigation measures and limits are applied.</w:t>
      </w:r>
      <w:r>
        <w:rPr>
          <w:lang w:val="en-CA"/>
        </w:rPr>
        <w:t xml:space="preserve"> While it is recognized that the location of an AP in an office building is normally fixed, </w:t>
      </w:r>
      <w:proofErr w:type="gramStart"/>
      <w:r>
        <w:rPr>
          <w:lang w:val="en-CA"/>
        </w:rPr>
        <w:t>an</w:t>
      </w:r>
      <w:proofErr w:type="gramEnd"/>
      <w:r>
        <w:rPr>
          <w:lang w:val="en-CA"/>
        </w:rPr>
        <w:t xml:space="preserve"> known accurately, the same cannot be said about APs used in small business locations as well as residential homes.</w:t>
      </w:r>
    </w:p>
    <w:p w:rsidR="00203C74" w:rsidRDefault="00203C74" w:rsidP="00C94DF8">
      <w:pPr>
        <w:pStyle w:val="enumlev1"/>
      </w:pPr>
      <w:proofErr w:type="gramStart"/>
      <w:r>
        <w:t>–</w:t>
      </w:r>
      <w:r>
        <w:tab/>
        <w:t>For this mitigation techniques</w:t>
      </w:r>
      <w:proofErr w:type="gramEnd"/>
      <w:r>
        <w:t xml:space="preserve">, specific implementation details are still lacking. In addition, its impact on </w:t>
      </w:r>
      <w:proofErr w:type="spellStart"/>
      <w:r>
        <w:t>RLAN</w:t>
      </w:r>
      <w:proofErr w:type="spellEnd"/>
      <w:r>
        <w:t xml:space="preserve"> operations is yet to </w:t>
      </w:r>
      <w:proofErr w:type="gramStart"/>
      <w:r>
        <w:t>be assessed</w:t>
      </w:r>
      <w:proofErr w:type="gramEnd"/>
      <w:r>
        <w:t>.</w:t>
      </w:r>
    </w:p>
    <w:p w:rsidR="00203C74" w:rsidRDefault="00203C74" w:rsidP="00552281">
      <w:r w:rsidRPr="00E82EA3">
        <w:rPr>
          <w:szCs w:val="24"/>
        </w:rPr>
        <w:t>[Editor’s note:</w:t>
      </w:r>
      <w:r w:rsidR="00552281">
        <w:rPr>
          <w:szCs w:val="24"/>
        </w:rPr>
        <w:t xml:space="preserve"> </w:t>
      </w:r>
      <w:r w:rsidRPr="00E82EA3">
        <w:rPr>
          <w:szCs w:val="24"/>
        </w:rPr>
        <w:t xml:space="preserve">In relation to </w:t>
      </w:r>
      <w:proofErr w:type="spellStart"/>
      <w:r w:rsidRPr="00E82EA3">
        <w:rPr>
          <w:szCs w:val="24"/>
        </w:rPr>
        <w:t>EESS</w:t>
      </w:r>
      <w:proofErr w:type="spellEnd"/>
      <w:r w:rsidRPr="00E82EA3">
        <w:rPr>
          <w:szCs w:val="24"/>
        </w:rPr>
        <w:t>, on</w:t>
      </w:r>
      <w:r>
        <w:rPr>
          <w:szCs w:val="24"/>
        </w:rPr>
        <w:t>e</w:t>
      </w:r>
      <w:r w:rsidRPr="00E82EA3">
        <w:rPr>
          <w:szCs w:val="24"/>
        </w:rPr>
        <w:t xml:space="preserve"> possible mitigation technique that </w:t>
      </w:r>
      <w:proofErr w:type="gramStart"/>
      <w:r w:rsidRPr="00E82EA3">
        <w:rPr>
          <w:szCs w:val="24"/>
        </w:rPr>
        <w:t>could also be considered</w:t>
      </w:r>
      <w:proofErr w:type="gramEnd"/>
      <w:r w:rsidRPr="00E82EA3">
        <w:rPr>
          <w:szCs w:val="24"/>
        </w:rPr>
        <w:t xml:space="preserve"> would be to allow </w:t>
      </w:r>
      <w:proofErr w:type="spellStart"/>
      <w:r w:rsidRPr="00E82EA3">
        <w:rPr>
          <w:szCs w:val="24"/>
        </w:rPr>
        <w:t>RLANs</w:t>
      </w:r>
      <w:proofErr w:type="spellEnd"/>
      <w:r w:rsidRPr="00E82EA3">
        <w:rPr>
          <w:szCs w:val="24"/>
        </w:rPr>
        <w:t xml:space="preserve"> to </w:t>
      </w:r>
      <w:r>
        <w:rPr>
          <w:szCs w:val="24"/>
        </w:rPr>
        <w:t xml:space="preserve">only </w:t>
      </w:r>
      <w:r w:rsidRPr="00E82EA3">
        <w:rPr>
          <w:szCs w:val="24"/>
        </w:rPr>
        <w:t xml:space="preserve">transmit for a certain amount of time (a typical </w:t>
      </w:r>
      <w:proofErr w:type="spellStart"/>
      <w:r w:rsidRPr="00E82EA3">
        <w:rPr>
          <w:szCs w:val="24"/>
        </w:rPr>
        <w:t>EESS</w:t>
      </w:r>
      <w:proofErr w:type="spellEnd"/>
      <w:r w:rsidRPr="00E82EA3">
        <w:rPr>
          <w:szCs w:val="24"/>
        </w:rPr>
        <w:t xml:space="preserve"> orbits the Earth approximately every 1.5 hrs) on an </w:t>
      </w:r>
      <w:proofErr w:type="spellStart"/>
      <w:r w:rsidRPr="00E82EA3">
        <w:rPr>
          <w:szCs w:val="24"/>
        </w:rPr>
        <w:t>EESS</w:t>
      </w:r>
      <w:proofErr w:type="spellEnd"/>
      <w:r w:rsidRPr="00E82EA3">
        <w:rPr>
          <w:szCs w:val="24"/>
        </w:rPr>
        <w:t xml:space="preserve"> channel upon receipt of an all-clear certificate.</w:t>
      </w:r>
      <w:r w:rsidR="00552281">
        <w:rPr>
          <w:szCs w:val="24"/>
        </w:rPr>
        <w:t xml:space="preserve"> </w:t>
      </w:r>
      <w:r w:rsidRPr="00E82EA3">
        <w:rPr>
          <w:szCs w:val="24"/>
        </w:rPr>
        <w:t>However, the implementation of such a mitigation technique has policy/regulatory challenges (e.g.,</w:t>
      </w:r>
      <w:r>
        <w:rPr>
          <w:szCs w:val="24"/>
        </w:rPr>
        <w:t> </w:t>
      </w:r>
      <w:r w:rsidRPr="00E82EA3">
        <w:rPr>
          <w:szCs w:val="24"/>
        </w:rPr>
        <w:t xml:space="preserve">the database of </w:t>
      </w:r>
      <w:proofErr w:type="spellStart"/>
      <w:r w:rsidRPr="00E82EA3">
        <w:rPr>
          <w:szCs w:val="24"/>
        </w:rPr>
        <w:t>EESS</w:t>
      </w:r>
      <w:proofErr w:type="spellEnd"/>
      <w:r w:rsidRPr="00E82EA3">
        <w:rPr>
          <w:szCs w:val="24"/>
        </w:rPr>
        <w:t xml:space="preserve"> information needs to </w:t>
      </w:r>
      <w:proofErr w:type="gramStart"/>
      <w:r w:rsidRPr="00E82EA3">
        <w:rPr>
          <w:szCs w:val="24"/>
        </w:rPr>
        <w:t>be centralized</w:t>
      </w:r>
      <w:proofErr w:type="gramEnd"/>
      <w:r w:rsidRPr="00E82EA3">
        <w:rPr>
          <w:szCs w:val="24"/>
        </w:rPr>
        <w:t xml:space="preserve"> internationally).]</w:t>
      </w:r>
    </w:p>
    <w:p w:rsidR="00203C74" w:rsidRPr="00BE0649" w:rsidRDefault="00203C74" w:rsidP="00C94DF8">
      <w:pPr>
        <w:pStyle w:val="enumlev1"/>
        <w:rPr>
          <w:lang w:val="en-CA"/>
        </w:rPr>
      </w:pPr>
    </w:p>
    <w:p w:rsidR="00203C74" w:rsidRDefault="00203C74" w:rsidP="00C94DF8">
      <w:pPr>
        <w:tabs>
          <w:tab w:val="clear" w:pos="1134"/>
          <w:tab w:val="clear" w:pos="1871"/>
          <w:tab w:val="clear" w:pos="2268"/>
        </w:tabs>
        <w:overflowPunct/>
        <w:autoSpaceDE/>
        <w:autoSpaceDN/>
        <w:adjustRightInd/>
        <w:spacing w:before="0"/>
        <w:textAlignment w:val="auto"/>
        <w:rPr>
          <w:caps/>
          <w:sz w:val="28"/>
        </w:rPr>
      </w:pPr>
      <w:r>
        <w:br w:type="page"/>
      </w:r>
    </w:p>
    <w:p w:rsidR="00203C74" w:rsidRDefault="00203C74" w:rsidP="00C94DF8">
      <w:pPr>
        <w:pStyle w:val="AnnexNo"/>
      </w:pPr>
      <w:r w:rsidRPr="00522D58">
        <w:t xml:space="preserve">Attachment </w:t>
      </w:r>
      <w:r>
        <w:t>4</w:t>
      </w:r>
    </w:p>
    <w:p w:rsidR="00203C74" w:rsidRPr="00C63F62" w:rsidRDefault="00203C74" w:rsidP="00C94DF8">
      <w:pPr>
        <w:pStyle w:val="Annextitle"/>
        <w:rPr>
          <w:rFonts w:ascii="Times New Roman" w:hAnsi="Times New Roman"/>
        </w:rPr>
      </w:pPr>
      <w:r w:rsidRPr="009C7E47">
        <w:rPr>
          <w:rFonts w:ascii="Times New Roman" w:hAnsi="Times New Roman"/>
        </w:rPr>
        <w:t>Alternate</w:t>
      </w:r>
      <w:r w:rsidRPr="00C63F62">
        <w:rPr>
          <w:rFonts w:ascii="Times New Roman" w:hAnsi="Times New Roman"/>
        </w:rPr>
        <w:t xml:space="preserve"> channelization</w:t>
      </w:r>
    </w:p>
    <w:p w:rsidR="00203C74" w:rsidRPr="00AD60A6" w:rsidRDefault="00203C74" w:rsidP="00ED1347">
      <w:pPr>
        <w:pStyle w:val="Headingb"/>
        <w:rPr>
          <w:lang w:val="en-CA"/>
        </w:rPr>
      </w:pPr>
      <w:r w:rsidRPr="00AD60A6">
        <w:rPr>
          <w:lang w:val="en-CA"/>
        </w:rPr>
        <w:t>Technical description</w:t>
      </w:r>
    </w:p>
    <w:p w:rsidR="00203C74" w:rsidRDefault="00203C74" w:rsidP="00C94DF8">
      <w:r w:rsidRPr="00000495">
        <w:t xml:space="preserve">The alternate channelization scheme proposes to reduce the </w:t>
      </w:r>
      <w:proofErr w:type="spellStart"/>
      <w:r>
        <w:t>RLAN</w:t>
      </w:r>
      <w:proofErr w:type="spellEnd"/>
      <w:r>
        <w:t xml:space="preserve"> </w:t>
      </w:r>
      <w:r w:rsidRPr="00000495">
        <w:t>interference</w:t>
      </w:r>
      <w:r>
        <w:t xml:space="preserve"> into </w:t>
      </w:r>
      <w:proofErr w:type="spellStart"/>
      <w:r>
        <w:t>EESS</w:t>
      </w:r>
      <w:proofErr w:type="spellEnd"/>
      <w:r w:rsidRPr="00000495">
        <w:t xml:space="preserve"> in two ways: (a) shift the 160 MHz channel to occupy only half of the 5</w:t>
      </w:r>
      <w:r w:rsidR="0018418C">
        <w:t> </w:t>
      </w:r>
      <w:r w:rsidRPr="00000495">
        <w:t>350-5</w:t>
      </w:r>
      <w:r w:rsidR="0018418C">
        <w:t> </w:t>
      </w:r>
      <w:r w:rsidRPr="00000495">
        <w:t xml:space="preserve">470 MHz </w:t>
      </w:r>
      <w:r>
        <w:t>band and (b) disallow 20 MHz/40 </w:t>
      </w:r>
      <w:r w:rsidRPr="00000495">
        <w:t xml:space="preserve">MHz devices that do not use any </w:t>
      </w:r>
      <w:r>
        <w:t>suitable</w:t>
      </w:r>
      <w:r w:rsidRPr="00000495">
        <w:t xml:space="preserve"> mitigation technique from transmitting in this band.</w:t>
      </w:r>
    </w:p>
    <w:p w:rsidR="00203C74" w:rsidRPr="00AD60A6" w:rsidRDefault="00203C74" w:rsidP="00ED1347">
      <w:pPr>
        <w:pStyle w:val="Headingb"/>
        <w:rPr>
          <w:lang w:val="en-CA"/>
        </w:rPr>
      </w:pPr>
      <w:r w:rsidRPr="00AD60A6">
        <w:rPr>
          <w:lang w:val="en-CA"/>
        </w:rPr>
        <w:t>Key points regarding mitigation technique</w:t>
      </w:r>
    </w:p>
    <w:p w:rsidR="00203C74" w:rsidRPr="00BA64DF" w:rsidRDefault="00203C74" w:rsidP="00C94DF8">
      <w:pPr>
        <w:rPr>
          <w:szCs w:val="24"/>
        </w:rPr>
      </w:pPr>
      <w:r>
        <w:rPr>
          <w:szCs w:val="24"/>
        </w:rPr>
        <w:t xml:space="preserve">It is important to note that this mitigation technique is proposed for only for </w:t>
      </w:r>
      <w:proofErr w:type="spellStart"/>
      <w:r>
        <w:rPr>
          <w:szCs w:val="24"/>
        </w:rPr>
        <w:t>RLAN</w:t>
      </w:r>
      <w:proofErr w:type="spellEnd"/>
      <w:r>
        <w:rPr>
          <w:szCs w:val="24"/>
        </w:rPr>
        <w:t xml:space="preserve"> </w:t>
      </w:r>
      <w:proofErr w:type="gramStart"/>
      <w:r>
        <w:rPr>
          <w:szCs w:val="24"/>
        </w:rPr>
        <w:t>devices which</w:t>
      </w:r>
      <w:proofErr w:type="gramEnd"/>
      <w:r>
        <w:rPr>
          <w:szCs w:val="24"/>
        </w:rPr>
        <w:t xml:space="preserve"> do not use other interference mitigation techniques. </w:t>
      </w:r>
      <w:proofErr w:type="gramStart"/>
      <w:r>
        <w:rPr>
          <w:szCs w:val="24"/>
        </w:rPr>
        <w:t>D</w:t>
      </w:r>
      <w:r w:rsidRPr="00BA64DF">
        <w:rPr>
          <w:szCs w:val="24"/>
        </w:rPr>
        <w:t xml:space="preserve">evices which can reliably detect the presence of </w:t>
      </w:r>
      <w:r>
        <w:rPr>
          <w:szCs w:val="24"/>
        </w:rPr>
        <w:t>incumbents</w:t>
      </w:r>
      <w:r w:rsidRPr="00BA64DF">
        <w:rPr>
          <w:szCs w:val="24"/>
        </w:rPr>
        <w:t xml:space="preserve"> using </w:t>
      </w:r>
      <w:r>
        <w:rPr>
          <w:szCs w:val="24"/>
        </w:rPr>
        <w:t>a suitable and practical</w:t>
      </w:r>
      <w:r w:rsidRPr="00BA64DF">
        <w:rPr>
          <w:szCs w:val="24"/>
        </w:rPr>
        <w:t xml:space="preserve"> mitigation technique(s)</w:t>
      </w:r>
      <w:proofErr w:type="gramEnd"/>
      <w:r w:rsidRPr="00BA64DF">
        <w:rPr>
          <w:szCs w:val="24"/>
        </w:rPr>
        <w:t xml:space="preserve"> can follow the baseline channelization scheme</w:t>
      </w:r>
      <w:r>
        <w:rPr>
          <w:szCs w:val="24"/>
        </w:rPr>
        <w:t xml:space="preserve"> shown in Figure 1 below.</w:t>
      </w:r>
      <w:r w:rsidRPr="00BA64DF">
        <w:rPr>
          <w:szCs w:val="24"/>
        </w:rPr>
        <w:t xml:space="preserve"> For example, a 20 MHz </w:t>
      </w:r>
      <w:proofErr w:type="gramStart"/>
      <w:r w:rsidRPr="00BA64DF">
        <w:rPr>
          <w:szCs w:val="24"/>
        </w:rPr>
        <w:t>device</w:t>
      </w:r>
      <w:r>
        <w:rPr>
          <w:szCs w:val="24"/>
        </w:rPr>
        <w:t xml:space="preserve"> </w:t>
      </w:r>
      <w:r w:rsidRPr="00083BB7">
        <w:rPr>
          <w:szCs w:val="24"/>
        </w:rPr>
        <w:t>which can rel</w:t>
      </w:r>
      <w:r>
        <w:rPr>
          <w:szCs w:val="24"/>
        </w:rPr>
        <w:t>iably detect the presence of incumbent services</w:t>
      </w:r>
      <w:r w:rsidRPr="00083BB7">
        <w:rPr>
          <w:szCs w:val="24"/>
        </w:rPr>
        <w:t xml:space="preserve"> using </w:t>
      </w:r>
      <w:r>
        <w:rPr>
          <w:szCs w:val="24"/>
        </w:rPr>
        <w:t>a suitable and practical</w:t>
      </w:r>
      <w:r w:rsidRPr="00083BB7">
        <w:rPr>
          <w:szCs w:val="24"/>
        </w:rPr>
        <w:t xml:space="preserve"> mitigation technique(s)</w:t>
      </w:r>
      <w:proofErr w:type="gramEnd"/>
      <w:r>
        <w:rPr>
          <w:szCs w:val="24"/>
        </w:rPr>
        <w:t xml:space="preserve"> </w:t>
      </w:r>
      <w:r w:rsidRPr="00BA64DF">
        <w:rPr>
          <w:szCs w:val="24"/>
        </w:rPr>
        <w:t>can transmit in the band.</w:t>
      </w:r>
    </w:p>
    <w:p w:rsidR="00203C74" w:rsidRDefault="00203C74" w:rsidP="00C94DF8">
      <w:pPr>
        <w:rPr>
          <w:szCs w:val="24"/>
        </w:rPr>
      </w:pPr>
      <w:r w:rsidRPr="00000495">
        <w:rPr>
          <w:szCs w:val="24"/>
        </w:rPr>
        <w:t>The baseline channelization scheme</w:t>
      </w:r>
      <w:r>
        <w:rPr>
          <w:szCs w:val="24"/>
        </w:rPr>
        <w:t xml:space="preserve"> for IEEE 802.11 devices </w:t>
      </w:r>
      <w:proofErr w:type="gramStart"/>
      <w:r w:rsidRPr="00000495">
        <w:rPr>
          <w:szCs w:val="24"/>
        </w:rPr>
        <w:t>is shown</w:t>
      </w:r>
      <w:proofErr w:type="gramEnd"/>
      <w:r w:rsidRPr="00000495">
        <w:rPr>
          <w:szCs w:val="24"/>
        </w:rPr>
        <w:t xml:space="preserve"> below.</w:t>
      </w:r>
    </w:p>
    <w:p w:rsidR="00203C74" w:rsidRDefault="00203C74" w:rsidP="00C94DF8">
      <w:pPr>
        <w:pStyle w:val="FigureNo"/>
      </w:pPr>
      <w:r w:rsidRPr="00BD2C30">
        <w:t>Figure 1</w:t>
      </w:r>
    </w:p>
    <w:p w:rsidR="00203C74" w:rsidRPr="00C63F62" w:rsidRDefault="00203C74" w:rsidP="00ED1347">
      <w:pPr>
        <w:pStyle w:val="Figuretitle"/>
      </w:pPr>
      <w:r w:rsidRPr="009C7E47">
        <w:t>Baseline</w:t>
      </w:r>
      <w:r w:rsidRPr="00C63F62">
        <w:t xml:space="preserve"> Channelization Scheme</w:t>
      </w:r>
    </w:p>
    <w:p w:rsidR="00203C74" w:rsidRPr="002E2F4E" w:rsidRDefault="00203C74" w:rsidP="008D132C">
      <w:pPr>
        <w:pStyle w:val="Figure"/>
        <w:rPr>
          <w:color w:val="000000" w:themeColor="text1"/>
          <w:szCs w:val="24"/>
        </w:rPr>
      </w:pPr>
      <w:r w:rsidRPr="006075A5">
        <w:drawing>
          <wp:inline distT="0" distB="0" distL="0" distR="0" wp14:anchorId="2F9CF178" wp14:editId="32E84596">
            <wp:extent cx="6042678" cy="1784909"/>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203C74" w:rsidRPr="00000495" w:rsidRDefault="00203C74" w:rsidP="00C94DF8">
      <w:pPr>
        <w:rPr>
          <w:szCs w:val="24"/>
        </w:rPr>
      </w:pPr>
      <w:r w:rsidRPr="00000495">
        <w:rPr>
          <w:szCs w:val="24"/>
        </w:rPr>
        <w:t xml:space="preserve">Two points to note here </w:t>
      </w:r>
      <w:proofErr w:type="gramStart"/>
      <w:r w:rsidRPr="00000495">
        <w:rPr>
          <w:szCs w:val="24"/>
        </w:rPr>
        <w:t>are:</w:t>
      </w:r>
      <w:proofErr w:type="gramEnd"/>
      <w:r w:rsidRPr="00000495">
        <w:rPr>
          <w:szCs w:val="24"/>
        </w:rPr>
        <w:t xml:space="preserve"> (i) 20 MHz and 40 MHz devices, which have a higher power spectral density than the wider bandwidth devices, are present in the entire band. (ii) </w:t>
      </w:r>
      <w:proofErr w:type="gramStart"/>
      <w:r w:rsidRPr="00000495">
        <w:rPr>
          <w:szCs w:val="24"/>
        </w:rPr>
        <w:t>the</w:t>
      </w:r>
      <w:proofErr w:type="gramEnd"/>
      <w:r w:rsidRPr="00000495">
        <w:rPr>
          <w:szCs w:val="24"/>
        </w:rPr>
        <w:t xml:space="preserve"> band of operation for 160 MHz channel devices overlaps completely with </w:t>
      </w:r>
      <w:r>
        <w:rPr>
          <w:szCs w:val="24"/>
        </w:rPr>
        <w:t xml:space="preserve">5 350-5 470 </w:t>
      </w:r>
      <w:proofErr w:type="spellStart"/>
      <w:r>
        <w:rPr>
          <w:szCs w:val="24"/>
        </w:rPr>
        <w:t>MHz</w:t>
      </w:r>
      <w:r w:rsidRPr="00000495">
        <w:rPr>
          <w:szCs w:val="24"/>
        </w:rPr>
        <w:t>.</w:t>
      </w:r>
      <w:proofErr w:type="spellEnd"/>
    </w:p>
    <w:p w:rsidR="00203C74" w:rsidRPr="00BA64DF" w:rsidRDefault="00203C74" w:rsidP="008D132C">
      <w:pPr>
        <w:pStyle w:val="Headingi"/>
      </w:pPr>
      <w:r w:rsidRPr="00BA64DF">
        <w:t>A</w:t>
      </w:r>
      <w:r>
        <w:t xml:space="preserve">lternate </w:t>
      </w:r>
      <w:r w:rsidR="0018418C">
        <w:t>Channelization S</w:t>
      </w:r>
      <w:r w:rsidR="0018418C" w:rsidRPr="00B0120B">
        <w:t>cheme</w:t>
      </w:r>
      <w:r w:rsidR="0018418C">
        <w:t xml:space="preserve"> A</w:t>
      </w:r>
    </w:p>
    <w:p w:rsidR="00203C74" w:rsidRPr="00BA64DF" w:rsidRDefault="00203C74" w:rsidP="00C94DF8">
      <w:pPr>
        <w:rPr>
          <w:szCs w:val="24"/>
        </w:rPr>
      </w:pPr>
      <w:r w:rsidRPr="00BA64DF">
        <w:rPr>
          <w:szCs w:val="24"/>
        </w:rPr>
        <w:t xml:space="preserve">An </w:t>
      </w:r>
      <w:r w:rsidR="0018418C" w:rsidRPr="00BA64DF">
        <w:rPr>
          <w:szCs w:val="24"/>
        </w:rPr>
        <w:t xml:space="preserve">Alternate Channelization </w:t>
      </w:r>
      <w:r w:rsidRPr="00BA64DF">
        <w:rPr>
          <w:szCs w:val="24"/>
        </w:rPr>
        <w:t>(</w:t>
      </w:r>
      <w:r w:rsidR="0018418C" w:rsidRPr="00BA64DF">
        <w:rPr>
          <w:szCs w:val="24"/>
        </w:rPr>
        <w:t>Scheme</w:t>
      </w:r>
      <w:r w:rsidR="0018418C" w:rsidRPr="00B0120B">
        <w:rPr>
          <w:szCs w:val="24"/>
        </w:rPr>
        <w:t xml:space="preserve"> </w:t>
      </w:r>
      <w:r>
        <w:rPr>
          <w:szCs w:val="24"/>
        </w:rPr>
        <w:t>A</w:t>
      </w:r>
      <w:r w:rsidRPr="00BA64DF">
        <w:rPr>
          <w:szCs w:val="24"/>
        </w:rPr>
        <w:t xml:space="preserve">) </w:t>
      </w:r>
      <w:proofErr w:type="gramStart"/>
      <w:r w:rsidRPr="00BA64DF">
        <w:rPr>
          <w:szCs w:val="24"/>
        </w:rPr>
        <w:t>is shown</w:t>
      </w:r>
      <w:proofErr w:type="gramEnd"/>
      <w:r w:rsidRPr="00BA64DF">
        <w:rPr>
          <w:szCs w:val="24"/>
        </w:rPr>
        <w:t xml:space="preserve"> below. When compared to the baseline channelization, the 20 MHz/40 MHz devices do</w:t>
      </w:r>
      <w:r>
        <w:rPr>
          <w:szCs w:val="24"/>
        </w:rPr>
        <w:t xml:space="preserve"> not</w:t>
      </w:r>
      <w:r w:rsidRPr="00BA64DF">
        <w:rPr>
          <w:szCs w:val="24"/>
        </w:rPr>
        <w:t xml:space="preserve"> transmit and the 160 MHz devices overlap with only half of the band of interest. </w:t>
      </w:r>
    </w:p>
    <w:p w:rsidR="00203C74" w:rsidRDefault="00203C74" w:rsidP="00C94DF8">
      <w:pPr>
        <w:pStyle w:val="FigureNo"/>
      </w:pPr>
      <w:r w:rsidRPr="00BD2C30">
        <w:t>Figure 2</w:t>
      </w:r>
    </w:p>
    <w:p w:rsidR="00203C74" w:rsidRPr="00C63F62" w:rsidRDefault="00203C74" w:rsidP="00ED1347">
      <w:pPr>
        <w:pStyle w:val="Figuretitle"/>
        <w:rPr>
          <w:sz w:val="28"/>
          <w:szCs w:val="28"/>
        </w:rPr>
      </w:pPr>
      <w:r w:rsidRPr="009C7E47">
        <w:t>Alternate</w:t>
      </w:r>
      <w:r w:rsidRPr="00C63F62">
        <w:t xml:space="preserve"> </w:t>
      </w:r>
      <w:r w:rsidR="0018418C" w:rsidRPr="00C63F62">
        <w:t xml:space="preserve">Channelization Scheme </w:t>
      </w:r>
      <w:r w:rsidRPr="00C63F62">
        <w:t>A</w:t>
      </w:r>
    </w:p>
    <w:p w:rsidR="00203C74" w:rsidRPr="00000495" w:rsidRDefault="00203C74" w:rsidP="00C94DF8">
      <w:pPr>
        <w:jc w:val="center"/>
        <w:rPr>
          <w:sz w:val="28"/>
          <w:szCs w:val="28"/>
        </w:rPr>
      </w:pPr>
      <w:r w:rsidRPr="006075A5">
        <w:rPr>
          <w:noProof/>
          <w:lang w:val="en-US" w:eastAsia="zh-CN"/>
        </w:rPr>
        <w:drawing>
          <wp:inline distT="0" distB="0" distL="0" distR="0" wp14:anchorId="13C25FCA" wp14:editId="22E1891F">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203C74" w:rsidRPr="002E2F4E" w:rsidRDefault="00203C74" w:rsidP="00C94DF8">
      <w:pPr>
        <w:pStyle w:val="Caption"/>
        <w:jc w:val="center"/>
        <w:rPr>
          <w:rFonts w:ascii="Times New Roman" w:hAnsi="Times New Roman" w:cs="Times New Roman"/>
          <w:b w:val="0"/>
          <w:i/>
          <w:color w:val="000000" w:themeColor="text1"/>
          <w:sz w:val="24"/>
          <w:szCs w:val="24"/>
        </w:rPr>
      </w:pPr>
    </w:p>
    <w:p w:rsidR="00203C74" w:rsidRPr="00083BB7" w:rsidRDefault="00203C74" w:rsidP="008D132C">
      <w:pPr>
        <w:pStyle w:val="Headingi"/>
      </w:pPr>
      <w:r w:rsidRPr="00083BB7">
        <w:t>A</w:t>
      </w:r>
      <w:r>
        <w:t xml:space="preserve">lternate </w:t>
      </w:r>
      <w:r w:rsidR="0018418C">
        <w:t xml:space="preserve">Channelization Scheme </w:t>
      </w:r>
      <w:r>
        <w:t>B</w:t>
      </w:r>
      <w:r w:rsidRPr="00083BB7">
        <w:t>:</w:t>
      </w:r>
    </w:p>
    <w:p w:rsidR="00203C74" w:rsidRDefault="00203C74" w:rsidP="00C94DF8">
      <w:pPr>
        <w:rPr>
          <w:szCs w:val="24"/>
        </w:rPr>
      </w:pPr>
      <w:r>
        <w:rPr>
          <w:szCs w:val="24"/>
        </w:rPr>
        <w:t xml:space="preserve">Alternate Channelization Scheme B (shown below) incorporates the changes proposed in Scheme </w:t>
      </w:r>
      <w:proofErr w:type="gramStart"/>
      <w:r>
        <w:rPr>
          <w:szCs w:val="24"/>
        </w:rPr>
        <w:t>A</w:t>
      </w:r>
      <w:proofErr w:type="gramEnd"/>
      <w:r>
        <w:rPr>
          <w:szCs w:val="24"/>
        </w:rPr>
        <w:t xml:space="preserve"> plus 80 MHz devices would not transmit in one of the 2 channels.</w:t>
      </w:r>
      <w:r w:rsidRPr="00000495">
        <w:rPr>
          <w:szCs w:val="24"/>
        </w:rPr>
        <w:t xml:space="preserve"> </w:t>
      </w:r>
      <w:r w:rsidRPr="00BA64DF">
        <w:rPr>
          <w:szCs w:val="24"/>
        </w:rPr>
        <w:t>When compared to the baseline channelization, the 20 MHz/40</w:t>
      </w:r>
      <w:r w:rsidRPr="004932C7">
        <w:rPr>
          <w:szCs w:val="24"/>
        </w:rPr>
        <w:t xml:space="preserve"> MHz devices do</w:t>
      </w:r>
      <w:r>
        <w:rPr>
          <w:szCs w:val="24"/>
        </w:rPr>
        <w:t xml:space="preserve"> not</w:t>
      </w:r>
      <w:r w:rsidRPr="004932C7">
        <w:rPr>
          <w:szCs w:val="24"/>
        </w:rPr>
        <w:t xml:space="preserve"> transmit</w:t>
      </w:r>
      <w:r>
        <w:rPr>
          <w:szCs w:val="24"/>
        </w:rPr>
        <w:t xml:space="preserve">, the 80 MHz devices only transmit in one channel, and </w:t>
      </w:r>
      <w:r w:rsidRPr="00BA64DF">
        <w:rPr>
          <w:szCs w:val="24"/>
        </w:rPr>
        <w:t xml:space="preserve">the 160 MHz devices overlap with only half of the band of interest. </w:t>
      </w:r>
    </w:p>
    <w:p w:rsidR="00203C74" w:rsidRDefault="00203C74" w:rsidP="00C94DF8">
      <w:pPr>
        <w:pStyle w:val="FigureNo"/>
      </w:pPr>
      <w:r w:rsidRPr="00BD2C30">
        <w:t>Figure 3</w:t>
      </w:r>
    </w:p>
    <w:p w:rsidR="00203C74" w:rsidRPr="00BA64DF" w:rsidRDefault="00203C74" w:rsidP="00ED1347">
      <w:pPr>
        <w:pStyle w:val="Figuretitle"/>
      </w:pPr>
      <w:r>
        <w:t>Alternate Channelization Scheme B</w:t>
      </w:r>
    </w:p>
    <w:p w:rsidR="00203C74" w:rsidRPr="00000495" w:rsidRDefault="00203C74" w:rsidP="008D132C">
      <w:pPr>
        <w:pStyle w:val="Figure"/>
        <w:rPr>
          <w:sz w:val="28"/>
          <w:szCs w:val="28"/>
        </w:rPr>
      </w:pPr>
      <w:r w:rsidRPr="006075A5">
        <w:drawing>
          <wp:inline distT="0" distB="0" distL="0" distR="0" wp14:anchorId="415641B4" wp14:editId="25236F42">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rsidRPr="00FE354F">
        <w:t xml:space="preserve"> </w:t>
      </w:r>
    </w:p>
    <w:p w:rsidR="00203C74" w:rsidRPr="008D132C" w:rsidRDefault="00203C74" w:rsidP="0018418C">
      <w:pPr>
        <w:pStyle w:val="Headingb"/>
        <w:rPr>
          <w:rFonts w:cs="Arial"/>
          <w:lang w:val="en-US"/>
        </w:rPr>
      </w:pPr>
      <w:r w:rsidRPr="008D132C">
        <w:rPr>
          <w:lang w:val="en-US"/>
        </w:rPr>
        <w:t>Reduced allocation of the 5</w:t>
      </w:r>
      <w:r w:rsidR="0018418C">
        <w:rPr>
          <w:lang w:val="en-US"/>
        </w:rPr>
        <w:t> </w:t>
      </w:r>
      <w:r w:rsidRPr="008D132C">
        <w:rPr>
          <w:lang w:val="en-US"/>
        </w:rPr>
        <w:t>350-5</w:t>
      </w:r>
      <w:r w:rsidR="0018418C">
        <w:rPr>
          <w:lang w:val="en-US"/>
        </w:rPr>
        <w:t> </w:t>
      </w:r>
      <w:r w:rsidRPr="008D132C">
        <w:rPr>
          <w:lang w:val="en-US"/>
        </w:rPr>
        <w:t xml:space="preserve">470 MHz band to </w:t>
      </w:r>
      <w:proofErr w:type="spellStart"/>
      <w:r w:rsidRPr="008D132C">
        <w:rPr>
          <w:lang w:val="en-US"/>
        </w:rPr>
        <w:t>RLANs</w:t>
      </w:r>
      <w:proofErr w:type="spellEnd"/>
    </w:p>
    <w:p w:rsidR="00203C74" w:rsidRPr="006075A5" w:rsidRDefault="00203C74" w:rsidP="0018418C">
      <w:r w:rsidRPr="006075A5">
        <w:t>Only the upper half of the 5</w:t>
      </w:r>
      <w:r w:rsidR="0018418C">
        <w:t> </w:t>
      </w:r>
      <w:r w:rsidRPr="006075A5">
        <w:t>350-5</w:t>
      </w:r>
      <w:r w:rsidR="0018418C">
        <w:t> </w:t>
      </w:r>
      <w:r w:rsidRPr="006075A5">
        <w:t xml:space="preserve">470 MHz bands would be utilized by the </w:t>
      </w:r>
      <w:proofErr w:type="spellStart"/>
      <w:r w:rsidRPr="006075A5">
        <w:t>RLAN</w:t>
      </w:r>
      <w:proofErr w:type="spellEnd"/>
      <w:r w:rsidRPr="006075A5">
        <w:t xml:space="preserve"> as depicted </w:t>
      </w:r>
      <w:r>
        <w:t>above</w:t>
      </w:r>
      <w:r w:rsidRPr="006075A5">
        <w:t>.</w:t>
      </w:r>
      <w:r>
        <w:t xml:space="preserve"> It should be noted that the figure above shows a combination with an additional mitigation to only the use of 80 MHz and 160 MHz </w:t>
      </w:r>
      <w:proofErr w:type="gramStart"/>
      <w:r>
        <w:t>channels which</w:t>
      </w:r>
      <w:proofErr w:type="gramEnd"/>
      <w:r>
        <w:t xml:space="preserve"> is an additional. This option with use of lower bandwidth channels </w:t>
      </w:r>
      <w:proofErr w:type="gramStart"/>
      <w:r>
        <w:t>could also be considered</w:t>
      </w:r>
      <w:proofErr w:type="gramEnd"/>
      <w:r>
        <w:t xml:space="preserve">. </w:t>
      </w:r>
    </w:p>
    <w:p w:rsidR="00203C74" w:rsidRPr="00AD60A6" w:rsidRDefault="00203C74" w:rsidP="00ED1347">
      <w:pPr>
        <w:pStyle w:val="Headingb"/>
        <w:rPr>
          <w:lang w:val="en-CA"/>
        </w:rPr>
      </w:pPr>
      <w:r w:rsidRPr="00AD60A6">
        <w:rPr>
          <w:lang w:val="en-CA"/>
        </w:rPr>
        <w:t>Potential impact</w:t>
      </w:r>
    </w:p>
    <w:p w:rsidR="00203C74" w:rsidRPr="00BA64DF" w:rsidRDefault="00203C74" w:rsidP="00C94DF8">
      <w:pPr>
        <w:rPr>
          <w:szCs w:val="24"/>
        </w:rPr>
      </w:pPr>
      <w:r>
        <w:rPr>
          <w:szCs w:val="24"/>
        </w:rPr>
        <w:t xml:space="preserve">The wider bandwidth channels facilitate higher data speeds for </w:t>
      </w:r>
      <w:proofErr w:type="spellStart"/>
      <w:r>
        <w:rPr>
          <w:szCs w:val="24"/>
        </w:rPr>
        <w:t>RLAN</w:t>
      </w:r>
      <w:proofErr w:type="spellEnd"/>
      <w:r>
        <w:rPr>
          <w:szCs w:val="24"/>
        </w:rPr>
        <w:t xml:space="preserve"> devices. I</w:t>
      </w:r>
      <w:r w:rsidRPr="00BA64DF">
        <w:rPr>
          <w:szCs w:val="24"/>
        </w:rPr>
        <w:t>n the alternate channelization schemes shown above, there are still three non-overlapping 160 MHz channels</w:t>
      </w:r>
      <w:r>
        <w:rPr>
          <w:szCs w:val="24"/>
        </w:rPr>
        <w:t xml:space="preserve"> for use by </w:t>
      </w:r>
      <w:proofErr w:type="spellStart"/>
      <w:r>
        <w:rPr>
          <w:szCs w:val="24"/>
        </w:rPr>
        <w:t>RLAN</w:t>
      </w:r>
      <w:proofErr w:type="spellEnd"/>
      <w:r>
        <w:rPr>
          <w:szCs w:val="24"/>
        </w:rPr>
        <w:t xml:space="preserve"> devices</w:t>
      </w:r>
      <w:r w:rsidRPr="00BA64DF">
        <w:rPr>
          <w:szCs w:val="24"/>
        </w:rPr>
        <w:t>.</w:t>
      </w:r>
    </w:p>
    <w:p w:rsidR="00203C74" w:rsidRDefault="00203C74" w:rsidP="00C94DF8">
      <w:pPr>
        <w:rPr>
          <w:szCs w:val="24"/>
        </w:rPr>
      </w:pPr>
      <w:r w:rsidRPr="00BA64DF">
        <w:rPr>
          <w:szCs w:val="24"/>
        </w:rPr>
        <w:t xml:space="preserve">When compared to the baseline channelization, the interference </w:t>
      </w:r>
      <w:r>
        <w:rPr>
          <w:szCs w:val="24"/>
        </w:rPr>
        <w:t xml:space="preserve">into </w:t>
      </w:r>
      <w:proofErr w:type="spellStart"/>
      <w:r>
        <w:rPr>
          <w:szCs w:val="24"/>
        </w:rPr>
        <w:t>EESS</w:t>
      </w:r>
      <w:proofErr w:type="spellEnd"/>
      <w:r>
        <w:rPr>
          <w:szCs w:val="24"/>
        </w:rPr>
        <w:t xml:space="preserve"> due to</w:t>
      </w:r>
      <w:r w:rsidRPr="00BA64DF">
        <w:rPr>
          <w:szCs w:val="24"/>
        </w:rPr>
        <w:t xml:space="preserve"> the alternate channelization schemes </w:t>
      </w:r>
      <w:r>
        <w:rPr>
          <w:szCs w:val="24"/>
        </w:rPr>
        <w:t xml:space="preserve">may </w:t>
      </w:r>
      <w:r w:rsidRPr="00BA64DF">
        <w:rPr>
          <w:szCs w:val="24"/>
        </w:rPr>
        <w:t>be lower because the 20 MHz/40 MHz devices would not transmit and the 160 MHz devices would overlap with only half of the 5</w:t>
      </w:r>
      <w:r>
        <w:rPr>
          <w:szCs w:val="24"/>
        </w:rPr>
        <w:t xml:space="preserve"> </w:t>
      </w:r>
      <w:r w:rsidRPr="00BA64DF">
        <w:rPr>
          <w:szCs w:val="24"/>
        </w:rPr>
        <w:t>350-5</w:t>
      </w:r>
      <w:r>
        <w:rPr>
          <w:szCs w:val="24"/>
        </w:rPr>
        <w:t xml:space="preserve"> </w:t>
      </w:r>
      <w:r w:rsidRPr="00BA64DF">
        <w:rPr>
          <w:szCs w:val="24"/>
        </w:rPr>
        <w:t xml:space="preserve">470 MHz </w:t>
      </w:r>
      <w:r w:rsidRPr="00A96C21">
        <w:rPr>
          <w:szCs w:val="24"/>
        </w:rPr>
        <w:t xml:space="preserve">band. </w:t>
      </w:r>
      <w:r>
        <w:rPr>
          <w:szCs w:val="24"/>
        </w:rPr>
        <w:t xml:space="preserve">The proposal for the reduced usage of the band by </w:t>
      </w:r>
      <w:proofErr w:type="spellStart"/>
      <w:r>
        <w:rPr>
          <w:szCs w:val="24"/>
        </w:rPr>
        <w:t>RLANs</w:t>
      </w:r>
      <w:proofErr w:type="spellEnd"/>
      <w:r>
        <w:rPr>
          <w:szCs w:val="24"/>
        </w:rPr>
        <w:t xml:space="preserve"> shown above may lower </w:t>
      </w:r>
      <w:r w:rsidRPr="00BA64DF">
        <w:rPr>
          <w:szCs w:val="24"/>
        </w:rPr>
        <w:t>the</w:t>
      </w:r>
      <w:r>
        <w:rPr>
          <w:szCs w:val="24"/>
        </w:rPr>
        <w:t xml:space="preserve"> aggregate </w:t>
      </w:r>
      <w:r w:rsidRPr="00BA64DF">
        <w:rPr>
          <w:szCs w:val="24"/>
        </w:rPr>
        <w:t>interference</w:t>
      </w:r>
      <w:r>
        <w:rPr>
          <w:szCs w:val="24"/>
        </w:rPr>
        <w:t xml:space="preserve"> seen at the incumbent </w:t>
      </w:r>
      <w:proofErr w:type="spellStart"/>
      <w:r>
        <w:rPr>
          <w:szCs w:val="24"/>
        </w:rPr>
        <w:t>EESS</w:t>
      </w:r>
      <w:proofErr w:type="spellEnd"/>
      <w:r>
        <w:rPr>
          <w:szCs w:val="24"/>
        </w:rPr>
        <w:t xml:space="preserve"> receiver compared to the baseline channelization scheme. An initial study on </w:t>
      </w:r>
      <w:proofErr w:type="spellStart"/>
      <w:r>
        <w:rPr>
          <w:szCs w:val="24"/>
        </w:rPr>
        <w:t>EESS</w:t>
      </w:r>
      <w:proofErr w:type="spellEnd"/>
      <w:r>
        <w:rPr>
          <w:szCs w:val="24"/>
        </w:rPr>
        <w:t xml:space="preserve"> protection (Document </w:t>
      </w:r>
      <w:proofErr w:type="spellStart"/>
      <w:r>
        <w:rPr>
          <w:szCs w:val="24"/>
        </w:rPr>
        <w:t>5A</w:t>
      </w:r>
      <w:proofErr w:type="spellEnd"/>
      <w:r>
        <w:rPr>
          <w:szCs w:val="24"/>
        </w:rPr>
        <w:t xml:space="preserve">/621) suggests </w:t>
      </w:r>
      <w:r>
        <w:t>that the</w:t>
      </w:r>
      <w:r w:rsidRPr="00DA2EB4">
        <w:t xml:space="preserve"> po</w:t>
      </w:r>
      <w:r>
        <w:t xml:space="preserve">ssible </w:t>
      </w:r>
      <w:r w:rsidRPr="00DA2EB4">
        <w:t xml:space="preserve">gain </w:t>
      </w:r>
      <w:r>
        <w:t xml:space="preserve">range is </w:t>
      </w:r>
      <w:r>
        <w:rPr>
          <w:b/>
        </w:rPr>
        <w:t>1.8</w:t>
      </w:r>
      <w:r w:rsidRPr="00DA2EB4">
        <w:rPr>
          <w:b/>
        </w:rPr>
        <w:t xml:space="preserve"> dB</w:t>
      </w:r>
      <w:r>
        <w:t xml:space="preserve"> to </w:t>
      </w:r>
      <w:r>
        <w:rPr>
          <w:b/>
        </w:rPr>
        <w:t>4.9</w:t>
      </w:r>
      <w:r w:rsidRPr="00DA2EB4">
        <w:rPr>
          <w:b/>
        </w:rPr>
        <w:t xml:space="preserve"> </w:t>
      </w:r>
      <w:proofErr w:type="spellStart"/>
      <w:r w:rsidRPr="00DA2EB4">
        <w:rPr>
          <w:b/>
        </w:rPr>
        <w:t>dB</w:t>
      </w:r>
      <w:r w:rsidRPr="00DA2EB4">
        <w:t>.</w:t>
      </w:r>
      <w:proofErr w:type="spellEnd"/>
      <w:r>
        <w:t xml:space="preserve"> However, f</w:t>
      </w:r>
      <w:r w:rsidRPr="00310C44">
        <w:rPr>
          <w:szCs w:val="24"/>
        </w:rPr>
        <w:t xml:space="preserve">urther investigations are required to determine </w:t>
      </w:r>
      <w:r>
        <w:rPr>
          <w:szCs w:val="24"/>
        </w:rPr>
        <w:t xml:space="preserve">the impact of </w:t>
      </w:r>
      <w:r w:rsidRPr="00A96C21">
        <w:rPr>
          <w:szCs w:val="24"/>
        </w:rPr>
        <w:t>the alternate channelization scheme</w:t>
      </w:r>
      <w:r>
        <w:rPr>
          <w:szCs w:val="24"/>
        </w:rPr>
        <w:t>s or the spectrum availability to the incumbent services</w:t>
      </w:r>
      <w:r w:rsidRPr="00BA64DF">
        <w:rPr>
          <w:szCs w:val="24"/>
        </w:rPr>
        <w:t>.</w:t>
      </w:r>
      <w:r>
        <w:rPr>
          <w:szCs w:val="24"/>
        </w:rPr>
        <w:t xml:space="preserve"> </w:t>
      </w:r>
    </w:p>
    <w:p w:rsidR="00203C74" w:rsidRPr="00AD60A6" w:rsidRDefault="00203C74" w:rsidP="00ED1347">
      <w:pPr>
        <w:pStyle w:val="Headingb"/>
        <w:rPr>
          <w:lang w:val="en-CA"/>
        </w:rPr>
      </w:pPr>
      <w:r w:rsidRPr="00AD60A6">
        <w:rPr>
          <w:lang w:val="en-CA"/>
        </w:rPr>
        <w:t xml:space="preserve">Feasibility of implementing from </w:t>
      </w:r>
      <w:proofErr w:type="spellStart"/>
      <w:r w:rsidRPr="00AD60A6">
        <w:rPr>
          <w:lang w:val="en-CA"/>
        </w:rPr>
        <w:t>RLAN</w:t>
      </w:r>
      <w:proofErr w:type="spellEnd"/>
      <w:r w:rsidRPr="00AD60A6">
        <w:rPr>
          <w:lang w:val="en-CA"/>
        </w:rPr>
        <w:t xml:space="preserve"> perspective</w:t>
      </w:r>
    </w:p>
    <w:p w:rsidR="00203C74" w:rsidRDefault="00203C74" w:rsidP="00C94DF8">
      <w:pPr>
        <w:rPr>
          <w:szCs w:val="24"/>
        </w:rPr>
      </w:pPr>
      <w:r w:rsidRPr="00012177">
        <w:rPr>
          <w:szCs w:val="24"/>
        </w:rPr>
        <w:t xml:space="preserve">Current </w:t>
      </w:r>
      <w:proofErr w:type="spellStart"/>
      <w:r w:rsidRPr="00012177">
        <w:rPr>
          <w:szCs w:val="24"/>
        </w:rPr>
        <w:t>RLAN</w:t>
      </w:r>
      <w:proofErr w:type="spellEnd"/>
      <w:r w:rsidRPr="00012177">
        <w:rPr>
          <w:szCs w:val="24"/>
        </w:rPr>
        <w:t xml:space="preserve"> devices have flexible channel and band selectivity to address the existing variation in available channels and bands in regula</w:t>
      </w:r>
      <w:r>
        <w:rPr>
          <w:szCs w:val="24"/>
        </w:rPr>
        <w:t xml:space="preserve">tory domains around the world. </w:t>
      </w:r>
      <w:proofErr w:type="spellStart"/>
      <w:r>
        <w:rPr>
          <w:szCs w:val="24"/>
        </w:rPr>
        <w:t>RLAN</w:t>
      </w:r>
      <w:proofErr w:type="spellEnd"/>
      <w:r>
        <w:rPr>
          <w:szCs w:val="24"/>
        </w:rPr>
        <w:t xml:space="preserve"> equipment can implement a</w:t>
      </w:r>
      <w:r w:rsidRPr="00012177">
        <w:rPr>
          <w:szCs w:val="24"/>
        </w:rPr>
        <w:t xml:space="preserve">lternate channelization schemes </w:t>
      </w:r>
      <w:r>
        <w:rPr>
          <w:szCs w:val="24"/>
        </w:rPr>
        <w:t>today</w:t>
      </w:r>
      <w:r w:rsidRPr="00012177">
        <w:rPr>
          <w:szCs w:val="24"/>
        </w:rPr>
        <w:t>.</w:t>
      </w:r>
      <w:r>
        <w:rPr>
          <w:szCs w:val="24"/>
        </w:rPr>
        <w:t xml:space="preserve"> If such an operation </w:t>
      </w:r>
      <w:proofErr w:type="gramStart"/>
      <w:r>
        <w:rPr>
          <w:szCs w:val="24"/>
        </w:rPr>
        <w:t>is</w:t>
      </w:r>
      <w:proofErr w:type="gramEnd"/>
      <w:r>
        <w:rPr>
          <w:szCs w:val="24"/>
        </w:rPr>
        <w:t xml:space="preserve"> permitted, the regulatory table such as that found in the IEEE 802.11 standard would have to be updated to include the new band with this channelization scheme.</w:t>
      </w:r>
      <w:r w:rsidRPr="000E59D6">
        <w:rPr>
          <w:szCs w:val="24"/>
        </w:rPr>
        <w:t xml:space="preserve"> </w:t>
      </w:r>
      <w:r>
        <w:rPr>
          <w:szCs w:val="24"/>
        </w:rPr>
        <w:t>However,</w:t>
      </w:r>
      <w:r w:rsidRPr="00012177">
        <w:rPr>
          <w:szCs w:val="24"/>
        </w:rPr>
        <w:t xml:space="preserve"> </w:t>
      </w:r>
      <w:r>
        <w:rPr>
          <w:szCs w:val="24"/>
        </w:rPr>
        <w:t>n</w:t>
      </w:r>
      <w:r w:rsidRPr="00012177">
        <w:rPr>
          <w:szCs w:val="24"/>
        </w:rPr>
        <w:t xml:space="preserve">o changes to the IEEE </w:t>
      </w:r>
      <w:proofErr w:type="spellStart"/>
      <w:r w:rsidRPr="00012177">
        <w:rPr>
          <w:szCs w:val="24"/>
        </w:rPr>
        <w:t>802.11ac</w:t>
      </w:r>
      <w:proofErr w:type="spellEnd"/>
      <w:r w:rsidRPr="00012177">
        <w:rPr>
          <w:szCs w:val="24"/>
        </w:rPr>
        <w:t xml:space="preserve"> specification would be required to support these channelization schemes</w:t>
      </w:r>
    </w:p>
    <w:p w:rsidR="00203C74" w:rsidRPr="00AD60A6" w:rsidRDefault="00203C74" w:rsidP="00ED1347">
      <w:pPr>
        <w:pStyle w:val="Headingb"/>
        <w:rPr>
          <w:lang w:val="en-CA"/>
        </w:rPr>
      </w:pPr>
      <w:r w:rsidRPr="00AD60A6">
        <w:rPr>
          <w:lang w:val="en-CA"/>
        </w:rPr>
        <w:t>Comments</w:t>
      </w:r>
    </w:p>
    <w:p w:rsidR="00203C74" w:rsidRPr="00222068" w:rsidRDefault="00203C74" w:rsidP="00C94DF8">
      <w:pPr>
        <w:pStyle w:val="enumlev1"/>
      </w:pPr>
      <w:r>
        <w:t>–</w:t>
      </w:r>
      <w:r>
        <w:tab/>
      </w:r>
      <w:r w:rsidRPr="00222068">
        <w:t xml:space="preserve">Reducing the number of </w:t>
      </w:r>
      <w:proofErr w:type="spellStart"/>
      <w:r w:rsidRPr="00222068">
        <w:t>RLAN</w:t>
      </w:r>
      <w:proofErr w:type="spellEnd"/>
      <w:r w:rsidRPr="00222068">
        <w:t xml:space="preserve"> channels may increase the density of </w:t>
      </w:r>
      <w:proofErr w:type="spellStart"/>
      <w:r w:rsidRPr="00222068">
        <w:t>RLAN</w:t>
      </w:r>
      <w:proofErr w:type="spellEnd"/>
      <w:r w:rsidRPr="00222068">
        <w:t xml:space="preserve"> devices </w:t>
      </w:r>
      <w:r>
        <w:t>in other narrower</w:t>
      </w:r>
      <w:r w:rsidRPr="00222068">
        <w:t xml:space="preserve"> channel</w:t>
      </w:r>
      <w:r>
        <w:t>s (e.g., in 20 MHz, and 40 MHz channels)</w:t>
      </w:r>
      <w:r w:rsidRPr="00222068">
        <w:t xml:space="preserve"> as the expected deployment density of </w:t>
      </w:r>
      <w:proofErr w:type="spellStart"/>
      <w:r w:rsidRPr="00222068">
        <w:t>RLAN</w:t>
      </w:r>
      <w:proofErr w:type="spellEnd"/>
      <w:r w:rsidRPr="00222068">
        <w:t xml:space="preserve"> is a relatively fixed value. </w:t>
      </w:r>
      <w:r>
        <w:br/>
      </w:r>
      <w:r w:rsidRPr="00222068">
        <w:t>This would require new studies to determine impact to incumbent services, potential impact to DFS thresholds, and potential impact to required power levels.</w:t>
      </w:r>
    </w:p>
    <w:p w:rsidR="00203C74" w:rsidRPr="00222068" w:rsidRDefault="00203C74" w:rsidP="00C94DF8">
      <w:pPr>
        <w:pStyle w:val="enumlev1"/>
      </w:pPr>
      <w:proofErr w:type="gramStart"/>
      <w:r>
        <w:t>–</w:t>
      </w:r>
      <w:r>
        <w:tab/>
      </w:r>
      <w:r w:rsidRPr="00222068">
        <w:t>Is it expected</w:t>
      </w:r>
      <w:proofErr w:type="gramEnd"/>
      <w:r w:rsidRPr="00222068">
        <w:t xml:space="preserve"> that this technique will be implemented for </w:t>
      </w:r>
      <w:proofErr w:type="spellStart"/>
      <w:r w:rsidRPr="00222068">
        <w:t>RLAN</w:t>
      </w:r>
      <w:proofErr w:type="spellEnd"/>
      <w:r w:rsidRPr="00222068">
        <w:t xml:space="preserve"> devices only or also other mobile devices expected to operate under the proposed allocation?</w:t>
      </w:r>
    </w:p>
    <w:p w:rsidR="00203C74" w:rsidRDefault="00203C74" w:rsidP="00C94DF8">
      <w:pPr>
        <w:pStyle w:val="enumlev1"/>
      </w:pPr>
      <w:r>
        <w:t>–</w:t>
      </w:r>
      <w:r>
        <w:tab/>
      </w:r>
      <w:r w:rsidRPr="00222068">
        <w:t xml:space="preserve">Any regulations of this technique will have to ensure that no smaller channels </w:t>
      </w:r>
      <w:proofErr w:type="gramStart"/>
      <w:r w:rsidRPr="00222068">
        <w:t>would be allowed</w:t>
      </w:r>
      <w:proofErr w:type="gramEnd"/>
      <w:r>
        <w:t xml:space="preserve"> in the band 5350-5470 </w:t>
      </w:r>
      <w:proofErr w:type="spellStart"/>
      <w:r>
        <w:t>MHz</w:t>
      </w:r>
      <w:r w:rsidRPr="00222068">
        <w:t>.</w:t>
      </w:r>
      <w:proofErr w:type="spellEnd"/>
    </w:p>
    <w:p w:rsidR="00203C74" w:rsidRDefault="00203C74" w:rsidP="00C94DF8">
      <w:r>
        <w:t>–</w:t>
      </w:r>
      <w:r>
        <w:tab/>
        <w:t xml:space="preserve">Studies conducted so far primarily used the baseline channelization scheme. </w:t>
      </w:r>
    </w:p>
    <w:p w:rsidR="00203C74" w:rsidRDefault="00203C74" w:rsidP="00846248">
      <w:r>
        <w:t xml:space="preserve">The alternate channelization schemes shown above do not allow 20 MHz or 40 MHz </w:t>
      </w:r>
      <w:proofErr w:type="spellStart"/>
      <w:r>
        <w:t>RLAN</w:t>
      </w:r>
      <w:proofErr w:type="spellEnd"/>
      <w:r>
        <w:t xml:space="preserve"> operations in the 5</w:t>
      </w:r>
      <w:r w:rsidR="00846248">
        <w:t> </w:t>
      </w:r>
      <w:r>
        <w:t>350-5</w:t>
      </w:r>
      <w:r w:rsidR="00846248">
        <w:t> </w:t>
      </w:r>
      <w:r>
        <w:t xml:space="preserve">470 MHz band. It is unclear whether they would result in an increase of the number of wideband </w:t>
      </w:r>
      <w:proofErr w:type="spellStart"/>
      <w:r>
        <w:t>RLAN</w:t>
      </w:r>
      <w:proofErr w:type="spellEnd"/>
      <w:r>
        <w:t xml:space="preserve"> devices in the band 5</w:t>
      </w:r>
      <w:r w:rsidR="00846248">
        <w:t> </w:t>
      </w:r>
      <w:r>
        <w:t>350</w:t>
      </w:r>
      <w:r w:rsidR="00846248">
        <w:noBreakHyphen/>
      </w:r>
      <w:r>
        <w:t>5</w:t>
      </w:r>
      <w:r w:rsidR="00846248">
        <w:t> </w:t>
      </w:r>
      <w:r>
        <w:t xml:space="preserve">470 </w:t>
      </w:r>
      <w:proofErr w:type="spellStart"/>
      <w:r>
        <w:t>MHz.</w:t>
      </w:r>
      <w:proofErr w:type="spellEnd"/>
      <w:r>
        <w:t xml:space="preserve"> For example, there may be added pressure in the remaining 5 GHz band to accommodate the need for 20 MHz and 40 MHz operations, which could make it more challenging for wider channel </w:t>
      </w:r>
      <w:proofErr w:type="spellStart"/>
      <w:r>
        <w:t>RLAN</w:t>
      </w:r>
      <w:proofErr w:type="spellEnd"/>
      <w:r>
        <w:t xml:space="preserve"> operations to find clear channels outside of 5</w:t>
      </w:r>
      <w:r w:rsidR="00846248">
        <w:t> </w:t>
      </w:r>
      <w:r>
        <w:t>350-5</w:t>
      </w:r>
      <w:r w:rsidR="00846248">
        <w:t> </w:t>
      </w:r>
      <w:r>
        <w:t xml:space="preserve">470 </w:t>
      </w:r>
      <w:proofErr w:type="spellStart"/>
      <w:r>
        <w:t>MHz.</w:t>
      </w:r>
      <w:proofErr w:type="spellEnd"/>
      <w:r>
        <w:t xml:space="preserve"> This, in turn, could make the 5</w:t>
      </w:r>
      <w:r w:rsidR="00846248">
        <w:t> </w:t>
      </w:r>
      <w:r>
        <w:t>350-5</w:t>
      </w:r>
      <w:r w:rsidR="00846248">
        <w:t> </w:t>
      </w:r>
      <w:r>
        <w:t xml:space="preserve">470 MHz band a naturally favoured band for wideband (80 MHz and 160 MHz) operations given that the band is pre-cleared of narrow band (20 MHz and 40 MHz) operations, thereby increasing the number of expected wideband devices/operations in this portion of the 5 GHz band. Without additional guidance and details on the implementation of the alternate channelization schemes and detailed studies that would incorporate this new information, it is unclear what the net effect would be with respect to the level of interference from </w:t>
      </w:r>
      <w:proofErr w:type="spellStart"/>
      <w:r>
        <w:t>RLAN</w:t>
      </w:r>
      <w:proofErr w:type="spellEnd"/>
      <w:r>
        <w:t xml:space="preserve"> devices into </w:t>
      </w:r>
      <w:proofErr w:type="spellStart"/>
      <w:r>
        <w:t>EESS</w:t>
      </w:r>
      <w:proofErr w:type="spellEnd"/>
      <w:r>
        <w:t xml:space="preserve"> (active) given these alternate channelization schemes.</w:t>
      </w:r>
    </w:p>
    <w:p w:rsidR="00203C74" w:rsidRDefault="00203C74" w:rsidP="00552281">
      <w:proofErr w:type="gramStart"/>
      <w:r w:rsidRPr="00EA751A">
        <w:t xml:space="preserve">That said, if alternate channelization plan(s) (i.e. one that is different from Figure 1 above) is considered, then studies should continue in order to clarify questions in relation to the overall distribution of </w:t>
      </w:r>
      <w:proofErr w:type="spellStart"/>
      <w:r w:rsidRPr="00EA751A">
        <w:t>RLANs</w:t>
      </w:r>
      <w:proofErr w:type="spellEnd"/>
      <w:r w:rsidRPr="00EA751A">
        <w:t xml:space="preserve"> (in terms of the </w:t>
      </w:r>
      <w:r w:rsidRPr="00311F34">
        <w:t xml:space="preserve">number or percentage of expected </w:t>
      </w:r>
      <w:proofErr w:type="spellStart"/>
      <w:r w:rsidRPr="00311F34">
        <w:t>RLAN</w:t>
      </w:r>
      <w:proofErr w:type="spellEnd"/>
      <w:r w:rsidRPr="00311F34">
        <w:t xml:space="preserve"> devices and their bandwidths) across the 5 GHz band, and in particular the band 5 350-5 470 </w:t>
      </w:r>
      <w:proofErr w:type="spellStart"/>
      <w:r w:rsidRPr="00311F34">
        <w:t>MHz.</w:t>
      </w:r>
      <w:proofErr w:type="spellEnd"/>
      <w:proofErr w:type="gramEnd"/>
      <w:r w:rsidR="00552281">
        <w:t xml:space="preserve"> </w:t>
      </w:r>
      <w:r w:rsidRPr="00311F34">
        <w:t xml:space="preserve">This information is necessary in determining the sharing feasibility between </w:t>
      </w:r>
      <w:proofErr w:type="spellStart"/>
      <w:r w:rsidRPr="00311F34">
        <w:t>RLANs</w:t>
      </w:r>
      <w:proofErr w:type="spellEnd"/>
      <w:r w:rsidRPr="00311F34">
        <w:t xml:space="preserve"> and </w:t>
      </w:r>
      <w:proofErr w:type="spellStart"/>
      <w:r w:rsidRPr="00311F34">
        <w:t>EESS</w:t>
      </w:r>
      <w:proofErr w:type="spellEnd"/>
      <w:r w:rsidRPr="00311F34">
        <w:t xml:space="preserve"> (active) in this frequency band.</w:t>
      </w:r>
      <w:r w:rsidR="00552281">
        <w:t xml:space="preserve"> </w:t>
      </w:r>
      <w:r w:rsidRPr="00311F34">
        <w:t xml:space="preserve">Therefore, further studies on the distribution of </w:t>
      </w:r>
      <w:proofErr w:type="spellStart"/>
      <w:r w:rsidRPr="00311F34">
        <w:t>RLANS</w:t>
      </w:r>
      <w:proofErr w:type="spellEnd"/>
      <w:r w:rsidRPr="00311F34">
        <w:t xml:space="preserve"> are required.</w:t>
      </w:r>
      <w:r>
        <w:t xml:space="preserve"> </w:t>
      </w:r>
    </w:p>
    <w:p w:rsidR="00203C74" w:rsidRDefault="00203C74">
      <w:pPr>
        <w:tabs>
          <w:tab w:val="clear" w:pos="1134"/>
          <w:tab w:val="clear" w:pos="1871"/>
          <w:tab w:val="clear" w:pos="2268"/>
        </w:tabs>
        <w:overflowPunct/>
        <w:autoSpaceDE/>
        <w:autoSpaceDN/>
        <w:adjustRightInd/>
        <w:spacing w:before="0"/>
        <w:textAlignment w:val="auto"/>
        <w:rPr>
          <w:caps/>
          <w:sz w:val="28"/>
        </w:rPr>
      </w:pPr>
      <w:r>
        <w:br w:type="page"/>
      </w:r>
    </w:p>
    <w:p w:rsidR="00203C74" w:rsidRDefault="00203C74" w:rsidP="00C94DF8">
      <w:pPr>
        <w:pStyle w:val="AnnexNo"/>
        <w:spacing w:before="0" w:after="40"/>
      </w:pPr>
      <w:r>
        <w:t>Attachment 5</w:t>
      </w:r>
    </w:p>
    <w:p w:rsidR="00203C74" w:rsidRPr="00C63F62" w:rsidRDefault="00203C74" w:rsidP="00C94DF8">
      <w:pPr>
        <w:pStyle w:val="Annextitle"/>
        <w:rPr>
          <w:rFonts w:ascii="Times New Roman" w:hAnsi="Times New Roman"/>
        </w:rPr>
      </w:pPr>
      <w:r>
        <w:rPr>
          <w:rFonts w:ascii="Times New Roman" w:hAnsi="Times New Roman"/>
        </w:rPr>
        <w:t>T</w:t>
      </w:r>
      <w:r w:rsidRPr="00C63F62">
        <w:rPr>
          <w:rFonts w:ascii="Times New Roman" w:hAnsi="Times New Roman"/>
        </w:rPr>
        <w:t>ransmit power</w:t>
      </w:r>
      <w:r>
        <w:rPr>
          <w:rFonts w:ascii="Times New Roman" w:hAnsi="Times New Roman"/>
        </w:rPr>
        <w:t xml:space="preserve"> reduction</w:t>
      </w:r>
    </w:p>
    <w:p w:rsidR="00203C74" w:rsidRPr="00AD60A6" w:rsidRDefault="00203C74" w:rsidP="00ED1347">
      <w:pPr>
        <w:pStyle w:val="Headingb"/>
        <w:rPr>
          <w:lang w:val="en-CA"/>
        </w:rPr>
      </w:pPr>
      <w:r w:rsidRPr="00AD60A6">
        <w:rPr>
          <w:lang w:val="en-CA"/>
        </w:rPr>
        <w:t>Technical description</w:t>
      </w:r>
    </w:p>
    <w:p w:rsidR="00203C74" w:rsidRDefault="00203C74" w:rsidP="00C94DF8">
      <w:r>
        <w:t>A further</w:t>
      </w:r>
      <w:r w:rsidRPr="00E468C7">
        <w:t xml:space="preserve"> technique to reduce the interference </w:t>
      </w:r>
      <w:r>
        <w:t xml:space="preserve">into incumbent services </w:t>
      </w:r>
      <w:r w:rsidRPr="00E468C7">
        <w:t xml:space="preserve">is to constrain the transmit power of the </w:t>
      </w:r>
      <w:proofErr w:type="spellStart"/>
      <w:r w:rsidRPr="00E468C7">
        <w:t>RLANs</w:t>
      </w:r>
      <w:proofErr w:type="spellEnd"/>
      <w:r w:rsidRPr="00E468C7">
        <w:t xml:space="preserve"> by </w:t>
      </w:r>
      <w:r>
        <w:t xml:space="preserve">either </w:t>
      </w:r>
      <w:r w:rsidRPr="00E468C7">
        <w:t>restricting the Effectiv</w:t>
      </w:r>
      <w:r>
        <w:t>e Isotropic Radiated Power (</w:t>
      </w:r>
      <w:proofErr w:type="spellStart"/>
      <w:r>
        <w:t>e.i.r.p</w:t>
      </w:r>
      <w:proofErr w:type="spellEnd"/>
      <w:r>
        <w:t>.</w:t>
      </w:r>
      <w:r w:rsidRPr="00E468C7">
        <w:t>) or</w:t>
      </w:r>
      <w:r>
        <w:t xml:space="preserve"> </w:t>
      </w:r>
      <w:r w:rsidRPr="00E468C7">
        <w:t>by bounding the Power Spectral Density (</w:t>
      </w:r>
      <w:proofErr w:type="spellStart"/>
      <w:r w:rsidRPr="00E468C7">
        <w:t>PSD</w:t>
      </w:r>
      <w:proofErr w:type="spellEnd"/>
      <w:r w:rsidRPr="00E468C7">
        <w:t>) more stringently.</w:t>
      </w:r>
    </w:p>
    <w:p w:rsidR="00203C74" w:rsidRPr="00AD60A6" w:rsidRDefault="00203C74" w:rsidP="00ED1347">
      <w:pPr>
        <w:pStyle w:val="Headingb"/>
        <w:rPr>
          <w:lang w:val="en-CA"/>
        </w:rPr>
      </w:pPr>
      <w:r w:rsidRPr="00AD60A6">
        <w:rPr>
          <w:lang w:val="en-CA"/>
        </w:rPr>
        <w:t>Key points regarding mitigation technique</w:t>
      </w:r>
    </w:p>
    <w:p w:rsidR="00203C74" w:rsidRDefault="00203C74" w:rsidP="00C94DF8">
      <w:pPr>
        <w:rPr>
          <w:szCs w:val="24"/>
        </w:rPr>
      </w:pPr>
      <w:r w:rsidRPr="006A653F">
        <w:rPr>
          <w:szCs w:val="24"/>
        </w:rPr>
        <w:t xml:space="preserve">There is a substantial difference in emissions between </w:t>
      </w:r>
      <w:proofErr w:type="spellStart"/>
      <w:r w:rsidRPr="006A653F">
        <w:rPr>
          <w:szCs w:val="24"/>
        </w:rPr>
        <w:t>RLANs</w:t>
      </w:r>
      <w:proofErr w:type="spellEnd"/>
      <w:r w:rsidRPr="006A653F">
        <w:rPr>
          <w:szCs w:val="24"/>
        </w:rPr>
        <w:t xml:space="preserve"> designed for higher-powered use and those designed for lower-powered use. </w:t>
      </w:r>
    </w:p>
    <w:p w:rsidR="00203C74" w:rsidDel="00383BD5" w:rsidRDefault="00203C74" w:rsidP="00C94DF8">
      <w:pPr>
        <w:rPr>
          <w:szCs w:val="24"/>
        </w:rPr>
      </w:pPr>
      <w:r>
        <w:rPr>
          <w:szCs w:val="24"/>
        </w:rPr>
        <w:t xml:space="preserve">For example, </w:t>
      </w:r>
      <w:r w:rsidRPr="00402E8C">
        <w:rPr>
          <w:szCs w:val="24"/>
        </w:rPr>
        <w:t xml:space="preserve">Resolution </w:t>
      </w:r>
      <w:r>
        <w:rPr>
          <w:b/>
          <w:bCs/>
          <w:szCs w:val="24"/>
          <w:shd w:val="clear" w:color="auto" w:fill="FFFFFF"/>
        </w:rPr>
        <w:t>229 (</w:t>
      </w:r>
      <w:proofErr w:type="spellStart"/>
      <w:r>
        <w:rPr>
          <w:b/>
          <w:bCs/>
          <w:szCs w:val="24"/>
          <w:shd w:val="clear" w:color="auto" w:fill="FFFFFF"/>
        </w:rPr>
        <w:t>Rev.</w:t>
      </w:r>
      <w:r w:rsidRPr="00BA64DF">
        <w:rPr>
          <w:b/>
          <w:bCs/>
          <w:szCs w:val="24"/>
          <w:shd w:val="clear" w:color="auto" w:fill="FFFFFF"/>
        </w:rPr>
        <w:t>WRC</w:t>
      </w:r>
      <w:proofErr w:type="spellEnd"/>
      <w:r w:rsidRPr="00BA64DF">
        <w:rPr>
          <w:b/>
          <w:bCs/>
          <w:szCs w:val="24"/>
          <w:shd w:val="clear" w:color="auto" w:fill="FFFFFF"/>
        </w:rPr>
        <w:t>-12)</w:t>
      </w:r>
      <w:r w:rsidRPr="00BA64DF">
        <w:rPr>
          <w:szCs w:val="24"/>
          <w:shd w:val="clear" w:color="auto" w:fill="FFFFFF"/>
        </w:rPr>
        <w:t xml:space="preserve"> limits operation in the 5</w:t>
      </w:r>
      <w:r>
        <w:rPr>
          <w:szCs w:val="24"/>
          <w:shd w:val="clear" w:color="auto" w:fill="FFFFFF"/>
        </w:rPr>
        <w:t> </w:t>
      </w:r>
      <w:r w:rsidRPr="00BA64DF">
        <w:rPr>
          <w:szCs w:val="24"/>
          <w:shd w:val="clear" w:color="auto" w:fill="FFFFFF"/>
        </w:rPr>
        <w:t>150-5</w:t>
      </w:r>
      <w:r>
        <w:rPr>
          <w:szCs w:val="24"/>
          <w:shd w:val="clear" w:color="auto" w:fill="FFFFFF"/>
        </w:rPr>
        <w:t> </w:t>
      </w:r>
      <w:r w:rsidRPr="00BA64DF">
        <w:rPr>
          <w:szCs w:val="24"/>
          <w:shd w:val="clear" w:color="auto" w:fill="FFFFFF"/>
        </w:rPr>
        <w:t>250 MHz and 5</w:t>
      </w:r>
      <w:r>
        <w:rPr>
          <w:szCs w:val="24"/>
          <w:shd w:val="clear" w:color="auto" w:fill="FFFFFF"/>
        </w:rPr>
        <w:t> 250</w:t>
      </w:r>
      <w:r>
        <w:rPr>
          <w:szCs w:val="24"/>
          <w:shd w:val="clear" w:color="auto" w:fill="FFFFFF"/>
        </w:rPr>
        <w:noBreakHyphen/>
      </w:r>
      <w:r w:rsidRPr="00BA64DF">
        <w:rPr>
          <w:szCs w:val="24"/>
          <w:shd w:val="clear" w:color="auto" w:fill="FFFFFF"/>
        </w:rPr>
        <w:t>5</w:t>
      </w:r>
      <w:r>
        <w:rPr>
          <w:szCs w:val="24"/>
          <w:shd w:val="clear" w:color="auto" w:fill="FFFFFF"/>
        </w:rPr>
        <w:t> </w:t>
      </w:r>
      <w:r w:rsidRPr="00BA64DF">
        <w:rPr>
          <w:szCs w:val="24"/>
          <w:shd w:val="clear" w:color="auto" w:fill="FFFFFF"/>
        </w:rPr>
        <w:t xml:space="preserve">350 MHz bands to a </w:t>
      </w:r>
      <w:r w:rsidRPr="00402E8C">
        <w:rPr>
          <w:szCs w:val="24"/>
        </w:rPr>
        <w:t xml:space="preserve">maximum mean </w:t>
      </w:r>
      <w:proofErr w:type="spellStart"/>
      <w:r w:rsidRPr="00402E8C">
        <w:rPr>
          <w:szCs w:val="24"/>
        </w:rPr>
        <w:t>e.i.r.p</w:t>
      </w:r>
      <w:proofErr w:type="spellEnd"/>
      <w:r w:rsidRPr="00402E8C">
        <w:rPr>
          <w:szCs w:val="24"/>
        </w:rPr>
        <w:t xml:space="preserve">. of 200 </w:t>
      </w:r>
      <w:proofErr w:type="spellStart"/>
      <w:r w:rsidRPr="00402E8C">
        <w:rPr>
          <w:szCs w:val="24"/>
        </w:rPr>
        <w:t>mW</w:t>
      </w:r>
      <w:proofErr w:type="spellEnd"/>
      <w:r w:rsidRPr="00402E8C">
        <w:rPr>
          <w:szCs w:val="24"/>
        </w:rPr>
        <w:t xml:space="preserve"> and a maximum mean </w:t>
      </w:r>
      <w:proofErr w:type="spellStart"/>
      <w:r w:rsidRPr="00402E8C">
        <w:rPr>
          <w:szCs w:val="24"/>
        </w:rPr>
        <w:t>e.i.r.p</w:t>
      </w:r>
      <w:proofErr w:type="spellEnd"/>
      <w:r w:rsidRPr="00402E8C">
        <w:rPr>
          <w:szCs w:val="24"/>
        </w:rPr>
        <w:t xml:space="preserve">. density of 10 </w:t>
      </w:r>
      <w:proofErr w:type="spellStart"/>
      <w:r w:rsidRPr="00402E8C">
        <w:rPr>
          <w:szCs w:val="24"/>
        </w:rPr>
        <w:t>mW</w:t>
      </w:r>
      <w:proofErr w:type="spellEnd"/>
      <w:r w:rsidRPr="00402E8C">
        <w:rPr>
          <w:szCs w:val="24"/>
        </w:rPr>
        <w:t>/MHz in any 1 MHz band</w:t>
      </w:r>
      <w:r>
        <w:rPr>
          <w:szCs w:val="24"/>
        </w:rPr>
        <w:t>, plus other constraints</w:t>
      </w:r>
      <w:r w:rsidRPr="00402E8C">
        <w:rPr>
          <w:szCs w:val="24"/>
        </w:rPr>
        <w:t xml:space="preserve">. </w:t>
      </w:r>
      <w:r w:rsidDel="00383BD5">
        <w:rPr>
          <w:szCs w:val="24"/>
        </w:rPr>
        <w:t xml:space="preserve">This </w:t>
      </w:r>
      <w:r w:rsidRPr="006A653F" w:rsidDel="00383BD5">
        <w:rPr>
          <w:szCs w:val="24"/>
        </w:rPr>
        <w:t xml:space="preserve">mitigation technique </w:t>
      </w:r>
      <w:r w:rsidDel="00383BD5">
        <w:rPr>
          <w:szCs w:val="24"/>
        </w:rPr>
        <w:t xml:space="preserve">was utilized </w:t>
      </w:r>
      <w:r w:rsidRPr="006A653F" w:rsidDel="00383BD5">
        <w:rPr>
          <w:szCs w:val="24"/>
        </w:rPr>
        <w:t xml:space="preserve">to help enable </w:t>
      </w:r>
      <w:proofErr w:type="spellStart"/>
      <w:r w:rsidRPr="006A653F" w:rsidDel="00383BD5">
        <w:rPr>
          <w:szCs w:val="24"/>
        </w:rPr>
        <w:t>RLAN</w:t>
      </w:r>
      <w:proofErr w:type="spellEnd"/>
      <w:r w:rsidRPr="006A653F" w:rsidDel="00383BD5">
        <w:rPr>
          <w:szCs w:val="24"/>
        </w:rPr>
        <w:t xml:space="preserve"> sharing with satellite, </w:t>
      </w:r>
      <w:proofErr w:type="gramStart"/>
      <w:r w:rsidRPr="006A653F" w:rsidDel="00383BD5">
        <w:rPr>
          <w:szCs w:val="24"/>
        </w:rPr>
        <w:t>radar</w:t>
      </w:r>
      <w:proofErr w:type="gramEnd"/>
      <w:r w:rsidRPr="006A653F" w:rsidDel="00383BD5">
        <w:rPr>
          <w:szCs w:val="24"/>
        </w:rPr>
        <w:t xml:space="preserve"> and </w:t>
      </w:r>
      <w:proofErr w:type="spellStart"/>
      <w:r w:rsidRPr="006A653F" w:rsidDel="00383BD5">
        <w:rPr>
          <w:szCs w:val="24"/>
        </w:rPr>
        <w:t>EESS</w:t>
      </w:r>
      <w:proofErr w:type="spellEnd"/>
      <w:r w:rsidRPr="006A653F" w:rsidDel="00383BD5">
        <w:rPr>
          <w:szCs w:val="24"/>
        </w:rPr>
        <w:t xml:space="preserve"> in </w:t>
      </w:r>
      <w:r w:rsidDel="00383BD5">
        <w:rPr>
          <w:szCs w:val="24"/>
        </w:rPr>
        <w:t xml:space="preserve">those bands. </w:t>
      </w:r>
    </w:p>
    <w:p w:rsidR="00203C74" w:rsidRPr="00BA64DF" w:rsidRDefault="00203C74" w:rsidP="00C94DF8">
      <w:pPr>
        <w:rPr>
          <w:szCs w:val="24"/>
        </w:rPr>
      </w:pPr>
      <w:r>
        <w:rPr>
          <w:szCs w:val="24"/>
        </w:rPr>
        <w:t xml:space="preserve">Lowering the </w:t>
      </w:r>
      <w:proofErr w:type="spellStart"/>
      <w:r>
        <w:rPr>
          <w:szCs w:val="24"/>
        </w:rPr>
        <w:t>e.i.r.p</w:t>
      </w:r>
      <w:proofErr w:type="spellEnd"/>
      <w:r>
        <w:rPr>
          <w:szCs w:val="24"/>
        </w:rPr>
        <w:t>.</w:t>
      </w:r>
      <w:r w:rsidRPr="00E468C7">
        <w:rPr>
          <w:szCs w:val="24"/>
        </w:rPr>
        <w:t xml:space="preserve"> only affects the operation of devices that have “high enough” power. Devices that already transmit with powers below the lower threshold are unaffected.</w:t>
      </w:r>
      <w:r>
        <w:rPr>
          <w:szCs w:val="24"/>
        </w:rPr>
        <w:t xml:space="preserve"> For example, lowering the </w:t>
      </w:r>
      <w:proofErr w:type="spellStart"/>
      <w:r>
        <w:rPr>
          <w:szCs w:val="24"/>
        </w:rPr>
        <w:t>e.i.r.p</w:t>
      </w:r>
      <w:proofErr w:type="spellEnd"/>
      <w:r>
        <w:rPr>
          <w:szCs w:val="24"/>
        </w:rPr>
        <w:t>.</w:t>
      </w:r>
      <w:r w:rsidRPr="00E468C7">
        <w:rPr>
          <w:szCs w:val="24"/>
        </w:rPr>
        <w:t xml:space="preserve"> by 3 dB </w:t>
      </w:r>
      <w:r>
        <w:rPr>
          <w:szCs w:val="24"/>
        </w:rPr>
        <w:t>would not provide</w:t>
      </w:r>
      <w:r w:rsidRPr="00E468C7">
        <w:rPr>
          <w:szCs w:val="24"/>
        </w:rPr>
        <w:t xml:space="preserve"> a full 3 dB reduction</w:t>
      </w:r>
      <w:r>
        <w:rPr>
          <w:szCs w:val="24"/>
        </w:rPr>
        <w:t xml:space="preserve"> in interference</w:t>
      </w:r>
      <w:r w:rsidRPr="00E468C7">
        <w:rPr>
          <w:szCs w:val="24"/>
        </w:rPr>
        <w:t>.</w:t>
      </w:r>
    </w:p>
    <w:p w:rsidR="00203C74" w:rsidRPr="00AD60A6" w:rsidRDefault="00203C74" w:rsidP="00ED1347">
      <w:pPr>
        <w:pStyle w:val="Headingb"/>
        <w:rPr>
          <w:lang w:val="en-CA"/>
        </w:rPr>
      </w:pPr>
      <w:r w:rsidRPr="00AD60A6">
        <w:rPr>
          <w:lang w:val="en-CA"/>
        </w:rPr>
        <w:t>Device design</w:t>
      </w:r>
    </w:p>
    <w:p w:rsidR="00203C74" w:rsidRDefault="00203C74" w:rsidP="00C94DF8">
      <w:r w:rsidRPr="00BA64DF">
        <w:t xml:space="preserve">It is important to note that </w:t>
      </w:r>
      <w:proofErr w:type="spellStart"/>
      <w:r w:rsidRPr="00BA64DF">
        <w:t>RLAN</w:t>
      </w:r>
      <w:proofErr w:type="spellEnd"/>
      <w:r w:rsidRPr="00BA64DF">
        <w:t xml:space="preserve"> device design </w:t>
      </w:r>
      <w:proofErr w:type="gramStart"/>
      <w:r w:rsidRPr="00BA64DF">
        <w:t>is driven</w:t>
      </w:r>
      <w:proofErr w:type="gramEnd"/>
      <w:r w:rsidRPr="00BA64DF">
        <w:t xml:space="preserve"> by a complex set of factors.</w:t>
      </w:r>
      <w:r>
        <w:t xml:space="preserve"> </w:t>
      </w:r>
      <w:r w:rsidRPr="00BA64DF">
        <w:t>For example, battery life considerations</w:t>
      </w:r>
      <w:r>
        <w:t xml:space="preserve"> and</w:t>
      </w:r>
      <w:r w:rsidRPr="00BA64DF">
        <w:t xml:space="preserve"> </w:t>
      </w:r>
      <w:proofErr w:type="spellStart"/>
      <w:r w:rsidRPr="00BA64DF">
        <w:t>trade off</w:t>
      </w:r>
      <w:r>
        <w:t>s</w:t>
      </w:r>
      <w:proofErr w:type="spellEnd"/>
      <w:r w:rsidRPr="00BA64DF">
        <w:t xml:space="preserve"> against higher-power devices. As a result, most smartphones, </w:t>
      </w:r>
      <w:proofErr w:type="gramStart"/>
      <w:r w:rsidRPr="00BA64DF">
        <w:t>tablets</w:t>
      </w:r>
      <w:proofErr w:type="gramEnd"/>
      <w:r w:rsidRPr="00BA64DF">
        <w:t xml:space="preserve"> and laptops inc</w:t>
      </w:r>
      <w:r>
        <w:t xml:space="preserve">orporate </w:t>
      </w:r>
      <w:proofErr w:type="spellStart"/>
      <w:r>
        <w:t>RLANs</w:t>
      </w:r>
      <w:proofErr w:type="spellEnd"/>
      <w:r>
        <w:t xml:space="preserve"> at a maximum </w:t>
      </w:r>
      <w:proofErr w:type="spellStart"/>
      <w:r>
        <w:t>e.i.r.p</w:t>
      </w:r>
      <w:proofErr w:type="spellEnd"/>
      <w:r>
        <w:t>.</w:t>
      </w:r>
      <w:r w:rsidRPr="00BA64DF">
        <w:t xml:space="preserve"> of 25 </w:t>
      </w:r>
      <w:proofErr w:type="spellStart"/>
      <w:r w:rsidRPr="00BA64DF">
        <w:t>mW</w:t>
      </w:r>
      <w:proofErr w:type="spellEnd"/>
      <w:r w:rsidRPr="00BA64DF">
        <w:t xml:space="preserve">. </w:t>
      </w:r>
    </w:p>
    <w:p w:rsidR="00203C74" w:rsidRDefault="00203C74" w:rsidP="00C94DF8">
      <w:r>
        <w:t xml:space="preserve">Furthermore, current </w:t>
      </w:r>
      <w:proofErr w:type="spellStart"/>
      <w:r>
        <w:t>RLAN</w:t>
      </w:r>
      <w:proofErr w:type="spellEnd"/>
      <w:r>
        <w:t xml:space="preserve"> devices are being designed with regulatory restrictions and constraints programmed directly into hardware such that it is not accessible and </w:t>
      </w:r>
      <w:proofErr w:type="gramStart"/>
      <w:r>
        <w:t>it cannot be changed by the end user</w:t>
      </w:r>
      <w:proofErr w:type="gramEnd"/>
      <w:r>
        <w:rPr>
          <w:rStyle w:val="FootnoteReference"/>
        </w:rPr>
        <w:footnoteReference w:id="1"/>
      </w:r>
      <w:r>
        <w:t xml:space="preserve">. Such an approach would also ensure that </w:t>
      </w:r>
      <w:proofErr w:type="spellStart"/>
      <w:r>
        <w:t>RLAN</w:t>
      </w:r>
      <w:proofErr w:type="spellEnd"/>
      <w:r>
        <w:t xml:space="preserve"> devices operates at lower transmit power (or cease operation) if other mitigation techniques are not incorporated.</w:t>
      </w:r>
    </w:p>
    <w:p w:rsidR="00203C74" w:rsidRPr="00AD60A6" w:rsidRDefault="00203C74" w:rsidP="00ED1347">
      <w:pPr>
        <w:pStyle w:val="Headingb"/>
        <w:rPr>
          <w:lang w:val="en-CA"/>
        </w:rPr>
      </w:pPr>
      <w:r w:rsidRPr="00AD60A6">
        <w:rPr>
          <w:lang w:val="en-CA"/>
        </w:rPr>
        <w:t>Potential impact</w:t>
      </w:r>
    </w:p>
    <w:p w:rsidR="00203C74" w:rsidRDefault="00203C74" w:rsidP="00C94DF8">
      <w:pPr>
        <w:rPr>
          <w:szCs w:val="24"/>
        </w:rPr>
      </w:pPr>
      <w:r>
        <w:rPr>
          <w:szCs w:val="24"/>
        </w:rPr>
        <w:t>R</w:t>
      </w:r>
      <w:r w:rsidRPr="00E468C7">
        <w:rPr>
          <w:szCs w:val="24"/>
        </w:rPr>
        <w:t>educing the transmit power lowers the aggregate interference and</w:t>
      </w:r>
      <w:r>
        <w:rPr>
          <w:szCs w:val="24"/>
        </w:rPr>
        <w:t xml:space="preserve"> could assist</w:t>
      </w:r>
      <w:r w:rsidRPr="00E468C7">
        <w:rPr>
          <w:szCs w:val="24"/>
        </w:rPr>
        <w:t xml:space="preserve"> with</w:t>
      </w:r>
      <w:r>
        <w:rPr>
          <w:szCs w:val="24"/>
        </w:rPr>
        <w:t xml:space="preserve"> mitigating interference</w:t>
      </w:r>
      <w:r w:rsidRPr="007D109D">
        <w:rPr>
          <w:szCs w:val="24"/>
        </w:rPr>
        <w:t xml:space="preserve"> </w:t>
      </w:r>
      <w:r w:rsidRPr="00E25FC8">
        <w:rPr>
          <w:szCs w:val="24"/>
        </w:rPr>
        <w:t>provided the aggregate number of users remains the same</w:t>
      </w:r>
      <w:r w:rsidRPr="00E468C7">
        <w:rPr>
          <w:szCs w:val="24"/>
        </w:rPr>
        <w:t>.</w:t>
      </w:r>
      <w:r>
        <w:rPr>
          <w:szCs w:val="24"/>
        </w:rPr>
        <w:t xml:space="preserve"> </w:t>
      </w:r>
    </w:p>
    <w:p w:rsidR="00203C74" w:rsidRPr="00E468C7" w:rsidRDefault="00203C74" w:rsidP="00C94DF8">
      <w:pPr>
        <w:rPr>
          <w:szCs w:val="24"/>
        </w:rPr>
      </w:pPr>
      <w:r>
        <w:rPr>
          <w:szCs w:val="24"/>
        </w:rPr>
        <w:t xml:space="preserve">An advantage of lowering the </w:t>
      </w:r>
      <w:proofErr w:type="spellStart"/>
      <w:r>
        <w:rPr>
          <w:szCs w:val="24"/>
        </w:rPr>
        <w:t>e.i.r.p</w:t>
      </w:r>
      <w:proofErr w:type="spellEnd"/>
      <w:r>
        <w:rPr>
          <w:szCs w:val="24"/>
        </w:rPr>
        <w:t xml:space="preserve">. </w:t>
      </w:r>
      <w:r w:rsidRPr="00E468C7">
        <w:rPr>
          <w:szCs w:val="24"/>
        </w:rPr>
        <w:t>/</w:t>
      </w:r>
      <w:proofErr w:type="spellStart"/>
      <w:r w:rsidRPr="00E468C7">
        <w:rPr>
          <w:szCs w:val="24"/>
        </w:rPr>
        <w:t>PSD</w:t>
      </w:r>
      <w:proofErr w:type="spellEnd"/>
      <w:r w:rsidRPr="00E468C7">
        <w:rPr>
          <w:szCs w:val="24"/>
        </w:rPr>
        <w:t xml:space="preserve"> is that devices with lower transmit powers could potentially avoid the need for other mitigation techniques</w:t>
      </w:r>
      <w:r w:rsidRPr="007D109D">
        <w:rPr>
          <w:szCs w:val="24"/>
        </w:rPr>
        <w:t xml:space="preserve"> </w:t>
      </w:r>
      <w:r>
        <w:rPr>
          <w:szCs w:val="24"/>
        </w:rPr>
        <w:t>under certain circumstances.</w:t>
      </w:r>
      <w:r w:rsidRPr="00E468C7">
        <w:rPr>
          <w:szCs w:val="24"/>
        </w:rPr>
        <w:t xml:space="preserve"> </w:t>
      </w:r>
    </w:p>
    <w:p w:rsidR="00203C74" w:rsidRPr="00AD60A6" w:rsidRDefault="00203C74" w:rsidP="00ED1347">
      <w:pPr>
        <w:pStyle w:val="Headingb"/>
        <w:rPr>
          <w:lang w:val="en-CA"/>
        </w:rPr>
      </w:pPr>
      <w:r w:rsidRPr="00AD60A6">
        <w:rPr>
          <w:lang w:val="en-CA"/>
        </w:rPr>
        <w:t xml:space="preserve">Feasibility of implementing from </w:t>
      </w:r>
      <w:proofErr w:type="spellStart"/>
      <w:r w:rsidRPr="00AD60A6">
        <w:rPr>
          <w:lang w:val="en-CA"/>
        </w:rPr>
        <w:t>RLAN</w:t>
      </w:r>
      <w:proofErr w:type="spellEnd"/>
      <w:r w:rsidRPr="00AD60A6">
        <w:rPr>
          <w:lang w:val="en-CA"/>
        </w:rPr>
        <w:t xml:space="preserve"> perspective</w:t>
      </w:r>
    </w:p>
    <w:p w:rsidR="00203C74" w:rsidRDefault="00203C74" w:rsidP="00552281">
      <w:pPr>
        <w:rPr>
          <w:szCs w:val="24"/>
        </w:rPr>
      </w:pPr>
      <w:proofErr w:type="spellStart"/>
      <w:r>
        <w:rPr>
          <w:szCs w:val="24"/>
        </w:rPr>
        <w:t>RLAN</w:t>
      </w:r>
      <w:proofErr w:type="spellEnd"/>
      <w:r>
        <w:rPr>
          <w:szCs w:val="24"/>
        </w:rPr>
        <w:t xml:space="preserve"> devices already include Transmit Power Control (TC) technology to adjust their transmit power level over a wide range. This is </w:t>
      </w:r>
      <w:proofErr w:type="gramStart"/>
      <w:r>
        <w:rPr>
          <w:szCs w:val="24"/>
        </w:rPr>
        <w:t xml:space="preserve">in part due to variation in maximum </w:t>
      </w:r>
      <w:proofErr w:type="spellStart"/>
      <w:r>
        <w:rPr>
          <w:szCs w:val="24"/>
        </w:rPr>
        <w:t>e.i.r.p</w:t>
      </w:r>
      <w:proofErr w:type="spellEnd"/>
      <w:r>
        <w:rPr>
          <w:szCs w:val="24"/>
        </w:rPr>
        <w:t>. levels for different bands in different regulatory domains</w:t>
      </w:r>
      <w:proofErr w:type="gramEnd"/>
      <w:r>
        <w:rPr>
          <w:szCs w:val="24"/>
        </w:rPr>
        <w:t xml:space="preserve"> and as a power saving feature to extend platform battery life, </w:t>
      </w:r>
      <w:r>
        <w:rPr>
          <w:rFonts w:eastAsia="TimesNewRomanPSMT"/>
          <w:szCs w:val="24"/>
        </w:rPr>
        <w:t>reduce interference, and improve</w:t>
      </w:r>
      <w:r w:rsidRPr="00853E4B">
        <w:rPr>
          <w:rFonts w:eastAsia="TimesNewRomanPSMT"/>
          <w:szCs w:val="24"/>
        </w:rPr>
        <w:t xml:space="preserve"> </w:t>
      </w:r>
      <w:r>
        <w:rPr>
          <w:rFonts w:eastAsia="TimesNewRomanPSMT"/>
          <w:szCs w:val="24"/>
        </w:rPr>
        <w:t>performance of Wi-Fi networks</w:t>
      </w:r>
      <w:r w:rsidRPr="00017C85">
        <w:rPr>
          <w:color w:val="333333"/>
          <w:szCs w:val="24"/>
        </w:rPr>
        <w:t>.</w:t>
      </w:r>
      <w:r w:rsidR="00552281">
        <w:rPr>
          <w:szCs w:val="24"/>
        </w:rPr>
        <w:t xml:space="preserve"> </w:t>
      </w:r>
      <w:r>
        <w:rPr>
          <w:szCs w:val="24"/>
        </w:rPr>
        <w:t xml:space="preserve">There would be no impact to hardware implementation cost or complexity to address lower </w:t>
      </w:r>
      <w:proofErr w:type="spellStart"/>
      <w:r>
        <w:rPr>
          <w:szCs w:val="24"/>
        </w:rPr>
        <w:t>e.i.r.p</w:t>
      </w:r>
      <w:proofErr w:type="spellEnd"/>
      <w:r>
        <w:rPr>
          <w:szCs w:val="24"/>
        </w:rPr>
        <w:t>./</w:t>
      </w:r>
      <w:proofErr w:type="spellStart"/>
      <w:r>
        <w:rPr>
          <w:szCs w:val="24"/>
        </w:rPr>
        <w:t>PSD</w:t>
      </w:r>
      <w:proofErr w:type="spellEnd"/>
      <w:r>
        <w:rPr>
          <w:szCs w:val="24"/>
        </w:rPr>
        <w:t xml:space="preserve"> in the proposed new band. However, lowering the </w:t>
      </w:r>
      <w:proofErr w:type="spellStart"/>
      <w:r>
        <w:rPr>
          <w:szCs w:val="24"/>
        </w:rPr>
        <w:t>e.i.r.p</w:t>
      </w:r>
      <w:proofErr w:type="spellEnd"/>
      <w:r>
        <w:rPr>
          <w:szCs w:val="24"/>
        </w:rPr>
        <w:t xml:space="preserve">. </w:t>
      </w:r>
      <w:r w:rsidRPr="00E468C7">
        <w:rPr>
          <w:szCs w:val="24"/>
        </w:rPr>
        <w:t>/</w:t>
      </w:r>
      <w:proofErr w:type="spellStart"/>
      <w:r w:rsidRPr="00E468C7">
        <w:rPr>
          <w:szCs w:val="24"/>
        </w:rPr>
        <w:t>PSD</w:t>
      </w:r>
      <w:proofErr w:type="spellEnd"/>
      <w:r w:rsidRPr="00E468C7">
        <w:rPr>
          <w:szCs w:val="24"/>
        </w:rPr>
        <w:t xml:space="preserve"> </w:t>
      </w:r>
      <w:proofErr w:type="gramStart"/>
      <w:r>
        <w:rPr>
          <w:szCs w:val="24"/>
        </w:rPr>
        <w:t>should be considered</w:t>
      </w:r>
      <w:proofErr w:type="gramEnd"/>
      <w:r>
        <w:rPr>
          <w:szCs w:val="24"/>
        </w:rPr>
        <w:t xml:space="preserve"> </w:t>
      </w:r>
      <w:r w:rsidRPr="00E468C7">
        <w:rPr>
          <w:szCs w:val="24"/>
        </w:rPr>
        <w:t>only after other mitigation techniques have been explored and exhauste</w:t>
      </w:r>
      <w:r>
        <w:rPr>
          <w:szCs w:val="24"/>
        </w:rPr>
        <w:t>d.</w:t>
      </w:r>
    </w:p>
    <w:p w:rsidR="00203C74" w:rsidRPr="00AD60A6" w:rsidRDefault="00203C74" w:rsidP="00ED1347">
      <w:pPr>
        <w:pStyle w:val="Headingb"/>
        <w:rPr>
          <w:lang w:val="en-CA"/>
        </w:rPr>
      </w:pPr>
      <w:r w:rsidRPr="00AD60A6">
        <w:rPr>
          <w:lang w:val="en-CA"/>
        </w:rPr>
        <w:t>Comments</w:t>
      </w:r>
    </w:p>
    <w:p w:rsidR="00203C74" w:rsidRPr="00222068" w:rsidRDefault="00203C74" w:rsidP="00C94DF8">
      <w:pPr>
        <w:pStyle w:val="enumlev1"/>
        <w:spacing w:before="20"/>
      </w:pPr>
      <w:r>
        <w:t>–</w:t>
      </w:r>
      <w:r>
        <w:tab/>
      </w:r>
      <w:r w:rsidRPr="00222068">
        <w:t>This technique is self-evident.</w:t>
      </w:r>
    </w:p>
    <w:p w:rsidR="00203C74" w:rsidRPr="00222068" w:rsidRDefault="00203C74" w:rsidP="00C94DF8">
      <w:pPr>
        <w:pStyle w:val="enumlev1"/>
        <w:spacing w:before="20"/>
      </w:pPr>
      <w:r>
        <w:t>–</w:t>
      </w:r>
      <w:r>
        <w:tab/>
      </w:r>
      <w:r w:rsidRPr="00222068">
        <w:t xml:space="preserve">What is the impact on </w:t>
      </w:r>
      <w:proofErr w:type="spellStart"/>
      <w:r w:rsidRPr="00222068">
        <w:t>RLAN</w:t>
      </w:r>
      <w:proofErr w:type="spellEnd"/>
      <w:r w:rsidRPr="00222068">
        <w:t xml:space="preserve"> systems when operating at such reduced power levels including consideration of the impact on large channels and frequency </w:t>
      </w:r>
      <w:r w:rsidR="00846248" w:rsidRPr="00222068">
        <w:t>reuse?</w:t>
      </w:r>
    </w:p>
    <w:p w:rsidR="00203C74" w:rsidRPr="00222068" w:rsidRDefault="00203C74" w:rsidP="00C94DF8">
      <w:pPr>
        <w:pStyle w:val="enumlev1"/>
        <w:spacing w:before="20"/>
      </w:pPr>
      <w:r>
        <w:t>–</w:t>
      </w:r>
      <w:r>
        <w:tab/>
      </w:r>
      <w:r w:rsidRPr="00222068">
        <w:t xml:space="preserve">Reducing the </w:t>
      </w:r>
      <w:proofErr w:type="spellStart"/>
      <w:r>
        <w:t>e.i.r.p</w:t>
      </w:r>
      <w:proofErr w:type="spellEnd"/>
      <w:r>
        <w:t xml:space="preserve">. </w:t>
      </w:r>
      <w:r w:rsidRPr="00222068">
        <w:t>presents the possibility to improve the frequency reuse</w:t>
      </w:r>
      <w:r w:rsidRPr="007D109D">
        <w:t xml:space="preserve"> </w:t>
      </w:r>
      <w:r w:rsidRPr="00E25FC8">
        <w:t>which could in turn increase number of simultaneous transmissions due to a corresponding shrinkage in range (or coverage).</w:t>
      </w:r>
      <w:r w:rsidRPr="00222068">
        <w:t>.</w:t>
      </w:r>
    </w:p>
    <w:p w:rsidR="00203C74" w:rsidRDefault="00203C74" w:rsidP="00C94DF8">
      <w:pPr>
        <w:pStyle w:val="enumlev1"/>
      </w:pPr>
      <w:r>
        <w:t>–</w:t>
      </w:r>
      <w:r>
        <w:tab/>
      </w:r>
      <w:r w:rsidRPr="00222068">
        <w:t>Changes in power distribution levels require new studies.</w:t>
      </w:r>
      <w:r w:rsidRPr="007D109D">
        <w:t xml:space="preserve"> </w:t>
      </w:r>
    </w:p>
    <w:p w:rsidR="00203C74" w:rsidRPr="00222068" w:rsidRDefault="00203C74" w:rsidP="00C94DF8">
      <w:pPr>
        <w:pStyle w:val="enumlev1"/>
        <w:spacing w:before="20"/>
      </w:pPr>
      <w:r w:rsidRPr="00E25FC8">
        <w:t>–</w:t>
      </w:r>
      <w:r w:rsidRPr="00E25FC8">
        <w:tab/>
      </w:r>
      <w:r>
        <w:t xml:space="preserve">It is uncertain that users cannot tamper with the </w:t>
      </w:r>
      <w:proofErr w:type="spellStart"/>
      <w:r>
        <w:t>TPC</w:t>
      </w:r>
      <w:proofErr w:type="spellEnd"/>
      <w:r>
        <w:t xml:space="preserve"> circuitry of </w:t>
      </w:r>
      <w:proofErr w:type="spellStart"/>
      <w:r>
        <w:t>RLAN</w:t>
      </w:r>
      <w:proofErr w:type="spellEnd"/>
      <w:r>
        <w:t xml:space="preserve"> devices in order to achieve better performance.</w:t>
      </w:r>
    </w:p>
    <w:p w:rsidR="008D132C" w:rsidRDefault="008D132C">
      <w:pPr>
        <w:tabs>
          <w:tab w:val="clear" w:pos="1134"/>
          <w:tab w:val="clear" w:pos="1871"/>
          <w:tab w:val="clear" w:pos="2268"/>
        </w:tabs>
        <w:overflowPunct/>
        <w:autoSpaceDE/>
        <w:autoSpaceDN/>
        <w:adjustRightInd/>
        <w:spacing w:before="0"/>
        <w:textAlignment w:val="auto"/>
        <w:rPr>
          <w:caps/>
          <w:sz w:val="28"/>
        </w:rPr>
      </w:pPr>
      <w:r>
        <w:br w:type="page"/>
      </w:r>
    </w:p>
    <w:p w:rsidR="00203C74" w:rsidRDefault="00203C74" w:rsidP="00C94DF8">
      <w:pPr>
        <w:pStyle w:val="AnnexNo"/>
      </w:pPr>
      <w:r w:rsidRPr="00676570">
        <w:t xml:space="preserve">Attachment </w:t>
      </w:r>
      <w:r>
        <w:t>6</w:t>
      </w:r>
    </w:p>
    <w:p w:rsidR="00203C74" w:rsidRPr="00C63F62" w:rsidRDefault="00203C74" w:rsidP="00C94DF8">
      <w:pPr>
        <w:pStyle w:val="Annextitle"/>
        <w:rPr>
          <w:rFonts w:ascii="Times New Roman" w:hAnsi="Times New Roman"/>
          <w:szCs w:val="24"/>
        </w:rPr>
      </w:pPr>
      <w:r w:rsidRPr="009C7E47">
        <w:rPr>
          <w:rFonts w:ascii="Times New Roman" w:hAnsi="Times New Roman"/>
        </w:rPr>
        <w:t>Exclusion</w:t>
      </w:r>
      <w:r w:rsidRPr="00C63F62">
        <w:rPr>
          <w:rFonts w:ascii="Times New Roman" w:hAnsi="Times New Roman"/>
        </w:rPr>
        <w:t xml:space="preserve"> zones</w:t>
      </w:r>
      <w:r w:rsidRPr="00C63F62">
        <w:rPr>
          <w:rFonts w:ascii="Times New Roman" w:hAnsi="Times New Roman"/>
          <w:szCs w:val="24"/>
        </w:rPr>
        <w:t xml:space="preserve"> in conjunction with geo-location databases</w:t>
      </w:r>
    </w:p>
    <w:p w:rsidR="00203C74" w:rsidRPr="00AD60A6" w:rsidRDefault="00203C74" w:rsidP="00ED1347">
      <w:pPr>
        <w:pStyle w:val="Headingb"/>
        <w:rPr>
          <w:lang w:val="en-CA"/>
        </w:rPr>
      </w:pPr>
      <w:r w:rsidRPr="00AD60A6">
        <w:rPr>
          <w:lang w:val="en-CA"/>
        </w:rPr>
        <w:t>Technical description</w:t>
      </w:r>
    </w:p>
    <w:p w:rsidR="00203C74" w:rsidRDefault="00203C74" w:rsidP="00C94DF8">
      <w:r>
        <w:t>Another</w:t>
      </w:r>
      <w:r w:rsidRPr="00E468C7">
        <w:t xml:space="preserve"> technique to reduce </w:t>
      </w:r>
      <w:proofErr w:type="spellStart"/>
      <w:r>
        <w:t>RLAN</w:t>
      </w:r>
      <w:proofErr w:type="spellEnd"/>
      <w:r>
        <w:t xml:space="preserve"> </w:t>
      </w:r>
      <w:r w:rsidRPr="00E468C7">
        <w:t xml:space="preserve">interference </w:t>
      </w:r>
      <w:r>
        <w:t xml:space="preserve">into incumbent services </w:t>
      </w:r>
      <w:r w:rsidRPr="00E468C7">
        <w:t xml:space="preserve">is to </w:t>
      </w:r>
      <w:r>
        <w:t xml:space="preserve">apply exclusion zones. </w:t>
      </w:r>
    </w:p>
    <w:p w:rsidR="00203C74" w:rsidRPr="00AD60A6" w:rsidRDefault="00203C74" w:rsidP="00ED1347">
      <w:pPr>
        <w:pStyle w:val="Headingb"/>
        <w:rPr>
          <w:lang w:val="en-CA"/>
        </w:rPr>
      </w:pPr>
      <w:r w:rsidRPr="00AD60A6">
        <w:rPr>
          <w:lang w:val="en-CA"/>
        </w:rPr>
        <w:t>Key points regarding mitigation technique</w:t>
      </w:r>
    </w:p>
    <w:p w:rsidR="00203C74" w:rsidRDefault="00203C74" w:rsidP="00552281">
      <w:pPr>
        <w:rPr>
          <w:b/>
          <w:szCs w:val="24"/>
        </w:rPr>
      </w:pPr>
      <w:r w:rsidRPr="00EF5BA9">
        <w:rPr>
          <w:szCs w:val="24"/>
        </w:rPr>
        <w:t xml:space="preserve">The </w:t>
      </w:r>
      <w:proofErr w:type="gramStart"/>
      <w:r w:rsidRPr="00EF5BA9">
        <w:rPr>
          <w:szCs w:val="24"/>
        </w:rPr>
        <w:t>exclusion zone mitigation technique</w:t>
      </w:r>
      <w:proofErr w:type="gramEnd"/>
      <w:r w:rsidRPr="00EF5BA9">
        <w:rPr>
          <w:szCs w:val="24"/>
        </w:rPr>
        <w:t xml:space="preserve"> has been applied for well-known services, operating sites and test ranges. For example, radio astronomy service observation sites </w:t>
      </w:r>
      <w:proofErr w:type="gramStart"/>
      <w:r w:rsidRPr="00EF5BA9">
        <w:rPr>
          <w:szCs w:val="24"/>
        </w:rPr>
        <w:t>are protected</w:t>
      </w:r>
      <w:proofErr w:type="gramEnd"/>
      <w:r w:rsidRPr="00EF5BA9">
        <w:rPr>
          <w:szCs w:val="24"/>
        </w:rPr>
        <w:t xml:space="preserve"> by geographic exclusion zones, which are often stated in the form of a rectangle or a circle </w:t>
      </w:r>
      <w:proofErr w:type="spellStart"/>
      <w:r w:rsidRPr="00EF5BA9">
        <w:rPr>
          <w:szCs w:val="24"/>
        </w:rPr>
        <w:t>centered</w:t>
      </w:r>
      <w:proofErr w:type="spellEnd"/>
      <w:r w:rsidRPr="00EF5BA9">
        <w:rPr>
          <w:szCs w:val="24"/>
        </w:rPr>
        <w:t xml:space="preserve"> on the coordinates of the observation site.</w:t>
      </w:r>
      <w:r>
        <w:rPr>
          <w:szCs w:val="24"/>
        </w:rPr>
        <w:t xml:space="preserve"> </w:t>
      </w:r>
      <w:r w:rsidRPr="00556542">
        <w:rPr>
          <w:szCs w:val="24"/>
        </w:rPr>
        <w:t>The exclusion zone mitigation has also been applied near border areas to prevent interference in</w:t>
      </w:r>
      <w:r>
        <w:rPr>
          <w:szCs w:val="24"/>
        </w:rPr>
        <w:t>to (or from)</w:t>
      </w:r>
      <w:r w:rsidRPr="00556542">
        <w:rPr>
          <w:szCs w:val="24"/>
        </w:rPr>
        <w:t xml:space="preserve"> </w:t>
      </w:r>
      <w:proofErr w:type="spellStart"/>
      <w:r w:rsidRPr="00556542">
        <w:rPr>
          <w:szCs w:val="24"/>
        </w:rPr>
        <w:t>neighboring</w:t>
      </w:r>
      <w:proofErr w:type="spellEnd"/>
      <w:r w:rsidRPr="00556542">
        <w:rPr>
          <w:szCs w:val="24"/>
        </w:rPr>
        <w:t xml:space="preserve"> countries.</w:t>
      </w:r>
      <w:r w:rsidR="00552281">
        <w:rPr>
          <w:szCs w:val="24"/>
        </w:rPr>
        <w:t xml:space="preserve"> </w:t>
      </w:r>
      <w:r w:rsidRPr="00071DB7">
        <w:rPr>
          <w:szCs w:val="24"/>
        </w:rPr>
        <w:t xml:space="preserve">However, the exclusion zones </w:t>
      </w:r>
      <w:proofErr w:type="gramStart"/>
      <w:r w:rsidRPr="00071DB7">
        <w:rPr>
          <w:szCs w:val="24"/>
        </w:rPr>
        <w:t>have been applied</w:t>
      </w:r>
      <w:proofErr w:type="gramEnd"/>
      <w:r w:rsidRPr="00071DB7">
        <w:rPr>
          <w:szCs w:val="24"/>
        </w:rPr>
        <w:t xml:space="preserve"> to date when the protected nodes and their associated service area have been static.</w:t>
      </w:r>
    </w:p>
    <w:p w:rsidR="00203C74" w:rsidRPr="00AD60A6" w:rsidRDefault="00203C74" w:rsidP="00ED1347">
      <w:pPr>
        <w:pStyle w:val="Headingb"/>
        <w:rPr>
          <w:lang w:val="en-CA"/>
        </w:rPr>
      </w:pPr>
      <w:r w:rsidRPr="00AD60A6">
        <w:rPr>
          <w:lang w:val="en-CA"/>
        </w:rPr>
        <w:t>Potential impact</w:t>
      </w:r>
    </w:p>
    <w:p w:rsidR="00203C74" w:rsidRDefault="00203C74" w:rsidP="00C94DF8">
      <w:pPr>
        <w:rPr>
          <w:b/>
          <w:szCs w:val="24"/>
        </w:rPr>
      </w:pPr>
      <w:r>
        <w:rPr>
          <w:szCs w:val="24"/>
        </w:rPr>
        <w:t>E</w:t>
      </w:r>
      <w:r w:rsidRPr="00563530">
        <w:rPr>
          <w:szCs w:val="24"/>
        </w:rPr>
        <w:t xml:space="preserve">xclusion zones </w:t>
      </w:r>
      <w:proofErr w:type="gramStart"/>
      <w:r w:rsidRPr="00563530">
        <w:rPr>
          <w:szCs w:val="24"/>
        </w:rPr>
        <w:t xml:space="preserve">could be </w:t>
      </w:r>
      <w:r>
        <w:rPr>
          <w:szCs w:val="24"/>
        </w:rPr>
        <w:t>considered</w:t>
      </w:r>
      <w:proofErr w:type="gramEnd"/>
      <w:r>
        <w:rPr>
          <w:szCs w:val="24"/>
        </w:rPr>
        <w:t xml:space="preserve"> </w:t>
      </w:r>
      <w:r w:rsidRPr="00563530">
        <w:rPr>
          <w:szCs w:val="24"/>
        </w:rPr>
        <w:t xml:space="preserve">in geo-location databases to protect radio operations that have varying time and location characteristics (see Attachment </w:t>
      </w:r>
      <w:r>
        <w:rPr>
          <w:szCs w:val="24"/>
        </w:rPr>
        <w:t>7</w:t>
      </w:r>
      <w:r w:rsidRPr="00563530">
        <w:rPr>
          <w:szCs w:val="24"/>
        </w:rPr>
        <w:t>)</w:t>
      </w:r>
      <w:r w:rsidRPr="00846248">
        <w:rPr>
          <w:bCs/>
          <w:szCs w:val="24"/>
        </w:rPr>
        <w:t>.</w:t>
      </w:r>
    </w:p>
    <w:p w:rsidR="00203C74" w:rsidRPr="00AD60A6" w:rsidRDefault="00203C74" w:rsidP="00ED1347">
      <w:pPr>
        <w:pStyle w:val="Headingb"/>
        <w:rPr>
          <w:lang w:val="en-CA"/>
        </w:rPr>
      </w:pPr>
      <w:r w:rsidRPr="00AD60A6">
        <w:rPr>
          <w:lang w:val="en-CA"/>
        </w:rPr>
        <w:t xml:space="preserve">Feasibility of implementing from </w:t>
      </w:r>
      <w:proofErr w:type="spellStart"/>
      <w:r w:rsidRPr="00AD60A6">
        <w:rPr>
          <w:lang w:val="en-CA"/>
        </w:rPr>
        <w:t>RLAN</w:t>
      </w:r>
      <w:proofErr w:type="spellEnd"/>
      <w:r w:rsidRPr="00AD60A6">
        <w:rPr>
          <w:lang w:val="en-CA"/>
        </w:rPr>
        <w:t xml:space="preserve"> perspective</w:t>
      </w:r>
    </w:p>
    <w:p w:rsidR="00203C74" w:rsidRDefault="00203C74" w:rsidP="008D132C">
      <w:pPr>
        <w:rPr>
          <w:szCs w:val="24"/>
        </w:rPr>
      </w:pPr>
      <w:r>
        <w:rPr>
          <w:szCs w:val="24"/>
        </w:rPr>
        <w:t>The effectiveness of this proposed mitigation technique</w:t>
      </w:r>
      <w:r w:rsidRPr="00012177">
        <w:rPr>
          <w:szCs w:val="24"/>
        </w:rPr>
        <w:t xml:space="preserve"> </w:t>
      </w:r>
      <w:proofErr w:type="gramStart"/>
      <w:r>
        <w:rPr>
          <w:szCs w:val="24"/>
        </w:rPr>
        <w:t>would be considered</w:t>
      </w:r>
      <w:proofErr w:type="gramEnd"/>
      <w:r>
        <w:rPr>
          <w:szCs w:val="24"/>
        </w:rPr>
        <w:t xml:space="preserve"> in conjunction with</w:t>
      </w:r>
      <w:r w:rsidRPr="00012177">
        <w:rPr>
          <w:szCs w:val="24"/>
        </w:rPr>
        <w:t xml:space="preserve"> geo-location databases.</w:t>
      </w:r>
      <w:r>
        <w:rPr>
          <w:szCs w:val="24"/>
        </w:rPr>
        <w:t xml:space="preserve"> G</w:t>
      </w:r>
      <w:r w:rsidRPr="00012177">
        <w:rPr>
          <w:szCs w:val="24"/>
        </w:rPr>
        <w:t xml:space="preserve">eo-location databases </w:t>
      </w:r>
      <w:proofErr w:type="gramStart"/>
      <w:r>
        <w:rPr>
          <w:szCs w:val="24"/>
        </w:rPr>
        <w:t>are</w:t>
      </w:r>
      <w:r w:rsidRPr="00012177">
        <w:rPr>
          <w:szCs w:val="24"/>
        </w:rPr>
        <w:t xml:space="preserve"> </w:t>
      </w:r>
      <w:r>
        <w:rPr>
          <w:szCs w:val="24"/>
        </w:rPr>
        <w:t>investigated</w:t>
      </w:r>
      <w:proofErr w:type="gramEnd"/>
      <w:r>
        <w:rPr>
          <w:szCs w:val="24"/>
        </w:rPr>
        <w:t xml:space="preserve"> </w:t>
      </w:r>
      <w:r w:rsidRPr="00012177">
        <w:rPr>
          <w:szCs w:val="24"/>
        </w:rPr>
        <w:t xml:space="preserve">in </w:t>
      </w:r>
      <w:r>
        <w:rPr>
          <w:szCs w:val="24"/>
        </w:rPr>
        <w:t>Attachment 7.</w:t>
      </w:r>
    </w:p>
    <w:p w:rsidR="00203C74" w:rsidRPr="00AD60A6" w:rsidRDefault="00203C74" w:rsidP="00ED1347">
      <w:pPr>
        <w:pStyle w:val="Headingb"/>
        <w:rPr>
          <w:lang w:val="en-CA"/>
        </w:rPr>
      </w:pPr>
      <w:r w:rsidRPr="00AD60A6">
        <w:rPr>
          <w:lang w:val="en-CA"/>
        </w:rPr>
        <w:t>Comments</w:t>
      </w:r>
    </w:p>
    <w:p w:rsidR="00203C74" w:rsidRPr="006C048D" w:rsidRDefault="00203C74" w:rsidP="00C94DF8">
      <w:pPr>
        <w:pStyle w:val="enumlev1"/>
      </w:pPr>
      <w:proofErr w:type="gramStart"/>
      <w:r>
        <w:t>–</w:t>
      </w:r>
      <w:r>
        <w:tab/>
        <w:t xml:space="preserve">Does not address </w:t>
      </w:r>
      <w:proofErr w:type="spellStart"/>
      <w:r>
        <w:t>EESS</w:t>
      </w:r>
      <w:proofErr w:type="spellEnd"/>
      <w:r>
        <w:t>, mobile radars and radars with undisclosed location.</w:t>
      </w:r>
      <w:proofErr w:type="gramEnd"/>
    </w:p>
    <w:p w:rsidR="00203C74" w:rsidRPr="00563530" w:rsidRDefault="00203C74" w:rsidP="00C94DF8">
      <w:pPr>
        <w:pStyle w:val="enumlev1"/>
      </w:pPr>
      <w:r>
        <w:t>–</w:t>
      </w:r>
      <w:r>
        <w:tab/>
      </w:r>
      <w:proofErr w:type="gramStart"/>
      <w:r w:rsidRPr="00563530">
        <w:t>which</w:t>
      </w:r>
      <w:proofErr w:type="gramEnd"/>
      <w:r>
        <w:t xml:space="preserve"> primary allocated service is it aimed to protect</w:t>
      </w:r>
      <w:r w:rsidRPr="00563530">
        <w:t>?</w:t>
      </w:r>
    </w:p>
    <w:p w:rsidR="00203C74" w:rsidRPr="00012177" w:rsidRDefault="00203C74" w:rsidP="00C94DF8">
      <w:pPr>
        <w:rPr>
          <w:szCs w:val="24"/>
        </w:rPr>
      </w:pPr>
      <w:r>
        <w:rPr>
          <w:szCs w:val="24"/>
        </w:rPr>
        <w:br w:type="page"/>
      </w:r>
    </w:p>
    <w:p w:rsidR="00203C74" w:rsidRDefault="00203C74" w:rsidP="00C94DF8">
      <w:pPr>
        <w:pStyle w:val="AnnexNo"/>
      </w:pPr>
      <w:r>
        <w:t>Attachment 7</w:t>
      </w:r>
    </w:p>
    <w:p w:rsidR="00203C74" w:rsidRPr="00C63F62" w:rsidRDefault="00203C74" w:rsidP="00C94DF8">
      <w:pPr>
        <w:pStyle w:val="Annextitle"/>
        <w:rPr>
          <w:rFonts w:ascii="Times New Roman" w:hAnsi="Times New Roman"/>
        </w:rPr>
      </w:pPr>
      <w:r w:rsidRPr="009C7E47">
        <w:rPr>
          <w:rFonts w:ascii="Times New Roman" w:hAnsi="Times New Roman"/>
        </w:rPr>
        <w:t>Geo</w:t>
      </w:r>
      <w:r w:rsidRPr="00C63F62">
        <w:rPr>
          <w:rFonts w:ascii="Times New Roman" w:hAnsi="Times New Roman"/>
        </w:rPr>
        <w:t>-location database</w:t>
      </w:r>
      <w:r>
        <w:rPr>
          <w:rFonts w:ascii="Times New Roman" w:hAnsi="Times New Roman"/>
        </w:rPr>
        <w:t xml:space="preserve"> for </w:t>
      </w:r>
      <w:proofErr w:type="spellStart"/>
      <w:r>
        <w:rPr>
          <w:rFonts w:ascii="Times New Roman" w:hAnsi="Times New Roman"/>
        </w:rPr>
        <w:t>EESS</w:t>
      </w:r>
      <w:proofErr w:type="spellEnd"/>
      <w:r>
        <w:rPr>
          <w:rFonts w:ascii="Times New Roman" w:hAnsi="Times New Roman"/>
        </w:rPr>
        <w:t xml:space="preserve"> Networks</w:t>
      </w:r>
    </w:p>
    <w:p w:rsidR="00203C74" w:rsidRPr="00AD60A6" w:rsidRDefault="00203C74" w:rsidP="00ED1347">
      <w:pPr>
        <w:pStyle w:val="Headingb"/>
        <w:rPr>
          <w:lang w:val="en-CA"/>
        </w:rPr>
      </w:pPr>
      <w:r w:rsidRPr="00AD60A6">
        <w:rPr>
          <w:lang w:val="en-CA"/>
        </w:rPr>
        <w:t>[Technical description</w:t>
      </w:r>
    </w:p>
    <w:p w:rsidR="00203C74" w:rsidRPr="00A16476" w:rsidRDefault="00203C74" w:rsidP="00C94DF8">
      <w:pPr>
        <w:rPr>
          <w:rFonts w:eastAsia="MS Mincho"/>
          <w:lang w:eastAsia="ja-JP"/>
        </w:rPr>
      </w:pPr>
      <w:proofErr w:type="spellStart"/>
      <w:r w:rsidRPr="00487C99">
        <w:rPr>
          <w:rFonts w:eastAsia="MS Mincho"/>
          <w:lang w:eastAsia="ja-JP"/>
        </w:rPr>
        <w:t>ETSI</w:t>
      </w:r>
      <w:proofErr w:type="spellEnd"/>
      <w:r w:rsidRPr="00487C99">
        <w:rPr>
          <w:rFonts w:eastAsia="MS Mincho"/>
          <w:lang w:eastAsia="ja-JP"/>
        </w:rPr>
        <w:t xml:space="preserve"> has developed </w:t>
      </w:r>
      <w:proofErr w:type="spellStart"/>
      <w:r w:rsidRPr="00487C99">
        <w:rPr>
          <w:rFonts w:eastAsia="MS Mincho"/>
          <w:lang w:eastAsia="ja-JP"/>
        </w:rPr>
        <w:t>EN</w:t>
      </w:r>
      <w:proofErr w:type="spellEnd"/>
      <w:r w:rsidRPr="00487C99">
        <w:rPr>
          <w:rFonts w:eastAsia="MS Mincho"/>
          <w:lang w:eastAsia="ja-JP"/>
        </w:rPr>
        <w:t xml:space="preserve"> 301 598 the harmonized standard for white space devices (</w:t>
      </w:r>
      <w:proofErr w:type="spellStart"/>
      <w:r w:rsidRPr="00487C99">
        <w:rPr>
          <w:rFonts w:eastAsia="MS Mincho"/>
          <w:lang w:eastAsia="ja-JP"/>
        </w:rPr>
        <w:t>WSDs</w:t>
      </w:r>
      <w:proofErr w:type="spellEnd"/>
      <w:r w:rsidRPr="00487C99">
        <w:rPr>
          <w:rFonts w:eastAsia="MS Mincho"/>
          <w:lang w:eastAsia="ja-JP"/>
        </w:rPr>
        <w:t>)</w:t>
      </w:r>
      <w:r>
        <w:rPr>
          <w:rStyle w:val="FootnoteReference"/>
          <w:rFonts w:eastAsia="MS Mincho"/>
          <w:lang w:eastAsia="ja-JP"/>
        </w:rPr>
        <w:footnoteReference w:id="2"/>
      </w:r>
      <w:r w:rsidRPr="00487C99">
        <w:rPr>
          <w:rFonts w:eastAsia="MS Mincho"/>
          <w:lang w:eastAsia="ja-JP"/>
        </w:rPr>
        <w:t xml:space="preserve"> operating in the UHF TV band (470-790 MHz). This harmonized standard is the key element in the regulation of </w:t>
      </w:r>
      <w:proofErr w:type="spellStart"/>
      <w:r w:rsidRPr="00487C99">
        <w:rPr>
          <w:rFonts w:eastAsia="MS Mincho"/>
          <w:lang w:eastAsia="ja-JP"/>
        </w:rPr>
        <w:t>WSDs</w:t>
      </w:r>
      <w:proofErr w:type="spellEnd"/>
      <w:r w:rsidRPr="00487C99">
        <w:rPr>
          <w:rFonts w:eastAsia="MS Mincho"/>
          <w:lang w:eastAsia="ja-JP"/>
        </w:rPr>
        <w:t xml:space="preserve"> in Europe. </w:t>
      </w:r>
      <w:r>
        <w:rPr>
          <w:rFonts w:eastAsia="MS Mincho"/>
          <w:lang w:eastAsia="ja-JP"/>
        </w:rPr>
        <w:t>Appendix 2 explains</w:t>
      </w:r>
      <w:r w:rsidRPr="00487C99">
        <w:rPr>
          <w:rFonts w:eastAsia="MS Mincho"/>
          <w:lang w:eastAsia="ja-JP"/>
        </w:rPr>
        <w:t xml:space="preserve"> the framework under which </w:t>
      </w:r>
      <w:proofErr w:type="spellStart"/>
      <w:r w:rsidRPr="00487C99">
        <w:rPr>
          <w:rFonts w:eastAsia="MS Mincho"/>
          <w:lang w:eastAsia="ja-JP"/>
        </w:rPr>
        <w:t>ETSI</w:t>
      </w:r>
      <w:proofErr w:type="spellEnd"/>
      <w:r w:rsidRPr="00487C99">
        <w:rPr>
          <w:rFonts w:eastAsia="MS Mincho"/>
          <w:lang w:eastAsia="ja-JP"/>
        </w:rPr>
        <w:t xml:space="preserve"> compliant </w:t>
      </w:r>
      <w:proofErr w:type="spellStart"/>
      <w:r w:rsidRPr="00487C99">
        <w:rPr>
          <w:rFonts w:eastAsia="MS Mincho"/>
          <w:lang w:eastAsia="ja-JP"/>
        </w:rPr>
        <w:t>WSDs</w:t>
      </w:r>
      <w:proofErr w:type="spellEnd"/>
      <w:r w:rsidRPr="00487C99">
        <w:rPr>
          <w:rFonts w:eastAsia="MS Mincho"/>
          <w:lang w:eastAsia="ja-JP"/>
        </w:rPr>
        <w:t xml:space="preserve"> will operate, and provides an overview of the requirements in the </w:t>
      </w:r>
      <w:proofErr w:type="spellStart"/>
      <w:r w:rsidRPr="00487C99">
        <w:rPr>
          <w:rFonts w:eastAsia="MS Mincho"/>
          <w:lang w:eastAsia="ja-JP"/>
        </w:rPr>
        <w:t>EN</w:t>
      </w:r>
      <w:proofErr w:type="spellEnd"/>
      <w:r w:rsidRPr="00487C99">
        <w:rPr>
          <w:rFonts w:eastAsia="MS Mincho"/>
          <w:lang w:eastAsia="ja-JP"/>
        </w:rPr>
        <w:t>.</w:t>
      </w:r>
      <w:r>
        <w:rPr>
          <w:rFonts w:eastAsia="MS Mincho"/>
          <w:lang w:eastAsia="ja-JP"/>
        </w:rPr>
        <w:t xml:space="preserve"> In this </w:t>
      </w:r>
      <w:proofErr w:type="gramStart"/>
      <w:r>
        <w:rPr>
          <w:rFonts w:eastAsia="MS Mincho"/>
          <w:lang w:eastAsia="ja-JP"/>
        </w:rPr>
        <w:t>document</w:t>
      </w:r>
      <w:proofErr w:type="gramEnd"/>
      <w:r>
        <w:rPr>
          <w:rFonts w:eastAsia="MS Mincho"/>
          <w:lang w:eastAsia="ja-JP"/>
        </w:rPr>
        <w:t xml:space="preserve"> the framework under which compliant White Space devices will operate in the UHF TV band (470</w:t>
      </w:r>
      <w:r>
        <w:rPr>
          <w:rFonts w:eastAsia="MS Mincho"/>
          <w:lang w:eastAsia="ja-JP"/>
        </w:rPr>
        <w:noBreakHyphen/>
        <w:t xml:space="preserve">790 MHz) is used as an example of how similar requirements may be implemented in the 5 GHz </w:t>
      </w:r>
      <w:proofErr w:type="spellStart"/>
      <w:r>
        <w:rPr>
          <w:rFonts w:eastAsia="MS Mincho"/>
          <w:lang w:eastAsia="ja-JP"/>
        </w:rPr>
        <w:t>RLAN</w:t>
      </w:r>
      <w:proofErr w:type="spellEnd"/>
      <w:r>
        <w:rPr>
          <w:rFonts w:eastAsia="MS Mincho"/>
          <w:lang w:eastAsia="ja-JP"/>
        </w:rPr>
        <w:t xml:space="preserve"> devices.</w:t>
      </w:r>
      <w:r w:rsidRPr="007D109D">
        <w:rPr>
          <w:rFonts w:eastAsia="MS Mincho"/>
          <w:lang w:eastAsia="ja-JP"/>
        </w:rPr>
        <w:t xml:space="preserve"> </w:t>
      </w:r>
      <w:r w:rsidRPr="00A16476">
        <w:rPr>
          <w:rFonts w:eastAsia="MS Mincho"/>
          <w:lang w:eastAsia="ja-JP"/>
        </w:rPr>
        <w:t xml:space="preserve">The FCC and Canada have also developed geo-location database rules for TV white-space devices. </w:t>
      </w:r>
    </w:p>
    <w:p w:rsidR="00203C74" w:rsidRPr="00846248" w:rsidRDefault="00203C74" w:rsidP="00552281">
      <w:r w:rsidRPr="00846248">
        <w:t>However, it is noted that a terrestrial-based geolocation database keep track of the location of licensed terrestrial transmitters (including wireless microphone devices that are registered on a voluntary basis) and their corresponding spectrum and service areas.</w:t>
      </w:r>
      <w:r w:rsidR="00552281" w:rsidRPr="00846248">
        <w:t xml:space="preserve"> </w:t>
      </w:r>
      <w:r w:rsidRPr="00846248">
        <w:t xml:space="preserve">In case of </w:t>
      </w:r>
      <w:proofErr w:type="spellStart"/>
      <w:r w:rsidRPr="00846248">
        <w:t>EESS</w:t>
      </w:r>
      <w:proofErr w:type="spellEnd"/>
      <w:r w:rsidRPr="00846248">
        <w:t xml:space="preserve">, however, detail information on the satellite system (e.g., beam location, scanning direction, </w:t>
      </w:r>
      <w:proofErr w:type="gramStart"/>
      <w:r w:rsidRPr="00846248">
        <w:t>velocity</w:t>
      </w:r>
      <w:proofErr w:type="gramEnd"/>
      <w:r w:rsidRPr="00846248">
        <w:t xml:space="preserve"> of the satellite) is required to predict the service area coverage that changes dynamically. </w:t>
      </w:r>
    </w:p>
    <w:p w:rsidR="00203C74" w:rsidRDefault="00203C74" w:rsidP="00BF2EEC">
      <w:pPr>
        <w:spacing w:before="360"/>
        <w:rPr>
          <w:rFonts w:eastAsia="MS Mincho"/>
          <w:lang w:eastAsia="ja-JP"/>
        </w:rPr>
      </w:pPr>
      <w:r>
        <w:rPr>
          <w:rFonts w:eastAsia="MS Mincho"/>
          <w:lang w:eastAsia="ja-JP"/>
        </w:rPr>
        <w:t>[</w:t>
      </w:r>
      <w:r w:rsidRPr="005719C6">
        <w:rPr>
          <w:rFonts w:eastAsia="MS Mincho"/>
          <w:i/>
          <w:lang w:eastAsia="ja-JP"/>
        </w:rPr>
        <w:t xml:space="preserve">Editor’s </w:t>
      </w:r>
      <w:r w:rsidR="00846248" w:rsidRPr="005719C6">
        <w:rPr>
          <w:rFonts w:eastAsia="MS Mincho"/>
          <w:i/>
          <w:lang w:eastAsia="ja-JP"/>
        </w:rPr>
        <w:t>note</w:t>
      </w:r>
      <w:r w:rsidRPr="005719C6">
        <w:rPr>
          <w:rFonts w:eastAsia="MS Mincho"/>
          <w:i/>
          <w:lang w:eastAsia="ja-JP"/>
        </w:rPr>
        <w:t xml:space="preserve">: This document does not address the scope of how the database </w:t>
      </w:r>
      <w:proofErr w:type="gramStart"/>
      <w:r w:rsidRPr="005719C6">
        <w:rPr>
          <w:rFonts w:eastAsia="MS Mincho"/>
          <w:i/>
          <w:lang w:eastAsia="ja-JP"/>
        </w:rPr>
        <w:t>is provided</w:t>
      </w:r>
      <w:proofErr w:type="gramEnd"/>
      <w:r w:rsidRPr="005719C6">
        <w:rPr>
          <w:rFonts w:eastAsia="MS Mincho"/>
          <w:i/>
          <w:lang w:eastAsia="ja-JP"/>
        </w:rPr>
        <w:t xml:space="preserve"> with the information on the incumbent services or how the appropriate operational requirements for White Space Devices are calculated</w:t>
      </w:r>
      <w:r>
        <w:rPr>
          <w:rFonts w:eastAsia="MS Mincho"/>
          <w:lang w:eastAsia="ja-JP"/>
        </w:rPr>
        <w:t>]</w:t>
      </w:r>
    </w:p>
    <w:p w:rsidR="00203C74" w:rsidRPr="00487C99" w:rsidRDefault="00203C74" w:rsidP="00BF2EEC">
      <w:pPr>
        <w:spacing w:after="240"/>
        <w:rPr>
          <w:rFonts w:eastAsia="MS Mincho"/>
          <w:lang w:eastAsia="ja-JP"/>
        </w:rPr>
      </w:pPr>
      <w:r>
        <w:rPr>
          <w:rFonts w:eastAsia="MS Mincho"/>
          <w:lang w:eastAsia="ja-JP"/>
        </w:rPr>
        <w:t>[</w:t>
      </w:r>
      <w:r w:rsidRPr="005719C6">
        <w:rPr>
          <w:rFonts w:eastAsia="MS Mincho"/>
          <w:i/>
          <w:lang w:eastAsia="ja-JP"/>
        </w:rPr>
        <w:t xml:space="preserve">Editor’s </w:t>
      </w:r>
      <w:r w:rsidR="00846248" w:rsidRPr="005719C6">
        <w:rPr>
          <w:rFonts w:eastAsia="MS Mincho"/>
          <w:i/>
          <w:lang w:eastAsia="ja-JP"/>
        </w:rPr>
        <w:t>note</w:t>
      </w:r>
      <w:r w:rsidRPr="005719C6">
        <w:rPr>
          <w:rFonts w:eastAsia="MS Mincho"/>
          <w:i/>
          <w:lang w:eastAsia="ja-JP"/>
        </w:rPr>
        <w:t xml:space="preserve">: This document does not describe the implementation of the geo-location database concept for the 5 GHz </w:t>
      </w:r>
      <w:proofErr w:type="spellStart"/>
      <w:r w:rsidRPr="005719C6">
        <w:rPr>
          <w:rFonts w:eastAsia="MS Mincho"/>
          <w:i/>
          <w:lang w:eastAsia="ja-JP"/>
        </w:rPr>
        <w:t>RLAN</w:t>
      </w:r>
      <w:proofErr w:type="spellEnd"/>
      <w:r w:rsidRPr="005719C6">
        <w:rPr>
          <w:rFonts w:eastAsia="MS Mincho"/>
          <w:i/>
          <w:lang w:eastAsia="ja-JP"/>
        </w:rPr>
        <w:t xml:space="preserve"> case</w:t>
      </w:r>
      <w:r>
        <w:rPr>
          <w:rFonts w:eastAsia="MS Mincho"/>
          <w:lang w:eastAsia="ja-JP"/>
        </w:rPr>
        <w:t>]</w:t>
      </w:r>
    </w:p>
    <w:p w:rsidR="00203C74" w:rsidRPr="00AD60A6" w:rsidRDefault="00203C74" w:rsidP="00ED1347">
      <w:pPr>
        <w:pStyle w:val="Headingb"/>
        <w:rPr>
          <w:lang w:val="en-CA"/>
        </w:rPr>
      </w:pPr>
      <w:r w:rsidRPr="00AD60A6">
        <w:rPr>
          <w:lang w:val="en-CA"/>
        </w:rPr>
        <w:t>Comments</w:t>
      </w:r>
    </w:p>
    <w:p w:rsidR="00203C74" w:rsidRPr="006C048D" w:rsidRDefault="00203C74" w:rsidP="00C94DF8">
      <w:r>
        <w:t>T</w:t>
      </w:r>
      <w:r w:rsidRPr="006C048D">
        <w:t>here are several technical/operational and regulatory issues</w:t>
      </w:r>
      <w:r>
        <w:t xml:space="preserve"> which WP </w:t>
      </w:r>
      <w:proofErr w:type="spellStart"/>
      <w:r>
        <w:t>5A</w:t>
      </w:r>
      <w:proofErr w:type="spellEnd"/>
      <w:r>
        <w:t xml:space="preserve"> has not considered yet</w:t>
      </w:r>
      <w:r w:rsidRPr="006C048D">
        <w:t>:</w:t>
      </w:r>
    </w:p>
    <w:p w:rsidR="00203C74" w:rsidRPr="00AD60A6" w:rsidRDefault="00203C74" w:rsidP="00ED1347">
      <w:pPr>
        <w:pStyle w:val="Headingb"/>
        <w:rPr>
          <w:lang w:val="en-CA"/>
        </w:rPr>
      </w:pPr>
      <w:r w:rsidRPr="00AD60A6">
        <w:rPr>
          <w:lang w:val="en-CA"/>
        </w:rPr>
        <w:t>General principles</w:t>
      </w:r>
    </w:p>
    <w:p w:rsidR="00203C74" w:rsidRPr="00BF2EEC" w:rsidRDefault="00203C74" w:rsidP="00BF2EEC">
      <w:pPr>
        <w:pStyle w:val="enumlev1"/>
      </w:pPr>
      <w:r w:rsidRPr="00BF2EEC">
        <w:t>–</w:t>
      </w:r>
      <w:r w:rsidRPr="00BF2EEC">
        <w:tab/>
        <w:t xml:space="preserve">It does not seems conceivable that individual </w:t>
      </w:r>
      <w:proofErr w:type="spellStart"/>
      <w:r w:rsidRPr="00BF2EEC">
        <w:t>RLAN</w:t>
      </w:r>
      <w:proofErr w:type="spellEnd"/>
      <w:r w:rsidRPr="00BF2EEC">
        <w:t xml:space="preserve"> can be equipped with orbital sensors and therefore there will be a centralized system in charge of informing all the billions of expected </w:t>
      </w:r>
      <w:proofErr w:type="spellStart"/>
      <w:r w:rsidRPr="00BF2EEC">
        <w:t>RLAN</w:t>
      </w:r>
      <w:proofErr w:type="spellEnd"/>
      <w:r w:rsidRPr="00BF2EEC">
        <w:t xml:space="preserve"> in the world when they will have to switch channel according to the orbital analysis.</w:t>
      </w:r>
    </w:p>
    <w:p w:rsidR="00203C74" w:rsidRPr="00BF2EEC" w:rsidRDefault="00203C74" w:rsidP="00BF2EEC">
      <w:pPr>
        <w:pStyle w:val="enumlev1"/>
      </w:pPr>
      <w:r w:rsidRPr="00BF2EEC">
        <w:t>–</w:t>
      </w:r>
      <w:r w:rsidRPr="00BF2EEC">
        <w:tab/>
        <w:t xml:space="preserve">In case one believes that such orbit avoidance </w:t>
      </w:r>
      <w:proofErr w:type="gramStart"/>
      <w:r w:rsidRPr="00BF2EEC">
        <w:t>can be made</w:t>
      </w:r>
      <w:proofErr w:type="gramEnd"/>
      <w:r w:rsidRPr="00BF2EEC">
        <w:t xml:space="preserve"> available within the individual </w:t>
      </w:r>
      <w:proofErr w:type="spellStart"/>
      <w:r w:rsidRPr="00BF2EEC">
        <w:t>RLANs</w:t>
      </w:r>
      <w:proofErr w:type="spellEnd"/>
      <w:r w:rsidRPr="00BF2EEC">
        <w:t xml:space="preserve">, the questions about collecting and distributing over secure lines the dynamic information about all </w:t>
      </w:r>
      <w:proofErr w:type="spellStart"/>
      <w:r w:rsidRPr="00BF2EEC">
        <w:t>EESS</w:t>
      </w:r>
      <w:proofErr w:type="spellEnd"/>
      <w:r w:rsidRPr="00BF2EEC">
        <w:t xml:space="preserve"> satellites remain unanswered.</w:t>
      </w:r>
    </w:p>
    <w:p w:rsidR="00203C74" w:rsidRPr="00BF2EEC" w:rsidRDefault="00203C74" w:rsidP="00552281">
      <w:pPr>
        <w:pStyle w:val="enumlev1"/>
      </w:pPr>
      <w:r w:rsidRPr="00BF2EEC">
        <w:t>–</w:t>
      </w:r>
      <w:r w:rsidRPr="00BF2EEC">
        <w:tab/>
        <w:t xml:space="preserve">Over any area and to maintain their operation, all </w:t>
      </w:r>
      <w:proofErr w:type="spellStart"/>
      <w:r w:rsidRPr="00BF2EEC">
        <w:t>RLAN</w:t>
      </w:r>
      <w:proofErr w:type="spellEnd"/>
      <w:r w:rsidRPr="00BF2EEC">
        <w:t xml:space="preserve"> operating in the </w:t>
      </w:r>
      <w:proofErr w:type="gramStart"/>
      <w:r w:rsidRPr="00BF2EEC">
        <w:t>5 350</w:t>
      </w:r>
      <w:r w:rsidRPr="00BF2EEC">
        <w:noBreakHyphen/>
        <w:t>5</w:t>
      </w:r>
      <w:proofErr w:type="gramEnd"/>
      <w:r w:rsidRPr="00BF2EEC">
        <w:t> 470 MHz band will undertake a channel change at the same time. Over urban/suburban area, this will represent several hundred thousand equipment.</w:t>
      </w:r>
      <w:r w:rsidR="00552281">
        <w:t xml:space="preserve"> </w:t>
      </w:r>
      <w:r w:rsidRPr="00BF2EEC">
        <w:t xml:space="preserve">The overall impact on this sudden surge of the </w:t>
      </w:r>
      <w:proofErr w:type="spellStart"/>
      <w:r w:rsidRPr="00BF2EEC">
        <w:t>RLAN</w:t>
      </w:r>
      <w:proofErr w:type="spellEnd"/>
      <w:r w:rsidRPr="00BF2EEC">
        <w:t xml:space="preserve"> traffic in other </w:t>
      </w:r>
      <w:proofErr w:type="spellStart"/>
      <w:r w:rsidRPr="00BF2EEC">
        <w:t>RLAN</w:t>
      </w:r>
      <w:proofErr w:type="spellEnd"/>
      <w:r w:rsidRPr="00BF2EEC">
        <w:t xml:space="preserve"> channels needs further study.</w:t>
      </w:r>
    </w:p>
    <w:p w:rsidR="00203C74" w:rsidRPr="00BF2EEC" w:rsidRDefault="00203C74" w:rsidP="00BF2EEC">
      <w:pPr>
        <w:pStyle w:val="enumlev1"/>
      </w:pPr>
      <w:r w:rsidRPr="00BF2EEC">
        <w:t>–</w:t>
      </w:r>
      <w:r w:rsidRPr="00BF2EEC">
        <w:tab/>
        <w:t xml:space="preserve">Considering the </w:t>
      </w:r>
      <w:proofErr w:type="spellStart"/>
      <w:r w:rsidRPr="00BF2EEC">
        <w:t>RLAN</w:t>
      </w:r>
      <w:proofErr w:type="spellEnd"/>
      <w:r w:rsidRPr="00BF2EEC">
        <w:t xml:space="preserve"> protocol, and assuming that all these </w:t>
      </w:r>
      <w:proofErr w:type="spellStart"/>
      <w:r w:rsidRPr="00BF2EEC">
        <w:t>RLANs</w:t>
      </w:r>
      <w:proofErr w:type="spellEnd"/>
      <w:r w:rsidRPr="00BF2EEC">
        <w:t xml:space="preserve"> have already a list of available channels, this will create huge perturbation of the use of the channels outside the 5 350-5 470 MHz band in which these numerous </w:t>
      </w:r>
      <w:proofErr w:type="spellStart"/>
      <w:r w:rsidRPr="00BF2EEC">
        <w:t>RLAN</w:t>
      </w:r>
      <w:proofErr w:type="spellEnd"/>
      <w:r w:rsidRPr="00BF2EEC">
        <w:t xml:space="preserve"> will try to access a new channel.</w:t>
      </w:r>
    </w:p>
    <w:p w:rsidR="00203C74" w:rsidRPr="00BF2EEC" w:rsidRDefault="00203C74" w:rsidP="00BF2EEC">
      <w:pPr>
        <w:pStyle w:val="enumlev1"/>
      </w:pPr>
      <w:r w:rsidRPr="00BF2EEC">
        <w:t>–</w:t>
      </w:r>
      <w:r w:rsidRPr="00BF2EEC">
        <w:tab/>
        <w:t xml:space="preserve">This </w:t>
      </w:r>
      <w:proofErr w:type="gramStart"/>
      <w:r w:rsidRPr="00BF2EEC">
        <w:t>can only be ensured</w:t>
      </w:r>
      <w:proofErr w:type="gramEnd"/>
      <w:r w:rsidRPr="00BF2EEC">
        <w:t xml:space="preserve"> if all APs and terminals are duly connected to the internet</w:t>
      </w:r>
    </w:p>
    <w:p w:rsidR="00203C74" w:rsidRPr="00BF2EEC" w:rsidRDefault="00203C74" w:rsidP="00552281">
      <w:pPr>
        <w:pStyle w:val="enumlev1"/>
      </w:pPr>
      <w:r w:rsidRPr="00BF2EEC">
        <w:t>–</w:t>
      </w:r>
      <w:r w:rsidRPr="00BF2EEC">
        <w:tab/>
        <w:t xml:space="preserve">Does it mean that the spectrum </w:t>
      </w:r>
      <w:proofErr w:type="gramStart"/>
      <w:r w:rsidRPr="00BF2EEC">
        <w:t>will be assigned</w:t>
      </w:r>
      <w:proofErr w:type="gramEnd"/>
      <w:r w:rsidRPr="00BF2EEC">
        <w:t xml:space="preserve"> to specific operators? Does it mean that those specific operators are responsible for collecting reliable geo-location data,</w:t>
      </w:r>
      <w:r w:rsidR="00552281">
        <w:t xml:space="preserve"> </w:t>
      </w:r>
      <w:r w:rsidRPr="00BF2EEC">
        <w:t xml:space="preserve">distributing the data over secure lines to APs, </w:t>
      </w:r>
      <w:proofErr w:type="gramStart"/>
      <w:r w:rsidRPr="00BF2EEC">
        <w:t>and ,</w:t>
      </w:r>
      <w:proofErr w:type="gramEnd"/>
      <w:r w:rsidRPr="00BF2EEC">
        <w:t xml:space="preserve"> and the maintenance of the overall data system within their networks?</w:t>
      </w:r>
    </w:p>
    <w:p w:rsidR="00203C74" w:rsidRPr="00AD60A6" w:rsidRDefault="00203C74" w:rsidP="00ED1347">
      <w:pPr>
        <w:pStyle w:val="Headingb"/>
        <w:rPr>
          <w:lang w:val="en-CA"/>
        </w:rPr>
      </w:pPr>
      <w:r w:rsidRPr="00AD60A6">
        <w:rPr>
          <w:lang w:val="en-CA"/>
        </w:rPr>
        <w:t>Data base principles</w:t>
      </w:r>
    </w:p>
    <w:p w:rsidR="00203C74" w:rsidRPr="00247CE1" w:rsidRDefault="00203C74" w:rsidP="00C94DF8">
      <w:pPr>
        <w:pStyle w:val="enumlev1"/>
      </w:pPr>
      <w:r>
        <w:t>–</w:t>
      </w:r>
      <w:r>
        <w:tab/>
      </w:r>
      <w:r w:rsidRPr="00247CE1">
        <w:t xml:space="preserve">There is no organization that has a database of the </w:t>
      </w:r>
      <w:proofErr w:type="spellStart"/>
      <w:r w:rsidRPr="00247CE1">
        <w:t>EESS</w:t>
      </w:r>
      <w:proofErr w:type="spellEnd"/>
      <w:r w:rsidRPr="00247CE1">
        <w:t xml:space="preserve"> active sensors </w:t>
      </w:r>
      <w:proofErr w:type="gramStart"/>
      <w:r>
        <w:t xml:space="preserve">being </w:t>
      </w:r>
      <w:r w:rsidRPr="00247CE1">
        <w:t>operated</w:t>
      </w:r>
      <w:proofErr w:type="gramEnd"/>
      <w:r w:rsidRPr="00247CE1">
        <w:t xml:space="preserve">. The reference to the </w:t>
      </w:r>
      <w:proofErr w:type="spellStart"/>
      <w:r w:rsidRPr="00247CE1">
        <w:t>NORAD</w:t>
      </w:r>
      <w:proofErr w:type="spellEnd"/>
      <w:r w:rsidRPr="00247CE1">
        <w:t xml:space="preserve"> database or other satellites database is not correct, since these databases do</w:t>
      </w:r>
      <w:r>
        <w:t xml:space="preserve"> </w:t>
      </w:r>
      <w:r w:rsidRPr="00247CE1">
        <w:t>n</w:t>
      </w:r>
      <w:r>
        <w:t>o</w:t>
      </w:r>
      <w:r w:rsidRPr="00247CE1">
        <w:t>t carry any information about the presence of a given sensor on-board a satellite neither have a correspondence with the name used in the ITU filings.</w:t>
      </w:r>
    </w:p>
    <w:p w:rsidR="00203C74" w:rsidRPr="00247CE1" w:rsidRDefault="00203C74" w:rsidP="00C94DF8">
      <w:pPr>
        <w:pStyle w:val="enumlev1"/>
      </w:pPr>
      <w:r>
        <w:t>–</w:t>
      </w:r>
      <w:r>
        <w:tab/>
      </w:r>
      <w:r w:rsidRPr="00247CE1">
        <w:t xml:space="preserve">Even the ITU </w:t>
      </w:r>
      <w:proofErr w:type="spellStart"/>
      <w:r w:rsidRPr="00247CE1">
        <w:t>SNS</w:t>
      </w:r>
      <w:proofErr w:type="spellEnd"/>
      <w:r w:rsidRPr="00247CE1">
        <w:t xml:space="preserve"> (Space Networks Systems) database does not include all necessary orbital and RF characteristics of </w:t>
      </w:r>
      <w:proofErr w:type="spellStart"/>
      <w:r w:rsidRPr="00247CE1">
        <w:t>EESS</w:t>
      </w:r>
      <w:proofErr w:type="spellEnd"/>
      <w:r w:rsidRPr="00247CE1">
        <w:t xml:space="preserve"> (active) systems that would be required for that purpose.</w:t>
      </w:r>
    </w:p>
    <w:p w:rsidR="00203C74" w:rsidRPr="00247CE1" w:rsidRDefault="00203C74" w:rsidP="00C94DF8">
      <w:pPr>
        <w:pStyle w:val="enumlev1"/>
      </w:pPr>
      <w:r>
        <w:t>–</w:t>
      </w:r>
      <w:r>
        <w:tab/>
        <w:t>It is not known h</w:t>
      </w:r>
      <w:r w:rsidRPr="00247CE1">
        <w:t>ow the orbital information will be collected and how the dynamicity of this information</w:t>
      </w:r>
      <w:r>
        <w:t xml:space="preserve"> is</w:t>
      </w:r>
      <w:r w:rsidRPr="00247CE1">
        <w:t xml:space="preserve"> </w:t>
      </w:r>
      <w:proofErr w:type="gramStart"/>
      <w:r w:rsidRPr="00247CE1">
        <w:t>managed?</w:t>
      </w:r>
      <w:proofErr w:type="gramEnd"/>
      <w:r w:rsidRPr="00247CE1">
        <w:t xml:space="preserve"> It is to </w:t>
      </w:r>
      <w:proofErr w:type="gramStart"/>
      <w:r w:rsidRPr="00247CE1">
        <w:t>be noted</w:t>
      </w:r>
      <w:proofErr w:type="gramEnd"/>
      <w:r w:rsidRPr="00247CE1">
        <w:t xml:space="preserve"> that orbit adjustments are often performed on the satellites and this information would therefore be rather dynamic and not static at each satellite. </w:t>
      </w:r>
      <w:proofErr w:type="gramStart"/>
      <w:r w:rsidRPr="00247CE1">
        <w:t>Also</w:t>
      </w:r>
      <w:proofErr w:type="gramEnd"/>
      <w:r w:rsidRPr="00247CE1">
        <w:t xml:space="preserve">, information about new </w:t>
      </w:r>
      <w:proofErr w:type="spellStart"/>
      <w:r>
        <w:t>EESS</w:t>
      </w:r>
      <w:proofErr w:type="spellEnd"/>
      <w:r>
        <w:t xml:space="preserve"> </w:t>
      </w:r>
      <w:r w:rsidRPr="00247CE1">
        <w:t xml:space="preserve">satellites </w:t>
      </w:r>
      <w:r>
        <w:t xml:space="preserve">coming into service </w:t>
      </w:r>
      <w:r w:rsidRPr="00247CE1">
        <w:t>will have to be considered.</w:t>
      </w:r>
    </w:p>
    <w:p w:rsidR="00203C74" w:rsidRPr="00247CE1" w:rsidRDefault="00203C74" w:rsidP="004A448A">
      <w:pPr>
        <w:pStyle w:val="enumlev1"/>
      </w:pPr>
      <w:r>
        <w:t>–</w:t>
      </w:r>
      <w:r>
        <w:tab/>
      </w:r>
      <w:r w:rsidRPr="00247CE1">
        <w:t xml:space="preserve">The orbital characteristics are different among different types of </w:t>
      </w:r>
      <w:proofErr w:type="spellStart"/>
      <w:r w:rsidRPr="00247CE1">
        <w:t>EESS</w:t>
      </w:r>
      <w:proofErr w:type="spellEnd"/>
      <w:r w:rsidRPr="00247CE1">
        <w:t xml:space="preserve"> (active) sensors (</w:t>
      </w:r>
      <w:r w:rsidR="004A448A">
        <w:t>SAR, altimeters, scatterometers</w:t>
      </w:r>
      <w:r w:rsidRPr="00247CE1">
        <w:t>...).</w:t>
      </w:r>
    </w:p>
    <w:p w:rsidR="00203C74" w:rsidRPr="00247CE1" w:rsidRDefault="00203C74" w:rsidP="00C94DF8">
      <w:pPr>
        <w:pStyle w:val="enumlev1"/>
      </w:pPr>
      <w:r>
        <w:t>–</w:t>
      </w:r>
      <w:r>
        <w:tab/>
      </w:r>
      <w:r w:rsidRPr="00247CE1">
        <w:t>The knowledge of the current orbital position</w:t>
      </w:r>
      <w:r>
        <w:t>s</w:t>
      </w:r>
      <w:r w:rsidRPr="00247CE1">
        <w:t xml:space="preserve"> of various </w:t>
      </w:r>
      <w:proofErr w:type="spellStart"/>
      <w:r w:rsidRPr="00247CE1">
        <w:t>EESS</w:t>
      </w:r>
      <w:proofErr w:type="spellEnd"/>
      <w:r w:rsidRPr="00247CE1">
        <w:t xml:space="preserve"> (active) satellites </w:t>
      </w:r>
      <w:r>
        <w:t>are</w:t>
      </w:r>
      <w:r w:rsidRPr="00247CE1">
        <w:t xml:space="preserve"> not sufficient to determine the territory illuminated by the corresponding sensors at a given moment. Indeed, the </w:t>
      </w:r>
      <w:proofErr w:type="spellStart"/>
      <w:r w:rsidRPr="00247CE1">
        <w:t>EESS</w:t>
      </w:r>
      <w:proofErr w:type="spellEnd"/>
      <w:r w:rsidR="0058289D">
        <w:t xml:space="preserve"> </w:t>
      </w:r>
      <w:r w:rsidRPr="00247CE1">
        <w:t>(active) sensors have very different imaging geometry, not only among the various sensors (SAR, altimeters, scatterometers), but also within the same sensor type (left- or right-looking SAR, forward-looking or circular scanning scatterometers, variable altimeter measurements geometry with multiple beams, etc.).</w:t>
      </w:r>
    </w:p>
    <w:p w:rsidR="00203C74" w:rsidRPr="00247CE1" w:rsidRDefault="00203C74" w:rsidP="00C94DF8">
      <w:pPr>
        <w:pStyle w:val="enumlev1"/>
      </w:pPr>
      <w:r>
        <w:t>–</w:t>
      </w:r>
      <w:r>
        <w:tab/>
      </w:r>
      <w:r w:rsidRPr="00247CE1">
        <w:t xml:space="preserve">Some of the </w:t>
      </w:r>
      <w:proofErr w:type="spellStart"/>
      <w:r w:rsidRPr="00247CE1">
        <w:t>EESS</w:t>
      </w:r>
      <w:proofErr w:type="spellEnd"/>
      <w:r w:rsidRPr="00247CE1">
        <w:t xml:space="preserve"> satellites have dual use (civil and military) and information on their precise orbital position </w:t>
      </w:r>
      <w:proofErr w:type="gramStart"/>
      <w:r w:rsidRPr="00247CE1">
        <w:t>will not be disclosed</w:t>
      </w:r>
      <w:proofErr w:type="gramEnd"/>
      <w:r w:rsidRPr="00247CE1">
        <w:t xml:space="preserve"> to an external organization. It is unlikely that </w:t>
      </w:r>
      <w:proofErr w:type="gramStart"/>
      <w:r w:rsidRPr="00247CE1">
        <w:t xml:space="preserve">such detailed information will be made available by all </w:t>
      </w:r>
      <w:proofErr w:type="spellStart"/>
      <w:r w:rsidRPr="00247CE1">
        <w:t>EESS</w:t>
      </w:r>
      <w:proofErr w:type="spellEnd"/>
      <w:r w:rsidRPr="00247CE1">
        <w:t xml:space="preserve"> (active) sensors operators</w:t>
      </w:r>
      <w:proofErr w:type="gramEnd"/>
      <w:r w:rsidRPr="00247CE1">
        <w:t>.</w:t>
      </w:r>
    </w:p>
    <w:p w:rsidR="00203C74" w:rsidRPr="00247CE1" w:rsidRDefault="00203C74" w:rsidP="00C94DF8">
      <w:pPr>
        <w:pStyle w:val="enumlev1"/>
      </w:pPr>
      <w:proofErr w:type="gramStart"/>
      <w:r>
        <w:t>–</w:t>
      </w:r>
      <w:r>
        <w:tab/>
        <w:t>Even if the i</w:t>
      </w:r>
      <w:r w:rsidRPr="00247CE1">
        <w:t xml:space="preserve">nformation on </w:t>
      </w:r>
      <w:r>
        <w:t>the</w:t>
      </w:r>
      <w:r w:rsidRPr="00247CE1">
        <w:t xml:space="preserve"> precise orbital position</w:t>
      </w:r>
      <w:r>
        <w:t xml:space="preserve">s of the </w:t>
      </w:r>
      <w:proofErr w:type="spellStart"/>
      <w:r>
        <w:t>EESS</w:t>
      </w:r>
      <w:proofErr w:type="spellEnd"/>
      <w:r>
        <w:t xml:space="preserve"> satellites were available and it could always be possible to distribute it reliably to </w:t>
      </w:r>
      <w:proofErr w:type="spellStart"/>
      <w:r>
        <w:t>RLANs</w:t>
      </w:r>
      <w:proofErr w:type="spellEnd"/>
      <w:r>
        <w:t xml:space="preserve">, </w:t>
      </w:r>
      <w:r w:rsidRPr="00247CE1">
        <w:t xml:space="preserve">considering the number of existing/planned satellites (several tens), it should be understood that this would imply many events each day when the 5 350-5 470 MHz band will be blocked for a </w:t>
      </w:r>
      <w:r>
        <w:t xml:space="preserve">group of </w:t>
      </w:r>
      <w:proofErr w:type="spellStart"/>
      <w:r w:rsidRPr="00247CE1">
        <w:t>RLAN</w:t>
      </w:r>
      <w:r>
        <w:t>s</w:t>
      </w:r>
      <w:proofErr w:type="spellEnd"/>
      <w:r w:rsidRPr="00247CE1">
        <w:t xml:space="preserve">, wherever </w:t>
      </w:r>
      <w:r>
        <w:t>they are</w:t>
      </w:r>
      <w:r w:rsidRPr="00247CE1">
        <w:t xml:space="preserve"> located.</w:t>
      </w:r>
      <w:proofErr w:type="gramEnd"/>
      <w:r w:rsidRPr="00247CE1">
        <w:t xml:space="preserve"> Since these </w:t>
      </w:r>
      <w:proofErr w:type="gramStart"/>
      <w:r w:rsidRPr="00247CE1">
        <w:t>blockages</w:t>
      </w:r>
      <w:proofErr w:type="gramEnd"/>
      <w:r>
        <w:t xml:space="preserve"> periods</w:t>
      </w:r>
      <w:r w:rsidRPr="00247CE1">
        <w:t xml:space="preserve"> would be quite long, this could represent </w:t>
      </w:r>
      <w:r>
        <w:t xml:space="preserve">an </w:t>
      </w:r>
      <w:r w:rsidRPr="00247CE1">
        <w:t>aggregate period of more than 50% of the time without availability of the channels covering the band 5 350-5 470 MHz band.</w:t>
      </w:r>
    </w:p>
    <w:p w:rsidR="00203C74" w:rsidRPr="00247CE1" w:rsidRDefault="00203C74" w:rsidP="00C94DF8">
      <w:pPr>
        <w:pStyle w:val="enumlev1"/>
      </w:pPr>
      <w:r>
        <w:t>–</w:t>
      </w:r>
      <w:r>
        <w:tab/>
      </w:r>
      <w:r w:rsidRPr="00247CE1">
        <w:t xml:space="preserve">Is it compatible with the </w:t>
      </w:r>
      <w:proofErr w:type="spellStart"/>
      <w:r w:rsidRPr="00247CE1">
        <w:t>RLAN</w:t>
      </w:r>
      <w:proofErr w:type="spellEnd"/>
      <w:r w:rsidRPr="00247CE1">
        <w:t xml:space="preserve"> operational requirements, considering that this would bring back extension main argument for extending t</w:t>
      </w:r>
      <w:r>
        <w:t xml:space="preserve">he current </w:t>
      </w:r>
      <w:proofErr w:type="spellStart"/>
      <w:r>
        <w:t>RLAN</w:t>
      </w:r>
      <w:proofErr w:type="spellEnd"/>
      <w:r>
        <w:t xml:space="preserve"> allocation at 5 </w:t>
      </w:r>
      <w:r w:rsidR="0058289D">
        <w:t>GHz</w:t>
      </w:r>
      <w:r w:rsidRPr="00247CE1">
        <w:t>?</w:t>
      </w:r>
    </w:p>
    <w:p w:rsidR="00203C74" w:rsidRPr="00247CE1" w:rsidRDefault="00203C74" w:rsidP="00C94DF8">
      <w:pPr>
        <w:pStyle w:val="enumlev1"/>
      </w:pPr>
      <w:r>
        <w:t>–</w:t>
      </w:r>
      <w:r>
        <w:tab/>
      </w:r>
      <w:r w:rsidRPr="00247CE1">
        <w:t xml:space="preserve">Due to the global nature of </w:t>
      </w:r>
      <w:proofErr w:type="spellStart"/>
      <w:r w:rsidRPr="00247CE1">
        <w:t>EESS</w:t>
      </w:r>
      <w:proofErr w:type="spellEnd"/>
      <w:r w:rsidRPr="00247CE1">
        <w:t xml:space="preserve"> (active) missions/systems, such a database would require international overview and will have to be </w:t>
      </w:r>
      <w:proofErr w:type="gramStart"/>
      <w:r w:rsidRPr="00247CE1">
        <w:t>developed</w:t>
      </w:r>
      <w:proofErr w:type="gramEnd"/>
      <w:r w:rsidRPr="00247CE1">
        <w:t xml:space="preserve"> and maintained by a suitable international organisation taking responsibility for it.</w:t>
      </w:r>
    </w:p>
    <w:p w:rsidR="00203C74" w:rsidRPr="00247CE1" w:rsidRDefault="00203C74" w:rsidP="00C94DF8">
      <w:pPr>
        <w:pStyle w:val="enumlev1"/>
      </w:pPr>
      <w:r>
        <w:t>–</w:t>
      </w:r>
      <w:r>
        <w:tab/>
      </w:r>
      <w:r w:rsidRPr="00247CE1">
        <w:t>Which international organization</w:t>
      </w:r>
      <w:r>
        <w:t>(s)</w:t>
      </w:r>
      <w:r w:rsidRPr="00247CE1">
        <w:t xml:space="preserve"> would be in charge of collecting the orbital information, maintain</w:t>
      </w:r>
      <w:r>
        <w:t>ing the</w:t>
      </w:r>
      <w:r w:rsidRPr="00247CE1">
        <w:t xml:space="preserve"> database, </w:t>
      </w:r>
      <w:r>
        <w:t xml:space="preserve">disseminating the </w:t>
      </w:r>
      <w:proofErr w:type="gramStart"/>
      <w:r>
        <w:t>information</w:t>
      </w:r>
      <w:proofErr w:type="gramEnd"/>
      <w:r w:rsidRPr="00247CE1">
        <w:t xml:space="preserve"> and provid</w:t>
      </w:r>
      <w:r>
        <w:t>ing</w:t>
      </w:r>
      <w:r w:rsidRPr="00247CE1">
        <w:t xml:space="preserve"> the actual ephemeris of all the satellites?</w:t>
      </w:r>
    </w:p>
    <w:p w:rsidR="00203C74" w:rsidRPr="00247CE1" w:rsidRDefault="00203C74" w:rsidP="00C94DF8">
      <w:pPr>
        <w:pStyle w:val="enumlev1"/>
      </w:pPr>
      <w:r>
        <w:t>–</w:t>
      </w:r>
      <w:r>
        <w:tab/>
      </w:r>
      <w:r w:rsidRPr="00247CE1">
        <w:t>Who will pay for this task?</w:t>
      </w:r>
    </w:p>
    <w:p w:rsidR="00203C74" w:rsidRPr="00247CE1" w:rsidRDefault="00203C74" w:rsidP="00C94DF8">
      <w:pPr>
        <w:pStyle w:val="enumlev1"/>
      </w:pPr>
      <w:r>
        <w:t>–</w:t>
      </w:r>
      <w:r>
        <w:tab/>
      </w:r>
      <w:r w:rsidRPr="00247CE1">
        <w:t>Will this organization be legally/economically responsible for loss of data linked to mistakes in the generation of the information?</w:t>
      </w:r>
    </w:p>
    <w:p w:rsidR="00203C74" w:rsidRPr="00247CE1" w:rsidRDefault="00203C74" w:rsidP="00C94DF8">
      <w:pPr>
        <w:pStyle w:val="enumlev1"/>
      </w:pPr>
      <w:r>
        <w:t>–</w:t>
      </w:r>
      <w:r>
        <w:tab/>
      </w:r>
      <w:r w:rsidRPr="00247CE1">
        <w:t xml:space="preserve">How will national administrations ensure that the mechanism is working and it is actually implemented and active on all </w:t>
      </w:r>
      <w:proofErr w:type="spellStart"/>
      <w:r w:rsidRPr="00247CE1">
        <w:t>RLAN</w:t>
      </w:r>
      <w:proofErr w:type="spellEnd"/>
      <w:r w:rsidRPr="00247CE1">
        <w:t xml:space="preserve"> on their territory?</w:t>
      </w:r>
    </w:p>
    <w:p w:rsidR="00203C74" w:rsidRDefault="00203C74" w:rsidP="00C94DF8">
      <w:pPr>
        <w:pStyle w:val="enumlev1"/>
        <w:rPr>
          <w:lang w:val="en-CA"/>
        </w:rPr>
      </w:pPr>
      <w:r>
        <w:rPr>
          <w:lang w:val="en-CA"/>
        </w:rPr>
        <w:t>–</w:t>
      </w:r>
      <w:r>
        <w:rPr>
          <w:lang w:val="en-CA"/>
        </w:rPr>
        <w:tab/>
      </w:r>
      <w:r w:rsidRPr="00247CE1">
        <w:rPr>
          <w:lang w:val="en-CA"/>
        </w:rPr>
        <w:t xml:space="preserve">In the determination of the up-to-date location of EESS satellites, it is not clear how and where would such information </w:t>
      </w:r>
      <w:proofErr w:type="gramStart"/>
      <w:r w:rsidRPr="00247CE1">
        <w:rPr>
          <w:lang w:val="en-CA"/>
        </w:rPr>
        <w:t>be provided and maintained</w:t>
      </w:r>
      <w:proofErr w:type="gramEnd"/>
      <w:r w:rsidRPr="00247CE1">
        <w:rPr>
          <w:lang w:val="en-CA"/>
        </w:rPr>
        <w:t xml:space="preserve">. Although </w:t>
      </w:r>
      <w:proofErr w:type="spellStart"/>
      <w:r w:rsidRPr="00247CE1">
        <w:rPr>
          <w:lang w:val="en-CA"/>
        </w:rPr>
        <w:t>NORAD</w:t>
      </w:r>
      <w:proofErr w:type="spellEnd"/>
      <w:r w:rsidRPr="00247CE1">
        <w:rPr>
          <w:lang w:val="en-CA"/>
        </w:rPr>
        <w:t xml:space="preserve"> </w:t>
      </w:r>
      <w:proofErr w:type="spellStart"/>
      <w:r w:rsidRPr="00247CE1">
        <w:rPr>
          <w:lang w:val="en-CA"/>
        </w:rPr>
        <w:t>TLE</w:t>
      </w:r>
      <w:proofErr w:type="spellEnd"/>
      <w:r w:rsidRPr="00247CE1">
        <w:rPr>
          <w:lang w:val="en-CA"/>
        </w:rPr>
        <w:t xml:space="preserve"> </w:t>
      </w:r>
      <w:r>
        <w:rPr>
          <w:lang w:val="en-CA"/>
        </w:rPr>
        <w:t>(</w:t>
      </w:r>
      <w:proofErr w:type="spellStart"/>
      <w:r>
        <w:rPr>
          <w:lang w:val="en-CA"/>
        </w:rPr>
        <w:t>NORAD</w:t>
      </w:r>
      <w:proofErr w:type="spellEnd"/>
      <w:r>
        <w:rPr>
          <w:lang w:val="en-CA"/>
        </w:rPr>
        <w:t xml:space="preserve"> Two-Line Element) </w:t>
      </w:r>
      <w:r w:rsidRPr="00247CE1">
        <w:rPr>
          <w:lang w:val="en-CA"/>
        </w:rPr>
        <w:t xml:space="preserve">data have been made publically available in its website, the data was never made available for the purpose of having tens of millions of </w:t>
      </w:r>
      <w:proofErr w:type="spellStart"/>
      <w:r w:rsidRPr="00247CE1">
        <w:rPr>
          <w:lang w:val="en-CA"/>
        </w:rPr>
        <w:t>RLANs</w:t>
      </w:r>
      <w:proofErr w:type="spellEnd"/>
      <w:r w:rsidRPr="00247CE1">
        <w:rPr>
          <w:lang w:val="en-CA"/>
        </w:rPr>
        <w:t xml:space="preserve"> worldwide continually downloading the data to determine mitigation strategies. Doing so could add additional burden, cost and security risk to the </w:t>
      </w:r>
      <w:proofErr w:type="spellStart"/>
      <w:r w:rsidRPr="00247CE1">
        <w:rPr>
          <w:lang w:val="en-CA"/>
        </w:rPr>
        <w:t>NORAD</w:t>
      </w:r>
      <w:proofErr w:type="spellEnd"/>
      <w:r w:rsidRPr="00247CE1">
        <w:rPr>
          <w:lang w:val="en-CA"/>
        </w:rPr>
        <w:t xml:space="preserve"> website. It is also uncertain as to how orbital information of all active remote sensing satellites can be made available in a timely and efficient way to the numerous </w:t>
      </w:r>
      <w:proofErr w:type="spellStart"/>
      <w:r w:rsidRPr="00247CE1">
        <w:rPr>
          <w:lang w:val="en-CA"/>
        </w:rPr>
        <w:t>RLANs</w:t>
      </w:r>
      <w:proofErr w:type="spellEnd"/>
      <w:r w:rsidRPr="00247CE1">
        <w:rPr>
          <w:lang w:val="en-CA"/>
        </w:rPr>
        <w:t xml:space="preserve"> so that </w:t>
      </w:r>
      <w:proofErr w:type="gramStart"/>
      <w:r w:rsidRPr="00247CE1">
        <w:rPr>
          <w:lang w:val="en-CA"/>
        </w:rPr>
        <w:t xml:space="preserve">all such </w:t>
      </w:r>
      <w:proofErr w:type="spellStart"/>
      <w:r w:rsidRPr="00247CE1">
        <w:rPr>
          <w:lang w:val="en-CA"/>
        </w:rPr>
        <w:t>RLANs</w:t>
      </w:r>
      <w:proofErr w:type="spellEnd"/>
      <w:r w:rsidRPr="00247CE1">
        <w:rPr>
          <w:lang w:val="en-CA"/>
        </w:rPr>
        <w:t xml:space="preserve"> are not</w:t>
      </w:r>
      <w:proofErr w:type="gramEnd"/>
      <w:r w:rsidRPr="00247CE1">
        <w:rPr>
          <w:lang w:val="en-CA"/>
        </w:rPr>
        <w:t xml:space="preserve"> all trying to retrieve the same information from one server. </w:t>
      </w:r>
      <w:proofErr w:type="gramStart"/>
      <w:r w:rsidRPr="00247CE1">
        <w:rPr>
          <w:lang w:val="en-CA"/>
        </w:rPr>
        <w:t>Can this function be handled</w:t>
      </w:r>
      <w:proofErr w:type="gramEnd"/>
      <w:r w:rsidRPr="00247CE1">
        <w:rPr>
          <w:lang w:val="en-CA"/>
        </w:rPr>
        <w:t xml:space="preserve"> by a separate entity, if so, how would it be provided and maintained?</w:t>
      </w:r>
    </w:p>
    <w:p w:rsidR="00203C74" w:rsidRPr="00247CE1" w:rsidRDefault="00203C74" w:rsidP="00C94DF8">
      <w:pPr>
        <w:pStyle w:val="enumlev1"/>
        <w:rPr>
          <w:lang w:val="en-CA"/>
        </w:rPr>
      </w:pPr>
      <w:r>
        <w:rPr>
          <w:lang w:val="en-CA"/>
        </w:rPr>
        <w:t>–</w:t>
      </w:r>
      <w:r>
        <w:rPr>
          <w:lang w:val="en-CA"/>
        </w:rPr>
        <w:tab/>
      </w:r>
      <w:r w:rsidRPr="00247CE1">
        <w:rPr>
          <w:lang w:val="en-CA"/>
        </w:rPr>
        <w:t xml:space="preserve">With regard to the protection of radar systems, it has to be noted that part of these equipment are used for military </w:t>
      </w:r>
      <w:proofErr w:type="gramStart"/>
      <w:r w:rsidRPr="00247CE1">
        <w:rPr>
          <w:lang w:val="en-CA"/>
        </w:rPr>
        <w:t>purpose and the information related to the characteristics of these equipment</w:t>
      </w:r>
      <w:proofErr w:type="gramEnd"/>
      <w:r>
        <w:rPr>
          <w:lang w:val="en-CA"/>
        </w:rPr>
        <w:t xml:space="preserve"> and their geographical location</w:t>
      </w:r>
      <w:r w:rsidRPr="00247CE1">
        <w:rPr>
          <w:lang w:val="en-CA"/>
        </w:rPr>
        <w:t xml:space="preserve"> are unknown. In addition, some of these radars are tactical. In this situation, it is inappropriate to rely on information on the location of such radars.</w:t>
      </w:r>
    </w:p>
    <w:p w:rsidR="00203C74" w:rsidRPr="00247CE1" w:rsidRDefault="00203C74" w:rsidP="00C94DF8">
      <w:pPr>
        <w:pStyle w:val="enumlev1"/>
        <w:rPr>
          <w:lang w:val="en-CA"/>
        </w:rPr>
      </w:pPr>
      <w:r>
        <w:rPr>
          <w:lang w:val="en-CA"/>
        </w:rPr>
        <w:t>–</w:t>
      </w:r>
      <w:r>
        <w:rPr>
          <w:lang w:val="en-CA"/>
        </w:rPr>
        <w:tab/>
      </w:r>
      <w:r w:rsidRPr="00247CE1">
        <w:rPr>
          <w:lang w:val="en-CA"/>
        </w:rPr>
        <w:t xml:space="preserve">The communications between the access points and the database needs to be able to adjust for fast moving operations, especially aeronautical systems. Additionally, a backup plan for access point and database communication failure </w:t>
      </w:r>
      <w:proofErr w:type="gramStart"/>
      <w:r w:rsidRPr="00247CE1">
        <w:rPr>
          <w:lang w:val="en-CA"/>
        </w:rPr>
        <w:t>should be presented</w:t>
      </w:r>
      <w:proofErr w:type="gramEnd"/>
      <w:r w:rsidRPr="00247CE1">
        <w:rPr>
          <w:lang w:val="en-CA"/>
        </w:rPr>
        <w:t xml:space="preserve"> in order to ensure protection of the incumbents.</w:t>
      </w:r>
    </w:p>
    <w:p w:rsidR="00203C74" w:rsidRPr="00247CE1" w:rsidRDefault="00203C74" w:rsidP="00C94DF8">
      <w:pPr>
        <w:pStyle w:val="enumlev1"/>
        <w:rPr>
          <w:lang w:val="en-CA"/>
        </w:rPr>
      </w:pPr>
      <w:r>
        <w:rPr>
          <w:lang w:val="en-CA"/>
        </w:rPr>
        <w:t>–</w:t>
      </w:r>
      <w:r>
        <w:rPr>
          <w:lang w:val="en-CA"/>
        </w:rPr>
        <w:tab/>
        <w:t xml:space="preserve">If geolocation database </w:t>
      </w:r>
      <w:proofErr w:type="gramStart"/>
      <w:r>
        <w:rPr>
          <w:lang w:val="en-CA"/>
        </w:rPr>
        <w:t>is</w:t>
      </w:r>
      <w:r w:rsidRPr="00247CE1">
        <w:rPr>
          <w:lang w:val="en-CA"/>
        </w:rPr>
        <w:t xml:space="preserve"> considered</w:t>
      </w:r>
      <w:proofErr w:type="gramEnd"/>
      <w:r w:rsidRPr="00247CE1">
        <w:rPr>
          <w:lang w:val="en-CA"/>
        </w:rPr>
        <w:t xml:space="preserve"> as a mitigation technique, there is a need for all APs to determine their own location irrespective of indoor/outdoor conditions in order to ensure that the appropriate mitigation measures and limits are applied.</w:t>
      </w:r>
    </w:p>
    <w:p w:rsidR="00203C74" w:rsidRPr="00247CE1" w:rsidRDefault="00203C74" w:rsidP="00C94DF8">
      <w:pPr>
        <w:pStyle w:val="enumlev1"/>
        <w:rPr>
          <w:lang w:val="en-CA"/>
        </w:rPr>
      </w:pPr>
      <w:r>
        <w:rPr>
          <w:lang w:val="en-CA"/>
        </w:rPr>
        <w:t>–</w:t>
      </w:r>
      <w:r>
        <w:rPr>
          <w:lang w:val="en-CA"/>
        </w:rPr>
        <w:tab/>
      </w:r>
      <w:r w:rsidRPr="00247CE1">
        <w:rPr>
          <w:lang w:val="en-CA"/>
        </w:rPr>
        <w:t xml:space="preserve">Further, the reported AP location should be accurate within 3 meters and </w:t>
      </w:r>
      <w:proofErr w:type="gramStart"/>
      <w:r w:rsidRPr="00247CE1">
        <w:rPr>
          <w:lang w:val="en-CA"/>
        </w:rPr>
        <w:t>be demonstrated</w:t>
      </w:r>
      <w:proofErr w:type="gramEnd"/>
      <w:r w:rsidRPr="00247CE1">
        <w:rPr>
          <w:lang w:val="en-CA"/>
        </w:rPr>
        <w:t xml:space="preserve"> to validate the AP location every ten seconds.</w:t>
      </w:r>
    </w:p>
    <w:p w:rsidR="00203C74" w:rsidRPr="00AD60A6" w:rsidRDefault="00203C74" w:rsidP="00ED1347">
      <w:pPr>
        <w:pStyle w:val="Headingb"/>
        <w:rPr>
          <w:lang w:val="en-CA"/>
        </w:rPr>
      </w:pPr>
      <w:r w:rsidRPr="00AD60A6">
        <w:rPr>
          <w:lang w:val="en-CA"/>
        </w:rPr>
        <w:t>Terminal principles</w:t>
      </w:r>
    </w:p>
    <w:p w:rsidR="00203C74" w:rsidRDefault="00203C74" w:rsidP="00552281">
      <w:pPr>
        <w:pStyle w:val="enumlev1"/>
      </w:pPr>
      <w:r>
        <w:t>–</w:t>
      </w:r>
      <w:r>
        <w:tab/>
        <w:t>Wh</w:t>
      </w:r>
      <w:r w:rsidRPr="00E0773D">
        <w:t xml:space="preserve">at methods (e.g., Global Positioning Satellite (GPS) system, IP address to location service and </w:t>
      </w:r>
      <w:proofErr w:type="spellStart"/>
      <w:r w:rsidRPr="00E0773D">
        <w:t>WiFi</w:t>
      </w:r>
      <w:proofErr w:type="spellEnd"/>
      <w:r w:rsidRPr="00E0773D">
        <w:t xml:space="preserve"> based positioning system)</w:t>
      </w:r>
      <w:r>
        <w:t xml:space="preserve"> </w:t>
      </w:r>
      <w:r w:rsidRPr="00B86665">
        <w:t xml:space="preserve">are going to </w:t>
      </w:r>
      <w:proofErr w:type="gramStart"/>
      <w:r w:rsidRPr="00B86665">
        <w:t>be used</w:t>
      </w:r>
      <w:proofErr w:type="gramEnd"/>
      <w:r w:rsidRPr="00B86665">
        <w:t xml:space="preserve"> to ensure precise location of each </w:t>
      </w:r>
      <w:proofErr w:type="spellStart"/>
      <w:r w:rsidRPr="00B86665">
        <w:t>RLAN</w:t>
      </w:r>
      <w:proofErr w:type="spellEnd"/>
      <w:r w:rsidRPr="00B86665">
        <w:t xml:space="preserve"> location? </w:t>
      </w:r>
      <w:r w:rsidR="0058289D" w:rsidRPr="00B86665">
        <w:t>In</w:t>
      </w:r>
      <w:r w:rsidRPr="00B86665">
        <w:t xml:space="preserve"> particular in indoor environment?</w:t>
      </w:r>
      <w:r w:rsidRPr="00AF0BB4">
        <w:t xml:space="preserve"> </w:t>
      </w:r>
      <w:r w:rsidRPr="00E0773D">
        <w:t xml:space="preserve">Document 4-5-6-7/479 (Attached to Document </w:t>
      </w:r>
      <w:proofErr w:type="spellStart"/>
      <w:r w:rsidRPr="00E0773D">
        <w:t>5A</w:t>
      </w:r>
      <w:proofErr w:type="spellEnd"/>
      <w:r w:rsidRPr="00E0773D">
        <w:t xml:space="preserve">/446) noted that there were some unresolved issues related to using the methods GPS, IP address and/or </w:t>
      </w:r>
      <w:proofErr w:type="spellStart"/>
      <w:r w:rsidRPr="00E0773D">
        <w:t>WiFi</w:t>
      </w:r>
      <w:proofErr w:type="spellEnd"/>
      <w:r w:rsidRPr="00E0773D">
        <w:t xml:space="preserve"> based positioning to determine the location of </w:t>
      </w:r>
      <w:proofErr w:type="spellStart"/>
      <w:r w:rsidRPr="00E0773D">
        <w:t>RLANS</w:t>
      </w:r>
      <w:proofErr w:type="spellEnd"/>
      <w:r w:rsidRPr="00E0773D">
        <w:t>.</w:t>
      </w:r>
      <w:r w:rsidR="00552281">
        <w:t xml:space="preserve"> </w:t>
      </w:r>
      <w:r w:rsidRPr="00E0773D">
        <w:t>In particular,</w:t>
      </w:r>
      <w:r>
        <w:t xml:space="preserve"> i</w:t>
      </w:r>
      <w:r w:rsidRPr="00B86665">
        <w:t xml:space="preserve">n the determination of the up-to-date location of an </w:t>
      </w:r>
      <w:proofErr w:type="spellStart"/>
      <w:r w:rsidRPr="00B86665">
        <w:t>RLAN</w:t>
      </w:r>
      <w:proofErr w:type="spellEnd"/>
      <w:r w:rsidRPr="00B86665">
        <w:t xml:space="preserve"> device, it is not clear how to make sure that users do not tamper with the system to use a band that they should not use in a certain region.</w:t>
      </w:r>
    </w:p>
    <w:p w:rsidR="00203C74" w:rsidRPr="00520C3E" w:rsidRDefault="00203C74" w:rsidP="0058289D">
      <w:pPr>
        <w:pStyle w:val="enumlev1"/>
      </w:pPr>
      <w:r>
        <w:t>–</w:t>
      </w:r>
      <w:r>
        <w:tab/>
      </w:r>
      <w:r w:rsidRPr="00E0773D">
        <w:rPr>
          <w:lang w:val="en-CA"/>
        </w:rPr>
        <w:t xml:space="preserve">The use of any GPS receiver requires a clear reception of the GPS signal; therefore, the obvious difficulty exists for any indoor </w:t>
      </w:r>
      <w:proofErr w:type="spellStart"/>
      <w:r w:rsidRPr="00E0773D">
        <w:rPr>
          <w:lang w:val="en-CA"/>
        </w:rPr>
        <w:t>RLAN</w:t>
      </w:r>
      <w:proofErr w:type="spellEnd"/>
      <w:r w:rsidRPr="00E0773D">
        <w:rPr>
          <w:lang w:val="en-CA"/>
        </w:rPr>
        <w:t xml:space="preserve"> location, as a good GPS signal is necessary for an accurate location.</w:t>
      </w:r>
      <w:r w:rsidR="00552281">
        <w:rPr>
          <w:lang w:val="en-CA"/>
        </w:rPr>
        <w:t xml:space="preserve"> </w:t>
      </w:r>
      <w:r w:rsidRPr="00E0773D">
        <w:rPr>
          <w:lang w:val="en-CA"/>
        </w:rPr>
        <w:t>However, a GPS receiver cannot work when it is located indoor.</w:t>
      </w:r>
      <w:r w:rsidR="00552281">
        <w:rPr>
          <w:lang w:val="en-CA"/>
        </w:rPr>
        <w:t xml:space="preserve"> </w:t>
      </w:r>
      <w:r w:rsidRPr="00E0773D">
        <w:rPr>
          <w:lang w:val="en-CA"/>
        </w:rPr>
        <w:t>In addition, some users (e.g., truck drivers) are using GPS jammers (so</w:t>
      </w:r>
      <w:r w:rsidR="0058289D">
        <w:rPr>
          <w:lang w:val="en-CA"/>
        </w:rPr>
        <w:t> </w:t>
      </w:r>
      <w:r w:rsidRPr="00E0773D">
        <w:rPr>
          <w:lang w:val="en-CA"/>
        </w:rPr>
        <w:t>they cannot be tracked) that would disrupt GPS synch signals thus further complicating the process of obtain accurate location information.</w:t>
      </w:r>
    </w:p>
    <w:p w:rsidR="00203C74" w:rsidRPr="00B86665" w:rsidRDefault="00203C74" w:rsidP="00552281">
      <w:pPr>
        <w:pStyle w:val="enumlev1"/>
      </w:pPr>
      <w:r w:rsidRPr="00E0773D">
        <w:t>–</w:t>
      </w:r>
      <w:r>
        <w:tab/>
      </w:r>
      <w:r w:rsidRPr="00E0773D">
        <w:t xml:space="preserve">Finding the location of an IP address, as some have been advocating to </w:t>
      </w:r>
      <w:proofErr w:type="gramStart"/>
      <w:r w:rsidRPr="00E0773D">
        <w:t>be used</w:t>
      </w:r>
      <w:proofErr w:type="gramEnd"/>
      <w:r w:rsidRPr="00E0773D">
        <w:t xml:space="preserve"> in determination of location of </w:t>
      </w:r>
      <w:proofErr w:type="spellStart"/>
      <w:r w:rsidRPr="00E0773D">
        <w:t>RLAN</w:t>
      </w:r>
      <w:proofErr w:type="spellEnd"/>
      <w:r w:rsidRPr="00E0773D">
        <w:t xml:space="preserve"> devices is impractical.</w:t>
      </w:r>
      <w:r w:rsidR="00552281">
        <w:t xml:space="preserve"> </w:t>
      </w:r>
      <w:r w:rsidRPr="00E0773D">
        <w:t xml:space="preserve">For example, a user can spoof a database to provide false information and, thus, granting an </w:t>
      </w:r>
      <w:proofErr w:type="spellStart"/>
      <w:r w:rsidRPr="00E0773D">
        <w:t>RLAN</w:t>
      </w:r>
      <w:proofErr w:type="spellEnd"/>
      <w:r w:rsidRPr="00E0773D">
        <w:t xml:space="preserve"> unrestricted access to the spectrum.</w:t>
      </w:r>
      <w:r w:rsidR="00552281">
        <w:t xml:space="preserve"> </w:t>
      </w:r>
      <w:r w:rsidRPr="00E0773D">
        <w:t>In addition, using a VPN service could make it virtually impossible to determine the location of a device location by using its IP address.</w:t>
      </w:r>
    </w:p>
    <w:p w:rsidR="00203C74" w:rsidRPr="00B86665" w:rsidRDefault="00203C74" w:rsidP="00C94DF8">
      <w:pPr>
        <w:pStyle w:val="enumlev1"/>
      </w:pPr>
      <w:r>
        <w:t>–</w:t>
      </w:r>
      <w:r>
        <w:tab/>
      </w:r>
      <w:r w:rsidRPr="00B86665">
        <w:t xml:space="preserve">In addition, some administrations may have regulatory provisions in place that could prevent the disclosure of the exact location of an </w:t>
      </w:r>
      <w:proofErr w:type="spellStart"/>
      <w:r w:rsidRPr="00B86665">
        <w:t>RLAN</w:t>
      </w:r>
      <w:proofErr w:type="spellEnd"/>
      <w:r w:rsidRPr="00B86665">
        <w:t xml:space="preserve">. </w:t>
      </w:r>
    </w:p>
    <w:p w:rsidR="00203C74" w:rsidRPr="00B86665" w:rsidRDefault="00203C74" w:rsidP="00C94DF8">
      <w:pPr>
        <w:pStyle w:val="enumlev1"/>
      </w:pPr>
      <w:r>
        <w:t>–</w:t>
      </w:r>
      <w:r>
        <w:tab/>
      </w:r>
      <w:r w:rsidRPr="00B86665">
        <w:t>What about other types of Mobile applications (Pe</w:t>
      </w:r>
      <w:r w:rsidR="0058289D">
        <w:t>er-to-Peer, Video surveillance</w:t>
      </w:r>
      <w:r w:rsidRPr="00B86665">
        <w:t>…)</w:t>
      </w:r>
      <w:r w:rsidR="0058289D">
        <w:t>?</w:t>
      </w:r>
    </w:p>
    <w:p w:rsidR="00203C74" w:rsidRPr="00B86665" w:rsidRDefault="00203C74" w:rsidP="00C94DF8">
      <w:pPr>
        <w:pStyle w:val="enumlev1"/>
      </w:pPr>
      <w:r>
        <w:t>–</w:t>
      </w:r>
      <w:r>
        <w:tab/>
      </w:r>
      <w:r w:rsidRPr="00B86665">
        <w:t xml:space="preserve">How often do the terminals scan the database? It is not possible for all terminals to be listening at the same time. Thus, it is impossible for the </w:t>
      </w:r>
      <w:proofErr w:type="spellStart"/>
      <w:r w:rsidRPr="00B86665">
        <w:t>RLAN</w:t>
      </w:r>
      <w:proofErr w:type="spellEnd"/>
      <w:r w:rsidRPr="00B86665">
        <w:t xml:space="preserve"> terminals to cease all transmission on the channel at once. Does the scanning time provide enough time for all terminals to cease operation and not cause interference to </w:t>
      </w:r>
      <w:proofErr w:type="spellStart"/>
      <w:r w:rsidRPr="00B86665">
        <w:t>EESS</w:t>
      </w:r>
      <w:proofErr w:type="spellEnd"/>
      <w:r w:rsidRPr="00B86665">
        <w:t>?</w:t>
      </w:r>
    </w:p>
    <w:p w:rsidR="00203C74" w:rsidRPr="00B86665" w:rsidRDefault="00203C74" w:rsidP="00C94DF8">
      <w:pPr>
        <w:pStyle w:val="enumlev1"/>
      </w:pPr>
      <w:r>
        <w:t>–</w:t>
      </w:r>
      <w:r>
        <w:tab/>
      </w:r>
      <w:r w:rsidRPr="00B86665">
        <w:t>In addition, taking into account that a number of user terminals are battery dependant, a frequent scan of the database has an impact on the power consumption. It appears essential to assess to which extent this operation degrade the battery autonomy of the terminal</w:t>
      </w:r>
      <w:r>
        <w:t xml:space="preserve"> (this can be a source of encouragement for certain users to tamper with the device)</w:t>
      </w:r>
      <w:r w:rsidRPr="00B86665">
        <w:t>.</w:t>
      </w:r>
    </w:p>
    <w:p w:rsidR="00203C74" w:rsidRPr="00AD60A6" w:rsidRDefault="00203C74" w:rsidP="00ED1347">
      <w:pPr>
        <w:pStyle w:val="Headingb"/>
        <w:rPr>
          <w:lang w:val="en-CA"/>
        </w:rPr>
      </w:pPr>
      <w:r w:rsidRPr="00AD60A6">
        <w:rPr>
          <w:lang w:val="en-CA"/>
        </w:rPr>
        <w:t>Application principles</w:t>
      </w:r>
    </w:p>
    <w:p w:rsidR="00203C74" w:rsidRPr="00247CE1" w:rsidRDefault="00203C74" w:rsidP="00C94DF8">
      <w:pPr>
        <w:pStyle w:val="enumlev1"/>
        <w:rPr>
          <w:lang w:val="en-CA"/>
        </w:rPr>
      </w:pPr>
      <w:r>
        <w:rPr>
          <w:lang w:val="en-CA"/>
        </w:rPr>
        <w:t>–</w:t>
      </w:r>
      <w:r>
        <w:rPr>
          <w:lang w:val="en-CA"/>
        </w:rPr>
        <w:tab/>
      </w:r>
      <w:r w:rsidRPr="00247CE1">
        <w:rPr>
          <w:lang w:val="en-CA"/>
        </w:rPr>
        <w:t xml:space="preserve">It remains uncertain on the issue of how does one ensure that despite the result of the </w:t>
      </w:r>
      <w:r>
        <w:rPr>
          <w:lang w:val="en-CA"/>
        </w:rPr>
        <w:t>analysis</w:t>
      </w:r>
      <w:r w:rsidRPr="00247CE1">
        <w:rPr>
          <w:lang w:val="en-CA"/>
        </w:rPr>
        <w:t xml:space="preserve"> performed showing the need to avoid interference to EESS that the </w:t>
      </w:r>
      <w:proofErr w:type="spellStart"/>
      <w:r w:rsidRPr="00247CE1">
        <w:rPr>
          <w:lang w:val="en-CA"/>
        </w:rPr>
        <w:t>RLAN</w:t>
      </w:r>
      <w:proofErr w:type="spellEnd"/>
      <w:r w:rsidRPr="00247CE1">
        <w:rPr>
          <w:lang w:val="en-CA"/>
        </w:rPr>
        <w:t xml:space="preserve"> is not “spoofed” to circumvent any mitigation strategy that should be employed from being employed.</w:t>
      </w:r>
    </w:p>
    <w:p w:rsidR="00203C74" w:rsidRPr="00247CE1" w:rsidRDefault="00203C74" w:rsidP="00C94DF8">
      <w:pPr>
        <w:pStyle w:val="enumlev1"/>
        <w:rPr>
          <w:lang w:val="en-CA"/>
        </w:rPr>
      </w:pPr>
      <w:r>
        <w:rPr>
          <w:lang w:val="en-CA"/>
        </w:rPr>
        <w:t>–</w:t>
      </w:r>
      <w:r>
        <w:rPr>
          <w:lang w:val="en-CA"/>
        </w:rPr>
        <w:tab/>
      </w:r>
      <w:r w:rsidRPr="00247CE1">
        <w:rPr>
          <w:lang w:val="en-CA"/>
        </w:rPr>
        <w:t xml:space="preserve">In the determination of potential interference from an </w:t>
      </w:r>
      <w:proofErr w:type="spellStart"/>
      <w:r w:rsidRPr="00247CE1">
        <w:rPr>
          <w:lang w:val="en-CA"/>
        </w:rPr>
        <w:t>RLAN</w:t>
      </w:r>
      <w:proofErr w:type="spellEnd"/>
      <w:r w:rsidRPr="00247CE1">
        <w:rPr>
          <w:lang w:val="en-CA"/>
        </w:rPr>
        <w:t xml:space="preserve"> device to EESS, would the calculation (to determine location orbital information) and mitigation strategies be performed using a single accredited software program on a single remote server or </w:t>
      </w:r>
      <w:r>
        <w:rPr>
          <w:lang w:val="en-CA"/>
        </w:rPr>
        <w:br/>
      </w:r>
      <w:r w:rsidRPr="00247CE1">
        <w:rPr>
          <w:lang w:val="en-CA"/>
        </w:rPr>
        <w:t xml:space="preserve">off-line at the location of the </w:t>
      </w:r>
      <w:proofErr w:type="spellStart"/>
      <w:r w:rsidRPr="00247CE1">
        <w:rPr>
          <w:lang w:val="en-CA"/>
        </w:rPr>
        <w:t>RLAN</w:t>
      </w:r>
      <w:proofErr w:type="spellEnd"/>
      <w:r w:rsidRPr="00247CE1">
        <w:rPr>
          <w:lang w:val="en-CA"/>
        </w:rPr>
        <w:t>? It is not clear how does one ensure that the calculations done off-line will not be tampered with by users.</w:t>
      </w:r>
    </w:p>
    <w:p w:rsidR="00203C74" w:rsidRPr="00247CE1" w:rsidRDefault="00203C74" w:rsidP="00C94DF8">
      <w:pPr>
        <w:pStyle w:val="enumlev1"/>
        <w:rPr>
          <w:lang w:val="en-CA"/>
        </w:rPr>
      </w:pPr>
      <w:proofErr w:type="gramStart"/>
      <w:r>
        <w:rPr>
          <w:lang w:val="en-CA"/>
        </w:rPr>
        <w:t>–</w:t>
      </w:r>
      <w:r>
        <w:rPr>
          <w:lang w:val="en-CA"/>
        </w:rPr>
        <w:tab/>
      </w:r>
      <w:r w:rsidRPr="00247CE1">
        <w:rPr>
          <w:lang w:val="en-CA"/>
        </w:rPr>
        <w:t xml:space="preserve">The calculation of the times during which </w:t>
      </w:r>
      <w:r>
        <w:rPr>
          <w:lang w:val="en-CA"/>
        </w:rPr>
        <w:t>an</w:t>
      </w:r>
      <w:r w:rsidRPr="00247CE1">
        <w:rPr>
          <w:lang w:val="en-CA"/>
        </w:rPr>
        <w:t xml:space="preserve"> </w:t>
      </w:r>
      <w:proofErr w:type="spellStart"/>
      <w:r w:rsidRPr="00247CE1">
        <w:rPr>
          <w:lang w:val="en-CA"/>
        </w:rPr>
        <w:t>RLAN</w:t>
      </w:r>
      <w:proofErr w:type="spellEnd"/>
      <w:r w:rsidRPr="00247CE1">
        <w:rPr>
          <w:lang w:val="en-CA"/>
        </w:rPr>
        <w:t xml:space="preserve"> could transmit could either be done at a centralized location where an appropriate software program would use the </w:t>
      </w:r>
      <w:proofErr w:type="spellStart"/>
      <w:r w:rsidRPr="00247CE1">
        <w:rPr>
          <w:lang w:val="en-CA"/>
        </w:rPr>
        <w:t>RLAN</w:t>
      </w:r>
      <w:proofErr w:type="spellEnd"/>
      <w:r w:rsidRPr="00247CE1">
        <w:rPr>
          <w:lang w:val="en-CA"/>
        </w:rPr>
        <w:t xml:space="preserve"> location information </w:t>
      </w:r>
      <w:r>
        <w:rPr>
          <w:lang w:val="en-CA"/>
        </w:rPr>
        <w:t>(assuming the national regulator permits)</w:t>
      </w:r>
      <w:r w:rsidRPr="00247CE1">
        <w:rPr>
          <w:lang w:val="en-CA"/>
        </w:rPr>
        <w:t xml:space="preserve"> to make a determination of when it is able to transmit and to provide the </w:t>
      </w:r>
      <w:proofErr w:type="spellStart"/>
      <w:r w:rsidRPr="00247CE1">
        <w:rPr>
          <w:lang w:val="en-CA"/>
        </w:rPr>
        <w:t>RLAN</w:t>
      </w:r>
      <w:proofErr w:type="spellEnd"/>
      <w:r w:rsidRPr="00247CE1">
        <w:rPr>
          <w:lang w:val="en-CA"/>
        </w:rPr>
        <w:t xml:space="preserve"> with a validation code thereby removing a normally inhibited transmission in the band.</w:t>
      </w:r>
      <w:proofErr w:type="gramEnd"/>
    </w:p>
    <w:p w:rsidR="00203C74" w:rsidRPr="00247CE1" w:rsidRDefault="00203C74" w:rsidP="00C94DF8">
      <w:pPr>
        <w:pStyle w:val="enumlev1"/>
        <w:rPr>
          <w:lang w:val="en-CA"/>
        </w:rPr>
      </w:pPr>
      <w:r>
        <w:rPr>
          <w:lang w:val="en-CA"/>
        </w:rPr>
        <w:t>–</w:t>
      </w:r>
      <w:r>
        <w:rPr>
          <w:lang w:val="en-CA"/>
        </w:rPr>
        <w:tab/>
      </w:r>
      <w:r w:rsidRPr="00247CE1">
        <w:rPr>
          <w:lang w:val="en-CA"/>
        </w:rPr>
        <w:t>The issue of malicious use may be more manageable in scenarios where access to the channels overlapping EESS operations (5 350-5 470 MHz) are more controlled.</w:t>
      </w:r>
    </w:p>
    <w:p w:rsidR="00203C74" w:rsidRPr="00247CE1" w:rsidRDefault="00203C74" w:rsidP="00C94DF8">
      <w:pPr>
        <w:pStyle w:val="enumlev1"/>
        <w:rPr>
          <w:lang w:val="en-CA"/>
        </w:rPr>
      </w:pPr>
      <w:r>
        <w:rPr>
          <w:lang w:val="en-CA"/>
        </w:rPr>
        <w:t>–</w:t>
      </w:r>
      <w:r>
        <w:rPr>
          <w:lang w:val="en-CA"/>
        </w:rPr>
        <w:tab/>
      </w:r>
      <w:r w:rsidRPr="00247CE1">
        <w:rPr>
          <w:lang w:val="en-CA"/>
        </w:rPr>
        <w:t xml:space="preserve">If the spectrum is not assigned to specific operators, but available to the </w:t>
      </w:r>
      <w:proofErr w:type="gramStart"/>
      <w:r w:rsidRPr="00247CE1">
        <w:rPr>
          <w:lang w:val="en-CA"/>
        </w:rPr>
        <w:t>general public</w:t>
      </w:r>
      <w:proofErr w:type="gramEnd"/>
      <w:r w:rsidRPr="00247CE1">
        <w:rPr>
          <w:lang w:val="en-CA"/>
        </w:rPr>
        <w:t xml:space="preserve"> (including operators and private users), it may be difficult to ensure the integrity of the service by dealing with malicious uses in a timely manner.</w:t>
      </w:r>
    </w:p>
    <w:p w:rsidR="00203C74" w:rsidRPr="00247CE1" w:rsidRDefault="00203C74" w:rsidP="00C94DF8">
      <w:pPr>
        <w:pStyle w:val="enumlev1"/>
        <w:rPr>
          <w:lang w:val="en-CA"/>
        </w:rPr>
      </w:pPr>
      <w:r>
        <w:rPr>
          <w:lang w:val="en-CA"/>
        </w:rPr>
        <w:t>–</w:t>
      </w:r>
      <w:r>
        <w:rPr>
          <w:lang w:val="en-CA"/>
        </w:rPr>
        <w:tab/>
      </w:r>
      <w:r w:rsidRPr="00247CE1">
        <w:rPr>
          <w:lang w:val="en-CA"/>
        </w:rPr>
        <w:t>Facing such a constraining situation where the service will be repeatedly disrupted (due to switch-off), one can believe that users could wish to overcome the situation by any means (as is currently done for DFS in number of cases).</w:t>
      </w:r>
    </w:p>
    <w:p w:rsidR="00203C74" w:rsidRDefault="00203C74" w:rsidP="00C94DF8">
      <w:pPr>
        <w:pStyle w:val="enumlev1"/>
        <w:rPr>
          <w:lang w:val="en-CA"/>
        </w:rPr>
      </w:pPr>
      <w:r>
        <w:rPr>
          <w:lang w:val="en-CA"/>
        </w:rPr>
        <w:t>–</w:t>
      </w:r>
      <w:r>
        <w:rPr>
          <w:lang w:val="en-CA"/>
        </w:rPr>
        <w:tab/>
      </w:r>
      <w:r w:rsidRPr="00247CE1">
        <w:rPr>
          <w:lang w:val="en-CA"/>
        </w:rPr>
        <w:t xml:space="preserve">Any </w:t>
      </w:r>
      <w:r>
        <w:rPr>
          <w:lang w:val="en-CA"/>
        </w:rPr>
        <w:t xml:space="preserve">harmful </w:t>
      </w:r>
      <w:r w:rsidRPr="00247CE1">
        <w:rPr>
          <w:lang w:val="en-CA"/>
        </w:rPr>
        <w:t>interference</w:t>
      </w:r>
      <w:r>
        <w:rPr>
          <w:lang w:val="en-CA"/>
        </w:rPr>
        <w:t xml:space="preserve"> received by an EESS satellite will degrade its services and make the produced image corrupt and unusable</w:t>
      </w:r>
      <w:r w:rsidRPr="00247CE1">
        <w:rPr>
          <w:lang w:val="en-CA"/>
        </w:rPr>
        <w:t>.</w:t>
      </w:r>
    </w:p>
    <w:p w:rsidR="00203C74" w:rsidRPr="00247CE1" w:rsidRDefault="00203C74" w:rsidP="00C94DF8">
      <w:pPr>
        <w:pStyle w:val="enumlev1"/>
        <w:rPr>
          <w:lang w:val="en-CA"/>
        </w:rPr>
      </w:pPr>
      <w:r>
        <w:rPr>
          <w:lang w:val="en-CA"/>
        </w:rPr>
        <w:t>–</w:t>
      </w:r>
      <w:r>
        <w:rPr>
          <w:lang w:val="en-CA"/>
        </w:rPr>
        <w:tab/>
        <w:t>Determination of whether there is a need to employ interference mitigation measures.</w:t>
      </w:r>
    </w:p>
    <w:p w:rsidR="00203C74" w:rsidRPr="00247CE1" w:rsidRDefault="00203C74" w:rsidP="00552281">
      <w:pPr>
        <w:pStyle w:val="enumlev1"/>
        <w:rPr>
          <w:lang w:val="en-CA"/>
        </w:rPr>
      </w:pPr>
      <w:r>
        <w:rPr>
          <w:lang w:val="en-CA"/>
        </w:rPr>
        <w:t>–</w:t>
      </w:r>
      <w:r>
        <w:rPr>
          <w:lang w:val="en-CA"/>
        </w:rPr>
        <w:tab/>
      </w:r>
      <w:r w:rsidRPr="00247CE1">
        <w:rPr>
          <w:lang w:val="en-CA"/>
        </w:rPr>
        <w:t xml:space="preserve">Considering the interference mechanisms from </w:t>
      </w:r>
      <w:proofErr w:type="spellStart"/>
      <w:r w:rsidRPr="00247CE1">
        <w:rPr>
          <w:lang w:val="en-CA"/>
        </w:rPr>
        <w:t>RLAN</w:t>
      </w:r>
      <w:proofErr w:type="spellEnd"/>
      <w:r w:rsidRPr="00247CE1">
        <w:rPr>
          <w:lang w:val="en-CA"/>
        </w:rPr>
        <w:t xml:space="preserve"> to EESS (active) (aggregate interference), it is more than likely that EESS operators will detect possible interference only </w:t>
      </w:r>
      <w:r>
        <w:rPr>
          <w:lang w:val="en-CA"/>
        </w:rPr>
        <w:t>when</w:t>
      </w:r>
      <w:r w:rsidRPr="00247CE1">
        <w:rPr>
          <w:lang w:val="en-CA"/>
        </w:rPr>
        <w:t xml:space="preserve"> </w:t>
      </w:r>
      <w:proofErr w:type="spellStart"/>
      <w:r w:rsidRPr="00247CE1">
        <w:rPr>
          <w:lang w:val="en-CA"/>
        </w:rPr>
        <w:t>RLAN</w:t>
      </w:r>
      <w:proofErr w:type="spellEnd"/>
      <w:r w:rsidRPr="00247CE1">
        <w:rPr>
          <w:lang w:val="en-CA"/>
        </w:rPr>
        <w:t xml:space="preserve"> deployment</w:t>
      </w:r>
      <w:r>
        <w:rPr>
          <w:lang w:val="en-CA"/>
        </w:rPr>
        <w:t xml:space="preserve"> is </w:t>
      </w:r>
      <w:r w:rsidRPr="00247CE1">
        <w:rPr>
          <w:lang w:val="en-CA"/>
        </w:rPr>
        <w:t>high.</w:t>
      </w:r>
      <w:r w:rsidR="00552281">
        <w:rPr>
          <w:lang w:val="en-CA"/>
        </w:rPr>
        <w:t xml:space="preserve"> </w:t>
      </w:r>
      <w:proofErr w:type="gramStart"/>
      <w:r>
        <w:rPr>
          <w:lang w:val="en-CA"/>
        </w:rPr>
        <w:t>At which</w:t>
      </w:r>
      <w:proofErr w:type="gramEnd"/>
      <w:r>
        <w:rPr>
          <w:lang w:val="en-CA"/>
        </w:rPr>
        <w:t xml:space="preserve"> point, it will be difficult to make any technical changes to </w:t>
      </w:r>
      <w:proofErr w:type="spellStart"/>
      <w:r>
        <w:rPr>
          <w:lang w:val="en-CA"/>
        </w:rPr>
        <w:t>RLANs</w:t>
      </w:r>
      <w:proofErr w:type="spellEnd"/>
      <w:r>
        <w:rPr>
          <w:lang w:val="en-CA"/>
        </w:rPr>
        <w:t>.</w:t>
      </w:r>
      <w:r w:rsidR="00552281">
        <w:rPr>
          <w:lang w:val="en-CA"/>
        </w:rPr>
        <w:t xml:space="preserve"> </w:t>
      </w:r>
      <w:proofErr w:type="gramStart"/>
      <w:r>
        <w:rPr>
          <w:lang w:val="en-CA"/>
        </w:rPr>
        <w:t>Also</w:t>
      </w:r>
      <w:proofErr w:type="gramEnd"/>
      <w:r>
        <w:rPr>
          <w:lang w:val="en-CA"/>
        </w:rPr>
        <w:t xml:space="preserve"> the EESS images would be seriously impacted by the high </w:t>
      </w:r>
      <w:proofErr w:type="spellStart"/>
      <w:r>
        <w:rPr>
          <w:lang w:val="en-CA"/>
        </w:rPr>
        <w:t>RLAN</w:t>
      </w:r>
      <w:proofErr w:type="spellEnd"/>
      <w:r>
        <w:rPr>
          <w:lang w:val="en-CA"/>
        </w:rPr>
        <w:t xml:space="preserve"> deployment and considered unusable.</w:t>
      </w:r>
    </w:p>
    <w:p w:rsidR="00203C74" w:rsidRDefault="00203C74" w:rsidP="00C94DF8">
      <w:pPr>
        <w:pStyle w:val="enumlev1"/>
        <w:rPr>
          <w:lang w:val="en-CA"/>
        </w:rPr>
      </w:pPr>
      <w:r>
        <w:rPr>
          <w:lang w:val="en-CA"/>
        </w:rPr>
        <w:t>–</w:t>
      </w:r>
      <w:r>
        <w:rPr>
          <w:lang w:val="en-CA"/>
        </w:rPr>
        <w:tab/>
      </w:r>
      <w:r w:rsidRPr="00247CE1">
        <w:rPr>
          <w:lang w:val="en-CA"/>
        </w:rPr>
        <w:t xml:space="preserve">Building upon the experience of interference to meteorological radars for which it takes long time </w:t>
      </w:r>
      <w:r>
        <w:rPr>
          <w:lang w:val="en-CA"/>
        </w:rPr>
        <w:t xml:space="preserve">for </w:t>
      </w:r>
      <w:r w:rsidRPr="00247CE1">
        <w:rPr>
          <w:lang w:val="en-CA"/>
        </w:rPr>
        <w:t xml:space="preserve">Administrations to find single </w:t>
      </w:r>
      <w:proofErr w:type="spellStart"/>
      <w:r w:rsidRPr="00247CE1">
        <w:rPr>
          <w:lang w:val="en-CA"/>
        </w:rPr>
        <w:t>RLAN</w:t>
      </w:r>
      <w:proofErr w:type="spellEnd"/>
      <w:r w:rsidRPr="00247CE1">
        <w:rPr>
          <w:lang w:val="en-CA"/>
        </w:rPr>
        <w:t xml:space="preserve"> sources (for long time interference) and for which Administrations are not able to locate sources for short-term interference, it appears that administrations will not be able to handle future potential interference in urban/suburban areas.</w:t>
      </w:r>
    </w:p>
    <w:p w:rsidR="00203C74" w:rsidRPr="00247CE1" w:rsidRDefault="00203C74" w:rsidP="00C94DF8">
      <w:pPr>
        <w:pStyle w:val="enumlev1"/>
        <w:rPr>
          <w:lang w:val="en-CA"/>
        </w:rPr>
      </w:pPr>
      <w:proofErr w:type="gramStart"/>
      <w:r>
        <w:t>–</w:t>
      </w:r>
      <w:r>
        <w:tab/>
        <w:t>For this mitigation techniques</w:t>
      </w:r>
      <w:proofErr w:type="gramEnd"/>
      <w:r>
        <w:t xml:space="preserve">, specific implementation details are still lacking. In addition, its impact on </w:t>
      </w:r>
      <w:proofErr w:type="spellStart"/>
      <w:r>
        <w:t>RLAN</w:t>
      </w:r>
      <w:proofErr w:type="spellEnd"/>
      <w:r>
        <w:t xml:space="preserve"> operations is yet to </w:t>
      </w:r>
      <w:proofErr w:type="gramStart"/>
      <w:r>
        <w:t>be assessed</w:t>
      </w:r>
      <w:proofErr w:type="gramEnd"/>
      <w:r>
        <w:t>.</w:t>
      </w:r>
    </w:p>
    <w:p w:rsidR="00203C74" w:rsidRPr="00247CE1" w:rsidRDefault="00203C74" w:rsidP="00C94DF8">
      <w:pPr>
        <w:rPr>
          <w:szCs w:val="24"/>
        </w:rPr>
      </w:pPr>
      <w:r w:rsidRPr="00247CE1">
        <w:rPr>
          <w:szCs w:val="24"/>
        </w:rPr>
        <w:t>Conclusion: A number of</w:t>
      </w:r>
      <w:r>
        <w:rPr>
          <w:szCs w:val="24"/>
        </w:rPr>
        <w:t xml:space="preserve"> important and serious</w:t>
      </w:r>
      <w:r w:rsidRPr="00247CE1">
        <w:rPr>
          <w:szCs w:val="24"/>
        </w:rPr>
        <w:t xml:space="preserve"> issues and challenges need to </w:t>
      </w:r>
      <w:proofErr w:type="gramStart"/>
      <w:r w:rsidRPr="00247CE1">
        <w:rPr>
          <w:szCs w:val="24"/>
        </w:rPr>
        <w:t>be addressed</w:t>
      </w:r>
      <w:proofErr w:type="gramEnd"/>
      <w:r w:rsidRPr="00247CE1">
        <w:rPr>
          <w:szCs w:val="24"/>
        </w:rPr>
        <w:t xml:space="preserve"> before the geolocation database </w:t>
      </w:r>
      <w:r>
        <w:rPr>
          <w:szCs w:val="24"/>
        </w:rPr>
        <w:t xml:space="preserve">could </w:t>
      </w:r>
      <w:r w:rsidRPr="00247CE1">
        <w:rPr>
          <w:szCs w:val="24"/>
        </w:rPr>
        <w:t xml:space="preserve">be considered </w:t>
      </w:r>
      <w:r>
        <w:rPr>
          <w:szCs w:val="24"/>
        </w:rPr>
        <w:t xml:space="preserve">further </w:t>
      </w:r>
      <w:r w:rsidRPr="00247CE1">
        <w:rPr>
          <w:szCs w:val="24"/>
        </w:rPr>
        <w:t>as a viable</w:t>
      </w:r>
      <w:r>
        <w:rPr>
          <w:szCs w:val="24"/>
        </w:rPr>
        <w:t xml:space="preserve"> candidate</w:t>
      </w:r>
      <w:r w:rsidRPr="00247CE1">
        <w:rPr>
          <w:szCs w:val="24"/>
        </w:rPr>
        <w:t xml:space="preserve"> </w:t>
      </w:r>
      <w:proofErr w:type="spellStart"/>
      <w:r w:rsidRPr="00247CE1">
        <w:rPr>
          <w:szCs w:val="24"/>
        </w:rPr>
        <w:t>RFI</w:t>
      </w:r>
      <w:proofErr w:type="spellEnd"/>
      <w:r w:rsidRPr="00247CE1">
        <w:rPr>
          <w:szCs w:val="24"/>
        </w:rPr>
        <w:t xml:space="preserve"> mitigation technique for the </w:t>
      </w:r>
      <w:proofErr w:type="spellStart"/>
      <w:r w:rsidRPr="00247CE1">
        <w:rPr>
          <w:szCs w:val="24"/>
        </w:rPr>
        <w:t>RLAN</w:t>
      </w:r>
      <w:proofErr w:type="spellEnd"/>
      <w:r w:rsidRPr="00247CE1">
        <w:rPr>
          <w:szCs w:val="24"/>
        </w:rPr>
        <w:t>/</w:t>
      </w:r>
      <w:proofErr w:type="spellStart"/>
      <w:r w:rsidRPr="00247CE1">
        <w:rPr>
          <w:szCs w:val="24"/>
        </w:rPr>
        <w:t>EESS</w:t>
      </w:r>
      <w:proofErr w:type="spellEnd"/>
      <w:r w:rsidRPr="00247CE1">
        <w:rPr>
          <w:szCs w:val="24"/>
        </w:rPr>
        <w:t xml:space="preserve"> (active) sharing scenario.]</w:t>
      </w:r>
    </w:p>
    <w:p w:rsidR="00203C74" w:rsidRDefault="00203C74" w:rsidP="00C94DF8">
      <w:r>
        <w:br w:type="page"/>
      </w:r>
    </w:p>
    <w:p w:rsidR="00203C74" w:rsidRDefault="00203C74" w:rsidP="00C94DF8">
      <w:pPr>
        <w:pStyle w:val="AnnexNo"/>
      </w:pPr>
      <w:r>
        <w:t>Appendix 2 (to attachment 7)</w:t>
      </w:r>
      <w:r w:rsidRPr="002C5DC5">
        <w:t xml:space="preserve"> </w:t>
      </w:r>
    </w:p>
    <w:p w:rsidR="00203C74" w:rsidRPr="004A448A" w:rsidRDefault="00203C74" w:rsidP="00552281">
      <w:pPr>
        <w:pStyle w:val="Normalend"/>
        <w:spacing w:before="360" w:after="360"/>
        <w:rPr>
          <w:i/>
          <w:iCs/>
        </w:rPr>
      </w:pPr>
      <w:r w:rsidRPr="004A448A">
        <w:rPr>
          <w:i/>
          <w:iCs/>
        </w:rPr>
        <w:t xml:space="preserve">[Editor’s </w:t>
      </w:r>
      <w:r w:rsidR="00552281" w:rsidRPr="004A448A">
        <w:rPr>
          <w:i/>
          <w:iCs/>
        </w:rPr>
        <w:t>note</w:t>
      </w:r>
      <w:r w:rsidRPr="004A448A">
        <w:rPr>
          <w:i/>
          <w:iCs/>
        </w:rPr>
        <w:t>:</w:t>
      </w:r>
      <w:r w:rsidR="00552281">
        <w:rPr>
          <w:i/>
          <w:iCs/>
        </w:rPr>
        <w:t xml:space="preserve"> </w:t>
      </w:r>
      <w:r w:rsidRPr="004A448A">
        <w:rPr>
          <w:i/>
          <w:iCs/>
        </w:rPr>
        <w:t xml:space="preserve">This appendix to </w:t>
      </w:r>
      <w:r w:rsidR="00552281" w:rsidRPr="004A448A">
        <w:rPr>
          <w:i/>
          <w:iCs/>
        </w:rPr>
        <w:t xml:space="preserve">Attachment </w:t>
      </w:r>
      <w:r w:rsidRPr="004A448A">
        <w:rPr>
          <w:i/>
          <w:iCs/>
        </w:rPr>
        <w:t xml:space="preserve">7 is not relevant to </w:t>
      </w:r>
      <w:proofErr w:type="spellStart"/>
      <w:r w:rsidRPr="004A448A">
        <w:rPr>
          <w:i/>
          <w:iCs/>
        </w:rPr>
        <w:t>EESS</w:t>
      </w:r>
      <w:proofErr w:type="spellEnd"/>
      <w:r w:rsidRPr="004A448A">
        <w:rPr>
          <w:i/>
          <w:iCs/>
        </w:rPr>
        <w:t>.]</w:t>
      </w:r>
    </w:p>
    <w:p w:rsidR="00203C74" w:rsidRPr="00C63F62" w:rsidRDefault="00203C74" w:rsidP="00C94DF8">
      <w:pPr>
        <w:pStyle w:val="Annextitle"/>
        <w:rPr>
          <w:rFonts w:ascii="Times New Roman" w:eastAsia="MS Mincho" w:hAnsi="Times New Roman"/>
          <w:lang w:eastAsia="ja-JP"/>
        </w:rPr>
      </w:pPr>
      <w:r w:rsidRPr="009C7E47">
        <w:rPr>
          <w:rFonts w:ascii="Times New Roman" w:eastAsia="MS Mincho" w:hAnsi="Times New Roman"/>
          <w:lang w:eastAsia="ja-JP"/>
        </w:rPr>
        <w:t>Framework</w:t>
      </w:r>
      <w:r w:rsidRPr="00C63F62">
        <w:rPr>
          <w:rFonts w:ascii="Times New Roman" w:eastAsia="MS Mincho" w:hAnsi="Times New Roman"/>
          <w:lang w:eastAsia="ja-JP"/>
        </w:rPr>
        <w:t xml:space="preserve"> under which </w:t>
      </w:r>
      <w:proofErr w:type="spellStart"/>
      <w:r w:rsidRPr="00C63F62">
        <w:rPr>
          <w:rFonts w:ascii="Times New Roman" w:eastAsia="MS Mincho" w:hAnsi="Times New Roman"/>
          <w:lang w:eastAsia="ja-JP"/>
        </w:rPr>
        <w:t>ETSI</w:t>
      </w:r>
      <w:proofErr w:type="spellEnd"/>
      <w:r w:rsidRPr="00C63F62">
        <w:rPr>
          <w:rFonts w:ascii="Times New Roman" w:eastAsia="MS Mincho" w:hAnsi="Times New Roman"/>
          <w:lang w:eastAsia="ja-JP"/>
        </w:rPr>
        <w:t xml:space="preserve"> compliant </w:t>
      </w:r>
      <w:proofErr w:type="spellStart"/>
      <w:r w:rsidRPr="00C63F62">
        <w:rPr>
          <w:rFonts w:ascii="Times New Roman" w:eastAsia="MS Mincho" w:hAnsi="Times New Roman"/>
          <w:lang w:eastAsia="ja-JP"/>
        </w:rPr>
        <w:t>WSDs</w:t>
      </w:r>
      <w:proofErr w:type="spellEnd"/>
      <w:r w:rsidRPr="00C63F62">
        <w:rPr>
          <w:rFonts w:ascii="Times New Roman" w:eastAsia="MS Mincho" w:hAnsi="Times New Roman"/>
          <w:lang w:eastAsia="ja-JP"/>
        </w:rPr>
        <w:t xml:space="preserve"> will operate, </w:t>
      </w:r>
      <w:r w:rsidRPr="00C63F62">
        <w:rPr>
          <w:rFonts w:ascii="Times New Roman" w:eastAsia="MS Mincho" w:hAnsi="Times New Roman"/>
          <w:lang w:eastAsia="ja-JP"/>
        </w:rPr>
        <w:br/>
        <w:t xml:space="preserve">and overview of the requirements in the </w:t>
      </w:r>
      <w:proofErr w:type="spellStart"/>
      <w:r w:rsidRPr="00C63F62">
        <w:rPr>
          <w:rFonts w:ascii="Times New Roman" w:eastAsia="MS Mincho" w:hAnsi="Times New Roman"/>
          <w:lang w:eastAsia="ja-JP"/>
        </w:rPr>
        <w:t>EN</w:t>
      </w:r>
      <w:proofErr w:type="spellEnd"/>
    </w:p>
    <w:p w:rsidR="00203C74" w:rsidRPr="00DC591B" w:rsidRDefault="00203C74" w:rsidP="004A448A">
      <w:pPr>
        <w:pStyle w:val="Heading1"/>
        <w:rPr>
          <w:rFonts w:eastAsia="MS Mincho"/>
        </w:rPr>
      </w:pPr>
      <w:r>
        <w:rPr>
          <w:rFonts w:eastAsia="MS Mincho"/>
        </w:rPr>
        <w:t>1</w:t>
      </w:r>
      <w:r w:rsidRPr="00DC591B">
        <w:rPr>
          <w:rFonts w:eastAsia="MS Mincho"/>
        </w:rPr>
        <w:tab/>
        <w:t>Background</w:t>
      </w:r>
    </w:p>
    <w:p w:rsidR="00203C74" w:rsidRPr="00DC591B" w:rsidRDefault="00203C74" w:rsidP="00C94DF8">
      <w:pPr>
        <w:rPr>
          <w:rFonts w:eastAsia="MS Mincho"/>
          <w:lang w:eastAsia="ja-JP"/>
        </w:rPr>
      </w:pPr>
      <w:r w:rsidRPr="00DC591B">
        <w:rPr>
          <w:rFonts w:eastAsia="MS Mincho"/>
          <w:lang w:eastAsia="ja-JP"/>
        </w:rPr>
        <w:t xml:space="preserve">The European regulatory regime for the use of wireless devices </w:t>
      </w:r>
      <w:proofErr w:type="gramStart"/>
      <w:r w:rsidRPr="00DC591B">
        <w:rPr>
          <w:rFonts w:eastAsia="MS Mincho"/>
          <w:lang w:eastAsia="ja-JP"/>
        </w:rPr>
        <w:t>was designed</w:t>
      </w:r>
      <w:proofErr w:type="gramEnd"/>
      <w:r w:rsidRPr="00DC591B">
        <w:rPr>
          <w:rFonts w:eastAsia="MS Mincho"/>
          <w:lang w:eastAsia="ja-JP"/>
        </w:rPr>
        <w:t xml:space="preserve"> with the aim of removing the need for national type approval of devices. In this regime, manufacturers are required to self-declare conformance to the “essential requirements” of the </w:t>
      </w:r>
      <w:proofErr w:type="spellStart"/>
      <w:r w:rsidRPr="00DC591B">
        <w:rPr>
          <w:rFonts w:eastAsia="MS Mincho"/>
          <w:lang w:eastAsia="ja-JP"/>
        </w:rPr>
        <w:t>R&amp;TTE</w:t>
      </w:r>
      <w:proofErr w:type="spellEnd"/>
      <w:r w:rsidRPr="00DC591B">
        <w:rPr>
          <w:rFonts w:eastAsia="MS Mincho"/>
          <w:lang w:eastAsia="ja-JP"/>
        </w:rPr>
        <w:t xml:space="preserve"> Directive</w:t>
      </w:r>
      <w:r>
        <w:rPr>
          <w:rFonts w:eastAsia="MS Mincho"/>
          <w:lang w:eastAsia="ja-JP"/>
        </w:rPr>
        <w:t xml:space="preserve"> </w:t>
      </w:r>
      <w:r w:rsidRPr="00DC591B">
        <w:rPr>
          <w:rFonts w:eastAsia="MS Mincho"/>
          <w:lang w:eastAsia="ja-JP"/>
        </w:rPr>
        <w:t xml:space="preserve">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w:t>
      </w:r>
      <w:proofErr w:type="gramStart"/>
      <w:r w:rsidRPr="00DC591B">
        <w:rPr>
          <w:rFonts w:eastAsia="MS Mincho"/>
          <w:lang w:eastAsia="ja-JP"/>
        </w:rPr>
        <w:t>are normally produced</w:t>
      </w:r>
      <w:proofErr w:type="gramEnd"/>
      <w:r w:rsidRPr="00DC591B">
        <w:rPr>
          <w:rFonts w:eastAsia="MS Mincho"/>
          <w:lang w:eastAsia="ja-JP"/>
        </w:rPr>
        <w:t xml:space="preserve"> at </w:t>
      </w:r>
      <w:proofErr w:type="spellStart"/>
      <w:r w:rsidRPr="00DC591B">
        <w:rPr>
          <w:rFonts w:eastAsia="MS Mincho"/>
          <w:lang w:eastAsia="ja-JP"/>
        </w:rPr>
        <w:t>ETSI</w:t>
      </w:r>
      <w:proofErr w:type="spellEnd"/>
      <w:r w:rsidRPr="00DC591B">
        <w:rPr>
          <w:rFonts w:eastAsia="MS Mincho"/>
          <w:lang w:eastAsia="ja-JP"/>
        </w:rPr>
        <w:t xml:space="preserve">. These typically include RF requirements, such as transmitter power and unwanted emissions. </w:t>
      </w:r>
    </w:p>
    <w:p w:rsidR="00203C74" w:rsidRPr="00DC591B" w:rsidRDefault="00203C74" w:rsidP="00C94DF8">
      <w:pPr>
        <w:rPr>
          <w:rFonts w:eastAsia="MS Mincho"/>
          <w:lang w:eastAsia="ja-JP"/>
        </w:rPr>
      </w:pPr>
      <w:r w:rsidRPr="00DC591B">
        <w:rPr>
          <w:rFonts w:eastAsia="MS Mincho"/>
          <w:lang w:eastAsia="ja-JP"/>
        </w:rPr>
        <w:t xml:space="preserve">Once the </w:t>
      </w:r>
      <w:proofErr w:type="spellStart"/>
      <w:r w:rsidRPr="00DC591B">
        <w:rPr>
          <w:rFonts w:eastAsia="MS Mincho"/>
          <w:lang w:eastAsia="ja-JP"/>
        </w:rPr>
        <w:t>ETSI</w:t>
      </w:r>
      <w:proofErr w:type="spellEnd"/>
      <w:r w:rsidRPr="00DC591B">
        <w:rPr>
          <w:rFonts w:eastAsia="MS Mincho"/>
          <w:lang w:eastAsia="ja-JP"/>
        </w:rPr>
        <w:t xml:space="preserve"> Standard has completed the approval process and </w:t>
      </w:r>
      <w:proofErr w:type="gramStart"/>
      <w:r w:rsidRPr="00DC591B">
        <w:rPr>
          <w:rFonts w:eastAsia="MS Mincho"/>
          <w:lang w:eastAsia="ja-JP"/>
        </w:rPr>
        <w:t>is cited</w:t>
      </w:r>
      <w:proofErr w:type="gramEnd"/>
      <w:r w:rsidRPr="00DC591B">
        <w:rPr>
          <w:rFonts w:eastAsia="MS Mincho"/>
          <w:lang w:eastAsia="ja-JP"/>
        </w:rPr>
        <w:t xml:space="preserve"> in the Official Journal, equipment manufacturers could use it to show compliance with the requirements of the Radio and Telecommunications Terminal Equipment Directive. Devices compliant with the requirements of the Directive </w:t>
      </w:r>
      <w:proofErr w:type="gramStart"/>
      <w:r w:rsidRPr="00DC591B">
        <w:rPr>
          <w:rFonts w:eastAsia="MS Mincho"/>
          <w:lang w:eastAsia="ja-JP"/>
        </w:rPr>
        <w:t>can be put</w:t>
      </w:r>
      <w:proofErr w:type="gramEnd"/>
      <w:r w:rsidRPr="00DC591B">
        <w:rPr>
          <w:rFonts w:eastAsia="MS Mincho"/>
          <w:lang w:eastAsia="ja-JP"/>
        </w:rPr>
        <w:t xml:space="preserve"> into the European market – although actual use will be subject to the authorisation regimes of each member states. </w:t>
      </w:r>
    </w:p>
    <w:p w:rsidR="00203C74" w:rsidRPr="00DC591B" w:rsidRDefault="00203C74" w:rsidP="00C94DF8">
      <w:pPr>
        <w:rPr>
          <w:rFonts w:eastAsia="MS Mincho"/>
          <w:lang w:eastAsia="ja-JP"/>
        </w:rPr>
      </w:pPr>
      <w:r w:rsidRPr="00DC591B">
        <w:rPr>
          <w:rFonts w:eastAsia="MS Mincho"/>
          <w:lang w:eastAsia="ja-JP"/>
        </w:rPr>
        <w:t xml:space="preserve">In practice, citation in the </w:t>
      </w:r>
      <w:proofErr w:type="spellStart"/>
      <w:r w:rsidRPr="00DC591B">
        <w:rPr>
          <w:rFonts w:eastAsia="MS Mincho"/>
          <w:lang w:eastAsia="ja-JP"/>
        </w:rPr>
        <w:t>OJ</w:t>
      </w:r>
      <w:proofErr w:type="spellEnd"/>
      <w:r w:rsidRPr="00DC591B">
        <w:rPr>
          <w:rFonts w:eastAsia="MS Mincho"/>
          <w:lang w:eastAsia="ja-JP"/>
        </w:rPr>
        <w:t xml:space="preserve"> means that manufacturers have a well-defined set of technical requirements that TV </w:t>
      </w:r>
      <w:proofErr w:type="spellStart"/>
      <w:r w:rsidRPr="00DC591B">
        <w:rPr>
          <w:rFonts w:eastAsia="MS Mincho"/>
          <w:lang w:eastAsia="ja-JP"/>
        </w:rPr>
        <w:t>WS</w:t>
      </w:r>
      <w:proofErr w:type="spellEnd"/>
      <w:r w:rsidRPr="00DC591B">
        <w:rPr>
          <w:rFonts w:eastAsia="MS Mincho"/>
          <w:lang w:eastAsia="ja-JP"/>
        </w:rPr>
        <w:t xml:space="preserve"> equipment needs to comply </w:t>
      </w:r>
      <w:proofErr w:type="gramStart"/>
      <w:r w:rsidRPr="00DC591B">
        <w:rPr>
          <w:rFonts w:eastAsia="MS Mincho"/>
          <w:lang w:eastAsia="ja-JP"/>
        </w:rPr>
        <w:t>with</w:t>
      </w:r>
      <w:proofErr w:type="gramEnd"/>
      <w:r w:rsidRPr="00DC591B">
        <w:rPr>
          <w:rFonts w:eastAsia="MS Mincho"/>
          <w:lang w:eastAsia="ja-JP"/>
        </w:rPr>
        <w:t xml:space="preserve">. This facilitates the development process and greatly reduces the risk that different member states come up with different requirements. </w:t>
      </w:r>
    </w:p>
    <w:p w:rsidR="00203C74" w:rsidRPr="00DC591B" w:rsidRDefault="00203C74" w:rsidP="00C94DF8">
      <w:pPr>
        <w:rPr>
          <w:rFonts w:eastAsia="MS Mincho"/>
          <w:lang w:eastAsia="ja-JP"/>
        </w:rPr>
      </w:pPr>
      <w:proofErr w:type="spellStart"/>
      <w:r w:rsidRPr="00DC591B">
        <w:rPr>
          <w:rFonts w:eastAsia="MS Mincho"/>
          <w:lang w:eastAsia="ja-JP"/>
        </w:rPr>
        <w:t>EN</w:t>
      </w:r>
      <w:proofErr w:type="spellEnd"/>
      <w:r w:rsidRPr="00DC591B">
        <w:rPr>
          <w:rFonts w:eastAsia="MS Mincho"/>
          <w:lang w:eastAsia="ja-JP"/>
        </w:rPr>
        <w:t xml:space="preserve"> 301 598 differs from past </w:t>
      </w:r>
      <w:proofErr w:type="spellStart"/>
      <w:r w:rsidRPr="00DC591B">
        <w:rPr>
          <w:rFonts w:eastAsia="MS Mincho"/>
          <w:lang w:eastAsia="ja-JP"/>
        </w:rPr>
        <w:t>ETSI</w:t>
      </w:r>
      <w:proofErr w:type="spellEnd"/>
      <w:r w:rsidRPr="00DC591B">
        <w:rPr>
          <w:rFonts w:eastAsia="MS Mincho"/>
          <w:lang w:eastAsia="ja-JP"/>
        </w:rPr>
        <w:t xml:space="preserve"> harmonized standards, in the sense that it targets the interactions between a </w:t>
      </w:r>
      <w:proofErr w:type="spellStart"/>
      <w:r w:rsidRPr="00DC591B">
        <w:rPr>
          <w:rFonts w:eastAsia="MS Mincho"/>
          <w:lang w:eastAsia="ja-JP"/>
        </w:rPr>
        <w:t>WSD</w:t>
      </w:r>
      <w:proofErr w:type="spellEnd"/>
      <w:r w:rsidRPr="00DC591B">
        <w:rPr>
          <w:rFonts w:eastAsia="MS Mincho"/>
          <w:lang w:eastAsia="ja-JP"/>
        </w:rPr>
        <w:t xml:space="preserve"> and a white space database (</w:t>
      </w:r>
      <w:proofErr w:type="spellStart"/>
      <w:r w:rsidRPr="00DC591B">
        <w:rPr>
          <w:rFonts w:eastAsia="MS Mincho"/>
          <w:lang w:eastAsia="ja-JP"/>
        </w:rPr>
        <w:t>WSDB</w:t>
      </w:r>
      <w:proofErr w:type="spellEnd"/>
      <w:r w:rsidRPr="00DC591B">
        <w:rPr>
          <w:rFonts w:eastAsia="MS Mincho"/>
          <w:lang w:eastAsia="ja-JP"/>
        </w:rPr>
        <w:t xml:space="preserve">) in addition to the usual specification of RF limits. This is because the European framework for access to TV white spaces stipulates that the limits on the radiated frequency and power of a </w:t>
      </w:r>
      <w:proofErr w:type="spellStart"/>
      <w:r w:rsidRPr="00DC591B">
        <w:rPr>
          <w:rFonts w:eastAsia="MS Mincho"/>
          <w:lang w:eastAsia="ja-JP"/>
        </w:rPr>
        <w:t>WSD</w:t>
      </w:r>
      <w:proofErr w:type="spellEnd"/>
      <w:r w:rsidRPr="00DC591B">
        <w:rPr>
          <w:rFonts w:eastAsia="MS Mincho"/>
          <w:lang w:eastAsia="ja-JP"/>
        </w:rPr>
        <w:t xml:space="preserve"> shall not be fixed, but dynamically calculated by a </w:t>
      </w:r>
      <w:proofErr w:type="spellStart"/>
      <w:r w:rsidRPr="00DC591B">
        <w:rPr>
          <w:rFonts w:eastAsia="MS Mincho"/>
          <w:lang w:eastAsia="ja-JP"/>
        </w:rPr>
        <w:t>WSDB</w:t>
      </w:r>
      <w:proofErr w:type="spellEnd"/>
      <w:r w:rsidRPr="00DC591B">
        <w:rPr>
          <w:rFonts w:eastAsia="MS Mincho"/>
          <w:lang w:eastAsia="ja-JP"/>
        </w:rPr>
        <w:t xml:space="preserve"> </w:t>
      </w:r>
      <w:proofErr w:type="gramStart"/>
      <w:r w:rsidRPr="00DC591B">
        <w:rPr>
          <w:rFonts w:eastAsia="MS Mincho"/>
          <w:lang w:eastAsia="ja-JP"/>
        </w:rPr>
        <w:t>on the basis of</w:t>
      </w:r>
      <w:proofErr w:type="gramEnd"/>
      <w:r w:rsidRPr="00DC591B">
        <w:rPr>
          <w:rFonts w:eastAsia="MS Mincho"/>
          <w:lang w:eastAsia="ja-JP"/>
        </w:rPr>
        <w:t xml:space="preserve"> the </w:t>
      </w:r>
      <w:proofErr w:type="spellStart"/>
      <w:r w:rsidRPr="00DC591B">
        <w:rPr>
          <w:rFonts w:eastAsia="MS Mincho"/>
          <w:lang w:eastAsia="ja-JP"/>
        </w:rPr>
        <w:t>WSD’s</w:t>
      </w:r>
      <w:proofErr w:type="spellEnd"/>
      <w:r w:rsidRPr="00DC591B">
        <w:rPr>
          <w:rFonts w:eastAsia="MS Mincho"/>
          <w:lang w:eastAsia="ja-JP"/>
        </w:rPr>
        <w:t xml:space="preserve"> location, technical characteristics and requirements for protection of the incumbent users. The novel features of this standard set the foundations for future standards for cognitive and </w:t>
      </w:r>
      <w:proofErr w:type="spellStart"/>
      <w:r w:rsidRPr="00DC591B">
        <w:rPr>
          <w:rFonts w:eastAsia="MS Mincho"/>
          <w:lang w:eastAsia="ja-JP"/>
        </w:rPr>
        <w:t>WSDs</w:t>
      </w:r>
      <w:proofErr w:type="spellEnd"/>
      <w:r w:rsidRPr="00DC591B">
        <w:rPr>
          <w:rFonts w:eastAsia="MS Mincho"/>
          <w:lang w:eastAsia="ja-JP"/>
        </w:rPr>
        <w:t xml:space="preserve"> dynamically sharing spectrum with incumbents in other bands.</w:t>
      </w:r>
    </w:p>
    <w:p w:rsidR="00203C74" w:rsidRPr="00DC591B" w:rsidRDefault="00203C74" w:rsidP="004A448A">
      <w:pPr>
        <w:pStyle w:val="Heading1"/>
        <w:rPr>
          <w:rFonts w:eastAsia="MS Mincho"/>
        </w:rPr>
      </w:pPr>
      <w:r>
        <w:rPr>
          <w:rFonts w:eastAsia="MS Mincho"/>
        </w:rPr>
        <w:t>2</w:t>
      </w:r>
      <w:r w:rsidRPr="00DC591B">
        <w:rPr>
          <w:rFonts w:eastAsia="MS Mincho"/>
        </w:rPr>
        <w:tab/>
        <w:t>Framework for operation in the TV White Spaces</w:t>
      </w:r>
    </w:p>
    <w:p w:rsidR="00203C74" w:rsidRPr="00DC591B" w:rsidRDefault="00203C74" w:rsidP="00C94DF8">
      <w:pPr>
        <w:rPr>
          <w:lang w:eastAsia="zh-CN"/>
        </w:rPr>
      </w:pPr>
      <w:bookmarkStart w:id="12" w:name="_Ref339010806"/>
      <w:proofErr w:type="spellStart"/>
      <w:r w:rsidRPr="00DC591B">
        <w:rPr>
          <w:lang w:eastAsia="zh-CN"/>
        </w:rPr>
        <w:t>EN</w:t>
      </w:r>
      <w:proofErr w:type="spellEnd"/>
      <w:r w:rsidRPr="00DC591B">
        <w:rPr>
          <w:lang w:eastAsia="zh-CN"/>
        </w:rPr>
        <w:t xml:space="preserve"> 301 598 </w:t>
      </w:r>
      <w:proofErr w:type="gramStart"/>
      <w:r w:rsidRPr="00DC591B">
        <w:rPr>
          <w:lang w:eastAsia="zh-CN"/>
        </w:rPr>
        <w:t>is</w:t>
      </w:r>
      <w:proofErr w:type="gramEnd"/>
      <w:r w:rsidRPr="00DC591B">
        <w:rPr>
          <w:lang w:eastAsia="zh-CN"/>
        </w:rPr>
        <w:t xml:space="preserve"> based on a framework for access to </w:t>
      </w:r>
      <w:proofErr w:type="spellStart"/>
      <w:r w:rsidRPr="00DC591B">
        <w:rPr>
          <w:lang w:eastAsia="zh-CN"/>
        </w:rPr>
        <w:t>TVWSs</w:t>
      </w:r>
      <w:proofErr w:type="spellEnd"/>
      <w:r w:rsidRPr="00DC591B">
        <w:rPr>
          <w:lang w:eastAsia="zh-CN"/>
        </w:rPr>
        <w:t xml:space="preserve"> which involves the following four entities:</w:t>
      </w:r>
    </w:p>
    <w:p w:rsidR="00203C74" w:rsidRPr="005F6BC4" w:rsidRDefault="00203C74" w:rsidP="00C94DF8">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White space databases </w:t>
      </w:r>
      <w:proofErr w:type="spellStart"/>
      <w:r w:rsidRPr="005F6BC4">
        <w:rPr>
          <w:rFonts w:asciiTheme="majorBidi" w:hAnsiTheme="majorBidi" w:cstheme="majorBidi"/>
          <w:szCs w:val="24"/>
          <w:lang w:val="en-US" w:eastAsia="zh-CN"/>
        </w:rPr>
        <w:t>WSDB</w:t>
      </w:r>
      <w:proofErr w:type="spellEnd"/>
      <w:r w:rsidRPr="005F6BC4">
        <w:rPr>
          <w:rFonts w:asciiTheme="majorBidi" w:hAnsiTheme="majorBidi" w:cstheme="majorBidi"/>
          <w:szCs w:val="24"/>
          <w:lang w:val="en-US" w:eastAsia="zh-CN"/>
        </w:rPr>
        <w:t xml:space="preserve">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w:t>
      </w:r>
      <w:proofErr w:type="spellStart"/>
      <w:r w:rsidRPr="005F6BC4">
        <w:rPr>
          <w:rFonts w:asciiTheme="majorBidi" w:hAnsiTheme="majorBidi" w:cstheme="majorBidi"/>
          <w:szCs w:val="24"/>
          <w:lang w:val="en-US" w:eastAsia="zh-CN"/>
        </w:rPr>
        <w:t>WSDBs</w:t>
      </w:r>
      <w:proofErr w:type="spellEnd"/>
      <w:r w:rsidRPr="005F6BC4">
        <w:rPr>
          <w:rFonts w:asciiTheme="majorBidi" w:hAnsiTheme="majorBidi" w:cstheme="majorBidi"/>
          <w:szCs w:val="24"/>
          <w:lang w:val="en-US" w:eastAsia="zh-CN"/>
        </w:rPr>
        <w:t xml:space="preserve"> provide devices the parameters for the radio transmissions, so that devices do not cause undue interference to the primary users.</w:t>
      </w:r>
    </w:p>
    <w:p w:rsidR="00203C74" w:rsidRPr="005F6BC4" w:rsidRDefault="00203C74" w:rsidP="00C94DF8">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proofErr w:type="spellStart"/>
      <w:r w:rsidRPr="005F6BC4">
        <w:rPr>
          <w:rFonts w:asciiTheme="majorBidi" w:hAnsiTheme="majorBidi" w:cstheme="majorBidi"/>
          <w:szCs w:val="24"/>
          <w:lang w:val="en-US" w:eastAsia="zh-CN"/>
        </w:rPr>
        <w:t>WSDB</w:t>
      </w:r>
      <w:proofErr w:type="spellEnd"/>
      <w:r w:rsidRPr="005F6BC4">
        <w:rPr>
          <w:rFonts w:asciiTheme="majorBidi" w:hAnsiTheme="majorBidi" w:cstheme="majorBidi"/>
          <w:szCs w:val="24"/>
          <w:lang w:val="en-US" w:eastAsia="zh-CN"/>
        </w:rPr>
        <w:t xml:space="preserve"> regulatory listing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w:t>
      </w:r>
      <w:proofErr w:type="gramStart"/>
      <w:r w:rsidRPr="005F6BC4">
        <w:rPr>
          <w:rFonts w:asciiTheme="majorBidi" w:hAnsiTheme="majorBidi" w:cstheme="majorBidi"/>
          <w:szCs w:val="24"/>
          <w:lang w:val="en-US" w:eastAsia="zh-CN"/>
        </w:rPr>
        <w:t>This</w:t>
      </w:r>
      <w:proofErr w:type="gramEnd"/>
      <w:r w:rsidRPr="005F6BC4">
        <w:rPr>
          <w:rFonts w:asciiTheme="majorBidi" w:hAnsiTheme="majorBidi" w:cstheme="majorBidi"/>
          <w:szCs w:val="24"/>
          <w:lang w:val="en-US" w:eastAsia="zh-CN"/>
        </w:rPr>
        <w:t xml:space="preserve"> identifies the </w:t>
      </w:r>
      <w:proofErr w:type="spellStart"/>
      <w:r w:rsidRPr="005F6BC4">
        <w:rPr>
          <w:rFonts w:asciiTheme="majorBidi" w:hAnsiTheme="majorBidi" w:cstheme="majorBidi"/>
          <w:szCs w:val="24"/>
          <w:lang w:val="en-US" w:eastAsia="zh-CN"/>
        </w:rPr>
        <w:t>WSDBs</w:t>
      </w:r>
      <w:proofErr w:type="spellEnd"/>
      <w:r w:rsidRPr="005F6BC4">
        <w:rPr>
          <w:rFonts w:asciiTheme="majorBidi" w:hAnsiTheme="majorBidi" w:cstheme="majorBidi"/>
          <w:szCs w:val="24"/>
          <w:lang w:val="en-US" w:eastAsia="zh-CN"/>
        </w:rPr>
        <w:t xml:space="preserve"> that are authorized by a national regulatory authority (NRA) to provide service in the relevant jurisdiction. </w:t>
      </w:r>
    </w:p>
    <w:p w:rsidR="00203C74" w:rsidRPr="005F6BC4" w:rsidRDefault="00203C74" w:rsidP="00C94DF8">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Master </w:t>
      </w:r>
      <w:proofErr w:type="spellStart"/>
      <w:r w:rsidRPr="005F6BC4">
        <w:rPr>
          <w:rFonts w:asciiTheme="majorBidi" w:hAnsiTheme="majorBidi" w:cstheme="majorBidi"/>
          <w:szCs w:val="24"/>
          <w:lang w:val="en-US" w:eastAsia="zh-CN"/>
        </w:rPr>
        <w:t>WSDs</w:t>
      </w:r>
      <w:proofErr w:type="spellEnd"/>
      <w:r w:rsidRPr="005F6BC4">
        <w:rPr>
          <w:rFonts w:asciiTheme="majorBidi" w:hAnsiTheme="majorBidi" w:cstheme="majorBidi"/>
          <w:szCs w:val="24"/>
          <w:lang w:val="en-US" w:eastAsia="zh-CN"/>
        </w:rPr>
        <w:t xml:space="preserve">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w:t>
      </w:r>
      <w:proofErr w:type="gramStart"/>
      <w:r w:rsidRPr="005F6BC4">
        <w:rPr>
          <w:rFonts w:asciiTheme="majorBidi" w:hAnsiTheme="majorBidi" w:cstheme="majorBidi"/>
          <w:szCs w:val="24"/>
          <w:lang w:val="en-US" w:eastAsia="zh-CN"/>
        </w:rPr>
        <w:t>These</w:t>
      </w:r>
      <w:proofErr w:type="gramEnd"/>
      <w:r w:rsidRPr="005F6BC4">
        <w:rPr>
          <w:rFonts w:asciiTheme="majorBidi" w:hAnsiTheme="majorBidi" w:cstheme="majorBidi"/>
          <w:szCs w:val="24"/>
          <w:lang w:val="en-US" w:eastAsia="zh-CN"/>
        </w:rPr>
        <w:t xml:space="preserve"> are </w:t>
      </w:r>
      <w:proofErr w:type="spellStart"/>
      <w:r w:rsidRPr="005F6BC4">
        <w:rPr>
          <w:rFonts w:asciiTheme="majorBidi" w:hAnsiTheme="majorBidi" w:cstheme="majorBidi"/>
          <w:szCs w:val="24"/>
          <w:lang w:val="en-US" w:eastAsia="zh-CN"/>
        </w:rPr>
        <w:t>geolocated</w:t>
      </w:r>
      <w:proofErr w:type="spellEnd"/>
      <w:r w:rsidRPr="005F6BC4">
        <w:rPr>
          <w:rFonts w:asciiTheme="majorBidi" w:hAnsiTheme="majorBidi" w:cstheme="majorBidi"/>
          <w:szCs w:val="24"/>
          <w:lang w:val="en-US" w:eastAsia="zh-CN"/>
        </w:rPr>
        <w:t xml:space="preserve"> devices capable of communicating with a </w:t>
      </w:r>
      <w:proofErr w:type="spellStart"/>
      <w:r w:rsidRPr="005F6BC4">
        <w:rPr>
          <w:rFonts w:asciiTheme="majorBidi" w:hAnsiTheme="majorBidi" w:cstheme="majorBidi"/>
          <w:szCs w:val="24"/>
          <w:lang w:val="en-US" w:eastAsia="zh-CN"/>
        </w:rPr>
        <w:t>WSDB</w:t>
      </w:r>
      <w:proofErr w:type="spellEnd"/>
      <w:r w:rsidRPr="005F6BC4">
        <w:rPr>
          <w:rFonts w:asciiTheme="majorBidi" w:hAnsiTheme="majorBidi" w:cstheme="majorBidi"/>
          <w:szCs w:val="24"/>
          <w:lang w:val="en-US" w:eastAsia="zh-CN"/>
        </w:rPr>
        <w:t xml:space="preserve"> and of accessing the regulatory list.</w:t>
      </w:r>
    </w:p>
    <w:p w:rsidR="00203C74" w:rsidRPr="005F6BC4" w:rsidRDefault="00203C74" w:rsidP="00C94DF8">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Slave </w:t>
      </w:r>
      <w:proofErr w:type="spellStart"/>
      <w:r w:rsidRPr="005F6BC4">
        <w:rPr>
          <w:rFonts w:asciiTheme="majorBidi" w:hAnsiTheme="majorBidi" w:cstheme="majorBidi"/>
          <w:szCs w:val="24"/>
          <w:lang w:val="en-US" w:eastAsia="zh-CN"/>
        </w:rPr>
        <w:t>WSDs</w:t>
      </w:r>
      <w:proofErr w:type="spellEnd"/>
      <w:r w:rsidRPr="005F6BC4">
        <w:rPr>
          <w:rFonts w:asciiTheme="majorBidi" w:hAnsiTheme="majorBidi" w:cstheme="majorBidi"/>
          <w:szCs w:val="24"/>
          <w:lang w:val="en-US" w:eastAsia="zh-CN"/>
        </w:rPr>
        <w:t xml:space="preserve">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These </w:t>
      </w:r>
      <w:proofErr w:type="gramStart"/>
      <w:r w:rsidRPr="005F6BC4">
        <w:rPr>
          <w:rFonts w:asciiTheme="majorBidi" w:hAnsiTheme="majorBidi" w:cstheme="majorBidi"/>
          <w:szCs w:val="24"/>
          <w:lang w:val="en-US" w:eastAsia="zh-CN"/>
        </w:rPr>
        <w:t>are devices that</w:t>
      </w:r>
      <w:proofErr w:type="gramEnd"/>
      <w:r w:rsidRPr="005F6BC4">
        <w:rPr>
          <w:rFonts w:asciiTheme="majorBidi" w:hAnsiTheme="majorBidi" w:cstheme="majorBidi"/>
          <w:szCs w:val="24"/>
          <w:lang w:val="en-US" w:eastAsia="zh-CN"/>
        </w:rPr>
        <w:t xml:space="preserve"> do not communicate directly with a </w:t>
      </w:r>
      <w:proofErr w:type="spellStart"/>
      <w:r w:rsidRPr="005F6BC4">
        <w:rPr>
          <w:rFonts w:asciiTheme="majorBidi" w:hAnsiTheme="majorBidi" w:cstheme="majorBidi"/>
          <w:szCs w:val="24"/>
          <w:lang w:val="en-US" w:eastAsia="zh-CN"/>
        </w:rPr>
        <w:t>WSDB</w:t>
      </w:r>
      <w:proofErr w:type="spellEnd"/>
      <w:r w:rsidRPr="005F6BC4">
        <w:rPr>
          <w:rFonts w:asciiTheme="majorBidi" w:hAnsiTheme="majorBidi" w:cstheme="majorBidi"/>
          <w:szCs w:val="24"/>
          <w:lang w:val="en-US" w:eastAsia="zh-CN"/>
        </w:rPr>
        <w:t xml:space="preserve">, but instead operate under the control of a master </w:t>
      </w:r>
      <w:proofErr w:type="spellStart"/>
      <w:r w:rsidRPr="005F6BC4">
        <w:rPr>
          <w:rFonts w:asciiTheme="majorBidi" w:hAnsiTheme="majorBidi" w:cstheme="majorBidi"/>
          <w:szCs w:val="24"/>
          <w:lang w:val="en-US" w:eastAsia="zh-CN"/>
        </w:rPr>
        <w:t>WSD</w:t>
      </w:r>
      <w:proofErr w:type="spellEnd"/>
      <w:r w:rsidRPr="005F6BC4">
        <w:rPr>
          <w:rFonts w:asciiTheme="majorBidi" w:hAnsiTheme="majorBidi" w:cstheme="majorBidi"/>
          <w:szCs w:val="24"/>
          <w:lang w:val="en-US" w:eastAsia="zh-CN"/>
        </w:rPr>
        <w:t xml:space="preserve">. </w:t>
      </w:r>
    </w:p>
    <w:p w:rsidR="00203C74" w:rsidRPr="00DC591B" w:rsidRDefault="00203C74" w:rsidP="004A448A">
      <w:pPr>
        <w:keepNext/>
        <w:rPr>
          <w:lang w:eastAsia="zh-CN"/>
        </w:rPr>
      </w:pPr>
      <w:proofErr w:type="spellStart"/>
      <w:r w:rsidRPr="00DC591B">
        <w:rPr>
          <w:lang w:eastAsia="zh-CN"/>
        </w:rPr>
        <w:t>WSDBs</w:t>
      </w:r>
      <w:proofErr w:type="spellEnd"/>
      <w:r w:rsidRPr="00DC591B">
        <w:rPr>
          <w:lang w:eastAsia="zh-CN"/>
        </w:rPr>
        <w:t xml:space="preserve"> and master devices exchange information to determine the parameters of the radio transmissions, </w:t>
      </w:r>
      <w:proofErr w:type="spellStart"/>
      <w:r w:rsidRPr="00DC591B">
        <w:rPr>
          <w:lang w:eastAsia="zh-CN"/>
        </w:rPr>
        <w:t>EN</w:t>
      </w:r>
      <w:proofErr w:type="spellEnd"/>
      <w:r w:rsidRPr="00DC591B">
        <w:rPr>
          <w:lang w:eastAsia="zh-CN"/>
        </w:rPr>
        <w:t xml:space="preserve"> 301 598 </w:t>
      </w:r>
      <w:proofErr w:type="gramStart"/>
      <w:r w:rsidRPr="00DC591B">
        <w:rPr>
          <w:lang w:eastAsia="zh-CN"/>
        </w:rPr>
        <w:t>specifies</w:t>
      </w:r>
      <w:proofErr w:type="gramEnd"/>
      <w:r w:rsidRPr="00DC591B">
        <w:rPr>
          <w:lang w:eastAsia="zh-CN"/>
        </w:rPr>
        <w:t xml:space="preserve"> three datasets for this:</w:t>
      </w:r>
    </w:p>
    <w:p w:rsidR="00203C74" w:rsidRPr="00247CE1" w:rsidRDefault="00203C74" w:rsidP="00C94DF8">
      <w:pPr>
        <w:pStyle w:val="enumlev1"/>
        <w:rPr>
          <w:lang w:eastAsia="zh-CN"/>
        </w:rPr>
      </w:pPr>
      <w:r w:rsidRPr="00C60E3C">
        <w:rPr>
          <w:bCs/>
          <w:lang w:eastAsia="zh-CN"/>
        </w:rPr>
        <w:t>–</w:t>
      </w:r>
      <w:r>
        <w:rPr>
          <w:b/>
          <w:lang w:eastAsia="zh-CN"/>
        </w:rPr>
        <w:tab/>
      </w:r>
      <w:r w:rsidRPr="00247CE1">
        <w:rPr>
          <w:b/>
          <w:lang w:eastAsia="zh-CN"/>
        </w:rPr>
        <w:t>Device parameters</w:t>
      </w:r>
      <w:r w:rsidRPr="00247CE1">
        <w:rPr>
          <w:lang w:eastAsia="zh-CN"/>
        </w:rPr>
        <w:t xml:space="preserve"> are the parameters that </w:t>
      </w:r>
      <w:proofErr w:type="spellStart"/>
      <w:r w:rsidRPr="00247CE1">
        <w:rPr>
          <w:lang w:eastAsia="zh-CN"/>
        </w:rPr>
        <w:t>WSDs</w:t>
      </w:r>
      <w:proofErr w:type="spellEnd"/>
      <w:r w:rsidRPr="00247CE1">
        <w:rPr>
          <w:lang w:eastAsia="zh-CN"/>
        </w:rPr>
        <w:t xml:space="preserve"> will communicate to a </w:t>
      </w:r>
      <w:proofErr w:type="spellStart"/>
      <w:r w:rsidRPr="00247CE1">
        <w:rPr>
          <w:lang w:eastAsia="zh-CN"/>
        </w:rPr>
        <w:t>WSDB</w:t>
      </w:r>
      <w:proofErr w:type="spellEnd"/>
      <w:r w:rsidRPr="00247CE1">
        <w:rPr>
          <w:lang w:eastAsia="zh-CN"/>
        </w:rPr>
        <w:t xml:space="preserve"> in order to provide the </w:t>
      </w:r>
      <w:proofErr w:type="spellStart"/>
      <w:r w:rsidRPr="00247CE1">
        <w:rPr>
          <w:lang w:eastAsia="zh-CN"/>
        </w:rPr>
        <w:t>WSDB</w:t>
      </w:r>
      <w:proofErr w:type="spellEnd"/>
      <w:r w:rsidRPr="00247CE1">
        <w:rPr>
          <w:lang w:eastAsia="zh-CN"/>
        </w:rPr>
        <w:t xml:space="preserve"> with relevant information about the device. These parameters include the technical characteristics of the device and its location.</w:t>
      </w:r>
    </w:p>
    <w:p w:rsidR="00203C74" w:rsidRPr="00247CE1" w:rsidRDefault="00203C74" w:rsidP="00C94DF8">
      <w:pPr>
        <w:pStyle w:val="enumlev1"/>
        <w:rPr>
          <w:lang w:eastAsia="zh-CN"/>
        </w:rPr>
      </w:pPr>
      <w:r w:rsidRPr="00C60E3C">
        <w:rPr>
          <w:bCs/>
          <w:lang w:eastAsia="zh-CN"/>
        </w:rPr>
        <w:t>–</w:t>
      </w:r>
      <w:r>
        <w:rPr>
          <w:b/>
          <w:lang w:eastAsia="zh-CN"/>
        </w:rPr>
        <w:tab/>
      </w:r>
      <w:r w:rsidRPr="00247CE1">
        <w:rPr>
          <w:b/>
          <w:lang w:eastAsia="zh-CN"/>
        </w:rPr>
        <w:t>Operational parameters</w:t>
      </w:r>
      <w:r w:rsidRPr="00247CE1">
        <w:rPr>
          <w:lang w:eastAsia="zh-CN"/>
        </w:rPr>
        <w:t xml:space="preserve"> are generated by a </w:t>
      </w:r>
      <w:proofErr w:type="spellStart"/>
      <w:r w:rsidRPr="00247CE1">
        <w:rPr>
          <w:lang w:eastAsia="zh-CN"/>
        </w:rPr>
        <w:t>WSDB</w:t>
      </w:r>
      <w:proofErr w:type="spellEnd"/>
      <w:r w:rsidRPr="00247CE1">
        <w:rPr>
          <w:lang w:eastAsia="zh-CN"/>
        </w:rPr>
        <w:t xml:space="preserve"> and communicated to </w:t>
      </w:r>
      <w:proofErr w:type="spellStart"/>
      <w:r w:rsidRPr="00247CE1">
        <w:rPr>
          <w:lang w:eastAsia="zh-CN"/>
        </w:rPr>
        <w:t>WSDs</w:t>
      </w:r>
      <w:proofErr w:type="spellEnd"/>
      <w:r w:rsidRPr="00247CE1">
        <w:rPr>
          <w:lang w:eastAsia="zh-CN"/>
        </w:rPr>
        <w:t xml:space="preserve">. </w:t>
      </w:r>
      <w:r>
        <w:rPr>
          <w:lang w:eastAsia="zh-CN"/>
        </w:rPr>
        <w:br/>
      </w:r>
      <w:proofErr w:type="gramStart"/>
      <w:r w:rsidRPr="00247CE1">
        <w:rPr>
          <w:lang w:eastAsia="zh-CN"/>
        </w:rPr>
        <w:t>They</w:t>
      </w:r>
      <w:proofErr w:type="gramEnd"/>
      <w:r w:rsidRPr="00247CE1">
        <w:rPr>
          <w:lang w:eastAsia="zh-CN"/>
        </w:rPr>
        <w:t xml:space="preserve"> specify the radio resources (frequencies and powers) and other instructions which </w:t>
      </w:r>
      <w:proofErr w:type="spellStart"/>
      <w:r w:rsidRPr="00247CE1">
        <w:rPr>
          <w:lang w:eastAsia="zh-CN"/>
        </w:rPr>
        <w:t>WSDs</w:t>
      </w:r>
      <w:proofErr w:type="spellEnd"/>
      <w:r w:rsidRPr="00247CE1">
        <w:rPr>
          <w:lang w:eastAsia="zh-CN"/>
        </w:rPr>
        <w:t xml:space="preserve"> must comply with. There are two types of operational parameters: </w:t>
      </w:r>
    </w:p>
    <w:p w:rsidR="00203C74" w:rsidRPr="00247CE1" w:rsidRDefault="004A448A" w:rsidP="00C94DF8">
      <w:pPr>
        <w:pStyle w:val="enumlev2"/>
        <w:rPr>
          <w:lang w:eastAsia="zh-CN"/>
        </w:rPr>
      </w:pPr>
      <w:proofErr w:type="gramStart"/>
      <w:r>
        <w:rPr>
          <w:lang w:eastAsia="zh-CN"/>
        </w:rPr>
        <w:t>•</w:t>
      </w:r>
      <w:r w:rsidR="00203C74">
        <w:rPr>
          <w:lang w:eastAsia="zh-CN"/>
        </w:rPr>
        <w:tab/>
      </w:r>
      <w:r w:rsidR="00203C74" w:rsidRPr="00247CE1">
        <w:rPr>
          <w:lang w:eastAsia="zh-CN"/>
        </w:rPr>
        <w:t>Specific operational parameters.</w:t>
      </w:r>
      <w:proofErr w:type="gramEnd"/>
      <w:r w:rsidR="00203C74" w:rsidRPr="00247CE1">
        <w:rPr>
          <w:lang w:eastAsia="zh-CN"/>
        </w:rPr>
        <w:t xml:space="preserve"> The </w:t>
      </w:r>
      <w:proofErr w:type="spellStart"/>
      <w:r w:rsidR="00203C74" w:rsidRPr="00247CE1">
        <w:rPr>
          <w:lang w:eastAsia="zh-CN"/>
        </w:rPr>
        <w:t>WSDB</w:t>
      </w:r>
      <w:proofErr w:type="spellEnd"/>
      <w:r w:rsidR="00203C74" w:rsidRPr="00247CE1">
        <w:rPr>
          <w:lang w:eastAsia="zh-CN"/>
        </w:rPr>
        <w:t xml:space="preserve"> derives these for a particular </w:t>
      </w:r>
      <w:proofErr w:type="spellStart"/>
      <w:r w:rsidR="00203C74" w:rsidRPr="00247CE1">
        <w:rPr>
          <w:lang w:eastAsia="zh-CN"/>
        </w:rPr>
        <w:t>WSD</w:t>
      </w:r>
      <w:proofErr w:type="spellEnd"/>
      <w:r w:rsidR="00203C74" w:rsidRPr="00247CE1">
        <w:rPr>
          <w:lang w:eastAsia="zh-CN"/>
        </w:rPr>
        <w:t xml:space="preserve">, </w:t>
      </w:r>
      <w:proofErr w:type="gramStart"/>
      <w:r w:rsidR="00203C74" w:rsidRPr="00247CE1">
        <w:rPr>
          <w:lang w:eastAsia="zh-CN"/>
        </w:rPr>
        <w:t>on the basis of</w:t>
      </w:r>
      <w:proofErr w:type="gramEnd"/>
      <w:r w:rsidR="00203C74" w:rsidRPr="00247CE1">
        <w:rPr>
          <w:lang w:eastAsia="zh-CN"/>
        </w:rPr>
        <w:t xml:space="preserve"> the </w:t>
      </w:r>
      <w:proofErr w:type="spellStart"/>
      <w:r w:rsidR="00203C74" w:rsidRPr="00247CE1">
        <w:rPr>
          <w:lang w:eastAsia="zh-CN"/>
        </w:rPr>
        <w:t>WSD’s</w:t>
      </w:r>
      <w:proofErr w:type="spellEnd"/>
      <w:r w:rsidR="00203C74" w:rsidRPr="00247CE1">
        <w:rPr>
          <w:lang w:eastAsia="zh-CN"/>
        </w:rPr>
        <w:t xml:space="preserve"> specific device parameters. </w:t>
      </w:r>
    </w:p>
    <w:p w:rsidR="00203C74" w:rsidRPr="00247CE1" w:rsidRDefault="004A448A" w:rsidP="00C94DF8">
      <w:pPr>
        <w:pStyle w:val="enumlev2"/>
        <w:rPr>
          <w:lang w:eastAsia="zh-CN"/>
        </w:rPr>
      </w:pPr>
      <w:proofErr w:type="gramStart"/>
      <w:r>
        <w:rPr>
          <w:lang w:eastAsia="zh-CN"/>
        </w:rPr>
        <w:t>•</w:t>
      </w:r>
      <w:r w:rsidR="00203C74">
        <w:rPr>
          <w:lang w:eastAsia="zh-CN"/>
        </w:rPr>
        <w:tab/>
      </w:r>
      <w:r w:rsidR="00203C74" w:rsidRPr="00247CE1">
        <w:rPr>
          <w:lang w:eastAsia="zh-CN"/>
        </w:rPr>
        <w:t>Generic operational parameters.</w:t>
      </w:r>
      <w:proofErr w:type="gramEnd"/>
      <w:r w:rsidR="00203C74" w:rsidRPr="00247CE1">
        <w:rPr>
          <w:lang w:eastAsia="zh-CN"/>
        </w:rPr>
        <w:t xml:space="preserve"> The </w:t>
      </w:r>
      <w:proofErr w:type="spellStart"/>
      <w:r w:rsidR="00203C74" w:rsidRPr="00247CE1">
        <w:rPr>
          <w:lang w:eastAsia="zh-CN"/>
        </w:rPr>
        <w:t>WSDB</w:t>
      </w:r>
      <w:proofErr w:type="spellEnd"/>
      <w:r w:rsidR="00203C74" w:rsidRPr="00247CE1">
        <w:rPr>
          <w:lang w:eastAsia="zh-CN"/>
        </w:rPr>
        <w:t xml:space="preserve"> derives these for all slave </w:t>
      </w:r>
      <w:proofErr w:type="spellStart"/>
      <w:r w:rsidR="00203C74" w:rsidRPr="00247CE1">
        <w:rPr>
          <w:lang w:eastAsia="zh-CN"/>
        </w:rPr>
        <w:t>WSDs</w:t>
      </w:r>
      <w:proofErr w:type="spellEnd"/>
      <w:r w:rsidR="00203C74" w:rsidRPr="00247CE1">
        <w:rPr>
          <w:lang w:eastAsia="zh-CN"/>
        </w:rPr>
        <w:t xml:space="preserve"> operating in the coverage area of a master </w:t>
      </w:r>
      <w:proofErr w:type="spellStart"/>
      <w:r w:rsidR="00203C74" w:rsidRPr="00247CE1">
        <w:rPr>
          <w:lang w:eastAsia="zh-CN"/>
        </w:rPr>
        <w:t>WSD</w:t>
      </w:r>
      <w:proofErr w:type="spellEnd"/>
      <w:r w:rsidR="00203C74" w:rsidRPr="00247CE1">
        <w:rPr>
          <w:lang w:eastAsia="zh-CN"/>
        </w:rPr>
        <w:t xml:space="preserve">. These </w:t>
      </w:r>
      <w:proofErr w:type="gramStart"/>
      <w:r w:rsidR="00203C74" w:rsidRPr="00247CE1">
        <w:rPr>
          <w:lang w:eastAsia="zh-CN"/>
        </w:rPr>
        <w:t>are derived</w:t>
      </w:r>
      <w:proofErr w:type="gramEnd"/>
      <w:r w:rsidR="00203C74" w:rsidRPr="00247CE1">
        <w:rPr>
          <w:lang w:eastAsia="zh-CN"/>
        </w:rPr>
        <w:t xml:space="preserve"> from the characteristics of the master </w:t>
      </w:r>
      <w:proofErr w:type="spellStart"/>
      <w:r w:rsidR="00203C74" w:rsidRPr="00247CE1">
        <w:rPr>
          <w:lang w:eastAsia="zh-CN"/>
        </w:rPr>
        <w:t>WSD</w:t>
      </w:r>
      <w:proofErr w:type="spellEnd"/>
      <w:r w:rsidR="00203C74" w:rsidRPr="00247CE1">
        <w:rPr>
          <w:lang w:eastAsia="zh-CN"/>
        </w:rPr>
        <w:t>, and assumed default (cautious) slave device parameters.</w:t>
      </w:r>
    </w:p>
    <w:p w:rsidR="00203C74" w:rsidRPr="00247CE1" w:rsidRDefault="00203C74" w:rsidP="00C94DF8">
      <w:pPr>
        <w:pStyle w:val="enumlev1"/>
        <w:rPr>
          <w:lang w:eastAsia="zh-CN"/>
        </w:rPr>
      </w:pPr>
      <w:r w:rsidRPr="00C60E3C">
        <w:rPr>
          <w:bCs/>
          <w:lang w:eastAsia="zh-CN"/>
        </w:rPr>
        <w:t>–</w:t>
      </w:r>
      <w:r>
        <w:rPr>
          <w:b/>
          <w:lang w:eastAsia="zh-CN"/>
        </w:rPr>
        <w:tab/>
      </w:r>
      <w:r w:rsidRPr="00247CE1">
        <w:rPr>
          <w:b/>
          <w:lang w:eastAsia="zh-CN"/>
        </w:rPr>
        <w:t>Channel usage parameters</w:t>
      </w:r>
      <w:r w:rsidRPr="00247CE1">
        <w:rPr>
          <w:lang w:eastAsia="zh-CN"/>
        </w:rPr>
        <w:t xml:space="preserve">– These </w:t>
      </w:r>
      <w:proofErr w:type="gramStart"/>
      <w:r w:rsidRPr="00247CE1">
        <w:rPr>
          <w:lang w:eastAsia="zh-CN"/>
        </w:rPr>
        <w:t>are reported</w:t>
      </w:r>
      <w:proofErr w:type="gramEnd"/>
      <w:r w:rsidRPr="00247CE1">
        <w:rPr>
          <w:lang w:eastAsia="zh-CN"/>
        </w:rPr>
        <w:t xml:space="preserve"> back by a </w:t>
      </w:r>
      <w:proofErr w:type="spellStart"/>
      <w:r w:rsidRPr="00247CE1">
        <w:rPr>
          <w:lang w:eastAsia="zh-CN"/>
        </w:rPr>
        <w:t>WSD</w:t>
      </w:r>
      <w:proofErr w:type="spellEnd"/>
      <w:r w:rsidRPr="00247CE1">
        <w:rPr>
          <w:lang w:eastAsia="zh-CN"/>
        </w:rPr>
        <w:t xml:space="preserve"> to a </w:t>
      </w:r>
      <w:proofErr w:type="spellStart"/>
      <w:r w:rsidRPr="00247CE1">
        <w:rPr>
          <w:lang w:eastAsia="zh-CN"/>
        </w:rPr>
        <w:t>WSDB</w:t>
      </w:r>
      <w:proofErr w:type="spellEnd"/>
      <w:r w:rsidRPr="00247CE1">
        <w:rPr>
          <w:lang w:eastAsia="zh-CN"/>
        </w:rPr>
        <w:t xml:space="preserve"> to inform of the </w:t>
      </w:r>
      <w:r w:rsidRPr="00247CE1">
        <w:rPr>
          <w:i/>
          <w:lang w:eastAsia="zh-CN"/>
        </w:rPr>
        <w:t>actual</w:t>
      </w:r>
      <w:r w:rsidRPr="00247CE1">
        <w:rPr>
          <w:lang w:eastAsia="zh-CN"/>
        </w:rPr>
        <w:t xml:space="preserve"> radio resources that it will use.</w:t>
      </w:r>
    </w:p>
    <w:p w:rsidR="00203C74" w:rsidRPr="00DC591B" w:rsidRDefault="00203C74" w:rsidP="00C94DF8">
      <w:pPr>
        <w:rPr>
          <w:lang w:eastAsia="zh-CN"/>
        </w:rPr>
      </w:pPr>
      <w:r w:rsidRPr="00DC591B">
        <w:rPr>
          <w:lang w:eastAsia="zh-CN"/>
        </w:rPr>
        <w:t xml:space="preserve">The framework assumes a typical sequence of events in the interactions between the four entities. This </w:t>
      </w:r>
      <w:proofErr w:type="gramStart"/>
      <w:r w:rsidRPr="00DC591B">
        <w:rPr>
          <w:lang w:eastAsia="zh-CN"/>
        </w:rPr>
        <w:t>is described below and illustrated in Figure X.</w:t>
      </w:r>
      <w:proofErr w:type="gramEnd"/>
      <w:r w:rsidRPr="00DC591B">
        <w:rPr>
          <w:lang w:eastAsia="zh-CN"/>
        </w:rPr>
        <w:t xml:space="preserve"> </w:t>
      </w:r>
      <w:r>
        <w:rPr>
          <w:szCs w:val="24"/>
        </w:rPr>
        <w:t>[Editor’s Note: Figures in this document need renumbering]</w:t>
      </w:r>
    </w:p>
    <w:p w:rsidR="00203C74" w:rsidRPr="00DC591B" w:rsidRDefault="00203C74" w:rsidP="00C94DF8">
      <w:pPr>
        <w:pStyle w:val="enumlev1"/>
        <w:rPr>
          <w:lang w:eastAsia="zh-CN"/>
        </w:rPr>
      </w:pPr>
      <w:proofErr w:type="gramStart"/>
      <w:r w:rsidRPr="00C07AC6">
        <w:rPr>
          <w:bCs/>
          <w:lang w:eastAsia="zh-CN"/>
        </w:rPr>
        <w:t>1)</w:t>
      </w:r>
      <w:r>
        <w:rPr>
          <w:b/>
          <w:lang w:eastAsia="zh-CN"/>
        </w:rPr>
        <w:tab/>
      </w:r>
      <w:r w:rsidRPr="00DC591B">
        <w:rPr>
          <w:b/>
          <w:lang w:eastAsia="zh-CN"/>
        </w:rPr>
        <w:t>Database identification</w:t>
      </w:r>
      <w:r w:rsidRPr="00DC591B">
        <w:rPr>
          <w:lang w:eastAsia="zh-CN"/>
        </w:rPr>
        <w:t>.</w:t>
      </w:r>
      <w:proofErr w:type="gramEnd"/>
      <w:r w:rsidRPr="00DC591B">
        <w:rPr>
          <w:lang w:eastAsia="zh-CN"/>
        </w:rPr>
        <w:t xml:space="preserve"> The master </w:t>
      </w:r>
      <w:proofErr w:type="spellStart"/>
      <w:r w:rsidRPr="00DC591B">
        <w:rPr>
          <w:lang w:eastAsia="zh-CN"/>
        </w:rPr>
        <w:t>WSD</w:t>
      </w:r>
      <w:proofErr w:type="spellEnd"/>
      <w:r w:rsidRPr="00DC591B">
        <w:rPr>
          <w:lang w:eastAsia="zh-CN"/>
        </w:rPr>
        <w:t xml:space="preserve"> must obtain the list of the </w:t>
      </w:r>
      <w:proofErr w:type="spellStart"/>
      <w:r w:rsidRPr="00DC591B">
        <w:rPr>
          <w:lang w:eastAsia="zh-CN"/>
        </w:rPr>
        <w:t>WSDBs</w:t>
      </w:r>
      <w:proofErr w:type="spellEnd"/>
      <w:r w:rsidRPr="00DC591B">
        <w:rPr>
          <w:lang w:eastAsia="zh-CN"/>
        </w:rPr>
        <w:t xml:space="preserve"> approved to operate in the regulatory domain. The list is hosted by the relevant NRA (as is the case of the UK) or by a trusted party, and accessible over the internet. The master </w:t>
      </w:r>
      <w:proofErr w:type="spellStart"/>
      <w:r w:rsidRPr="00DC591B">
        <w:rPr>
          <w:lang w:eastAsia="zh-CN"/>
        </w:rPr>
        <w:t>WSD</w:t>
      </w:r>
      <w:proofErr w:type="spellEnd"/>
      <w:r w:rsidRPr="00DC591B">
        <w:rPr>
          <w:lang w:eastAsia="zh-CN"/>
        </w:rPr>
        <w:t xml:space="preserve"> selects a </w:t>
      </w:r>
      <w:proofErr w:type="spellStart"/>
      <w:r w:rsidRPr="00DC591B">
        <w:rPr>
          <w:lang w:eastAsia="zh-CN"/>
        </w:rPr>
        <w:t>WSDB</w:t>
      </w:r>
      <w:proofErr w:type="spellEnd"/>
      <w:r w:rsidRPr="00DC591B">
        <w:rPr>
          <w:lang w:eastAsia="zh-CN"/>
        </w:rPr>
        <w:t xml:space="preserve"> from the list for its operations.</w:t>
      </w:r>
    </w:p>
    <w:p w:rsidR="00203C74" w:rsidRPr="00DC591B" w:rsidRDefault="00203C74" w:rsidP="00C94DF8">
      <w:pPr>
        <w:pStyle w:val="enumlev1"/>
        <w:rPr>
          <w:lang w:eastAsia="zh-CN"/>
        </w:rPr>
      </w:pPr>
      <w:proofErr w:type="gramStart"/>
      <w:r w:rsidRPr="00C07AC6">
        <w:rPr>
          <w:bCs/>
          <w:lang w:eastAsia="zh-CN"/>
        </w:rPr>
        <w:t>2)</w:t>
      </w:r>
      <w:r>
        <w:rPr>
          <w:b/>
          <w:lang w:eastAsia="zh-CN"/>
        </w:rPr>
        <w:tab/>
      </w:r>
      <w:r w:rsidRPr="00DC591B">
        <w:rPr>
          <w:b/>
          <w:lang w:eastAsia="zh-CN"/>
        </w:rPr>
        <w:t xml:space="preserve">Specific operational parameters for a master </w:t>
      </w:r>
      <w:proofErr w:type="spellStart"/>
      <w:r w:rsidRPr="00DC591B">
        <w:rPr>
          <w:b/>
          <w:lang w:eastAsia="zh-CN"/>
        </w:rPr>
        <w:t>WSD</w:t>
      </w:r>
      <w:proofErr w:type="spellEnd"/>
      <w:r w:rsidRPr="00DC591B">
        <w:rPr>
          <w:lang w:eastAsia="zh-CN"/>
        </w:rPr>
        <w:t>.</w:t>
      </w:r>
      <w:proofErr w:type="gramEnd"/>
      <w:r w:rsidRPr="00DC591B">
        <w:rPr>
          <w:lang w:eastAsia="zh-CN"/>
        </w:rPr>
        <w:t xml:space="preserve"> The master </w:t>
      </w:r>
      <w:proofErr w:type="spellStart"/>
      <w:r w:rsidRPr="00DC591B">
        <w:rPr>
          <w:lang w:eastAsia="zh-CN"/>
        </w:rPr>
        <w:t>WSD</w:t>
      </w:r>
      <w:proofErr w:type="spellEnd"/>
      <w:r w:rsidRPr="00DC591B">
        <w:rPr>
          <w:lang w:eastAsia="zh-CN"/>
        </w:rPr>
        <w:t xml:space="preserve"> communicates its device parameters – which include its location – to the chosen </w:t>
      </w:r>
      <w:proofErr w:type="spellStart"/>
      <w:r w:rsidRPr="00DC591B">
        <w:rPr>
          <w:lang w:eastAsia="zh-CN"/>
        </w:rPr>
        <w:t>WSDB</w:t>
      </w:r>
      <w:proofErr w:type="spellEnd"/>
      <w:r w:rsidRPr="00DC591B">
        <w:rPr>
          <w:lang w:eastAsia="zh-CN"/>
        </w:rPr>
        <w:t xml:space="preserve">. The </w:t>
      </w:r>
      <w:proofErr w:type="spellStart"/>
      <w:r w:rsidRPr="00DC591B">
        <w:rPr>
          <w:lang w:eastAsia="zh-CN"/>
        </w:rPr>
        <w:t>WSDB</w:t>
      </w:r>
      <w:proofErr w:type="spellEnd"/>
      <w:r w:rsidRPr="00DC591B">
        <w:rPr>
          <w:lang w:eastAsia="zh-CN"/>
        </w:rPr>
        <w:t xml:space="preserve"> will generate the operational parameters </w:t>
      </w:r>
      <w:proofErr w:type="gramStart"/>
      <w:r w:rsidRPr="00DC591B">
        <w:rPr>
          <w:lang w:eastAsia="zh-CN"/>
        </w:rPr>
        <w:t>on the basis of</w:t>
      </w:r>
      <w:proofErr w:type="gramEnd"/>
      <w:r w:rsidRPr="00DC591B">
        <w:rPr>
          <w:lang w:eastAsia="zh-CN"/>
        </w:rPr>
        <w:t xml:space="preserve"> the information provided by the master </w:t>
      </w:r>
      <w:proofErr w:type="spellStart"/>
      <w:r w:rsidRPr="00DC591B">
        <w:rPr>
          <w:lang w:eastAsia="zh-CN"/>
        </w:rPr>
        <w:t>WSD</w:t>
      </w:r>
      <w:proofErr w:type="spellEnd"/>
      <w:r w:rsidRPr="00DC591B">
        <w:rPr>
          <w:lang w:eastAsia="zh-CN"/>
        </w:rPr>
        <w:t xml:space="preserve">, and the information that it holds about the primary users. The operational parameters will include a range of channels and powers. The master device must select which of those it will use, and report its choice to the </w:t>
      </w:r>
      <w:proofErr w:type="spellStart"/>
      <w:r w:rsidRPr="00DC591B">
        <w:rPr>
          <w:lang w:eastAsia="zh-CN"/>
        </w:rPr>
        <w:t>WSDB</w:t>
      </w:r>
      <w:proofErr w:type="spellEnd"/>
      <w:r w:rsidRPr="00DC591B">
        <w:rPr>
          <w:lang w:eastAsia="zh-CN"/>
        </w:rPr>
        <w:t xml:space="preserve"> by means of the channel usage parameters. The device can then start transmissions.</w:t>
      </w:r>
    </w:p>
    <w:p w:rsidR="00203C74" w:rsidRPr="00DC591B" w:rsidRDefault="00203C74" w:rsidP="00C94DF8">
      <w:pPr>
        <w:pStyle w:val="enumlev1"/>
        <w:rPr>
          <w:lang w:eastAsia="zh-CN"/>
        </w:rPr>
      </w:pPr>
      <w:proofErr w:type="gramStart"/>
      <w:r w:rsidRPr="00C07AC6">
        <w:rPr>
          <w:bCs/>
          <w:lang w:eastAsia="zh-CN"/>
        </w:rPr>
        <w:t>3)</w:t>
      </w:r>
      <w:r>
        <w:rPr>
          <w:b/>
          <w:lang w:eastAsia="zh-CN"/>
        </w:rPr>
        <w:tab/>
      </w:r>
      <w:r w:rsidRPr="00DC591B">
        <w:rPr>
          <w:b/>
          <w:lang w:eastAsia="zh-CN"/>
        </w:rPr>
        <w:t xml:space="preserve">Generic operational parameters for slave </w:t>
      </w:r>
      <w:proofErr w:type="spellStart"/>
      <w:r w:rsidRPr="00DC591B">
        <w:rPr>
          <w:b/>
          <w:lang w:eastAsia="zh-CN"/>
        </w:rPr>
        <w:t>WSDs</w:t>
      </w:r>
      <w:proofErr w:type="spellEnd"/>
      <w:r w:rsidRPr="00DC591B">
        <w:rPr>
          <w:b/>
          <w:lang w:eastAsia="zh-CN"/>
        </w:rPr>
        <w:t>.</w:t>
      </w:r>
      <w:proofErr w:type="gramEnd"/>
      <w:r w:rsidRPr="00DC591B">
        <w:rPr>
          <w:b/>
          <w:lang w:eastAsia="zh-CN"/>
        </w:rPr>
        <w:t xml:space="preserve"> </w:t>
      </w:r>
      <w:r w:rsidRPr="00DC591B">
        <w:rPr>
          <w:lang w:eastAsia="zh-CN"/>
        </w:rPr>
        <w:t xml:space="preserve">These parameters identify the resources that any slave </w:t>
      </w:r>
      <w:proofErr w:type="spellStart"/>
      <w:r w:rsidRPr="00DC591B">
        <w:rPr>
          <w:lang w:eastAsia="zh-CN"/>
        </w:rPr>
        <w:t>WSD</w:t>
      </w:r>
      <w:proofErr w:type="spellEnd"/>
      <w:r w:rsidRPr="00DC591B">
        <w:rPr>
          <w:lang w:eastAsia="zh-CN"/>
        </w:rPr>
        <w:t xml:space="preserve"> in the coverage area of master </w:t>
      </w:r>
      <w:proofErr w:type="spellStart"/>
      <w:r w:rsidRPr="00DC591B">
        <w:rPr>
          <w:lang w:eastAsia="zh-CN"/>
        </w:rPr>
        <w:t>WSD</w:t>
      </w:r>
      <w:proofErr w:type="spellEnd"/>
      <w:r w:rsidRPr="00DC591B">
        <w:rPr>
          <w:lang w:eastAsia="zh-CN"/>
        </w:rPr>
        <w:t xml:space="preserve"> can use. The master </w:t>
      </w:r>
      <w:proofErr w:type="spellStart"/>
      <w:r w:rsidRPr="00DC591B">
        <w:rPr>
          <w:lang w:eastAsia="zh-CN"/>
        </w:rPr>
        <w:t>WSD</w:t>
      </w:r>
      <w:proofErr w:type="spellEnd"/>
      <w:r w:rsidRPr="00DC591B">
        <w:rPr>
          <w:lang w:eastAsia="zh-CN"/>
        </w:rPr>
        <w:t xml:space="preserve"> will make a request for these parameters to the </w:t>
      </w:r>
      <w:proofErr w:type="spellStart"/>
      <w:r w:rsidRPr="00DC591B">
        <w:rPr>
          <w:lang w:eastAsia="zh-CN"/>
        </w:rPr>
        <w:t>WSDB</w:t>
      </w:r>
      <w:proofErr w:type="spellEnd"/>
      <w:r w:rsidRPr="00DC591B">
        <w:rPr>
          <w:lang w:eastAsia="zh-CN"/>
        </w:rPr>
        <w:t xml:space="preserve">, which will use the information about the master </w:t>
      </w:r>
      <w:proofErr w:type="spellStart"/>
      <w:r w:rsidRPr="00DC591B">
        <w:rPr>
          <w:lang w:eastAsia="zh-CN"/>
        </w:rPr>
        <w:t>WSD</w:t>
      </w:r>
      <w:proofErr w:type="spellEnd"/>
      <w:r w:rsidRPr="00DC591B">
        <w:rPr>
          <w:lang w:eastAsia="zh-CN"/>
        </w:rPr>
        <w:t xml:space="preserve"> to calculate the master’s coverage area. The </w:t>
      </w:r>
      <w:proofErr w:type="spellStart"/>
      <w:r w:rsidRPr="00DC591B">
        <w:rPr>
          <w:lang w:eastAsia="zh-CN"/>
        </w:rPr>
        <w:t>WSDB</w:t>
      </w:r>
      <w:proofErr w:type="spellEnd"/>
      <w:r w:rsidRPr="00DC591B">
        <w:rPr>
          <w:lang w:eastAsia="zh-CN"/>
        </w:rPr>
        <w:t xml:space="preserve"> will then calculate the generic operational parameters by assuming a) that slaves may be at any location within the master’s coverage area, and b) default conservative values for the DPs of the slaves. At this </w:t>
      </w:r>
      <w:proofErr w:type="gramStart"/>
      <w:r w:rsidRPr="00DC591B">
        <w:rPr>
          <w:lang w:eastAsia="zh-CN"/>
        </w:rPr>
        <w:t>stage</w:t>
      </w:r>
      <w:proofErr w:type="gramEnd"/>
      <w:r w:rsidRPr="00DC591B">
        <w:rPr>
          <w:lang w:eastAsia="zh-CN"/>
        </w:rPr>
        <w:t xml:space="preserve"> the </w:t>
      </w:r>
      <w:proofErr w:type="spellStart"/>
      <w:r w:rsidRPr="00DC591B">
        <w:rPr>
          <w:lang w:eastAsia="zh-CN"/>
        </w:rPr>
        <w:t>WSDB</w:t>
      </w:r>
      <w:proofErr w:type="spellEnd"/>
      <w:r w:rsidRPr="00DC591B">
        <w:rPr>
          <w:lang w:eastAsia="zh-CN"/>
        </w:rPr>
        <w:t xml:space="preserve"> does not know anything about the slave </w:t>
      </w:r>
      <w:proofErr w:type="spellStart"/>
      <w:r w:rsidRPr="00DC591B">
        <w:rPr>
          <w:lang w:eastAsia="zh-CN"/>
        </w:rPr>
        <w:t>WSDs</w:t>
      </w:r>
      <w:proofErr w:type="spellEnd"/>
      <w:r w:rsidRPr="00DC591B">
        <w:rPr>
          <w:lang w:eastAsia="zh-CN"/>
        </w:rPr>
        <w:t xml:space="preserve"> that could be using these parameters. </w:t>
      </w:r>
      <w:bookmarkStart w:id="13" w:name="_Ref341307886"/>
      <w:r w:rsidRPr="00DC591B">
        <w:rPr>
          <w:lang w:eastAsia="zh-CN"/>
        </w:rPr>
        <w:t xml:space="preserve">The </w:t>
      </w:r>
      <w:proofErr w:type="spellStart"/>
      <w:r w:rsidRPr="00DC591B">
        <w:rPr>
          <w:lang w:eastAsia="zh-CN"/>
        </w:rPr>
        <w:t>WSDB</w:t>
      </w:r>
      <w:proofErr w:type="spellEnd"/>
      <w:r w:rsidRPr="00DC591B">
        <w:rPr>
          <w:lang w:eastAsia="zh-CN"/>
        </w:rPr>
        <w:t xml:space="preserve"> will then send the generic operational parameters to the master </w:t>
      </w:r>
      <w:proofErr w:type="spellStart"/>
      <w:r w:rsidRPr="00DC591B">
        <w:rPr>
          <w:lang w:eastAsia="zh-CN"/>
        </w:rPr>
        <w:t>WSD</w:t>
      </w:r>
      <w:bookmarkEnd w:id="13"/>
      <w:proofErr w:type="spellEnd"/>
      <w:r w:rsidRPr="00DC591B">
        <w:rPr>
          <w:lang w:eastAsia="zh-CN"/>
        </w:rPr>
        <w:t xml:space="preserve">, and the master </w:t>
      </w:r>
      <w:proofErr w:type="spellStart"/>
      <w:r w:rsidRPr="00DC591B">
        <w:rPr>
          <w:lang w:eastAsia="zh-CN"/>
        </w:rPr>
        <w:t>WSD</w:t>
      </w:r>
      <w:proofErr w:type="spellEnd"/>
      <w:r w:rsidRPr="00DC591B">
        <w:rPr>
          <w:lang w:eastAsia="zh-CN"/>
        </w:rPr>
        <w:t xml:space="preserve"> will </w:t>
      </w:r>
      <w:bookmarkStart w:id="14" w:name="_Ref341307899"/>
      <w:r w:rsidRPr="00DC591B">
        <w:rPr>
          <w:lang w:eastAsia="zh-CN"/>
        </w:rPr>
        <w:t xml:space="preserve">broadcast them to its coverage area. </w:t>
      </w:r>
      <w:bookmarkEnd w:id="14"/>
    </w:p>
    <w:p w:rsidR="00203C74" w:rsidRDefault="00203C74" w:rsidP="00C60E3C">
      <w:pPr>
        <w:pStyle w:val="enumlev1"/>
        <w:rPr>
          <w:lang w:eastAsia="zh-CN"/>
        </w:rPr>
      </w:pPr>
      <w:proofErr w:type="gramStart"/>
      <w:r w:rsidRPr="00C07AC6">
        <w:rPr>
          <w:bCs/>
          <w:lang w:eastAsia="zh-CN"/>
        </w:rPr>
        <w:t>4)</w:t>
      </w:r>
      <w:r>
        <w:rPr>
          <w:b/>
          <w:lang w:eastAsia="zh-CN"/>
        </w:rPr>
        <w:tab/>
      </w:r>
      <w:r w:rsidRPr="00DC591B">
        <w:rPr>
          <w:b/>
          <w:lang w:eastAsia="zh-CN"/>
        </w:rPr>
        <w:t xml:space="preserve">Association of a slave </w:t>
      </w:r>
      <w:proofErr w:type="spellStart"/>
      <w:r w:rsidRPr="00DC591B">
        <w:rPr>
          <w:b/>
          <w:lang w:eastAsia="zh-CN"/>
        </w:rPr>
        <w:t>WSD</w:t>
      </w:r>
      <w:proofErr w:type="spellEnd"/>
      <w:r w:rsidRPr="00DC591B">
        <w:rPr>
          <w:b/>
          <w:lang w:eastAsia="zh-CN"/>
        </w:rPr>
        <w:t xml:space="preserve"> with a serving master </w:t>
      </w:r>
      <w:proofErr w:type="spellStart"/>
      <w:r w:rsidRPr="00DC591B">
        <w:rPr>
          <w:b/>
          <w:lang w:eastAsia="zh-CN"/>
        </w:rPr>
        <w:t>WSD</w:t>
      </w:r>
      <w:proofErr w:type="spellEnd"/>
      <w:r w:rsidRPr="00DC591B">
        <w:rPr>
          <w:b/>
          <w:lang w:eastAsia="zh-CN"/>
        </w:rPr>
        <w:t>.</w:t>
      </w:r>
      <w:proofErr w:type="gramEnd"/>
      <w:r w:rsidRPr="00DC591B">
        <w:rPr>
          <w:b/>
          <w:lang w:eastAsia="zh-CN"/>
        </w:rPr>
        <w:t xml:space="preserve"> </w:t>
      </w:r>
      <w:r w:rsidRPr="00DC591B">
        <w:rPr>
          <w:lang w:eastAsia="zh-CN"/>
        </w:rPr>
        <w:t xml:space="preserve">When switched on, a slave </w:t>
      </w:r>
      <w:proofErr w:type="spellStart"/>
      <w:r w:rsidRPr="00DC591B">
        <w:rPr>
          <w:lang w:eastAsia="zh-CN"/>
        </w:rPr>
        <w:t>WSD</w:t>
      </w:r>
      <w:proofErr w:type="spellEnd"/>
      <w:r w:rsidRPr="00DC591B">
        <w:rPr>
          <w:lang w:eastAsia="zh-CN"/>
        </w:rPr>
        <w:t xml:space="preserve"> will listen for a master’s broadcasts. It will then use the channels and powers identified in the generic operational parameters to associate with the master </w:t>
      </w:r>
      <w:proofErr w:type="spellStart"/>
      <w:r w:rsidRPr="00DC591B">
        <w:rPr>
          <w:lang w:eastAsia="zh-CN"/>
        </w:rPr>
        <w:t>WSD</w:t>
      </w:r>
      <w:proofErr w:type="spellEnd"/>
      <w:r w:rsidRPr="00DC591B">
        <w:rPr>
          <w:lang w:eastAsia="zh-CN"/>
        </w:rPr>
        <w:t>. This</w:t>
      </w:r>
      <w:r w:rsidR="00C60E3C">
        <w:rPr>
          <w:lang w:eastAsia="zh-CN"/>
        </w:rPr>
        <w:t> </w:t>
      </w:r>
      <w:r w:rsidRPr="00DC591B">
        <w:rPr>
          <w:lang w:eastAsia="zh-CN"/>
        </w:rPr>
        <w:t xml:space="preserve">means that it will communicate its unique device identifier, or the full set of its device parameters. The slave </w:t>
      </w:r>
      <w:proofErr w:type="spellStart"/>
      <w:r w:rsidRPr="00DC591B">
        <w:rPr>
          <w:lang w:eastAsia="zh-CN"/>
        </w:rPr>
        <w:t>WSD</w:t>
      </w:r>
      <w:proofErr w:type="spellEnd"/>
      <w:r w:rsidRPr="00DC591B">
        <w:rPr>
          <w:lang w:eastAsia="zh-CN"/>
        </w:rPr>
        <w:t xml:space="preserve"> may now continue </w:t>
      </w:r>
      <w:r w:rsidRPr="00DC591B" w:rsidDel="00387483">
        <w:rPr>
          <w:lang w:eastAsia="zh-CN"/>
        </w:rPr>
        <w:t xml:space="preserve">to </w:t>
      </w:r>
      <w:r w:rsidRPr="00DC591B">
        <w:rPr>
          <w:lang w:eastAsia="zh-CN"/>
        </w:rPr>
        <w:t>use the radio resources identified in the generic operational parameters for data transmissions, or a</w:t>
      </w:r>
      <w:r w:rsidRPr="00DC591B" w:rsidDel="00387483">
        <w:rPr>
          <w:lang w:eastAsia="zh-CN"/>
        </w:rPr>
        <w:t>lternatively</w:t>
      </w:r>
      <w:r w:rsidRPr="00DC591B">
        <w:rPr>
          <w:lang w:eastAsia="zh-CN"/>
        </w:rPr>
        <w:t xml:space="preserve"> it may request specific operational parameters.</w:t>
      </w:r>
    </w:p>
    <w:p w:rsidR="00203C74" w:rsidRPr="00DC591B" w:rsidRDefault="00203C74" w:rsidP="00C94DF8">
      <w:pPr>
        <w:pStyle w:val="enumlev1"/>
        <w:rPr>
          <w:lang w:eastAsia="zh-CN"/>
        </w:rPr>
      </w:pPr>
      <w:proofErr w:type="gramStart"/>
      <w:r w:rsidRPr="00C07AC6">
        <w:rPr>
          <w:bCs/>
          <w:lang w:eastAsia="zh-CN"/>
        </w:rPr>
        <w:t>5)</w:t>
      </w:r>
      <w:r>
        <w:rPr>
          <w:b/>
          <w:lang w:eastAsia="zh-CN"/>
        </w:rPr>
        <w:tab/>
      </w:r>
      <w:r w:rsidRPr="00DC591B">
        <w:rPr>
          <w:b/>
          <w:lang w:eastAsia="zh-CN"/>
        </w:rPr>
        <w:t xml:space="preserve">Specific operational parameters for a slave </w:t>
      </w:r>
      <w:proofErr w:type="spellStart"/>
      <w:r w:rsidRPr="00DC591B">
        <w:rPr>
          <w:b/>
          <w:lang w:eastAsia="zh-CN"/>
        </w:rPr>
        <w:t>WSD</w:t>
      </w:r>
      <w:proofErr w:type="spellEnd"/>
      <w:r w:rsidRPr="00DC591B">
        <w:rPr>
          <w:b/>
          <w:lang w:eastAsia="zh-CN"/>
        </w:rPr>
        <w:t>.</w:t>
      </w:r>
      <w:proofErr w:type="gramEnd"/>
      <w:r w:rsidRPr="00DC591B">
        <w:rPr>
          <w:b/>
          <w:lang w:eastAsia="zh-CN"/>
        </w:rPr>
        <w:t xml:space="preserve"> </w:t>
      </w:r>
      <w:r w:rsidRPr="00DC591B">
        <w:rPr>
          <w:lang w:eastAsia="zh-CN"/>
        </w:rPr>
        <w:t xml:space="preserve">The radio resources allowed by the generic operational parameters will be limited because they </w:t>
      </w:r>
      <w:proofErr w:type="gramStart"/>
      <w:r w:rsidRPr="00DC591B">
        <w:rPr>
          <w:lang w:eastAsia="zh-CN"/>
        </w:rPr>
        <w:t>are based</w:t>
      </w:r>
      <w:proofErr w:type="gramEnd"/>
      <w:r w:rsidRPr="00DC591B">
        <w:rPr>
          <w:lang w:eastAsia="zh-CN"/>
        </w:rPr>
        <w:t xml:space="preserve"> on conservative assumption. A slave </w:t>
      </w:r>
      <w:proofErr w:type="spellStart"/>
      <w:r w:rsidRPr="00DC591B">
        <w:rPr>
          <w:lang w:eastAsia="zh-CN"/>
        </w:rPr>
        <w:t>WSD</w:t>
      </w:r>
      <w:proofErr w:type="spellEnd"/>
      <w:r w:rsidRPr="00DC591B">
        <w:rPr>
          <w:lang w:eastAsia="zh-CN"/>
        </w:rPr>
        <w:t xml:space="preserve"> whose device parameters are better than these assumptions, in particular a device that can accurately locate itself, may provide its parameters to the </w:t>
      </w:r>
      <w:proofErr w:type="spellStart"/>
      <w:r w:rsidRPr="00DC591B">
        <w:rPr>
          <w:lang w:eastAsia="zh-CN"/>
        </w:rPr>
        <w:t>WSDB</w:t>
      </w:r>
      <w:proofErr w:type="spellEnd"/>
      <w:r w:rsidRPr="00DC591B">
        <w:rPr>
          <w:lang w:eastAsia="zh-CN"/>
        </w:rPr>
        <w:t xml:space="preserve"> to gain access to more resources. For this, a process similar to obtaining specific operational parameters for a master </w:t>
      </w:r>
      <w:proofErr w:type="spellStart"/>
      <w:r w:rsidRPr="00DC591B">
        <w:rPr>
          <w:lang w:eastAsia="zh-CN"/>
        </w:rPr>
        <w:t>WSD</w:t>
      </w:r>
      <w:proofErr w:type="spellEnd"/>
      <w:r w:rsidRPr="00DC591B">
        <w:rPr>
          <w:lang w:eastAsia="zh-CN"/>
        </w:rPr>
        <w:t xml:space="preserve"> </w:t>
      </w:r>
      <w:proofErr w:type="gramStart"/>
      <w:r w:rsidRPr="00DC591B">
        <w:rPr>
          <w:lang w:eastAsia="zh-CN"/>
        </w:rPr>
        <w:t>will be followed</w:t>
      </w:r>
      <w:proofErr w:type="gramEnd"/>
      <w:r w:rsidRPr="00DC591B">
        <w:rPr>
          <w:lang w:eastAsia="zh-CN"/>
        </w:rPr>
        <w:t xml:space="preserve">. </w:t>
      </w:r>
    </w:p>
    <w:p w:rsidR="00203C74" w:rsidRPr="00DC591B" w:rsidRDefault="00203C74" w:rsidP="00C94DF8">
      <w:pPr>
        <w:pStyle w:val="FigureNo"/>
        <w:rPr>
          <w:lang w:eastAsia="zh-CN"/>
        </w:rPr>
      </w:pPr>
      <w:r w:rsidRPr="00DC591B">
        <w:rPr>
          <w:lang w:eastAsia="zh-CN"/>
        </w:rPr>
        <w:t>Figure X</w:t>
      </w:r>
    </w:p>
    <w:p w:rsidR="00203C74" w:rsidRPr="00C63F62" w:rsidRDefault="00203C74" w:rsidP="00ED1347">
      <w:pPr>
        <w:pStyle w:val="Figuretitle"/>
        <w:rPr>
          <w:lang w:eastAsia="zh-CN"/>
        </w:rPr>
      </w:pPr>
      <w:r w:rsidRPr="009C7E47">
        <w:rPr>
          <w:lang w:eastAsia="zh-CN"/>
        </w:rPr>
        <w:t>Framework</w:t>
      </w:r>
      <w:r w:rsidRPr="00C63F62">
        <w:rPr>
          <w:lang w:eastAsia="zh-CN"/>
        </w:rPr>
        <w:t xml:space="preserve"> for operation in the TV whites spaces and typical sequence of operation</w:t>
      </w:r>
    </w:p>
    <w:p w:rsidR="00203C74" w:rsidRPr="00DC591B" w:rsidRDefault="00203C74" w:rsidP="004A448A">
      <w:pPr>
        <w:pStyle w:val="Figure"/>
      </w:pPr>
      <w:r w:rsidRPr="00DC591B">
        <w:drawing>
          <wp:inline distT="0" distB="0" distL="0" distR="0" wp14:anchorId="5B6FFAC9" wp14:editId="71F4D99E">
            <wp:extent cx="5210175" cy="3175646"/>
            <wp:effectExtent l="0" t="0" r="0" b="571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214745" cy="3178432"/>
                    </a:xfrm>
                    <a:prstGeom prst="rect">
                      <a:avLst/>
                    </a:prstGeom>
                  </pic:spPr>
                </pic:pic>
              </a:graphicData>
            </a:graphic>
          </wp:inline>
        </w:drawing>
      </w:r>
    </w:p>
    <w:bookmarkEnd w:id="12"/>
    <w:p w:rsidR="00203C74" w:rsidRPr="00DC591B" w:rsidRDefault="00203C74" w:rsidP="004A448A">
      <w:pPr>
        <w:pStyle w:val="Heading1"/>
        <w:rPr>
          <w:rFonts w:eastAsia="MS Mincho"/>
        </w:rPr>
      </w:pPr>
      <w:r>
        <w:rPr>
          <w:rFonts w:eastAsia="MS Mincho"/>
        </w:rPr>
        <w:t>3</w:t>
      </w:r>
      <w:r w:rsidRPr="00DC591B">
        <w:rPr>
          <w:rFonts w:eastAsia="MS Mincho"/>
        </w:rPr>
        <w:tab/>
        <w:t xml:space="preserve">Device requirements in </w:t>
      </w:r>
      <w:proofErr w:type="spellStart"/>
      <w:r w:rsidRPr="00DC591B">
        <w:rPr>
          <w:rFonts w:eastAsia="MS Mincho"/>
        </w:rPr>
        <w:t>EN</w:t>
      </w:r>
      <w:proofErr w:type="spellEnd"/>
      <w:r w:rsidRPr="00DC591B">
        <w:rPr>
          <w:rFonts w:eastAsia="MS Mincho"/>
        </w:rPr>
        <w:t xml:space="preserve"> 301 598</w:t>
      </w:r>
    </w:p>
    <w:p w:rsidR="00203C74" w:rsidRPr="00DC591B" w:rsidRDefault="00203C74" w:rsidP="00C94DF8">
      <w:pPr>
        <w:rPr>
          <w:lang w:eastAsia="zh-CN"/>
        </w:rPr>
      </w:pPr>
      <w:proofErr w:type="spellStart"/>
      <w:r w:rsidRPr="00DC591B">
        <w:rPr>
          <w:lang w:eastAsia="zh-CN"/>
        </w:rPr>
        <w:t>EN</w:t>
      </w:r>
      <w:proofErr w:type="spellEnd"/>
      <w:r w:rsidRPr="00DC591B">
        <w:rPr>
          <w:lang w:eastAsia="zh-CN"/>
        </w:rPr>
        <w:t xml:space="preserve">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w:t>
      </w:r>
      <w:r>
        <w:rPr>
          <w:lang w:eastAsia="zh-CN"/>
        </w:rPr>
        <w:t xml:space="preserve"> </w:t>
      </w:r>
      <w:r w:rsidRPr="00DC591B">
        <w:rPr>
          <w:lang w:eastAsia="zh-CN"/>
        </w:rPr>
        <w:t xml:space="preserve">This section summarises of these requirements, with an emphasis on the elements that differ from previous </w:t>
      </w:r>
      <w:proofErr w:type="spellStart"/>
      <w:r w:rsidRPr="00DC591B">
        <w:rPr>
          <w:lang w:eastAsia="zh-CN"/>
        </w:rPr>
        <w:t>ETSI</w:t>
      </w:r>
      <w:proofErr w:type="spellEnd"/>
      <w:r w:rsidRPr="00DC591B">
        <w:rPr>
          <w:lang w:eastAsia="zh-CN"/>
        </w:rPr>
        <w:t xml:space="preserve"> </w:t>
      </w:r>
      <w:proofErr w:type="spellStart"/>
      <w:r w:rsidRPr="00DC591B">
        <w:rPr>
          <w:lang w:eastAsia="zh-CN"/>
        </w:rPr>
        <w:t>ENs.</w:t>
      </w:r>
      <w:proofErr w:type="spellEnd"/>
    </w:p>
    <w:p w:rsidR="00203C74" w:rsidRPr="00DC591B" w:rsidRDefault="00203C74" w:rsidP="00C94DF8">
      <w:pPr>
        <w:pStyle w:val="Heading2"/>
        <w:rPr>
          <w:rFonts w:eastAsia="MS Mincho"/>
        </w:rPr>
      </w:pPr>
      <w:r>
        <w:rPr>
          <w:rFonts w:eastAsia="MS Mincho"/>
        </w:rPr>
        <w:t>3</w:t>
      </w:r>
      <w:r w:rsidRPr="00DC591B">
        <w:rPr>
          <w:rFonts w:eastAsia="MS Mincho"/>
        </w:rPr>
        <w:t>.1</w:t>
      </w:r>
      <w:r w:rsidRPr="00DC591B">
        <w:rPr>
          <w:rFonts w:eastAsia="MS Mincho"/>
        </w:rPr>
        <w:tab/>
        <w:t>Device types</w:t>
      </w:r>
    </w:p>
    <w:p w:rsidR="00203C74" w:rsidRPr="00DC591B" w:rsidRDefault="00203C74" w:rsidP="00C94DF8">
      <w:proofErr w:type="spellStart"/>
      <w:r w:rsidRPr="00DC591B">
        <w:t>EN</w:t>
      </w:r>
      <w:proofErr w:type="spellEnd"/>
      <w:r w:rsidRPr="00DC591B">
        <w:t xml:space="preserve"> 301 598 </w:t>
      </w:r>
      <w:proofErr w:type="gramStart"/>
      <w:r w:rsidRPr="00DC591B">
        <w:t>defines</w:t>
      </w:r>
      <w:proofErr w:type="gramEnd"/>
      <w:r w:rsidRPr="00DC591B">
        <w:t xml:space="preserve"> two types of </w:t>
      </w:r>
      <w:proofErr w:type="spellStart"/>
      <w:r w:rsidRPr="00DC591B">
        <w:t>WSDs</w:t>
      </w:r>
      <w:proofErr w:type="spellEnd"/>
      <w:r w:rsidRPr="00DC591B">
        <w:t>:</w:t>
      </w:r>
    </w:p>
    <w:p w:rsidR="00203C74" w:rsidRPr="00DC591B" w:rsidRDefault="004A448A" w:rsidP="004A448A">
      <w:pPr>
        <w:pStyle w:val="enumlev1"/>
      </w:pPr>
      <w:r>
        <w:t>–</w:t>
      </w:r>
      <w:r>
        <w:tab/>
      </w:r>
      <w:r w:rsidR="00203C74" w:rsidRPr="00DC591B">
        <w:t xml:space="preserve">A Type </w:t>
      </w:r>
      <w:proofErr w:type="gramStart"/>
      <w:r w:rsidR="00203C74" w:rsidRPr="00DC591B">
        <w:t>A</w:t>
      </w:r>
      <w:proofErr w:type="gramEnd"/>
      <w:r w:rsidR="00203C74" w:rsidRPr="00DC591B">
        <w:t xml:space="preserve"> </w:t>
      </w:r>
      <w:proofErr w:type="spellStart"/>
      <w:r w:rsidR="00203C74" w:rsidRPr="00DC591B">
        <w:t>WSD</w:t>
      </w:r>
      <w:proofErr w:type="spellEnd"/>
      <w:r w:rsidR="00203C74" w:rsidRPr="00DC591B">
        <w:t xml:space="preserve"> is a device that is intended for fixed use only. This type of equipment can have integral, </w:t>
      </w:r>
      <w:proofErr w:type="gramStart"/>
      <w:r w:rsidR="00203C74">
        <w:t>dedicated</w:t>
      </w:r>
      <w:proofErr w:type="gramEnd"/>
      <w:r w:rsidR="00203C74">
        <w:t xml:space="preserve"> or external antennas.</w:t>
      </w:r>
    </w:p>
    <w:p w:rsidR="00203C74" w:rsidRPr="00DC591B" w:rsidRDefault="004A448A" w:rsidP="004A448A">
      <w:pPr>
        <w:pStyle w:val="enumlev1"/>
      </w:pPr>
      <w:r>
        <w:t>–</w:t>
      </w:r>
      <w:r>
        <w:tab/>
      </w:r>
      <w:r w:rsidR="00203C74" w:rsidRPr="00DC591B">
        <w:t xml:space="preserve">A Type B </w:t>
      </w:r>
      <w:proofErr w:type="spellStart"/>
      <w:r w:rsidR="00203C74" w:rsidRPr="00DC591B">
        <w:t>WSD</w:t>
      </w:r>
      <w:proofErr w:type="spellEnd"/>
      <w:r w:rsidR="00203C74" w:rsidRPr="00DC591B">
        <w:t xml:space="preserve"> is a device that </w:t>
      </w:r>
      <w:proofErr w:type="gramStart"/>
      <w:r w:rsidR="00203C74" w:rsidRPr="00DC591B">
        <w:t>is not intended</w:t>
      </w:r>
      <w:proofErr w:type="gramEnd"/>
      <w:r w:rsidR="00203C74" w:rsidRPr="00DC591B">
        <w:t xml:space="preserve"> for fixed use and which has an integral antenna or a dedicated antenna. </w:t>
      </w:r>
    </w:p>
    <w:p w:rsidR="00203C74" w:rsidRPr="00DC591B" w:rsidRDefault="00203C74" w:rsidP="00C94DF8">
      <w:r w:rsidRPr="00DC591B">
        <w:t xml:space="preserve">The key differentiator between the two classes is the type of antenna that the device supports. In this context, an integral antenna </w:t>
      </w:r>
      <w:proofErr w:type="gramStart"/>
      <w:r w:rsidRPr="00DC591B">
        <w:t>is designed</w:t>
      </w:r>
      <w:proofErr w:type="gramEnd"/>
      <w:r w:rsidRPr="00DC591B">
        <w:t xml:space="preserve"> as a fixed part of the equipment and that cannot be disconnected. An external antenna is removable </w:t>
      </w:r>
      <w:proofErr w:type="gramStart"/>
      <w:r w:rsidRPr="00DC591B">
        <w:t>antenna which</w:t>
      </w:r>
      <w:proofErr w:type="gramEnd"/>
      <w:r w:rsidRPr="00DC591B">
        <w:t xml:space="preserve"> is designed for use with a broad range of radio equipment, i.e. it has not be designed for use with a specific product. </w:t>
      </w:r>
      <w:proofErr w:type="gramStart"/>
      <w:r w:rsidRPr="00DC591B">
        <w:t>And</w:t>
      </w:r>
      <w:proofErr w:type="gramEnd"/>
      <w:r w:rsidRPr="00DC591B">
        <w:t xml:space="preserve"> a dedicated antenna is removable antenna supplied and assessed with the equipment, designed as an indispensable part of the equipment</w:t>
      </w:r>
      <w:r>
        <w:t>.</w:t>
      </w:r>
    </w:p>
    <w:p w:rsidR="00203C74" w:rsidRPr="00DC591B" w:rsidRDefault="00203C74" w:rsidP="00C94DF8">
      <w:r w:rsidRPr="00DC591B">
        <w:t xml:space="preserve">The classification also corresponds to the applications that have so far have been identified. Professional installations, such as a base station serving rural broadband customers, will most likely be type </w:t>
      </w:r>
      <w:proofErr w:type="gramStart"/>
      <w:r w:rsidRPr="00DC591B">
        <w:t>A</w:t>
      </w:r>
      <w:proofErr w:type="gramEnd"/>
      <w:r w:rsidRPr="00DC591B">
        <w:t xml:space="preserve"> devices. Type-B </w:t>
      </w:r>
      <w:proofErr w:type="spellStart"/>
      <w:r w:rsidRPr="00DC591B">
        <w:t>WSDs</w:t>
      </w:r>
      <w:proofErr w:type="spellEnd"/>
      <w:r w:rsidRPr="00DC591B">
        <w:t xml:space="preserve"> correspond to mobile/portable equipment such as handsets, dongles, or access </w:t>
      </w:r>
      <w:proofErr w:type="gramStart"/>
      <w:r w:rsidRPr="00DC591B">
        <w:t>points which</w:t>
      </w:r>
      <w:proofErr w:type="gramEnd"/>
      <w:r w:rsidRPr="00DC591B">
        <w:t xml:space="preserve"> do not require installation and</w:t>
      </w:r>
      <w:r>
        <w:t xml:space="preserve"> </w:t>
      </w:r>
      <w:r w:rsidRPr="00DC591B">
        <w:t xml:space="preserve">can be mass market. </w:t>
      </w:r>
      <w:proofErr w:type="spellStart"/>
      <w:r w:rsidRPr="00DC591B">
        <w:t>EN</w:t>
      </w:r>
      <w:proofErr w:type="spellEnd"/>
      <w:r w:rsidRPr="00DC591B">
        <w:t xml:space="preserve"> 301 598 requires these devices to have non-detachable antennas, to mitigate the risk of the end user tampering with the antenna.</w:t>
      </w:r>
    </w:p>
    <w:p w:rsidR="00203C74" w:rsidRPr="00DC591B" w:rsidRDefault="00203C74" w:rsidP="00C94DF8">
      <w:pPr>
        <w:pStyle w:val="Heading2"/>
        <w:rPr>
          <w:rFonts w:eastAsia="MS Mincho"/>
        </w:rPr>
      </w:pPr>
      <w:r>
        <w:rPr>
          <w:rFonts w:eastAsia="MS Mincho"/>
        </w:rPr>
        <w:t>3</w:t>
      </w:r>
      <w:r w:rsidRPr="00DC591B">
        <w:rPr>
          <w:rFonts w:eastAsia="MS Mincho"/>
        </w:rPr>
        <w:t>.2</w:t>
      </w:r>
      <w:r w:rsidRPr="00DC591B">
        <w:rPr>
          <w:rFonts w:eastAsia="MS Mincho"/>
        </w:rPr>
        <w:tab/>
        <w:t>RF requirements</w:t>
      </w:r>
    </w:p>
    <w:p w:rsidR="00203C74" w:rsidRPr="00DC591B" w:rsidRDefault="00203C74" w:rsidP="00C94DF8">
      <w:pPr>
        <w:rPr>
          <w:lang w:eastAsia="zh-CN"/>
        </w:rPr>
      </w:pPr>
      <w:r w:rsidRPr="00DC591B">
        <w:rPr>
          <w:lang w:eastAsia="zh-CN"/>
        </w:rPr>
        <w:t xml:space="preserve">As with past standards, the RF requirements in </w:t>
      </w:r>
      <w:proofErr w:type="spellStart"/>
      <w:r w:rsidRPr="00DC591B">
        <w:rPr>
          <w:lang w:eastAsia="zh-CN"/>
        </w:rPr>
        <w:t>EN</w:t>
      </w:r>
      <w:proofErr w:type="spellEnd"/>
      <w:r w:rsidRPr="00DC591B">
        <w:rPr>
          <w:lang w:eastAsia="zh-CN"/>
        </w:rPr>
        <w:t xml:space="preserve"> 301 598 address the prevention of harmful interference by ensuring that the wanted radiated power, and the unwanted radiated power (inside and outside the band) do not exceed specific limits. </w:t>
      </w:r>
    </w:p>
    <w:p w:rsidR="00203C74" w:rsidRPr="00DC591B" w:rsidRDefault="00203C74" w:rsidP="00C94DF8">
      <w:pPr>
        <w:rPr>
          <w:lang w:eastAsia="zh-CN"/>
        </w:rPr>
      </w:pPr>
      <w:r w:rsidRPr="00DC591B">
        <w:rPr>
          <w:lang w:eastAsia="zh-CN"/>
        </w:rPr>
        <w:t xml:space="preserve">The specifications of limits outside the UHF TV band are relatively straightforward, </w:t>
      </w:r>
      <w:proofErr w:type="gramStart"/>
      <w:r w:rsidRPr="00DC591B">
        <w:rPr>
          <w:lang w:eastAsia="zh-CN"/>
        </w:rPr>
        <w:t>and are</w:t>
      </w:r>
      <w:proofErr w:type="gramEnd"/>
      <w:r w:rsidRPr="00DC591B">
        <w:rPr>
          <w:lang w:eastAsia="zh-CN"/>
        </w:rPr>
        <w:t xml:space="preserve"> defined in the same manner as existing HSs, and include limits on transmitter/receiver spurious emissions and transmitter inter-modulation. On the other hand, the limits inside the UHF TV band are more complex. This is fundamentally because a </w:t>
      </w:r>
      <w:proofErr w:type="spellStart"/>
      <w:r w:rsidRPr="00DC591B">
        <w:rPr>
          <w:lang w:eastAsia="zh-CN"/>
        </w:rPr>
        <w:t>WSD</w:t>
      </w:r>
      <w:proofErr w:type="spellEnd"/>
      <w:r w:rsidRPr="00DC591B">
        <w:rPr>
          <w:lang w:eastAsia="zh-CN"/>
        </w:rPr>
        <w:t xml:space="preserve"> may operate in a single </w:t>
      </w:r>
      <w:proofErr w:type="spellStart"/>
      <w:r w:rsidRPr="00DC591B">
        <w:rPr>
          <w:lang w:eastAsia="zh-CN"/>
        </w:rPr>
        <w:t>DTT</w:t>
      </w:r>
      <w:proofErr w:type="spellEnd"/>
      <w:r w:rsidRPr="00DC591B">
        <w:rPr>
          <w:lang w:eastAsia="zh-CN"/>
        </w:rPr>
        <w:t xml:space="preserve"> channel, or simultaneously in a group of contiguous </w:t>
      </w:r>
      <w:proofErr w:type="spellStart"/>
      <w:r w:rsidRPr="00DC591B">
        <w:rPr>
          <w:lang w:eastAsia="zh-CN"/>
        </w:rPr>
        <w:t>DTT</w:t>
      </w:r>
      <w:proofErr w:type="spellEnd"/>
      <w:r w:rsidRPr="00DC591B">
        <w:rPr>
          <w:lang w:eastAsia="zh-CN"/>
        </w:rPr>
        <w:t xml:space="preserve"> channels, or in multiple non-contiguous </w:t>
      </w:r>
      <w:proofErr w:type="spellStart"/>
      <w:r w:rsidRPr="00DC591B">
        <w:rPr>
          <w:lang w:eastAsia="zh-CN"/>
        </w:rPr>
        <w:t>DTT</w:t>
      </w:r>
      <w:proofErr w:type="spellEnd"/>
      <w:r w:rsidRPr="00DC591B">
        <w:rPr>
          <w:lang w:eastAsia="zh-CN"/>
        </w:rPr>
        <w:t xml:space="preserve"> channels, or a mixture of contiguous and non-contiguous </w:t>
      </w:r>
      <w:proofErr w:type="spellStart"/>
      <w:r w:rsidRPr="00DC591B">
        <w:rPr>
          <w:lang w:eastAsia="zh-CN"/>
        </w:rPr>
        <w:t>DTT</w:t>
      </w:r>
      <w:proofErr w:type="spellEnd"/>
      <w:r w:rsidRPr="00DC591B">
        <w:rPr>
          <w:lang w:eastAsia="zh-CN"/>
        </w:rPr>
        <w:t xml:space="preserve"> channels. The key RF requirements are the following</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.2.1</w:t>
      </w:r>
      <w:r w:rsidRPr="00DC591B">
        <w:rPr>
          <w:rFonts w:eastAsia="MS Mincho"/>
          <w:lang w:eastAsia="ja-JP"/>
        </w:rPr>
        <w:tab/>
        <w:t>Nominal channel</w:t>
      </w:r>
    </w:p>
    <w:p w:rsidR="00203C74" w:rsidRPr="00DC591B" w:rsidRDefault="00203C74" w:rsidP="00C94DF8">
      <w:pPr>
        <w:rPr>
          <w:lang w:eastAsia="zh-CN"/>
        </w:rPr>
      </w:pPr>
      <w:r w:rsidRPr="00DC591B">
        <w:rPr>
          <w:lang w:eastAsia="zh-CN"/>
        </w:rPr>
        <w:t xml:space="preserve">A Nominal Channel </w:t>
      </w:r>
      <w:proofErr w:type="gramStart"/>
      <w:r w:rsidRPr="00DC591B">
        <w:rPr>
          <w:lang w:eastAsia="zh-CN"/>
        </w:rPr>
        <w:t>is defined</w:t>
      </w:r>
      <w:proofErr w:type="gramEnd"/>
      <w:r w:rsidRPr="00DC591B">
        <w:rPr>
          <w:lang w:eastAsia="zh-CN"/>
        </w:rPr>
        <w:t xml:space="preserve"> as one or more contiguous </w:t>
      </w:r>
      <w:proofErr w:type="spellStart"/>
      <w:r w:rsidRPr="00DC591B">
        <w:rPr>
          <w:lang w:eastAsia="zh-CN"/>
        </w:rPr>
        <w:t>DTT</w:t>
      </w:r>
      <w:proofErr w:type="spellEnd"/>
      <w:r w:rsidRPr="00DC591B">
        <w:rPr>
          <w:lang w:eastAsia="zh-CN"/>
        </w:rPr>
        <w:t xml:space="preserve"> channels that are used by a </w:t>
      </w:r>
      <w:proofErr w:type="spellStart"/>
      <w:r w:rsidRPr="00DC591B">
        <w:rPr>
          <w:lang w:eastAsia="zh-CN"/>
        </w:rPr>
        <w:t>WSD</w:t>
      </w:r>
      <w:proofErr w:type="spellEnd"/>
      <w:r w:rsidRPr="00DC591B">
        <w:rPr>
          <w:lang w:eastAsia="zh-CN"/>
        </w:rPr>
        <w:t xml:space="preserve"> for its wanted transmissions. Its lower and upper edge frequencies must coincide with the European harmonized </w:t>
      </w:r>
      <w:proofErr w:type="spellStart"/>
      <w:r w:rsidRPr="00DC591B">
        <w:rPr>
          <w:lang w:eastAsia="zh-CN"/>
        </w:rPr>
        <w:t>DTT</w:t>
      </w:r>
      <w:proofErr w:type="spellEnd"/>
      <w:r w:rsidRPr="00DC591B">
        <w:rPr>
          <w:lang w:eastAsia="zh-CN"/>
        </w:rPr>
        <w:t xml:space="preserve"> channel raster. The </w:t>
      </w:r>
      <w:proofErr w:type="spellStart"/>
      <w:r w:rsidRPr="00DC591B">
        <w:rPr>
          <w:lang w:eastAsia="zh-CN"/>
        </w:rPr>
        <w:t>EN</w:t>
      </w:r>
      <w:proofErr w:type="spellEnd"/>
      <w:r w:rsidRPr="00DC591B">
        <w:rPr>
          <w:lang w:eastAsia="zh-CN"/>
        </w:rPr>
        <w:t xml:space="preserve"> requirements are:</w:t>
      </w:r>
    </w:p>
    <w:p w:rsidR="00203C74" w:rsidRPr="00087034" w:rsidRDefault="00203C74" w:rsidP="00C94DF8">
      <w:pPr>
        <w:pStyle w:val="enumlev1"/>
        <w:rPr>
          <w:lang w:eastAsia="zh-CN"/>
        </w:rPr>
      </w:pPr>
      <w:r>
        <w:rPr>
          <w:lang w:eastAsia="zh-CN"/>
        </w:rPr>
        <w:t>–</w:t>
      </w:r>
      <w:r>
        <w:rPr>
          <w:lang w:eastAsia="zh-CN"/>
        </w:rPr>
        <w:tab/>
      </w:r>
      <w:r w:rsidRPr="00087034">
        <w:rPr>
          <w:lang w:eastAsia="zh-CN"/>
        </w:rPr>
        <w:t xml:space="preserve">The Nominal Channel Bandwidth used by a </w:t>
      </w:r>
      <w:proofErr w:type="spellStart"/>
      <w:r w:rsidRPr="00087034">
        <w:rPr>
          <w:lang w:eastAsia="zh-CN"/>
        </w:rPr>
        <w:t>WSD</w:t>
      </w:r>
      <w:proofErr w:type="spellEnd"/>
      <w:r w:rsidRPr="00087034">
        <w:rPr>
          <w:lang w:eastAsia="zh-CN"/>
        </w:rPr>
        <w:t xml:space="preserve"> shall not exceed the Maximum Nominal Channel Bandwidth specified by the </w:t>
      </w:r>
      <w:proofErr w:type="spellStart"/>
      <w:r w:rsidRPr="00087034">
        <w:rPr>
          <w:lang w:eastAsia="zh-CN"/>
        </w:rPr>
        <w:t>WSDB</w:t>
      </w:r>
      <w:proofErr w:type="spellEnd"/>
      <w:r w:rsidRPr="00087034">
        <w:rPr>
          <w:lang w:eastAsia="zh-CN"/>
        </w:rPr>
        <w:t>.</w:t>
      </w:r>
    </w:p>
    <w:p w:rsidR="00203C74" w:rsidRPr="00087034" w:rsidRDefault="00203C74" w:rsidP="00C94DF8">
      <w:pPr>
        <w:pStyle w:val="enumlev1"/>
        <w:rPr>
          <w:lang w:eastAsia="zh-CN"/>
        </w:rPr>
      </w:pPr>
      <w:r>
        <w:rPr>
          <w:lang w:eastAsia="zh-CN"/>
        </w:rPr>
        <w:t>–</w:t>
      </w:r>
      <w:r>
        <w:rPr>
          <w:lang w:eastAsia="zh-CN"/>
        </w:rPr>
        <w:tab/>
      </w:r>
      <w:r w:rsidRPr="00087034">
        <w:rPr>
          <w:lang w:eastAsia="zh-CN"/>
        </w:rPr>
        <w:t xml:space="preserve">The Total Nominal Channel Bandwidth, which is the sum of the bandwidth in all Nominal Channels, shall not exceed the Maximum Total Nominal Channel Bandwidth specified by the </w:t>
      </w:r>
      <w:proofErr w:type="spellStart"/>
      <w:r w:rsidRPr="00087034">
        <w:rPr>
          <w:lang w:eastAsia="zh-CN"/>
        </w:rPr>
        <w:t>WSDB</w:t>
      </w:r>
      <w:proofErr w:type="spellEnd"/>
      <w:r w:rsidRPr="00087034">
        <w:rPr>
          <w:lang w:eastAsia="zh-CN"/>
        </w:rPr>
        <w:t>.</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.2.2</w:t>
      </w:r>
      <w:r w:rsidRPr="00DC591B">
        <w:rPr>
          <w:rFonts w:eastAsia="MS Mincho"/>
          <w:lang w:eastAsia="ja-JP"/>
        </w:rPr>
        <w:tab/>
        <w:t>In-block power and power spectral density</w:t>
      </w:r>
    </w:p>
    <w:p w:rsidR="00203C74" w:rsidRPr="00DC591B" w:rsidRDefault="00203C74" w:rsidP="00C94DF8">
      <w:pPr>
        <w:rPr>
          <w:lang w:eastAsia="zh-CN"/>
        </w:rPr>
      </w:pPr>
      <w:r w:rsidRPr="00DC591B">
        <w:rPr>
          <w:lang w:eastAsia="zh-CN"/>
        </w:rPr>
        <w:t xml:space="preserve">The </w:t>
      </w:r>
      <w:proofErr w:type="spellStart"/>
      <w:r w:rsidRPr="00DC591B">
        <w:rPr>
          <w:lang w:eastAsia="zh-CN"/>
        </w:rPr>
        <w:t>WSDB</w:t>
      </w:r>
      <w:proofErr w:type="spellEnd"/>
      <w:r w:rsidRPr="00DC591B">
        <w:rPr>
          <w:lang w:eastAsia="zh-CN"/>
        </w:rPr>
        <w:t xml:space="preserve"> will communicate the </w:t>
      </w:r>
      <w:proofErr w:type="spellStart"/>
      <w:r w:rsidRPr="00DC591B">
        <w:rPr>
          <w:lang w:eastAsia="zh-CN"/>
        </w:rPr>
        <w:t>WSD</w:t>
      </w:r>
      <w:proofErr w:type="spellEnd"/>
      <w:r w:rsidRPr="00DC591B">
        <w:rPr>
          <w:lang w:eastAsia="zh-CN"/>
        </w:rPr>
        <w:t xml:space="preserve"> two power limits for each </w:t>
      </w:r>
      <w:proofErr w:type="spellStart"/>
      <w:r w:rsidRPr="00DC591B">
        <w:rPr>
          <w:lang w:eastAsia="zh-CN"/>
        </w:rPr>
        <w:t>DTT</w:t>
      </w:r>
      <w:proofErr w:type="spellEnd"/>
      <w:r w:rsidRPr="00DC591B">
        <w:rPr>
          <w:lang w:eastAsia="zh-CN"/>
        </w:rPr>
        <w:t xml:space="preserve"> channels where operation is possible: </w:t>
      </w:r>
    </w:p>
    <w:p w:rsidR="00203C74" w:rsidRPr="00087034" w:rsidRDefault="00203C74" w:rsidP="00C94DF8">
      <w:pPr>
        <w:pStyle w:val="enumlev1"/>
        <w:rPr>
          <w:lang w:eastAsia="zh-CN"/>
        </w:rPr>
      </w:pPr>
      <w:r>
        <w:rPr>
          <w:i/>
          <w:iCs/>
        </w:rPr>
        <w:t>–</w:t>
      </w:r>
      <w:r>
        <w:rPr>
          <w:i/>
          <w:iCs/>
        </w:rPr>
        <w:tab/>
      </w:r>
      <w:proofErr w:type="spellStart"/>
      <w:r w:rsidRPr="00087034">
        <w:rPr>
          <w:i/>
          <w:iCs/>
        </w:rPr>
        <w:t>P</w:t>
      </w:r>
      <w:r w:rsidRPr="00087034">
        <w:rPr>
          <w:vertAlign w:val="subscript"/>
        </w:rPr>
        <w:t>0</w:t>
      </w:r>
      <w:proofErr w:type="spellEnd"/>
      <w:r w:rsidRPr="00087034">
        <w:rPr>
          <w:i/>
          <w:iCs/>
          <w:vertAlign w:val="subscript"/>
        </w:rPr>
        <w:t xml:space="preserve"> </w:t>
      </w:r>
      <w:r w:rsidRPr="00087034">
        <w:t xml:space="preserve">(dBm / 100 kHz) </w:t>
      </w:r>
      <w:r>
        <w:rPr>
          <w:lang w:eastAsia="zh-CN"/>
        </w:rPr>
        <w:t xml:space="preserve">Maximum in-block RF </w:t>
      </w:r>
      <w:proofErr w:type="spellStart"/>
      <w:r>
        <w:rPr>
          <w:lang w:eastAsia="zh-CN"/>
        </w:rPr>
        <w:t>e.i.r.p</w:t>
      </w:r>
      <w:proofErr w:type="spellEnd"/>
      <w:r>
        <w:rPr>
          <w:lang w:eastAsia="zh-CN"/>
        </w:rPr>
        <w:t>.</w:t>
      </w:r>
      <w:r w:rsidRPr="00087034">
        <w:rPr>
          <w:lang w:eastAsia="zh-CN"/>
        </w:rPr>
        <w:t xml:space="preserve"> spectral density for each </w:t>
      </w:r>
      <w:proofErr w:type="spellStart"/>
      <w:r w:rsidRPr="00087034">
        <w:rPr>
          <w:lang w:eastAsia="zh-CN"/>
        </w:rPr>
        <w:t>DTT</w:t>
      </w:r>
      <w:proofErr w:type="spellEnd"/>
      <w:r w:rsidRPr="00087034">
        <w:rPr>
          <w:lang w:eastAsia="zh-CN"/>
        </w:rPr>
        <w:t xml:space="preserve"> channel edge frequency pair.</w:t>
      </w:r>
    </w:p>
    <w:p w:rsidR="00203C74" w:rsidRPr="00087034" w:rsidRDefault="00203C74" w:rsidP="00C94DF8">
      <w:pPr>
        <w:pStyle w:val="enumlev1"/>
        <w:rPr>
          <w:lang w:eastAsia="zh-CN"/>
        </w:rPr>
      </w:pPr>
      <w:r>
        <w:rPr>
          <w:i/>
          <w:iCs/>
        </w:rPr>
        <w:t>–</w:t>
      </w:r>
      <w:r>
        <w:rPr>
          <w:i/>
          <w:iCs/>
        </w:rPr>
        <w:tab/>
      </w:r>
      <w:proofErr w:type="spellStart"/>
      <w:r w:rsidRPr="00087034">
        <w:rPr>
          <w:i/>
          <w:iCs/>
        </w:rPr>
        <w:t>P</w:t>
      </w:r>
      <w:r w:rsidRPr="00087034">
        <w:rPr>
          <w:vertAlign w:val="subscript"/>
        </w:rPr>
        <w:t>1</w:t>
      </w:r>
      <w:proofErr w:type="spellEnd"/>
      <w:r w:rsidRPr="00087034">
        <w:t xml:space="preserve"> (dBm) </w:t>
      </w:r>
      <w:r w:rsidRPr="00087034">
        <w:rPr>
          <w:lang w:eastAsia="zh-CN"/>
        </w:rPr>
        <w:t>Maximum</w:t>
      </w:r>
      <w:r>
        <w:rPr>
          <w:lang w:eastAsia="zh-CN"/>
        </w:rPr>
        <w:t xml:space="preserve"> in-block RF </w:t>
      </w:r>
      <w:proofErr w:type="spellStart"/>
      <w:r>
        <w:rPr>
          <w:lang w:eastAsia="zh-CN"/>
        </w:rPr>
        <w:t>e.i.r.p</w:t>
      </w:r>
      <w:proofErr w:type="spellEnd"/>
      <w:r>
        <w:rPr>
          <w:lang w:eastAsia="zh-CN"/>
        </w:rPr>
        <w:t>.</w:t>
      </w:r>
      <w:r w:rsidRPr="00087034">
        <w:rPr>
          <w:lang w:eastAsia="zh-CN"/>
        </w:rPr>
        <w:t xml:space="preserve"> for each </w:t>
      </w:r>
      <w:proofErr w:type="spellStart"/>
      <w:proofErr w:type="gramStart"/>
      <w:r w:rsidRPr="00087034">
        <w:rPr>
          <w:lang w:eastAsia="zh-CN"/>
        </w:rPr>
        <w:t>DTT</w:t>
      </w:r>
      <w:proofErr w:type="spellEnd"/>
      <w:r w:rsidRPr="00087034">
        <w:rPr>
          <w:lang w:eastAsia="zh-CN"/>
        </w:rPr>
        <w:t xml:space="preserve"> channel edge frequency pair</w:t>
      </w:r>
      <w:proofErr w:type="gramEnd"/>
      <w:r w:rsidRPr="00087034">
        <w:rPr>
          <w:lang w:eastAsia="zh-CN"/>
        </w:rPr>
        <w:t>.</w:t>
      </w:r>
    </w:p>
    <w:p w:rsidR="00203C74" w:rsidRPr="00DC591B" w:rsidRDefault="00203C74" w:rsidP="00C94DF8">
      <w:pPr>
        <w:rPr>
          <w:lang w:eastAsia="zh-CN"/>
        </w:rPr>
      </w:pPr>
      <w:r w:rsidRPr="00DC591B">
        <w:rPr>
          <w:lang w:eastAsia="zh-CN"/>
        </w:rPr>
        <w:t xml:space="preserve">The requirement of </w:t>
      </w:r>
      <w:proofErr w:type="spellStart"/>
      <w:r w:rsidRPr="00DC591B">
        <w:rPr>
          <w:lang w:eastAsia="zh-CN"/>
        </w:rPr>
        <w:t>EN</w:t>
      </w:r>
      <w:proofErr w:type="spellEnd"/>
      <w:r w:rsidRPr="00DC591B">
        <w:rPr>
          <w:lang w:eastAsia="zh-CN"/>
        </w:rPr>
        <w:t xml:space="preserve"> 301 598 is that the device must not exceed the levels communicated by the </w:t>
      </w:r>
      <w:proofErr w:type="spellStart"/>
      <w:r w:rsidRPr="00DC591B">
        <w:rPr>
          <w:lang w:eastAsia="zh-CN"/>
        </w:rPr>
        <w:t>WSDB</w:t>
      </w:r>
      <w:proofErr w:type="spellEnd"/>
      <w:r w:rsidRPr="00DC591B">
        <w:rPr>
          <w:lang w:eastAsia="zh-CN"/>
        </w:rPr>
        <w:t xml:space="preserve">. In particular, </w:t>
      </w:r>
      <w:r w:rsidRPr="00DC591B">
        <w:t xml:space="preserve">The RF power spectral density in any 100 kHz bandwidth within a </w:t>
      </w:r>
      <w:proofErr w:type="spellStart"/>
      <w:r w:rsidRPr="00DC591B">
        <w:t>DTT</w:t>
      </w:r>
      <w:proofErr w:type="spellEnd"/>
      <w:r w:rsidRPr="00DC591B">
        <w:t xml:space="preserve"> channel shall not exceed the level </w:t>
      </w:r>
      <w:proofErr w:type="spellStart"/>
      <w:r w:rsidRPr="00DC591B">
        <w:t>P</w:t>
      </w:r>
      <w:r w:rsidRPr="00DC591B">
        <w:rPr>
          <w:vertAlign w:val="subscript"/>
        </w:rPr>
        <w:t>0</w:t>
      </w:r>
      <w:proofErr w:type="spellEnd"/>
      <w:r w:rsidRPr="00DC591B">
        <w:t xml:space="preserve"> specified by the </w:t>
      </w:r>
      <w:proofErr w:type="spellStart"/>
      <w:r w:rsidRPr="00DC591B">
        <w:t>WSDB</w:t>
      </w:r>
      <w:proofErr w:type="spellEnd"/>
      <w:r w:rsidRPr="00DC591B">
        <w:t xml:space="preserve"> for that channel.</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.2.3</w:t>
      </w:r>
      <w:r w:rsidRPr="00DC591B">
        <w:rPr>
          <w:rFonts w:eastAsia="MS Mincho"/>
          <w:lang w:eastAsia="ja-JP"/>
        </w:rPr>
        <w:tab/>
        <w:t>Unwanted emissions inside the band</w:t>
      </w:r>
    </w:p>
    <w:p w:rsidR="00203C74" w:rsidRPr="00DC591B" w:rsidRDefault="00203C74" w:rsidP="00C94DF8">
      <w:pPr>
        <w:rPr>
          <w:lang w:eastAsia="zh-CN"/>
        </w:rPr>
      </w:pPr>
      <w:r>
        <w:rPr>
          <w:lang w:eastAsia="zh-CN"/>
        </w:rPr>
        <w:t xml:space="preserve">The out-of-block </w:t>
      </w:r>
      <w:proofErr w:type="spellStart"/>
      <w:r>
        <w:rPr>
          <w:lang w:eastAsia="zh-CN"/>
        </w:rPr>
        <w:t>e.i.r.p</w:t>
      </w:r>
      <w:proofErr w:type="spellEnd"/>
      <w:r>
        <w:rPr>
          <w:lang w:eastAsia="zh-CN"/>
        </w:rPr>
        <w:t>.</w:t>
      </w:r>
      <w:r w:rsidRPr="00DC591B">
        <w:rPr>
          <w:lang w:eastAsia="zh-CN"/>
        </w:rPr>
        <w:t xml:space="preserve"> spectral density, </w:t>
      </w:r>
      <w:proofErr w:type="spellStart"/>
      <w:r w:rsidRPr="00DC591B">
        <w:rPr>
          <w:lang w:eastAsia="zh-CN"/>
        </w:rPr>
        <w:t>P</w:t>
      </w:r>
      <w:r w:rsidRPr="00DC591B">
        <w:rPr>
          <w:vertAlign w:val="subscript"/>
          <w:lang w:eastAsia="zh-CN"/>
        </w:rPr>
        <w:t>OOB</w:t>
      </w:r>
      <w:proofErr w:type="spellEnd"/>
      <w:r w:rsidRPr="00DC591B">
        <w:rPr>
          <w:lang w:eastAsia="zh-CN"/>
        </w:rPr>
        <w:t xml:space="preserve">, of a </w:t>
      </w:r>
      <w:proofErr w:type="spellStart"/>
      <w:r w:rsidRPr="00DC591B">
        <w:rPr>
          <w:lang w:eastAsia="zh-CN"/>
        </w:rPr>
        <w:t>WSD</w:t>
      </w:r>
      <w:proofErr w:type="spellEnd"/>
      <w:r w:rsidRPr="00DC591B">
        <w:rPr>
          <w:lang w:eastAsia="zh-CN"/>
        </w:rPr>
        <w:t xml:space="preserve"> shall satisfy the following requirement:</w:t>
      </w:r>
    </w:p>
    <w:p w:rsidR="00203C74" w:rsidRPr="00DC591B" w:rsidRDefault="00203C74" w:rsidP="00C94DF8">
      <w:pPr>
        <w:keepNext/>
        <w:keepLines/>
        <w:spacing w:before="240"/>
        <w:jc w:val="center"/>
      </w:pPr>
      <w:proofErr w:type="spellStart"/>
      <w:r w:rsidRPr="00DC591B">
        <w:t>P</w:t>
      </w:r>
      <w:r w:rsidRPr="00DC591B">
        <w:rPr>
          <w:vertAlign w:val="subscript"/>
        </w:rPr>
        <w:t>OOB</w:t>
      </w:r>
      <w:proofErr w:type="spellEnd"/>
      <w:r w:rsidRPr="00DC591B">
        <w:t xml:space="preserve"> (dBm / (100 kHz)) ≤ </w:t>
      </w:r>
      <w:proofErr w:type="gramStart"/>
      <w:r w:rsidRPr="00DC591B">
        <w:t>max{</w:t>
      </w:r>
      <w:proofErr w:type="gramEnd"/>
      <w:r w:rsidRPr="00DC591B">
        <w:t xml:space="preserve"> </w:t>
      </w:r>
      <w:proofErr w:type="spellStart"/>
      <w:r w:rsidRPr="00DC591B">
        <w:t>P</w:t>
      </w:r>
      <w:r w:rsidRPr="00DC591B">
        <w:rPr>
          <w:vertAlign w:val="subscript"/>
        </w:rPr>
        <w:t>IB</w:t>
      </w:r>
      <w:proofErr w:type="spellEnd"/>
      <w:r w:rsidRPr="00DC591B">
        <w:t xml:space="preserve"> (dBm / (8 MHz)) - </w:t>
      </w:r>
      <w:proofErr w:type="spellStart"/>
      <w:r w:rsidRPr="00DC591B">
        <w:t>ACLR</w:t>
      </w:r>
      <w:proofErr w:type="spellEnd"/>
      <w:r w:rsidRPr="00DC591B">
        <w:t xml:space="preserve"> (dB), - 84 (dBm / (100 kHz)) }</w:t>
      </w:r>
    </w:p>
    <w:p w:rsidR="00203C74" w:rsidRPr="00DC591B" w:rsidRDefault="00203C74" w:rsidP="00C94DF8">
      <w:pPr>
        <w:rPr>
          <w:lang w:eastAsia="zh-CN"/>
        </w:rPr>
      </w:pPr>
      <w:proofErr w:type="gramStart"/>
      <w:r w:rsidRPr="00DC591B">
        <w:rPr>
          <w:lang w:eastAsia="zh-CN"/>
        </w:rPr>
        <w:t>where</w:t>
      </w:r>
      <w:proofErr w:type="gramEnd"/>
      <w:r w:rsidRPr="00DC591B">
        <w:rPr>
          <w:lang w:eastAsia="zh-CN"/>
        </w:rPr>
        <w:t xml:space="preserve"> </w:t>
      </w:r>
      <w:proofErr w:type="spellStart"/>
      <w:r w:rsidRPr="00DC591B">
        <w:rPr>
          <w:lang w:eastAsia="zh-CN"/>
        </w:rPr>
        <w:t>P</w:t>
      </w:r>
      <w:r w:rsidRPr="00DC591B">
        <w:rPr>
          <w:vertAlign w:val="subscript"/>
          <w:lang w:eastAsia="zh-CN"/>
        </w:rPr>
        <w:t>IB</w:t>
      </w:r>
      <w:proofErr w:type="spellEnd"/>
      <w:r w:rsidRPr="00DC591B">
        <w:rPr>
          <w:lang w:eastAsia="zh-CN"/>
        </w:rPr>
        <w:t xml:space="preserve"> is the in-block </w:t>
      </w:r>
      <w:proofErr w:type="spellStart"/>
      <w:r>
        <w:rPr>
          <w:lang w:eastAsia="zh-CN"/>
        </w:rPr>
        <w:t>e.i.r.p</w:t>
      </w:r>
      <w:proofErr w:type="spellEnd"/>
      <w:r>
        <w:rPr>
          <w:lang w:eastAsia="zh-CN"/>
        </w:rPr>
        <w:t>.</w:t>
      </w:r>
      <w:r w:rsidRPr="00DC591B">
        <w:rPr>
          <w:lang w:eastAsia="zh-CN"/>
        </w:rPr>
        <w:t xml:space="preserve"> spectral density over 8 MHz, and </w:t>
      </w:r>
      <w:proofErr w:type="spellStart"/>
      <w:r w:rsidRPr="00DC591B">
        <w:rPr>
          <w:lang w:eastAsia="zh-CN"/>
        </w:rPr>
        <w:t>ACLR</w:t>
      </w:r>
      <w:proofErr w:type="spellEnd"/>
      <w:r w:rsidRPr="00DC591B">
        <w:rPr>
          <w:lang w:eastAsia="zh-CN"/>
        </w:rPr>
        <w:t xml:space="preserve"> is the adjacent channel leakage ratio outlined in the Table I below for different device emission classes. Each out-of-block </w:t>
      </w:r>
      <w:proofErr w:type="spellStart"/>
      <w:r>
        <w:rPr>
          <w:lang w:eastAsia="zh-CN"/>
        </w:rPr>
        <w:t>e.i.r.p</w:t>
      </w:r>
      <w:proofErr w:type="spellEnd"/>
      <w:r>
        <w:rPr>
          <w:lang w:eastAsia="zh-CN"/>
        </w:rPr>
        <w:t>.</w:t>
      </w:r>
      <w:r w:rsidRPr="00DC591B">
        <w:rPr>
          <w:lang w:eastAsia="zh-CN"/>
        </w:rPr>
        <w:t xml:space="preserve"> spectral density </w:t>
      </w:r>
      <w:proofErr w:type="gramStart"/>
      <w:r w:rsidRPr="00DC591B">
        <w:rPr>
          <w:lang w:eastAsia="zh-CN"/>
        </w:rPr>
        <w:t>is examined</w:t>
      </w:r>
      <w:proofErr w:type="gramEnd"/>
      <w:r w:rsidRPr="00DC591B">
        <w:rPr>
          <w:lang w:eastAsia="zh-CN"/>
        </w:rPr>
        <w:t xml:space="preserve"> in relation to </w:t>
      </w:r>
      <w:proofErr w:type="spellStart"/>
      <w:r w:rsidRPr="00DC591B">
        <w:rPr>
          <w:lang w:eastAsia="zh-CN"/>
        </w:rPr>
        <w:t>P</w:t>
      </w:r>
      <w:r w:rsidRPr="00DC591B">
        <w:rPr>
          <w:vertAlign w:val="subscript"/>
          <w:lang w:eastAsia="zh-CN"/>
        </w:rPr>
        <w:t>IB</w:t>
      </w:r>
      <w:proofErr w:type="spellEnd"/>
      <w:r w:rsidRPr="00DC591B">
        <w:rPr>
          <w:lang w:eastAsia="zh-CN"/>
        </w:rPr>
        <w:t xml:space="preserve"> in the nearest (in frequency) </w:t>
      </w:r>
      <w:proofErr w:type="spellStart"/>
      <w:r w:rsidRPr="00DC591B">
        <w:rPr>
          <w:lang w:eastAsia="zh-CN"/>
        </w:rPr>
        <w:t>DTT</w:t>
      </w:r>
      <w:proofErr w:type="spellEnd"/>
      <w:r w:rsidRPr="00DC591B">
        <w:rPr>
          <w:lang w:eastAsia="zh-CN"/>
        </w:rPr>
        <w:t xml:space="preserve"> channel used by the </w:t>
      </w:r>
      <w:proofErr w:type="spellStart"/>
      <w:r w:rsidRPr="00DC591B">
        <w:rPr>
          <w:lang w:eastAsia="zh-CN"/>
        </w:rPr>
        <w:t>WSD</w:t>
      </w:r>
      <w:proofErr w:type="spellEnd"/>
      <w:r w:rsidRPr="00DC591B">
        <w:rPr>
          <w:lang w:eastAsia="zh-CN"/>
        </w:rPr>
        <w:t xml:space="preserve">. </w:t>
      </w:r>
    </w:p>
    <w:p w:rsidR="00203C74" w:rsidRPr="00DC591B" w:rsidRDefault="00203C74" w:rsidP="00C94DF8">
      <w:pPr>
        <w:rPr>
          <w:lang w:eastAsia="zh-CN"/>
        </w:rPr>
      </w:pPr>
      <w:r w:rsidRPr="00DC591B">
        <w:rPr>
          <w:lang w:eastAsia="zh-CN"/>
        </w:rPr>
        <w:t xml:space="preserve">The device class is part of the device parameters communicated to the </w:t>
      </w:r>
      <w:proofErr w:type="spellStart"/>
      <w:r w:rsidRPr="00DC591B">
        <w:rPr>
          <w:lang w:eastAsia="zh-CN"/>
        </w:rPr>
        <w:t>WSDB</w:t>
      </w:r>
      <w:proofErr w:type="spellEnd"/>
      <w:r w:rsidRPr="00DC591B">
        <w:rPr>
          <w:lang w:eastAsia="zh-CN"/>
        </w:rPr>
        <w:t xml:space="preserve">, which will use the information in calculating operation parameters. </w:t>
      </w:r>
      <w:proofErr w:type="gramStart"/>
      <w:r w:rsidRPr="00DC591B">
        <w:rPr>
          <w:lang w:eastAsia="zh-CN"/>
        </w:rPr>
        <w:t xml:space="preserve">Class 1 devices have the most stringent emission mask and will benefit from increased </w:t>
      </w:r>
      <w:proofErr w:type="spellStart"/>
      <w:r w:rsidRPr="00DC591B">
        <w:rPr>
          <w:lang w:eastAsia="zh-CN"/>
        </w:rPr>
        <w:t>TVWS</w:t>
      </w:r>
      <w:proofErr w:type="spellEnd"/>
      <w:r w:rsidRPr="00DC591B">
        <w:rPr>
          <w:lang w:eastAsia="zh-CN"/>
        </w:rPr>
        <w:t xml:space="preserve"> availability.</w:t>
      </w:r>
      <w:proofErr w:type="gramEnd"/>
    </w:p>
    <w:p w:rsidR="00203C74" w:rsidRDefault="00203C74" w:rsidP="00C94DF8">
      <w:pPr>
        <w:pStyle w:val="TableNo"/>
        <w:spacing w:before="480"/>
        <w:rPr>
          <w:lang w:eastAsia="zh-CN"/>
        </w:rPr>
      </w:pPr>
      <w:r>
        <w:rPr>
          <w:lang w:eastAsia="zh-CN"/>
        </w:rPr>
        <w:t>Table X</w:t>
      </w:r>
    </w:p>
    <w:p w:rsidR="00203C74" w:rsidRPr="00DC591B" w:rsidRDefault="00203C74" w:rsidP="00C94DF8">
      <w:pPr>
        <w:pStyle w:val="Tabletitle"/>
        <w:rPr>
          <w:lang w:eastAsia="zh-CN"/>
        </w:rPr>
      </w:pPr>
      <w:proofErr w:type="spellStart"/>
      <w:r w:rsidRPr="00DC591B">
        <w:rPr>
          <w:lang w:eastAsia="zh-CN"/>
        </w:rPr>
        <w:t>ACLR</w:t>
      </w:r>
      <w:proofErr w:type="spellEnd"/>
      <w:r w:rsidRPr="00DC591B">
        <w:rPr>
          <w:lang w:eastAsia="zh-CN"/>
        </w:rPr>
        <w:t xml:space="preserve"> for dif</w:t>
      </w:r>
      <w:r>
        <w:rPr>
          <w:lang w:eastAsia="zh-CN"/>
        </w:rPr>
        <w:t>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203C74" w:rsidRPr="00DC591B" w:rsidTr="00C94DF8">
        <w:trPr>
          <w:jc w:val="center"/>
        </w:trPr>
        <w:tc>
          <w:tcPr>
            <w:tcW w:w="2565" w:type="dxa"/>
            <w:vMerge w:val="restart"/>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 xml:space="preserve">Where </w:t>
            </w:r>
            <w:proofErr w:type="spellStart"/>
            <w:r w:rsidRPr="00DC591B">
              <w:rPr>
                <w:rFonts w:asciiTheme="majorBidi" w:hAnsiTheme="majorBidi" w:cstheme="majorBidi"/>
                <w:b/>
                <w:sz w:val="20"/>
              </w:rPr>
              <w:t>P</w:t>
            </w:r>
            <w:r w:rsidRPr="00DC591B">
              <w:rPr>
                <w:rFonts w:asciiTheme="majorBidi" w:hAnsiTheme="majorBidi" w:cstheme="majorBidi"/>
                <w:b/>
                <w:sz w:val="20"/>
                <w:vertAlign w:val="subscript"/>
              </w:rPr>
              <w:t>OOB</w:t>
            </w:r>
            <w:proofErr w:type="spellEnd"/>
            <w:r w:rsidRPr="00DC591B">
              <w:rPr>
                <w:rFonts w:asciiTheme="majorBidi" w:hAnsiTheme="majorBidi" w:cstheme="majorBidi"/>
                <w:b/>
                <w:sz w:val="20"/>
              </w:rPr>
              <w:t xml:space="preserve"> falls within the nth adjacent </w:t>
            </w:r>
            <w:proofErr w:type="spellStart"/>
            <w:r w:rsidRPr="00DC591B">
              <w:rPr>
                <w:rFonts w:asciiTheme="majorBidi" w:hAnsiTheme="majorBidi" w:cstheme="majorBidi"/>
                <w:b/>
                <w:sz w:val="20"/>
              </w:rPr>
              <w:t>DTT</w:t>
            </w:r>
            <w:proofErr w:type="spellEnd"/>
            <w:r w:rsidRPr="00DC591B">
              <w:rPr>
                <w:rFonts w:asciiTheme="majorBidi" w:hAnsiTheme="majorBidi" w:cstheme="majorBidi"/>
                <w:b/>
                <w:sz w:val="20"/>
              </w:rPr>
              <w:t xml:space="preserve"> channel (based on 8 MHz wide channels)</w:t>
            </w:r>
          </w:p>
        </w:tc>
        <w:tc>
          <w:tcPr>
            <w:tcW w:w="6048" w:type="dxa"/>
            <w:gridSpan w:val="5"/>
          </w:tcPr>
          <w:p w:rsidR="00203C74" w:rsidRPr="00DC591B" w:rsidRDefault="00203C74" w:rsidP="00C94DF8">
            <w:pPr>
              <w:spacing w:before="40" w:after="40"/>
              <w:jc w:val="center"/>
              <w:rPr>
                <w:rFonts w:asciiTheme="majorBidi" w:hAnsiTheme="majorBidi" w:cstheme="majorBidi"/>
                <w:b/>
                <w:sz w:val="20"/>
              </w:rPr>
            </w:pPr>
            <w:proofErr w:type="spellStart"/>
            <w:r w:rsidRPr="00DC591B">
              <w:rPr>
                <w:rFonts w:asciiTheme="majorBidi" w:hAnsiTheme="majorBidi" w:cstheme="majorBidi"/>
                <w:b/>
                <w:sz w:val="20"/>
              </w:rPr>
              <w:t>ACLR</w:t>
            </w:r>
            <w:proofErr w:type="spellEnd"/>
            <w:r w:rsidRPr="00DC591B">
              <w:rPr>
                <w:rFonts w:asciiTheme="majorBidi" w:hAnsiTheme="majorBidi" w:cstheme="majorBidi"/>
                <w:b/>
                <w:sz w:val="20"/>
              </w:rPr>
              <w:t xml:space="preserve"> (dB)</w:t>
            </w:r>
          </w:p>
        </w:tc>
      </w:tr>
      <w:tr w:rsidR="00203C74" w:rsidRPr="00DC591B" w:rsidTr="00C94DF8">
        <w:trPr>
          <w:jc w:val="center"/>
        </w:trPr>
        <w:tc>
          <w:tcPr>
            <w:tcW w:w="2565" w:type="dxa"/>
            <w:vMerge/>
          </w:tcPr>
          <w:p w:rsidR="00203C74" w:rsidRPr="00DC591B" w:rsidRDefault="00203C74" w:rsidP="00C94DF8">
            <w:pPr>
              <w:spacing w:before="40" w:after="40"/>
              <w:rPr>
                <w:rFonts w:asciiTheme="majorBidi" w:hAnsiTheme="majorBidi" w:cstheme="majorBidi"/>
                <w:b/>
                <w:sz w:val="20"/>
              </w:rPr>
            </w:pPr>
          </w:p>
        </w:tc>
        <w:tc>
          <w:tcPr>
            <w:tcW w:w="1056" w:type="dxa"/>
            <w:vAlign w:val="center"/>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Class 1</w:t>
            </w:r>
          </w:p>
        </w:tc>
        <w:tc>
          <w:tcPr>
            <w:tcW w:w="1057" w:type="dxa"/>
            <w:vAlign w:val="center"/>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Class 2</w:t>
            </w:r>
          </w:p>
        </w:tc>
        <w:tc>
          <w:tcPr>
            <w:tcW w:w="1056" w:type="dxa"/>
            <w:vAlign w:val="center"/>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Class 3</w:t>
            </w:r>
          </w:p>
        </w:tc>
        <w:tc>
          <w:tcPr>
            <w:tcW w:w="1462" w:type="dxa"/>
            <w:vAlign w:val="center"/>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Class 4</w:t>
            </w:r>
          </w:p>
        </w:tc>
        <w:tc>
          <w:tcPr>
            <w:tcW w:w="1417" w:type="dxa"/>
            <w:vAlign w:val="center"/>
          </w:tcPr>
          <w:p w:rsidR="00203C74" w:rsidRPr="00DC591B" w:rsidRDefault="00203C74" w:rsidP="00C94DF8">
            <w:pPr>
              <w:spacing w:before="40" w:after="40"/>
              <w:jc w:val="center"/>
              <w:rPr>
                <w:rFonts w:asciiTheme="majorBidi" w:hAnsiTheme="majorBidi" w:cstheme="majorBidi"/>
                <w:b/>
                <w:sz w:val="20"/>
              </w:rPr>
            </w:pPr>
            <w:r w:rsidRPr="00DC591B">
              <w:rPr>
                <w:rFonts w:asciiTheme="majorBidi" w:hAnsiTheme="majorBidi" w:cstheme="majorBidi"/>
                <w:b/>
                <w:sz w:val="20"/>
              </w:rPr>
              <w:t>Class 5</w:t>
            </w:r>
          </w:p>
        </w:tc>
      </w:tr>
      <w:tr w:rsidR="00203C74" w:rsidRPr="00DC591B" w:rsidTr="00C94DF8">
        <w:trPr>
          <w:jc w:val="center"/>
        </w:trPr>
        <w:tc>
          <w:tcPr>
            <w:tcW w:w="2565"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sz w:val="20"/>
              </w:rPr>
              <w:t>n = ±1</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7"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62"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54</w:t>
            </w:r>
          </w:p>
        </w:tc>
        <w:tc>
          <w:tcPr>
            <w:tcW w:w="1417" w:type="dxa"/>
          </w:tcPr>
          <w:p w:rsidR="00203C74" w:rsidRPr="00DC591B" w:rsidRDefault="00203C74" w:rsidP="00C94DF8">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43</w:t>
            </w:r>
          </w:p>
        </w:tc>
      </w:tr>
      <w:tr w:rsidR="00203C74" w:rsidRPr="00DC591B" w:rsidTr="00C94DF8">
        <w:trPr>
          <w:jc w:val="center"/>
        </w:trPr>
        <w:tc>
          <w:tcPr>
            <w:tcW w:w="2565"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sz w:val="20"/>
              </w:rPr>
              <w:t>n = ±2</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79</w:t>
            </w:r>
          </w:p>
        </w:tc>
        <w:tc>
          <w:tcPr>
            <w:tcW w:w="1057"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62"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17" w:type="dxa"/>
          </w:tcPr>
          <w:p w:rsidR="00203C74" w:rsidRPr="00DC591B" w:rsidRDefault="00203C74" w:rsidP="00C94DF8">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53</w:t>
            </w:r>
          </w:p>
        </w:tc>
      </w:tr>
      <w:tr w:rsidR="00203C74" w:rsidRPr="00DC591B" w:rsidTr="00C94DF8">
        <w:trPr>
          <w:jc w:val="center"/>
        </w:trPr>
        <w:tc>
          <w:tcPr>
            <w:tcW w:w="2565"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sz w:val="20"/>
              </w:rPr>
              <w:t>n ≥ +3 or n ≤ -3</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057"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462" w:type="dxa"/>
            <w:vAlign w:val="center"/>
          </w:tcPr>
          <w:p w:rsidR="00203C74" w:rsidRPr="00DC591B" w:rsidRDefault="00203C74" w:rsidP="00C94DF8">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17" w:type="dxa"/>
          </w:tcPr>
          <w:p w:rsidR="00203C74" w:rsidRPr="00DC591B" w:rsidRDefault="00203C74" w:rsidP="00C94DF8">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64</w:t>
            </w:r>
          </w:p>
        </w:tc>
      </w:tr>
    </w:tbl>
    <w:p w:rsidR="004A448A" w:rsidRDefault="004A448A" w:rsidP="004A448A">
      <w:pPr>
        <w:pStyle w:val="Tablefin"/>
        <w:rPr>
          <w:lang w:eastAsia="zh-CN"/>
        </w:rPr>
      </w:pPr>
    </w:p>
    <w:p w:rsidR="00203C74" w:rsidRPr="00DC591B" w:rsidRDefault="00203C74" w:rsidP="004A448A">
      <w:pPr>
        <w:rPr>
          <w:lang w:eastAsia="zh-CN"/>
        </w:rPr>
      </w:pPr>
      <w:r>
        <w:rPr>
          <w:lang w:eastAsia="zh-CN"/>
        </w:rPr>
        <w:t>The absolute threshold of –</w:t>
      </w:r>
      <w:r w:rsidRPr="00DC591B">
        <w:rPr>
          <w:lang w:eastAsia="zh-CN"/>
        </w:rPr>
        <w:t>84 dBm</w:t>
      </w:r>
      <w:proofErr w:type="gramStart"/>
      <w:r w:rsidRPr="00DC591B">
        <w:rPr>
          <w:lang w:eastAsia="zh-CN"/>
        </w:rPr>
        <w:t>/(</w:t>
      </w:r>
      <w:proofErr w:type="gramEnd"/>
      <w:r w:rsidRPr="00DC591B">
        <w:rPr>
          <w:lang w:eastAsia="zh-CN"/>
        </w:rPr>
        <w:t>100 kHz) is to take into account the difficulty in maintaining a high leakage ra</w:t>
      </w:r>
      <w:r>
        <w:rPr>
          <w:lang w:eastAsia="zh-CN"/>
        </w:rPr>
        <w:t xml:space="preserve">tio at very low in-block </w:t>
      </w:r>
      <w:proofErr w:type="spellStart"/>
      <w:r>
        <w:rPr>
          <w:lang w:eastAsia="zh-CN"/>
        </w:rPr>
        <w:t>e.i.r.p.</w:t>
      </w:r>
      <w:r w:rsidRPr="00DC591B">
        <w:rPr>
          <w:lang w:eastAsia="zh-CN"/>
        </w:rPr>
        <w:t>s</w:t>
      </w:r>
      <w:proofErr w:type="spellEnd"/>
      <w:r w:rsidRPr="00DC591B">
        <w:rPr>
          <w:lang w:eastAsia="zh-CN"/>
        </w:rPr>
        <w:t>.</w:t>
      </w:r>
    </w:p>
    <w:p w:rsidR="00203C74" w:rsidRPr="00DC591B" w:rsidRDefault="00203C74" w:rsidP="00C94DF8">
      <w:pPr>
        <w:pStyle w:val="Heading2"/>
        <w:rPr>
          <w:rFonts w:eastAsia="MS Mincho"/>
        </w:rPr>
      </w:pPr>
      <w:r>
        <w:rPr>
          <w:rFonts w:eastAsia="MS Mincho"/>
        </w:rPr>
        <w:t>3</w:t>
      </w:r>
      <w:r w:rsidRPr="00DC591B">
        <w:rPr>
          <w:rFonts w:eastAsia="MS Mincho"/>
        </w:rPr>
        <w:t>.3</w:t>
      </w:r>
      <w:r w:rsidRPr="00DC591B">
        <w:rPr>
          <w:rFonts w:eastAsia="MS Mincho"/>
        </w:rPr>
        <w:tab/>
        <w:t>Data communication requirements</w:t>
      </w:r>
    </w:p>
    <w:p w:rsidR="00203C74" w:rsidRPr="00DC591B" w:rsidRDefault="00203C74" w:rsidP="00C94DF8">
      <w:pPr>
        <w:rPr>
          <w:lang w:val="en-US" w:eastAsia="zh-CN"/>
        </w:rPr>
      </w:pPr>
      <w:r w:rsidRPr="00DC591B">
        <w:rPr>
          <w:lang w:val="en-US" w:eastAsia="zh-CN"/>
        </w:rPr>
        <w:t>The objective of</w:t>
      </w:r>
      <w:r>
        <w:rPr>
          <w:lang w:val="en-US" w:eastAsia="zh-CN"/>
        </w:rPr>
        <w:t xml:space="preserve"> </w:t>
      </w:r>
      <w:proofErr w:type="spellStart"/>
      <w:r w:rsidRPr="00DC591B">
        <w:rPr>
          <w:lang w:val="en-US" w:eastAsia="zh-CN"/>
        </w:rPr>
        <w:t>EN</w:t>
      </w:r>
      <w:proofErr w:type="spellEnd"/>
      <w:r w:rsidRPr="00DC591B">
        <w:rPr>
          <w:lang w:val="en-US" w:eastAsia="zh-CN"/>
        </w:rPr>
        <w:t xml:space="preserve"> 301 598 is that the </w:t>
      </w:r>
      <w:proofErr w:type="spellStart"/>
      <w:r w:rsidRPr="00DC591B">
        <w:rPr>
          <w:lang w:val="en-US" w:eastAsia="zh-CN"/>
        </w:rPr>
        <w:t>WSDs</w:t>
      </w:r>
      <w:proofErr w:type="spellEnd"/>
      <w:r w:rsidRPr="00DC591B">
        <w:rPr>
          <w:lang w:val="en-US" w:eastAsia="zh-CN"/>
        </w:rPr>
        <w:t xml:space="preserve"> only communicate with approved </w:t>
      </w:r>
      <w:proofErr w:type="spellStart"/>
      <w:r w:rsidRPr="00DC591B">
        <w:rPr>
          <w:lang w:val="en-US" w:eastAsia="zh-CN"/>
        </w:rPr>
        <w:t>WSDBs</w:t>
      </w:r>
      <w:proofErr w:type="spellEnd"/>
      <w:r w:rsidRPr="00DC591B">
        <w:rPr>
          <w:lang w:val="en-US" w:eastAsia="zh-CN"/>
        </w:rPr>
        <w:t xml:space="preserve">, and then provide the necessary device parameters to the </w:t>
      </w:r>
      <w:proofErr w:type="spellStart"/>
      <w:r w:rsidRPr="00DC591B">
        <w:rPr>
          <w:lang w:val="en-US" w:eastAsia="zh-CN"/>
        </w:rPr>
        <w:t>WSDB</w:t>
      </w:r>
      <w:proofErr w:type="spellEnd"/>
      <w:r w:rsidRPr="00DC591B">
        <w:rPr>
          <w:lang w:val="en-US" w:eastAsia="zh-CN"/>
        </w:rPr>
        <w:t xml:space="preserve"> and operate in accordance with the information received from the database.</w:t>
      </w:r>
    </w:p>
    <w:p w:rsidR="00203C74" w:rsidRPr="00DC591B" w:rsidRDefault="00203C74" w:rsidP="00C94DF8">
      <w:pPr>
        <w:rPr>
          <w:lang w:val="en-US" w:eastAsia="zh-CN"/>
        </w:rPr>
      </w:pPr>
      <w:r w:rsidRPr="00DC591B">
        <w:rPr>
          <w:lang w:val="en-US" w:eastAsia="zh-CN"/>
        </w:rPr>
        <w:t xml:space="preserve">The </w:t>
      </w:r>
      <w:proofErr w:type="spellStart"/>
      <w:r w:rsidRPr="00DC591B">
        <w:rPr>
          <w:lang w:val="en-US" w:eastAsia="zh-CN"/>
        </w:rPr>
        <w:t>EN</w:t>
      </w:r>
      <w:proofErr w:type="spellEnd"/>
      <w:r w:rsidRPr="00DC591B">
        <w:rPr>
          <w:lang w:val="en-US" w:eastAsia="zh-CN"/>
        </w:rPr>
        <w:t xml:space="preserve"> defines the contents of the operational parameters, the device parameters and the channel usage parameters, but their detailed specification (such as the format and size of the data) is left to the protocols that devices and </w:t>
      </w:r>
      <w:proofErr w:type="spellStart"/>
      <w:r w:rsidRPr="00DC591B">
        <w:rPr>
          <w:lang w:val="en-US" w:eastAsia="zh-CN"/>
        </w:rPr>
        <w:t>WSDBs</w:t>
      </w:r>
      <w:proofErr w:type="spellEnd"/>
      <w:r w:rsidRPr="00DC591B">
        <w:rPr>
          <w:lang w:val="en-US" w:eastAsia="zh-CN"/>
        </w:rPr>
        <w:t xml:space="preserve"> will use to communicate (such as </w:t>
      </w:r>
      <w:proofErr w:type="spellStart"/>
      <w:r w:rsidRPr="00DC591B">
        <w:rPr>
          <w:lang w:val="en-US" w:eastAsia="zh-CN"/>
        </w:rPr>
        <w:t>IETF</w:t>
      </w:r>
      <w:proofErr w:type="spellEnd"/>
      <w:r w:rsidRPr="00DC591B">
        <w:rPr>
          <w:lang w:val="en-US" w:eastAsia="zh-CN"/>
        </w:rPr>
        <w:t xml:space="preserve"> PAWS).</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.3.1</w:t>
      </w:r>
      <w:r w:rsidRPr="00DC591B">
        <w:rPr>
          <w:rFonts w:eastAsia="MS Mincho"/>
          <w:lang w:eastAsia="ja-JP"/>
        </w:rPr>
        <w:tab/>
        <w:t>Database identification</w:t>
      </w:r>
    </w:p>
    <w:p w:rsidR="00203C74" w:rsidRPr="00DC591B" w:rsidRDefault="00203C74" w:rsidP="00C94DF8">
      <w:pPr>
        <w:rPr>
          <w:lang w:val="en-US" w:eastAsia="zh-CN"/>
        </w:rPr>
      </w:pPr>
      <w:r w:rsidRPr="00DC591B">
        <w:rPr>
          <w:lang w:val="en-US" w:eastAsia="zh-CN"/>
        </w:rPr>
        <w:t xml:space="preserve">Database identification is the process by which a master </w:t>
      </w:r>
      <w:proofErr w:type="spellStart"/>
      <w:r w:rsidRPr="00DC591B">
        <w:rPr>
          <w:lang w:val="en-US" w:eastAsia="zh-CN"/>
        </w:rPr>
        <w:t>WSD</w:t>
      </w:r>
      <w:proofErr w:type="spellEnd"/>
      <w:r w:rsidRPr="00DC591B">
        <w:rPr>
          <w:lang w:val="en-US" w:eastAsia="zh-CN"/>
        </w:rPr>
        <w:t xml:space="preserve"> consults the list of </w:t>
      </w:r>
      <w:proofErr w:type="spellStart"/>
      <w:r w:rsidRPr="00DC591B">
        <w:rPr>
          <w:lang w:val="en-US" w:eastAsia="zh-CN"/>
        </w:rPr>
        <w:t>WSDBs</w:t>
      </w:r>
      <w:proofErr w:type="spellEnd"/>
      <w:r w:rsidRPr="00DC591B">
        <w:rPr>
          <w:lang w:val="en-US" w:eastAsia="zh-CN"/>
        </w:rPr>
        <w:t xml:space="preserve"> that </w:t>
      </w:r>
      <w:proofErr w:type="gramStart"/>
      <w:r w:rsidRPr="00DC591B">
        <w:rPr>
          <w:lang w:val="en-US" w:eastAsia="zh-CN"/>
        </w:rPr>
        <w:t>have been approved</w:t>
      </w:r>
      <w:proofErr w:type="gramEnd"/>
      <w:r w:rsidRPr="00DC591B">
        <w:rPr>
          <w:lang w:val="en-US" w:eastAsia="zh-CN"/>
        </w:rPr>
        <w:t xml:space="preserve"> by the relevant NRA for the provision of services at the geographical location of the master </w:t>
      </w:r>
      <w:proofErr w:type="spellStart"/>
      <w:r w:rsidRPr="00DC591B">
        <w:rPr>
          <w:lang w:val="en-US" w:eastAsia="zh-CN"/>
        </w:rPr>
        <w:t>WSD</w:t>
      </w:r>
      <w:proofErr w:type="spellEnd"/>
      <w:r w:rsidRPr="00DC591B">
        <w:rPr>
          <w:lang w:val="en-US" w:eastAsia="zh-CN"/>
        </w:rPr>
        <w:t xml:space="preserve">. </w:t>
      </w:r>
    </w:p>
    <w:p w:rsidR="00203C74" w:rsidRPr="00DC591B" w:rsidRDefault="00203C74" w:rsidP="00C94DF8">
      <w:pPr>
        <w:rPr>
          <w:lang w:val="en-US" w:eastAsia="zh-CN"/>
        </w:rPr>
      </w:pPr>
      <w:r w:rsidRPr="00DC591B">
        <w:rPr>
          <w:lang w:val="en-US" w:eastAsia="zh-CN"/>
        </w:rPr>
        <w:t xml:space="preserve">At start up, and before initiating any transmissions, a master </w:t>
      </w:r>
      <w:proofErr w:type="spellStart"/>
      <w:r w:rsidRPr="00DC591B">
        <w:rPr>
          <w:lang w:val="en-US" w:eastAsia="zh-CN"/>
        </w:rPr>
        <w:t>WSD</w:t>
      </w:r>
      <w:proofErr w:type="spellEnd"/>
      <w:r w:rsidRPr="00DC591B">
        <w:rPr>
          <w:lang w:val="en-US" w:eastAsia="zh-CN"/>
        </w:rPr>
        <w:t xml:space="preserve"> must locate and consult the list. </w:t>
      </w:r>
      <w:proofErr w:type="spellStart"/>
      <w:r w:rsidRPr="00DC591B">
        <w:rPr>
          <w:lang w:val="en-US" w:eastAsia="zh-CN"/>
        </w:rPr>
        <w:t>EN</w:t>
      </w:r>
      <w:proofErr w:type="spellEnd"/>
      <w:r w:rsidRPr="00DC591B">
        <w:rPr>
          <w:lang w:val="en-US" w:eastAsia="zh-CN"/>
        </w:rPr>
        <w:t xml:space="preserve"> 301 598 further specifies that the master </w:t>
      </w:r>
      <w:proofErr w:type="spellStart"/>
      <w:r w:rsidRPr="00DC591B">
        <w:rPr>
          <w:lang w:val="en-US" w:eastAsia="zh-CN"/>
        </w:rPr>
        <w:t>WSD</w:t>
      </w:r>
      <w:proofErr w:type="spellEnd"/>
      <w:r w:rsidRPr="00DC591B">
        <w:rPr>
          <w:lang w:val="en-US" w:eastAsia="zh-CN"/>
        </w:rPr>
        <w:t xml:space="preserve"> must not transmit if it cannot consult the list, and</w:t>
      </w:r>
      <w:r>
        <w:rPr>
          <w:lang w:val="en-US" w:eastAsia="zh-CN"/>
        </w:rPr>
        <w:t xml:space="preserve"> </w:t>
      </w:r>
      <w:r w:rsidRPr="00DC591B">
        <w:rPr>
          <w:lang w:val="en-US" w:eastAsia="zh-CN"/>
        </w:rPr>
        <w:t xml:space="preserve">that it must not request parameters from a </w:t>
      </w:r>
      <w:proofErr w:type="spellStart"/>
      <w:r w:rsidRPr="00DC591B">
        <w:rPr>
          <w:lang w:val="en-US" w:eastAsia="zh-CN"/>
        </w:rPr>
        <w:t>WSDB</w:t>
      </w:r>
      <w:proofErr w:type="spellEnd"/>
      <w:r w:rsidRPr="00DC591B">
        <w:rPr>
          <w:lang w:val="en-US" w:eastAsia="zh-CN"/>
        </w:rPr>
        <w:t xml:space="preserve"> that is not on the list. In addition, the master </w:t>
      </w:r>
      <w:proofErr w:type="spellStart"/>
      <w:r w:rsidRPr="00DC591B">
        <w:rPr>
          <w:lang w:val="en-US" w:eastAsia="zh-CN"/>
        </w:rPr>
        <w:t>WSD</w:t>
      </w:r>
      <w:proofErr w:type="spellEnd"/>
      <w:r w:rsidRPr="00DC591B">
        <w:rPr>
          <w:lang w:val="en-US" w:eastAsia="zh-CN"/>
        </w:rPr>
        <w:t xml:space="preserve"> must re-consult the list with a frequency that </w:t>
      </w:r>
      <w:proofErr w:type="gramStart"/>
      <w:r w:rsidRPr="00DC591B">
        <w:rPr>
          <w:lang w:val="en-US" w:eastAsia="zh-CN"/>
        </w:rPr>
        <w:t>is specified</w:t>
      </w:r>
      <w:proofErr w:type="gramEnd"/>
      <w:r w:rsidRPr="00DC591B">
        <w:rPr>
          <w:lang w:val="en-US" w:eastAsia="zh-CN"/>
        </w:rPr>
        <w:t xml:space="preserve"> in the list itself, and that would normally be in the order of one or several days.</w:t>
      </w:r>
    </w:p>
    <w:p w:rsidR="00203C74" w:rsidRPr="00DC591B" w:rsidRDefault="00203C74" w:rsidP="00C94DF8">
      <w:pPr>
        <w:rPr>
          <w:lang w:val="en-US" w:eastAsia="zh-CN"/>
        </w:rPr>
      </w:pPr>
      <w:r w:rsidRPr="00DC591B">
        <w:rPr>
          <w:lang w:val="en-US" w:eastAsia="zh-CN"/>
        </w:rPr>
        <w:t xml:space="preserve">The internet address for the lists for the various regulatory domains is provided in </w:t>
      </w:r>
      <w:proofErr w:type="spellStart"/>
      <w:r>
        <w:rPr>
          <w:lang w:val="en-US" w:eastAsia="zh-CN"/>
        </w:rPr>
        <w:t>ETSI</w:t>
      </w:r>
      <w:proofErr w:type="spellEnd"/>
      <w:r>
        <w:rPr>
          <w:lang w:val="en-US" w:eastAsia="zh-CN"/>
        </w:rPr>
        <w:t> </w:t>
      </w:r>
      <w:proofErr w:type="spellStart"/>
      <w:r>
        <w:rPr>
          <w:lang w:val="en-US" w:eastAsia="zh-CN"/>
        </w:rPr>
        <w:t>TR</w:t>
      </w:r>
      <w:proofErr w:type="spellEnd"/>
      <w:r>
        <w:rPr>
          <w:lang w:val="en-US" w:eastAsia="zh-CN"/>
        </w:rPr>
        <w:t> </w:t>
      </w:r>
      <w:r>
        <w:t>103 </w:t>
      </w:r>
      <w:r w:rsidRPr="00DC591B">
        <w:t>231</w:t>
      </w:r>
      <w:r w:rsidRPr="00DC591B">
        <w:rPr>
          <w:lang w:val="en-US" w:eastAsia="zh-CN"/>
        </w:rPr>
        <w:t>.</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.3.2</w:t>
      </w:r>
      <w:r w:rsidRPr="00DC591B">
        <w:rPr>
          <w:rFonts w:eastAsia="MS Mincho"/>
          <w:lang w:eastAsia="ja-JP"/>
        </w:rPr>
        <w:tab/>
        <w:t xml:space="preserve">Data exchange and compliance with parameters </w:t>
      </w:r>
    </w:p>
    <w:p w:rsidR="00203C74" w:rsidRDefault="00203C74" w:rsidP="00C94DF8">
      <w:pPr>
        <w:rPr>
          <w:lang w:eastAsia="zh-CN"/>
        </w:rPr>
      </w:pPr>
      <w:r w:rsidRPr="00DC591B">
        <w:rPr>
          <w:lang w:val="en-US" w:eastAsia="zh-CN"/>
        </w:rPr>
        <w:t xml:space="preserve">The dynamic nature of frequency and power allocations to </w:t>
      </w:r>
      <w:proofErr w:type="spellStart"/>
      <w:r w:rsidRPr="00DC591B">
        <w:rPr>
          <w:lang w:val="en-US" w:eastAsia="zh-CN"/>
        </w:rPr>
        <w:t>WSDs</w:t>
      </w:r>
      <w:proofErr w:type="spellEnd"/>
      <w:r w:rsidRPr="00DC591B">
        <w:rPr>
          <w:lang w:val="en-US" w:eastAsia="zh-CN"/>
        </w:rPr>
        <w:t xml:space="preserve"> led </w:t>
      </w:r>
      <w:proofErr w:type="spellStart"/>
      <w:r w:rsidRPr="00DC591B">
        <w:rPr>
          <w:lang w:val="en-US" w:eastAsia="zh-CN"/>
        </w:rPr>
        <w:t>ETSI</w:t>
      </w:r>
      <w:proofErr w:type="spellEnd"/>
      <w:r w:rsidRPr="00DC591B">
        <w:rPr>
          <w:lang w:val="en-US" w:eastAsia="zh-CN"/>
        </w:rPr>
        <w:t xml:space="preserve"> to specify precise requirements for the exchange of parameters between </w:t>
      </w:r>
      <w:proofErr w:type="spellStart"/>
      <w:r w:rsidRPr="00DC591B">
        <w:rPr>
          <w:lang w:val="en-US" w:eastAsia="zh-CN"/>
        </w:rPr>
        <w:t>WSDBs</w:t>
      </w:r>
      <w:proofErr w:type="spellEnd"/>
      <w:r w:rsidRPr="00DC591B">
        <w:rPr>
          <w:lang w:val="en-US" w:eastAsia="zh-CN"/>
        </w:rPr>
        <w:t xml:space="preserve"> and </w:t>
      </w:r>
      <w:proofErr w:type="spellStart"/>
      <w:r w:rsidRPr="00DC591B">
        <w:rPr>
          <w:lang w:val="en-US" w:eastAsia="zh-CN"/>
        </w:rPr>
        <w:t>WSDs</w:t>
      </w:r>
      <w:proofErr w:type="spellEnd"/>
      <w:r w:rsidRPr="00DC591B">
        <w:rPr>
          <w:lang w:val="en-US" w:eastAsia="zh-CN"/>
        </w:rPr>
        <w:t xml:space="preserve"> and subsequent compliance with </w:t>
      </w:r>
      <w:proofErr w:type="spellStart"/>
      <w:r w:rsidRPr="00DC591B">
        <w:rPr>
          <w:lang w:val="en-US" w:eastAsia="zh-CN"/>
        </w:rPr>
        <w:t>OPs</w:t>
      </w:r>
      <w:proofErr w:type="spellEnd"/>
      <w:r w:rsidRPr="00DC591B">
        <w:rPr>
          <w:lang w:val="en-US" w:eastAsia="zh-CN"/>
        </w:rPr>
        <w:t xml:space="preserve">. However, </w:t>
      </w:r>
      <w:proofErr w:type="spellStart"/>
      <w:r w:rsidRPr="00DC591B">
        <w:rPr>
          <w:lang w:eastAsia="zh-CN"/>
        </w:rPr>
        <w:t>EN</w:t>
      </w:r>
      <w:proofErr w:type="spellEnd"/>
      <w:r w:rsidRPr="00DC591B">
        <w:rPr>
          <w:lang w:eastAsia="zh-CN"/>
        </w:rPr>
        <w:t xml:space="preserve"> 301 598 is not prescriptive about the sequence, or about the name and format of the parameters. Instead, the requirements are about what parameters a device </w:t>
      </w:r>
      <w:proofErr w:type="gramStart"/>
      <w:r w:rsidRPr="00DC591B">
        <w:rPr>
          <w:lang w:eastAsia="zh-CN"/>
        </w:rPr>
        <w:t>is allowed</w:t>
      </w:r>
      <w:proofErr w:type="gramEnd"/>
      <w:r w:rsidRPr="00DC591B">
        <w:rPr>
          <w:lang w:eastAsia="zh-CN"/>
        </w:rPr>
        <w:t xml:space="preserve"> to use, and what parameters it must communicate to other entities. </w:t>
      </w:r>
    </w:p>
    <w:p w:rsidR="00203C74" w:rsidRPr="00DC591B" w:rsidRDefault="00203C74" w:rsidP="00C94DF8">
      <w:pPr>
        <w:rPr>
          <w:lang w:eastAsia="zh-CN"/>
        </w:rPr>
      </w:pPr>
      <w:r w:rsidRPr="00DC591B">
        <w:rPr>
          <w:lang w:eastAsia="zh-CN"/>
        </w:rPr>
        <w:t xml:space="preserve">These requirements can be summarised as follows: </w:t>
      </w:r>
    </w:p>
    <w:p w:rsidR="00203C74" w:rsidRPr="00087034" w:rsidRDefault="00203C74" w:rsidP="00C94DF8">
      <w:pPr>
        <w:pStyle w:val="enumlev1"/>
        <w:rPr>
          <w:lang w:eastAsia="zh-CN"/>
        </w:rPr>
      </w:pPr>
      <w:r>
        <w:rPr>
          <w:lang w:eastAsia="zh-CN"/>
        </w:rPr>
        <w:t>–</w:t>
      </w:r>
      <w:r>
        <w:rPr>
          <w:lang w:eastAsia="zh-CN"/>
        </w:rPr>
        <w:tab/>
      </w:r>
      <w:r w:rsidRPr="00087034">
        <w:rPr>
          <w:lang w:eastAsia="zh-CN"/>
        </w:rPr>
        <w:t xml:space="preserve">A </w:t>
      </w:r>
      <w:proofErr w:type="spellStart"/>
      <w:r w:rsidRPr="00087034">
        <w:rPr>
          <w:lang w:eastAsia="zh-CN"/>
        </w:rPr>
        <w:t>WSD</w:t>
      </w:r>
      <w:proofErr w:type="spellEnd"/>
      <w:r w:rsidRPr="00087034">
        <w:rPr>
          <w:lang w:eastAsia="zh-CN"/>
        </w:rPr>
        <w:t xml:space="preserve"> shall only transmit in accordance with operational parameters that it has received from a </w:t>
      </w:r>
      <w:proofErr w:type="spellStart"/>
      <w:r w:rsidRPr="00087034">
        <w:rPr>
          <w:lang w:eastAsia="zh-CN"/>
        </w:rPr>
        <w:t>WSDB</w:t>
      </w:r>
      <w:proofErr w:type="spellEnd"/>
      <w:r w:rsidRPr="00087034">
        <w:rPr>
          <w:lang w:eastAsia="zh-CN"/>
        </w:rPr>
        <w:t xml:space="preserve">. </w:t>
      </w:r>
    </w:p>
    <w:p w:rsidR="00203C74" w:rsidRPr="00087034" w:rsidRDefault="00203C74" w:rsidP="00C94DF8">
      <w:pPr>
        <w:pStyle w:val="enumlev1"/>
        <w:rPr>
          <w:lang w:eastAsia="zh-CN"/>
        </w:rPr>
      </w:pPr>
      <w:r>
        <w:rPr>
          <w:lang w:eastAsia="zh-CN"/>
        </w:rPr>
        <w:t>–</w:t>
      </w:r>
      <w:r>
        <w:rPr>
          <w:lang w:eastAsia="zh-CN"/>
        </w:rPr>
        <w:tab/>
      </w:r>
      <w:r w:rsidRPr="00087034">
        <w:rPr>
          <w:lang w:eastAsia="zh-CN"/>
        </w:rPr>
        <w:t xml:space="preserve">A master or a slave </w:t>
      </w:r>
      <w:proofErr w:type="spellStart"/>
      <w:r w:rsidRPr="00087034">
        <w:rPr>
          <w:lang w:eastAsia="zh-CN"/>
        </w:rPr>
        <w:t>WSD</w:t>
      </w:r>
      <w:proofErr w:type="spellEnd"/>
      <w:r w:rsidRPr="00087034">
        <w:rPr>
          <w:lang w:eastAsia="zh-CN"/>
        </w:rPr>
        <w:t xml:space="preserve"> that require specific operational parameters from a </w:t>
      </w:r>
      <w:proofErr w:type="spellStart"/>
      <w:r w:rsidRPr="00087034">
        <w:rPr>
          <w:lang w:eastAsia="zh-CN"/>
        </w:rPr>
        <w:t>WSDB</w:t>
      </w:r>
      <w:proofErr w:type="spellEnd"/>
      <w:r w:rsidRPr="00087034">
        <w:rPr>
          <w:lang w:eastAsia="zh-CN"/>
        </w:rPr>
        <w:t xml:space="preserve"> must report their device parameters to the </w:t>
      </w:r>
      <w:proofErr w:type="spellStart"/>
      <w:r w:rsidRPr="00087034">
        <w:rPr>
          <w:lang w:eastAsia="zh-CN"/>
        </w:rPr>
        <w:t>WSDB</w:t>
      </w:r>
      <w:proofErr w:type="spellEnd"/>
      <w:r w:rsidRPr="00087034">
        <w:rPr>
          <w:lang w:eastAsia="zh-CN"/>
        </w:rPr>
        <w:t xml:space="preserve">. A slave </w:t>
      </w:r>
      <w:proofErr w:type="spellStart"/>
      <w:r w:rsidRPr="00087034">
        <w:rPr>
          <w:lang w:eastAsia="zh-CN"/>
        </w:rPr>
        <w:t>WSD</w:t>
      </w:r>
      <w:proofErr w:type="spellEnd"/>
      <w:r w:rsidRPr="00087034">
        <w:rPr>
          <w:lang w:eastAsia="zh-CN"/>
        </w:rPr>
        <w:t xml:space="preserve"> that intends to use the generic operational parameters broadcasted by a master must report its unique device identifier (although it may report the rest of the device parameters if it wishes to).</w:t>
      </w:r>
    </w:p>
    <w:p w:rsidR="00203C74" w:rsidRPr="00087034" w:rsidRDefault="00203C74" w:rsidP="00C94DF8">
      <w:pPr>
        <w:pStyle w:val="enumlev1"/>
        <w:rPr>
          <w:lang w:eastAsia="zh-CN"/>
        </w:rPr>
      </w:pPr>
      <w:r>
        <w:t>–</w:t>
      </w:r>
      <w:r>
        <w:tab/>
      </w:r>
      <w:r w:rsidRPr="00087034">
        <w:t xml:space="preserve">A master </w:t>
      </w:r>
      <w:proofErr w:type="spellStart"/>
      <w:r w:rsidRPr="00087034">
        <w:t>WSD</w:t>
      </w:r>
      <w:proofErr w:type="spellEnd"/>
      <w:r w:rsidRPr="00087034">
        <w:t xml:space="preserve"> must communicate its channel usage parameters to the </w:t>
      </w:r>
      <w:proofErr w:type="spellStart"/>
      <w:r w:rsidRPr="00087034">
        <w:t>WSDB</w:t>
      </w:r>
      <w:proofErr w:type="spellEnd"/>
      <w:r w:rsidRPr="00087034">
        <w:t xml:space="preserve"> prior to transmission, and slave device must do the same to the serving master </w:t>
      </w:r>
      <w:proofErr w:type="spellStart"/>
      <w:r w:rsidRPr="00087034">
        <w:t>WSD</w:t>
      </w:r>
      <w:proofErr w:type="spellEnd"/>
      <w:r w:rsidRPr="00087034">
        <w:t>.</w:t>
      </w:r>
    </w:p>
    <w:p w:rsidR="00203C74" w:rsidRPr="00087034" w:rsidRDefault="00203C74" w:rsidP="00C94DF8">
      <w:pPr>
        <w:pStyle w:val="enumlev1"/>
        <w:rPr>
          <w:lang w:eastAsia="zh-CN"/>
        </w:rPr>
      </w:pPr>
      <w:r>
        <w:t>–</w:t>
      </w:r>
      <w:r>
        <w:tab/>
      </w:r>
      <w:r w:rsidRPr="00087034">
        <w:t xml:space="preserve">A master </w:t>
      </w:r>
      <w:proofErr w:type="spellStart"/>
      <w:r w:rsidRPr="00087034">
        <w:t>WSD</w:t>
      </w:r>
      <w:proofErr w:type="spellEnd"/>
      <w:r w:rsidRPr="00087034">
        <w:t xml:space="preserve"> must relay the parameters between the </w:t>
      </w:r>
      <w:proofErr w:type="spellStart"/>
      <w:r w:rsidRPr="00087034">
        <w:t>WSDB</w:t>
      </w:r>
      <w:proofErr w:type="spellEnd"/>
      <w:r w:rsidRPr="00087034">
        <w:t xml:space="preserve"> and slave </w:t>
      </w:r>
      <w:proofErr w:type="spellStart"/>
      <w:r w:rsidRPr="00087034">
        <w:t>WSDs</w:t>
      </w:r>
      <w:proofErr w:type="spellEnd"/>
      <w:r w:rsidRPr="00087034">
        <w:t xml:space="preserve"> that it serves.</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.3.3</w:t>
      </w:r>
      <w:r w:rsidRPr="00DC591B">
        <w:rPr>
          <w:rFonts w:eastAsia="MS Mincho"/>
          <w:lang w:eastAsia="ja-JP"/>
        </w:rPr>
        <w:tab/>
        <w:t xml:space="preserve">Master and slave </w:t>
      </w:r>
      <w:proofErr w:type="spellStart"/>
      <w:r w:rsidRPr="00DC591B">
        <w:rPr>
          <w:rFonts w:eastAsia="MS Mincho"/>
          <w:lang w:eastAsia="ja-JP"/>
        </w:rPr>
        <w:t>WSD</w:t>
      </w:r>
      <w:proofErr w:type="spellEnd"/>
      <w:r w:rsidRPr="00DC591B">
        <w:rPr>
          <w:rFonts w:eastAsia="MS Mincho"/>
          <w:lang w:eastAsia="ja-JP"/>
        </w:rPr>
        <w:t xml:space="preserve"> update</w:t>
      </w:r>
    </w:p>
    <w:p w:rsidR="00203C74" w:rsidRPr="00DC591B" w:rsidRDefault="00203C74" w:rsidP="00C94DF8">
      <w:pPr>
        <w:rPr>
          <w:lang w:val="en-US" w:eastAsia="zh-CN"/>
        </w:rPr>
      </w:pPr>
      <w:r w:rsidRPr="00DC591B">
        <w:rPr>
          <w:lang w:eastAsia="zh-CN"/>
        </w:rPr>
        <w:t>NRAs have stated that it should be possible to switch off a device within a short time for interference management purposes.</w:t>
      </w:r>
      <w:r>
        <w:rPr>
          <w:lang w:eastAsia="zh-CN"/>
        </w:rPr>
        <w:t xml:space="preserve"> </w:t>
      </w:r>
      <w:r w:rsidRPr="00DC591B">
        <w:rPr>
          <w:lang w:val="en-US" w:eastAsia="zh-CN"/>
        </w:rPr>
        <w:t xml:space="preserve">For this, </w:t>
      </w:r>
      <w:proofErr w:type="spellStart"/>
      <w:r w:rsidRPr="00DC591B">
        <w:rPr>
          <w:lang w:val="en-US" w:eastAsia="zh-CN"/>
        </w:rPr>
        <w:t>EN</w:t>
      </w:r>
      <w:proofErr w:type="spellEnd"/>
      <w:r w:rsidRPr="00DC591B">
        <w:rPr>
          <w:lang w:val="en-US" w:eastAsia="zh-CN"/>
        </w:rPr>
        <w:t xml:space="preserve"> 301 598 requires a master </w:t>
      </w:r>
      <w:proofErr w:type="spellStart"/>
      <w:r w:rsidRPr="00DC591B">
        <w:rPr>
          <w:lang w:val="en-US" w:eastAsia="zh-CN"/>
        </w:rPr>
        <w:t>WSD</w:t>
      </w:r>
      <w:proofErr w:type="spellEnd"/>
      <w:r w:rsidRPr="00DC591B">
        <w:rPr>
          <w:lang w:val="en-US" w:eastAsia="zh-CN"/>
        </w:rPr>
        <w:t xml:space="preserve"> to support an update function, through which a </w:t>
      </w:r>
      <w:proofErr w:type="spellStart"/>
      <w:r w:rsidRPr="00DC591B">
        <w:rPr>
          <w:lang w:val="en-US" w:eastAsia="zh-CN"/>
        </w:rPr>
        <w:t>WSDB</w:t>
      </w:r>
      <w:proofErr w:type="spellEnd"/>
      <w:r w:rsidRPr="00DC591B">
        <w:rPr>
          <w:lang w:val="en-US" w:eastAsia="zh-CN"/>
        </w:rPr>
        <w:t xml:space="preserve"> can inform that the </w:t>
      </w:r>
      <w:proofErr w:type="spellStart"/>
      <w:r w:rsidRPr="00DC591B">
        <w:rPr>
          <w:lang w:val="en-US" w:eastAsia="zh-CN"/>
        </w:rPr>
        <w:t>OPs</w:t>
      </w:r>
      <w:proofErr w:type="spellEnd"/>
      <w:r w:rsidRPr="00DC591B">
        <w:rPr>
          <w:lang w:val="en-US" w:eastAsia="zh-CN"/>
        </w:rPr>
        <w:t xml:space="preserve"> of the master </w:t>
      </w:r>
      <w:proofErr w:type="spellStart"/>
      <w:r w:rsidRPr="00DC591B">
        <w:rPr>
          <w:lang w:val="en-US" w:eastAsia="zh-CN"/>
        </w:rPr>
        <w:t>WSD</w:t>
      </w:r>
      <w:proofErr w:type="spellEnd"/>
      <w:r w:rsidRPr="00DC591B">
        <w:rPr>
          <w:lang w:val="en-US" w:eastAsia="zh-CN"/>
        </w:rPr>
        <w:t xml:space="preserve"> and its served slave </w:t>
      </w:r>
      <w:proofErr w:type="spellStart"/>
      <w:r w:rsidRPr="00DC591B">
        <w:rPr>
          <w:lang w:val="en-US" w:eastAsia="zh-CN"/>
        </w:rPr>
        <w:t>WSDs</w:t>
      </w:r>
      <w:proofErr w:type="spellEnd"/>
      <w:r w:rsidRPr="00DC591B">
        <w:rPr>
          <w:lang w:val="en-US" w:eastAsia="zh-CN"/>
        </w:rPr>
        <w:t xml:space="preserve"> are no longer valid. </w:t>
      </w:r>
    </w:p>
    <w:p w:rsidR="00203C74" w:rsidRPr="00DC591B" w:rsidRDefault="00203C74" w:rsidP="00C94DF8">
      <w:pPr>
        <w:rPr>
          <w:lang w:val="en-US" w:eastAsia="zh-CN"/>
        </w:rPr>
      </w:pPr>
      <w:r w:rsidRPr="00DC591B">
        <w:rPr>
          <w:lang w:val="en-US" w:eastAsia="zh-CN"/>
        </w:rPr>
        <w:t xml:space="preserve">In addition, there are requirements </w:t>
      </w:r>
      <w:proofErr w:type="gramStart"/>
      <w:r w:rsidRPr="00DC591B">
        <w:rPr>
          <w:lang w:val="en-US" w:eastAsia="zh-CN"/>
        </w:rPr>
        <w:t>to automatically stop</w:t>
      </w:r>
      <w:proofErr w:type="gramEnd"/>
      <w:r w:rsidRPr="00DC591B">
        <w:rPr>
          <w:lang w:val="en-US" w:eastAsia="zh-CN"/>
        </w:rPr>
        <w:t xml:space="preserve"> transmissions when the connection between the master </w:t>
      </w:r>
      <w:proofErr w:type="spellStart"/>
      <w:r w:rsidRPr="00DC591B">
        <w:rPr>
          <w:lang w:val="en-US" w:eastAsia="zh-CN"/>
        </w:rPr>
        <w:t>WSD</w:t>
      </w:r>
      <w:proofErr w:type="spellEnd"/>
      <w:r w:rsidRPr="00DC591B">
        <w:rPr>
          <w:lang w:val="en-US" w:eastAsia="zh-CN"/>
        </w:rPr>
        <w:t xml:space="preserve"> and</w:t>
      </w:r>
      <w:r>
        <w:rPr>
          <w:lang w:val="en-US" w:eastAsia="zh-CN"/>
        </w:rPr>
        <w:t xml:space="preserve"> </w:t>
      </w:r>
      <w:r w:rsidRPr="00DC591B">
        <w:rPr>
          <w:lang w:val="en-US" w:eastAsia="zh-CN"/>
        </w:rPr>
        <w:t xml:space="preserve">the </w:t>
      </w:r>
      <w:proofErr w:type="spellStart"/>
      <w:r w:rsidRPr="00DC591B">
        <w:rPr>
          <w:lang w:val="en-US" w:eastAsia="zh-CN"/>
        </w:rPr>
        <w:t>WSDB</w:t>
      </w:r>
      <w:proofErr w:type="spellEnd"/>
      <w:r w:rsidRPr="00DC591B">
        <w:rPr>
          <w:lang w:val="en-US" w:eastAsia="zh-CN"/>
        </w:rPr>
        <w:t xml:space="preserve"> is lost, and where the slave </w:t>
      </w:r>
      <w:proofErr w:type="spellStart"/>
      <w:r w:rsidRPr="00DC591B">
        <w:rPr>
          <w:lang w:val="en-US" w:eastAsia="zh-CN"/>
        </w:rPr>
        <w:t>WSD</w:t>
      </w:r>
      <w:proofErr w:type="spellEnd"/>
      <w:r w:rsidRPr="00DC591B">
        <w:rPr>
          <w:lang w:val="en-US" w:eastAsia="zh-CN"/>
        </w:rPr>
        <w:t xml:space="preserve"> stops receiving the signal of the serving master </w:t>
      </w:r>
      <w:proofErr w:type="spellStart"/>
      <w:r w:rsidRPr="00DC591B">
        <w:rPr>
          <w:lang w:val="en-US" w:eastAsia="zh-CN"/>
        </w:rPr>
        <w:t>WSD</w:t>
      </w:r>
      <w:proofErr w:type="spellEnd"/>
      <w:r w:rsidRPr="00DC591B">
        <w:rPr>
          <w:lang w:val="en-US" w:eastAsia="zh-CN"/>
        </w:rPr>
        <w:t xml:space="preserve">. </w:t>
      </w:r>
    </w:p>
    <w:p w:rsidR="00203C74" w:rsidRPr="00DC591B" w:rsidRDefault="00203C74" w:rsidP="004A448A">
      <w:pPr>
        <w:pStyle w:val="Heading2"/>
        <w:rPr>
          <w:rFonts w:eastAsia="MS Mincho"/>
          <w:lang w:eastAsia="ja-JP"/>
        </w:rPr>
      </w:pPr>
      <w:r>
        <w:rPr>
          <w:rFonts w:eastAsia="MS Mincho"/>
          <w:lang w:eastAsia="ja-JP"/>
        </w:rPr>
        <w:t>3</w:t>
      </w:r>
      <w:r w:rsidRPr="00DC591B">
        <w:rPr>
          <w:rFonts w:eastAsia="MS Mincho"/>
          <w:lang w:eastAsia="ja-JP"/>
        </w:rPr>
        <w:t>.4</w:t>
      </w:r>
      <w:r w:rsidRPr="00DC591B">
        <w:rPr>
          <w:rFonts w:eastAsia="MS Mincho"/>
          <w:lang w:eastAsia="ja-JP"/>
        </w:rPr>
        <w:tab/>
        <w:t>Other requirements</w:t>
      </w:r>
    </w:p>
    <w:p w:rsidR="00203C74" w:rsidRPr="00DC591B" w:rsidRDefault="00203C74" w:rsidP="00C94DF8">
      <w:pPr>
        <w:rPr>
          <w:lang w:val="en-US" w:eastAsia="zh-CN"/>
        </w:rPr>
      </w:pPr>
      <w:r w:rsidRPr="00DC591B">
        <w:rPr>
          <w:lang w:val="en-US" w:eastAsia="zh-CN"/>
        </w:rPr>
        <w:t xml:space="preserve">Accurate location of devices is an important element of operation under the framework. </w:t>
      </w:r>
      <w:proofErr w:type="gramStart"/>
      <w:r w:rsidRPr="00DC591B">
        <w:rPr>
          <w:lang w:val="en-US" w:eastAsia="zh-CN"/>
        </w:rPr>
        <w:t>Also</w:t>
      </w:r>
      <w:proofErr w:type="gramEnd"/>
      <w:r w:rsidRPr="00DC591B">
        <w:rPr>
          <w:lang w:val="en-US" w:eastAsia="zh-CN"/>
        </w:rPr>
        <w:t xml:space="preserve">, special attention must be given to avoid the end user tampering with the elements of the device that are used in determining the operational parameters. The </w:t>
      </w:r>
      <w:proofErr w:type="spellStart"/>
      <w:r w:rsidRPr="00DC591B">
        <w:rPr>
          <w:lang w:val="en-US" w:eastAsia="zh-CN"/>
        </w:rPr>
        <w:t>EN</w:t>
      </w:r>
      <w:proofErr w:type="spellEnd"/>
      <w:r w:rsidRPr="00DC591B">
        <w:rPr>
          <w:lang w:val="en-US" w:eastAsia="zh-CN"/>
        </w:rPr>
        <w:t xml:space="preserve"> 301 598 includes specific requirements in these areas.</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.4.1</w:t>
      </w:r>
      <w:r w:rsidRPr="00DC591B">
        <w:rPr>
          <w:rFonts w:eastAsia="MS Mincho"/>
          <w:lang w:eastAsia="ja-JP"/>
        </w:rPr>
        <w:tab/>
        <w:t>Geolocation requirements</w:t>
      </w:r>
    </w:p>
    <w:p w:rsidR="00203C74" w:rsidRPr="00DC591B" w:rsidRDefault="00203C74" w:rsidP="00C94DF8">
      <w:pPr>
        <w:rPr>
          <w:lang w:val="en-US" w:eastAsia="zh-CN"/>
        </w:rPr>
      </w:pPr>
      <w:r w:rsidRPr="00DC591B">
        <w:rPr>
          <w:lang w:val="en-US" w:eastAsia="zh-CN"/>
        </w:rPr>
        <w:t xml:space="preserve">A key element in the operation of </w:t>
      </w:r>
      <w:proofErr w:type="spellStart"/>
      <w:r w:rsidRPr="00DC591B">
        <w:rPr>
          <w:lang w:val="en-US" w:eastAsia="zh-CN"/>
        </w:rPr>
        <w:t>WSDs</w:t>
      </w:r>
      <w:proofErr w:type="spellEnd"/>
      <w:r w:rsidRPr="00DC591B">
        <w:rPr>
          <w:lang w:val="en-US" w:eastAsia="zh-CN"/>
        </w:rPr>
        <w:t xml:space="preserve"> is the ability of the </w:t>
      </w:r>
      <w:proofErr w:type="spellStart"/>
      <w:r w:rsidRPr="00DC591B">
        <w:rPr>
          <w:lang w:val="en-US" w:eastAsia="zh-CN"/>
        </w:rPr>
        <w:t>WSDB</w:t>
      </w:r>
      <w:proofErr w:type="spellEnd"/>
      <w:r w:rsidRPr="00DC591B">
        <w:rPr>
          <w:lang w:val="en-US" w:eastAsia="zh-CN"/>
        </w:rPr>
        <w:t xml:space="preserve"> to provide </w:t>
      </w:r>
      <w:proofErr w:type="spellStart"/>
      <w:r w:rsidRPr="00DC591B">
        <w:rPr>
          <w:lang w:val="en-US" w:eastAsia="zh-CN"/>
        </w:rPr>
        <w:t>OPs</w:t>
      </w:r>
      <w:proofErr w:type="spellEnd"/>
      <w:r w:rsidRPr="00DC591B">
        <w:rPr>
          <w:lang w:val="en-US" w:eastAsia="zh-CN"/>
        </w:rPr>
        <w:t xml:space="preserve"> </w:t>
      </w:r>
      <w:proofErr w:type="gramStart"/>
      <w:r w:rsidRPr="00DC591B">
        <w:rPr>
          <w:lang w:val="en-US" w:eastAsia="zh-CN"/>
        </w:rPr>
        <w:t>on the basis of</w:t>
      </w:r>
      <w:proofErr w:type="gramEnd"/>
      <w:r w:rsidRPr="00DC591B">
        <w:rPr>
          <w:lang w:val="en-US" w:eastAsia="zh-CN"/>
        </w:rPr>
        <w:t xml:space="preserve"> the location of the </w:t>
      </w:r>
      <w:proofErr w:type="spellStart"/>
      <w:r w:rsidRPr="00DC591B">
        <w:rPr>
          <w:lang w:val="en-US" w:eastAsia="zh-CN"/>
        </w:rPr>
        <w:t>WSD</w:t>
      </w:r>
      <w:proofErr w:type="spellEnd"/>
      <w:r w:rsidRPr="00DC591B">
        <w:rPr>
          <w:lang w:val="en-US" w:eastAsia="zh-CN"/>
        </w:rPr>
        <w:t xml:space="preserve">. Not all </w:t>
      </w:r>
      <w:proofErr w:type="spellStart"/>
      <w:r w:rsidRPr="00DC591B">
        <w:rPr>
          <w:lang w:val="en-US" w:eastAsia="zh-CN"/>
        </w:rPr>
        <w:t>WSDs</w:t>
      </w:r>
      <w:proofErr w:type="spellEnd"/>
      <w:r w:rsidRPr="00DC591B">
        <w:rPr>
          <w:lang w:val="en-US" w:eastAsia="zh-CN"/>
        </w:rPr>
        <w:t xml:space="preserve"> are required to </w:t>
      </w:r>
      <w:proofErr w:type="spellStart"/>
      <w:r w:rsidRPr="00DC591B">
        <w:rPr>
          <w:lang w:val="en-US" w:eastAsia="zh-CN"/>
        </w:rPr>
        <w:t>geolocate</w:t>
      </w:r>
      <w:proofErr w:type="spellEnd"/>
      <w:r w:rsidRPr="00DC591B">
        <w:rPr>
          <w:lang w:val="en-US" w:eastAsia="zh-CN"/>
        </w:rPr>
        <w:t xml:space="preserve">, though. The broad location of slave </w:t>
      </w:r>
      <w:proofErr w:type="spellStart"/>
      <w:r w:rsidRPr="00DC591B">
        <w:rPr>
          <w:lang w:val="en-US" w:eastAsia="zh-CN"/>
        </w:rPr>
        <w:t>WSDs</w:t>
      </w:r>
      <w:proofErr w:type="spellEnd"/>
      <w:r w:rsidRPr="00DC591B">
        <w:rPr>
          <w:lang w:val="en-US" w:eastAsia="zh-CN"/>
        </w:rPr>
        <w:t xml:space="preserve"> </w:t>
      </w:r>
      <w:proofErr w:type="gramStart"/>
      <w:r w:rsidRPr="00DC591B">
        <w:rPr>
          <w:lang w:val="en-US" w:eastAsia="zh-CN"/>
        </w:rPr>
        <w:t>can be derived</w:t>
      </w:r>
      <w:proofErr w:type="gramEnd"/>
      <w:r w:rsidRPr="00DC591B">
        <w:rPr>
          <w:lang w:val="en-US" w:eastAsia="zh-CN"/>
        </w:rPr>
        <w:t xml:space="preserve"> from an estimate the coverage area of the serving master </w:t>
      </w:r>
      <w:proofErr w:type="spellStart"/>
      <w:r w:rsidRPr="00DC591B">
        <w:rPr>
          <w:lang w:val="en-US" w:eastAsia="zh-CN"/>
        </w:rPr>
        <w:t>WSD</w:t>
      </w:r>
      <w:proofErr w:type="spellEnd"/>
      <w:r w:rsidRPr="00DC591B">
        <w:rPr>
          <w:lang w:val="en-US" w:eastAsia="zh-CN"/>
        </w:rPr>
        <w:t xml:space="preserve">, and hence slave </w:t>
      </w:r>
      <w:proofErr w:type="spellStart"/>
      <w:r w:rsidRPr="00DC591B">
        <w:rPr>
          <w:lang w:val="en-US" w:eastAsia="zh-CN"/>
        </w:rPr>
        <w:t>WSDs</w:t>
      </w:r>
      <w:proofErr w:type="spellEnd"/>
      <w:r w:rsidRPr="00DC591B">
        <w:rPr>
          <w:lang w:val="en-US" w:eastAsia="zh-CN"/>
        </w:rPr>
        <w:t xml:space="preserve"> are not required to have this capability. On the other hand, the location of the master </w:t>
      </w:r>
      <w:proofErr w:type="spellStart"/>
      <w:r w:rsidRPr="00DC591B">
        <w:rPr>
          <w:lang w:val="en-US" w:eastAsia="zh-CN"/>
        </w:rPr>
        <w:t>WSDs</w:t>
      </w:r>
      <w:proofErr w:type="spellEnd"/>
      <w:r w:rsidRPr="00DC591B">
        <w:rPr>
          <w:lang w:val="en-US" w:eastAsia="zh-CN"/>
        </w:rPr>
        <w:t xml:space="preserve"> </w:t>
      </w:r>
      <w:proofErr w:type="gramStart"/>
      <w:r w:rsidRPr="00DC591B">
        <w:rPr>
          <w:lang w:val="en-US" w:eastAsia="zh-CN"/>
        </w:rPr>
        <w:t>must be known</w:t>
      </w:r>
      <w:proofErr w:type="gramEnd"/>
      <w:r w:rsidRPr="00DC591B">
        <w:rPr>
          <w:lang w:val="en-US" w:eastAsia="zh-CN"/>
        </w:rPr>
        <w:t xml:space="preserve"> by the </w:t>
      </w:r>
      <w:proofErr w:type="spellStart"/>
      <w:r w:rsidRPr="00DC591B">
        <w:rPr>
          <w:lang w:val="en-US" w:eastAsia="zh-CN"/>
        </w:rPr>
        <w:t>WSDB</w:t>
      </w:r>
      <w:proofErr w:type="spellEnd"/>
      <w:r w:rsidRPr="00DC591B">
        <w:rPr>
          <w:lang w:val="en-US" w:eastAsia="zh-CN"/>
        </w:rPr>
        <w:t xml:space="preserve"> in order to calculate operational parameters for it and generic operational parameters for the slave devices that it serves. Therefore, </w:t>
      </w:r>
      <w:proofErr w:type="spellStart"/>
      <w:r w:rsidRPr="00DC591B">
        <w:rPr>
          <w:lang w:val="en-US" w:eastAsia="zh-CN"/>
        </w:rPr>
        <w:t>EN</w:t>
      </w:r>
      <w:proofErr w:type="spellEnd"/>
      <w:r w:rsidRPr="00DC591B">
        <w:rPr>
          <w:lang w:val="en-US" w:eastAsia="zh-CN"/>
        </w:rPr>
        <w:t xml:space="preserve"> 301 598 requires master </w:t>
      </w:r>
      <w:proofErr w:type="spellStart"/>
      <w:r w:rsidRPr="00DC591B">
        <w:rPr>
          <w:lang w:val="en-US" w:eastAsia="zh-CN"/>
        </w:rPr>
        <w:t>WSDs</w:t>
      </w:r>
      <w:proofErr w:type="spellEnd"/>
      <w:r w:rsidRPr="00DC591B">
        <w:rPr>
          <w:lang w:val="en-US" w:eastAsia="zh-CN"/>
        </w:rPr>
        <w:t xml:space="preserve"> to have this capability.</w:t>
      </w:r>
    </w:p>
    <w:p w:rsidR="00203C74" w:rsidRPr="00DC591B" w:rsidRDefault="00203C74" w:rsidP="00C94DF8">
      <w:pPr>
        <w:rPr>
          <w:lang w:val="en-US" w:eastAsia="zh-CN"/>
        </w:rPr>
      </w:pPr>
      <w:r w:rsidRPr="00DC591B">
        <w:rPr>
          <w:lang w:val="en-US" w:eastAsia="zh-CN"/>
        </w:rPr>
        <w:t xml:space="preserve">In addition, </w:t>
      </w:r>
      <w:proofErr w:type="spellStart"/>
      <w:r w:rsidRPr="00DC591B">
        <w:rPr>
          <w:lang w:val="en-US" w:eastAsia="zh-CN"/>
        </w:rPr>
        <w:t>WSDs</w:t>
      </w:r>
      <w:proofErr w:type="spellEnd"/>
      <w:r w:rsidRPr="00DC591B">
        <w:rPr>
          <w:lang w:val="en-US" w:eastAsia="zh-CN"/>
        </w:rPr>
        <w:t xml:space="preserve"> which </w:t>
      </w:r>
      <w:proofErr w:type="spellStart"/>
      <w:r w:rsidRPr="00DC591B">
        <w:rPr>
          <w:lang w:val="en-US" w:eastAsia="zh-CN"/>
        </w:rPr>
        <w:t>geolocate</w:t>
      </w:r>
      <w:proofErr w:type="spellEnd"/>
      <w:r w:rsidRPr="00DC591B">
        <w:rPr>
          <w:lang w:val="en-US" w:eastAsia="zh-CN"/>
        </w:rPr>
        <w:t xml:space="preserve"> must check its location at least every 60 seconds and renew the parameters if they move away from the location originally reported to the </w:t>
      </w:r>
      <w:proofErr w:type="spellStart"/>
      <w:r w:rsidRPr="00DC591B">
        <w:rPr>
          <w:lang w:val="en-US" w:eastAsia="zh-CN"/>
        </w:rPr>
        <w:t>WSDB</w:t>
      </w:r>
      <w:proofErr w:type="spellEnd"/>
      <w:r w:rsidRPr="00DC591B">
        <w:rPr>
          <w:lang w:val="en-US" w:eastAsia="zh-CN"/>
        </w:rPr>
        <w:t>.</w:t>
      </w:r>
    </w:p>
    <w:p w:rsidR="00203C74" w:rsidRPr="00DC591B" w:rsidRDefault="00203C74" w:rsidP="00C94DF8">
      <w:pPr>
        <w:pStyle w:val="Heading3"/>
        <w:rPr>
          <w:rFonts w:eastAsia="MS Mincho"/>
          <w:lang w:eastAsia="ja-JP"/>
        </w:rPr>
      </w:pPr>
      <w:r>
        <w:rPr>
          <w:rFonts w:eastAsia="MS Mincho"/>
          <w:lang w:eastAsia="ja-JP"/>
        </w:rPr>
        <w:t>3</w:t>
      </w:r>
      <w:r w:rsidRPr="00DC591B">
        <w:rPr>
          <w:rFonts w:eastAsia="MS Mincho"/>
          <w:lang w:eastAsia="ja-JP"/>
        </w:rPr>
        <w:t>.4.2</w:t>
      </w:r>
      <w:r w:rsidRPr="00DC591B">
        <w:rPr>
          <w:rFonts w:eastAsia="MS Mincho"/>
          <w:lang w:eastAsia="ja-JP"/>
        </w:rPr>
        <w:tab/>
        <w:t>User access restrictions and security measures</w:t>
      </w:r>
    </w:p>
    <w:p w:rsidR="00203C74" w:rsidRPr="00704FD4" w:rsidRDefault="00203C74" w:rsidP="00C94DF8">
      <w:pPr>
        <w:rPr>
          <w:lang w:val="en-US" w:eastAsia="zh-CN"/>
        </w:rPr>
      </w:pPr>
      <w:r w:rsidRPr="00DC591B">
        <w:rPr>
          <w:lang w:val="en-US" w:eastAsia="zh-CN"/>
        </w:rPr>
        <w:t xml:space="preserve">An important concern from the perspective of interference to incumbent primary services is the risk of users tampering with the </w:t>
      </w:r>
      <w:proofErr w:type="spellStart"/>
      <w:r w:rsidRPr="00DC591B">
        <w:rPr>
          <w:lang w:val="en-US" w:eastAsia="zh-CN"/>
        </w:rPr>
        <w:t>WSDs</w:t>
      </w:r>
      <w:proofErr w:type="spellEnd"/>
      <w:r w:rsidRPr="00DC591B">
        <w:rPr>
          <w:lang w:val="en-US" w:eastAsia="zh-CN"/>
        </w:rPr>
        <w:t xml:space="preserve">. If a </w:t>
      </w:r>
      <w:proofErr w:type="spellStart"/>
      <w:r w:rsidRPr="00DC591B">
        <w:rPr>
          <w:lang w:val="en-US" w:eastAsia="zh-CN"/>
        </w:rPr>
        <w:t>WSD</w:t>
      </w:r>
      <w:proofErr w:type="spellEnd"/>
      <w:r w:rsidRPr="00DC591B">
        <w:rPr>
          <w:lang w:val="en-US" w:eastAsia="zh-CN"/>
        </w:rPr>
        <w:t xml:space="preserve"> user is capable of bypassing the process of receiving parameters from a </w:t>
      </w:r>
      <w:proofErr w:type="spellStart"/>
      <w:r w:rsidRPr="00DC591B">
        <w:rPr>
          <w:lang w:val="en-US" w:eastAsia="zh-CN"/>
        </w:rPr>
        <w:t>WSDB</w:t>
      </w:r>
      <w:proofErr w:type="spellEnd"/>
      <w:r w:rsidRPr="00DC591B">
        <w:rPr>
          <w:lang w:val="en-US" w:eastAsia="zh-CN"/>
        </w:rPr>
        <w:t xml:space="preserve">, or is capable of inputting bogus device parameters into the </w:t>
      </w:r>
      <w:proofErr w:type="spellStart"/>
      <w:r w:rsidRPr="00DC591B">
        <w:rPr>
          <w:lang w:val="en-US" w:eastAsia="zh-CN"/>
        </w:rPr>
        <w:t>WSD</w:t>
      </w:r>
      <w:proofErr w:type="spellEnd"/>
      <w:r w:rsidRPr="00DC591B">
        <w:rPr>
          <w:lang w:val="en-US" w:eastAsia="zh-CN"/>
        </w:rPr>
        <w:t xml:space="preserve">, then serious interference could result. For this reason, </w:t>
      </w:r>
      <w:proofErr w:type="spellStart"/>
      <w:r w:rsidRPr="00DC591B">
        <w:rPr>
          <w:lang w:val="en-US" w:eastAsia="zh-CN"/>
        </w:rPr>
        <w:t>EN</w:t>
      </w:r>
      <w:proofErr w:type="spellEnd"/>
      <w:r w:rsidRPr="00DC591B">
        <w:rPr>
          <w:lang w:val="en-US" w:eastAsia="zh-CN"/>
        </w:rPr>
        <w:t xml:space="preserve"> 301 598 contains strict requirements to avoid the users gaining access to the configuration of the </w:t>
      </w:r>
      <w:proofErr w:type="spellStart"/>
      <w:r w:rsidRPr="00DC591B">
        <w:rPr>
          <w:lang w:val="en-US" w:eastAsia="zh-CN"/>
        </w:rPr>
        <w:t>WSD</w:t>
      </w:r>
      <w:proofErr w:type="spellEnd"/>
      <w:r w:rsidRPr="00DC591B">
        <w:rPr>
          <w:lang w:val="en-US" w:eastAsia="zh-CN"/>
        </w:rPr>
        <w:t xml:space="preserve">, and to ensure that communications with a </w:t>
      </w:r>
      <w:proofErr w:type="spellStart"/>
      <w:r w:rsidRPr="00DC591B">
        <w:rPr>
          <w:lang w:val="en-US" w:eastAsia="zh-CN"/>
        </w:rPr>
        <w:t>WSDB</w:t>
      </w:r>
      <w:proofErr w:type="spellEnd"/>
      <w:r w:rsidRPr="00DC591B">
        <w:rPr>
          <w:lang w:val="en-US" w:eastAsia="zh-CN"/>
        </w:rPr>
        <w:t xml:space="preserve"> are secured and authenticated.</w:t>
      </w:r>
    </w:p>
    <w:p w:rsidR="00203C74" w:rsidRDefault="00203C74" w:rsidP="00C94DF8">
      <w:pPr>
        <w:tabs>
          <w:tab w:val="clear" w:pos="1134"/>
          <w:tab w:val="clear" w:pos="1871"/>
          <w:tab w:val="clear" w:pos="2268"/>
        </w:tabs>
        <w:overflowPunct/>
        <w:autoSpaceDE/>
        <w:autoSpaceDN/>
        <w:adjustRightInd/>
        <w:spacing w:before="0"/>
        <w:textAlignment w:val="auto"/>
        <w:rPr>
          <w:caps/>
          <w:sz w:val="28"/>
        </w:rPr>
      </w:pPr>
      <w:r>
        <w:br w:type="page"/>
      </w:r>
    </w:p>
    <w:p w:rsidR="00203C74" w:rsidRDefault="00203C74" w:rsidP="00C94DF8">
      <w:pPr>
        <w:pStyle w:val="AnnexNo"/>
        <w:spacing w:before="840" w:after="0"/>
      </w:pPr>
      <w:r>
        <w:t>Attachment 8</w:t>
      </w:r>
    </w:p>
    <w:p w:rsidR="00203C74" w:rsidRPr="00C63F62" w:rsidRDefault="00203C74" w:rsidP="00C94DF8">
      <w:pPr>
        <w:pStyle w:val="Appendixtitle"/>
        <w:rPr>
          <w:rFonts w:ascii="Times New Roman" w:hAnsi="Times New Roman"/>
        </w:rPr>
      </w:pPr>
      <w:r w:rsidRPr="009C7E47">
        <w:rPr>
          <w:rFonts w:ascii="Times New Roman" w:hAnsi="Times New Roman"/>
        </w:rPr>
        <w:t>Dedicated</w:t>
      </w:r>
      <w:r w:rsidRPr="00C63F62">
        <w:rPr>
          <w:rFonts w:ascii="Times New Roman" w:hAnsi="Times New Roman"/>
        </w:rPr>
        <w:t xml:space="preserve"> sensors</w:t>
      </w:r>
    </w:p>
    <w:p w:rsidR="00203C74" w:rsidRPr="00AD60A6" w:rsidRDefault="00203C74" w:rsidP="00ED1347">
      <w:pPr>
        <w:pStyle w:val="Headingb"/>
        <w:rPr>
          <w:lang w:val="en-CA"/>
        </w:rPr>
      </w:pPr>
      <w:r w:rsidRPr="00AD60A6">
        <w:rPr>
          <w:lang w:val="en-CA"/>
        </w:rPr>
        <w:t>[Technical description</w:t>
      </w:r>
    </w:p>
    <w:p w:rsidR="00203C74" w:rsidRPr="005F6BC4" w:rsidRDefault="00203C74" w:rsidP="00C94DF8">
      <w:pPr>
        <w:pStyle w:val="ListParagraph"/>
        <w:ind w:left="0"/>
        <w:contextualSpacing w:val="0"/>
        <w:rPr>
          <w:lang w:val="en-US"/>
        </w:rPr>
      </w:pPr>
      <w:r w:rsidRPr="005F6BC4">
        <w:rPr>
          <w:lang w:val="en-US"/>
        </w:rPr>
        <w:t xml:space="preserve">TBD (e.g. based on Document </w:t>
      </w:r>
      <w:hyperlink r:id="rId29" w:history="1">
        <w:r w:rsidRPr="005F6BC4">
          <w:rPr>
            <w:rStyle w:val="Hyperlink"/>
            <w:lang w:val="en-US"/>
          </w:rPr>
          <w:t>4-5-6-7/369</w:t>
        </w:r>
      </w:hyperlink>
      <w:r w:rsidRPr="00C60E3C">
        <w:t>, to the extent it is acceptable</w:t>
      </w:r>
      <w:r w:rsidRPr="005F6BC4">
        <w:rPr>
          <w:lang w:val="en-US"/>
        </w:rPr>
        <w:t>)</w:t>
      </w:r>
    </w:p>
    <w:p w:rsidR="00203C74" w:rsidRPr="00AD60A6" w:rsidRDefault="00203C74" w:rsidP="00ED1347">
      <w:pPr>
        <w:pStyle w:val="Headingb"/>
        <w:rPr>
          <w:lang w:val="en-CA"/>
        </w:rPr>
      </w:pPr>
      <w:r w:rsidRPr="00AD60A6">
        <w:rPr>
          <w:lang w:val="en-CA"/>
        </w:rPr>
        <w:t>Comments</w:t>
      </w:r>
    </w:p>
    <w:p w:rsidR="00203C74" w:rsidRPr="005F6BC4" w:rsidRDefault="00203C74" w:rsidP="00C94DF8">
      <w:pPr>
        <w:pStyle w:val="ListParagraph"/>
        <w:spacing w:after="120"/>
        <w:ind w:left="0"/>
        <w:contextualSpacing w:val="0"/>
        <w:rPr>
          <w:lang w:val="en-US"/>
        </w:rPr>
      </w:pPr>
      <w:r w:rsidRPr="005F6BC4">
        <w:rPr>
          <w:lang w:val="en-US"/>
        </w:rPr>
        <w:t>There are several technical/operational and regulatory issues which WP</w:t>
      </w:r>
      <w:r w:rsidR="00C60E3C">
        <w:rPr>
          <w:lang w:val="en-US"/>
        </w:rPr>
        <w:t> </w:t>
      </w:r>
      <w:proofErr w:type="spellStart"/>
      <w:r w:rsidRPr="005F6BC4">
        <w:rPr>
          <w:lang w:val="en-US"/>
        </w:rPr>
        <w:t>5A</w:t>
      </w:r>
      <w:proofErr w:type="spellEnd"/>
      <w:r w:rsidRPr="005F6BC4">
        <w:rPr>
          <w:lang w:val="en-US"/>
        </w:rPr>
        <w:t xml:space="preserve"> has not considered yet:</w:t>
      </w:r>
    </w:p>
    <w:p w:rsidR="00203C74" w:rsidRPr="00247CE1" w:rsidRDefault="00203C74" w:rsidP="00C94DF8">
      <w:pPr>
        <w:pStyle w:val="enumlev1"/>
      </w:pPr>
      <w:r>
        <w:t>–</w:t>
      </w:r>
      <w:r>
        <w:tab/>
      </w:r>
      <w:r w:rsidRPr="00247CE1">
        <w:t xml:space="preserve">With reference to what is said on DFS, even assuming that, differently from the </w:t>
      </w:r>
      <w:proofErr w:type="spellStart"/>
      <w:r w:rsidRPr="00247CE1">
        <w:t>RLAN</w:t>
      </w:r>
      <w:proofErr w:type="spellEnd"/>
      <w:r w:rsidRPr="00247CE1">
        <w:t xml:space="preserve">, these devices will have the sufficient sensitivity to detect the SAR signal, the specific </w:t>
      </w:r>
      <w:proofErr w:type="spellStart"/>
      <w:r w:rsidRPr="00247CE1">
        <w:t>EESS</w:t>
      </w:r>
      <w:proofErr w:type="spellEnd"/>
      <w:r w:rsidRPr="00247CE1">
        <w:t xml:space="preserve"> (active) problem remains, in particular for SARs. Indeed, there is still the need to switch channel before the SAR signal illuminates the </w:t>
      </w:r>
      <w:proofErr w:type="spellStart"/>
      <w:r w:rsidRPr="00247CE1">
        <w:t>RLAN</w:t>
      </w:r>
      <w:proofErr w:type="spellEnd"/>
      <w:r w:rsidRPr="00247CE1">
        <w:t xml:space="preserve"> and not at the </w:t>
      </w:r>
      <w:proofErr w:type="gramStart"/>
      <w:r w:rsidRPr="00247CE1">
        <w:t>moment</w:t>
      </w:r>
      <w:proofErr w:type="gramEnd"/>
      <w:r w:rsidRPr="00247CE1">
        <w:t xml:space="preserve"> it is illuminated.</w:t>
      </w:r>
    </w:p>
    <w:p w:rsidR="00203C74" w:rsidRPr="00247CE1" w:rsidRDefault="00203C74" w:rsidP="00C94DF8">
      <w:pPr>
        <w:pStyle w:val="enumlev1"/>
        <w:spacing w:before="120"/>
      </w:pPr>
      <w:r>
        <w:t>–</w:t>
      </w:r>
      <w:r>
        <w:tab/>
      </w:r>
      <w:r w:rsidRPr="00247CE1">
        <w:t xml:space="preserve">SAR systems present different operating </w:t>
      </w:r>
      <w:proofErr w:type="gramStart"/>
      <w:r w:rsidRPr="00247CE1">
        <w:t>modes which</w:t>
      </w:r>
      <w:proofErr w:type="gramEnd"/>
      <w:r w:rsidRPr="00247CE1">
        <w:t xml:space="preserve"> are not performing measurements over a continuous strip, but can jump from one area to another, hence presenting holes within the SAR visibility area. </w:t>
      </w:r>
      <w:proofErr w:type="gramStart"/>
      <w:r w:rsidRPr="00247CE1">
        <w:t>Therefore</w:t>
      </w:r>
      <w:proofErr w:type="gramEnd"/>
      <w:r w:rsidRPr="00247CE1">
        <w:t xml:space="preserve"> a remote local sensor may not sense the SAR because it is not transmitting when over the sensor area; but the SAR may then become active over the area where the </w:t>
      </w:r>
      <w:proofErr w:type="spellStart"/>
      <w:r w:rsidRPr="00247CE1">
        <w:t>RLANs</w:t>
      </w:r>
      <w:proofErr w:type="spellEnd"/>
      <w:r w:rsidRPr="00247CE1">
        <w:t xml:space="preserve"> are located and receive interference from them.</w:t>
      </w:r>
    </w:p>
    <w:p w:rsidR="00203C74" w:rsidRPr="00247CE1" w:rsidRDefault="00203C74" w:rsidP="00C94DF8">
      <w:pPr>
        <w:pStyle w:val="enumlev1"/>
        <w:spacing w:before="120"/>
      </w:pPr>
      <w:r>
        <w:t>–</w:t>
      </w:r>
      <w:r>
        <w:tab/>
      </w:r>
      <w:r w:rsidRPr="00247CE1">
        <w:t xml:space="preserve">Furthermore, if the SAR (or other </w:t>
      </w:r>
      <w:proofErr w:type="spellStart"/>
      <w:r w:rsidRPr="00247CE1">
        <w:t>EESS</w:t>
      </w:r>
      <w:proofErr w:type="spellEnd"/>
      <w:r w:rsidRPr="00247CE1">
        <w:t xml:space="preserve"> active sensor) illumination moves from open water onto land masses, there will be no possibility to protect measurements made on the coastal areas since it is unlikely that “</w:t>
      </w:r>
      <w:proofErr w:type="spellStart"/>
      <w:r w:rsidRPr="00247CE1">
        <w:t>RLAN</w:t>
      </w:r>
      <w:proofErr w:type="spellEnd"/>
      <w:r w:rsidRPr="00247CE1">
        <w:t xml:space="preserve"> sensors” could be deployed on open water. Similar problems would exist for </w:t>
      </w:r>
      <w:proofErr w:type="spellStart"/>
      <w:r w:rsidRPr="00247CE1">
        <w:t>EESS</w:t>
      </w:r>
      <w:proofErr w:type="spellEnd"/>
      <w:r w:rsidRPr="00247CE1">
        <w:t xml:space="preserve"> active sensors moving from mountain</w:t>
      </w:r>
      <w:r>
        <w:t>ous or uninhabited</w:t>
      </w:r>
      <w:r w:rsidRPr="00247CE1">
        <w:t xml:space="preserve"> areas or, in general, areas where these remote </w:t>
      </w:r>
      <w:proofErr w:type="spellStart"/>
      <w:r w:rsidRPr="00247CE1">
        <w:t>RLAN</w:t>
      </w:r>
      <w:proofErr w:type="spellEnd"/>
      <w:r w:rsidRPr="00247CE1">
        <w:t xml:space="preserve"> sensors </w:t>
      </w:r>
      <w:proofErr w:type="gramStart"/>
      <w:r w:rsidRPr="00247CE1">
        <w:t>cannot be placed</w:t>
      </w:r>
      <w:proofErr w:type="gramEnd"/>
      <w:r w:rsidRPr="00247CE1">
        <w:t>.</w:t>
      </w:r>
    </w:p>
    <w:p w:rsidR="00203C74" w:rsidRPr="00247CE1" w:rsidRDefault="00203C74" w:rsidP="00C94DF8">
      <w:pPr>
        <w:pStyle w:val="enumlev1"/>
        <w:spacing w:before="120"/>
      </w:pPr>
      <w:r>
        <w:t>–</w:t>
      </w:r>
      <w:r>
        <w:tab/>
      </w:r>
      <w:r w:rsidRPr="00247CE1">
        <w:t xml:space="preserve">Another concern is to know how </w:t>
      </w:r>
      <w:r>
        <w:t>an</w:t>
      </w:r>
      <w:r w:rsidRPr="00247CE1">
        <w:t xml:space="preserve"> alarm from the sensor network </w:t>
      </w:r>
      <w:proofErr w:type="gramStart"/>
      <w:r w:rsidRPr="00247CE1">
        <w:t>would be relayed</w:t>
      </w:r>
      <w:proofErr w:type="gramEnd"/>
      <w:r w:rsidRPr="00247CE1">
        <w:t xml:space="preserve"> to all </w:t>
      </w:r>
      <w:proofErr w:type="spellStart"/>
      <w:r w:rsidRPr="00247CE1">
        <w:t>RLAN</w:t>
      </w:r>
      <w:proofErr w:type="spellEnd"/>
      <w:r w:rsidRPr="00247CE1">
        <w:t xml:space="preserve"> in the region. </w:t>
      </w:r>
      <w:proofErr w:type="gramStart"/>
      <w:r w:rsidRPr="00247CE1">
        <w:t xml:space="preserve">Considering a typical 7 km/sec speed of the satellites, the size of the region where all the </w:t>
      </w:r>
      <w:proofErr w:type="spellStart"/>
      <w:r w:rsidRPr="00247CE1">
        <w:t>RLAN</w:t>
      </w:r>
      <w:proofErr w:type="spellEnd"/>
      <w:r w:rsidRPr="00247CE1">
        <w:t xml:space="preserve"> would have to switch channels would be quite large, since it would have to allow time for the sensor to communicate its detection to a control centre, time to the control centre to distribute the information to all the AP in the region, and time for the AP and</w:t>
      </w:r>
      <w:r>
        <w:t xml:space="preserve"> user</w:t>
      </w:r>
      <w:r w:rsidRPr="00247CE1">
        <w:t xml:space="preserve"> terminals to switch channels.</w:t>
      </w:r>
      <w:proofErr w:type="gramEnd"/>
    </w:p>
    <w:p w:rsidR="00203C74" w:rsidRPr="00247CE1" w:rsidRDefault="00203C74" w:rsidP="00C94DF8">
      <w:pPr>
        <w:pStyle w:val="enumlev1"/>
        <w:spacing w:before="120"/>
      </w:pPr>
      <w:r>
        <w:t>–</w:t>
      </w:r>
      <w:r>
        <w:tab/>
      </w:r>
      <w:r w:rsidRPr="00247CE1">
        <w:t xml:space="preserve">This </w:t>
      </w:r>
      <w:proofErr w:type="gramStart"/>
      <w:r w:rsidRPr="00247CE1">
        <w:t>can only be ensured</w:t>
      </w:r>
      <w:proofErr w:type="gramEnd"/>
      <w:r w:rsidRPr="00247CE1">
        <w:t xml:space="preserve"> if all AP and </w:t>
      </w:r>
      <w:r>
        <w:t xml:space="preserve">user </w:t>
      </w:r>
      <w:r w:rsidRPr="00247CE1">
        <w:t xml:space="preserve">terminals are duly connected </w:t>
      </w:r>
      <w:r>
        <w:t xml:space="preserve">securely </w:t>
      </w:r>
      <w:r w:rsidRPr="00247CE1">
        <w:t>to the internet</w:t>
      </w:r>
      <w:r>
        <w:t>.</w:t>
      </w:r>
    </w:p>
    <w:p w:rsidR="00203C74" w:rsidRPr="00247CE1" w:rsidRDefault="00203C74" w:rsidP="00C94DF8">
      <w:pPr>
        <w:pStyle w:val="enumlev1"/>
        <w:spacing w:before="120"/>
      </w:pPr>
      <w:r>
        <w:t>–</w:t>
      </w:r>
      <w:r>
        <w:tab/>
      </w:r>
      <w:r w:rsidRPr="00247CE1">
        <w:t xml:space="preserve">Overall, if all technical issues </w:t>
      </w:r>
      <w:proofErr w:type="gramStart"/>
      <w:r w:rsidRPr="00247CE1">
        <w:t>are</w:t>
      </w:r>
      <w:proofErr w:type="gramEnd"/>
      <w:r w:rsidRPr="00247CE1">
        <w:t xml:space="preserve"> solved, such a network of interconnected sensors would be very complex and expensive. Who is going to pay for the </w:t>
      </w:r>
      <w:proofErr w:type="gramStart"/>
      <w:r w:rsidRPr="00247CE1">
        <w:t>world-wide</w:t>
      </w:r>
      <w:proofErr w:type="gramEnd"/>
      <w:r w:rsidRPr="00247CE1">
        <w:t xml:space="preserve"> deployment of such a sophisticated network?</w:t>
      </w:r>
    </w:p>
    <w:p w:rsidR="00203C74" w:rsidRPr="00247CE1" w:rsidRDefault="00203C74" w:rsidP="00C94DF8">
      <w:pPr>
        <w:pStyle w:val="enumlev1"/>
        <w:spacing w:before="120"/>
      </w:pPr>
      <w:r>
        <w:t>–</w:t>
      </w:r>
      <w:r>
        <w:tab/>
      </w:r>
      <w:r w:rsidRPr="00247CE1">
        <w:t>Who is going to take the responsibility to operate it?</w:t>
      </w:r>
    </w:p>
    <w:p w:rsidR="00203C74" w:rsidRPr="00247CE1" w:rsidRDefault="00203C74" w:rsidP="00C94DF8">
      <w:pPr>
        <w:pStyle w:val="enumlev1"/>
        <w:spacing w:before="120"/>
      </w:pPr>
      <w:r>
        <w:t>–</w:t>
      </w:r>
      <w:r>
        <w:tab/>
      </w:r>
      <w:r w:rsidR="00151754" w:rsidRPr="00247CE1">
        <w:t>H</w:t>
      </w:r>
      <w:bookmarkStart w:id="15" w:name="_GoBack"/>
      <w:bookmarkEnd w:id="15"/>
      <w:r w:rsidR="00151754" w:rsidRPr="00247CE1">
        <w:t xml:space="preserve">ow </w:t>
      </w:r>
      <w:r w:rsidRPr="00247CE1">
        <w:t>will administrations check the actual use of this system?</w:t>
      </w:r>
    </w:p>
    <w:p w:rsidR="00203C74" w:rsidRPr="00247CE1" w:rsidRDefault="00203C74" w:rsidP="00C94DF8">
      <w:pPr>
        <w:pStyle w:val="enumlev1"/>
        <w:spacing w:before="120"/>
      </w:pPr>
      <w:r>
        <w:t>–</w:t>
      </w:r>
      <w:r>
        <w:tab/>
      </w:r>
      <w:r w:rsidRPr="00247CE1">
        <w:t xml:space="preserve">Due to the global nature of </w:t>
      </w:r>
      <w:proofErr w:type="spellStart"/>
      <w:r w:rsidRPr="00247CE1">
        <w:t>EESS</w:t>
      </w:r>
      <w:proofErr w:type="spellEnd"/>
      <w:r w:rsidRPr="00247CE1">
        <w:t xml:space="preserve"> (active) missions/systems, such a sensors network would require international cooperation and oversight, introducing further complexities (e.g., responsibilities, interactions, development, etc.).</w:t>
      </w:r>
    </w:p>
    <w:p w:rsidR="00203C74" w:rsidRPr="00247CE1" w:rsidRDefault="00203C74" w:rsidP="00C94DF8">
      <w:pPr>
        <w:pStyle w:val="enumlev1"/>
        <w:spacing w:before="120"/>
      </w:pPr>
      <w:r>
        <w:t>–</w:t>
      </w:r>
      <w:r>
        <w:tab/>
      </w:r>
      <w:r w:rsidRPr="00247CE1">
        <w:t>To be considered a feasible interference mitigation technique, Dedicated Listening Devices (</w:t>
      </w:r>
      <w:proofErr w:type="spellStart"/>
      <w:r w:rsidRPr="00247CE1">
        <w:t>DLDs</w:t>
      </w:r>
      <w:proofErr w:type="spellEnd"/>
      <w:r w:rsidRPr="00247CE1">
        <w:t xml:space="preserve">)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203C74" w:rsidRDefault="00203C74" w:rsidP="00C94DF8">
      <w:pPr>
        <w:pStyle w:val="enumlev1"/>
        <w:spacing w:before="120"/>
      </w:pPr>
      <w:r>
        <w:t>–</w:t>
      </w:r>
      <w:r>
        <w:tab/>
      </w:r>
      <w:r w:rsidRPr="00247CE1">
        <w:t xml:space="preserve">The interactions between the </w:t>
      </w:r>
      <w:proofErr w:type="spellStart"/>
      <w:r w:rsidRPr="00247CE1">
        <w:t>DLDs</w:t>
      </w:r>
      <w:proofErr w:type="spellEnd"/>
      <w:r w:rsidRPr="00247CE1">
        <w:t>, APs and database needs to be clearly articulated and dependencies between the sensing network and database fully explained, include</w:t>
      </w:r>
      <w:r>
        <w:t xml:space="preserve"> </w:t>
      </w:r>
      <w:r w:rsidRPr="00247CE1">
        <w:t xml:space="preserve">a plan for when communication and/or sensing failure occurs between the </w:t>
      </w:r>
      <w:proofErr w:type="spellStart"/>
      <w:r w:rsidRPr="00247CE1">
        <w:t>DLD</w:t>
      </w:r>
      <w:proofErr w:type="spellEnd"/>
      <w:r w:rsidRPr="00247CE1">
        <w:t>, AP, and database as well as self-diagnostics to access proper functions.</w:t>
      </w:r>
    </w:p>
    <w:p w:rsidR="00203C74" w:rsidRDefault="00203C74" w:rsidP="00C94DF8">
      <w:pPr>
        <w:pStyle w:val="enumlev1"/>
        <w:spacing w:before="120"/>
      </w:pPr>
      <w:proofErr w:type="gramStart"/>
      <w:r>
        <w:t>–</w:t>
      </w:r>
      <w:r>
        <w:tab/>
        <w:t>For this mitigation techniques</w:t>
      </w:r>
      <w:proofErr w:type="gramEnd"/>
      <w:r>
        <w:t xml:space="preserve">, specific implementation details are still lacking. In addition, its impact on </w:t>
      </w:r>
      <w:proofErr w:type="spellStart"/>
      <w:r>
        <w:t>RLAN</w:t>
      </w:r>
      <w:proofErr w:type="spellEnd"/>
      <w:r>
        <w:t xml:space="preserve"> operations is yet to </w:t>
      </w:r>
      <w:proofErr w:type="gramStart"/>
      <w:r>
        <w:t>be assessed</w:t>
      </w:r>
      <w:proofErr w:type="gramEnd"/>
      <w:r>
        <w:t>.</w:t>
      </w:r>
      <w:r w:rsidRPr="00247CE1">
        <w:t>]</w:t>
      </w:r>
    </w:p>
    <w:p w:rsidR="00203C74" w:rsidRDefault="00203C74" w:rsidP="00C94DF8">
      <w:pPr>
        <w:pStyle w:val="Reasons"/>
      </w:pPr>
    </w:p>
    <w:sectPr w:rsidR="00203C74"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EF" w:rsidRDefault="007C63EF">
      <w:r>
        <w:separator/>
      </w:r>
    </w:p>
  </w:endnote>
  <w:endnote w:type="continuationSeparator" w:id="0">
    <w:p w:rsidR="007C63EF" w:rsidRDefault="007C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EF" w:rsidRPr="002F7CB3" w:rsidRDefault="007C63EF">
    <w:pPr>
      <w:pStyle w:val="Footer"/>
      <w:rPr>
        <w:lang w:val="en-US"/>
      </w:rPr>
    </w:pPr>
    <w:fldSimple w:instr=" FILENAME \p \* MERGEFORMAT ">
      <w:r w:rsidR="000D1DC1" w:rsidRPr="000D1DC1">
        <w:rPr>
          <w:lang w:val="en-US"/>
        </w:rPr>
        <w:t>M</w:t>
      </w:r>
      <w:r w:rsidR="000D1DC1">
        <w:t>:\BRSGD\TEXT2016\SG05\WP5A\200\298\298N24e.docx</w:t>
      </w:r>
    </w:fldSimple>
    <w:r w:rsidRPr="002F7CB3">
      <w:rPr>
        <w:lang w:val="en-US"/>
      </w:rPr>
      <w:tab/>
    </w:r>
    <w:r>
      <w:fldChar w:fldCharType="begin"/>
    </w:r>
    <w:r>
      <w:instrText xml:space="preserve"> savedate \@ dd.MM.yy </w:instrText>
    </w:r>
    <w:r>
      <w:fldChar w:fldCharType="separate"/>
    </w:r>
    <w:r w:rsidR="000D1DC1">
      <w:t>21.11.16</w:t>
    </w:r>
    <w:r>
      <w:fldChar w:fldCharType="end"/>
    </w:r>
    <w:r w:rsidRPr="002F7CB3">
      <w:rPr>
        <w:lang w:val="en-US"/>
      </w:rPr>
      <w:tab/>
    </w:r>
    <w:r>
      <w:fldChar w:fldCharType="begin"/>
    </w:r>
    <w:r>
      <w:instrText xml:space="preserve"> printdate \@ dd.MM.yy </w:instrText>
    </w:r>
    <w:r>
      <w:fldChar w:fldCharType="separate"/>
    </w:r>
    <w:r w:rsidR="000D1DC1">
      <w:t>21.11.16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EF" w:rsidRPr="002F7CB3" w:rsidRDefault="007C63EF" w:rsidP="00E6257C">
    <w:pPr>
      <w:pStyle w:val="Footer"/>
      <w:rPr>
        <w:lang w:val="en-US"/>
      </w:rPr>
    </w:pPr>
    <w:fldSimple w:instr=" FILENAME \p \* MERGEFORMAT ">
      <w:r w:rsidR="000D1DC1" w:rsidRPr="000D1DC1">
        <w:rPr>
          <w:lang w:val="en-US"/>
        </w:rPr>
        <w:t>M</w:t>
      </w:r>
      <w:r w:rsidR="000D1DC1">
        <w:t>:\BRSGD\TEXT2016\SG05\WP5A\200\298\298N24e.docx</w:t>
      </w:r>
    </w:fldSimple>
    <w:r w:rsidRPr="002F7CB3">
      <w:rPr>
        <w:lang w:val="en-US"/>
      </w:rPr>
      <w:tab/>
    </w:r>
    <w:r>
      <w:fldChar w:fldCharType="begin"/>
    </w:r>
    <w:r>
      <w:instrText xml:space="preserve"> savedate \@ dd.MM.yy </w:instrText>
    </w:r>
    <w:r>
      <w:fldChar w:fldCharType="separate"/>
    </w:r>
    <w:r w:rsidR="000D1DC1">
      <w:t>21.11.16</w:t>
    </w:r>
    <w:r>
      <w:fldChar w:fldCharType="end"/>
    </w:r>
    <w:r w:rsidRPr="002F7CB3">
      <w:rPr>
        <w:lang w:val="en-US"/>
      </w:rPr>
      <w:tab/>
    </w:r>
    <w:r>
      <w:fldChar w:fldCharType="begin"/>
    </w:r>
    <w:r>
      <w:instrText xml:space="preserve"> printdate \@ dd.MM.yy </w:instrText>
    </w:r>
    <w:r>
      <w:fldChar w:fldCharType="separate"/>
    </w:r>
    <w:r w:rsidR="000D1DC1">
      <w:t>21.11.16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EF" w:rsidRDefault="007C63EF">
      <w:r>
        <w:t>____________________</w:t>
      </w:r>
    </w:p>
  </w:footnote>
  <w:footnote w:type="continuationSeparator" w:id="0">
    <w:p w:rsidR="007C63EF" w:rsidRDefault="007C63EF">
      <w:r>
        <w:continuationSeparator/>
      </w:r>
    </w:p>
  </w:footnote>
  <w:footnote w:id="1">
    <w:p w:rsidR="007C63EF" w:rsidRPr="00520DF9" w:rsidRDefault="007C63EF">
      <w:pPr>
        <w:pStyle w:val="FootnoteText"/>
        <w:rPr>
          <w:lang w:val="en-CA"/>
        </w:rPr>
      </w:pPr>
      <w:r>
        <w:rPr>
          <w:rStyle w:val="FootnoteReference"/>
        </w:rPr>
        <w:footnoteRef/>
      </w:r>
      <w:r>
        <w:tab/>
        <w:t xml:space="preserve">Despite this precautionary measure, wide </w:t>
      </w:r>
      <w:r w:rsidRPr="00E25FC8">
        <w:t>tampering of</w:t>
      </w:r>
      <w:r>
        <w:t xml:space="preserve"> </w:t>
      </w:r>
      <w:proofErr w:type="spellStart"/>
      <w:r w:rsidRPr="00E25FC8">
        <w:t>RLAN</w:t>
      </w:r>
      <w:proofErr w:type="spellEnd"/>
      <w:r>
        <w:t xml:space="preserve"> devices </w:t>
      </w:r>
      <w:proofErr w:type="gramStart"/>
      <w:r>
        <w:t>has been reported</w:t>
      </w:r>
      <w:proofErr w:type="gramEnd"/>
      <w:r>
        <w:t>.</w:t>
      </w:r>
    </w:p>
  </w:footnote>
  <w:footnote w:id="2">
    <w:p w:rsidR="007C63EF" w:rsidRPr="00520DF9" w:rsidRDefault="007C63EF">
      <w:pPr>
        <w:pStyle w:val="FootnoteText"/>
        <w:rPr>
          <w:lang w:val="en-CA"/>
        </w:rPr>
      </w:pPr>
      <w:r>
        <w:rPr>
          <w:rStyle w:val="FootnoteReference"/>
        </w:rPr>
        <w:footnoteRef/>
      </w:r>
      <w:r>
        <w:tab/>
      </w:r>
      <w:proofErr w:type="spellStart"/>
      <w:r>
        <w:t>WSDs</w:t>
      </w:r>
      <w:proofErr w:type="spellEnd"/>
      <w:r>
        <w:t xml:space="preserve"> are opportunistic spectrum users that include but not restricted to </w:t>
      </w:r>
      <w:proofErr w:type="spellStart"/>
      <w:r>
        <w:t>RLAN</w:t>
      </w:r>
      <w:proofErr w:type="spellEnd"/>
      <w:r>
        <w:t xml:space="preserve"> devices.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EF" w:rsidRDefault="007C63E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51754">
      <w:rPr>
        <w:rStyle w:val="PageNumber"/>
        <w:noProof/>
      </w:rPr>
      <w:t>34</w:t>
    </w:r>
    <w:r>
      <w:rPr>
        <w:rStyle w:val="PageNumber"/>
      </w:rPr>
      <w:fldChar w:fldCharType="end"/>
    </w:r>
    <w:r>
      <w:rPr>
        <w:rStyle w:val="PageNumber"/>
      </w:rPr>
      <w:t xml:space="preserve"> -</w:t>
    </w:r>
  </w:p>
  <w:p w:rsidR="007C63EF" w:rsidRDefault="007C63EF">
    <w:pPr>
      <w:pStyle w:val="Header"/>
      <w:rPr>
        <w:lang w:val="en-US"/>
      </w:rPr>
    </w:pPr>
    <w:proofErr w:type="spellStart"/>
    <w:r>
      <w:rPr>
        <w:lang w:val="en-US"/>
      </w:rPr>
      <w:t>5A</w:t>
    </w:r>
    <w:proofErr w:type="spellEnd"/>
    <w:r>
      <w:rPr>
        <w:lang w:val="en-US"/>
      </w:rPr>
      <w:t>/298 (Annex 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9075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EE38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87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A0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3C42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F06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66D0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686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E67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08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1258B"/>
    <w:multiLevelType w:val="hybridMultilevel"/>
    <w:tmpl w:val="DB584B5A"/>
    <w:lvl w:ilvl="0" w:tplc="4E0ED6B2">
      <w:start w:val="1"/>
      <w:numFmt w:val="bullet"/>
      <w:lvlText w:val="•"/>
      <w:lvlJc w:val="left"/>
      <w:pPr>
        <w:tabs>
          <w:tab w:val="num" w:pos="720"/>
        </w:tabs>
        <w:ind w:left="720" w:hanging="360"/>
      </w:pPr>
      <w:rPr>
        <w:rFonts w:ascii="Times New Roman" w:hAnsi="Times New Roman" w:hint="default"/>
      </w:rPr>
    </w:lvl>
    <w:lvl w:ilvl="1" w:tplc="24BE1A52" w:tentative="1">
      <w:start w:val="1"/>
      <w:numFmt w:val="bullet"/>
      <w:lvlText w:val="•"/>
      <w:lvlJc w:val="left"/>
      <w:pPr>
        <w:tabs>
          <w:tab w:val="num" w:pos="1440"/>
        </w:tabs>
        <w:ind w:left="1440" w:hanging="360"/>
      </w:pPr>
      <w:rPr>
        <w:rFonts w:ascii="Times New Roman" w:hAnsi="Times New Roman" w:hint="default"/>
      </w:rPr>
    </w:lvl>
    <w:lvl w:ilvl="2" w:tplc="24BC93F4" w:tentative="1">
      <w:start w:val="1"/>
      <w:numFmt w:val="bullet"/>
      <w:lvlText w:val="•"/>
      <w:lvlJc w:val="left"/>
      <w:pPr>
        <w:tabs>
          <w:tab w:val="num" w:pos="2160"/>
        </w:tabs>
        <w:ind w:left="2160" w:hanging="360"/>
      </w:pPr>
      <w:rPr>
        <w:rFonts w:ascii="Times New Roman" w:hAnsi="Times New Roman" w:hint="default"/>
      </w:rPr>
    </w:lvl>
    <w:lvl w:ilvl="3" w:tplc="A44C7ADA" w:tentative="1">
      <w:start w:val="1"/>
      <w:numFmt w:val="bullet"/>
      <w:lvlText w:val="•"/>
      <w:lvlJc w:val="left"/>
      <w:pPr>
        <w:tabs>
          <w:tab w:val="num" w:pos="2880"/>
        </w:tabs>
        <w:ind w:left="2880" w:hanging="360"/>
      </w:pPr>
      <w:rPr>
        <w:rFonts w:ascii="Times New Roman" w:hAnsi="Times New Roman" w:hint="default"/>
      </w:rPr>
    </w:lvl>
    <w:lvl w:ilvl="4" w:tplc="81D2BAD8" w:tentative="1">
      <w:start w:val="1"/>
      <w:numFmt w:val="bullet"/>
      <w:lvlText w:val="•"/>
      <w:lvlJc w:val="left"/>
      <w:pPr>
        <w:tabs>
          <w:tab w:val="num" w:pos="3600"/>
        </w:tabs>
        <w:ind w:left="3600" w:hanging="360"/>
      </w:pPr>
      <w:rPr>
        <w:rFonts w:ascii="Times New Roman" w:hAnsi="Times New Roman" w:hint="default"/>
      </w:rPr>
    </w:lvl>
    <w:lvl w:ilvl="5" w:tplc="952429E0" w:tentative="1">
      <w:start w:val="1"/>
      <w:numFmt w:val="bullet"/>
      <w:lvlText w:val="•"/>
      <w:lvlJc w:val="left"/>
      <w:pPr>
        <w:tabs>
          <w:tab w:val="num" w:pos="4320"/>
        </w:tabs>
        <w:ind w:left="4320" w:hanging="360"/>
      </w:pPr>
      <w:rPr>
        <w:rFonts w:ascii="Times New Roman" w:hAnsi="Times New Roman" w:hint="default"/>
      </w:rPr>
    </w:lvl>
    <w:lvl w:ilvl="6" w:tplc="E6A858FC" w:tentative="1">
      <w:start w:val="1"/>
      <w:numFmt w:val="bullet"/>
      <w:lvlText w:val="•"/>
      <w:lvlJc w:val="left"/>
      <w:pPr>
        <w:tabs>
          <w:tab w:val="num" w:pos="5040"/>
        </w:tabs>
        <w:ind w:left="5040" w:hanging="360"/>
      </w:pPr>
      <w:rPr>
        <w:rFonts w:ascii="Times New Roman" w:hAnsi="Times New Roman" w:hint="default"/>
      </w:rPr>
    </w:lvl>
    <w:lvl w:ilvl="7" w:tplc="4AFCFDFE" w:tentative="1">
      <w:start w:val="1"/>
      <w:numFmt w:val="bullet"/>
      <w:lvlText w:val="•"/>
      <w:lvlJc w:val="left"/>
      <w:pPr>
        <w:tabs>
          <w:tab w:val="num" w:pos="5760"/>
        </w:tabs>
        <w:ind w:left="5760" w:hanging="360"/>
      </w:pPr>
      <w:rPr>
        <w:rFonts w:ascii="Times New Roman" w:hAnsi="Times New Roman" w:hint="default"/>
      </w:rPr>
    </w:lvl>
    <w:lvl w:ilvl="8" w:tplc="82847C7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754284"/>
    <w:multiLevelType w:val="hybridMultilevel"/>
    <w:tmpl w:val="60DC5354"/>
    <w:lvl w:ilvl="0" w:tplc="7E3429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854079"/>
    <w:multiLevelType w:val="hybridMultilevel"/>
    <w:tmpl w:val="1138EBCC"/>
    <w:lvl w:ilvl="0" w:tplc="F732E4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8E5F35"/>
    <w:multiLevelType w:val="hybridMultilevel"/>
    <w:tmpl w:val="13727970"/>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36F5A"/>
    <w:multiLevelType w:val="hybridMultilevel"/>
    <w:tmpl w:val="29422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355348"/>
    <w:multiLevelType w:val="hybridMultilevel"/>
    <w:tmpl w:val="5E2C237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474BF"/>
    <w:multiLevelType w:val="hybridMultilevel"/>
    <w:tmpl w:val="D59EA774"/>
    <w:lvl w:ilvl="0" w:tplc="08090011">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B63E9F"/>
    <w:multiLevelType w:val="hybridMultilevel"/>
    <w:tmpl w:val="2C367D72"/>
    <w:lvl w:ilvl="0" w:tplc="E3A6E804">
      <w:start w:val="2"/>
      <w:numFmt w:val="bullet"/>
      <w:lvlText w:val="-"/>
      <w:lvlJc w:val="left"/>
      <w:pPr>
        <w:ind w:left="720" w:hanging="360"/>
      </w:pPr>
      <w:rPr>
        <w:rFonts w:ascii="Courier New" w:eastAsia="Times New Roman"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30129"/>
    <w:multiLevelType w:val="hybridMultilevel"/>
    <w:tmpl w:val="4B184828"/>
    <w:lvl w:ilvl="0" w:tplc="D6923AC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1B720C"/>
    <w:multiLevelType w:val="hybridMultilevel"/>
    <w:tmpl w:val="E9B43A7A"/>
    <w:lvl w:ilvl="0" w:tplc="7E3429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C75861"/>
    <w:multiLevelType w:val="hybridMultilevel"/>
    <w:tmpl w:val="A3FC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0216DA"/>
    <w:multiLevelType w:val="hybridMultilevel"/>
    <w:tmpl w:val="CF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C2454"/>
    <w:multiLevelType w:val="hybridMultilevel"/>
    <w:tmpl w:val="B3CE9322"/>
    <w:lvl w:ilvl="0" w:tplc="20884D6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6F0325"/>
    <w:multiLevelType w:val="hybridMultilevel"/>
    <w:tmpl w:val="C88C5A0C"/>
    <w:lvl w:ilvl="0" w:tplc="7E3429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8451F"/>
    <w:multiLevelType w:val="hybridMultilevel"/>
    <w:tmpl w:val="F042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532ADE"/>
    <w:multiLevelType w:val="hybridMultilevel"/>
    <w:tmpl w:val="5002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41F99"/>
    <w:multiLevelType w:val="hybridMultilevel"/>
    <w:tmpl w:val="C3B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85338"/>
    <w:multiLevelType w:val="hybridMultilevel"/>
    <w:tmpl w:val="77FEC586"/>
    <w:lvl w:ilvl="0" w:tplc="7E3429D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A651358"/>
    <w:multiLevelType w:val="hybridMultilevel"/>
    <w:tmpl w:val="7B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75"/>
    <w:multiLevelType w:val="hybridMultilevel"/>
    <w:tmpl w:val="2938D5CC"/>
    <w:lvl w:ilvl="0" w:tplc="D6923ACC">
      <w:start w:val="5"/>
      <w:numFmt w:val="bullet"/>
      <w:lvlText w:val="-"/>
      <w:lvlJc w:val="left"/>
      <w:pPr>
        <w:ind w:left="720" w:hanging="360"/>
      </w:pPr>
      <w:rPr>
        <w:rFonts w:ascii="Times New Roman" w:eastAsia="Times New Roman" w:hAnsi="Times New Roman" w:cs="Times New Roman" w:hint="default"/>
      </w:rPr>
    </w:lvl>
    <w:lvl w:ilvl="1" w:tplc="DEFCEF26">
      <w:start w:val="1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41BC2"/>
    <w:multiLevelType w:val="hybridMultilevel"/>
    <w:tmpl w:val="CD167E88"/>
    <w:lvl w:ilvl="0" w:tplc="20884D6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A802EC"/>
    <w:multiLevelType w:val="hybridMultilevel"/>
    <w:tmpl w:val="6B10DD3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B5DD1"/>
    <w:multiLevelType w:val="hybridMultilevel"/>
    <w:tmpl w:val="B63C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07E83"/>
    <w:multiLevelType w:val="hybridMultilevel"/>
    <w:tmpl w:val="6DFAA45A"/>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8307A"/>
    <w:multiLevelType w:val="hybridMultilevel"/>
    <w:tmpl w:val="E4425404"/>
    <w:lvl w:ilvl="0" w:tplc="7E3429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D6D19"/>
    <w:multiLevelType w:val="hybridMultilevel"/>
    <w:tmpl w:val="B664BCA4"/>
    <w:lvl w:ilvl="0" w:tplc="DB2CC31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FB7DEF"/>
    <w:multiLevelType w:val="hybridMultilevel"/>
    <w:tmpl w:val="233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2"/>
  </w:num>
  <w:num w:numId="4">
    <w:abstractNumId w:val="30"/>
  </w:num>
  <w:num w:numId="5">
    <w:abstractNumId w:val="11"/>
  </w:num>
  <w:num w:numId="6">
    <w:abstractNumId w:val="38"/>
  </w:num>
  <w:num w:numId="7">
    <w:abstractNumId w:val="44"/>
  </w:num>
  <w:num w:numId="8">
    <w:abstractNumId w:val="28"/>
  </w:num>
  <w:num w:numId="9">
    <w:abstractNumId w:val="40"/>
  </w:num>
  <w:num w:numId="10">
    <w:abstractNumId w:val="25"/>
  </w:num>
  <w:num w:numId="11">
    <w:abstractNumId w:val="24"/>
  </w:num>
  <w:num w:numId="12">
    <w:abstractNumId w:val="31"/>
  </w:num>
  <w:num w:numId="13">
    <w:abstractNumId w:val="15"/>
  </w:num>
  <w:num w:numId="14">
    <w:abstractNumId w:val="19"/>
  </w:num>
  <w:num w:numId="15">
    <w:abstractNumId w:val="17"/>
  </w:num>
  <w:num w:numId="16">
    <w:abstractNumId w:val="35"/>
  </w:num>
  <w:num w:numId="17">
    <w:abstractNumId w:val="41"/>
  </w:num>
  <w:num w:numId="18">
    <w:abstractNumId w:val="39"/>
  </w:num>
  <w:num w:numId="19">
    <w:abstractNumId w:val="20"/>
  </w:num>
  <w:num w:numId="20">
    <w:abstractNumId w:val="18"/>
  </w:num>
  <w:num w:numId="21">
    <w:abstractNumId w:val="36"/>
  </w:num>
  <w:num w:numId="22">
    <w:abstractNumId w:val="29"/>
  </w:num>
  <w:num w:numId="23">
    <w:abstractNumId w:val="34"/>
  </w:num>
  <w:num w:numId="24">
    <w:abstractNumId w:val="32"/>
  </w:num>
  <w:num w:numId="25">
    <w:abstractNumId w:val="45"/>
  </w:num>
  <w:num w:numId="26">
    <w:abstractNumId w:val="10"/>
  </w:num>
  <w:num w:numId="27">
    <w:abstractNumId w:val="37"/>
  </w:num>
  <w:num w:numId="28">
    <w:abstractNumId w:val="26"/>
  </w:num>
  <w:num w:numId="29">
    <w:abstractNumId w:val="33"/>
  </w:num>
  <w:num w:numId="30">
    <w:abstractNumId w:val="13"/>
  </w:num>
  <w:num w:numId="31">
    <w:abstractNumId w:val="16"/>
  </w:num>
  <w:num w:numId="32">
    <w:abstractNumId w:val="43"/>
  </w:num>
  <w:num w:numId="33">
    <w:abstractNumId w:val="42"/>
  </w:num>
  <w:num w:numId="34">
    <w:abstractNumId w:val="21"/>
  </w:num>
  <w:num w:numId="35">
    <w:abstractNumId w:val="27"/>
  </w:num>
  <w:num w:numId="36">
    <w:abstractNumId w:val="12"/>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74"/>
    <w:rsid w:val="000069D4"/>
    <w:rsid w:val="000174AD"/>
    <w:rsid w:val="00047A1D"/>
    <w:rsid w:val="000604B9"/>
    <w:rsid w:val="000A7D55"/>
    <w:rsid w:val="000C2E8E"/>
    <w:rsid w:val="000D1DC1"/>
    <w:rsid w:val="000E0E7C"/>
    <w:rsid w:val="000F1B4B"/>
    <w:rsid w:val="0012744F"/>
    <w:rsid w:val="00131178"/>
    <w:rsid w:val="00132775"/>
    <w:rsid w:val="00151754"/>
    <w:rsid w:val="00156F66"/>
    <w:rsid w:val="00163271"/>
    <w:rsid w:val="00182528"/>
    <w:rsid w:val="0018418C"/>
    <w:rsid w:val="0018500B"/>
    <w:rsid w:val="00196A19"/>
    <w:rsid w:val="00202DC1"/>
    <w:rsid w:val="00203C74"/>
    <w:rsid w:val="002116EE"/>
    <w:rsid w:val="002309D8"/>
    <w:rsid w:val="002A7FE2"/>
    <w:rsid w:val="002E1B4F"/>
    <w:rsid w:val="002F12A4"/>
    <w:rsid w:val="002F2E67"/>
    <w:rsid w:val="002F7CB3"/>
    <w:rsid w:val="00315546"/>
    <w:rsid w:val="00330567"/>
    <w:rsid w:val="00386A9D"/>
    <w:rsid w:val="00391081"/>
    <w:rsid w:val="00394A4E"/>
    <w:rsid w:val="003B2789"/>
    <w:rsid w:val="003C13CE"/>
    <w:rsid w:val="003E2518"/>
    <w:rsid w:val="003E7CEF"/>
    <w:rsid w:val="004A448A"/>
    <w:rsid w:val="004B1EF7"/>
    <w:rsid w:val="004B3FAD"/>
    <w:rsid w:val="00501DCA"/>
    <w:rsid w:val="00513A47"/>
    <w:rsid w:val="005408DF"/>
    <w:rsid w:val="00552281"/>
    <w:rsid w:val="005553E1"/>
    <w:rsid w:val="00573344"/>
    <w:rsid w:val="0058289D"/>
    <w:rsid w:val="00583F9B"/>
    <w:rsid w:val="005B301A"/>
    <w:rsid w:val="005D04BB"/>
    <w:rsid w:val="005E5C10"/>
    <w:rsid w:val="005F2C78"/>
    <w:rsid w:val="006144E4"/>
    <w:rsid w:val="00650299"/>
    <w:rsid w:val="00655FC5"/>
    <w:rsid w:val="00796E25"/>
    <w:rsid w:val="007C63EF"/>
    <w:rsid w:val="00814E0A"/>
    <w:rsid w:val="00822581"/>
    <w:rsid w:val="008309DD"/>
    <w:rsid w:val="0083227A"/>
    <w:rsid w:val="00846248"/>
    <w:rsid w:val="00866900"/>
    <w:rsid w:val="00881BA1"/>
    <w:rsid w:val="008C26B8"/>
    <w:rsid w:val="008D132C"/>
    <w:rsid w:val="008F208F"/>
    <w:rsid w:val="00982084"/>
    <w:rsid w:val="00995963"/>
    <w:rsid w:val="009B61EB"/>
    <w:rsid w:val="009C2064"/>
    <w:rsid w:val="009D1697"/>
    <w:rsid w:val="009F3A46"/>
    <w:rsid w:val="00A014F8"/>
    <w:rsid w:val="00A5173C"/>
    <w:rsid w:val="00A61AEF"/>
    <w:rsid w:val="00AC4DF4"/>
    <w:rsid w:val="00AD2345"/>
    <w:rsid w:val="00AD60A6"/>
    <w:rsid w:val="00AF173A"/>
    <w:rsid w:val="00B066A4"/>
    <w:rsid w:val="00B07A13"/>
    <w:rsid w:val="00B4279B"/>
    <w:rsid w:val="00B45FC9"/>
    <w:rsid w:val="00B77F5E"/>
    <w:rsid w:val="00B81138"/>
    <w:rsid w:val="00BC7CCF"/>
    <w:rsid w:val="00BE2DCC"/>
    <w:rsid w:val="00BE470B"/>
    <w:rsid w:val="00BF16D8"/>
    <w:rsid w:val="00BF2EEC"/>
    <w:rsid w:val="00C4092C"/>
    <w:rsid w:val="00C57A91"/>
    <w:rsid w:val="00C60E3C"/>
    <w:rsid w:val="00C94DF8"/>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91264"/>
    <w:rsid w:val="00EB7DF3"/>
    <w:rsid w:val="00ED1347"/>
    <w:rsid w:val="00EE252C"/>
    <w:rsid w:val="00F25662"/>
    <w:rsid w:val="00F6605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13A62F-7EC2-4592-98F8-BA00EB2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E91264"/>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D132C"/>
    <w:pPr>
      <w:keepNext/>
      <w:keepLines/>
      <w:spacing w:before="160"/>
    </w:pPr>
    <w:rPr>
      <w:i/>
    </w:rPr>
  </w:style>
  <w:style w:type="paragraph" w:customStyle="1" w:styleId="Headingb">
    <w:name w:val="Heading_b"/>
    <w:basedOn w:val="Normal"/>
    <w:next w:val="Normal"/>
    <w:qFormat/>
    <w:rsid w:val="00ED134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ED1347"/>
    <w:pPr>
      <w:spacing w:after="240"/>
      <w:jc w:val="center"/>
    </w:pPr>
    <w:rPr>
      <w:noProof/>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rsid w:val="00ED1347"/>
    <w:pPr>
      <w:keepNext/>
      <w:keepLines/>
      <w:spacing w:before="0" w:after="120"/>
      <w:jc w:val="center"/>
    </w:pPr>
    <w:rPr>
      <w:rFonts w:ascii="Times New Roman Bold" w:hAnsi="Times New Roman Bold"/>
      <w:b/>
      <w:sz w:val="20"/>
      <w:lang w:val="en-CA"/>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203C74"/>
  </w:style>
  <w:style w:type="paragraph" w:customStyle="1" w:styleId="AnnexNoTitle">
    <w:name w:val="Annex_NoTitle"/>
    <w:basedOn w:val="Normal"/>
    <w:next w:val="Normalaftertitle"/>
    <w:uiPriority w:val="99"/>
    <w:rsid w:val="00203C7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203C74"/>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203C74"/>
  </w:style>
  <w:style w:type="paragraph" w:customStyle="1" w:styleId="Tablefin">
    <w:name w:val="Table_fin"/>
    <w:basedOn w:val="Normal"/>
    <w:next w:val="Normal"/>
    <w:uiPriority w:val="99"/>
    <w:rsid w:val="00203C74"/>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203C74"/>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03C74"/>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203C7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03C74"/>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203C74"/>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203C74"/>
    <w:rPr>
      <w:color w:val="0000FF"/>
      <w:u w:val="single"/>
    </w:rPr>
  </w:style>
  <w:style w:type="paragraph" w:customStyle="1" w:styleId="TableLegendNote">
    <w:name w:val="Table_Legend_Note"/>
    <w:basedOn w:val="Tablelegend"/>
    <w:next w:val="Tablelegend"/>
    <w:rsid w:val="00203C74"/>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203C74"/>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203C74"/>
    <w:rPr>
      <w:rFonts w:ascii="Tahoma" w:hAnsi="Tahoma" w:cs="Tahoma"/>
      <w:sz w:val="16"/>
      <w:szCs w:val="16"/>
      <w:lang w:val="fr-FR" w:eastAsia="en-US"/>
    </w:rPr>
  </w:style>
  <w:style w:type="table" w:styleId="TableGrid">
    <w:name w:val="Table Grid"/>
    <w:basedOn w:val="TableNormal"/>
    <w:rsid w:val="00203C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C74"/>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203C74"/>
    <w:rPr>
      <w:sz w:val="16"/>
      <w:szCs w:val="16"/>
    </w:rPr>
  </w:style>
  <w:style w:type="paragraph" w:styleId="CommentText">
    <w:name w:val="annotation text"/>
    <w:basedOn w:val="Normal"/>
    <w:link w:val="CommentTextChar"/>
    <w:semiHidden/>
    <w:unhideWhenUsed/>
    <w:rsid w:val="00203C74"/>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203C7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03C74"/>
    <w:rPr>
      <w:b/>
      <w:bCs/>
    </w:rPr>
  </w:style>
  <w:style w:type="character" w:customStyle="1" w:styleId="CommentSubjectChar">
    <w:name w:val="Comment Subject Char"/>
    <w:basedOn w:val="CommentTextChar"/>
    <w:link w:val="CommentSubject"/>
    <w:semiHidden/>
    <w:rsid w:val="00203C74"/>
    <w:rPr>
      <w:rFonts w:ascii="Times New Roman" w:hAnsi="Times New Roman"/>
      <w:b/>
      <w:bCs/>
      <w:lang w:val="fr-FR" w:eastAsia="en-US"/>
    </w:rPr>
  </w:style>
  <w:style w:type="paragraph" w:styleId="Revision">
    <w:name w:val="Revision"/>
    <w:hidden/>
    <w:uiPriority w:val="99"/>
    <w:semiHidden/>
    <w:rsid w:val="00203C74"/>
    <w:rPr>
      <w:rFonts w:ascii="Times New Roman" w:hAnsi="Times New Roman"/>
      <w:sz w:val="24"/>
      <w:lang w:val="fr-FR" w:eastAsia="en-US"/>
    </w:rPr>
  </w:style>
  <w:style w:type="paragraph" w:styleId="EndnoteText">
    <w:name w:val="endnote text"/>
    <w:basedOn w:val="Normal"/>
    <w:link w:val="EndnoteTextChar"/>
    <w:semiHidden/>
    <w:unhideWhenUsed/>
    <w:rsid w:val="00203C74"/>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semiHidden/>
    <w:rsid w:val="00203C74"/>
    <w:rPr>
      <w:rFonts w:ascii="Times New Roman" w:hAnsi="Times New Roman"/>
      <w:lang w:val="fr-FR" w:eastAsia="en-US"/>
    </w:rPr>
  </w:style>
  <w:style w:type="table" w:customStyle="1" w:styleId="TableGridLight1">
    <w:name w:val="Table Grid Light1"/>
    <w:basedOn w:val="TableNormal"/>
    <w:uiPriority w:val="40"/>
    <w:rsid w:val="00203C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03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03C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03C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03C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03C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203C74"/>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203C74"/>
    <w:rPr>
      <w:rFonts w:ascii="Times New Roman" w:hAnsi="Times New Roman"/>
      <w:sz w:val="24"/>
      <w:lang w:val="en-GB" w:eastAsia="en-US"/>
    </w:rPr>
  </w:style>
  <w:style w:type="paragraph" w:customStyle="1" w:styleId="StileParagrafo1">
    <w:name w:val="Stile Paragrafo1"/>
    <w:basedOn w:val="Normal"/>
    <w:link w:val="StileParagrafo1Carattere"/>
    <w:qFormat/>
    <w:rsid w:val="00203C74"/>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203C74"/>
    <w:rPr>
      <w:rFonts w:ascii="Times New Roman" w:hAnsi="Times New Roman"/>
      <w:lang w:eastAsia="en-US"/>
    </w:rPr>
  </w:style>
  <w:style w:type="paragraph" w:customStyle="1" w:styleId="TH">
    <w:name w:val="TH"/>
    <w:basedOn w:val="Normal"/>
    <w:rsid w:val="00203C74"/>
    <w:pPr>
      <w:keepNext/>
      <w:keepLines/>
      <w:tabs>
        <w:tab w:val="clear" w:pos="1134"/>
        <w:tab w:val="clear" w:pos="1871"/>
        <w:tab w:val="clear" w:pos="2268"/>
      </w:tabs>
      <w:spacing w:before="60" w:after="180"/>
      <w:jc w:val="center"/>
      <w:textAlignment w:val="auto"/>
    </w:pPr>
    <w:rPr>
      <w:rFonts w:ascii="Arial" w:hAnsi="Arial"/>
      <w:b/>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5.pn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R12-JTG4567-C-0479/en" TargetMode="External"/><Relationship Id="rId20" Type="http://schemas.openxmlformats.org/officeDocument/2006/relationships/oleObject" Target="embeddings/oleObject1.bin"/><Relationship Id="rId29" Type="http://schemas.openxmlformats.org/officeDocument/2006/relationships/hyperlink" Target="http://www.itu.int/md/R12-JTG4567-C-036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R12-WP5A-C-0526/en" TargetMode="External"/><Relationship Id="rId23" Type="http://schemas.openxmlformats.org/officeDocument/2006/relationships/image" Target="media/image10.emf"/><Relationship Id="rId28" Type="http://schemas.openxmlformats.org/officeDocument/2006/relationships/image" Target="media/image15.png"/><Relationship Id="rId10" Type="http://schemas.openxmlformats.org/officeDocument/2006/relationships/image" Target="media/image1.emf"/><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odocdb.dk/Docs/doc98/official/pdf/ECCREP109.PDF" TargetMode="External"/><Relationship Id="rId22" Type="http://schemas.openxmlformats.org/officeDocument/2006/relationships/image" Target="media/image9.jpeg"/><Relationship Id="rId27" Type="http://schemas.openxmlformats.org/officeDocument/2006/relationships/image" Target="media/image14.e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801DA-FFC4-4AA6-89F4-31883B89C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CEE99-99D4-4709-BE23-76D9DA82A3ED}">
  <ds:schemaRefs>
    <ds:schemaRef ds:uri="http://purl.org/dc/dcmitype/"/>
    <ds:schemaRef ds:uri="http://schemas.microsoft.com/office/infopath/2007/PartnerControls"/>
    <ds:schemaRef ds:uri="http://purl.org/dc/elements/1.1/"/>
    <ds:schemaRef ds:uri="http://purl.org/dc/terms/"/>
    <ds:schemaRef ds:uri="4c6a61cb-1973-4fc6-92ae-f4d7a4471404"/>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776267-FCAB-435E-87A4-083313377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PE_BR110.dotm</Template>
  <TotalTime>30</TotalTime>
  <Pages>34</Pages>
  <Words>11908</Words>
  <Characters>63763</Characters>
  <Application>Microsoft Office Word</Application>
  <DocSecurity>0</DocSecurity>
  <Lines>531</Lines>
  <Paragraphs>151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I .T. U.</cp:lastModifiedBy>
  <cp:revision>5</cp:revision>
  <cp:lastPrinted>2016-11-21T08:17:00Z</cp:lastPrinted>
  <dcterms:created xsi:type="dcterms:W3CDTF">2016-11-21T11:12:00Z</dcterms:created>
  <dcterms:modified xsi:type="dcterms:W3CDTF">2016-11-21T11:37:00Z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