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EF1B3F" w:rsidP="00EF1B3F">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EF1B3F" w:rsidRPr="00982084" w:rsidRDefault="00EF1B3F" w:rsidP="00EF1B3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F1B3F">
              <w:rPr>
                <w:rFonts w:ascii="Verdana" w:hAnsi="Verdana"/>
                <w:sz w:val="20"/>
              </w:rPr>
              <w:t>Received:</w:t>
            </w:r>
            <w:r w:rsidRPr="00EF1B3F">
              <w:rPr>
                <w:rFonts w:ascii="Verdana" w:hAnsi="Verdana"/>
                <w:sz w:val="20"/>
              </w:rPr>
              <w:tab/>
              <w:t>24 January 2018</w:t>
            </w:r>
          </w:p>
        </w:tc>
        <w:tc>
          <w:tcPr>
            <w:tcW w:w="3402" w:type="dxa"/>
          </w:tcPr>
          <w:p w:rsidR="000069D4" w:rsidRPr="00EF1B3F" w:rsidRDefault="00EF1B3F"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/838-E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F1B3F" w:rsidRDefault="00EF1B3F" w:rsidP="00A5173C">
            <w:pPr>
              <w:shd w:val="solid" w:color="FFFFFF" w:fill="FFFFFF"/>
              <w:spacing w:before="0" w:line="240" w:lineRule="atLeast"/>
              <w:rPr>
                <w:rFonts w:ascii="Verdana" w:hAnsi="Verdana"/>
                <w:sz w:val="20"/>
                <w:lang w:eastAsia="zh-CN"/>
              </w:rPr>
            </w:pPr>
            <w:r>
              <w:rPr>
                <w:rFonts w:ascii="Verdana" w:hAnsi="Verdana"/>
                <w:b/>
                <w:sz w:val="20"/>
                <w:lang w:eastAsia="zh-CN"/>
              </w:rPr>
              <w:t>24 January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EF1B3F" w:rsidRDefault="00EF1B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F1B3F" w:rsidTr="00EF1B3F">
        <w:trPr>
          <w:cantSplit/>
        </w:trPr>
        <w:tc>
          <w:tcPr>
            <w:tcW w:w="6487" w:type="dxa"/>
            <w:vAlign w:val="bottom"/>
          </w:tcPr>
          <w:p w:rsidR="00EF1B3F" w:rsidRDefault="00EF1B3F" w:rsidP="00EF1B3F">
            <w:pPr>
              <w:spacing w:before="60"/>
              <w:rPr>
                <w:b/>
                <w:smallCaps/>
                <w:sz w:val="32"/>
                <w:lang w:eastAsia="zh-CN"/>
              </w:rPr>
            </w:pPr>
          </w:p>
        </w:tc>
        <w:tc>
          <w:tcPr>
            <w:tcW w:w="3402" w:type="dxa"/>
            <w:vAlign w:val="bottom"/>
          </w:tcPr>
          <w:p w:rsidR="00EF1B3F" w:rsidRDefault="00EF1B3F" w:rsidP="00EF1B3F">
            <w:pPr>
              <w:shd w:val="solid" w:color="FFFFFF" w:fill="FFFFFF"/>
              <w:spacing w:before="0" w:line="240" w:lineRule="atLeast"/>
              <w:rPr>
                <w:rFonts w:ascii="Verdana" w:eastAsia="SimSun" w:hAnsi="Verdana"/>
                <w:b/>
                <w:sz w:val="20"/>
                <w:lang w:eastAsia="zh-CN"/>
              </w:rPr>
            </w:pPr>
            <w:r w:rsidRPr="00EF1B3F">
              <w:rPr>
                <w:rFonts w:ascii="Verdana" w:eastAsia="SimSun" w:hAnsi="Verdana"/>
                <w:b/>
                <w:sz w:val="20"/>
                <w:lang w:eastAsia="zh-CN"/>
              </w:rPr>
              <w:t>TECHNOLOGY ASPECTS</w:t>
            </w:r>
          </w:p>
        </w:tc>
      </w:tr>
      <w:tr w:rsidR="000069D4" w:rsidTr="00D046A7">
        <w:trPr>
          <w:cantSplit/>
        </w:trPr>
        <w:tc>
          <w:tcPr>
            <w:tcW w:w="9889" w:type="dxa"/>
            <w:gridSpan w:val="2"/>
          </w:tcPr>
          <w:p w:rsidR="000069D4" w:rsidRDefault="00EF1B3F" w:rsidP="00EF1B3F">
            <w:pPr>
              <w:pStyle w:val="Source"/>
              <w:rPr>
                <w:lang w:eastAsia="zh-CN"/>
              </w:rPr>
            </w:pPr>
            <w:bookmarkStart w:id="5" w:name="dsource" w:colFirst="0" w:colLast="0"/>
            <w:bookmarkEnd w:id="4"/>
            <w:r>
              <w:rPr>
                <w:lang w:eastAsia="zh-CN"/>
              </w:rPr>
              <w:t xml:space="preserve">China </w:t>
            </w:r>
            <w:r w:rsidRPr="00BA67B0">
              <w:rPr>
                <w:lang w:eastAsia="zh-CN"/>
              </w:rPr>
              <w:t>(</w:t>
            </w:r>
            <w:r w:rsidRPr="00586B58">
              <w:t>People’s</w:t>
            </w:r>
            <w:r w:rsidRPr="00BA67B0">
              <w:rPr>
                <w:lang w:eastAsia="zh-CN"/>
              </w:rPr>
              <w:t xml:space="preserve"> Republic of)</w:t>
            </w:r>
          </w:p>
        </w:tc>
      </w:tr>
      <w:tr w:rsidR="000069D4" w:rsidTr="00D046A7">
        <w:trPr>
          <w:cantSplit/>
        </w:trPr>
        <w:tc>
          <w:tcPr>
            <w:tcW w:w="9889" w:type="dxa"/>
            <w:gridSpan w:val="2"/>
          </w:tcPr>
          <w:p w:rsidR="000069D4" w:rsidRDefault="00EF1B3F" w:rsidP="00EF1B3F">
            <w:pPr>
              <w:pStyle w:val="Title1"/>
              <w:rPr>
                <w:lang w:eastAsia="zh-CN"/>
              </w:rPr>
            </w:pPr>
            <w:bookmarkStart w:id="6" w:name="drec" w:colFirst="0" w:colLast="0"/>
            <w:bookmarkEnd w:id="5"/>
            <w:r>
              <w:rPr>
                <w:rFonts w:eastAsiaTheme="minorEastAsia"/>
                <w:lang w:eastAsia="zh-CN"/>
              </w:rPr>
              <w:t>initial submission of candidate technology for</w:t>
            </w:r>
            <w:r>
              <w:rPr>
                <w:rFonts w:eastAsiaTheme="minorEastAsia"/>
                <w:lang w:eastAsia="zh-CN"/>
              </w:rPr>
              <w:br/>
            </w:r>
            <w:proofErr w:type="spellStart"/>
            <w:r>
              <w:rPr>
                <w:rFonts w:eastAsiaTheme="minorEastAsia"/>
                <w:lang w:eastAsia="zh-CN"/>
              </w:rPr>
              <w:t>IMT</w:t>
            </w:r>
            <w:proofErr w:type="spellEnd"/>
            <w:r>
              <w:rPr>
                <w:rFonts w:eastAsiaTheme="minorEastAsia"/>
                <w:lang w:eastAsia="zh-CN"/>
              </w:rPr>
              <w:t>-2020 radio interface</w:t>
            </w:r>
          </w:p>
        </w:tc>
      </w:tr>
      <w:tr w:rsidR="000069D4" w:rsidTr="00D046A7">
        <w:trPr>
          <w:cantSplit/>
        </w:trPr>
        <w:tc>
          <w:tcPr>
            <w:tcW w:w="9889" w:type="dxa"/>
            <w:gridSpan w:val="2"/>
          </w:tcPr>
          <w:p w:rsidR="000069D4" w:rsidRDefault="000069D4" w:rsidP="00EF1B3F">
            <w:pPr>
              <w:pStyle w:val="Title1"/>
              <w:spacing w:before="0"/>
              <w:rPr>
                <w:lang w:eastAsia="zh-CN"/>
              </w:rPr>
            </w:pPr>
            <w:bookmarkStart w:id="7" w:name="dtitle1" w:colFirst="0" w:colLast="0"/>
            <w:bookmarkEnd w:id="6"/>
          </w:p>
        </w:tc>
      </w:tr>
    </w:tbl>
    <w:p w:rsidR="00EF1B3F" w:rsidRPr="00510004" w:rsidRDefault="00EF1B3F" w:rsidP="00510004">
      <w:pPr>
        <w:pStyle w:val="Heading1"/>
        <w:rPr>
          <w:rFonts w:eastAsiaTheme="minorEastAsia"/>
        </w:rPr>
      </w:pPr>
      <w:bookmarkStart w:id="8" w:name="dbreak"/>
      <w:bookmarkEnd w:id="7"/>
      <w:bookmarkEnd w:id="8"/>
      <w:r w:rsidRPr="00510004">
        <w:t>1</w:t>
      </w:r>
      <w:r w:rsidRPr="00510004">
        <w:tab/>
      </w:r>
      <w:r w:rsidRPr="00510004">
        <w:rPr>
          <w:rStyle w:val="Heading1CharChar"/>
          <w:rFonts w:eastAsiaTheme="minorEastAsia"/>
          <w:b/>
          <w:sz w:val="28"/>
        </w:rPr>
        <w:t>Introduction</w:t>
      </w:r>
    </w:p>
    <w:p w:rsidR="00EF1B3F" w:rsidRDefault="00EF1B3F" w:rsidP="00271E58">
      <w:pPr>
        <w:rPr>
          <w:rFonts w:eastAsiaTheme="minorEastAsia"/>
          <w:lang w:eastAsia="zh-CN"/>
        </w:rPr>
      </w:pPr>
      <w:r>
        <w:rPr>
          <w:rFonts w:eastAsiaTheme="minorEastAsia"/>
          <w:lang w:eastAsia="zh-CN"/>
        </w:rPr>
        <w:t>This document is in response to t</w:t>
      </w:r>
      <w:r w:rsidRPr="00961F70">
        <w:rPr>
          <w:rFonts w:eastAsiaTheme="minorEastAsia"/>
          <w:lang w:eastAsia="zh-CN"/>
        </w:rPr>
        <w:t>he first invitation for submission of proposals for candidate radio interface technologies (</w:t>
      </w:r>
      <w:proofErr w:type="spellStart"/>
      <w:r w:rsidRPr="00961F70">
        <w:rPr>
          <w:rFonts w:eastAsiaTheme="minorEastAsia"/>
          <w:lang w:eastAsia="zh-CN"/>
        </w:rPr>
        <w:t>RITs</w:t>
      </w:r>
      <w:proofErr w:type="spellEnd"/>
      <w:r w:rsidRPr="00961F70">
        <w:rPr>
          <w:rFonts w:eastAsiaTheme="minorEastAsia"/>
          <w:lang w:eastAsia="zh-CN"/>
        </w:rPr>
        <w:t xml:space="preserve">) or a set of </w:t>
      </w:r>
      <w:proofErr w:type="spellStart"/>
      <w:r w:rsidRPr="00961F70">
        <w:rPr>
          <w:rFonts w:eastAsiaTheme="minorEastAsia"/>
          <w:lang w:eastAsia="zh-CN"/>
        </w:rPr>
        <w:t>RITs</w:t>
      </w:r>
      <w:proofErr w:type="spellEnd"/>
      <w:r w:rsidRPr="00961F70">
        <w:rPr>
          <w:rFonts w:eastAsiaTheme="minorEastAsia"/>
          <w:lang w:eastAsia="zh-CN"/>
        </w:rPr>
        <w:t xml:space="preserve"> (</w:t>
      </w:r>
      <w:proofErr w:type="spellStart"/>
      <w:r w:rsidRPr="00961F70">
        <w:rPr>
          <w:rFonts w:eastAsiaTheme="minorEastAsia"/>
          <w:lang w:eastAsia="zh-CN"/>
        </w:rPr>
        <w:t>SRITs</w:t>
      </w:r>
      <w:proofErr w:type="spellEnd"/>
      <w:r w:rsidRPr="00961F70">
        <w:rPr>
          <w:rFonts w:eastAsiaTheme="minorEastAsia"/>
          <w:lang w:eastAsia="zh-CN"/>
        </w:rPr>
        <w:t xml:space="preserve">) for the terrestrial components of </w:t>
      </w:r>
      <w:proofErr w:type="spellStart"/>
      <w:r w:rsidRPr="00961F70">
        <w:rPr>
          <w:rFonts w:eastAsiaTheme="minorEastAsia"/>
          <w:lang w:eastAsia="zh-CN"/>
        </w:rPr>
        <w:t>IMT</w:t>
      </w:r>
      <w:proofErr w:type="spellEnd"/>
      <w:r w:rsidRPr="00961F70">
        <w:rPr>
          <w:rFonts w:eastAsiaTheme="minorEastAsia"/>
          <w:lang w:eastAsia="zh-CN"/>
        </w:rPr>
        <w:t xml:space="preserve">-2020 </w:t>
      </w:r>
      <w:r>
        <w:rPr>
          <w:rFonts w:eastAsiaTheme="minorEastAsia"/>
          <w:lang w:eastAsia="zh-CN"/>
        </w:rPr>
        <w:t xml:space="preserve">which </w:t>
      </w:r>
      <w:r w:rsidRPr="00961F70">
        <w:rPr>
          <w:rFonts w:eastAsiaTheme="minorEastAsia"/>
          <w:lang w:eastAsia="zh-CN"/>
        </w:rPr>
        <w:t xml:space="preserve">was issued with Circular Letter </w:t>
      </w:r>
      <w:hyperlink r:id="rId8" w:history="1">
        <w:r w:rsidRPr="00A47326">
          <w:rPr>
            <w:rStyle w:val="Hyperlink"/>
            <w:rFonts w:eastAsiaTheme="minorEastAsia"/>
            <w:lang w:eastAsia="zh-CN"/>
          </w:rPr>
          <w:t>5/</w:t>
        </w:r>
        <w:proofErr w:type="spellStart"/>
        <w:r w:rsidRPr="00A47326">
          <w:rPr>
            <w:rStyle w:val="Hyperlink"/>
            <w:rFonts w:eastAsiaTheme="minorEastAsia"/>
            <w:lang w:eastAsia="zh-CN"/>
          </w:rPr>
          <w:t>LCCE</w:t>
        </w:r>
        <w:proofErr w:type="spellEnd"/>
        <w:r w:rsidRPr="00A47326">
          <w:rPr>
            <w:rStyle w:val="Hyperlink"/>
            <w:rFonts w:eastAsiaTheme="minorEastAsia"/>
            <w:lang w:eastAsia="zh-CN"/>
          </w:rPr>
          <w:t>/59</w:t>
        </w:r>
      </w:hyperlink>
      <w:r>
        <w:rPr>
          <w:rFonts w:eastAsiaTheme="minorEastAsia"/>
          <w:lang w:eastAsia="zh-CN"/>
        </w:rPr>
        <w:t xml:space="preserve"> </w:t>
      </w:r>
      <w:r w:rsidRPr="00961F70">
        <w:rPr>
          <w:rFonts w:eastAsiaTheme="minorEastAsia"/>
          <w:lang w:eastAsia="zh-CN"/>
        </w:rPr>
        <w:t>released on 22 March 2016.</w:t>
      </w:r>
      <w:r>
        <w:rPr>
          <w:rFonts w:eastAsiaTheme="minorEastAsia"/>
          <w:lang w:eastAsia="zh-CN"/>
        </w:rPr>
        <w:t xml:space="preserve"> </w:t>
      </w:r>
    </w:p>
    <w:p w:rsidR="00EF1B3F" w:rsidRDefault="00EF1B3F" w:rsidP="00271E58">
      <w:pPr>
        <w:rPr>
          <w:rFonts w:eastAsiaTheme="minorEastAsia"/>
          <w:lang w:eastAsia="zh-CN"/>
        </w:rPr>
      </w:pPr>
      <w:r>
        <w:rPr>
          <w:rFonts w:eastAsiaTheme="minorEastAsia"/>
          <w:lang w:eastAsia="zh-CN"/>
        </w:rPr>
        <w:t xml:space="preserve">This document provides an initial technology submission towards </w:t>
      </w:r>
      <w:proofErr w:type="spellStart"/>
      <w:r>
        <w:rPr>
          <w:rFonts w:eastAsiaTheme="minorEastAsia"/>
          <w:lang w:eastAsia="zh-CN"/>
        </w:rPr>
        <w:t>IMT</w:t>
      </w:r>
      <w:proofErr w:type="spellEnd"/>
      <w:r>
        <w:rPr>
          <w:rFonts w:eastAsiaTheme="minorEastAsia"/>
          <w:lang w:eastAsia="zh-CN"/>
        </w:rPr>
        <w:t xml:space="preserve">-2020 radio interface based on </w:t>
      </w:r>
      <w:proofErr w:type="spellStart"/>
      <w:r>
        <w:rPr>
          <w:rFonts w:eastAsiaTheme="minorEastAsia"/>
          <w:lang w:eastAsia="zh-CN"/>
        </w:rPr>
        <w:t>3GPP</w:t>
      </w:r>
      <w:proofErr w:type="spellEnd"/>
      <w:r>
        <w:rPr>
          <w:rFonts w:eastAsiaTheme="minorEastAsia"/>
          <w:lang w:eastAsia="zh-CN"/>
        </w:rPr>
        <w:t xml:space="preserve"> development. The development is in accordance with the Documents and Reports developed by </w:t>
      </w:r>
      <w:proofErr w:type="spellStart"/>
      <w:r>
        <w:rPr>
          <w:rFonts w:eastAsiaTheme="minorEastAsia"/>
          <w:lang w:eastAsia="zh-CN"/>
        </w:rPr>
        <w:t>ITU</w:t>
      </w:r>
      <w:proofErr w:type="spellEnd"/>
      <w:r>
        <w:rPr>
          <w:rFonts w:eastAsiaTheme="minorEastAsia"/>
          <w:lang w:eastAsia="zh-CN"/>
        </w:rPr>
        <w:t>-R that are related to</w:t>
      </w:r>
      <w:r w:rsidRPr="00FC6F55">
        <w:rPr>
          <w:rFonts w:eastAsiaTheme="minorEastAsia"/>
          <w:lang w:eastAsia="zh-CN"/>
        </w:rPr>
        <w:t xml:space="preserve"> </w:t>
      </w:r>
      <w:proofErr w:type="spellStart"/>
      <w:r w:rsidRPr="00FC6F55">
        <w:rPr>
          <w:rFonts w:eastAsiaTheme="minorEastAsia"/>
          <w:lang w:eastAsia="zh-CN"/>
        </w:rPr>
        <w:t>IMT</w:t>
      </w:r>
      <w:proofErr w:type="spellEnd"/>
      <w:r w:rsidRPr="00FC6F55">
        <w:rPr>
          <w:rFonts w:eastAsiaTheme="minorEastAsia"/>
          <w:lang w:eastAsia="zh-CN"/>
        </w:rPr>
        <w:t>-2020</w:t>
      </w:r>
      <w:r>
        <w:rPr>
          <w:rFonts w:eastAsiaTheme="minorEastAsia"/>
          <w:lang w:eastAsia="zh-CN"/>
        </w:rPr>
        <w:t xml:space="preserve"> submission, including </w:t>
      </w:r>
    </w:p>
    <w:p w:rsidR="00EF1B3F" w:rsidRPr="004E71D1" w:rsidRDefault="00EF1B3F" w:rsidP="00FC6F55">
      <w:pPr>
        <w:pStyle w:val="enumlev1"/>
        <w:rPr>
          <w:rFonts w:eastAsiaTheme="minorEastAsia"/>
          <w:b/>
          <w:lang w:eastAsia="zh-CN"/>
        </w:rPr>
      </w:pPr>
      <w:r w:rsidRPr="006F30A6">
        <w:rPr>
          <w:lang w:eastAsia="zh-CN"/>
        </w:rPr>
        <w:t>–</w:t>
      </w:r>
      <w:r w:rsidRPr="006F30A6">
        <w:rPr>
          <w:lang w:eastAsia="zh-CN"/>
        </w:rPr>
        <w:tab/>
        <w:t xml:space="preserve">Document </w:t>
      </w:r>
      <w:hyperlink r:id="rId9" w:history="1">
        <w:proofErr w:type="spellStart"/>
        <w:r w:rsidRPr="00900410">
          <w:rPr>
            <w:rStyle w:val="Hyperlink"/>
            <w:lang w:eastAsia="zh-CN"/>
          </w:rPr>
          <w:t>IMT</w:t>
        </w:r>
        <w:proofErr w:type="spellEnd"/>
        <w:r w:rsidRPr="00900410">
          <w:rPr>
            <w:rStyle w:val="Hyperlink"/>
            <w:lang w:eastAsia="zh-CN"/>
          </w:rPr>
          <w:t>-2020/0</w:t>
        </w:r>
        <w:r w:rsidRPr="00900410">
          <w:rPr>
            <w:rStyle w:val="Hyperlink"/>
            <w:rFonts w:eastAsiaTheme="minorEastAsia"/>
            <w:lang w:eastAsia="zh-CN"/>
          </w:rPr>
          <w:t>1</w:t>
        </w:r>
      </w:hyperlink>
      <w:r>
        <w:rPr>
          <w:rFonts w:eastAsiaTheme="minorEastAsia"/>
          <w:lang w:eastAsia="zh-CN"/>
        </w:rPr>
        <w:t xml:space="preserve"> </w:t>
      </w:r>
      <w:proofErr w:type="spellStart"/>
      <w:r w:rsidRPr="006F30A6">
        <w:rPr>
          <w:i/>
          <w:lang w:eastAsia="zh-CN"/>
        </w:rPr>
        <w:t>IMT</w:t>
      </w:r>
      <w:proofErr w:type="spellEnd"/>
      <w:r w:rsidRPr="006F30A6">
        <w:rPr>
          <w:i/>
          <w:lang w:eastAsia="zh-CN"/>
        </w:rPr>
        <w:t>-2020</w:t>
      </w:r>
      <w:r>
        <w:rPr>
          <w:rFonts w:eastAsiaTheme="minorEastAsia"/>
          <w:i/>
          <w:lang w:eastAsia="zh-CN"/>
        </w:rPr>
        <w:t xml:space="preserve"> Background,</w:t>
      </w:r>
    </w:p>
    <w:p w:rsidR="00EF1B3F" w:rsidRPr="001D74C4" w:rsidRDefault="00EF1B3F" w:rsidP="00EA4375">
      <w:pPr>
        <w:pStyle w:val="enumlev1"/>
        <w:rPr>
          <w:rFonts w:eastAsiaTheme="minorEastAsia"/>
          <w:lang w:eastAsia="zh-CN"/>
        </w:rPr>
      </w:pPr>
      <w:r w:rsidRPr="006F30A6">
        <w:rPr>
          <w:lang w:eastAsia="zh-CN"/>
        </w:rPr>
        <w:t>–</w:t>
      </w:r>
      <w:r w:rsidRPr="006F30A6">
        <w:rPr>
          <w:lang w:eastAsia="zh-CN"/>
        </w:rPr>
        <w:tab/>
        <w:t xml:space="preserve">Document </w:t>
      </w:r>
      <w:hyperlink r:id="rId10" w:history="1">
        <w:proofErr w:type="spellStart"/>
        <w:r w:rsidR="00EA4375">
          <w:rPr>
            <w:rStyle w:val="Hyperlink"/>
            <w:lang w:eastAsia="zh-CN"/>
          </w:rPr>
          <w:t>IMT</w:t>
        </w:r>
        <w:proofErr w:type="spellEnd"/>
        <w:r w:rsidR="00EA4375">
          <w:rPr>
            <w:rStyle w:val="Hyperlink"/>
            <w:lang w:eastAsia="zh-CN"/>
          </w:rPr>
          <w:t>-2020/02(</w:t>
        </w:r>
        <w:proofErr w:type="spellStart"/>
        <w:r w:rsidR="00EA4375">
          <w:rPr>
            <w:rStyle w:val="Hyperlink"/>
            <w:lang w:eastAsia="zh-CN"/>
          </w:rPr>
          <w:t>Rev.1</w:t>
        </w:r>
        <w:proofErr w:type="spellEnd"/>
        <w:r w:rsidR="00EA4375">
          <w:rPr>
            <w:rStyle w:val="Hyperlink"/>
            <w:lang w:eastAsia="zh-CN"/>
          </w:rPr>
          <w:t>)</w:t>
        </w:r>
      </w:hyperlink>
      <w:r w:rsidRPr="006F30A6">
        <w:rPr>
          <w:lang w:eastAsia="zh-CN"/>
        </w:rPr>
        <w:t xml:space="preserve"> </w:t>
      </w:r>
      <w:r w:rsidRPr="006F30A6">
        <w:rPr>
          <w:i/>
          <w:lang w:eastAsia="zh-CN"/>
        </w:rPr>
        <w:t xml:space="preserve">Submission and evaluation process and consensus building for </w:t>
      </w:r>
      <w:proofErr w:type="spellStart"/>
      <w:r w:rsidRPr="006F30A6">
        <w:rPr>
          <w:i/>
          <w:lang w:eastAsia="zh-CN"/>
        </w:rPr>
        <w:t>IMT</w:t>
      </w:r>
      <w:proofErr w:type="spellEnd"/>
      <w:r w:rsidRPr="006F30A6">
        <w:rPr>
          <w:i/>
          <w:lang w:eastAsia="zh-CN"/>
        </w:rPr>
        <w:t>-2020</w:t>
      </w:r>
      <w:r>
        <w:rPr>
          <w:rFonts w:eastAsiaTheme="minorEastAsia"/>
          <w:i/>
          <w:lang w:eastAsia="zh-CN"/>
        </w:rPr>
        <w:t>,</w:t>
      </w:r>
    </w:p>
    <w:p w:rsidR="00EF1B3F" w:rsidRPr="006F30A6" w:rsidRDefault="00EF1B3F" w:rsidP="003415AF">
      <w:pPr>
        <w:pStyle w:val="enumlev1"/>
        <w:rPr>
          <w:lang w:eastAsia="zh-CN"/>
        </w:rPr>
      </w:pPr>
      <w:r w:rsidRPr="006F30A6">
        <w:rPr>
          <w:lang w:eastAsia="zh-CN"/>
        </w:rPr>
        <w:t>–</w:t>
      </w:r>
      <w:r w:rsidRPr="006F30A6">
        <w:rPr>
          <w:lang w:eastAsia="zh-CN"/>
        </w:rPr>
        <w:tab/>
      </w:r>
      <w:r w:rsidRPr="006F30A6">
        <w:rPr>
          <w:lang w:eastAsia="ja-JP"/>
        </w:rPr>
        <w:t xml:space="preserve">Report </w:t>
      </w:r>
      <w:hyperlink r:id="rId11" w:history="1">
        <w:proofErr w:type="spellStart"/>
        <w:r w:rsidR="003415AF">
          <w:rPr>
            <w:rStyle w:val="Hyperlink"/>
            <w:rFonts w:eastAsiaTheme="minorEastAsia"/>
            <w:lang w:eastAsia="zh-CN"/>
          </w:rPr>
          <w:t>ITU</w:t>
        </w:r>
        <w:proofErr w:type="spellEnd"/>
        <w:r w:rsidR="003415AF">
          <w:rPr>
            <w:rStyle w:val="Hyperlink"/>
            <w:rFonts w:eastAsiaTheme="minorEastAsia"/>
            <w:lang w:eastAsia="zh-CN"/>
          </w:rPr>
          <w:t xml:space="preserve">-R </w:t>
        </w:r>
        <w:proofErr w:type="spellStart"/>
        <w:r w:rsidR="003415AF">
          <w:rPr>
            <w:rStyle w:val="Hyperlink"/>
            <w:rFonts w:eastAsiaTheme="minorEastAsia"/>
            <w:lang w:eastAsia="zh-CN"/>
          </w:rPr>
          <w:t>M.2411</w:t>
        </w:r>
        <w:proofErr w:type="spellEnd"/>
      </w:hyperlink>
      <w:r w:rsidRPr="006F30A6">
        <w:rPr>
          <w:lang w:eastAsia="ja-JP"/>
        </w:rPr>
        <w:t xml:space="preserve"> – </w:t>
      </w:r>
      <w:r w:rsidRPr="006F30A6">
        <w:rPr>
          <w:i/>
          <w:lang w:eastAsia="ja-JP"/>
        </w:rPr>
        <w:t xml:space="preserve">Requirements, evaluation criteria and submission templates for the development of </w:t>
      </w:r>
      <w:proofErr w:type="spellStart"/>
      <w:r w:rsidRPr="006F30A6">
        <w:rPr>
          <w:i/>
          <w:lang w:eastAsia="ja-JP"/>
        </w:rPr>
        <w:t>IMT</w:t>
      </w:r>
      <w:proofErr w:type="spellEnd"/>
      <w:r w:rsidRPr="006F30A6">
        <w:rPr>
          <w:i/>
          <w:lang w:eastAsia="ja-JP"/>
        </w:rPr>
        <w:t>-2020</w:t>
      </w:r>
      <w:r w:rsidRPr="006F30A6">
        <w:rPr>
          <w:lang w:eastAsia="ja-JP"/>
        </w:rPr>
        <w:t xml:space="preserve">, </w:t>
      </w:r>
    </w:p>
    <w:p w:rsidR="00EF1B3F" w:rsidRPr="006F30A6" w:rsidRDefault="00EF1B3F" w:rsidP="003415AF">
      <w:pPr>
        <w:pStyle w:val="enumlev1"/>
        <w:rPr>
          <w:lang w:eastAsia="zh-CN"/>
        </w:rPr>
      </w:pPr>
      <w:r w:rsidRPr="006F30A6">
        <w:rPr>
          <w:lang w:eastAsia="zh-CN"/>
        </w:rPr>
        <w:t>–</w:t>
      </w:r>
      <w:r w:rsidRPr="006F30A6">
        <w:rPr>
          <w:lang w:eastAsia="zh-CN"/>
        </w:rPr>
        <w:tab/>
      </w:r>
      <w:r w:rsidRPr="006F30A6">
        <w:rPr>
          <w:lang w:eastAsia="ja-JP"/>
        </w:rPr>
        <w:t xml:space="preserve">Report </w:t>
      </w:r>
      <w:hyperlink r:id="rId12" w:history="1">
        <w:proofErr w:type="spellStart"/>
        <w:r w:rsidR="003415AF">
          <w:rPr>
            <w:rStyle w:val="Hyperlink"/>
            <w:rFonts w:eastAsiaTheme="minorEastAsia"/>
            <w:lang w:eastAsia="zh-CN"/>
          </w:rPr>
          <w:t>ITU</w:t>
        </w:r>
        <w:proofErr w:type="spellEnd"/>
        <w:r w:rsidR="003415AF">
          <w:rPr>
            <w:rStyle w:val="Hyperlink"/>
            <w:rFonts w:eastAsiaTheme="minorEastAsia"/>
            <w:lang w:eastAsia="zh-CN"/>
          </w:rPr>
          <w:t xml:space="preserve">-R </w:t>
        </w:r>
        <w:proofErr w:type="spellStart"/>
        <w:r w:rsidR="003415AF">
          <w:rPr>
            <w:rStyle w:val="Hyperlink"/>
            <w:rFonts w:eastAsiaTheme="minorEastAsia"/>
            <w:lang w:eastAsia="zh-CN"/>
          </w:rPr>
          <w:t>M.2410</w:t>
        </w:r>
        <w:proofErr w:type="spellEnd"/>
      </w:hyperlink>
      <w:r w:rsidRPr="006F30A6">
        <w:rPr>
          <w:lang w:eastAsia="ja-JP"/>
        </w:rPr>
        <w:t xml:space="preserve"> – </w:t>
      </w:r>
      <w:r w:rsidRPr="006F30A6">
        <w:rPr>
          <w:i/>
          <w:lang w:eastAsia="ja-JP"/>
        </w:rPr>
        <w:t xml:space="preserve">Minimum requirements related to technical performance for </w:t>
      </w:r>
      <w:proofErr w:type="spellStart"/>
      <w:r w:rsidRPr="006F30A6">
        <w:rPr>
          <w:i/>
          <w:lang w:eastAsia="ja-JP"/>
        </w:rPr>
        <w:t>IMT</w:t>
      </w:r>
      <w:proofErr w:type="spellEnd"/>
      <w:r w:rsidRPr="006F30A6">
        <w:rPr>
          <w:i/>
          <w:lang w:eastAsia="ja-JP"/>
        </w:rPr>
        <w:t>-2020 radio interface(s)</w:t>
      </w:r>
      <w:r w:rsidRPr="006F30A6">
        <w:rPr>
          <w:lang w:eastAsia="ja-JP"/>
        </w:rPr>
        <w:t>,</w:t>
      </w:r>
    </w:p>
    <w:p w:rsidR="00EF1B3F" w:rsidRPr="006F30A6" w:rsidRDefault="00EF1B3F" w:rsidP="003415AF">
      <w:pPr>
        <w:pStyle w:val="enumlev1"/>
        <w:rPr>
          <w:lang w:eastAsia="zh-CN"/>
        </w:rPr>
      </w:pPr>
      <w:r w:rsidRPr="006F30A6">
        <w:rPr>
          <w:lang w:eastAsia="zh-CN"/>
        </w:rPr>
        <w:t>–</w:t>
      </w:r>
      <w:r w:rsidRPr="006F30A6">
        <w:rPr>
          <w:lang w:eastAsia="zh-CN"/>
        </w:rPr>
        <w:tab/>
      </w:r>
      <w:r w:rsidRPr="006F30A6">
        <w:rPr>
          <w:lang w:eastAsia="ja-JP"/>
        </w:rPr>
        <w:t xml:space="preserve">Report </w:t>
      </w:r>
      <w:hyperlink r:id="rId13" w:history="1">
        <w:proofErr w:type="spellStart"/>
        <w:r w:rsidR="003415AF">
          <w:rPr>
            <w:rStyle w:val="Hyperlink"/>
            <w:rFonts w:eastAsiaTheme="minorEastAsia"/>
            <w:lang w:eastAsia="zh-CN"/>
          </w:rPr>
          <w:t>ITU</w:t>
        </w:r>
        <w:proofErr w:type="spellEnd"/>
        <w:r w:rsidR="003415AF">
          <w:rPr>
            <w:rStyle w:val="Hyperlink"/>
            <w:rFonts w:eastAsiaTheme="minorEastAsia"/>
            <w:lang w:eastAsia="zh-CN"/>
          </w:rPr>
          <w:t xml:space="preserve">-R </w:t>
        </w:r>
        <w:proofErr w:type="spellStart"/>
        <w:r w:rsidR="003415AF">
          <w:rPr>
            <w:rStyle w:val="Hyperlink"/>
            <w:rFonts w:eastAsiaTheme="minorEastAsia"/>
            <w:lang w:eastAsia="zh-CN"/>
          </w:rPr>
          <w:t>M.2412</w:t>
        </w:r>
        <w:proofErr w:type="spellEnd"/>
      </w:hyperlink>
      <w:r>
        <w:rPr>
          <w:rFonts w:eastAsiaTheme="minorEastAsia"/>
          <w:lang w:eastAsia="zh-CN"/>
        </w:rPr>
        <w:t xml:space="preserve"> </w:t>
      </w:r>
      <w:r w:rsidRPr="006F30A6">
        <w:rPr>
          <w:lang w:eastAsia="ja-JP"/>
        </w:rPr>
        <w:t xml:space="preserve">– </w:t>
      </w:r>
      <w:r w:rsidRPr="006F30A6">
        <w:rPr>
          <w:i/>
          <w:lang w:eastAsia="ja-JP"/>
        </w:rPr>
        <w:t xml:space="preserve">Guidelines for evaluation of radio interface technologies for </w:t>
      </w:r>
      <w:proofErr w:type="spellStart"/>
      <w:r w:rsidRPr="006F30A6">
        <w:rPr>
          <w:i/>
          <w:lang w:eastAsia="ja-JP"/>
        </w:rPr>
        <w:t>IMT</w:t>
      </w:r>
      <w:proofErr w:type="spellEnd"/>
      <w:r w:rsidRPr="006F30A6">
        <w:rPr>
          <w:i/>
          <w:lang w:eastAsia="ja-JP"/>
        </w:rPr>
        <w:t>-2020</w:t>
      </w:r>
      <w:r w:rsidRPr="006F30A6">
        <w:rPr>
          <w:lang w:eastAsia="ja-JP"/>
        </w:rPr>
        <w:t>.</w:t>
      </w:r>
    </w:p>
    <w:p w:rsidR="00EF1B3F" w:rsidRDefault="00EF1B3F" w:rsidP="00554468">
      <w:pPr>
        <w:rPr>
          <w:rFonts w:eastAsiaTheme="minorEastAsia"/>
          <w:lang w:eastAsia="zh-CN"/>
        </w:rPr>
      </w:pPr>
      <w:r>
        <w:rPr>
          <w:rFonts w:eastAsiaTheme="minorEastAsia"/>
          <w:lang w:eastAsia="zh-CN"/>
        </w:rPr>
        <w:t xml:space="preserve">In this document, China provides the initial characteristics template of the candidate technology </w:t>
      </w:r>
      <w:r w:rsidRPr="00961F70">
        <w:rPr>
          <w:rFonts w:eastAsiaTheme="minorEastAsia"/>
          <w:lang w:eastAsia="zh-CN"/>
        </w:rPr>
        <w:t xml:space="preserve">for the terrestrial components of </w:t>
      </w:r>
      <w:proofErr w:type="spellStart"/>
      <w:r w:rsidRPr="00961F70">
        <w:rPr>
          <w:rFonts w:eastAsiaTheme="minorEastAsia"/>
          <w:lang w:eastAsia="zh-CN"/>
        </w:rPr>
        <w:t>IMT</w:t>
      </w:r>
      <w:proofErr w:type="spellEnd"/>
      <w:r w:rsidRPr="00961F70">
        <w:rPr>
          <w:rFonts w:eastAsiaTheme="minorEastAsia"/>
          <w:lang w:eastAsia="zh-CN"/>
        </w:rPr>
        <w:t>-2020</w:t>
      </w:r>
      <w:r>
        <w:rPr>
          <w:rFonts w:eastAsiaTheme="minorEastAsia"/>
          <w:lang w:eastAsia="zh-CN"/>
        </w:rPr>
        <w:t>.</w:t>
      </w:r>
    </w:p>
    <w:p w:rsidR="00EF1B3F" w:rsidRDefault="00EF1B3F" w:rsidP="00554468">
      <w:pPr>
        <w:rPr>
          <w:rFonts w:eastAsiaTheme="minorEastAsia"/>
          <w:lang w:eastAsia="zh-CN"/>
        </w:rPr>
      </w:pPr>
      <w:r>
        <w:rPr>
          <w:rFonts w:eastAsiaTheme="minorEastAsia"/>
          <w:lang w:eastAsia="zh-CN"/>
        </w:rPr>
        <w:t xml:space="preserve">The initial characteristics template is based on </w:t>
      </w:r>
      <w:proofErr w:type="spellStart"/>
      <w:r>
        <w:rPr>
          <w:rFonts w:eastAsiaTheme="minorEastAsia"/>
          <w:lang w:eastAsia="zh-CN"/>
        </w:rPr>
        <w:t>3GPP</w:t>
      </w:r>
      <w:proofErr w:type="spellEnd"/>
      <w:r>
        <w:rPr>
          <w:rFonts w:eastAsiaTheme="minorEastAsia"/>
          <w:lang w:eastAsia="zh-CN"/>
        </w:rPr>
        <w:t xml:space="preserve"> (RP-</w:t>
      </w:r>
      <w:r w:rsidRPr="00325A63">
        <w:rPr>
          <w:rFonts w:eastAsiaTheme="minorEastAsia"/>
          <w:lang w:eastAsia="zh-CN"/>
        </w:rPr>
        <w:t>172789</w:t>
      </w:r>
      <w:r>
        <w:rPr>
          <w:rFonts w:eastAsiaTheme="minorEastAsia"/>
          <w:lang w:eastAsia="zh-CN"/>
        </w:rPr>
        <w:t xml:space="preserve">) and includes the key characteristics description according to the latest progress in </w:t>
      </w:r>
      <w:proofErr w:type="spellStart"/>
      <w:r>
        <w:rPr>
          <w:rFonts w:eastAsiaTheme="minorEastAsia"/>
          <w:lang w:eastAsia="zh-CN"/>
        </w:rPr>
        <w:t>3GPP</w:t>
      </w:r>
      <w:proofErr w:type="spellEnd"/>
      <w:r>
        <w:rPr>
          <w:rFonts w:eastAsiaTheme="minorEastAsia"/>
          <w:lang w:eastAsia="zh-CN"/>
        </w:rPr>
        <w:t>. The provided template description reflects the current development of the major component, and does not preclude other component(s) that might be included in later update.</w:t>
      </w:r>
    </w:p>
    <w:p w:rsidR="00EF1B3F" w:rsidRDefault="00EF1B3F" w:rsidP="00554468">
      <w:pPr>
        <w:rPr>
          <w:rFonts w:eastAsiaTheme="minorEastAsia"/>
          <w:lang w:eastAsia="zh-CN"/>
        </w:rPr>
      </w:pPr>
      <w:r>
        <w:rPr>
          <w:rFonts w:eastAsiaTheme="minorEastAsia"/>
          <w:lang w:eastAsia="zh-CN"/>
        </w:rPr>
        <w:t>Besides, t</w:t>
      </w:r>
      <w:r w:rsidRPr="002B4A64">
        <w:rPr>
          <w:rFonts w:eastAsiaTheme="minorEastAsia"/>
          <w:lang w:eastAsia="zh-CN"/>
        </w:rPr>
        <w:t xml:space="preserve">he template has chosen to address the characteristics that are viewed to be very crucial to assist in evaluation activities for independent evaluation groups, as well as to facilitate the understanding of the state-of-art of development towards </w:t>
      </w:r>
      <w:proofErr w:type="spellStart"/>
      <w:r w:rsidRPr="002B4A64">
        <w:rPr>
          <w:rFonts w:eastAsiaTheme="minorEastAsia"/>
          <w:lang w:eastAsia="zh-CN"/>
        </w:rPr>
        <w:t>IMT</w:t>
      </w:r>
      <w:proofErr w:type="spellEnd"/>
      <w:r w:rsidRPr="002B4A64">
        <w:rPr>
          <w:rFonts w:eastAsiaTheme="minorEastAsia"/>
          <w:lang w:eastAsia="zh-CN"/>
        </w:rPr>
        <w:t>-2020.</w:t>
      </w:r>
    </w:p>
    <w:p w:rsidR="00EF1B3F" w:rsidRPr="00DE7817" w:rsidRDefault="00EF1B3F" w:rsidP="00EC1393">
      <w:r>
        <w:rPr>
          <w:rFonts w:eastAsiaTheme="minorEastAsia"/>
          <w:lang w:eastAsia="zh-CN"/>
        </w:rPr>
        <w:t xml:space="preserve">It is noted that this initial submission is not a complete submission, and other required items for the </w:t>
      </w:r>
      <w:r w:rsidRPr="00DE7817">
        <w:t xml:space="preserve">complete submission for the first invitation </w:t>
      </w:r>
      <w:r>
        <w:rPr>
          <w:rFonts w:eastAsiaTheme="minorEastAsia"/>
          <w:lang w:eastAsia="zh-CN"/>
        </w:rPr>
        <w:t xml:space="preserve">(including self-evaluation and </w:t>
      </w:r>
      <w:proofErr w:type="spellStart"/>
      <w:r>
        <w:rPr>
          <w:rFonts w:eastAsiaTheme="minorEastAsia"/>
          <w:lang w:eastAsia="zh-CN"/>
        </w:rPr>
        <w:t>IPR</w:t>
      </w:r>
      <w:proofErr w:type="spellEnd"/>
      <w:r>
        <w:rPr>
          <w:rFonts w:eastAsiaTheme="minorEastAsia"/>
          <w:lang w:eastAsia="zh-CN"/>
        </w:rPr>
        <w:t xml:space="preserve"> statement) will be provided at a later date, and further </w:t>
      </w:r>
      <w:r w:rsidRPr="00DE7817">
        <w:t xml:space="preserve">changes and revisions to this initial technology submission </w:t>
      </w:r>
      <w:r>
        <w:rPr>
          <w:rFonts w:eastAsiaTheme="minorEastAsia"/>
          <w:lang w:eastAsia="zh-CN"/>
        </w:rPr>
        <w:t xml:space="preserve">might be made according to the development and consideration to meet </w:t>
      </w:r>
      <w:proofErr w:type="spellStart"/>
      <w:r>
        <w:rPr>
          <w:rFonts w:eastAsiaTheme="minorEastAsia"/>
          <w:lang w:eastAsia="zh-CN"/>
        </w:rPr>
        <w:t>IMT</w:t>
      </w:r>
      <w:proofErr w:type="spellEnd"/>
      <w:r>
        <w:rPr>
          <w:rFonts w:eastAsiaTheme="minorEastAsia"/>
          <w:lang w:eastAsia="zh-CN"/>
        </w:rPr>
        <w:t>-2020 requirements</w:t>
      </w:r>
      <w:r w:rsidRPr="00DE7817">
        <w:t>.</w:t>
      </w:r>
    </w:p>
    <w:p w:rsidR="00EF1B3F" w:rsidRPr="00DE7817" w:rsidRDefault="00EF1B3F" w:rsidP="00EA4375">
      <w:r w:rsidRPr="00DE7817">
        <w:lastRenderedPageBreak/>
        <w:t xml:space="preserve">This submission follows the </w:t>
      </w:r>
      <w:proofErr w:type="spellStart"/>
      <w:r w:rsidRPr="00DE7817">
        <w:t>ITU</w:t>
      </w:r>
      <w:proofErr w:type="spellEnd"/>
      <w:r w:rsidRPr="00DE7817">
        <w:t xml:space="preserve">-R </w:t>
      </w:r>
      <w:proofErr w:type="spellStart"/>
      <w:r w:rsidRPr="00DE7817">
        <w:t>IMT</w:t>
      </w:r>
      <w:proofErr w:type="spellEnd"/>
      <w:r w:rsidRPr="00DE7817">
        <w:t>-</w:t>
      </w:r>
      <w:r>
        <w:rPr>
          <w:rFonts w:eastAsiaTheme="minorEastAsia"/>
          <w:lang w:eastAsia="zh-CN"/>
        </w:rPr>
        <w:t>2020</w:t>
      </w:r>
      <w:r w:rsidRPr="00DE7817">
        <w:t xml:space="preserve"> submission format and guidelines</w:t>
      </w:r>
      <w:r>
        <w:rPr>
          <w:rFonts w:eastAsiaTheme="minorEastAsia"/>
          <w:lang w:eastAsia="zh-CN"/>
        </w:rPr>
        <w:t xml:space="preserve"> as defined in Report </w:t>
      </w:r>
      <w:hyperlink r:id="rId14" w:history="1">
        <w:proofErr w:type="spellStart"/>
        <w:r w:rsidR="00EA4375">
          <w:rPr>
            <w:rStyle w:val="Hyperlink"/>
            <w:rFonts w:eastAsiaTheme="minorEastAsia"/>
            <w:lang w:eastAsia="zh-CN"/>
          </w:rPr>
          <w:t>ITU</w:t>
        </w:r>
        <w:proofErr w:type="spellEnd"/>
        <w:r w:rsidR="00EA4375">
          <w:rPr>
            <w:rStyle w:val="Hyperlink"/>
            <w:rFonts w:eastAsiaTheme="minorEastAsia"/>
            <w:lang w:eastAsia="zh-CN"/>
          </w:rPr>
          <w:t xml:space="preserve">-R </w:t>
        </w:r>
        <w:proofErr w:type="spellStart"/>
        <w:r w:rsidR="00EA4375">
          <w:rPr>
            <w:rStyle w:val="Hyperlink"/>
            <w:rFonts w:eastAsiaTheme="minorEastAsia"/>
            <w:lang w:eastAsia="zh-CN"/>
          </w:rPr>
          <w:t>M.2411</w:t>
        </w:r>
        <w:proofErr w:type="spellEnd"/>
      </w:hyperlink>
      <w:r>
        <w:t>.</w:t>
      </w:r>
    </w:p>
    <w:p w:rsidR="00EF1B3F" w:rsidRPr="00EA4375" w:rsidRDefault="00EF1B3F" w:rsidP="00EA4375">
      <w:pPr>
        <w:rPr>
          <w:rFonts w:eastAsiaTheme="minorEastAsia"/>
          <w:spacing w:val="-2"/>
          <w:lang w:eastAsia="zh-CN"/>
        </w:rPr>
      </w:pPr>
      <w:r w:rsidRPr="00EA4375">
        <w:rPr>
          <w:rFonts w:eastAsiaTheme="minorEastAsia"/>
          <w:spacing w:val="-2"/>
          <w:lang w:eastAsia="zh-CN"/>
        </w:rPr>
        <w:t>China kindly invites</w:t>
      </w:r>
      <w:r w:rsidRPr="00EA4375">
        <w:rPr>
          <w:spacing w:val="-2"/>
        </w:rPr>
        <w:t xml:space="preserve"> </w:t>
      </w:r>
      <w:r w:rsidRPr="00EA4375">
        <w:rPr>
          <w:rFonts w:eastAsiaTheme="minorEastAsia"/>
          <w:spacing w:val="-2"/>
          <w:lang w:eastAsia="zh-CN"/>
        </w:rPr>
        <w:t>WP</w:t>
      </w:r>
      <w:r w:rsidRPr="00EA4375">
        <w:rPr>
          <w:spacing w:val="-2"/>
        </w:rPr>
        <w:t xml:space="preserve"> </w:t>
      </w:r>
      <w:proofErr w:type="spellStart"/>
      <w:r w:rsidRPr="00EA4375">
        <w:rPr>
          <w:spacing w:val="-2"/>
        </w:rPr>
        <w:t>5D</w:t>
      </w:r>
      <w:proofErr w:type="spellEnd"/>
      <w:r w:rsidRPr="00EA4375">
        <w:rPr>
          <w:spacing w:val="-2"/>
        </w:rPr>
        <w:t xml:space="preserve"> </w:t>
      </w:r>
      <w:r w:rsidRPr="00EA4375">
        <w:rPr>
          <w:rFonts w:eastAsiaTheme="minorEastAsia"/>
          <w:spacing w:val="-2"/>
          <w:lang w:eastAsia="zh-CN"/>
        </w:rPr>
        <w:t>to view</w:t>
      </w:r>
      <w:r w:rsidRPr="00EA4375">
        <w:rPr>
          <w:spacing w:val="-2"/>
        </w:rPr>
        <w:t xml:space="preserve"> this proposed format of the submission </w:t>
      </w:r>
      <w:r w:rsidRPr="00EA4375">
        <w:rPr>
          <w:rFonts w:eastAsiaTheme="minorEastAsia"/>
          <w:spacing w:val="-2"/>
          <w:lang w:eastAsia="zh-CN"/>
        </w:rPr>
        <w:t xml:space="preserve">that </w:t>
      </w:r>
      <w:r w:rsidRPr="00EA4375">
        <w:rPr>
          <w:spacing w:val="-2"/>
        </w:rPr>
        <w:t xml:space="preserve">meets the submission process and the submission guidelines and templates established in Document </w:t>
      </w:r>
      <w:hyperlink r:id="rId15" w:history="1">
        <w:proofErr w:type="spellStart"/>
        <w:r w:rsidR="00EA4375" w:rsidRPr="00EA4375">
          <w:rPr>
            <w:rStyle w:val="Hyperlink"/>
            <w:spacing w:val="-2"/>
            <w:lang w:eastAsia="zh-CN"/>
          </w:rPr>
          <w:t>IMT</w:t>
        </w:r>
        <w:proofErr w:type="spellEnd"/>
        <w:r w:rsidR="00EA4375" w:rsidRPr="00EA4375">
          <w:rPr>
            <w:rStyle w:val="Hyperlink"/>
            <w:spacing w:val="-2"/>
            <w:lang w:eastAsia="zh-CN"/>
          </w:rPr>
          <w:t>-2020/02(</w:t>
        </w:r>
        <w:proofErr w:type="spellStart"/>
        <w:r w:rsidR="00EA4375" w:rsidRPr="00EA4375">
          <w:rPr>
            <w:rStyle w:val="Hyperlink"/>
            <w:spacing w:val="-2"/>
            <w:lang w:eastAsia="zh-CN"/>
          </w:rPr>
          <w:t>Rev.1</w:t>
        </w:r>
        <w:proofErr w:type="spellEnd"/>
        <w:r w:rsidR="00EA4375" w:rsidRPr="00EA4375">
          <w:rPr>
            <w:rStyle w:val="Hyperlink"/>
            <w:spacing w:val="-2"/>
            <w:lang w:eastAsia="zh-CN"/>
          </w:rPr>
          <w:t>)</w:t>
        </w:r>
      </w:hyperlink>
      <w:r w:rsidRPr="00EA4375">
        <w:rPr>
          <w:rFonts w:eastAsiaTheme="minorEastAsia"/>
          <w:spacing w:val="-2"/>
          <w:lang w:eastAsia="zh-CN"/>
        </w:rPr>
        <w:t>,</w:t>
      </w:r>
      <w:r w:rsidRPr="00EA4375">
        <w:rPr>
          <w:spacing w:val="-2"/>
        </w:rPr>
        <w:t xml:space="preserve"> Report </w:t>
      </w:r>
      <w:hyperlink r:id="rId16" w:history="1">
        <w:proofErr w:type="spellStart"/>
        <w:r w:rsidR="00EA4375" w:rsidRPr="00EA4375">
          <w:rPr>
            <w:rStyle w:val="Hyperlink"/>
            <w:rFonts w:eastAsiaTheme="minorEastAsia"/>
            <w:spacing w:val="-2"/>
            <w:lang w:eastAsia="zh-CN"/>
          </w:rPr>
          <w:t>ITU</w:t>
        </w:r>
        <w:proofErr w:type="spellEnd"/>
        <w:r w:rsidR="00EA4375" w:rsidRPr="00EA4375">
          <w:rPr>
            <w:rStyle w:val="Hyperlink"/>
            <w:rFonts w:eastAsiaTheme="minorEastAsia"/>
            <w:spacing w:val="-2"/>
            <w:lang w:eastAsia="zh-CN"/>
          </w:rPr>
          <w:t xml:space="preserve">-R </w:t>
        </w:r>
        <w:proofErr w:type="spellStart"/>
        <w:r w:rsidR="00EA4375" w:rsidRPr="00EA4375">
          <w:rPr>
            <w:rStyle w:val="Hyperlink"/>
            <w:rFonts w:eastAsiaTheme="minorEastAsia"/>
            <w:spacing w:val="-2"/>
            <w:lang w:eastAsia="zh-CN"/>
          </w:rPr>
          <w:t>M.2411</w:t>
        </w:r>
        <w:proofErr w:type="spellEnd"/>
      </w:hyperlink>
      <w:r w:rsidRPr="00EA4375">
        <w:rPr>
          <w:rFonts w:eastAsiaTheme="minorEastAsia"/>
          <w:spacing w:val="-2"/>
          <w:lang w:eastAsia="zh-CN"/>
        </w:rPr>
        <w:t>,</w:t>
      </w:r>
      <w:r w:rsidRPr="00EA4375">
        <w:rPr>
          <w:spacing w:val="-2"/>
        </w:rPr>
        <w:t xml:space="preserve"> and </w:t>
      </w:r>
      <w:r w:rsidRPr="00EA4375">
        <w:rPr>
          <w:rFonts w:eastAsiaTheme="minorEastAsia"/>
          <w:spacing w:val="-2"/>
          <w:lang w:eastAsia="zh-CN"/>
        </w:rPr>
        <w:t xml:space="preserve">other </w:t>
      </w:r>
      <w:r w:rsidRPr="00EA4375">
        <w:rPr>
          <w:spacing w:val="-2"/>
        </w:rPr>
        <w:t xml:space="preserve">related documents in the </w:t>
      </w:r>
      <w:proofErr w:type="spellStart"/>
      <w:r w:rsidRPr="00EA4375">
        <w:rPr>
          <w:spacing w:val="-2"/>
        </w:rPr>
        <w:t>IMT</w:t>
      </w:r>
      <w:proofErr w:type="spellEnd"/>
      <w:r w:rsidRPr="00EA4375">
        <w:rPr>
          <w:spacing w:val="-2"/>
        </w:rPr>
        <w:t>-</w:t>
      </w:r>
      <w:r w:rsidRPr="00EA4375">
        <w:rPr>
          <w:rFonts w:eastAsiaTheme="minorEastAsia"/>
          <w:spacing w:val="-2"/>
          <w:lang w:eastAsia="zh-CN"/>
        </w:rPr>
        <w:t>2020</w:t>
      </w:r>
      <w:r w:rsidRPr="00EA4375">
        <w:rPr>
          <w:spacing w:val="-2"/>
        </w:rPr>
        <w:t xml:space="preserve"> process.</w:t>
      </w:r>
    </w:p>
    <w:p w:rsidR="00EF1B3F" w:rsidRPr="00510004" w:rsidRDefault="00EF1B3F" w:rsidP="00510004">
      <w:pPr>
        <w:pStyle w:val="Heading1"/>
        <w:rPr>
          <w:rStyle w:val="Heading1CharChar"/>
          <w:rFonts w:eastAsiaTheme="minorEastAsia"/>
          <w:b/>
          <w:sz w:val="28"/>
        </w:rPr>
      </w:pPr>
      <w:r w:rsidRPr="00510004">
        <w:rPr>
          <w:rStyle w:val="Heading1CharChar"/>
          <w:b/>
          <w:sz w:val="28"/>
        </w:rPr>
        <w:t>2</w:t>
      </w:r>
      <w:r w:rsidRPr="00510004">
        <w:rPr>
          <w:rStyle w:val="Heading1CharChar"/>
          <w:b/>
          <w:sz w:val="28"/>
        </w:rPr>
        <w:tab/>
      </w:r>
      <w:r w:rsidRPr="00510004">
        <w:rPr>
          <w:rStyle w:val="Heading1CharChar"/>
          <w:rFonts w:eastAsiaTheme="minorEastAsia"/>
          <w:b/>
          <w:sz w:val="28"/>
        </w:rPr>
        <w:t>Initial characteristics template</w:t>
      </w:r>
    </w:p>
    <w:p w:rsidR="00EF1B3F" w:rsidRDefault="00EF1B3F" w:rsidP="00C45D4A">
      <w:pPr>
        <w:rPr>
          <w:rFonts w:eastAsiaTheme="minorEastAsia"/>
          <w:lang w:eastAsia="zh-CN"/>
        </w:rPr>
      </w:pPr>
      <w:r>
        <w:rPr>
          <w:rFonts w:eastAsiaTheme="minorEastAsia"/>
          <w:lang w:eastAsia="zh-CN"/>
        </w:rPr>
        <w:t>The initial characteristics template is provided in the attachment.</w:t>
      </w:r>
    </w:p>
    <w:p w:rsidR="00EF1B3F" w:rsidRDefault="00EF1B3F" w:rsidP="00EA4375">
      <w:pPr>
        <w:pStyle w:val="Normalaftertitle"/>
        <w:rPr>
          <w:rFonts w:eastAsiaTheme="minorEastAsia"/>
          <w:lang w:eastAsia="zh-CN"/>
        </w:rPr>
      </w:pPr>
      <w:r w:rsidRPr="00EA4375">
        <w:rPr>
          <w:rFonts w:eastAsiaTheme="minorEastAsia"/>
          <w:b/>
          <w:bCs/>
          <w:lang w:eastAsia="zh-CN"/>
        </w:rPr>
        <w:t>Attachment:</w:t>
      </w:r>
      <w:r>
        <w:rPr>
          <w:rFonts w:eastAsiaTheme="minorEastAsia"/>
          <w:lang w:eastAsia="zh-CN"/>
        </w:rPr>
        <w:t xml:space="preserve"> NR </w:t>
      </w:r>
      <w:proofErr w:type="spellStart"/>
      <w:r>
        <w:rPr>
          <w:rFonts w:eastAsiaTheme="minorEastAsia"/>
          <w:lang w:eastAsia="zh-CN"/>
        </w:rPr>
        <w:t>RIT</w:t>
      </w:r>
      <w:proofErr w:type="spellEnd"/>
      <w:r>
        <w:rPr>
          <w:rFonts w:eastAsiaTheme="minorEastAsia"/>
          <w:lang w:eastAsia="zh-CN"/>
        </w:rPr>
        <w:t xml:space="preserve"> description template</w:t>
      </w:r>
    </w:p>
    <w:bookmarkStart w:id="9" w:name="_GoBack"/>
    <w:bookmarkStart w:id="10" w:name="_MON_1578211002"/>
    <w:bookmarkEnd w:id="10"/>
    <w:p w:rsidR="00EF1B3F" w:rsidRDefault="00EA4375" w:rsidP="005B4C36">
      <w:pPr>
        <w:jc w:val="center"/>
        <w:rPr>
          <w:rFonts w:eastAsiaTheme="minorEastAsia"/>
          <w:lang w:eastAsia="zh-CN"/>
        </w:rPr>
      </w:pPr>
      <w:r>
        <w:rPr>
          <w:rFonts w:eastAsiaTheme="minorEastAsia"/>
          <w:lang w:eastAsia="zh-CN"/>
        </w:rPr>
        <w:object w:dxaOrig="2069" w:dyaOrig="1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5pt;height:64.9pt" o:ole="">
            <v:imagedata r:id="rId17" o:title=""/>
          </v:shape>
          <o:OLEObject Type="Embed" ProgID="Word.Document.12" ShapeID="_x0000_i1028" DrawAspect="Icon" ObjectID="_1578297454" r:id="rId18">
            <o:FieldCodes>\s</o:FieldCodes>
          </o:OLEObject>
        </w:object>
      </w:r>
      <w:bookmarkEnd w:id="9"/>
    </w:p>
    <w:p w:rsidR="00EF1B3F" w:rsidRPr="00C45D4A" w:rsidRDefault="00EF1B3F" w:rsidP="005B4C36">
      <w:pPr>
        <w:jc w:val="center"/>
        <w:rPr>
          <w:rFonts w:eastAsiaTheme="minorEastAsia"/>
          <w:lang w:eastAsia="zh-CN"/>
        </w:rPr>
      </w:pPr>
    </w:p>
    <w:p w:rsidR="00EF1B3F" w:rsidRPr="00BB4599" w:rsidRDefault="00EF1B3F" w:rsidP="005204AE">
      <w:pPr>
        <w:spacing w:before="240"/>
        <w:jc w:val="center"/>
      </w:pPr>
      <w:r w:rsidRPr="00BB4599">
        <w:t>______________</w:t>
      </w:r>
    </w:p>
    <w:p w:rsidR="000069D4" w:rsidRDefault="000069D4" w:rsidP="00DD4BED">
      <w:pPr>
        <w:rPr>
          <w:lang w:val="fr-FR" w:eastAsia="zh-CN"/>
        </w:rPr>
      </w:pPr>
    </w:p>
    <w:sectPr w:rsidR="000069D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3F" w:rsidRDefault="00EF1B3F">
      <w:r>
        <w:separator/>
      </w:r>
    </w:p>
  </w:endnote>
  <w:endnote w:type="continuationSeparator" w:id="0">
    <w:p w:rsidR="00EF1B3F" w:rsidRDefault="00EF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A4375">
    <w:pPr>
      <w:pStyle w:val="Footer"/>
      <w:rPr>
        <w:lang w:val="en-US"/>
      </w:rPr>
    </w:pPr>
    <w:r>
      <w:fldChar w:fldCharType="begin"/>
    </w:r>
    <w:r>
      <w:instrText xml:space="preserve"> FILENAME \p \* MERGEFORMAT </w:instrText>
    </w:r>
    <w:r>
      <w:fldChar w:fldCharType="separate"/>
    </w:r>
    <w:r w:rsidR="00510004" w:rsidRPr="00510004">
      <w:rPr>
        <w:lang w:val="en-US"/>
      </w:rPr>
      <w:t>M</w:t>
    </w:r>
    <w:r w:rsidR="00510004">
      <w:t>:\BRSGD\TEXT2018\SG05\WP5D\800\838e.docx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415AF">
      <w:t>24.01.18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F1B3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A4375" w:rsidP="00E6257C">
    <w:pPr>
      <w:pStyle w:val="Footer"/>
      <w:rPr>
        <w:lang w:val="en-US"/>
      </w:rPr>
    </w:pPr>
    <w:r>
      <w:fldChar w:fldCharType="begin"/>
    </w:r>
    <w:r>
      <w:instrText xml:space="preserve"> FILENAME \p \* MERGEFORMAT </w:instrText>
    </w:r>
    <w:r>
      <w:fldChar w:fldCharType="separate"/>
    </w:r>
    <w:r w:rsidR="00510004" w:rsidRPr="00510004">
      <w:rPr>
        <w:lang w:val="en-US"/>
      </w:rPr>
      <w:t>M</w:t>
    </w:r>
    <w:r w:rsidR="00510004">
      <w:t>:\BRSGD\TEXT2018\SG05\WP5D\800\838e.docx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415AF">
      <w:t>24.01.18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F1B3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3F" w:rsidRDefault="00EF1B3F">
      <w:r>
        <w:t>____________________</w:t>
      </w:r>
    </w:p>
  </w:footnote>
  <w:footnote w:type="continuationSeparator" w:id="0">
    <w:p w:rsidR="00EF1B3F" w:rsidRDefault="00EF1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A4375">
      <w:rPr>
        <w:rStyle w:val="PageNumber"/>
        <w:noProof/>
      </w:rPr>
      <w:t>2</w:t>
    </w:r>
    <w:r w:rsidR="00D02712">
      <w:rPr>
        <w:rStyle w:val="PageNumber"/>
      </w:rPr>
      <w:fldChar w:fldCharType="end"/>
    </w:r>
    <w:r>
      <w:rPr>
        <w:rStyle w:val="PageNumber"/>
      </w:rPr>
      <w:t xml:space="preserve"> -</w:t>
    </w:r>
  </w:p>
  <w:p w:rsidR="00FA124A" w:rsidRDefault="00EF1B3F">
    <w:pPr>
      <w:pStyle w:val="Header"/>
      <w:rPr>
        <w:lang w:val="en-US"/>
      </w:rPr>
    </w:pPr>
    <w:proofErr w:type="spellStart"/>
    <w:r>
      <w:rPr>
        <w:lang w:val="en-US"/>
      </w:rPr>
      <w:t>5D</w:t>
    </w:r>
    <w:proofErr w:type="spellEnd"/>
    <w:r>
      <w:rPr>
        <w:lang w:val="en-US"/>
      </w:rPr>
      <w:t>/838-E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284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3E9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678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322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88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DCF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68A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E1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05E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889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3F"/>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415AF"/>
    <w:rsid w:val="00386A9D"/>
    <w:rsid w:val="00391081"/>
    <w:rsid w:val="003B2789"/>
    <w:rsid w:val="003C13CE"/>
    <w:rsid w:val="003E2518"/>
    <w:rsid w:val="003E7CEF"/>
    <w:rsid w:val="004B1EF7"/>
    <w:rsid w:val="004B3FAD"/>
    <w:rsid w:val="004C5749"/>
    <w:rsid w:val="00501DCA"/>
    <w:rsid w:val="00510004"/>
    <w:rsid w:val="00513A47"/>
    <w:rsid w:val="005408DF"/>
    <w:rsid w:val="00573344"/>
    <w:rsid w:val="00583F9B"/>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A4375"/>
    <w:rsid w:val="00EF1B3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5F13F4-7499-4153-B58C-8D022EAA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SourceChar">
    <w:name w:val="Source Char"/>
    <w:basedOn w:val="DefaultParagraphFont"/>
    <w:link w:val="Source"/>
    <w:locked/>
    <w:rsid w:val="00EF1B3F"/>
    <w:rPr>
      <w:rFonts w:ascii="Times New Roman" w:hAnsi="Times New Roman"/>
      <w:b/>
      <w:sz w:val="28"/>
      <w:lang w:val="en-GB" w:eastAsia="en-US"/>
    </w:rPr>
  </w:style>
  <w:style w:type="character" w:customStyle="1" w:styleId="Title1Char">
    <w:name w:val="Title 1 Char"/>
    <w:link w:val="Title1"/>
    <w:locked/>
    <w:rsid w:val="00EF1B3F"/>
    <w:rPr>
      <w:rFonts w:ascii="Times New Roman" w:hAnsi="Times New Roman"/>
      <w:caps/>
      <w:sz w:val="28"/>
      <w:lang w:val="en-GB" w:eastAsia="en-US"/>
    </w:rPr>
  </w:style>
  <w:style w:type="character" w:styleId="Hyperlink">
    <w:name w:val="Hyperlink"/>
    <w:uiPriority w:val="99"/>
    <w:unhideWhenUsed/>
    <w:qFormat/>
    <w:rsid w:val="00EF1B3F"/>
    <w:rPr>
      <w:color w:val="0000FF"/>
      <w:u w:val="single"/>
    </w:rPr>
  </w:style>
  <w:style w:type="character" w:customStyle="1" w:styleId="enumlev1Char">
    <w:name w:val="enumlev1 Char"/>
    <w:link w:val="enumlev1"/>
    <w:qFormat/>
    <w:locked/>
    <w:rsid w:val="00EF1B3F"/>
    <w:rPr>
      <w:rFonts w:ascii="Times New Roman" w:hAnsi="Times New Roman"/>
      <w:sz w:val="24"/>
      <w:lang w:val="en-GB" w:eastAsia="en-US"/>
    </w:rPr>
  </w:style>
  <w:style w:type="character" w:customStyle="1" w:styleId="Heading1Char">
    <w:name w:val="Heading 1 Char"/>
    <w:basedOn w:val="DefaultParagraphFont"/>
    <w:link w:val="Heading1"/>
    <w:qFormat/>
    <w:rsid w:val="00EF1B3F"/>
    <w:rPr>
      <w:rFonts w:ascii="Times New Roman" w:hAnsi="Times New Roman"/>
      <w:b/>
      <w:sz w:val="28"/>
      <w:lang w:val="en-GB" w:eastAsia="en-US"/>
    </w:rPr>
  </w:style>
  <w:style w:type="character" w:customStyle="1" w:styleId="Heading1CharChar">
    <w:name w:val="Heading 1 Char Char"/>
    <w:basedOn w:val="DefaultParagraphFont"/>
    <w:rsid w:val="00EF1B3F"/>
    <w:rPr>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9/en" TargetMode="External"/><Relationship Id="rId13" Type="http://schemas.openxmlformats.org/officeDocument/2006/relationships/hyperlink" Target="https://www.itu.int/pub/R-REP-M.2412" TargetMode="External"/><Relationship Id="rId18"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itu.int/pub/R-REP-M.2410"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www.itu.int/pub/R-REP-M.24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P-M.2411" TargetMode="External"/><Relationship Id="rId5" Type="http://schemas.openxmlformats.org/officeDocument/2006/relationships/footnotes" Target="footnotes.xml"/><Relationship Id="rId15" Type="http://schemas.openxmlformats.org/officeDocument/2006/relationships/hyperlink" Target="https://www.itu.int/md/R15-IMT.2020-C-0002/en" TargetMode="External"/><Relationship Id="rId23" Type="http://schemas.openxmlformats.org/officeDocument/2006/relationships/theme" Target="theme/theme1.xml"/><Relationship Id="rId10" Type="http://schemas.openxmlformats.org/officeDocument/2006/relationships/hyperlink" Target="https://www.itu.int/md/R15-IMT.2020-C-0002/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IMT.2020-C-0001/en" TargetMode="External"/><Relationship Id="rId14" Type="http://schemas.openxmlformats.org/officeDocument/2006/relationships/hyperlink" Target="http://www.itu.int/pub/R-REP-M.241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2</Pages>
  <Words>401</Words>
  <Characters>3055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delaRosaT</dc:creator>
  <cp:lastModifiedBy>delaRosaT</cp:lastModifiedBy>
  <cp:revision>3</cp:revision>
  <cp:lastPrinted>2008-02-21T14:04:00Z</cp:lastPrinted>
  <dcterms:created xsi:type="dcterms:W3CDTF">2018-01-24T10:04:00Z</dcterms:created>
  <dcterms:modified xsi:type="dcterms:W3CDTF">2018-01-24T10:09:00Z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