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C568A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C568A9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9 au</w:t>
            </w:r>
            <w:r w:rsidRPr="00C568A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7(Add.1)</w:t>
            </w:r>
            <w:r w:rsidR="00BB1D82" w:rsidRPr="00C568A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C568A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C568A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C568A9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C568A9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C568A9" w:rsidRDefault="00C568A9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C568A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C568A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6"/>
    <w:p w:rsidR="001C0E40" w:rsidRPr="0000257F" w:rsidRDefault="00651600" w:rsidP="00D56958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651600" w:rsidRPr="00D56958" w:rsidRDefault="00E83C43" w:rsidP="00D56958">
      <w:pPr>
        <w:pStyle w:val="Headingb"/>
        <w:rPr>
          <w:lang w:val="fr-CH"/>
        </w:rPr>
      </w:pPr>
      <w:r w:rsidRPr="00D56958">
        <w:rPr>
          <w:lang w:val="fr-CH"/>
        </w:rPr>
        <w:t>Considérations générales</w:t>
      </w:r>
    </w:p>
    <w:p w:rsidR="00651600" w:rsidRPr="00E83C43" w:rsidRDefault="00E83C43" w:rsidP="00D56958">
      <w:pPr>
        <w:rPr>
          <w:rFonts w:eastAsia="???"/>
          <w:szCs w:val="24"/>
          <w:lang w:val="fr-CH"/>
        </w:rPr>
      </w:pPr>
      <w:r w:rsidRPr="00E83C43">
        <w:rPr>
          <w:rFonts w:eastAsia="???"/>
          <w:szCs w:val="24"/>
          <w:lang w:val="fr-CH"/>
        </w:rPr>
        <w:t>La bande</w:t>
      </w:r>
      <w:r w:rsidR="00651600" w:rsidRPr="00E83C43">
        <w:rPr>
          <w:rFonts w:eastAsia="???"/>
          <w:szCs w:val="24"/>
          <w:lang w:val="fr-CH"/>
        </w:rPr>
        <w:t xml:space="preserve"> 4 500-4 800 MHz,</w:t>
      </w:r>
      <w:r w:rsidRPr="00E83C43">
        <w:rPr>
          <w:rFonts w:eastAsia="???"/>
          <w:szCs w:val="24"/>
          <w:lang w:val="fr-CH"/>
        </w:rPr>
        <w:t xml:space="preserve"> attribuée au SFS (espace vers Terre)</w:t>
      </w:r>
      <w:r w:rsidR="00D56958">
        <w:rPr>
          <w:rFonts w:eastAsia="???"/>
          <w:szCs w:val="24"/>
          <w:lang w:val="fr-CH"/>
        </w:rPr>
        <w:t>,</w:t>
      </w:r>
      <w:r w:rsidRPr="00E83C43">
        <w:rPr>
          <w:rFonts w:eastAsia="???"/>
          <w:szCs w:val="24"/>
          <w:lang w:val="fr-CH"/>
        </w:rPr>
        <w:t xml:space="preserve"> fait partie du Plan du SFS de l’Appendice </w:t>
      </w:r>
      <w:r w:rsidR="00651600" w:rsidRPr="00E83C43">
        <w:rPr>
          <w:rFonts w:eastAsia="???"/>
          <w:szCs w:val="24"/>
          <w:lang w:val="fr-CH"/>
        </w:rPr>
        <w:t xml:space="preserve"> 30B, </w:t>
      </w:r>
      <w:r w:rsidRPr="00E83C43">
        <w:rPr>
          <w:rFonts w:eastAsia="???"/>
          <w:szCs w:val="24"/>
          <w:lang w:val="fr-CH"/>
        </w:rPr>
        <w:t xml:space="preserve">lequel vise à sauvegarder les ressources de l’orbite et du spectre et à garantir pour tous les pays </w:t>
      </w:r>
      <w:r>
        <w:rPr>
          <w:rFonts w:eastAsia="???"/>
          <w:szCs w:val="24"/>
          <w:lang w:val="fr-CH"/>
        </w:rPr>
        <w:t>un accès équitable à l’orbite des satellites géostationnaires à tout moment et n’importe où dans le monde</w:t>
      </w:r>
      <w:r w:rsidR="00651600" w:rsidRPr="00E83C43">
        <w:rPr>
          <w:rFonts w:eastAsia="???"/>
          <w:szCs w:val="24"/>
          <w:lang w:val="fr-CH"/>
        </w:rPr>
        <w:t xml:space="preserve">. </w:t>
      </w:r>
    </w:p>
    <w:p w:rsidR="00651600" w:rsidRPr="00E83C43" w:rsidRDefault="00E83C43" w:rsidP="00D56958">
      <w:pPr>
        <w:rPr>
          <w:rFonts w:eastAsia="???"/>
          <w:szCs w:val="24"/>
          <w:lang w:val="fr-CH"/>
        </w:rPr>
      </w:pPr>
      <w:r w:rsidRPr="00E83C43">
        <w:rPr>
          <w:rFonts w:eastAsia="???"/>
          <w:szCs w:val="24"/>
          <w:lang w:val="fr-CH"/>
        </w:rPr>
        <w:t xml:space="preserve">La coexistence dans cette bande entre le SFS (espace vers Terre) et les IMT, compte tenu du Rapport UIT–R </w:t>
      </w:r>
      <w:r w:rsidR="00651600" w:rsidRPr="00E83C43">
        <w:rPr>
          <w:rFonts w:eastAsia="???"/>
          <w:szCs w:val="24"/>
          <w:lang w:val="fr-CH"/>
        </w:rPr>
        <w:t xml:space="preserve">M.2109 </w:t>
      </w:r>
      <w:r w:rsidRPr="00E83C43">
        <w:rPr>
          <w:rFonts w:eastAsia="???"/>
          <w:szCs w:val="24"/>
          <w:lang w:val="fr-CH"/>
        </w:rPr>
        <w:t>et des études de partage actuellement mené</w:t>
      </w:r>
      <w:r w:rsidR="00D56958">
        <w:rPr>
          <w:rFonts w:eastAsia="???"/>
          <w:szCs w:val="24"/>
          <w:lang w:val="fr-CH"/>
        </w:rPr>
        <w:t>es</w:t>
      </w:r>
      <w:r w:rsidRPr="00E83C43">
        <w:rPr>
          <w:rFonts w:eastAsia="???"/>
          <w:szCs w:val="24"/>
          <w:lang w:val="fr-CH"/>
        </w:rPr>
        <w:t xml:space="preserve"> par le GAM,</w:t>
      </w:r>
      <w:r>
        <w:rPr>
          <w:rFonts w:eastAsia="???"/>
          <w:szCs w:val="24"/>
          <w:lang w:val="fr-CH"/>
        </w:rPr>
        <w:t xml:space="preserve"> semble impossible en raison des distances de séparation importante</w:t>
      </w:r>
      <w:r w:rsidR="00D56958">
        <w:rPr>
          <w:rFonts w:eastAsia="???"/>
          <w:szCs w:val="24"/>
          <w:lang w:val="fr-CH"/>
        </w:rPr>
        <w:t>s</w:t>
      </w:r>
      <w:r>
        <w:rPr>
          <w:rFonts w:eastAsia="???"/>
          <w:szCs w:val="24"/>
          <w:lang w:val="fr-CH"/>
        </w:rPr>
        <w:t xml:space="preserve"> qu’il faut prévoir entre les stations terriennes de réception et les</w:t>
      </w:r>
      <w:r w:rsidR="00D56958">
        <w:rPr>
          <w:rFonts w:eastAsia="???"/>
          <w:szCs w:val="24"/>
          <w:lang w:val="fr-CH"/>
        </w:rPr>
        <w:t xml:space="preserve"> stations de</w:t>
      </w:r>
      <w:r>
        <w:rPr>
          <w:rFonts w:eastAsia="???"/>
          <w:szCs w:val="24"/>
          <w:lang w:val="fr-CH"/>
        </w:rPr>
        <w:t xml:space="preserve"> systèmes IMT afin de prévenir les brouillages préjudiciables.</w:t>
      </w:r>
    </w:p>
    <w:p w:rsidR="00651600" w:rsidRPr="00E83C43" w:rsidRDefault="00E83C43" w:rsidP="00D56958">
      <w:pPr>
        <w:pStyle w:val="ListParagraph1"/>
        <w:spacing w:before="120" w:line="240" w:lineRule="auto"/>
        <w:ind w:left="0"/>
        <w:rPr>
          <w:rFonts w:ascii="Times New Roman" w:eastAsia="???" w:hAnsi="Times New Roman" w:cs="Times New Roman"/>
          <w:sz w:val="24"/>
          <w:szCs w:val="24"/>
          <w:lang w:val="fr-CH" w:eastAsia="en-US"/>
        </w:rPr>
      </w:pPr>
      <w:r w:rsidRPr="00E83C43">
        <w:rPr>
          <w:rFonts w:ascii="Times New Roman" w:eastAsia="???" w:hAnsi="Times New Roman" w:cs="Times New Roman"/>
          <w:sz w:val="24"/>
          <w:szCs w:val="24"/>
          <w:lang w:val="fr-CH" w:eastAsia="en-US"/>
        </w:rPr>
        <w:t xml:space="preserve">Par ailleurs, étant donné que de nouveaux satellites </w:t>
      </w:r>
      <w:r>
        <w:rPr>
          <w:rFonts w:ascii="Times New Roman" w:eastAsia="???" w:hAnsi="Times New Roman" w:cs="Times New Roman"/>
          <w:sz w:val="24"/>
          <w:szCs w:val="24"/>
          <w:lang w:val="fr-CH" w:eastAsia="en-US"/>
        </w:rPr>
        <w:t xml:space="preserve">seront mis en </w:t>
      </w:r>
      <w:r w:rsidR="00D56958">
        <w:rPr>
          <w:rFonts w:ascii="Times New Roman" w:eastAsia="???" w:hAnsi="Times New Roman" w:cs="Times New Roman"/>
          <w:sz w:val="24"/>
          <w:szCs w:val="24"/>
          <w:lang w:val="fr-CH" w:eastAsia="en-US"/>
        </w:rPr>
        <w:t>service</w:t>
      </w:r>
      <w:r>
        <w:rPr>
          <w:rFonts w:ascii="Times New Roman" w:eastAsia="???" w:hAnsi="Times New Roman" w:cs="Times New Roman"/>
          <w:sz w:val="24"/>
          <w:szCs w:val="24"/>
          <w:lang w:val="fr-CH" w:eastAsia="en-US"/>
        </w:rPr>
        <w:t xml:space="preserve"> dans un proche avenir, la bande </w:t>
      </w:r>
      <w:r w:rsidR="00651600" w:rsidRPr="00E83C43">
        <w:rPr>
          <w:rFonts w:ascii="Times New Roman" w:eastAsia="???" w:hAnsi="Times New Roman" w:cs="Times New Roman"/>
          <w:sz w:val="24"/>
          <w:szCs w:val="24"/>
          <w:lang w:val="fr-CH" w:eastAsia="en-US"/>
        </w:rPr>
        <w:t>4</w:t>
      </w:r>
      <w:r w:rsidR="005B01E3">
        <w:rPr>
          <w:rFonts w:ascii="Times New Roman" w:eastAsia="???" w:hAnsi="Times New Roman" w:cs="Times New Roman"/>
          <w:sz w:val="24"/>
          <w:szCs w:val="24"/>
          <w:lang w:val="fr-CH" w:eastAsia="en-US"/>
        </w:rPr>
        <w:t xml:space="preserve"> </w:t>
      </w:r>
      <w:r w:rsidR="00651600" w:rsidRPr="00E83C43">
        <w:rPr>
          <w:rFonts w:ascii="Times New Roman" w:eastAsia="???" w:hAnsi="Times New Roman" w:cs="Times New Roman"/>
          <w:sz w:val="24"/>
          <w:szCs w:val="24"/>
          <w:lang w:val="fr-CH" w:eastAsia="en-US"/>
        </w:rPr>
        <w:t>500-4</w:t>
      </w:r>
      <w:r w:rsidR="005B01E3">
        <w:rPr>
          <w:rFonts w:ascii="Times New Roman" w:eastAsia="???" w:hAnsi="Times New Roman" w:cs="Times New Roman"/>
          <w:sz w:val="24"/>
          <w:szCs w:val="24"/>
          <w:lang w:val="fr-CH" w:eastAsia="en-US"/>
        </w:rPr>
        <w:t xml:space="preserve"> </w:t>
      </w:r>
      <w:r w:rsidR="00651600" w:rsidRPr="00E83C43">
        <w:rPr>
          <w:rFonts w:ascii="Times New Roman" w:eastAsia="???" w:hAnsi="Times New Roman" w:cs="Times New Roman"/>
          <w:sz w:val="24"/>
          <w:szCs w:val="24"/>
          <w:lang w:val="fr-CH" w:eastAsia="en-US"/>
        </w:rPr>
        <w:t xml:space="preserve">800 MHz </w:t>
      </w:r>
      <w:r>
        <w:rPr>
          <w:rFonts w:ascii="Times New Roman" w:eastAsia="???" w:hAnsi="Times New Roman" w:cs="Times New Roman"/>
          <w:sz w:val="24"/>
          <w:szCs w:val="24"/>
          <w:lang w:val="fr-CH" w:eastAsia="en-US"/>
        </w:rPr>
        <w:t>ne peut être envisagée comme une bande possible pour les IMT.</w:t>
      </w:r>
    </w:p>
    <w:p w:rsidR="003A583E" w:rsidRPr="00DF2AAB" w:rsidRDefault="00651600" w:rsidP="00D56958">
      <w:pPr>
        <w:pStyle w:val="Headingb"/>
        <w:rPr>
          <w:lang w:val="fr-CH"/>
        </w:rPr>
      </w:pPr>
      <w:r w:rsidRPr="00DF2AAB">
        <w:rPr>
          <w:lang w:val="fr-CH"/>
        </w:rPr>
        <w:t>Propositions</w:t>
      </w:r>
    </w:p>
    <w:p w:rsidR="0015203F" w:rsidRDefault="0015203F" w:rsidP="00D569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651600" w:rsidP="00D56958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651600" w:rsidP="00D56958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651600" w:rsidP="00D56958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710FFA" w:rsidRDefault="00651600" w:rsidP="00D56958">
      <w:pPr>
        <w:pStyle w:val="Proposal"/>
      </w:pPr>
      <w:r>
        <w:rPr>
          <w:u w:val="single"/>
        </w:rPr>
        <w:t>NOC</w:t>
      </w:r>
      <w:r>
        <w:tab/>
        <w:t>IAP/7A1/16</w:t>
      </w:r>
    </w:p>
    <w:p w:rsidR="004A6A8C" w:rsidRDefault="00651600" w:rsidP="00D56958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4A6A8C" w:rsidTr="00D94B99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51600" w:rsidP="00D5695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51600" w:rsidP="00D5695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51600" w:rsidP="00D5695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51600" w:rsidP="00D5695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4A6A8C" w:rsidRDefault="00651600" w:rsidP="00D56958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4 500-4 800</w:t>
            </w:r>
            <w:r>
              <w:rPr>
                <w:color w:val="000000"/>
              </w:rPr>
              <w:tab/>
              <w:t>FIXE</w:t>
            </w:r>
          </w:p>
          <w:p w:rsidR="004A6A8C" w:rsidRDefault="00651600" w:rsidP="00D5695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(espace vers Terre)  </w:t>
            </w:r>
            <w:r>
              <w:rPr>
                <w:rStyle w:val="Artref"/>
                <w:color w:val="000000"/>
              </w:rPr>
              <w:t>5.441</w:t>
            </w:r>
          </w:p>
          <w:p w:rsidR="004A6A8C" w:rsidRDefault="00651600" w:rsidP="00D5695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 5.440A</w:t>
            </w:r>
          </w:p>
        </w:tc>
      </w:tr>
    </w:tbl>
    <w:p w:rsidR="00710FFA" w:rsidRPr="00E83C43" w:rsidRDefault="00651600" w:rsidP="00D56958">
      <w:pPr>
        <w:pStyle w:val="Reasons"/>
        <w:rPr>
          <w:szCs w:val="24"/>
        </w:rPr>
      </w:pPr>
      <w:r w:rsidRPr="00E83C43">
        <w:rPr>
          <w:b/>
        </w:rPr>
        <w:t>Motifs:</w:t>
      </w:r>
      <w:r w:rsidRPr="00E83C43">
        <w:tab/>
      </w:r>
      <w:r w:rsidR="00E83C43" w:rsidRPr="00E83C43">
        <w:t xml:space="preserve">Il faut garantir à tous les pays un accès équitable à l’orbite des satellites géostationnaires </w:t>
      </w:r>
      <w:r w:rsidR="00E83C43">
        <w:t xml:space="preserve">dans les bandes de fréquences attribuées au service fixe par satellite conformément à l’Appendice </w:t>
      </w:r>
      <w:r w:rsidR="005B01E3">
        <w:rPr>
          <w:szCs w:val="24"/>
        </w:rPr>
        <w:t>30B.</w:t>
      </w:r>
      <w:r w:rsidRPr="00E83C43">
        <w:rPr>
          <w:szCs w:val="24"/>
        </w:rPr>
        <w:t xml:space="preserve"> </w:t>
      </w:r>
      <w:r w:rsidR="00E83C43" w:rsidRPr="00E83C43">
        <w:rPr>
          <w:szCs w:val="24"/>
        </w:rPr>
        <w:t xml:space="preserve">Cette portion de la bande </w:t>
      </w:r>
      <w:r w:rsidRPr="00E83C43">
        <w:rPr>
          <w:szCs w:val="24"/>
        </w:rPr>
        <w:t>C</w:t>
      </w:r>
      <w:r w:rsidR="00E83C43" w:rsidRPr="00E83C43">
        <w:rPr>
          <w:szCs w:val="24"/>
        </w:rPr>
        <w:t xml:space="preserve"> est extrêmement importante pour les systèmes à satellites exploités</w:t>
      </w:r>
      <w:r w:rsidR="00E83C43">
        <w:rPr>
          <w:szCs w:val="24"/>
        </w:rPr>
        <w:t xml:space="preserve"> et aussi pour de futurs projets d’administrations </w:t>
      </w:r>
      <w:r w:rsidR="00D56958">
        <w:rPr>
          <w:szCs w:val="24"/>
        </w:rPr>
        <w:t>de</w:t>
      </w:r>
      <w:r w:rsidR="00E83C43">
        <w:rPr>
          <w:szCs w:val="24"/>
        </w:rPr>
        <w:t xml:space="preserve"> la Région</w:t>
      </w:r>
      <w:r w:rsidRPr="00E83C43">
        <w:rPr>
          <w:szCs w:val="24"/>
        </w:rPr>
        <w:t xml:space="preserve">- 2. </w:t>
      </w:r>
      <w:r w:rsidR="00E83C43" w:rsidRPr="00E83C43">
        <w:rPr>
          <w:szCs w:val="24"/>
        </w:rPr>
        <w:t xml:space="preserve">Le fait d’identifier la bande de fréquences </w:t>
      </w:r>
      <w:r w:rsidR="00E83C43">
        <w:rPr>
          <w:szCs w:val="24"/>
        </w:rPr>
        <w:t xml:space="preserve">4 500- 4 800 MHz pour les systèmes IMT pourrait causer des brouillages préjudiciables et nuire à la finalité de l’Appendice </w:t>
      </w:r>
      <w:r w:rsidRPr="00E83C43">
        <w:rPr>
          <w:szCs w:val="24"/>
        </w:rPr>
        <w:t>30B.</w:t>
      </w:r>
    </w:p>
    <w:p w:rsidR="00651600" w:rsidRPr="00E83C43" w:rsidRDefault="00651600" w:rsidP="00D56958">
      <w:pPr>
        <w:pStyle w:val="Reasons"/>
      </w:pPr>
    </w:p>
    <w:p w:rsidR="00651600" w:rsidRDefault="00651600" w:rsidP="00D56958">
      <w:pPr>
        <w:jc w:val="center"/>
      </w:pPr>
      <w:r>
        <w:t>______________</w:t>
      </w:r>
    </w:p>
    <w:p w:rsidR="00651600" w:rsidRPr="00651600" w:rsidRDefault="00651600" w:rsidP="00D56958">
      <w:pPr>
        <w:pStyle w:val="Reasons"/>
        <w:rPr>
          <w:lang w:val="en-US"/>
        </w:rPr>
      </w:pPr>
    </w:p>
    <w:sectPr w:rsidR="00651600" w:rsidRPr="0065160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5560">
      <w:rPr>
        <w:noProof/>
        <w:lang w:val="en-US"/>
      </w:rPr>
      <w:t>P:\FRA\ITU-R\CONF-R\CMR15\000\007ADD01ADD09F.docx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5560">
      <w:rPr>
        <w:noProof/>
      </w:rPr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5560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5560">
      <w:rPr>
        <w:lang w:val="en-US"/>
      </w:rPr>
      <w:t>P:\FRA\ITU-R\CONF-R\CMR15\000\007ADD01ADD09F.docx</w:t>
    </w:r>
    <w:r>
      <w:fldChar w:fldCharType="end"/>
    </w:r>
    <w:r w:rsidR="00651600">
      <w:t xml:space="preserve"> (387581)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5560"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5560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6E660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5560">
      <w:rPr>
        <w:lang w:val="en-US"/>
      </w:rPr>
      <w:t>P:\FRA\ITU-R\CONF-R\CMR15\000\007ADD01ADD09F.docx</w:t>
    </w:r>
    <w:r>
      <w:fldChar w:fldCharType="end"/>
    </w:r>
    <w:r w:rsidR="00651600" w:rsidRPr="006E6604">
      <w:rPr>
        <w:lang w:val="en-US"/>
      </w:rPr>
      <w:t xml:space="preserve"> (387581)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5560"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5560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A5560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7(Add.1)(Add.9)-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A45B519-6698-4A19-AD71-C1C5CD7776AC}"/>
    <w:docVar w:name="dgnword-eventsink" w:val="231329584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C3C8F"/>
    <w:rsid w:val="003E112B"/>
    <w:rsid w:val="003E1D1C"/>
    <w:rsid w:val="003E7B05"/>
    <w:rsid w:val="00466211"/>
    <w:rsid w:val="004834A9"/>
    <w:rsid w:val="004A5560"/>
    <w:rsid w:val="004D01FC"/>
    <w:rsid w:val="004E28C3"/>
    <w:rsid w:val="004F1F8E"/>
    <w:rsid w:val="00512A32"/>
    <w:rsid w:val="00586CF2"/>
    <w:rsid w:val="005B01E3"/>
    <w:rsid w:val="005C3768"/>
    <w:rsid w:val="005C6C3F"/>
    <w:rsid w:val="00613635"/>
    <w:rsid w:val="0062093D"/>
    <w:rsid w:val="00637ECF"/>
    <w:rsid w:val="00647B59"/>
    <w:rsid w:val="00651600"/>
    <w:rsid w:val="00690C7B"/>
    <w:rsid w:val="006A4B45"/>
    <w:rsid w:val="006D4724"/>
    <w:rsid w:val="006E6604"/>
    <w:rsid w:val="00701BAE"/>
    <w:rsid w:val="00710FFA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654C0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568A9"/>
    <w:rsid w:val="00C76BAF"/>
    <w:rsid w:val="00C814B9"/>
    <w:rsid w:val="00CD516F"/>
    <w:rsid w:val="00D119A7"/>
    <w:rsid w:val="00D25FBA"/>
    <w:rsid w:val="00D32B28"/>
    <w:rsid w:val="00D42954"/>
    <w:rsid w:val="00D56958"/>
    <w:rsid w:val="00D66EAC"/>
    <w:rsid w:val="00D730DF"/>
    <w:rsid w:val="00D772F0"/>
    <w:rsid w:val="00D77BDC"/>
    <w:rsid w:val="00DC402B"/>
    <w:rsid w:val="00DE0932"/>
    <w:rsid w:val="00DF2AAB"/>
    <w:rsid w:val="00E03A27"/>
    <w:rsid w:val="00E049F1"/>
    <w:rsid w:val="00E37A25"/>
    <w:rsid w:val="00E537FF"/>
    <w:rsid w:val="00E6539B"/>
    <w:rsid w:val="00E70A31"/>
    <w:rsid w:val="00E83C43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8E88DCA-D070-4432-AE32-8326627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ListParagraph1">
    <w:name w:val="List Paragraph1"/>
    <w:basedOn w:val="Normal"/>
    <w:uiPriority w:val="99"/>
    <w:rsid w:val="006516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R15-WRC15-C-0007!A1-A9!MSW-F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BEF7A-75A2-4E00-9449-1EB83FF4C0DB}">
  <ds:schemaRefs>
    <ds:schemaRef ds:uri="http://www.w3.org/XML/1998/namespace"/>
    <ds:schemaRef ds:uri="http://purl.org/dc/elements/1.1/"/>
    <ds:schemaRef ds:uri="http://purl.org/dc/dcmitype/"/>
    <ds:schemaRef ds:uri="32a1a8c5-2265-4ebc-b7a0-2071e2c5c9b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2138</Characters>
  <Application>Microsoft Office Word</Application>
  <DocSecurity>0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R15-WRC15-C-0007!A1-A9!MSW-F</vt:lpstr>
    </vt:vector>
  </TitlesOfParts>
  <Manager>Secrétariat général - Pool</Manager>
  <Company>Union internationale des télécommunications (UIT)</Company>
  <LinksUpToDate>false</LinksUpToDate>
  <CharactersWithSpaces>2508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R15-WRC15-C-0007!A1-A9!MSW-F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7</cp:revision>
  <cp:lastPrinted>2015-10-12T21:30:00Z</cp:lastPrinted>
  <dcterms:created xsi:type="dcterms:W3CDTF">2015-10-12T07:10:00Z</dcterms:created>
  <dcterms:modified xsi:type="dcterms:W3CDTF">2015-10-12T21:30:00Z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