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10 to</w:t>
            </w:r>
            <w:r>
              <w:rPr>
                <w:rFonts w:ascii="Verdana" w:eastAsia="SimSun" w:hAnsi="Verdana" w:cs="Traditional Arabic"/>
                <w:b/>
                <w:sz w:val="20"/>
              </w:rPr>
              <w:br/>
              <w:t>Document 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1.10</w:t>
            </w:r>
          </w:p>
        </w:tc>
      </w:tr>
    </w:tbl>
    <w:bookmarkEnd w:id="6"/>
    <w:bookmarkEnd w:id="7"/>
    <w:p w:rsidR="00C51699" w:rsidRPr="009A2B70" w:rsidRDefault="009925D5" w:rsidP="00C51699">
      <w:pPr>
        <w:overflowPunct/>
        <w:autoSpaceDE/>
        <w:autoSpaceDN/>
        <w:adjustRightInd/>
        <w:spacing w:before="100"/>
        <w:textAlignment w:val="auto"/>
      </w:pPr>
      <w:r w:rsidRPr="009A2B70">
        <w:t>1.10</w:t>
      </w:r>
      <w:r w:rsidRPr="009A2B70">
        <w:tab/>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9A2B70">
        <w:rPr>
          <w:b/>
          <w:bCs/>
        </w:rPr>
        <w:t>234 (WRC</w:t>
      </w:r>
      <w:r w:rsidRPr="009A2B70">
        <w:rPr>
          <w:b/>
          <w:bCs/>
        </w:rPr>
        <w:noBreakHyphen/>
        <w:t>12)</w:t>
      </w:r>
      <w:r w:rsidRPr="009A2B70">
        <w:t>;</w:t>
      </w:r>
    </w:p>
    <w:p w:rsidR="00D70867" w:rsidRDefault="00D70867" w:rsidP="0052767F">
      <w:pPr>
        <w:pStyle w:val="Headingb"/>
        <w:rPr>
          <w:lang w:val="en-US"/>
        </w:rPr>
      </w:pPr>
    </w:p>
    <w:p w:rsidR="0052767F" w:rsidRPr="005D4CA8" w:rsidRDefault="0052767F" w:rsidP="0052767F">
      <w:pPr>
        <w:pStyle w:val="Headingb"/>
        <w:rPr>
          <w:lang w:val="en-US"/>
        </w:rPr>
      </w:pPr>
      <w:r>
        <w:rPr>
          <w:lang w:val="en-US"/>
        </w:rPr>
        <w:t>Background</w:t>
      </w:r>
    </w:p>
    <w:p w:rsidR="0052767F" w:rsidRPr="00652973" w:rsidRDefault="0052767F" w:rsidP="0052767F">
      <w:r w:rsidRPr="00652973" w:rsidDel="003C0D7A">
        <w:t>WRC-12 adopted agenda item 1.10 in order to consider</w:t>
      </w:r>
      <w:r w:rsidRPr="00652973" w:rsidDel="003C0D7A">
        <w:rPr>
          <w:i/>
          <w:iCs/>
        </w:rPr>
        <w:t xml:space="preserve"> </w:t>
      </w:r>
      <w:r w:rsidRPr="00652973" w:rsidDel="003C0D7A">
        <w:t>additional allocations to the mobile-satellite service (MSS) taking into account ITU-R studies in accordance with Resolution</w:t>
      </w:r>
      <w:r w:rsidRPr="00652973" w:rsidDel="003C0D7A">
        <w:rPr>
          <w:b/>
          <w:bCs/>
        </w:rPr>
        <w:t xml:space="preserve"> </w:t>
      </w:r>
      <w:r w:rsidRPr="0052767F" w:rsidDel="003C0D7A">
        <w:t>234 (WRC-12).</w:t>
      </w:r>
      <w:r w:rsidR="00D70867">
        <w:t xml:space="preserve"> </w:t>
      </w:r>
      <w:r w:rsidRPr="00652973" w:rsidDel="003C0D7A">
        <w:t>Resolution</w:t>
      </w:r>
      <w:r w:rsidRPr="00652973" w:rsidDel="003C0D7A">
        <w:rPr>
          <w:b/>
          <w:bCs/>
        </w:rPr>
        <w:t xml:space="preserve"> </w:t>
      </w:r>
      <w:r w:rsidRPr="0052767F" w:rsidDel="003C0D7A">
        <w:t>234 (WRC-12)</w:t>
      </w:r>
      <w:r w:rsidRPr="00652973" w:rsidDel="003C0D7A">
        <w:rPr>
          <w:b/>
          <w:bCs/>
        </w:rPr>
        <w:t xml:space="preserve"> </w:t>
      </w:r>
      <w:r w:rsidRPr="00652973" w:rsidDel="003C0D7A">
        <w:t>invites the ITU-R to complete, for WRC-15, sharing and compatibility studies towards additional allocations to the mobile-satellite service in the Earth-to-space and space-to-Earth directions, within portions of the bands between 22 GHz and 26 GHz, while ensuring protection of existing services within these bands as well as taking into account No. </w:t>
      </w:r>
      <w:r w:rsidRPr="0052767F" w:rsidDel="003C0D7A">
        <w:t>5.340</w:t>
      </w:r>
      <w:r w:rsidRPr="00652973" w:rsidDel="003C0D7A">
        <w:t xml:space="preserve"> and No. </w:t>
      </w:r>
      <w:r w:rsidRPr="0052767F" w:rsidDel="003C0D7A">
        <w:t>5.149</w:t>
      </w:r>
      <w:r w:rsidRPr="00652973" w:rsidDel="003C0D7A">
        <w:t>.</w:t>
      </w:r>
    </w:p>
    <w:p w:rsidR="0052767F" w:rsidRPr="00652973" w:rsidRDefault="0052767F" w:rsidP="0052767F">
      <w:r w:rsidRPr="00652973">
        <w:t>WARC-92 allocated numerous bands to the MSS.</w:t>
      </w:r>
      <w:r w:rsidR="00D70867">
        <w:t xml:space="preserve"> </w:t>
      </w:r>
      <w:r w:rsidRPr="00652973">
        <w:t>However, WRC-97 and WRC-2000 made modifications to and suppressed some of these MSS allocations because sharing with other services was difficult or the conditions of use by MSS in some bands were impractical.</w:t>
      </w:r>
      <w:r w:rsidR="00D70867">
        <w:t xml:space="preserve"> </w:t>
      </w:r>
      <w:r w:rsidRPr="00652973">
        <w:t>WRC-12 considered possible new MSS allocations in the 4-16 GHz range under agenda item 1.25, but ITU-R studies and WRC-12 determined that sharing with existing services by small mobile terminals in this range would require complex regulatory provisions.</w:t>
      </w:r>
      <w:r w:rsidR="00D70867">
        <w:t xml:space="preserve"> </w:t>
      </w:r>
      <w:r w:rsidRPr="00652973">
        <w:t>No MSS allocations resulted.</w:t>
      </w:r>
      <w:r w:rsidR="00D70867">
        <w:t xml:space="preserve"> </w:t>
      </w:r>
      <w:r w:rsidRPr="00652973">
        <w:t>However, WRC-12 agreed to include agenda item 1.10 on the agenda for WRC-15, to consider possible MSS allocations in the 22-26 GHz range.</w:t>
      </w:r>
    </w:p>
    <w:p w:rsidR="0052767F" w:rsidRPr="00652973" w:rsidRDefault="0052767F" w:rsidP="0052767F">
      <w:pPr>
        <w:rPr>
          <w:b/>
          <w:bCs/>
        </w:rPr>
      </w:pPr>
      <w:r w:rsidRPr="00652973">
        <w:t>Sharing studies under this agenda item assumed characteristics for MSS networks required for operation through local atmospheric propagation conditions. The work underway in the ITU-R for this agenda item indicates that sharing between the many services currently allocated in the 22-26 GHz range and MSS systems would be infeasible/impractical.</w:t>
      </w:r>
    </w:p>
    <w:p w:rsidR="0052767F" w:rsidRPr="005D4CA8" w:rsidRDefault="0052767F" w:rsidP="0052767F">
      <w:pPr>
        <w:pStyle w:val="Headingb"/>
        <w:rPr>
          <w:caps/>
          <w:lang w:val="en-US"/>
        </w:rPr>
      </w:pPr>
      <w:r w:rsidRPr="005D4CA8">
        <w:rPr>
          <w:lang w:val="en-US"/>
        </w:rPr>
        <w:t>Proposals</w:t>
      </w:r>
    </w:p>
    <w:p w:rsidR="009B463A" w:rsidRDefault="009925D5"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9925D5" w:rsidP="009B463A">
      <w:pPr>
        <w:pStyle w:val="Arttitle"/>
        <w:rPr>
          <w:lang w:val="en-US"/>
        </w:rPr>
      </w:pPr>
      <w:bookmarkStart w:id="9" w:name="_Toc327956583"/>
      <w:r w:rsidRPr="006D07BF">
        <w:t>Frequency</w:t>
      </w:r>
      <w:r>
        <w:t xml:space="preserve"> allocations</w:t>
      </w:r>
      <w:bookmarkEnd w:id="9"/>
    </w:p>
    <w:p w:rsidR="009B463A" w:rsidRPr="00B25B23" w:rsidRDefault="009925D5"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EA0D13" w:rsidRDefault="009925D5">
      <w:pPr>
        <w:pStyle w:val="Proposal"/>
      </w:pPr>
      <w:r>
        <w:rPr>
          <w:u w:val="single"/>
        </w:rPr>
        <w:t>NOC</w:t>
      </w:r>
      <w:r>
        <w:tab/>
        <w:t>IAP/7A10/1</w:t>
      </w:r>
    </w:p>
    <w:p w:rsidR="009B463A" w:rsidRPr="00586C75" w:rsidRDefault="009925D5" w:rsidP="009B463A">
      <w:pPr>
        <w:pStyle w:val="Tabletitle"/>
      </w:pPr>
      <w:r w:rsidRPr="00586C75">
        <w:t>22-24.75 GHz</w:t>
      </w:r>
    </w:p>
    <w:tbl>
      <w:tblPr>
        <w:tblW w:w="0" w:type="auto"/>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9925D5"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6" w:space="0" w:color="auto"/>
            </w:tcBorders>
            <w:hideMark/>
          </w:tcPr>
          <w:p w:rsidR="009B463A" w:rsidRPr="002B657C" w:rsidRDefault="009925D5" w:rsidP="00477577">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9B463A" w:rsidRPr="002B657C" w:rsidRDefault="009925D5" w:rsidP="00477577">
            <w:pPr>
              <w:pStyle w:val="Tablehead"/>
            </w:pPr>
            <w:r w:rsidRPr="002B657C">
              <w:t>Region 2</w:t>
            </w:r>
          </w:p>
        </w:tc>
        <w:tc>
          <w:tcPr>
            <w:tcW w:w="3101" w:type="dxa"/>
            <w:tcBorders>
              <w:top w:val="single" w:sz="4" w:space="0" w:color="auto"/>
              <w:left w:val="single" w:sz="6" w:space="0" w:color="auto"/>
              <w:bottom w:val="single" w:sz="4" w:space="0" w:color="auto"/>
              <w:right w:val="single" w:sz="4" w:space="0" w:color="auto"/>
            </w:tcBorders>
            <w:hideMark/>
          </w:tcPr>
          <w:p w:rsidR="009B463A" w:rsidRPr="002B657C" w:rsidRDefault="009925D5" w:rsidP="00477577">
            <w:pPr>
              <w:pStyle w:val="Tablehead"/>
            </w:pPr>
            <w:r w:rsidRPr="002B657C">
              <w:t>Region 3</w:t>
            </w:r>
          </w:p>
        </w:tc>
      </w:tr>
      <w:tr w:rsidR="009B463A" w:rsidRPr="00057FEF"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9925D5" w:rsidP="00477577">
            <w:pPr>
              <w:pStyle w:val="TableTextS5"/>
              <w:spacing w:before="20" w:after="0"/>
              <w:rPr>
                <w:color w:val="000000"/>
                <w:lang w:val="fr-FR"/>
              </w:rPr>
            </w:pPr>
            <w:r w:rsidRPr="00563628">
              <w:rPr>
                <w:rStyle w:val="Tablefreq"/>
                <w:lang w:val="fr-CH"/>
              </w:rPr>
              <w:t>22-22.21</w:t>
            </w:r>
            <w:r w:rsidRPr="008A2589">
              <w:rPr>
                <w:color w:val="000000"/>
                <w:lang w:val="fr-CH"/>
              </w:rPr>
              <w:tab/>
            </w:r>
            <w:r w:rsidRPr="008A2589">
              <w:rPr>
                <w:color w:val="000000"/>
                <w:lang w:val="fr-CH"/>
              </w:rPr>
              <w:tab/>
              <w:t>FIXED</w:t>
            </w:r>
          </w:p>
          <w:p w:rsidR="009B463A" w:rsidRPr="008A2589" w:rsidRDefault="009925D5" w:rsidP="00477577">
            <w:pPr>
              <w:pStyle w:val="TableTextS5"/>
              <w:spacing w:before="20" w:after="0"/>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MOBILE except aeronautical mobile</w:t>
            </w:r>
          </w:p>
          <w:p w:rsidR="009B463A" w:rsidRPr="008A2589" w:rsidRDefault="009925D5" w:rsidP="00477577">
            <w:pPr>
              <w:pStyle w:val="TableTextS5"/>
              <w:spacing w:before="20" w:after="0"/>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sidRPr="008A2589">
              <w:rPr>
                <w:rStyle w:val="Artref"/>
                <w:color w:val="000000"/>
                <w:lang w:val="fr-CH"/>
              </w:rPr>
              <w:t>5.149</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9925D5" w:rsidP="00477577">
            <w:pPr>
              <w:pStyle w:val="TableTextS5"/>
              <w:spacing w:before="20" w:after="0"/>
              <w:rPr>
                <w:color w:val="000000"/>
                <w:lang w:val="en-AU"/>
              </w:rPr>
            </w:pPr>
            <w:r w:rsidRPr="00D518E2">
              <w:rPr>
                <w:rStyle w:val="Tablefreq"/>
              </w:rPr>
              <w:t>22.21-22.5</w:t>
            </w:r>
            <w:r>
              <w:rPr>
                <w:color w:val="000000"/>
                <w:lang w:val="en-AU"/>
              </w:rPr>
              <w:tab/>
              <w:t>EARTH EXPLORATION-SATELLITE (passive)</w:t>
            </w:r>
          </w:p>
          <w:p w:rsidR="009B463A" w:rsidRDefault="009925D5" w:rsidP="00477577">
            <w:pPr>
              <w:pStyle w:val="TableTextS5"/>
              <w:spacing w:before="20" w:after="0"/>
              <w:rPr>
                <w:color w:val="000000"/>
                <w:lang w:val="en-AU"/>
              </w:rPr>
            </w:pPr>
            <w:r>
              <w:rPr>
                <w:color w:val="000000"/>
                <w:lang w:val="en-AU"/>
              </w:rPr>
              <w:tab/>
            </w:r>
            <w:r>
              <w:rPr>
                <w:color w:val="000000"/>
                <w:lang w:val="en-AU"/>
              </w:rPr>
              <w:tab/>
            </w:r>
            <w:r>
              <w:rPr>
                <w:color w:val="000000"/>
                <w:lang w:val="en-AU"/>
              </w:rPr>
              <w:tab/>
            </w:r>
            <w:r>
              <w:rPr>
                <w:color w:val="000000"/>
                <w:lang w:val="en-AU"/>
              </w:rPr>
              <w:tab/>
              <w:t>FIXED</w:t>
            </w:r>
          </w:p>
          <w:p w:rsidR="009B463A" w:rsidRDefault="009925D5" w:rsidP="00477577">
            <w:pPr>
              <w:pStyle w:val="TableTextS5"/>
              <w:spacing w:before="20" w:after="0"/>
              <w:rPr>
                <w:color w:val="000000"/>
                <w:lang w:val="fr-FR"/>
              </w:rPr>
            </w:pPr>
            <w:r>
              <w:rPr>
                <w:color w:val="000000"/>
                <w:lang w:val="en-AU"/>
              </w:rPr>
              <w:tab/>
            </w:r>
            <w:r>
              <w:rPr>
                <w:color w:val="000000"/>
                <w:lang w:val="en-AU"/>
              </w:rPr>
              <w:tab/>
            </w:r>
            <w:r>
              <w:rPr>
                <w:color w:val="000000"/>
                <w:lang w:val="en-AU"/>
              </w:rPr>
              <w:tab/>
            </w:r>
            <w:r>
              <w:rPr>
                <w:color w:val="000000"/>
                <w:lang w:val="en-AU"/>
              </w:rPr>
              <w:tab/>
            </w:r>
            <w:r>
              <w:rPr>
                <w:color w:val="000000"/>
              </w:rPr>
              <w:t>MOBILE except aeronautical mobile</w:t>
            </w:r>
          </w:p>
          <w:p w:rsidR="009B463A" w:rsidRDefault="009925D5" w:rsidP="00477577">
            <w:pPr>
              <w:pStyle w:val="TableTextS5"/>
              <w:spacing w:before="20" w:after="0"/>
              <w:rPr>
                <w:color w:val="000000"/>
                <w:lang w:val="en-AU"/>
              </w:rPr>
            </w:pPr>
            <w:r>
              <w:rPr>
                <w:color w:val="000000"/>
              </w:rPr>
              <w:tab/>
            </w:r>
            <w:r>
              <w:rPr>
                <w:color w:val="000000"/>
              </w:rPr>
              <w:tab/>
            </w:r>
            <w:r>
              <w:rPr>
                <w:color w:val="000000"/>
              </w:rPr>
              <w:tab/>
            </w:r>
            <w:r>
              <w:rPr>
                <w:color w:val="000000"/>
              </w:rPr>
              <w:tab/>
            </w:r>
            <w:r>
              <w:rPr>
                <w:color w:val="000000"/>
                <w:lang w:val="en-AU"/>
              </w:rPr>
              <w:t>RADIO ASTRONOMY</w:t>
            </w:r>
          </w:p>
          <w:p w:rsidR="009B463A" w:rsidRDefault="009925D5" w:rsidP="00477577">
            <w:pPr>
              <w:pStyle w:val="TableTextS5"/>
              <w:spacing w:before="20" w:after="0"/>
              <w:rPr>
                <w:color w:val="000000"/>
                <w:lang w:val="en-AU"/>
              </w:rPr>
            </w:pPr>
            <w:r>
              <w:rPr>
                <w:color w:val="000000"/>
                <w:lang w:val="en-AU"/>
              </w:rPr>
              <w:tab/>
            </w:r>
            <w:r>
              <w:rPr>
                <w:color w:val="000000"/>
                <w:lang w:val="en-AU"/>
              </w:rPr>
              <w:tab/>
            </w:r>
            <w:r>
              <w:rPr>
                <w:color w:val="000000"/>
                <w:lang w:val="en-AU"/>
              </w:rPr>
              <w:tab/>
            </w:r>
            <w:r>
              <w:rPr>
                <w:color w:val="000000"/>
                <w:lang w:val="en-AU"/>
              </w:rPr>
              <w:tab/>
              <w:t>SPACE RESEARCH (passive)</w:t>
            </w:r>
          </w:p>
          <w:p w:rsidR="009B463A" w:rsidRDefault="009925D5" w:rsidP="00477577">
            <w:pPr>
              <w:pStyle w:val="TableTextS5"/>
              <w:spacing w:before="20" w:after="0"/>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5.149</w:t>
            </w:r>
            <w:r>
              <w:rPr>
                <w:color w:val="000000"/>
                <w:lang w:val="en-AU"/>
              </w:rPr>
              <w:t xml:space="preserve">  </w:t>
            </w:r>
            <w:r>
              <w:rPr>
                <w:rStyle w:val="Artref"/>
                <w:color w:val="000000"/>
                <w:lang w:val="en-AU"/>
              </w:rPr>
              <w:t>5.532</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9925D5" w:rsidP="00477577">
            <w:pPr>
              <w:pStyle w:val="TableTextS5"/>
              <w:spacing w:before="20" w:after="0"/>
              <w:rPr>
                <w:color w:val="000000"/>
                <w:lang w:val="en-AU"/>
              </w:rPr>
            </w:pPr>
            <w:r w:rsidRPr="00D518E2">
              <w:rPr>
                <w:rStyle w:val="Tablefreq"/>
              </w:rPr>
              <w:t>22.5-22.55</w:t>
            </w:r>
            <w:r>
              <w:rPr>
                <w:color w:val="000000"/>
                <w:lang w:val="en-AU"/>
              </w:rPr>
              <w:tab/>
              <w:t>FIXED</w:t>
            </w:r>
          </w:p>
          <w:p w:rsidR="009B463A" w:rsidRDefault="009925D5" w:rsidP="00477577">
            <w:pPr>
              <w:pStyle w:val="TableTextS5"/>
              <w:spacing w:before="20" w:after="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9B463A" w:rsidRPr="00F5119C" w:rsidRDefault="009925D5" w:rsidP="00477577">
            <w:pPr>
              <w:pStyle w:val="TableTextS5"/>
              <w:keepNext/>
              <w:tabs>
                <w:tab w:val="clear" w:pos="170"/>
                <w:tab w:val="clear" w:pos="567"/>
                <w:tab w:val="clear" w:pos="737"/>
              </w:tabs>
              <w:spacing w:before="20" w:after="0"/>
              <w:rPr>
                <w:color w:val="000000"/>
              </w:rPr>
            </w:pPr>
            <w:r w:rsidRPr="00F5119C">
              <w:rPr>
                <w:rStyle w:val="Tablefreq"/>
              </w:rPr>
              <w:t>22.55-23.15</w:t>
            </w:r>
            <w:r w:rsidRPr="00F5119C">
              <w:rPr>
                <w:color w:val="000000"/>
              </w:rPr>
              <w:tab/>
              <w:t>FIXED</w:t>
            </w:r>
          </w:p>
          <w:p w:rsidR="009B463A" w:rsidRPr="00F5119C" w:rsidRDefault="009925D5" w:rsidP="00477577">
            <w:pPr>
              <w:pStyle w:val="TableTextS5"/>
              <w:keepNext/>
              <w:tabs>
                <w:tab w:val="clear" w:pos="170"/>
                <w:tab w:val="clear" w:pos="567"/>
                <w:tab w:val="clear" w:pos="737"/>
              </w:tabs>
              <w:spacing w:before="20" w:after="0"/>
              <w:rPr>
                <w:color w:val="000000"/>
              </w:rPr>
            </w:pPr>
            <w:r w:rsidRPr="00F5119C">
              <w:rPr>
                <w:color w:val="000000"/>
              </w:rPr>
              <w:tab/>
              <w:t>INTER-SATELLITE  5.338A</w:t>
            </w:r>
          </w:p>
          <w:p w:rsidR="009B463A" w:rsidRPr="00F5119C" w:rsidRDefault="009925D5" w:rsidP="00477577">
            <w:pPr>
              <w:pStyle w:val="TableTextS5"/>
              <w:keepNext/>
              <w:tabs>
                <w:tab w:val="clear" w:pos="170"/>
                <w:tab w:val="clear" w:pos="567"/>
                <w:tab w:val="clear" w:pos="737"/>
              </w:tabs>
              <w:spacing w:before="20" w:after="0"/>
              <w:rPr>
                <w:color w:val="000000"/>
              </w:rPr>
            </w:pPr>
            <w:r w:rsidRPr="00F5119C">
              <w:rPr>
                <w:color w:val="000000"/>
              </w:rPr>
              <w:tab/>
              <w:t>MOBILE</w:t>
            </w:r>
          </w:p>
          <w:p w:rsidR="009B463A" w:rsidRPr="00F5119C" w:rsidRDefault="009925D5" w:rsidP="00477577">
            <w:pPr>
              <w:pStyle w:val="TableTextS5"/>
              <w:keepNext/>
              <w:tabs>
                <w:tab w:val="clear" w:pos="170"/>
                <w:tab w:val="clear" w:pos="567"/>
                <w:tab w:val="clear" w:pos="737"/>
              </w:tabs>
              <w:spacing w:before="20" w:after="0"/>
              <w:rPr>
                <w:color w:val="000000"/>
              </w:rPr>
            </w:pPr>
            <w:r w:rsidRPr="00F5119C">
              <w:rPr>
                <w:color w:val="000000"/>
              </w:rPr>
              <w:tab/>
              <w:t xml:space="preserve">SPACE RESEARCH (Earth-to-space)  </w:t>
            </w:r>
            <w:r>
              <w:rPr>
                <w:color w:val="000000"/>
              </w:rPr>
              <w:t>5.532A</w:t>
            </w:r>
          </w:p>
          <w:p w:rsidR="009B463A" w:rsidRPr="00D518E2" w:rsidRDefault="009925D5" w:rsidP="00477577">
            <w:pPr>
              <w:pStyle w:val="TableTextS5"/>
              <w:keepNext/>
              <w:tabs>
                <w:tab w:val="clear" w:pos="170"/>
                <w:tab w:val="clear" w:pos="567"/>
                <w:tab w:val="clear" w:pos="737"/>
              </w:tabs>
              <w:spacing w:before="20" w:after="0"/>
              <w:rPr>
                <w:rStyle w:val="Tablefreq"/>
              </w:rPr>
            </w:pPr>
            <w:r w:rsidRPr="00F5119C">
              <w:rPr>
                <w:rStyle w:val="Artref"/>
                <w:color w:val="000000"/>
              </w:rPr>
              <w:tab/>
              <w:t>5.149</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9B463A" w:rsidRPr="00F5119C" w:rsidRDefault="009925D5" w:rsidP="00477577">
            <w:pPr>
              <w:pStyle w:val="TableTextS5"/>
              <w:tabs>
                <w:tab w:val="clear" w:pos="170"/>
                <w:tab w:val="clear" w:pos="567"/>
                <w:tab w:val="clear" w:pos="737"/>
              </w:tabs>
              <w:spacing w:before="20" w:after="0"/>
              <w:rPr>
                <w:color w:val="000000"/>
              </w:rPr>
            </w:pPr>
            <w:r w:rsidRPr="00F5119C">
              <w:rPr>
                <w:rStyle w:val="Tablefreq"/>
              </w:rPr>
              <w:t>23.15-23.55</w:t>
            </w:r>
            <w:r w:rsidRPr="00F5119C">
              <w:rPr>
                <w:color w:val="000000"/>
              </w:rPr>
              <w:tab/>
              <w:t>FIXED</w:t>
            </w:r>
          </w:p>
          <w:p w:rsidR="009B463A" w:rsidRPr="00F5119C" w:rsidRDefault="009925D5" w:rsidP="00477577">
            <w:pPr>
              <w:pStyle w:val="TableTextS5"/>
              <w:tabs>
                <w:tab w:val="clear" w:pos="170"/>
                <w:tab w:val="clear" w:pos="567"/>
                <w:tab w:val="clear" w:pos="737"/>
              </w:tabs>
              <w:spacing w:before="20" w:after="0"/>
              <w:rPr>
                <w:color w:val="000000"/>
              </w:rPr>
            </w:pPr>
            <w:r w:rsidRPr="00F5119C">
              <w:rPr>
                <w:color w:val="000000"/>
              </w:rPr>
              <w:tab/>
              <w:t>INTER-SATELLITE  5.338A</w:t>
            </w:r>
          </w:p>
          <w:p w:rsidR="009B463A" w:rsidRPr="00D518E2" w:rsidRDefault="009925D5" w:rsidP="00477577">
            <w:pPr>
              <w:pStyle w:val="TableTextS5"/>
              <w:tabs>
                <w:tab w:val="clear" w:pos="170"/>
                <w:tab w:val="clear" w:pos="567"/>
                <w:tab w:val="clear" w:pos="737"/>
              </w:tabs>
              <w:spacing w:before="20" w:after="0"/>
              <w:rPr>
                <w:rStyle w:val="Tablefreq"/>
              </w:rPr>
            </w:pPr>
            <w:r w:rsidRPr="00F5119C">
              <w:rPr>
                <w:color w:val="000000"/>
              </w:rPr>
              <w:tab/>
              <w:t>MOBILE</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9925D5" w:rsidP="00477577">
            <w:pPr>
              <w:pStyle w:val="TableTextS5"/>
              <w:spacing w:before="20" w:after="0"/>
              <w:rPr>
                <w:color w:val="000000"/>
                <w:lang w:val="en-AU"/>
              </w:rPr>
            </w:pPr>
            <w:r w:rsidRPr="00D518E2">
              <w:rPr>
                <w:rStyle w:val="Tablefreq"/>
              </w:rPr>
              <w:t>23.55-23.6</w:t>
            </w:r>
            <w:r>
              <w:rPr>
                <w:color w:val="000000"/>
                <w:lang w:val="en-AU"/>
              </w:rPr>
              <w:tab/>
              <w:t>FIXED</w:t>
            </w:r>
          </w:p>
          <w:p w:rsidR="009B463A" w:rsidRDefault="009925D5" w:rsidP="00477577">
            <w:pPr>
              <w:pStyle w:val="TableTextS5"/>
              <w:spacing w:before="20" w:after="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9925D5" w:rsidP="00477577">
            <w:pPr>
              <w:pStyle w:val="TableTextS5"/>
              <w:spacing w:before="20" w:after="0"/>
              <w:rPr>
                <w:color w:val="000000"/>
                <w:lang w:val="en-AU"/>
              </w:rPr>
            </w:pPr>
            <w:r w:rsidRPr="00D518E2">
              <w:rPr>
                <w:rStyle w:val="Tablefreq"/>
              </w:rPr>
              <w:t>23.6-24</w:t>
            </w:r>
            <w:r>
              <w:rPr>
                <w:color w:val="000000"/>
                <w:lang w:val="en-AU"/>
              </w:rPr>
              <w:tab/>
            </w:r>
            <w:r>
              <w:rPr>
                <w:color w:val="000000"/>
                <w:lang w:val="en-AU"/>
              </w:rPr>
              <w:tab/>
              <w:t>EARTH EXPLORATION-SATELLITE (passive)</w:t>
            </w:r>
          </w:p>
          <w:p w:rsidR="009B463A" w:rsidRDefault="009925D5" w:rsidP="00477577">
            <w:pPr>
              <w:pStyle w:val="TableTextS5"/>
              <w:spacing w:before="20" w:after="0"/>
              <w:rPr>
                <w:color w:val="000000"/>
                <w:lang w:val="en-AU"/>
              </w:rPr>
            </w:pPr>
            <w:r>
              <w:rPr>
                <w:color w:val="000000"/>
                <w:lang w:val="en-AU"/>
              </w:rPr>
              <w:tab/>
            </w:r>
            <w:r>
              <w:rPr>
                <w:color w:val="000000"/>
                <w:lang w:val="en-AU"/>
              </w:rPr>
              <w:tab/>
            </w:r>
            <w:r>
              <w:rPr>
                <w:color w:val="000000"/>
                <w:lang w:val="en-AU"/>
              </w:rPr>
              <w:tab/>
            </w:r>
            <w:r>
              <w:rPr>
                <w:color w:val="000000"/>
                <w:lang w:val="en-AU"/>
              </w:rPr>
              <w:tab/>
              <w:t>RADIO ASTRONOMY</w:t>
            </w:r>
          </w:p>
          <w:p w:rsidR="009B463A" w:rsidRDefault="009925D5" w:rsidP="00477577">
            <w:pPr>
              <w:pStyle w:val="TableTextS5"/>
              <w:spacing w:before="20" w:after="0"/>
              <w:rPr>
                <w:color w:val="000000"/>
                <w:lang w:val="en-AU"/>
              </w:rPr>
            </w:pPr>
            <w:r>
              <w:rPr>
                <w:color w:val="000000"/>
                <w:lang w:val="en-AU"/>
              </w:rPr>
              <w:tab/>
            </w:r>
            <w:r>
              <w:rPr>
                <w:color w:val="000000"/>
                <w:lang w:val="en-AU"/>
              </w:rPr>
              <w:tab/>
            </w:r>
            <w:r>
              <w:rPr>
                <w:color w:val="000000"/>
                <w:lang w:val="en-AU"/>
              </w:rPr>
              <w:tab/>
            </w:r>
            <w:r>
              <w:rPr>
                <w:color w:val="000000"/>
                <w:lang w:val="en-AU"/>
              </w:rPr>
              <w:tab/>
              <w:t>SPACE RESEARCH (passive)</w:t>
            </w:r>
          </w:p>
          <w:p w:rsidR="009B463A" w:rsidRDefault="009925D5" w:rsidP="00477577">
            <w:pPr>
              <w:pStyle w:val="TableTextS5"/>
              <w:spacing w:before="20" w:after="0"/>
              <w:rPr>
                <w:color w:val="000000"/>
                <w:lang w:val="fr-FR"/>
              </w:rPr>
            </w:pPr>
            <w:r>
              <w:rPr>
                <w:color w:val="000000"/>
                <w:lang w:val="en-AU"/>
              </w:rPr>
              <w:tab/>
            </w:r>
            <w:r>
              <w:rPr>
                <w:color w:val="000000"/>
                <w:lang w:val="en-AU"/>
              </w:rPr>
              <w:tab/>
            </w:r>
            <w:r>
              <w:rPr>
                <w:color w:val="000000"/>
                <w:lang w:val="en-AU"/>
              </w:rPr>
              <w:tab/>
            </w:r>
            <w:r>
              <w:rPr>
                <w:color w:val="000000"/>
                <w:lang w:val="en-AU"/>
              </w:rPr>
              <w:tab/>
            </w:r>
            <w:r>
              <w:rPr>
                <w:rStyle w:val="Artref"/>
                <w:color w:val="000000"/>
              </w:rPr>
              <w:t>5.340</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9925D5" w:rsidP="00477577">
            <w:pPr>
              <w:pStyle w:val="TableTextS5"/>
              <w:spacing w:before="20" w:after="0"/>
              <w:rPr>
                <w:color w:val="000000"/>
                <w:lang w:val="fr-FR"/>
              </w:rPr>
            </w:pPr>
            <w:r w:rsidRPr="00D518E2">
              <w:rPr>
                <w:rStyle w:val="Tablefreq"/>
              </w:rPr>
              <w:t>24-24.05</w:t>
            </w:r>
            <w:r>
              <w:rPr>
                <w:color w:val="000000"/>
              </w:rPr>
              <w:tab/>
            </w:r>
            <w:r>
              <w:rPr>
                <w:color w:val="000000"/>
              </w:rPr>
              <w:tab/>
              <w:t>AMATEUR</w:t>
            </w:r>
          </w:p>
          <w:p w:rsidR="009B463A" w:rsidRDefault="009925D5" w:rsidP="00477577">
            <w:pPr>
              <w:pStyle w:val="TableTextS5"/>
              <w:spacing w:before="20" w:after="0"/>
              <w:rPr>
                <w:color w:val="000000"/>
              </w:rPr>
            </w:pPr>
            <w:r>
              <w:rPr>
                <w:color w:val="000000"/>
              </w:rPr>
              <w:tab/>
            </w:r>
            <w:r>
              <w:rPr>
                <w:color w:val="000000"/>
              </w:rPr>
              <w:tab/>
            </w:r>
            <w:r>
              <w:rPr>
                <w:color w:val="000000"/>
              </w:rPr>
              <w:tab/>
            </w:r>
            <w:r>
              <w:rPr>
                <w:color w:val="000000"/>
              </w:rPr>
              <w:tab/>
              <w:t>AMATEUR-SATELLITE</w:t>
            </w:r>
          </w:p>
          <w:p w:rsidR="009B463A" w:rsidRDefault="009925D5" w:rsidP="00477577">
            <w:pPr>
              <w:pStyle w:val="TableTextS5"/>
              <w:spacing w:before="20" w:after="0"/>
              <w:rPr>
                <w:color w:val="000000"/>
                <w:lang w:val="fr-FR"/>
              </w:rPr>
            </w:pPr>
            <w:r>
              <w:rPr>
                <w:color w:val="000000"/>
              </w:rPr>
              <w:tab/>
            </w:r>
            <w:r>
              <w:rPr>
                <w:color w:val="000000"/>
              </w:rPr>
              <w:tab/>
            </w:r>
            <w:r>
              <w:rPr>
                <w:color w:val="000000"/>
              </w:rPr>
              <w:tab/>
            </w:r>
            <w:r>
              <w:rPr>
                <w:color w:val="000000"/>
              </w:rPr>
              <w:tab/>
            </w:r>
            <w:r>
              <w:rPr>
                <w:rStyle w:val="Artref"/>
                <w:color w:val="000000"/>
              </w:rPr>
              <w:t>5.150</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9925D5" w:rsidP="00477577">
            <w:pPr>
              <w:pStyle w:val="TableTextS5"/>
              <w:spacing w:before="20" w:after="0"/>
              <w:rPr>
                <w:color w:val="000000"/>
                <w:lang w:val="fr-FR"/>
              </w:rPr>
            </w:pPr>
            <w:r w:rsidRPr="00D518E2">
              <w:rPr>
                <w:rStyle w:val="Tablefreq"/>
              </w:rPr>
              <w:t>24.05-24.25</w:t>
            </w:r>
            <w:r>
              <w:rPr>
                <w:color w:val="000000"/>
              </w:rPr>
              <w:tab/>
              <w:t>RADIOLOCATION</w:t>
            </w:r>
          </w:p>
          <w:p w:rsidR="009B463A" w:rsidRDefault="009925D5" w:rsidP="00477577">
            <w:pPr>
              <w:pStyle w:val="TableTextS5"/>
              <w:spacing w:before="20" w:after="0"/>
              <w:rPr>
                <w:color w:val="000000"/>
              </w:rPr>
            </w:pPr>
            <w:r>
              <w:rPr>
                <w:color w:val="000000"/>
              </w:rPr>
              <w:tab/>
            </w:r>
            <w:r>
              <w:rPr>
                <w:color w:val="000000"/>
              </w:rPr>
              <w:tab/>
            </w:r>
            <w:r>
              <w:rPr>
                <w:color w:val="000000"/>
              </w:rPr>
              <w:tab/>
            </w:r>
            <w:r>
              <w:rPr>
                <w:color w:val="000000"/>
              </w:rPr>
              <w:tab/>
              <w:t>Amateur</w:t>
            </w:r>
          </w:p>
          <w:p w:rsidR="009B463A" w:rsidRDefault="009925D5" w:rsidP="00477577">
            <w:pPr>
              <w:pStyle w:val="TableTextS5"/>
              <w:spacing w:before="20" w:after="0"/>
              <w:rPr>
                <w:color w:val="000000"/>
              </w:rPr>
            </w:pPr>
            <w:r>
              <w:rPr>
                <w:color w:val="000000"/>
              </w:rPr>
              <w:tab/>
            </w:r>
            <w:r>
              <w:rPr>
                <w:color w:val="000000"/>
              </w:rPr>
              <w:tab/>
            </w:r>
            <w:r>
              <w:rPr>
                <w:color w:val="000000"/>
              </w:rPr>
              <w:tab/>
            </w:r>
            <w:r>
              <w:rPr>
                <w:color w:val="000000"/>
              </w:rPr>
              <w:tab/>
              <w:t>Earth exploration-satellite (active)</w:t>
            </w:r>
          </w:p>
          <w:p w:rsidR="009B463A" w:rsidRDefault="009925D5" w:rsidP="00477577">
            <w:pPr>
              <w:pStyle w:val="TableTextS5"/>
              <w:spacing w:before="20" w:after="0"/>
              <w:rPr>
                <w:color w:val="000000"/>
                <w:lang w:val="fr-FR"/>
              </w:rPr>
            </w:pPr>
            <w:r>
              <w:rPr>
                <w:color w:val="000000"/>
              </w:rPr>
              <w:tab/>
            </w:r>
            <w:r>
              <w:rPr>
                <w:color w:val="000000"/>
              </w:rPr>
              <w:tab/>
            </w:r>
            <w:r>
              <w:rPr>
                <w:color w:val="000000"/>
              </w:rPr>
              <w:tab/>
            </w:r>
            <w:r>
              <w:rPr>
                <w:color w:val="000000"/>
              </w:rPr>
              <w:tab/>
            </w:r>
            <w:r>
              <w:rPr>
                <w:rStyle w:val="Artref"/>
                <w:color w:val="000000"/>
              </w:rPr>
              <w:t>5.150</w:t>
            </w:r>
          </w:p>
        </w:tc>
      </w:tr>
      <w:tr w:rsidR="009B463A" w:rsidTr="00477577">
        <w:trPr>
          <w:cantSplit/>
          <w:jc w:val="center"/>
        </w:trPr>
        <w:tc>
          <w:tcPr>
            <w:tcW w:w="3101" w:type="dxa"/>
            <w:tcBorders>
              <w:top w:val="single" w:sz="4" w:space="0" w:color="auto"/>
              <w:left w:val="single" w:sz="4" w:space="0" w:color="auto"/>
              <w:bottom w:val="single" w:sz="4" w:space="0" w:color="auto"/>
              <w:right w:val="single" w:sz="6" w:space="0" w:color="auto"/>
            </w:tcBorders>
            <w:hideMark/>
          </w:tcPr>
          <w:p w:rsidR="009B463A" w:rsidRPr="00D518E2" w:rsidRDefault="009925D5" w:rsidP="00477577">
            <w:pPr>
              <w:pStyle w:val="TableTextS5"/>
              <w:spacing w:before="20" w:after="0"/>
              <w:rPr>
                <w:rStyle w:val="Tablefreq"/>
              </w:rPr>
            </w:pPr>
            <w:r w:rsidRPr="00D518E2">
              <w:rPr>
                <w:rStyle w:val="Tablefreq"/>
              </w:rPr>
              <w:t>24.25-24.45</w:t>
            </w:r>
          </w:p>
          <w:p w:rsidR="009B463A" w:rsidRDefault="009925D5" w:rsidP="00477577">
            <w:pPr>
              <w:pStyle w:val="TableTextS5"/>
              <w:spacing w:before="20" w:after="0"/>
              <w:rPr>
                <w:color w:val="000000"/>
                <w:u w:val="double"/>
                <w:lang w:val="fr-FR"/>
              </w:rPr>
            </w:pPr>
            <w:r>
              <w:rPr>
                <w:color w:val="000000"/>
              </w:rPr>
              <w:t>FIXED</w:t>
            </w:r>
          </w:p>
        </w:tc>
        <w:tc>
          <w:tcPr>
            <w:tcW w:w="3101" w:type="dxa"/>
            <w:tcBorders>
              <w:top w:val="single" w:sz="4" w:space="0" w:color="auto"/>
              <w:left w:val="single" w:sz="6" w:space="0" w:color="auto"/>
              <w:bottom w:val="single" w:sz="4" w:space="0" w:color="auto"/>
              <w:right w:val="single" w:sz="6" w:space="0" w:color="auto"/>
            </w:tcBorders>
            <w:hideMark/>
          </w:tcPr>
          <w:p w:rsidR="009B463A" w:rsidRPr="00D518E2" w:rsidRDefault="009925D5" w:rsidP="00477577">
            <w:pPr>
              <w:pStyle w:val="TableTextS5"/>
              <w:spacing w:before="20" w:after="0"/>
              <w:rPr>
                <w:rStyle w:val="Tablefreq"/>
              </w:rPr>
            </w:pPr>
            <w:r w:rsidRPr="00D518E2">
              <w:rPr>
                <w:rStyle w:val="Tablefreq"/>
              </w:rPr>
              <w:t>24.25-24.45</w:t>
            </w:r>
          </w:p>
          <w:p w:rsidR="009B463A" w:rsidRDefault="009925D5" w:rsidP="00477577">
            <w:pPr>
              <w:pStyle w:val="TableTextS5"/>
              <w:spacing w:before="20" w:after="0"/>
              <w:rPr>
                <w:color w:val="000000"/>
                <w:u w:val="double"/>
                <w:lang w:val="fr-FR"/>
              </w:rPr>
            </w:pPr>
            <w:r>
              <w:rPr>
                <w:color w:val="000000"/>
              </w:rPr>
              <w:t>RADIONAVIGATION</w:t>
            </w:r>
          </w:p>
        </w:tc>
        <w:tc>
          <w:tcPr>
            <w:tcW w:w="3101" w:type="dxa"/>
            <w:tcBorders>
              <w:top w:val="single" w:sz="4" w:space="0" w:color="auto"/>
              <w:left w:val="single" w:sz="6" w:space="0" w:color="auto"/>
              <w:bottom w:val="single" w:sz="4" w:space="0" w:color="auto"/>
              <w:right w:val="single" w:sz="4" w:space="0" w:color="auto"/>
            </w:tcBorders>
            <w:hideMark/>
          </w:tcPr>
          <w:p w:rsidR="009B463A" w:rsidRPr="00D518E2" w:rsidRDefault="009925D5" w:rsidP="00477577">
            <w:pPr>
              <w:pStyle w:val="TableTextS5"/>
              <w:spacing w:before="20" w:after="0"/>
              <w:rPr>
                <w:rStyle w:val="Tablefreq"/>
              </w:rPr>
            </w:pPr>
            <w:r w:rsidRPr="00D518E2">
              <w:rPr>
                <w:rStyle w:val="Tablefreq"/>
              </w:rPr>
              <w:t>24.25-24.45</w:t>
            </w:r>
          </w:p>
          <w:p w:rsidR="009B463A" w:rsidRDefault="009925D5" w:rsidP="00477577">
            <w:pPr>
              <w:pStyle w:val="TableTextS5"/>
              <w:spacing w:before="20" w:after="0"/>
              <w:rPr>
                <w:color w:val="000000"/>
              </w:rPr>
            </w:pPr>
            <w:r>
              <w:rPr>
                <w:color w:val="000000"/>
              </w:rPr>
              <w:t>RADIONAVIGATION</w:t>
            </w:r>
          </w:p>
          <w:p w:rsidR="009B463A" w:rsidRDefault="009925D5" w:rsidP="00477577">
            <w:pPr>
              <w:pStyle w:val="TableTextS5"/>
              <w:spacing w:before="20" w:after="0"/>
              <w:rPr>
                <w:color w:val="000000"/>
              </w:rPr>
            </w:pPr>
            <w:r>
              <w:rPr>
                <w:color w:val="000000"/>
              </w:rPr>
              <w:t>FIXED</w:t>
            </w:r>
          </w:p>
          <w:p w:rsidR="009B463A" w:rsidRDefault="009925D5" w:rsidP="00477577">
            <w:pPr>
              <w:pStyle w:val="TableTextS5"/>
              <w:spacing w:before="20" w:after="0"/>
              <w:rPr>
                <w:color w:val="000000"/>
                <w:lang w:val="fr-FR"/>
              </w:rPr>
            </w:pPr>
            <w:r>
              <w:rPr>
                <w:color w:val="000000"/>
              </w:rPr>
              <w:t>MOBILE</w:t>
            </w:r>
          </w:p>
        </w:tc>
      </w:tr>
      <w:tr w:rsidR="009B463A" w:rsidRPr="00057FEF" w:rsidTr="00477577">
        <w:trPr>
          <w:cantSplit/>
          <w:jc w:val="center"/>
        </w:trPr>
        <w:tc>
          <w:tcPr>
            <w:tcW w:w="3101" w:type="dxa"/>
            <w:tcBorders>
              <w:top w:val="single" w:sz="4" w:space="0" w:color="auto"/>
              <w:left w:val="single" w:sz="4" w:space="0" w:color="auto"/>
              <w:bottom w:val="nil"/>
              <w:right w:val="single" w:sz="6" w:space="0" w:color="auto"/>
            </w:tcBorders>
            <w:hideMark/>
          </w:tcPr>
          <w:p w:rsidR="009B463A" w:rsidRPr="00D518E2" w:rsidRDefault="009925D5" w:rsidP="00477577">
            <w:pPr>
              <w:pStyle w:val="TableTextS5"/>
              <w:spacing w:before="20" w:after="0"/>
              <w:rPr>
                <w:rStyle w:val="Tablefreq"/>
              </w:rPr>
            </w:pPr>
            <w:r w:rsidRPr="00D518E2">
              <w:rPr>
                <w:rStyle w:val="Tablefreq"/>
              </w:rPr>
              <w:t>24.45-24.65</w:t>
            </w:r>
          </w:p>
          <w:p w:rsidR="009B463A" w:rsidRDefault="009925D5" w:rsidP="00477577">
            <w:pPr>
              <w:pStyle w:val="TableTextS5"/>
              <w:spacing w:before="20" w:after="0"/>
              <w:rPr>
                <w:color w:val="000000"/>
              </w:rPr>
            </w:pPr>
            <w:r>
              <w:rPr>
                <w:color w:val="000000"/>
              </w:rPr>
              <w:t>FIXED</w:t>
            </w:r>
          </w:p>
          <w:p w:rsidR="009B463A" w:rsidRDefault="009925D5" w:rsidP="00477577">
            <w:pPr>
              <w:pStyle w:val="TableTextS5"/>
              <w:spacing w:before="20" w:after="0"/>
              <w:rPr>
                <w:color w:val="000000"/>
                <w:lang w:val="fr-FR"/>
              </w:rPr>
            </w:pPr>
            <w:r>
              <w:rPr>
                <w:color w:val="000000"/>
              </w:rPr>
              <w:t>INTER-SATELLITE</w:t>
            </w:r>
          </w:p>
        </w:tc>
        <w:tc>
          <w:tcPr>
            <w:tcW w:w="3101" w:type="dxa"/>
            <w:tcBorders>
              <w:top w:val="single" w:sz="4" w:space="0" w:color="auto"/>
              <w:left w:val="single" w:sz="6" w:space="0" w:color="auto"/>
              <w:bottom w:val="nil"/>
              <w:right w:val="single" w:sz="6" w:space="0" w:color="auto"/>
            </w:tcBorders>
            <w:hideMark/>
          </w:tcPr>
          <w:p w:rsidR="009B463A" w:rsidRPr="00D518E2" w:rsidRDefault="009925D5" w:rsidP="00477577">
            <w:pPr>
              <w:pStyle w:val="TableTextS5"/>
              <w:spacing w:before="20" w:after="0"/>
              <w:rPr>
                <w:rStyle w:val="Tablefreq"/>
              </w:rPr>
            </w:pPr>
            <w:r w:rsidRPr="00D518E2">
              <w:rPr>
                <w:rStyle w:val="Tablefreq"/>
              </w:rPr>
              <w:t>24.45-24.65</w:t>
            </w:r>
          </w:p>
          <w:p w:rsidR="009B463A" w:rsidRDefault="009925D5" w:rsidP="00477577">
            <w:pPr>
              <w:pStyle w:val="TableTextS5"/>
              <w:spacing w:before="20" w:after="0"/>
              <w:rPr>
                <w:color w:val="000000"/>
              </w:rPr>
            </w:pPr>
            <w:r>
              <w:rPr>
                <w:color w:val="000000"/>
              </w:rPr>
              <w:t>INTER-SATELLITE</w:t>
            </w:r>
          </w:p>
          <w:p w:rsidR="009B463A" w:rsidRDefault="009925D5" w:rsidP="00477577">
            <w:pPr>
              <w:pStyle w:val="TableTextS5"/>
              <w:spacing w:before="20" w:after="0"/>
              <w:rPr>
                <w:color w:val="000000"/>
                <w:u w:val="double"/>
                <w:lang w:val="fr-FR"/>
              </w:rPr>
            </w:pPr>
            <w:r>
              <w:rPr>
                <w:color w:val="000000"/>
              </w:rPr>
              <w:t>RADIONAVIGATION</w:t>
            </w:r>
          </w:p>
        </w:tc>
        <w:tc>
          <w:tcPr>
            <w:tcW w:w="3101" w:type="dxa"/>
            <w:tcBorders>
              <w:top w:val="single" w:sz="4" w:space="0" w:color="auto"/>
              <w:left w:val="single" w:sz="6" w:space="0" w:color="auto"/>
              <w:bottom w:val="nil"/>
              <w:right w:val="single" w:sz="4" w:space="0" w:color="auto"/>
            </w:tcBorders>
            <w:hideMark/>
          </w:tcPr>
          <w:p w:rsidR="009B463A" w:rsidRPr="00563628" w:rsidRDefault="009925D5" w:rsidP="00477577">
            <w:pPr>
              <w:pStyle w:val="TableTextS5"/>
              <w:spacing w:before="20" w:after="0"/>
              <w:rPr>
                <w:rStyle w:val="Tablefreq"/>
                <w:lang w:val="fr-CH"/>
              </w:rPr>
            </w:pPr>
            <w:r w:rsidRPr="00563628">
              <w:rPr>
                <w:rStyle w:val="Tablefreq"/>
                <w:lang w:val="fr-CH"/>
              </w:rPr>
              <w:t>24.45-24.65</w:t>
            </w:r>
          </w:p>
          <w:p w:rsidR="009B463A" w:rsidRPr="008A2589" w:rsidRDefault="009925D5" w:rsidP="00477577">
            <w:pPr>
              <w:pStyle w:val="TableTextS5"/>
              <w:spacing w:before="20" w:after="0"/>
              <w:rPr>
                <w:color w:val="000000"/>
                <w:lang w:val="fr-CH"/>
              </w:rPr>
            </w:pPr>
            <w:r w:rsidRPr="008A2589">
              <w:rPr>
                <w:color w:val="000000"/>
                <w:lang w:val="fr-CH"/>
              </w:rPr>
              <w:t>FIXED</w:t>
            </w:r>
          </w:p>
          <w:p w:rsidR="009B463A" w:rsidRPr="008A2589" w:rsidRDefault="009925D5" w:rsidP="00477577">
            <w:pPr>
              <w:pStyle w:val="TableTextS5"/>
              <w:spacing w:before="20" w:after="0"/>
              <w:rPr>
                <w:color w:val="000000"/>
                <w:lang w:val="fr-CH"/>
              </w:rPr>
            </w:pPr>
            <w:r w:rsidRPr="008A2589">
              <w:rPr>
                <w:color w:val="000000"/>
                <w:lang w:val="fr-CH"/>
              </w:rPr>
              <w:t>INTER-SATELLITE</w:t>
            </w:r>
          </w:p>
          <w:p w:rsidR="009B463A" w:rsidRPr="008A2589" w:rsidRDefault="009925D5" w:rsidP="00477577">
            <w:pPr>
              <w:pStyle w:val="TableTextS5"/>
              <w:spacing w:before="20" w:after="0"/>
              <w:rPr>
                <w:color w:val="000000"/>
                <w:lang w:val="fr-CH"/>
              </w:rPr>
            </w:pPr>
            <w:r w:rsidRPr="008A2589">
              <w:rPr>
                <w:color w:val="000000"/>
                <w:lang w:val="fr-CH"/>
              </w:rPr>
              <w:t>MOBILE</w:t>
            </w:r>
          </w:p>
          <w:p w:rsidR="009B463A" w:rsidRPr="008A2589" w:rsidRDefault="009925D5" w:rsidP="00477577">
            <w:pPr>
              <w:pStyle w:val="TableTextS5"/>
              <w:spacing w:before="20" w:after="0"/>
              <w:rPr>
                <w:color w:val="000000"/>
                <w:u w:val="double"/>
                <w:lang w:val="fr-CH"/>
              </w:rPr>
            </w:pPr>
            <w:r w:rsidRPr="008A2589">
              <w:rPr>
                <w:color w:val="000000"/>
                <w:lang w:val="fr-CH"/>
              </w:rPr>
              <w:t>RADIONAVIGATION</w:t>
            </w:r>
          </w:p>
        </w:tc>
      </w:tr>
      <w:tr w:rsidR="009B463A" w:rsidTr="00477577">
        <w:trPr>
          <w:cantSplit/>
          <w:jc w:val="center"/>
        </w:trPr>
        <w:tc>
          <w:tcPr>
            <w:tcW w:w="3101" w:type="dxa"/>
            <w:tcBorders>
              <w:top w:val="nil"/>
              <w:left w:val="single" w:sz="4" w:space="0" w:color="auto"/>
              <w:bottom w:val="single" w:sz="4" w:space="0" w:color="auto"/>
              <w:right w:val="single" w:sz="6" w:space="0" w:color="auto"/>
            </w:tcBorders>
          </w:tcPr>
          <w:p w:rsidR="009B463A" w:rsidRPr="008A2589" w:rsidRDefault="00057FEF" w:rsidP="00477577">
            <w:pPr>
              <w:pStyle w:val="TableTextS5"/>
              <w:spacing w:before="20" w:after="0"/>
              <w:rPr>
                <w:color w:val="000000"/>
                <w:lang w:val="fr-CH"/>
              </w:rPr>
            </w:pPr>
          </w:p>
        </w:tc>
        <w:tc>
          <w:tcPr>
            <w:tcW w:w="3101" w:type="dxa"/>
            <w:tcBorders>
              <w:top w:val="nil"/>
              <w:left w:val="single" w:sz="6" w:space="0" w:color="auto"/>
              <w:bottom w:val="single" w:sz="4" w:space="0" w:color="auto"/>
              <w:right w:val="single" w:sz="6" w:space="0" w:color="auto"/>
            </w:tcBorders>
            <w:hideMark/>
          </w:tcPr>
          <w:p w:rsidR="009B463A" w:rsidRDefault="009925D5" w:rsidP="00477577">
            <w:pPr>
              <w:pStyle w:val="TableTextS5"/>
              <w:spacing w:before="20" w:after="0"/>
              <w:rPr>
                <w:color w:val="000000"/>
                <w:lang w:val="en-AU"/>
              </w:rPr>
            </w:pPr>
            <w:r>
              <w:rPr>
                <w:rStyle w:val="Artref"/>
                <w:color w:val="000000"/>
                <w:lang w:val="en-AU"/>
              </w:rPr>
              <w:t>5.533</w:t>
            </w:r>
          </w:p>
        </w:tc>
        <w:tc>
          <w:tcPr>
            <w:tcW w:w="3101" w:type="dxa"/>
            <w:tcBorders>
              <w:top w:val="nil"/>
              <w:left w:val="single" w:sz="6" w:space="0" w:color="auto"/>
              <w:bottom w:val="single" w:sz="4" w:space="0" w:color="auto"/>
              <w:right w:val="single" w:sz="4" w:space="0" w:color="auto"/>
            </w:tcBorders>
            <w:hideMark/>
          </w:tcPr>
          <w:p w:rsidR="009B463A" w:rsidRDefault="009925D5" w:rsidP="00477577">
            <w:pPr>
              <w:pStyle w:val="TableTextS5"/>
              <w:spacing w:before="20" w:after="0"/>
              <w:rPr>
                <w:color w:val="000000"/>
                <w:lang w:val="en-AU"/>
              </w:rPr>
            </w:pPr>
            <w:r>
              <w:rPr>
                <w:rStyle w:val="Artref"/>
                <w:color w:val="000000"/>
                <w:lang w:val="en-AU"/>
              </w:rPr>
              <w:t>5.533</w:t>
            </w:r>
          </w:p>
        </w:tc>
      </w:tr>
      <w:tr w:rsidR="009B463A" w:rsidRPr="00F33901" w:rsidTr="00477577">
        <w:trPr>
          <w:cantSplit/>
          <w:jc w:val="center"/>
        </w:trPr>
        <w:tc>
          <w:tcPr>
            <w:tcW w:w="3101" w:type="dxa"/>
            <w:tcBorders>
              <w:top w:val="single" w:sz="4" w:space="0" w:color="auto"/>
              <w:left w:val="single" w:sz="4" w:space="0" w:color="auto"/>
              <w:bottom w:val="nil"/>
              <w:right w:val="single" w:sz="6" w:space="0" w:color="auto"/>
            </w:tcBorders>
            <w:hideMark/>
          </w:tcPr>
          <w:p w:rsidR="009B463A" w:rsidRPr="00F33901" w:rsidRDefault="009925D5" w:rsidP="00477577">
            <w:pPr>
              <w:pStyle w:val="TableTextS5"/>
              <w:keepNext/>
              <w:spacing w:before="20" w:after="0"/>
              <w:rPr>
                <w:rStyle w:val="Tablefreq"/>
              </w:rPr>
            </w:pPr>
            <w:r w:rsidRPr="00F33901">
              <w:rPr>
                <w:rStyle w:val="Tablefreq"/>
              </w:rPr>
              <w:t>24.65-24.75</w:t>
            </w:r>
          </w:p>
          <w:p w:rsidR="009B463A" w:rsidRPr="00F33901" w:rsidRDefault="009925D5" w:rsidP="00477577">
            <w:pPr>
              <w:pStyle w:val="TableTextS5"/>
              <w:keepNext/>
              <w:spacing w:before="20" w:after="0"/>
              <w:rPr>
                <w:color w:val="000000"/>
              </w:rPr>
            </w:pPr>
            <w:r w:rsidRPr="00F33901">
              <w:rPr>
                <w:color w:val="000000"/>
              </w:rPr>
              <w:t>FIXED</w:t>
            </w:r>
          </w:p>
          <w:p w:rsidR="009B463A" w:rsidRPr="00F33901" w:rsidRDefault="009925D5" w:rsidP="00477577">
            <w:pPr>
              <w:pStyle w:val="TableTextS5"/>
              <w:keepNext/>
              <w:spacing w:before="20" w:after="0"/>
              <w:ind w:left="170" w:hanging="170"/>
              <w:rPr>
                <w:color w:val="000000"/>
              </w:rPr>
            </w:pPr>
            <w:r w:rsidRPr="00F33901">
              <w:rPr>
                <w:color w:val="000000"/>
              </w:rPr>
              <w:t>FIXED-SATELLITE</w:t>
            </w:r>
            <w:r w:rsidRPr="00F33901">
              <w:rPr>
                <w:color w:val="000000"/>
              </w:rPr>
              <w:br/>
              <w:t xml:space="preserve">(Earth-to-space)  </w:t>
            </w:r>
            <w:r>
              <w:rPr>
                <w:color w:val="000000"/>
              </w:rPr>
              <w:t>5.532B</w:t>
            </w:r>
          </w:p>
          <w:p w:rsidR="009B463A" w:rsidRPr="00F33901" w:rsidRDefault="009925D5" w:rsidP="00477577">
            <w:pPr>
              <w:pStyle w:val="TableTextS5"/>
              <w:keepNext/>
              <w:spacing w:before="20" w:after="0"/>
              <w:rPr>
                <w:color w:val="000000"/>
              </w:rPr>
            </w:pPr>
            <w:r w:rsidRPr="00F33901">
              <w:rPr>
                <w:color w:val="000000"/>
              </w:rPr>
              <w:t>INTER-SATELLITE</w:t>
            </w:r>
          </w:p>
        </w:tc>
        <w:tc>
          <w:tcPr>
            <w:tcW w:w="3101" w:type="dxa"/>
            <w:tcBorders>
              <w:top w:val="single" w:sz="4" w:space="0" w:color="auto"/>
              <w:left w:val="single" w:sz="6" w:space="0" w:color="auto"/>
              <w:bottom w:val="nil"/>
              <w:right w:val="single" w:sz="6" w:space="0" w:color="auto"/>
            </w:tcBorders>
            <w:hideMark/>
          </w:tcPr>
          <w:p w:rsidR="009B463A" w:rsidRPr="00F33901" w:rsidRDefault="009925D5" w:rsidP="00477577">
            <w:pPr>
              <w:pStyle w:val="TableTextS5"/>
              <w:keepNext/>
              <w:spacing w:before="20" w:after="0"/>
              <w:rPr>
                <w:rStyle w:val="Tablefreq"/>
              </w:rPr>
            </w:pPr>
            <w:r w:rsidRPr="00F33901">
              <w:rPr>
                <w:rStyle w:val="Tablefreq"/>
              </w:rPr>
              <w:t>24.65-24.75</w:t>
            </w:r>
          </w:p>
          <w:p w:rsidR="009B463A" w:rsidRPr="00F33901" w:rsidRDefault="009925D5" w:rsidP="00477577">
            <w:pPr>
              <w:pStyle w:val="TableTextS5"/>
              <w:keepNext/>
              <w:spacing w:before="20" w:after="0"/>
              <w:rPr>
                <w:color w:val="000000"/>
              </w:rPr>
            </w:pPr>
            <w:r w:rsidRPr="00F33901">
              <w:rPr>
                <w:color w:val="000000"/>
              </w:rPr>
              <w:t>INTER-SATELLITE</w:t>
            </w:r>
          </w:p>
          <w:p w:rsidR="009B463A" w:rsidRPr="00F33901" w:rsidRDefault="009925D5" w:rsidP="00477577">
            <w:pPr>
              <w:pStyle w:val="TableTextS5"/>
              <w:keepNext/>
              <w:spacing w:before="20" w:after="0"/>
              <w:ind w:left="170" w:hanging="170"/>
              <w:rPr>
                <w:color w:val="000000"/>
              </w:rPr>
            </w:pPr>
            <w:r w:rsidRPr="00F33901">
              <w:rPr>
                <w:color w:val="000000"/>
              </w:rPr>
              <w:t>RADIOLOCATION-</w:t>
            </w:r>
            <w:r w:rsidRPr="00F33901">
              <w:rPr>
                <w:color w:val="000000"/>
              </w:rPr>
              <w:br/>
              <w:t>SATELLITE (Earth-to-space)</w:t>
            </w:r>
          </w:p>
        </w:tc>
        <w:tc>
          <w:tcPr>
            <w:tcW w:w="3101" w:type="dxa"/>
            <w:tcBorders>
              <w:top w:val="single" w:sz="4" w:space="0" w:color="auto"/>
              <w:left w:val="single" w:sz="6" w:space="0" w:color="auto"/>
              <w:bottom w:val="nil"/>
              <w:right w:val="single" w:sz="4" w:space="0" w:color="auto"/>
            </w:tcBorders>
            <w:hideMark/>
          </w:tcPr>
          <w:p w:rsidR="009B463A" w:rsidRPr="00F33901" w:rsidRDefault="009925D5" w:rsidP="00477577">
            <w:pPr>
              <w:pStyle w:val="TableTextS5"/>
              <w:keepNext/>
              <w:spacing w:before="20" w:after="0"/>
              <w:rPr>
                <w:rStyle w:val="Tablefreq"/>
              </w:rPr>
            </w:pPr>
            <w:r w:rsidRPr="00F33901">
              <w:rPr>
                <w:rStyle w:val="Tablefreq"/>
              </w:rPr>
              <w:t>24.65-24.75</w:t>
            </w:r>
          </w:p>
          <w:p w:rsidR="009B463A" w:rsidRPr="00F33901" w:rsidRDefault="009925D5" w:rsidP="00477577">
            <w:pPr>
              <w:pStyle w:val="TableTextS5"/>
              <w:keepNext/>
              <w:spacing w:before="20" w:after="0"/>
              <w:rPr>
                <w:color w:val="000000"/>
              </w:rPr>
            </w:pPr>
            <w:r w:rsidRPr="00F33901">
              <w:rPr>
                <w:color w:val="000000"/>
              </w:rPr>
              <w:t>FIXED</w:t>
            </w:r>
          </w:p>
          <w:p w:rsidR="009B463A" w:rsidRPr="00F33901" w:rsidRDefault="009925D5" w:rsidP="00477577">
            <w:pPr>
              <w:pStyle w:val="TableTextS5"/>
              <w:keepNext/>
              <w:spacing w:before="20" w:after="0"/>
              <w:ind w:left="170" w:hanging="170"/>
              <w:rPr>
                <w:color w:val="000000"/>
              </w:rPr>
            </w:pPr>
            <w:r w:rsidRPr="00F33901">
              <w:rPr>
                <w:color w:val="000000"/>
              </w:rPr>
              <w:t>FIXED-SATELLITE</w:t>
            </w:r>
            <w:r w:rsidRPr="00F33901">
              <w:rPr>
                <w:color w:val="000000"/>
              </w:rPr>
              <w:br/>
              <w:t xml:space="preserve">(Earth-to-space)  </w:t>
            </w:r>
            <w:r>
              <w:rPr>
                <w:color w:val="000000"/>
              </w:rPr>
              <w:t>5.532B</w:t>
            </w:r>
          </w:p>
          <w:p w:rsidR="009B463A" w:rsidRPr="00F33901" w:rsidRDefault="009925D5" w:rsidP="00477577">
            <w:pPr>
              <w:pStyle w:val="TableTextS5"/>
              <w:keepNext/>
              <w:spacing w:before="20" w:after="0"/>
              <w:rPr>
                <w:color w:val="000000"/>
              </w:rPr>
            </w:pPr>
            <w:r w:rsidRPr="00F33901">
              <w:rPr>
                <w:color w:val="000000"/>
              </w:rPr>
              <w:t>INTER-SATELLITE</w:t>
            </w:r>
          </w:p>
          <w:p w:rsidR="009B463A" w:rsidRPr="00F33901" w:rsidRDefault="009925D5" w:rsidP="00477577">
            <w:pPr>
              <w:pStyle w:val="TableTextS5"/>
              <w:keepNext/>
              <w:spacing w:before="20" w:after="0"/>
              <w:rPr>
                <w:color w:val="000000"/>
              </w:rPr>
            </w:pPr>
            <w:r w:rsidRPr="00F33901">
              <w:rPr>
                <w:color w:val="000000"/>
              </w:rPr>
              <w:t>MOBILE</w:t>
            </w:r>
          </w:p>
        </w:tc>
      </w:tr>
      <w:tr w:rsidR="009B463A" w:rsidTr="00477577">
        <w:trPr>
          <w:cantSplit/>
          <w:jc w:val="center"/>
        </w:trPr>
        <w:tc>
          <w:tcPr>
            <w:tcW w:w="3101" w:type="dxa"/>
            <w:tcBorders>
              <w:top w:val="nil"/>
              <w:left w:val="single" w:sz="4" w:space="0" w:color="auto"/>
              <w:bottom w:val="single" w:sz="4" w:space="0" w:color="auto"/>
              <w:right w:val="single" w:sz="6" w:space="0" w:color="auto"/>
            </w:tcBorders>
          </w:tcPr>
          <w:p w:rsidR="009B463A" w:rsidRDefault="00057FEF" w:rsidP="00477577">
            <w:pPr>
              <w:pStyle w:val="TableTextS5"/>
              <w:spacing w:before="20" w:after="0"/>
              <w:rPr>
                <w:color w:val="000000"/>
                <w:lang w:val="en-AU"/>
              </w:rPr>
            </w:pPr>
          </w:p>
        </w:tc>
        <w:tc>
          <w:tcPr>
            <w:tcW w:w="3101" w:type="dxa"/>
            <w:tcBorders>
              <w:top w:val="nil"/>
              <w:left w:val="single" w:sz="6" w:space="0" w:color="auto"/>
              <w:bottom w:val="single" w:sz="4" w:space="0" w:color="auto"/>
              <w:right w:val="single" w:sz="6" w:space="0" w:color="auto"/>
            </w:tcBorders>
          </w:tcPr>
          <w:p w:rsidR="009B463A" w:rsidRDefault="00057FEF" w:rsidP="00477577">
            <w:pPr>
              <w:pStyle w:val="TableTextS5"/>
              <w:spacing w:before="20" w:after="0"/>
              <w:rPr>
                <w:color w:val="000000"/>
                <w:lang w:val="en-AU"/>
              </w:rPr>
            </w:pPr>
          </w:p>
        </w:tc>
        <w:tc>
          <w:tcPr>
            <w:tcW w:w="3101" w:type="dxa"/>
            <w:tcBorders>
              <w:top w:val="nil"/>
              <w:left w:val="single" w:sz="6" w:space="0" w:color="auto"/>
              <w:bottom w:val="single" w:sz="4" w:space="0" w:color="auto"/>
              <w:right w:val="single" w:sz="4" w:space="0" w:color="auto"/>
            </w:tcBorders>
            <w:hideMark/>
          </w:tcPr>
          <w:p w:rsidR="009B463A" w:rsidRDefault="009925D5" w:rsidP="00477577">
            <w:pPr>
              <w:pStyle w:val="TableTextS5"/>
              <w:spacing w:before="20" w:after="0"/>
              <w:rPr>
                <w:color w:val="000000"/>
                <w:lang w:val="en-AU"/>
              </w:rPr>
            </w:pPr>
            <w:r>
              <w:rPr>
                <w:rStyle w:val="Artref"/>
                <w:color w:val="000000"/>
                <w:lang w:val="en-AU"/>
              </w:rPr>
              <w:t>5.533</w:t>
            </w:r>
          </w:p>
        </w:tc>
      </w:tr>
    </w:tbl>
    <w:p w:rsidR="0052767F" w:rsidRDefault="0052767F" w:rsidP="009B463A">
      <w:pPr>
        <w:pStyle w:val="Tabletitle"/>
      </w:pPr>
    </w:p>
    <w:p w:rsidR="009B463A" w:rsidRPr="00F33901" w:rsidRDefault="009925D5" w:rsidP="009B463A">
      <w:pPr>
        <w:pStyle w:val="Tabletitle"/>
      </w:pPr>
      <w:r w:rsidRPr="00F33901">
        <w:t>24.75-29.9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9B463A" w:rsidRPr="00F33901"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F33901" w:rsidRDefault="009925D5" w:rsidP="00477577">
            <w:pPr>
              <w:pStyle w:val="Tablehead"/>
            </w:pPr>
            <w:r w:rsidRPr="00F33901">
              <w:t>Allocation to services</w:t>
            </w:r>
          </w:p>
        </w:tc>
      </w:tr>
      <w:tr w:rsidR="009B463A" w:rsidRPr="00F33901"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F33901" w:rsidRDefault="009925D5" w:rsidP="00477577">
            <w:pPr>
              <w:pStyle w:val="Tablehead"/>
            </w:pPr>
            <w:r w:rsidRPr="00F33901">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F33901" w:rsidRDefault="009925D5" w:rsidP="00477577">
            <w:pPr>
              <w:pStyle w:val="Tablehead"/>
            </w:pPr>
            <w:r w:rsidRPr="00F33901">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F33901" w:rsidRDefault="009925D5" w:rsidP="00477577">
            <w:pPr>
              <w:pStyle w:val="Tablehead"/>
            </w:pPr>
            <w:r w:rsidRPr="00F33901">
              <w:t>Region 3</w:t>
            </w:r>
          </w:p>
        </w:tc>
      </w:tr>
      <w:tr w:rsidR="009B463A" w:rsidRPr="00F33901"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F33901" w:rsidRDefault="009925D5" w:rsidP="00477577">
            <w:pPr>
              <w:pStyle w:val="TableTextS5"/>
              <w:rPr>
                <w:rStyle w:val="Tablefreq"/>
              </w:rPr>
            </w:pPr>
            <w:r w:rsidRPr="00F33901">
              <w:rPr>
                <w:rStyle w:val="Tablefreq"/>
              </w:rPr>
              <w:t>24.75-25.25</w:t>
            </w:r>
          </w:p>
          <w:p w:rsidR="009B463A" w:rsidRPr="00F33901" w:rsidRDefault="009925D5" w:rsidP="00477577">
            <w:pPr>
              <w:pStyle w:val="TableTextS5"/>
              <w:rPr>
                <w:color w:val="000000"/>
              </w:rPr>
            </w:pPr>
            <w:r w:rsidRPr="00F33901">
              <w:rPr>
                <w:color w:val="000000"/>
              </w:rPr>
              <w:t>FIXED</w:t>
            </w:r>
          </w:p>
          <w:p w:rsidR="009B463A" w:rsidRPr="00F33901" w:rsidRDefault="009925D5" w:rsidP="00477577">
            <w:pPr>
              <w:pStyle w:val="TableTextS5"/>
              <w:ind w:left="170" w:hanging="170"/>
              <w:rPr>
                <w:color w:val="000000"/>
              </w:rPr>
            </w:pPr>
            <w:r w:rsidRPr="00F33901">
              <w:rPr>
                <w:color w:val="000000"/>
              </w:rPr>
              <w:t>FIXED-SATELLITE</w:t>
            </w:r>
            <w:r w:rsidRPr="00F33901">
              <w:rPr>
                <w:color w:val="000000"/>
              </w:rPr>
              <w:br/>
              <w:t xml:space="preserve">(Earth-to-space)  </w:t>
            </w:r>
            <w:r>
              <w:rPr>
                <w:color w:val="000000"/>
              </w:rPr>
              <w:t>5.532B</w:t>
            </w:r>
          </w:p>
        </w:tc>
        <w:tc>
          <w:tcPr>
            <w:tcW w:w="3101" w:type="dxa"/>
            <w:tcBorders>
              <w:top w:val="single" w:sz="4" w:space="0" w:color="auto"/>
              <w:left w:val="single" w:sz="4" w:space="0" w:color="auto"/>
              <w:bottom w:val="single" w:sz="4" w:space="0" w:color="auto"/>
              <w:right w:val="single" w:sz="4" w:space="0" w:color="auto"/>
            </w:tcBorders>
            <w:hideMark/>
          </w:tcPr>
          <w:p w:rsidR="009B463A" w:rsidRPr="00F33901" w:rsidRDefault="009925D5" w:rsidP="00477577">
            <w:pPr>
              <w:pStyle w:val="TableTextS5"/>
              <w:rPr>
                <w:rStyle w:val="Tablefreq"/>
              </w:rPr>
            </w:pPr>
            <w:r w:rsidRPr="00F33901">
              <w:rPr>
                <w:rStyle w:val="Tablefreq"/>
              </w:rPr>
              <w:t>24.75-25.25</w:t>
            </w:r>
          </w:p>
          <w:p w:rsidR="009B463A" w:rsidRPr="00F33901" w:rsidRDefault="009925D5" w:rsidP="00477577">
            <w:pPr>
              <w:pStyle w:val="TableTextS5"/>
              <w:ind w:left="170" w:hanging="170"/>
              <w:rPr>
                <w:color w:val="000000"/>
              </w:rPr>
            </w:pPr>
            <w:r w:rsidRPr="00F33901">
              <w:rPr>
                <w:color w:val="000000"/>
              </w:rPr>
              <w:t>FIXED-SATELLITE</w:t>
            </w:r>
            <w:r w:rsidRPr="00F33901">
              <w:rPr>
                <w:color w:val="000000"/>
              </w:rPr>
              <w:br/>
              <w:t xml:space="preserve">(Earth-to-space)  </w:t>
            </w:r>
            <w:r w:rsidRPr="00F33901">
              <w:rPr>
                <w:rStyle w:val="Artref"/>
                <w:color w:val="000000"/>
              </w:rPr>
              <w:t>5.535</w:t>
            </w:r>
          </w:p>
        </w:tc>
        <w:tc>
          <w:tcPr>
            <w:tcW w:w="3102" w:type="dxa"/>
            <w:tcBorders>
              <w:top w:val="single" w:sz="4" w:space="0" w:color="auto"/>
              <w:left w:val="single" w:sz="4" w:space="0" w:color="auto"/>
              <w:bottom w:val="single" w:sz="4" w:space="0" w:color="auto"/>
              <w:right w:val="single" w:sz="4" w:space="0" w:color="auto"/>
            </w:tcBorders>
            <w:hideMark/>
          </w:tcPr>
          <w:p w:rsidR="009B463A" w:rsidRPr="00F33901" w:rsidRDefault="009925D5" w:rsidP="00477577">
            <w:pPr>
              <w:pStyle w:val="TableTextS5"/>
              <w:rPr>
                <w:rStyle w:val="Tablefreq"/>
              </w:rPr>
            </w:pPr>
            <w:r w:rsidRPr="00F33901">
              <w:rPr>
                <w:rStyle w:val="Tablefreq"/>
              </w:rPr>
              <w:t>24.75-25.25</w:t>
            </w:r>
          </w:p>
          <w:p w:rsidR="009B463A" w:rsidRPr="00F33901" w:rsidRDefault="009925D5" w:rsidP="00477577">
            <w:pPr>
              <w:pStyle w:val="TableTextS5"/>
              <w:rPr>
                <w:color w:val="000000"/>
              </w:rPr>
            </w:pPr>
            <w:r w:rsidRPr="00F33901">
              <w:rPr>
                <w:color w:val="000000"/>
              </w:rPr>
              <w:t>FIXED</w:t>
            </w:r>
          </w:p>
          <w:p w:rsidR="009B463A" w:rsidRPr="00F33901" w:rsidRDefault="009925D5" w:rsidP="00477577">
            <w:pPr>
              <w:pStyle w:val="TableTextS5"/>
              <w:spacing w:before="0"/>
              <w:ind w:left="170" w:hanging="170"/>
              <w:rPr>
                <w:color w:val="000000"/>
              </w:rPr>
            </w:pPr>
            <w:r w:rsidRPr="00F33901">
              <w:rPr>
                <w:color w:val="000000"/>
              </w:rPr>
              <w:t>FIXED-SATELLITE</w:t>
            </w:r>
            <w:r w:rsidRPr="00F33901">
              <w:rPr>
                <w:color w:val="000000"/>
              </w:rPr>
              <w:br/>
              <w:t xml:space="preserve">(Earth-to-space)  </w:t>
            </w:r>
            <w:r w:rsidRPr="00F33901">
              <w:rPr>
                <w:rStyle w:val="Artref"/>
                <w:color w:val="000000"/>
              </w:rPr>
              <w:t>5.535</w:t>
            </w:r>
          </w:p>
          <w:p w:rsidR="009B463A" w:rsidRPr="00F33901" w:rsidRDefault="009925D5" w:rsidP="00477577">
            <w:pPr>
              <w:pStyle w:val="TableTextS5"/>
              <w:spacing w:before="0"/>
              <w:rPr>
                <w:color w:val="000000"/>
              </w:rPr>
            </w:pPr>
            <w:r w:rsidRPr="00F33901">
              <w:rPr>
                <w:color w:val="000000"/>
              </w:rPr>
              <w:t>MOBILE</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8A2589" w:rsidRDefault="009925D5" w:rsidP="00477577">
            <w:pPr>
              <w:pStyle w:val="TableTextS5"/>
              <w:rPr>
                <w:color w:val="000000"/>
                <w:lang w:val="en-US"/>
              </w:rPr>
            </w:pPr>
            <w:r w:rsidRPr="00D518E2">
              <w:rPr>
                <w:rStyle w:val="Tablefreq"/>
              </w:rPr>
              <w:t>25.25-25.5</w:t>
            </w:r>
            <w:r>
              <w:rPr>
                <w:color w:val="000000"/>
              </w:rPr>
              <w:tab/>
              <w:t>FIXED</w:t>
            </w:r>
          </w:p>
          <w:p w:rsidR="009B463A" w:rsidRDefault="009925D5" w:rsidP="00477577">
            <w:pPr>
              <w:pStyle w:val="TableTextS5"/>
              <w:spacing w:before="0"/>
              <w:rPr>
                <w:color w:val="000000"/>
              </w:rPr>
            </w:pPr>
            <w:r>
              <w:rPr>
                <w:color w:val="000000"/>
              </w:rPr>
              <w:tab/>
            </w:r>
            <w:r>
              <w:rPr>
                <w:color w:val="000000"/>
              </w:rPr>
              <w:tab/>
            </w:r>
            <w:r>
              <w:rPr>
                <w:color w:val="000000"/>
              </w:rPr>
              <w:tab/>
            </w:r>
            <w:r>
              <w:rPr>
                <w:color w:val="000000"/>
              </w:rPr>
              <w:tab/>
              <w:t xml:space="preserve">INTER-SATELLITE  </w:t>
            </w:r>
            <w:r>
              <w:rPr>
                <w:rStyle w:val="Artref"/>
                <w:color w:val="000000"/>
              </w:rPr>
              <w:t>5.536</w:t>
            </w:r>
          </w:p>
          <w:p w:rsidR="009B463A" w:rsidRDefault="009925D5" w:rsidP="00477577">
            <w:pPr>
              <w:pStyle w:val="TableTextS5"/>
              <w:spacing w:before="0"/>
              <w:rPr>
                <w:color w:val="000000"/>
              </w:rPr>
            </w:pPr>
            <w:r>
              <w:rPr>
                <w:color w:val="000000"/>
              </w:rPr>
              <w:tab/>
            </w:r>
            <w:r>
              <w:rPr>
                <w:color w:val="000000"/>
              </w:rPr>
              <w:tab/>
            </w:r>
            <w:r>
              <w:rPr>
                <w:color w:val="000000"/>
              </w:rPr>
              <w:tab/>
            </w:r>
            <w:r>
              <w:rPr>
                <w:color w:val="000000"/>
              </w:rPr>
              <w:tab/>
              <w:t>MOBILE</w:t>
            </w:r>
          </w:p>
          <w:p w:rsidR="009B463A" w:rsidRDefault="009925D5" w:rsidP="00477577">
            <w:pPr>
              <w:pStyle w:val="TableTextS5"/>
              <w:spacing w:before="0"/>
              <w:rPr>
                <w:color w:val="000000"/>
                <w:lang w:val="en-AU"/>
              </w:rPr>
            </w:pPr>
            <w:r>
              <w:rPr>
                <w:color w:val="000000"/>
              </w:rPr>
              <w:tab/>
            </w:r>
            <w:r>
              <w:rPr>
                <w:color w:val="000000"/>
              </w:rPr>
              <w:tab/>
            </w:r>
            <w:r>
              <w:rPr>
                <w:color w:val="000000"/>
              </w:rPr>
              <w:tab/>
            </w:r>
            <w:r>
              <w:rPr>
                <w:color w:val="000000"/>
              </w:rPr>
              <w:tab/>
            </w:r>
            <w:r>
              <w:rPr>
                <w:color w:val="000000"/>
                <w:lang w:val="en-AU"/>
              </w:rPr>
              <w:t>Standard frequency and time signal-satellite (Earth-to-space)</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8A2589" w:rsidRDefault="009925D5" w:rsidP="00477577">
            <w:pPr>
              <w:pStyle w:val="TableTextS5"/>
              <w:tabs>
                <w:tab w:val="clear" w:pos="170"/>
                <w:tab w:val="clear" w:pos="567"/>
                <w:tab w:val="clear" w:pos="737"/>
              </w:tabs>
              <w:ind w:left="3062" w:hanging="3062"/>
              <w:rPr>
                <w:color w:val="000000"/>
                <w:lang w:val="en-US"/>
              </w:rPr>
            </w:pPr>
            <w:r w:rsidRPr="00D518E2">
              <w:rPr>
                <w:rStyle w:val="Tablefreq"/>
              </w:rPr>
              <w:t>25.5-27</w:t>
            </w:r>
            <w:r w:rsidRPr="00DB6575">
              <w:rPr>
                <w:b/>
                <w:color w:val="000000"/>
              </w:rPr>
              <w:tab/>
            </w:r>
            <w:r>
              <w:rPr>
                <w:color w:val="000000"/>
              </w:rPr>
              <w:t xml:space="preserve">EARTH EXPLORATION-SATELLITE (space-to Earth)  </w:t>
            </w:r>
            <w:r>
              <w:rPr>
                <w:rStyle w:val="Artref"/>
                <w:color w:val="000000"/>
              </w:rPr>
              <w:t>5.536B</w:t>
            </w:r>
          </w:p>
          <w:p w:rsidR="009B463A" w:rsidRDefault="009925D5" w:rsidP="00477577">
            <w:pPr>
              <w:pStyle w:val="TableTextS5"/>
              <w:tabs>
                <w:tab w:val="clear" w:pos="170"/>
                <w:tab w:val="clear" w:pos="567"/>
                <w:tab w:val="clear" w:pos="737"/>
              </w:tabs>
              <w:spacing w:before="0"/>
              <w:rPr>
                <w:color w:val="000000"/>
              </w:rPr>
            </w:pPr>
            <w:r>
              <w:rPr>
                <w:color w:val="000000"/>
              </w:rPr>
              <w:tab/>
              <w:t>FIXED</w:t>
            </w:r>
          </w:p>
          <w:p w:rsidR="009B463A" w:rsidRDefault="009925D5" w:rsidP="00477577">
            <w:pPr>
              <w:pStyle w:val="TableTextS5"/>
              <w:tabs>
                <w:tab w:val="clear" w:pos="170"/>
                <w:tab w:val="clear" w:pos="567"/>
                <w:tab w:val="clear" w:pos="737"/>
              </w:tabs>
              <w:spacing w:before="0"/>
              <w:rPr>
                <w:color w:val="000000"/>
              </w:rPr>
            </w:pPr>
            <w:r>
              <w:rPr>
                <w:color w:val="000000"/>
              </w:rPr>
              <w:tab/>
              <w:t xml:space="preserve">INTER-SATELLITE  </w:t>
            </w:r>
            <w:r>
              <w:rPr>
                <w:rStyle w:val="Artref"/>
                <w:color w:val="000000"/>
              </w:rPr>
              <w:t>5.536</w:t>
            </w:r>
          </w:p>
          <w:p w:rsidR="009B463A" w:rsidRDefault="009925D5" w:rsidP="00477577">
            <w:pPr>
              <w:pStyle w:val="TableTextS5"/>
              <w:tabs>
                <w:tab w:val="clear" w:pos="170"/>
                <w:tab w:val="clear" w:pos="567"/>
                <w:tab w:val="clear" w:pos="737"/>
              </w:tabs>
              <w:spacing w:before="0"/>
              <w:rPr>
                <w:color w:val="000000"/>
              </w:rPr>
            </w:pPr>
            <w:r>
              <w:rPr>
                <w:color w:val="000000"/>
              </w:rPr>
              <w:tab/>
              <w:t>MOBILE</w:t>
            </w:r>
          </w:p>
          <w:p w:rsidR="009B463A" w:rsidRDefault="009925D5" w:rsidP="00477577">
            <w:pPr>
              <w:pStyle w:val="TableTextS5"/>
              <w:tabs>
                <w:tab w:val="clear" w:pos="170"/>
                <w:tab w:val="clear" w:pos="567"/>
                <w:tab w:val="clear" w:pos="737"/>
              </w:tabs>
              <w:spacing w:before="0"/>
              <w:rPr>
                <w:color w:val="000000"/>
              </w:rPr>
            </w:pPr>
            <w:r>
              <w:rPr>
                <w:color w:val="000000"/>
              </w:rPr>
              <w:tab/>
              <w:t xml:space="preserve">SPACE  RESEARCH (space-to-Earth)  </w:t>
            </w:r>
            <w:r>
              <w:rPr>
                <w:rStyle w:val="Artref"/>
                <w:color w:val="000000"/>
              </w:rPr>
              <w:t>5.536C</w:t>
            </w:r>
          </w:p>
          <w:p w:rsidR="009B463A" w:rsidRDefault="009925D5" w:rsidP="00477577">
            <w:pPr>
              <w:pStyle w:val="TableTextS5"/>
              <w:tabs>
                <w:tab w:val="clear" w:pos="170"/>
                <w:tab w:val="clear" w:pos="567"/>
                <w:tab w:val="clear" w:pos="737"/>
              </w:tabs>
              <w:spacing w:before="0"/>
              <w:rPr>
                <w:color w:val="000000"/>
              </w:rPr>
            </w:pPr>
            <w:r>
              <w:rPr>
                <w:color w:val="000000"/>
              </w:rPr>
              <w:tab/>
              <w:t>Standard frequency and time signal-satellite (Earth-to-space)</w:t>
            </w:r>
          </w:p>
          <w:p w:rsidR="009B463A" w:rsidRDefault="009925D5" w:rsidP="00477577">
            <w:pPr>
              <w:pStyle w:val="TableTextS5"/>
              <w:tabs>
                <w:tab w:val="clear" w:pos="170"/>
                <w:tab w:val="clear" w:pos="567"/>
                <w:tab w:val="clear" w:pos="737"/>
              </w:tabs>
              <w:spacing w:before="0"/>
              <w:rPr>
                <w:color w:val="000000"/>
                <w:lang w:val="fr-FR"/>
              </w:rPr>
            </w:pPr>
            <w:r>
              <w:rPr>
                <w:color w:val="000000"/>
              </w:rPr>
              <w:tab/>
            </w:r>
            <w:r>
              <w:rPr>
                <w:rStyle w:val="Artref"/>
                <w:color w:val="000000"/>
              </w:rPr>
              <w:t>5.536A</w:t>
            </w:r>
          </w:p>
        </w:tc>
      </w:tr>
    </w:tbl>
    <w:p w:rsidR="00EA0D13" w:rsidRDefault="009925D5">
      <w:pPr>
        <w:pStyle w:val="Reasons"/>
      </w:pPr>
      <w:r>
        <w:rPr>
          <w:b/>
        </w:rPr>
        <w:t>Reasons:</w:t>
      </w:r>
      <w:r>
        <w:tab/>
      </w:r>
      <w:r w:rsidR="00097E25">
        <w:t xml:space="preserve">Sharing </w:t>
      </w:r>
      <w:r w:rsidR="0052767F" w:rsidRPr="00BC1433">
        <w:t>with incumbent services in all cases is either not feasible or will require technical and operational constraints that will be impractical for use by the MSS. Additionally specific atmospheric propagation conditions around 24 GHz create additional sharing difficulties.</w:t>
      </w:r>
    </w:p>
    <w:p w:rsidR="00EA0D13" w:rsidRDefault="009925D5">
      <w:pPr>
        <w:pStyle w:val="Proposal"/>
      </w:pPr>
      <w:r>
        <w:t>SUP</w:t>
      </w:r>
      <w:r>
        <w:tab/>
        <w:t>IAP/7A10/2</w:t>
      </w:r>
    </w:p>
    <w:p w:rsidR="003638D8" w:rsidRPr="006905BC" w:rsidRDefault="009925D5" w:rsidP="003638D8">
      <w:pPr>
        <w:pStyle w:val="ResNo"/>
      </w:pPr>
      <w:r w:rsidRPr="006905BC">
        <w:t xml:space="preserve">RESOLUTION </w:t>
      </w:r>
      <w:r w:rsidRPr="006905BC">
        <w:rPr>
          <w:rStyle w:val="href"/>
        </w:rPr>
        <w:t>234</w:t>
      </w:r>
      <w:r w:rsidRPr="006905BC">
        <w:t xml:space="preserve"> (WRC</w:t>
      </w:r>
      <w:r w:rsidRPr="006905BC">
        <w:noBreakHyphen/>
        <w:t>12)</w:t>
      </w:r>
    </w:p>
    <w:p w:rsidR="003638D8" w:rsidRPr="006905BC" w:rsidRDefault="009925D5" w:rsidP="00107E4A">
      <w:pPr>
        <w:pStyle w:val="Restitle"/>
      </w:pPr>
      <w:bookmarkStart w:id="10" w:name="_Toc327364424"/>
      <w:r w:rsidRPr="006905BC">
        <w:t xml:space="preserve">Additional primary allocations to the mobile-satellite service </w:t>
      </w:r>
      <w:r w:rsidRPr="006905BC">
        <w:br/>
        <w:t>within the bands from 22 GHz to 26 GHz</w:t>
      </w:r>
      <w:bookmarkEnd w:id="10"/>
    </w:p>
    <w:p w:rsidR="001510C9" w:rsidRDefault="009925D5" w:rsidP="0032202E">
      <w:pPr>
        <w:pStyle w:val="Reasons"/>
      </w:pPr>
      <w:r>
        <w:rPr>
          <w:b/>
        </w:rPr>
        <w:t>Reasons:</w:t>
      </w:r>
      <w:r>
        <w:tab/>
      </w:r>
      <w:r w:rsidR="0052767F" w:rsidRPr="00BC1433">
        <w:t>This is consequential to the above proposal to leave Article 5 unchanged under agenda item 1.10 of WRC-15.</w:t>
      </w:r>
    </w:p>
    <w:p w:rsidR="001510C9" w:rsidRDefault="001510C9">
      <w:pPr>
        <w:jc w:val="center"/>
      </w:pPr>
      <w:r>
        <w:t>______________</w:t>
      </w:r>
      <w:bookmarkStart w:id="11" w:name="_GoBack"/>
      <w:bookmarkEnd w:id="11"/>
    </w:p>
    <w:sectPr w:rsidR="001510C9">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D70867">
      <w:rPr>
        <w:noProof/>
      </w:rPr>
      <w:t>4</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57FEF">
      <w:rPr>
        <w:noProof/>
        <w:lang w:val="en-US"/>
      </w:rPr>
      <w:t>P:\ENG\ITU-R\CONF-R\CMR15\000\007ADD10E.docx</w:t>
    </w:r>
    <w:r>
      <w:fldChar w:fldCharType="end"/>
    </w:r>
    <w:r w:rsidRPr="0041348E">
      <w:rPr>
        <w:lang w:val="en-US"/>
      </w:rPr>
      <w:tab/>
    </w:r>
    <w:r>
      <w:fldChar w:fldCharType="begin"/>
    </w:r>
    <w:r>
      <w:instrText xml:space="preserve"> SAVEDATE \@ DD.MM.YY </w:instrText>
    </w:r>
    <w:r>
      <w:fldChar w:fldCharType="separate"/>
    </w:r>
    <w:r w:rsidR="00057FEF">
      <w:rPr>
        <w:noProof/>
      </w:rPr>
      <w:t>08.10.15</w:t>
    </w:r>
    <w:r>
      <w:fldChar w:fldCharType="end"/>
    </w:r>
    <w:r w:rsidRPr="0041348E">
      <w:rPr>
        <w:lang w:val="en-US"/>
      </w:rPr>
      <w:tab/>
    </w:r>
    <w:r>
      <w:fldChar w:fldCharType="begin"/>
    </w:r>
    <w:r>
      <w:instrText xml:space="preserve"> PRINTDATE \@ DD.MM.YY </w:instrText>
    </w:r>
    <w:r>
      <w:fldChar w:fldCharType="separate"/>
    </w:r>
    <w:r w:rsidR="00057FEF">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097E25" w:rsidP="00A30305">
    <w:pPr>
      <w:pStyle w:val="Footer"/>
    </w:pPr>
    <w:fldSimple w:instr=" FILENAME  \p  \* MERGEFORMAT ">
      <w:r w:rsidR="00057FEF">
        <w:t>P:\ENG\ITU-R\CONF-R\CMR15\000\007ADD10E.docx</w:t>
      </w:r>
    </w:fldSimple>
    <w:r w:rsidR="00D70867">
      <w:t xml:space="preserve"> (387379)</w:t>
    </w:r>
    <w:r w:rsidR="00E45D05" w:rsidRPr="0041348E">
      <w:rPr>
        <w:lang w:val="en-US"/>
      </w:rPr>
      <w:tab/>
    </w:r>
    <w:r w:rsidR="00E45D05">
      <w:fldChar w:fldCharType="begin"/>
    </w:r>
    <w:r w:rsidR="00E45D05">
      <w:instrText xml:space="preserve"> SAVEDATE \@ DD.MM.YY </w:instrText>
    </w:r>
    <w:r w:rsidR="00E45D05">
      <w:fldChar w:fldCharType="separate"/>
    </w:r>
    <w:r w:rsidR="00057FEF">
      <w:t>08.10.15</w:t>
    </w:r>
    <w:r w:rsidR="00E45D05">
      <w:fldChar w:fldCharType="end"/>
    </w:r>
    <w:r w:rsidR="00E45D05" w:rsidRPr="0041348E">
      <w:rPr>
        <w:lang w:val="en-US"/>
      </w:rPr>
      <w:tab/>
    </w:r>
    <w:r w:rsidR="00E45D05">
      <w:fldChar w:fldCharType="begin"/>
    </w:r>
    <w:r w:rsidR="00E45D05">
      <w:instrText xml:space="preserve"> PRINTDATE \@ DD.MM.YY </w:instrText>
    </w:r>
    <w:r w:rsidR="00E45D05">
      <w:fldChar w:fldCharType="separate"/>
    </w:r>
    <w:r w:rsidR="00057FEF">
      <w:t>14.10.15</w:t>
    </w:r>
    <w:r w:rsidR="00E45D0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867" w:rsidRDefault="00D70867" w:rsidP="00D70867">
    <w:pPr>
      <w:pStyle w:val="Footer"/>
    </w:pPr>
    <w:fldSimple w:instr=" FILENAME  \p  \* MERGEFORMAT ">
      <w:r w:rsidR="00057FEF">
        <w:t>P:\ENG\ITU-R\CONF-R\CMR15\000\007ADD10E.docx</w:t>
      </w:r>
    </w:fldSimple>
    <w:r>
      <w:t xml:space="preserve"> (387379)</w:t>
    </w:r>
    <w:r w:rsidRPr="0041348E">
      <w:rPr>
        <w:lang w:val="en-US"/>
      </w:rPr>
      <w:tab/>
    </w:r>
    <w:r>
      <w:fldChar w:fldCharType="begin"/>
    </w:r>
    <w:r>
      <w:instrText xml:space="preserve"> SAVEDATE \@ DD.MM.YY </w:instrText>
    </w:r>
    <w:r>
      <w:fldChar w:fldCharType="separate"/>
    </w:r>
    <w:r w:rsidR="00057FEF">
      <w:t>08.10.15</w:t>
    </w:r>
    <w:r>
      <w:fldChar w:fldCharType="end"/>
    </w:r>
    <w:r w:rsidRPr="0041348E">
      <w:rPr>
        <w:lang w:val="en-US"/>
      </w:rPr>
      <w:tab/>
    </w:r>
    <w:r>
      <w:fldChar w:fldCharType="begin"/>
    </w:r>
    <w:r>
      <w:instrText xml:space="preserve"> PRINTDATE \@ DD.MM.YY </w:instrText>
    </w:r>
    <w:r>
      <w:fldChar w:fldCharType="separate"/>
    </w:r>
    <w:r w:rsidR="00057FEF">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57FEF">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7(Add.10)</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7FEF"/>
    <w:rsid w:val="000705F2"/>
    <w:rsid w:val="00077239"/>
    <w:rsid w:val="00086491"/>
    <w:rsid w:val="00091346"/>
    <w:rsid w:val="0009706C"/>
    <w:rsid w:val="00097E25"/>
    <w:rsid w:val="000D154B"/>
    <w:rsid w:val="000D39E9"/>
    <w:rsid w:val="000F73FF"/>
    <w:rsid w:val="00114CF7"/>
    <w:rsid w:val="00123B68"/>
    <w:rsid w:val="00126F2E"/>
    <w:rsid w:val="00146F6F"/>
    <w:rsid w:val="001510C9"/>
    <w:rsid w:val="00187BD9"/>
    <w:rsid w:val="00190B55"/>
    <w:rsid w:val="001C3B5F"/>
    <w:rsid w:val="001D058F"/>
    <w:rsid w:val="002009EA"/>
    <w:rsid w:val="00202CA0"/>
    <w:rsid w:val="00216B6D"/>
    <w:rsid w:val="00241FA2"/>
    <w:rsid w:val="00271316"/>
    <w:rsid w:val="002B349C"/>
    <w:rsid w:val="002C7F08"/>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2767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21C3E"/>
    <w:rsid w:val="00841216"/>
    <w:rsid w:val="00872FC8"/>
    <w:rsid w:val="008845D0"/>
    <w:rsid w:val="00884D60"/>
    <w:rsid w:val="008B43F2"/>
    <w:rsid w:val="008B6CFF"/>
    <w:rsid w:val="009274B4"/>
    <w:rsid w:val="00934EA2"/>
    <w:rsid w:val="00944A5C"/>
    <w:rsid w:val="00952A66"/>
    <w:rsid w:val="009925D5"/>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1BEA"/>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0867"/>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0D13"/>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572AC14-3F26-4B87-B184-693385F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R15-WRC15-C-0007!A10!MSW-E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464A-C639-4F48-9754-683966C9AA7E}">
  <ds:schemaRefs>
    <ds:schemaRef ds:uri="http://www.w3.org/XML/1998/namespace"/>
    <ds:schemaRef ds:uri="http://schemas.openxmlformats.org/package/2006/metadata/core-properties"/>
    <ds:schemaRef ds:uri="http://purl.org/dc/terms/"/>
    <ds:schemaRef ds:uri="32a1a8c5-2265-4ebc-b7a0-2071e2c5c9bb"/>
    <ds:schemaRef ds:uri="http://schemas.microsoft.com/office/2006/documentManagement/types"/>
    <ds:schemaRef ds:uri="http://schemas.microsoft.com/office/2006/metadata/properties"/>
    <ds:schemaRef ds:uri="http://purl.org/dc/elements/1.1/"/>
    <ds:schemaRef ds:uri="996b2e75-67fd-4955-a3b0-5ab9934cb50b"/>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DE2D25B3-80C2-4426-A142-419F103B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1</Pages>
  <Words>601</Words>
  <Characters>4069</Characters>
  <Application>Microsoft Office Word</Application>
  <DocSecurity>0</DocSecurity>
  <Lines>168</Lines>
  <Paragraphs>121</Paragraphs>
  <ScaleCrop>false</ScaleCrop>
  <HeadingPairs>
    <vt:vector size="2" baseType="variant">
      <vt:variant>
        <vt:lpstr>Title</vt:lpstr>
      </vt:variant>
      <vt:variant>
        <vt:i4>1</vt:i4>
      </vt:variant>
    </vt:vector>
  </HeadingPairs>
  <TitlesOfParts>
    <vt:vector size="1" baseType="lpstr">
      <vt:lpstr>R15-WRC15-C-0007!A10!MSW-E</vt:lpstr>
    </vt:vector>
  </TitlesOfParts>
  <Manager>General Secretariat - Pool</Manager>
  <Company>International Telecommunication Union (ITU)</Company>
  <LinksUpToDate>false</LinksUpToDate>
  <CharactersWithSpaces>4661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R15-WRC15-C-0007!A10!MSW-E</dc:title>
  <dc:subject>World Radiocommunication Conference - 2015</dc:subject>
  <dc:creator>Documents Proposals Manager (DPM)</dc:creator>
  <cp:keywords>DPM_v5.2015.9.16_prod</cp:keywords>
  <dc:description>Uploaded on 2015.07.06</dc:description>
  <cp:lastModifiedBy>Currie, Jane</cp:lastModifiedBy>
  <cp:revision>5</cp:revision>
  <cp:lastPrinted>2015-10-14T15:32:00Z</cp:lastPrinted>
  <dcterms:created xsi:type="dcterms:W3CDTF">2015-10-08T06:30:00Z</dcterms:created>
  <dcterms:modified xsi:type="dcterms:W3CDTF">2015-10-14T15:32:00Z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