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3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8(Add.23)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9.1(9.1.3)</w:t>
            </w:r>
          </w:p>
        </w:tc>
      </w:tr>
    </w:tbl>
    <w:bookmarkEnd w:id="6"/>
    <w:bookmarkEnd w:id="7"/>
    <w:p w:rsidR="00B02325" w:rsidRPr="000002F2" w:rsidRDefault="00716303" w:rsidP="00255F04">
      <w:r w:rsidRPr="009A2B70">
        <w:t>9</w:t>
      </w:r>
      <w:r w:rsidRPr="009A2B70">
        <w:tab/>
        <w:t>to consider and approve the Report of the Director of the Radiocommunication Bureau, in accordance with Article 7 of the Convention:</w:t>
      </w:r>
    </w:p>
    <w:p w:rsidR="00B02325" w:rsidRPr="000002F2" w:rsidRDefault="00716303" w:rsidP="00255F04">
      <w:r w:rsidRPr="009A2B70">
        <w:t>9.1</w:t>
      </w:r>
      <w:r w:rsidRPr="009A2B70">
        <w:tab/>
        <w:t>on the activities of the Radiocommunication Sector since WRC</w:t>
      </w:r>
      <w:r w:rsidRPr="009A2B70">
        <w:noBreakHyphen/>
        <w:t>12;</w:t>
      </w:r>
    </w:p>
    <w:p w:rsidR="001C0E40" w:rsidRDefault="00716303" w:rsidP="00255F04">
      <w:r>
        <w:t xml:space="preserve">9.1(9.1.3) </w:t>
      </w:r>
      <w:r>
        <w:tab/>
        <w:t xml:space="preserve">Resolution </w:t>
      </w:r>
      <w:r w:rsidRPr="000D2ED6">
        <w:rPr>
          <w:b/>
          <w:bCs/>
        </w:rPr>
        <w:t>11 (WRC-12)</w:t>
      </w:r>
      <w:r>
        <w:t xml:space="preserve"> − Use of satellite orbital positions and associated frequency spectrum to deliver international public telecommunication services in developing countries</w:t>
      </w:r>
    </w:p>
    <w:p w:rsidR="001A450C" w:rsidRPr="00255F04" w:rsidRDefault="001A450C" w:rsidP="00255F04">
      <w:pPr>
        <w:pStyle w:val="Headingb"/>
        <w:rPr>
          <w:lang w:val="en-US"/>
        </w:rPr>
      </w:pPr>
      <w:r w:rsidRPr="00255F04">
        <w:rPr>
          <w:lang w:val="en-US"/>
        </w:rPr>
        <w:t>Introduction</w:t>
      </w:r>
    </w:p>
    <w:p w:rsidR="001A450C" w:rsidRDefault="001A450C" w:rsidP="00255F04">
      <w:pPr>
        <w:rPr>
          <w:lang w:val="en-US"/>
        </w:rPr>
      </w:pPr>
      <w:r>
        <w:rPr>
          <w:lang w:val="en-US"/>
        </w:rPr>
        <w:t xml:space="preserve">The RCC administrations consider it unnecessary </w:t>
      </w:r>
      <w:r w:rsidRPr="001A450C">
        <w:rPr>
          <w:lang w:val="en-US"/>
        </w:rPr>
        <w:t>to apply</w:t>
      </w:r>
      <w:r>
        <w:rPr>
          <w:lang w:val="en-US"/>
        </w:rPr>
        <w:t xml:space="preserve"> </w:t>
      </w:r>
      <w:r w:rsidRPr="001A450C">
        <w:rPr>
          <w:lang w:val="en-US"/>
        </w:rPr>
        <w:t>additional regulatory measures to enhance the availability of public international telecommunication</w:t>
      </w:r>
      <w:r>
        <w:rPr>
          <w:lang w:val="en-US"/>
        </w:rPr>
        <w:t xml:space="preserve"> </w:t>
      </w:r>
      <w:r w:rsidRPr="001A450C">
        <w:rPr>
          <w:lang w:val="en-US"/>
        </w:rPr>
        <w:t>services delivered through satellite technology</w:t>
      </w:r>
      <w:r>
        <w:rPr>
          <w:lang w:val="en-US"/>
        </w:rPr>
        <w:t xml:space="preserve">, in view of the adequacy of the </w:t>
      </w:r>
      <w:r w:rsidR="001B491B">
        <w:rPr>
          <w:lang w:val="en-US"/>
        </w:rPr>
        <w:t>existing regulatory framework.</w:t>
      </w:r>
    </w:p>
    <w:p w:rsidR="001B491B" w:rsidRDefault="001B491B" w:rsidP="00255F04">
      <w:pPr>
        <w:rPr>
          <w:lang w:val="en-US"/>
        </w:rPr>
      </w:pPr>
      <w:r>
        <w:rPr>
          <w:lang w:val="en-US"/>
        </w:rPr>
        <w:t>On the basis of Option A in the CPM Report.</w:t>
      </w:r>
    </w:p>
    <w:p w:rsidR="001B491B" w:rsidRPr="001B491B" w:rsidRDefault="001B491B" w:rsidP="00255F04">
      <w:pPr>
        <w:pStyle w:val="Headingb"/>
      </w:pPr>
      <w:bookmarkStart w:id="8" w:name="_GoBack"/>
      <w:bookmarkEnd w:id="8"/>
      <w:r>
        <w:t>Proposals</w:t>
      </w:r>
    </w:p>
    <w:p w:rsidR="00187BD9" w:rsidRPr="00716303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716303">
        <w:rPr>
          <w:lang w:val="en-US"/>
        </w:rPr>
        <w:br w:type="page"/>
      </w:r>
    </w:p>
    <w:p w:rsidR="004A52BA" w:rsidRDefault="00716303">
      <w:pPr>
        <w:pStyle w:val="Proposal"/>
      </w:pPr>
      <w:r>
        <w:rPr>
          <w:u w:val="single"/>
        </w:rPr>
        <w:lastRenderedPageBreak/>
        <w:t>NOC</w:t>
      </w:r>
      <w:r>
        <w:tab/>
        <w:t>RCC/8A23A3/1</w:t>
      </w:r>
    </w:p>
    <w:p w:rsidR="009B463A" w:rsidRPr="00D41CE2" w:rsidRDefault="00716303" w:rsidP="00FB1E26">
      <w:pPr>
        <w:pStyle w:val="ArtNo"/>
        <w:keepLines w:val="0"/>
      </w:pPr>
      <w:bookmarkStart w:id="9" w:name="_Toc327956592"/>
      <w:r w:rsidRPr="00D41CE2">
        <w:t xml:space="preserve">ARTICLE </w:t>
      </w:r>
      <w:r w:rsidRPr="00CF7570">
        <w:rPr>
          <w:rStyle w:val="href"/>
        </w:rPr>
        <w:t>9</w:t>
      </w:r>
      <w:bookmarkEnd w:id="9"/>
    </w:p>
    <w:p w:rsidR="009B463A" w:rsidRPr="00D41CE2" w:rsidRDefault="00716303" w:rsidP="00FB1E26">
      <w:pPr>
        <w:pStyle w:val="Arttitle"/>
        <w:keepLines w:val="0"/>
      </w:pPr>
      <w:bookmarkStart w:id="10" w:name="_Toc327956593"/>
      <w:r w:rsidRPr="00D41CE2">
        <w:t>Procedure for effecting coordination with or obtaining agreement of other administrations</w:t>
      </w:r>
      <w:r>
        <w:rPr>
          <w:rStyle w:val="FootnoteReference"/>
        </w:rPr>
        <w:t>1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2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3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4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5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6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7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8</w:t>
      </w:r>
      <w:r w:rsidRPr="00835A36">
        <w:rPr>
          <w:rStyle w:val="FootnoteReference"/>
        </w:rPr>
        <w:t>,</w:t>
      </w:r>
      <w:r>
        <w:t xml:space="preserve"> </w:t>
      </w:r>
      <w:r>
        <w:rPr>
          <w:rStyle w:val="FootnoteReference"/>
        </w:rPr>
        <w:t>8</w:t>
      </w:r>
      <w:r w:rsidRPr="007107DE">
        <w:rPr>
          <w:rStyle w:val="FootnoteReference"/>
          <w:i/>
          <w:iCs/>
        </w:rPr>
        <w:t>bis</w:t>
      </w:r>
      <w:r w:rsidRPr="00577A24">
        <w:rPr>
          <w:b w:val="0"/>
          <w:bCs/>
          <w:sz w:val="16"/>
          <w:szCs w:val="16"/>
        </w:rPr>
        <w:t>    </w:t>
      </w:r>
      <w:r w:rsidRPr="00A534BD">
        <w:rPr>
          <w:b w:val="0"/>
          <w:bCs/>
          <w:sz w:val="16"/>
          <w:szCs w:val="16"/>
        </w:rPr>
        <w:t>(WRC</w:t>
      </w:r>
      <w:r w:rsidRPr="00A534BD">
        <w:rPr>
          <w:b w:val="0"/>
          <w:bCs/>
          <w:sz w:val="16"/>
          <w:szCs w:val="16"/>
        </w:rPr>
        <w:noBreakHyphen/>
        <w:t>12)</w:t>
      </w:r>
      <w:bookmarkEnd w:id="10"/>
    </w:p>
    <w:p w:rsidR="004A52BA" w:rsidRDefault="004A52BA">
      <w:pPr>
        <w:pStyle w:val="Reasons"/>
      </w:pPr>
    </w:p>
    <w:p w:rsidR="004A52BA" w:rsidRDefault="00716303">
      <w:pPr>
        <w:pStyle w:val="Proposal"/>
      </w:pPr>
      <w:r>
        <w:rPr>
          <w:u w:val="single"/>
        </w:rPr>
        <w:t>NOC</w:t>
      </w:r>
      <w:r>
        <w:tab/>
        <w:t>RCC/8A23A3/2</w:t>
      </w:r>
    </w:p>
    <w:p w:rsidR="009B463A" w:rsidRPr="00667882" w:rsidRDefault="00716303" w:rsidP="00FB3369">
      <w:pPr>
        <w:pStyle w:val="ArtNo"/>
      </w:pPr>
      <w:bookmarkStart w:id="11" w:name="_Toc327956595"/>
      <w:r w:rsidRPr="00FB3369">
        <w:t>ARTICLE</w:t>
      </w:r>
      <w:r w:rsidRPr="00D41CE2">
        <w:t xml:space="preserve"> </w:t>
      </w:r>
      <w:r w:rsidRPr="00667882">
        <w:rPr>
          <w:rStyle w:val="href"/>
          <w:noProof/>
          <w:lang w:val="en-CA"/>
        </w:rPr>
        <w:t>11</w:t>
      </w:r>
      <w:bookmarkEnd w:id="11"/>
    </w:p>
    <w:p w:rsidR="009B463A" w:rsidRPr="00D41CE2" w:rsidRDefault="00716303" w:rsidP="009B463A">
      <w:pPr>
        <w:pStyle w:val="Arttitle"/>
        <w:rPr>
          <w:sz w:val="16"/>
          <w:szCs w:val="16"/>
        </w:rPr>
      </w:pPr>
      <w:bookmarkStart w:id="12" w:name="_Toc327956596"/>
      <w:r w:rsidRPr="00D41CE2">
        <w:t xml:space="preserve">Notification and recording of frequency </w:t>
      </w:r>
      <w:r w:rsidRPr="00D41CE2">
        <w:br/>
        <w:t>assignments</w:t>
      </w:r>
      <w:r>
        <w:rPr>
          <w:rStyle w:val="FootnoteReference"/>
        </w:rPr>
        <w:t>1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2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3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4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5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6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7</w:t>
      </w:r>
      <w:r w:rsidRPr="00835A36">
        <w:rPr>
          <w:rStyle w:val="FootnoteReference"/>
        </w:rPr>
        <w:t xml:space="preserve">, </w:t>
      </w:r>
      <w:r w:rsidRPr="004C21D9">
        <w:rPr>
          <w:rStyle w:val="FootnoteReference"/>
        </w:rPr>
        <w:t>7</w:t>
      </w:r>
      <w:r w:rsidRPr="004C21D9">
        <w:rPr>
          <w:rStyle w:val="FootnoteReference"/>
          <w:i/>
          <w:iCs/>
        </w:rPr>
        <w:t>bis</w:t>
      </w:r>
      <w:r w:rsidRPr="00577A24">
        <w:rPr>
          <w:b w:val="0"/>
          <w:bCs/>
          <w:sz w:val="16"/>
          <w:szCs w:val="16"/>
        </w:rPr>
        <w:t>   </w:t>
      </w:r>
      <w:r w:rsidRPr="003D1979">
        <w:rPr>
          <w:b w:val="0"/>
          <w:bCs/>
          <w:sz w:val="16"/>
          <w:szCs w:val="16"/>
        </w:rPr>
        <w:t> (WRC</w:t>
      </w:r>
      <w:r w:rsidRPr="003D1979">
        <w:rPr>
          <w:b w:val="0"/>
          <w:bCs/>
          <w:sz w:val="16"/>
          <w:szCs w:val="16"/>
        </w:rPr>
        <w:noBreakHyphen/>
        <w:t>12)</w:t>
      </w:r>
      <w:bookmarkEnd w:id="12"/>
    </w:p>
    <w:p w:rsidR="004A52BA" w:rsidRDefault="00716303">
      <w:pPr>
        <w:pStyle w:val="Reasons"/>
      </w:pPr>
      <w:r>
        <w:rPr>
          <w:b/>
        </w:rPr>
        <w:t>Reasons:</w:t>
      </w:r>
      <w:r>
        <w:tab/>
      </w:r>
      <w:r w:rsidR="00927DED">
        <w:t>Additional measures are not required in view of the adequacy of the existing regulatory provisions.</w:t>
      </w:r>
    </w:p>
    <w:p w:rsidR="00716303" w:rsidRDefault="00716303" w:rsidP="0032202E">
      <w:pPr>
        <w:pStyle w:val="Reasons"/>
      </w:pPr>
    </w:p>
    <w:p w:rsidR="00255F04" w:rsidRDefault="00255F04" w:rsidP="0032202E">
      <w:pPr>
        <w:pStyle w:val="Reasons"/>
      </w:pPr>
    </w:p>
    <w:p w:rsidR="00255F04" w:rsidRDefault="00255F04">
      <w:pPr>
        <w:jc w:val="center"/>
      </w:pPr>
      <w:r>
        <w:t>______________</w:t>
      </w:r>
    </w:p>
    <w:p w:rsidR="00716303" w:rsidRDefault="00716303">
      <w:pPr>
        <w:jc w:val="center"/>
      </w:pPr>
    </w:p>
    <w:p w:rsidR="00716303" w:rsidRDefault="00716303">
      <w:pPr>
        <w:pStyle w:val="Reasons"/>
      </w:pPr>
    </w:p>
    <w:sectPr w:rsidR="0071630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8132F">
      <w:rPr>
        <w:noProof/>
        <w:lang w:val="en-US"/>
      </w:rPr>
      <w:t>P:\TRAD\E\ITU-R\CONF-R\CMR15\000\008ADD23ADD03E.linx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5F04">
      <w:rPr>
        <w:noProof/>
      </w:rPr>
      <w:t>13.10.15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132F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04" w:rsidRDefault="00255F04" w:rsidP="00255F0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P:\ENG\ITU-R\CONF-R\CMR15\000\008ADD23ADD03E.docx</w:t>
    </w:r>
    <w:r>
      <w:fldChar w:fldCharType="end"/>
    </w:r>
    <w:r>
      <w:t xml:space="preserve"> (387949)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13.10.15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04" w:rsidRDefault="00255F04">
    <w:pPr>
      <w:pStyle w:val="Footer"/>
    </w:pPr>
    <w:fldSimple w:instr=" FILENAME \p  \* MERGEFORMAT ">
      <w:r>
        <w:t>P:\ENG\ITU-R\CONF-R\CMR15\000\008ADD23ADD03E.docx</w:t>
      </w:r>
    </w:fldSimple>
    <w:r>
      <w:t xml:space="preserve"> (387949)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13.10.15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55F04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3" w:name="OLE_LINK1"/>
    <w:bookmarkStart w:id="14" w:name="OLE_LINK2"/>
    <w:bookmarkStart w:id="15" w:name="OLE_LINK3"/>
    <w:r w:rsidR="00EB55C6">
      <w:t>8(Add.23)(Add.3)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A450C"/>
    <w:rsid w:val="001B491B"/>
    <w:rsid w:val="001C3B5F"/>
    <w:rsid w:val="001D058F"/>
    <w:rsid w:val="002009EA"/>
    <w:rsid w:val="00202CA0"/>
    <w:rsid w:val="00216B6D"/>
    <w:rsid w:val="00241FA2"/>
    <w:rsid w:val="00255F04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663A"/>
    <w:rsid w:val="00492075"/>
    <w:rsid w:val="004969AD"/>
    <w:rsid w:val="004A26C4"/>
    <w:rsid w:val="004A52BA"/>
    <w:rsid w:val="004B13CB"/>
    <w:rsid w:val="004D26EA"/>
    <w:rsid w:val="004D2BFB"/>
    <w:rsid w:val="004D5D5C"/>
    <w:rsid w:val="0050139F"/>
    <w:rsid w:val="00544299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16303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27DED"/>
    <w:rsid w:val="00934EA2"/>
    <w:rsid w:val="00944A5C"/>
    <w:rsid w:val="00952A66"/>
    <w:rsid w:val="00984739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32F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D925853-0D53-4B10-923C-70AB40E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1D08B-4E2B-4545-B5C7-3BE5E7D65374}">
  <ds:schemaRefs>
    <ds:schemaRef ds:uri="http://purl.org/dc/terms/"/>
    <ds:schemaRef ds:uri="http://www.w3.org/XML/1998/namespace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136E9E-D03E-4FBC-B746-16B0D024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12</TotalTime>
  <Pages>2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R15-WRC15-C-0008!A23-A3!MSW-E</vt:lpstr>
    </vt:vector>
  </TitlesOfParts>
  <Manager>General Secretariat - Pool</Manager>
  <Company>International Telecommunication Union (ITU)</Company>
  <LinksUpToDate>false</LinksUpToDate>
  <CharactersWithSpaces>1481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R15-WRC15-C-0008!A23-A3!MSW-E</dc:title>
  <dc:subject>World Radiocommunication Conference - 2015</dc:subject>
  <dc:creator>Documents Proposals Manager (DPM)</dc:creator>
  <cp:keywords>DPM_v5.2015.10.8_prod</cp:keywords>
  <dc:description>Uploaded on 2015.07.06</dc:description>
  <cp:lastModifiedBy>Hourican, Maria</cp:lastModifiedBy>
  <cp:revision>3</cp:revision>
  <cp:lastPrinted>2015-10-13T08:21:00Z</cp:lastPrinted>
  <dcterms:created xsi:type="dcterms:W3CDTF">2015-10-13T08:24:00Z</dcterms:created>
  <dcterms:modified xsi:type="dcterms:W3CDTF">2015-10-13T08:35:00Z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