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228C9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228C9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228C9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228C9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228C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228C9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228C9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228C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BD0ECB">
              <w:rPr>
                <w:rFonts w:ascii="Verdana" w:hAnsi="Verdana" w:cs="Traditional Arabic"/>
                <w:b/>
                <w:sz w:val="20"/>
              </w:rPr>
              <w:t xml:space="preserve"> 8</w:t>
            </w:r>
            <w:r w:rsidR="0045388B">
              <w:rPr>
                <w:rFonts w:ascii="Verdana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hAnsi="Verdana" w:cs="Traditional Arabic"/>
                <w:b/>
                <w:sz w:val="20"/>
              </w:rPr>
              <w:t>(Add.23)</w:t>
            </w:r>
            <w:r w:rsidR="008532EE"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228C9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228C9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228C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228C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228C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28C9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区域通信</w:t>
            </w:r>
            <w:r w:rsidRPr="004B471B">
              <w:rPr>
                <w:lang w:eastAsia="zh-CN"/>
              </w:rPr>
              <w:t>联合体</w:t>
            </w:r>
            <w:r w:rsidRPr="000273B7">
              <w:rPr>
                <w:lang w:eastAsia="zh-CN"/>
              </w:rPr>
              <w:t>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90CED" w:rsidP="00A228C9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28C9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28C9">
            <w:pPr>
              <w:pStyle w:val="Agendaitem"/>
            </w:pPr>
            <w:bookmarkStart w:id="8" w:name="dtitle3" w:colFirst="0" w:colLast="0"/>
            <w:bookmarkEnd w:id="7"/>
            <w:r w:rsidRPr="000273B7">
              <w:rPr>
                <w:rFonts w:ascii="Verdana" w:hAnsi="Verdana" w:cs="Traditional Arabic"/>
              </w:rPr>
              <w:t>议项</w:t>
            </w:r>
            <w:r w:rsidR="0045388B" w:rsidRPr="003B35C5">
              <w:t>9.1</w:t>
            </w:r>
            <w:r w:rsidR="00146690">
              <w:t>（</w:t>
            </w:r>
            <w:r w:rsidR="0045388B" w:rsidRPr="003B35C5">
              <w:t>9.1.4</w:t>
            </w:r>
            <w:r w:rsidR="00146690">
              <w:t>）</w:t>
            </w:r>
          </w:p>
        </w:tc>
      </w:tr>
    </w:tbl>
    <w:bookmarkEnd w:id="8"/>
    <w:p w:rsidR="00AC4C84" w:rsidRPr="00AC4C84" w:rsidRDefault="00AC4C84">
      <w:pPr>
        <w:pStyle w:val="Normalaftertitle0"/>
        <w:spacing w:before="480"/>
        <w:rPr>
          <w:rFonts w:eastAsiaTheme="minorEastAsia"/>
          <w:iCs/>
          <w:lang w:eastAsia="zh-CN"/>
        </w:rPr>
        <w:pPrChange w:id="9" w:author="Ding, Aili" w:date="2015-03-25T19:42:00Z">
          <w:pPr>
            <w:pStyle w:val="Normalaftertitle0"/>
          </w:pPr>
        </w:pPrChange>
      </w:pPr>
      <w:r w:rsidRPr="00AC4C84">
        <w:rPr>
          <w:rFonts w:eastAsiaTheme="minorEastAsia"/>
          <w:iCs/>
          <w:lang w:eastAsia="zh-CN"/>
        </w:rPr>
        <w:t>9</w:t>
      </w:r>
      <w:r w:rsidRPr="00AC4C84">
        <w:rPr>
          <w:rFonts w:eastAsiaTheme="minorEastAsia"/>
          <w:iCs/>
          <w:lang w:eastAsia="zh-CN"/>
        </w:rPr>
        <w:tab/>
      </w:r>
      <w:r w:rsidRPr="00AC4C84">
        <w:rPr>
          <w:rFonts w:eastAsiaTheme="minorEastAsia"/>
          <w:iCs/>
          <w:lang w:val="zh-CN" w:eastAsia="zh-CN"/>
        </w:rPr>
        <w:t>按照《公约》第</w:t>
      </w:r>
      <w:r w:rsidRPr="00AC4C84">
        <w:rPr>
          <w:rFonts w:eastAsiaTheme="minorEastAsia"/>
          <w:iCs/>
          <w:lang w:eastAsia="zh-CN"/>
        </w:rPr>
        <w:t>7</w:t>
      </w:r>
      <w:r w:rsidRPr="00AC4C84">
        <w:rPr>
          <w:rFonts w:eastAsiaTheme="minorEastAsia"/>
          <w:iCs/>
          <w:lang w:val="zh-CN" w:eastAsia="zh-CN"/>
        </w:rPr>
        <w:t>条，</w:t>
      </w:r>
      <w:r w:rsidRPr="00AC4C84">
        <w:rPr>
          <w:rFonts w:eastAsiaTheme="minorEastAsia"/>
          <w:iCs/>
          <w:lang w:eastAsia="zh-CN"/>
        </w:rPr>
        <w:t>审议</w:t>
      </w:r>
      <w:r w:rsidRPr="00AC4C84">
        <w:rPr>
          <w:rFonts w:eastAsiaTheme="minorEastAsia"/>
          <w:iCs/>
          <w:lang w:val="zh-CN" w:eastAsia="zh-CN"/>
        </w:rPr>
        <w:t>并批准无线电通信局主任关于下列内容的报告：</w:t>
      </w:r>
    </w:p>
    <w:p w:rsidR="00AC4C84" w:rsidRDefault="00AC4C84" w:rsidP="00A228C9">
      <w:pPr>
        <w:rPr>
          <w:lang w:eastAsia="zh-CN"/>
        </w:rPr>
      </w:pPr>
      <w:r w:rsidRPr="00AC4C84">
        <w:rPr>
          <w:rFonts w:eastAsiaTheme="minorEastAsia"/>
          <w:iCs/>
          <w:lang w:eastAsia="zh-CN"/>
        </w:rPr>
        <w:t>9.1</w:t>
      </w:r>
      <w:r w:rsidRPr="00AC4C84">
        <w:rPr>
          <w:rFonts w:eastAsiaTheme="minorEastAsia"/>
          <w:iCs/>
          <w:lang w:eastAsia="zh-CN"/>
        </w:rPr>
        <w:tab/>
      </w:r>
      <w:r w:rsidRPr="00AC4C84">
        <w:rPr>
          <w:rFonts w:eastAsiaTheme="minorEastAsia"/>
          <w:iCs/>
          <w:lang w:eastAsia="zh-CN"/>
        </w:rPr>
        <w:t>自</w:t>
      </w:r>
      <w:r w:rsidRPr="00AC4C84">
        <w:rPr>
          <w:rFonts w:eastAsiaTheme="minorEastAsia"/>
          <w:iCs/>
          <w:lang w:eastAsia="zh-CN"/>
        </w:rPr>
        <w:t>WRC-12</w:t>
      </w:r>
      <w:r w:rsidRPr="00AC4C84">
        <w:rPr>
          <w:rFonts w:eastAsiaTheme="minorEastAsia"/>
          <w:iCs/>
          <w:lang w:eastAsia="zh-CN"/>
        </w:rPr>
        <w:t>以来无线电通信部门的活动；</w:t>
      </w:r>
    </w:p>
    <w:p w:rsidR="008B60D0" w:rsidRPr="00676FBA" w:rsidRDefault="00146690" w:rsidP="00A228C9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BD0ECB" w:rsidRPr="0048753F" w:rsidRDefault="00457480" w:rsidP="00A228C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5A0751" w:rsidRDefault="00090CED" w:rsidP="00364B37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273B7">
        <w:rPr>
          <w:lang w:eastAsia="zh-CN"/>
        </w:rPr>
        <w:t>区域通信</w:t>
      </w:r>
      <w:r w:rsidRPr="004B471B">
        <w:rPr>
          <w:lang w:eastAsia="zh-CN"/>
        </w:rPr>
        <w:t>联合体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RCC</w:t>
      </w:r>
      <w:r>
        <w:rPr>
          <w:lang w:eastAsia="zh-CN"/>
        </w:rPr>
        <w:t>）</w:t>
      </w:r>
      <w:r>
        <w:rPr>
          <w:rFonts w:hint="eastAsia"/>
          <w:lang w:eastAsia="zh-CN"/>
        </w:rPr>
        <w:t>主管部门</w:t>
      </w:r>
      <w:r w:rsidRPr="00090CED">
        <w:rPr>
          <w:lang w:eastAsia="zh-CN"/>
        </w:rPr>
        <w:t>支持修订</w:t>
      </w:r>
      <w:r>
        <w:rPr>
          <w:rFonts w:hint="eastAsia"/>
          <w:lang w:eastAsia="zh-CN"/>
        </w:rPr>
        <w:t>《</w:t>
      </w:r>
      <w:r w:rsidRPr="00090CED">
        <w:rPr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，取消</w:t>
      </w:r>
      <w:r w:rsidRPr="00090CED">
        <w:rPr>
          <w:lang w:eastAsia="zh-CN"/>
        </w:rPr>
        <w:t>第</w:t>
      </w:r>
      <w:r w:rsidRPr="005A0751">
        <w:rPr>
          <w:b/>
          <w:bCs/>
          <w:lang w:eastAsia="zh-CN"/>
        </w:rPr>
        <w:t>2</w:t>
      </w:r>
      <w:r w:rsidRPr="00090CED">
        <w:rPr>
          <w:lang w:eastAsia="zh-CN"/>
        </w:rPr>
        <w:t>条</w:t>
      </w:r>
      <w:r>
        <w:rPr>
          <w:rFonts w:hint="eastAsia"/>
          <w:lang w:eastAsia="zh-CN"/>
        </w:rPr>
        <w:t>第</w:t>
      </w:r>
      <w:r w:rsidRPr="005A0751">
        <w:rPr>
          <w:b/>
          <w:bCs/>
          <w:lang w:eastAsia="zh-CN"/>
        </w:rPr>
        <w:t>2.1</w:t>
      </w:r>
      <w:r>
        <w:rPr>
          <w:rFonts w:hint="eastAsia"/>
          <w:lang w:eastAsia="zh-CN"/>
        </w:rPr>
        <w:t>款</w:t>
      </w:r>
      <w:r w:rsidRPr="00090CED">
        <w:rPr>
          <w:lang w:eastAsia="zh-CN"/>
        </w:rPr>
        <w:t>未使用的</w:t>
      </w:r>
      <w:r w:rsidRPr="00090CED">
        <w:rPr>
          <w:rFonts w:hint="eastAsia"/>
          <w:lang w:eastAsia="zh-CN"/>
        </w:rPr>
        <w:t>缩写词</w:t>
      </w:r>
      <w:r>
        <w:rPr>
          <w:rFonts w:hint="eastAsia"/>
          <w:lang w:eastAsia="zh-CN"/>
        </w:rPr>
        <w:t>并</w:t>
      </w:r>
      <w:r w:rsidRPr="00090CED">
        <w:rPr>
          <w:lang w:eastAsia="zh-CN"/>
        </w:rPr>
        <w:t>修改第</w:t>
      </w:r>
      <w:r w:rsidRPr="00364B37">
        <w:rPr>
          <w:b/>
          <w:bCs/>
          <w:lang w:eastAsia="zh-CN"/>
        </w:rPr>
        <w:t>37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39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40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42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43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44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47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49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50</w:t>
      </w:r>
      <w:r w:rsidRPr="00364B37">
        <w:rPr>
          <w:rFonts w:hint="eastAsia"/>
          <w:b/>
          <w:bCs/>
          <w:lang w:eastAsia="zh-CN"/>
        </w:rPr>
        <w:t>、</w:t>
      </w:r>
      <w:r w:rsidRPr="00364B37">
        <w:rPr>
          <w:b/>
          <w:bCs/>
          <w:lang w:eastAsia="zh-CN"/>
        </w:rPr>
        <w:t>52</w:t>
      </w:r>
      <w:r w:rsidRPr="00090CED">
        <w:rPr>
          <w:lang w:eastAsia="zh-CN"/>
        </w:rPr>
        <w:t>和</w:t>
      </w:r>
      <w:r w:rsidRPr="00364B37">
        <w:rPr>
          <w:b/>
          <w:bCs/>
          <w:lang w:eastAsia="zh-CN"/>
        </w:rPr>
        <w:t>53</w:t>
      </w:r>
      <w:r>
        <w:rPr>
          <w:rFonts w:hint="eastAsia"/>
          <w:lang w:eastAsia="zh-CN"/>
        </w:rPr>
        <w:t>条</w:t>
      </w:r>
      <w:r w:rsidRPr="00090CED">
        <w:rPr>
          <w:lang w:eastAsia="zh-CN"/>
        </w:rPr>
        <w:t>的标题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以最准确</w:t>
      </w:r>
      <w:r>
        <w:rPr>
          <w:rFonts w:hint="eastAsia"/>
          <w:lang w:eastAsia="zh-CN"/>
        </w:rPr>
        <w:t>地</w:t>
      </w:r>
      <w:r>
        <w:rPr>
          <w:lang w:eastAsia="zh-CN"/>
        </w:rPr>
        <w:t>反</w:t>
      </w:r>
      <w:r>
        <w:rPr>
          <w:rFonts w:hint="eastAsia"/>
          <w:lang w:eastAsia="zh-CN"/>
        </w:rPr>
        <w:t>映</w:t>
      </w:r>
      <w:r w:rsidRPr="00090CED">
        <w:rPr>
          <w:lang w:eastAsia="zh-CN"/>
        </w:rPr>
        <w:t>那些</w:t>
      </w:r>
      <w:r>
        <w:rPr>
          <w:rFonts w:hint="eastAsia"/>
          <w:lang w:eastAsia="zh-CN"/>
        </w:rPr>
        <w:t>条款</w:t>
      </w:r>
      <w:r w:rsidRPr="00090CED">
        <w:rPr>
          <w:lang w:eastAsia="zh-CN"/>
        </w:rPr>
        <w:t>的要旨。</w:t>
      </w:r>
    </w:p>
    <w:p w:rsidR="005A0751" w:rsidRDefault="00090CED" w:rsidP="005A0751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90CED">
        <w:rPr>
          <w:lang w:eastAsia="zh-CN"/>
        </w:rPr>
        <w:t>RCC</w:t>
      </w:r>
      <w:r w:rsidRPr="00090CED">
        <w:rPr>
          <w:lang w:eastAsia="zh-CN"/>
        </w:rPr>
        <w:t>主管部门认为，建议</w:t>
      </w:r>
      <w:r>
        <w:rPr>
          <w:rFonts w:hint="eastAsia"/>
          <w:lang w:eastAsia="zh-CN"/>
        </w:rPr>
        <w:t>的修</w:t>
      </w:r>
      <w:r w:rsidRPr="00090CED">
        <w:rPr>
          <w:lang w:eastAsia="zh-CN"/>
        </w:rPr>
        <w:t>改不会改变被修订</w:t>
      </w:r>
      <w:r>
        <w:rPr>
          <w:rFonts w:hint="eastAsia"/>
          <w:lang w:eastAsia="zh-CN"/>
        </w:rPr>
        <w:t>的《</w:t>
      </w:r>
      <w:r w:rsidRPr="00090CED">
        <w:rPr>
          <w:lang w:eastAsia="zh-CN"/>
        </w:rPr>
        <w:t>无线电规则</w:t>
      </w:r>
      <w:r>
        <w:rPr>
          <w:lang w:eastAsia="zh-CN"/>
        </w:rPr>
        <w:t>》</w:t>
      </w:r>
      <w:r w:rsidRPr="00090CED">
        <w:rPr>
          <w:lang w:eastAsia="zh-CN"/>
        </w:rPr>
        <w:t>的内容。</w:t>
      </w:r>
    </w:p>
    <w:p w:rsidR="00BD0ECB" w:rsidRDefault="00090CED" w:rsidP="005A0751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090CED">
        <w:rPr>
          <w:lang w:eastAsia="zh-CN"/>
        </w:rPr>
        <w:t>该</w:t>
      </w:r>
      <w:r w:rsidRPr="00090CED">
        <w:rPr>
          <w:lang w:eastAsia="zh-CN"/>
        </w:rPr>
        <w:t>RCC</w:t>
      </w:r>
      <w:r w:rsidRPr="00090CED">
        <w:rPr>
          <w:lang w:eastAsia="zh-CN"/>
        </w:rPr>
        <w:t>主管部门</w:t>
      </w:r>
      <w:r>
        <w:rPr>
          <w:rFonts w:hint="eastAsia"/>
          <w:lang w:eastAsia="zh-CN"/>
        </w:rPr>
        <w:t>赞同以下登载</w:t>
      </w:r>
      <w:r w:rsidRPr="00090CED">
        <w:rPr>
          <w:lang w:eastAsia="zh-CN"/>
        </w:rPr>
        <w:t>并包</w:t>
      </w:r>
      <w:r w:rsidR="006F283C">
        <w:rPr>
          <w:rFonts w:hint="eastAsia"/>
          <w:lang w:eastAsia="zh-CN"/>
        </w:rPr>
        <w:t>括</w:t>
      </w:r>
      <w:r w:rsidRPr="00090CED">
        <w:rPr>
          <w:lang w:eastAsia="zh-CN"/>
        </w:rPr>
        <w:t>在</w:t>
      </w:r>
      <w:r w:rsidRPr="00090CED">
        <w:rPr>
          <w:lang w:eastAsia="zh-CN"/>
        </w:rPr>
        <w:t>CPM</w:t>
      </w:r>
      <w:r w:rsidRPr="00090CED">
        <w:rPr>
          <w:lang w:eastAsia="zh-CN"/>
        </w:rPr>
        <w:t>报告第</w:t>
      </w:r>
      <w:r w:rsidRPr="00090CED">
        <w:rPr>
          <w:lang w:eastAsia="zh-CN"/>
        </w:rPr>
        <w:t>6/9.1.4/4.1</w:t>
      </w:r>
      <w:r w:rsidRPr="00090CED">
        <w:rPr>
          <w:lang w:eastAsia="zh-CN"/>
        </w:rPr>
        <w:t>和的</w:t>
      </w:r>
      <w:r w:rsidRPr="00090CED">
        <w:rPr>
          <w:lang w:eastAsia="zh-CN"/>
        </w:rPr>
        <w:t>6/9.1.4/4.2</w:t>
      </w:r>
      <w:r w:rsidR="006F283C">
        <w:rPr>
          <w:rFonts w:hint="eastAsia"/>
          <w:lang w:eastAsia="zh-CN"/>
        </w:rPr>
        <w:t>节</w:t>
      </w:r>
      <w:r w:rsidR="006F283C">
        <w:rPr>
          <w:lang w:eastAsia="zh-CN"/>
        </w:rPr>
        <w:t>中</w:t>
      </w:r>
      <w:r>
        <w:rPr>
          <w:lang w:eastAsia="zh-CN"/>
        </w:rPr>
        <w:t>的修订示例</w:t>
      </w:r>
      <w:r w:rsidRPr="00090CED">
        <w:rPr>
          <w:lang w:eastAsia="zh-CN"/>
        </w:rPr>
        <w:t>，</w:t>
      </w:r>
      <w:r w:rsidR="006F283C">
        <w:rPr>
          <w:rFonts w:hint="eastAsia"/>
          <w:lang w:eastAsia="zh-CN"/>
        </w:rPr>
        <w:t>以及</w:t>
      </w:r>
      <w:r w:rsidRPr="00090CED">
        <w:rPr>
          <w:lang w:eastAsia="zh-CN"/>
        </w:rPr>
        <w:t>第</w:t>
      </w:r>
      <w:r w:rsidRPr="00364B37">
        <w:rPr>
          <w:b/>
          <w:bCs/>
          <w:lang w:eastAsia="zh-CN"/>
        </w:rPr>
        <w:t>67</w:t>
      </w:r>
      <w:r w:rsidRPr="00090CED">
        <w:rPr>
          <w:lang w:eastAsia="zh-CN"/>
        </w:rPr>
        <w:t>号决议</w:t>
      </w:r>
      <w:r w:rsidRPr="00364B37">
        <w:rPr>
          <w:b/>
          <w:bCs/>
          <w:lang w:eastAsia="zh-CN"/>
        </w:rPr>
        <w:t>（</w:t>
      </w:r>
      <w:r w:rsidRPr="00364B37">
        <w:rPr>
          <w:b/>
          <w:bCs/>
          <w:lang w:eastAsia="zh-CN"/>
        </w:rPr>
        <w:t>WRC-12</w:t>
      </w:r>
      <w:r w:rsidRPr="00364B37">
        <w:rPr>
          <w:b/>
          <w:bCs/>
          <w:lang w:eastAsia="zh-CN"/>
        </w:rPr>
        <w:t>）</w:t>
      </w:r>
      <w:r w:rsidR="006F283C">
        <w:rPr>
          <w:rFonts w:hint="eastAsia"/>
          <w:lang w:eastAsia="zh-CN"/>
        </w:rPr>
        <w:t>的</w:t>
      </w:r>
      <w:r w:rsidR="006F283C">
        <w:rPr>
          <w:lang w:eastAsia="zh-CN"/>
        </w:rPr>
        <w:t>废止</w:t>
      </w:r>
      <w:r w:rsidRPr="00090CED">
        <w:rPr>
          <w:lang w:eastAsia="zh-CN"/>
        </w:rPr>
        <w:t>。</w:t>
      </w:r>
    </w:p>
    <w:p w:rsidR="00622560" w:rsidRPr="00BD0ECB" w:rsidRDefault="00457480" w:rsidP="00A228C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A228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Pr="0013301B" w:rsidRDefault="00146690" w:rsidP="0013301B">
      <w:pPr>
        <w:pStyle w:val="ArtNo"/>
        <w:rPr>
          <w:lang w:eastAsia="zh-CN"/>
        </w:rPr>
      </w:pPr>
      <w:bookmarkStart w:id="10" w:name="_Toc329768654"/>
      <w:r w:rsidRPr="0013301B">
        <w:rPr>
          <w:rFonts w:hint="eastAsia"/>
          <w:lang w:eastAsia="zh-CN"/>
        </w:rPr>
        <w:lastRenderedPageBreak/>
        <w:t>第</w:t>
      </w:r>
      <w:r w:rsidRPr="0013301B">
        <w:rPr>
          <w:rFonts w:hint="eastAsia"/>
          <w:lang w:eastAsia="zh-CN"/>
        </w:rPr>
        <w:t>2</w:t>
      </w:r>
      <w:r w:rsidRPr="0013301B">
        <w:rPr>
          <w:rFonts w:hint="eastAsia"/>
          <w:lang w:eastAsia="zh-CN"/>
        </w:rPr>
        <w:t>条</w:t>
      </w:r>
      <w:bookmarkEnd w:id="10"/>
    </w:p>
    <w:p w:rsidR="00DB1CAC" w:rsidRDefault="00146690" w:rsidP="00A228C9">
      <w:pPr>
        <w:pStyle w:val="Arttitle"/>
        <w:rPr>
          <w:lang w:eastAsia="zh-CN"/>
        </w:rPr>
      </w:pPr>
      <w:bookmarkStart w:id="11" w:name="_Toc329768655"/>
      <w:r>
        <w:rPr>
          <w:rFonts w:hint="eastAsia"/>
          <w:lang w:eastAsia="zh-CN"/>
        </w:rPr>
        <w:t>一般术语</w:t>
      </w:r>
      <w:bookmarkEnd w:id="11"/>
    </w:p>
    <w:p w:rsidR="00DB1CAC" w:rsidRDefault="00146690" w:rsidP="00A228C9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频段与波段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F91A94">
        <w:rPr>
          <w:lang w:eastAsia="zh-CN"/>
        </w:rPr>
        <w:t>A4</w:t>
      </w:r>
      <w:r>
        <w:rPr>
          <w:lang w:eastAsia="zh-CN"/>
        </w:rPr>
        <w:t>/1</w:t>
      </w:r>
    </w:p>
    <w:p w:rsidR="00DB1CAC" w:rsidRDefault="00146690" w:rsidP="00A228C9">
      <w:pPr>
        <w:pStyle w:val="Normalaftertitle"/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B2CB0">
        <w:rPr>
          <w:rFonts w:hint="eastAsia"/>
          <w:lang w:eastAsia="zh-CN"/>
        </w:rPr>
        <w:t>无线电频谱应细分为九个频段，按照下表以递增的整数列示。因频率单位为赫兹（</w:t>
      </w:r>
      <w:r w:rsidRPr="005B2CB0">
        <w:rPr>
          <w:lang w:eastAsia="zh-CN"/>
        </w:rPr>
        <w:t>Hz</w:t>
      </w:r>
      <w:r w:rsidRPr="005B2CB0">
        <w:rPr>
          <w:rFonts w:hint="eastAsia"/>
          <w:lang w:eastAsia="zh-CN"/>
        </w:rPr>
        <w:t>），所以频率的表达方式应为：</w:t>
      </w:r>
    </w:p>
    <w:p w:rsidR="00DB1CAC" w:rsidRDefault="00146690" w:rsidP="00A228C9">
      <w:pPr>
        <w:pStyle w:val="enumlev2"/>
      </w:pPr>
      <w:r>
        <w:t>–</w:t>
      </w:r>
      <w:r>
        <w:rPr>
          <w:rFonts w:hint="eastAsia"/>
        </w:rPr>
        <w:tab/>
      </w:r>
      <w:r>
        <w:t>3 000 kHz</w:t>
      </w:r>
      <w:proofErr w:type="spellStart"/>
      <w:r>
        <w:rPr>
          <w:rFonts w:hint="eastAsia"/>
        </w:rPr>
        <w:t>以下（包括</w:t>
      </w:r>
      <w:proofErr w:type="spellEnd"/>
      <w:r>
        <w:t>3 000 kHz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以千赫</w:t>
      </w:r>
      <w:proofErr w:type="spellEnd"/>
      <w:r>
        <w:rPr>
          <w:rFonts w:hint="eastAsia"/>
        </w:rPr>
        <w:t>（</w:t>
      </w:r>
      <w:r>
        <w:t>kHz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；</w:t>
      </w:r>
    </w:p>
    <w:p w:rsidR="00DB1CAC" w:rsidRDefault="00146690" w:rsidP="00A228C9">
      <w:pPr>
        <w:pStyle w:val="enumlev2"/>
      </w:pPr>
      <w:r>
        <w:t>–</w:t>
      </w:r>
      <w:r>
        <w:rPr>
          <w:rFonts w:hint="eastAsia"/>
        </w:rPr>
        <w:tab/>
      </w:r>
      <w:r>
        <w:t>3 MHz</w:t>
      </w:r>
      <w:proofErr w:type="spellStart"/>
      <w:r>
        <w:rPr>
          <w:rFonts w:hint="eastAsia"/>
        </w:rPr>
        <w:t>以上至</w:t>
      </w:r>
      <w:proofErr w:type="spellEnd"/>
      <w:r>
        <w:t>3 000 MHz</w:t>
      </w:r>
      <w:r>
        <w:rPr>
          <w:rFonts w:hint="eastAsia"/>
        </w:rPr>
        <w:t>（</w:t>
      </w:r>
      <w:proofErr w:type="spellStart"/>
      <w:r>
        <w:rPr>
          <w:rFonts w:hint="eastAsia"/>
        </w:rPr>
        <w:t>包括</w:t>
      </w:r>
      <w:proofErr w:type="spellEnd"/>
      <w:r>
        <w:t>3 000 MHz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以兆赫</w:t>
      </w:r>
      <w:proofErr w:type="spellEnd"/>
      <w:r>
        <w:rPr>
          <w:rFonts w:hint="eastAsia"/>
        </w:rPr>
        <w:t>（</w:t>
      </w:r>
      <w:r>
        <w:t>MHz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；</w:t>
      </w:r>
    </w:p>
    <w:p w:rsidR="00DB1CAC" w:rsidRDefault="00146690" w:rsidP="00A228C9">
      <w:pPr>
        <w:pStyle w:val="enumlev2"/>
      </w:pPr>
      <w:r>
        <w:t>–</w:t>
      </w:r>
      <w:r>
        <w:rPr>
          <w:rFonts w:hint="eastAsia"/>
        </w:rPr>
        <w:tab/>
      </w:r>
      <w:r>
        <w:t>3 GHz</w:t>
      </w:r>
      <w:proofErr w:type="spellStart"/>
      <w:r>
        <w:rPr>
          <w:rFonts w:hint="eastAsia"/>
        </w:rPr>
        <w:t>以上至</w:t>
      </w:r>
      <w:proofErr w:type="spellEnd"/>
      <w:r>
        <w:t>3 000 GHz</w:t>
      </w:r>
      <w:r>
        <w:rPr>
          <w:rFonts w:hint="eastAsia"/>
        </w:rPr>
        <w:t>（</w:t>
      </w:r>
      <w:proofErr w:type="spellStart"/>
      <w:r>
        <w:rPr>
          <w:rFonts w:hint="eastAsia"/>
        </w:rPr>
        <w:t>包括</w:t>
      </w:r>
      <w:proofErr w:type="spellEnd"/>
      <w:r>
        <w:t>3 000 GHz</w:t>
      </w:r>
      <w:r>
        <w:rPr>
          <w:rFonts w:hint="eastAsia"/>
        </w:rPr>
        <w:t>），</w:t>
      </w:r>
      <w:proofErr w:type="spellStart"/>
      <w:r>
        <w:rPr>
          <w:rFonts w:hint="eastAsia"/>
        </w:rPr>
        <w:t>以吉赫</w:t>
      </w:r>
      <w:proofErr w:type="spellEnd"/>
      <w:r>
        <w:rPr>
          <w:rFonts w:hint="eastAsia"/>
        </w:rPr>
        <w:t>（</w:t>
      </w:r>
      <w:r>
        <w:t>GHz</w:t>
      </w:r>
      <w:r>
        <w:rPr>
          <w:rFonts w:hint="eastAsia"/>
        </w:rPr>
        <w:t>）</w:t>
      </w:r>
      <w:proofErr w:type="spellStart"/>
      <w:r>
        <w:rPr>
          <w:rFonts w:hint="eastAsia"/>
        </w:rPr>
        <w:t>表示</w:t>
      </w:r>
      <w:proofErr w:type="spellEnd"/>
      <w:r>
        <w:rPr>
          <w:rFonts w:hint="eastAsia"/>
        </w:rPr>
        <w:t>。</w:t>
      </w:r>
    </w:p>
    <w:p w:rsidR="00DB1CAC" w:rsidRDefault="00146690" w:rsidP="0013301B">
      <w:pPr>
        <w:spacing w:after="120"/>
        <w:rPr>
          <w:sz w:val="16"/>
          <w:szCs w:val="16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但是，如果遵守这些规定会导致严重困难，例如在进行频率通知及登记、频率表或有关事项时，则可做适当变通</w:t>
      </w: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>。</w:t>
      </w:r>
      <w:r w:rsidRPr="00D60F2B">
        <w:rPr>
          <w:rFonts w:hint="eastAsia"/>
          <w:sz w:val="16"/>
          <w:szCs w:val="16"/>
          <w:lang w:eastAsia="zh-CN"/>
        </w:rPr>
        <w:t>（</w:t>
      </w:r>
      <w:r w:rsidRPr="00D60F2B">
        <w:rPr>
          <w:rFonts w:hint="eastAsia"/>
          <w:sz w:val="16"/>
          <w:szCs w:val="16"/>
          <w:lang w:eastAsia="zh-CN"/>
        </w:rPr>
        <w:t>WRC-07</w:t>
      </w:r>
      <w:r w:rsidRPr="00D60F2B">
        <w:rPr>
          <w:rFonts w:hint="eastAsia"/>
          <w:sz w:val="16"/>
          <w:szCs w:val="16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34"/>
        <w:gridCol w:w="2409"/>
        <w:gridCol w:w="1418"/>
        <w:gridCol w:w="1325"/>
      </w:tblGrid>
      <w:tr w:rsidR="00DB1CAC" w:rsidTr="00DC64DF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146690" w:rsidP="00A228C9">
            <w:pPr>
              <w:pStyle w:val="Tablehead"/>
            </w:pPr>
            <w:proofErr w:type="spellStart"/>
            <w:r>
              <w:rPr>
                <w:rFonts w:hint="eastAsia"/>
              </w:rPr>
              <w:t>频段</w:t>
            </w:r>
            <w:proofErr w:type="spellEnd"/>
            <w:r>
              <w:br/>
            </w:r>
            <w:proofErr w:type="spellStart"/>
            <w:r>
              <w:rPr>
                <w:rFonts w:hint="eastAsia"/>
              </w:rPr>
              <w:t>序号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146690" w:rsidP="00A228C9">
            <w:pPr>
              <w:pStyle w:val="Tablehead"/>
            </w:pPr>
            <w:proofErr w:type="spellStart"/>
            <w:r>
              <w:rPr>
                <w:rFonts w:hint="eastAsia"/>
              </w:rPr>
              <w:t>符号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146690" w:rsidP="0013301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频率范围（下限除外，上限包括在内）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146690" w:rsidP="00A228C9">
            <w:pPr>
              <w:pStyle w:val="Tablehead"/>
            </w:pPr>
            <w:proofErr w:type="spellStart"/>
            <w:r>
              <w:rPr>
                <w:rFonts w:hint="eastAsia"/>
              </w:rPr>
              <w:t>相当于</w:t>
            </w:r>
            <w:proofErr w:type="spellEnd"/>
            <w:r>
              <w:br/>
            </w:r>
            <w:proofErr w:type="spellStart"/>
            <w:r>
              <w:rPr>
                <w:rFonts w:hint="eastAsia"/>
              </w:rPr>
              <w:t>米制的细分</w:t>
            </w:r>
            <w:proofErr w:type="spellEnd"/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CAC" w:rsidRDefault="00146690" w:rsidP="00A228C9">
            <w:pPr>
              <w:pStyle w:val="Tablehead"/>
            </w:pPr>
            <w:del w:id="12" w:author="Xu, Hui" w:date="2015-06-22T17:26:00Z">
              <w:r w:rsidDel="007B6BE0">
                <w:rPr>
                  <w:rFonts w:hint="eastAsia"/>
                </w:rPr>
                <w:delText>频段的</w:delText>
              </w:r>
              <w:r w:rsidDel="007B6BE0">
                <w:br/>
              </w:r>
              <w:r w:rsidDel="007B6BE0">
                <w:rPr>
                  <w:rFonts w:hint="eastAsia"/>
                </w:rPr>
                <w:delText>米制缩写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VLF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万米波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del w:id="13" w:author="Xu, Hui" w:date="2015-06-22T17:26:00Z">
              <w:r w:rsidRPr="00377A8C" w:rsidDel="007B6BE0">
                <w:rPr>
                  <w:rFonts w:hint="eastAsia"/>
                  <w:lang w:eastAsia="zh-CN"/>
                </w:rPr>
                <w:delText>B.Mam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LF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千米波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del w:id="14" w:author="Xu, Hui" w:date="2015-06-22T17:26:00Z">
              <w:r w:rsidRPr="00377A8C" w:rsidDel="007B6BE0">
                <w:rPr>
                  <w:rFonts w:hint="eastAsia"/>
                  <w:lang w:eastAsia="zh-CN"/>
                </w:rPr>
                <w:delText>B.km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MF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3 000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百米波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15" w:author="Xu, Hui" w:date="2015-06-22T17:26:00Z">
              <w:r w:rsidRPr="00377A8C" w:rsidDel="007B6BE0">
                <w:rPr>
                  <w:rFonts w:hint="eastAsia"/>
                  <w:lang w:eastAsia="zh-CN"/>
                </w:rPr>
                <w:delText>B.h</w:delText>
              </w:r>
              <w:r w:rsidRPr="00377A8C" w:rsidDel="007B6BE0">
                <w:rPr>
                  <w:rFonts w:hint="eastAsia"/>
                </w:rPr>
                <w:delText>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</w:pPr>
            <w:r w:rsidRPr="00377A8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十米波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16" w:author="Xu, Hui" w:date="2015-06-22T17:26:00Z">
              <w:r w:rsidRPr="00377A8C" w:rsidDel="007B6BE0">
                <w:rPr>
                  <w:rFonts w:hint="eastAsia"/>
                </w:rPr>
                <w:delText>B.dam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</w:pPr>
            <w:r w:rsidRPr="00377A8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VHF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17" w:author="Xu, Hui" w:date="2015-06-22T17:26:00Z">
              <w:r w:rsidRPr="00377A8C" w:rsidDel="007B6BE0">
                <w:rPr>
                  <w:rFonts w:hint="eastAsia"/>
                </w:rPr>
                <w:delText>B.m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</w:pPr>
            <w:r w:rsidRPr="00377A8C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UHF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300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3 000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分米波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18" w:author="Xu, Hui" w:date="2015-06-22T17:26:00Z">
              <w:r w:rsidRPr="00377A8C" w:rsidDel="007B6BE0">
                <w:rPr>
                  <w:rFonts w:hint="eastAsia"/>
                </w:rPr>
                <w:delText>B.dm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</w:pPr>
            <w:r w:rsidRPr="00377A8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SHF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厘米波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19" w:author="Xu, Hui" w:date="2015-06-22T17:26:00Z">
              <w:r w:rsidRPr="00377A8C" w:rsidDel="007B6BE0">
                <w:rPr>
                  <w:rFonts w:hint="eastAsia"/>
                </w:rPr>
                <w:delText>B.cm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</w:pPr>
            <w:r w:rsidRPr="00377A8C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EHF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proofErr w:type="spellStart"/>
            <w:r w:rsidRPr="00377A8C">
              <w:rPr>
                <w:rFonts w:hint="eastAsia"/>
              </w:rPr>
              <w:t>毫米波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</w:pPr>
            <w:del w:id="20" w:author="Xu, Hui" w:date="2015-06-22T17:26:00Z">
              <w:r w:rsidRPr="00377A8C" w:rsidDel="007B6BE0">
                <w:rPr>
                  <w:rFonts w:hint="eastAsia"/>
                </w:rPr>
                <w:delText>B.mm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784A2C" w:rsidP="00A228C9">
            <w:pPr>
              <w:pStyle w:val="Tabletext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3 000 GHz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丝米波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784A2C" w:rsidP="00A228C9">
            <w:pPr>
              <w:pStyle w:val="Tabletext"/>
              <w:rPr>
                <w:lang w:eastAsia="zh-CN"/>
              </w:rPr>
            </w:pP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8772D2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1</w:t>
            </w:r>
            <w:r w:rsidRPr="00377A8C"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>”（</w:t>
            </w:r>
            <w:r w:rsidRPr="00377A8C">
              <w:rPr>
                <w:rFonts w:hint="eastAsia"/>
                <w:lang w:eastAsia="zh-CN"/>
              </w:rPr>
              <w:t xml:space="preserve">N = 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序号）从</w:t>
            </w:r>
            <w:r w:rsidRPr="00377A8C">
              <w:rPr>
                <w:rFonts w:hint="eastAsia"/>
                <w:lang w:eastAsia="zh-CN"/>
              </w:rPr>
              <w:t xml:space="preserve">0.3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 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。</w:t>
            </w: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146690" w:rsidP="00A228C9">
            <w:pPr>
              <w:pStyle w:val="Tabletext"/>
              <w:rPr>
                <w:lang w:eastAsia="zh-CN"/>
              </w:rPr>
            </w:pPr>
            <w:r w:rsidRPr="008772D2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2</w:t>
            </w:r>
            <w:r w:rsidRPr="00377A8C">
              <w:rPr>
                <w:rFonts w:hint="eastAsia"/>
                <w:lang w:eastAsia="zh-CN"/>
              </w:rPr>
              <w:t>：词头：</w:t>
            </w:r>
            <w:r w:rsidRPr="00377A8C">
              <w:rPr>
                <w:rFonts w:hint="eastAsia"/>
                <w:lang w:eastAsia="zh-CN"/>
              </w:rPr>
              <w:t xml:space="preserve">k = </w:t>
            </w:r>
            <w:r w:rsidRPr="00377A8C">
              <w:rPr>
                <w:rFonts w:hint="eastAsia"/>
                <w:lang w:eastAsia="zh-CN"/>
              </w:rPr>
              <w:t>千（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M = </w:t>
            </w:r>
            <w:r w:rsidRPr="00377A8C">
              <w:rPr>
                <w:rFonts w:hint="eastAsia"/>
                <w:lang w:eastAsia="zh-CN"/>
              </w:rPr>
              <w:t>兆（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6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G = </w:t>
            </w:r>
            <w:r w:rsidRPr="00377A8C">
              <w:rPr>
                <w:rFonts w:hint="eastAsia"/>
                <w:lang w:eastAsia="zh-CN"/>
              </w:rPr>
              <w:t>吉（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9</w:t>
            </w:r>
            <w:r w:rsidRPr="00377A8C">
              <w:rPr>
                <w:rFonts w:hint="eastAsia"/>
                <w:lang w:eastAsia="zh-CN"/>
              </w:rPr>
              <w:t>）。</w:t>
            </w:r>
          </w:p>
        </w:tc>
      </w:tr>
    </w:tbl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取消</w:t>
      </w:r>
      <w:r w:rsidR="006F283C">
        <w:rPr>
          <w:lang w:eastAsia="zh-CN"/>
        </w:rPr>
        <w:t>未使用的缩写词。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F91A94">
        <w:rPr>
          <w:lang w:eastAsia="zh-CN"/>
        </w:rPr>
        <w:t>A4</w:t>
      </w:r>
      <w:r>
        <w:rPr>
          <w:lang w:eastAsia="zh-CN"/>
        </w:rPr>
        <w:t>/2</w:t>
      </w:r>
    </w:p>
    <w:p w:rsidR="00DB1CAC" w:rsidRPr="00FE3143" w:rsidRDefault="00146690" w:rsidP="00FE3143">
      <w:pPr>
        <w:pStyle w:val="ArtNo"/>
        <w:rPr>
          <w:lang w:eastAsia="zh-CN"/>
        </w:rPr>
      </w:pPr>
      <w:bookmarkStart w:id="21" w:name="_Toc329768739"/>
      <w:r w:rsidRPr="00FE3143">
        <w:rPr>
          <w:rFonts w:hint="eastAsia"/>
          <w:lang w:eastAsia="zh-CN"/>
        </w:rPr>
        <w:t>第</w:t>
      </w:r>
      <w:r w:rsidRPr="00FE3143">
        <w:rPr>
          <w:rFonts w:hint="eastAsia"/>
          <w:lang w:eastAsia="zh-CN"/>
        </w:rPr>
        <w:t>37</w:t>
      </w:r>
      <w:r w:rsidRPr="00FE3143">
        <w:rPr>
          <w:rFonts w:hint="eastAsia"/>
          <w:lang w:eastAsia="zh-CN"/>
        </w:rPr>
        <w:t>条</w:t>
      </w:r>
      <w:bookmarkEnd w:id="21"/>
    </w:p>
    <w:p w:rsidR="00DB1CAC" w:rsidRDefault="008A3B88" w:rsidP="00A228C9">
      <w:pPr>
        <w:pStyle w:val="Arttitle"/>
        <w:rPr>
          <w:lang w:eastAsia="zh-CN"/>
        </w:rPr>
      </w:pPr>
      <w:bookmarkStart w:id="22" w:name="_Toc329768740"/>
      <w:ins w:id="23" w:author="Zhang, Wangang" w:date="2014-07-09T15:07:00Z">
        <w:r>
          <w:rPr>
            <w:rFonts w:hint="eastAsia"/>
            <w:lang w:eastAsia="zh-CN"/>
          </w:rPr>
          <w:t>航空业务</w:t>
        </w:r>
      </w:ins>
      <w:r w:rsidR="00146690">
        <w:rPr>
          <w:rFonts w:hint="eastAsia"/>
          <w:lang w:eastAsia="zh-CN"/>
        </w:rPr>
        <w:t>操作人员证书</w:t>
      </w:r>
      <w:bookmarkEnd w:id="22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RCC/8A23</w:t>
      </w:r>
      <w:r w:rsidR="00F91A94">
        <w:rPr>
          <w:lang w:eastAsia="zh-CN"/>
        </w:rPr>
        <w:t>A4</w:t>
      </w:r>
      <w:r>
        <w:rPr>
          <w:lang w:eastAsia="zh-CN"/>
        </w:rPr>
        <w:t>/3</w:t>
      </w:r>
    </w:p>
    <w:p w:rsidR="00DB1CAC" w:rsidRDefault="00146690" w:rsidP="00A228C9">
      <w:pPr>
        <w:pStyle w:val="ArtNo"/>
        <w:rPr>
          <w:lang w:eastAsia="zh-CN"/>
        </w:rPr>
      </w:pPr>
      <w:bookmarkStart w:id="24" w:name="_Toc329768743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条</w:t>
      </w:r>
      <w:bookmarkEnd w:id="24"/>
    </w:p>
    <w:p w:rsidR="00DB1CAC" w:rsidRDefault="008A3B88" w:rsidP="00A228C9">
      <w:pPr>
        <w:pStyle w:val="Arttitle"/>
        <w:rPr>
          <w:lang w:eastAsia="zh-CN"/>
        </w:rPr>
      </w:pPr>
      <w:bookmarkStart w:id="25" w:name="_Toc329768744"/>
      <w:ins w:id="26" w:author="Zhang, Wangang" w:date="2014-07-09T15:07:00Z">
        <w:r>
          <w:rPr>
            <w:rFonts w:hint="eastAsia"/>
            <w:lang w:eastAsia="zh-CN"/>
          </w:rPr>
          <w:t>航空业务</w:t>
        </w:r>
      </w:ins>
      <w:r w:rsidR="00146690">
        <w:rPr>
          <w:rFonts w:hint="eastAsia"/>
          <w:lang w:eastAsia="zh-CN"/>
        </w:rPr>
        <w:t>电台的检验</w:t>
      </w:r>
      <w:bookmarkEnd w:id="25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F91A94">
        <w:rPr>
          <w:lang w:eastAsia="zh-CN"/>
        </w:rPr>
        <w:t>A4</w:t>
      </w:r>
      <w:r>
        <w:rPr>
          <w:lang w:eastAsia="zh-CN"/>
        </w:rPr>
        <w:t>/4</w:t>
      </w:r>
    </w:p>
    <w:p w:rsidR="00DB1CAC" w:rsidRDefault="00146690" w:rsidP="00A228C9">
      <w:pPr>
        <w:pStyle w:val="ArtNo"/>
        <w:rPr>
          <w:lang w:eastAsia="zh-CN"/>
        </w:rPr>
      </w:pPr>
      <w:bookmarkStart w:id="27" w:name="_Toc32976874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40</w:t>
      </w:r>
      <w:r>
        <w:rPr>
          <w:rFonts w:hint="eastAsia"/>
          <w:lang w:eastAsia="zh-CN"/>
        </w:rPr>
        <w:t>条</w:t>
      </w:r>
      <w:bookmarkEnd w:id="27"/>
    </w:p>
    <w:p w:rsidR="00DB1CAC" w:rsidRDefault="008A3B88" w:rsidP="00A228C9">
      <w:pPr>
        <w:pStyle w:val="Arttitle"/>
        <w:rPr>
          <w:lang w:eastAsia="zh-CN"/>
        </w:rPr>
      </w:pPr>
      <w:bookmarkStart w:id="28" w:name="_Toc329768746"/>
      <w:ins w:id="29" w:author="Zhang, Wangang" w:date="2014-07-09T15:07:00Z">
        <w:r>
          <w:rPr>
            <w:rFonts w:hint="eastAsia"/>
            <w:lang w:eastAsia="zh-CN"/>
          </w:rPr>
          <w:t>航空业务</w:t>
        </w:r>
      </w:ins>
      <w:r w:rsidR="00146690">
        <w:rPr>
          <w:rFonts w:hint="eastAsia"/>
          <w:lang w:eastAsia="zh-CN"/>
        </w:rPr>
        <w:t>电台的工作时间</w:t>
      </w:r>
      <w:bookmarkEnd w:id="28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F91A94">
        <w:rPr>
          <w:lang w:eastAsia="zh-CN"/>
        </w:rPr>
        <w:t>A4</w:t>
      </w:r>
      <w:r>
        <w:rPr>
          <w:lang w:eastAsia="zh-CN"/>
        </w:rPr>
        <w:t>/5</w:t>
      </w:r>
    </w:p>
    <w:p w:rsidR="00DB1CAC" w:rsidRDefault="00146690" w:rsidP="00A228C9">
      <w:pPr>
        <w:pStyle w:val="ArtNo"/>
        <w:rPr>
          <w:lang w:eastAsia="zh-CN"/>
        </w:rPr>
      </w:pPr>
      <w:bookmarkStart w:id="30" w:name="_Toc329768749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条</w:t>
      </w:r>
      <w:bookmarkEnd w:id="30"/>
    </w:p>
    <w:p w:rsidR="00DB1CAC" w:rsidRDefault="008A3B88" w:rsidP="00A228C9">
      <w:pPr>
        <w:pStyle w:val="Arttitle"/>
        <w:rPr>
          <w:lang w:eastAsia="zh-CN"/>
        </w:rPr>
      </w:pPr>
      <w:bookmarkStart w:id="31" w:name="_Toc329768750"/>
      <w:ins w:id="32" w:author="Zhang, Wangang" w:date="2014-07-09T15:07:00Z">
        <w:r>
          <w:rPr>
            <w:rFonts w:hint="eastAsia"/>
            <w:lang w:eastAsia="zh-CN"/>
          </w:rPr>
          <w:t>航空业务</w:t>
        </w:r>
      </w:ins>
      <w:r w:rsidR="00146690">
        <w:rPr>
          <w:rFonts w:hint="eastAsia"/>
          <w:lang w:eastAsia="zh-CN"/>
        </w:rPr>
        <w:t>电台必须遵守的条件</w:t>
      </w:r>
      <w:bookmarkEnd w:id="31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/6</w:t>
      </w:r>
    </w:p>
    <w:p w:rsidR="00DB1CAC" w:rsidRDefault="00C02D12" w:rsidP="00C02D12">
      <w:pPr>
        <w:pStyle w:val="ArtNo"/>
        <w:rPr>
          <w:lang w:eastAsia="zh-CN"/>
        </w:rPr>
      </w:pPr>
      <w:bookmarkStart w:id="33" w:name="_Toc329768751"/>
      <w:r w:rsidRPr="003E672C">
        <w:rPr>
          <w:rFonts w:hint="eastAsia"/>
          <w:lang w:eastAsia="zh-CN"/>
        </w:rPr>
        <w:t>第</w:t>
      </w:r>
      <w:r w:rsidR="00146690" w:rsidRPr="003E672C">
        <w:rPr>
          <w:rFonts w:hint="eastAsia"/>
          <w:lang w:eastAsia="zh-CN"/>
        </w:rPr>
        <w:t>43</w:t>
      </w:r>
      <w:r w:rsidR="00146690">
        <w:rPr>
          <w:rFonts w:hint="eastAsia"/>
          <w:lang w:eastAsia="zh-CN"/>
        </w:rPr>
        <w:t>条</w:t>
      </w:r>
      <w:bookmarkEnd w:id="33"/>
    </w:p>
    <w:p w:rsidR="00DB1CAC" w:rsidRDefault="00146690" w:rsidP="00A228C9">
      <w:pPr>
        <w:pStyle w:val="Arttitle"/>
        <w:rPr>
          <w:lang w:eastAsia="zh-CN"/>
        </w:rPr>
      </w:pPr>
      <w:bookmarkStart w:id="34" w:name="_Toc329768752"/>
      <w:r>
        <w:rPr>
          <w:rFonts w:hint="eastAsia"/>
          <w:lang w:eastAsia="zh-CN"/>
        </w:rPr>
        <w:t>关于</w:t>
      </w:r>
      <w:ins w:id="35" w:author="Zhang, Wangang" w:date="2014-07-09T15:07:00Z">
        <w:r w:rsidR="008A3B88"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频率使用的特别规则</w:t>
      </w:r>
      <w:bookmarkEnd w:id="34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</w:pPr>
      <w:r>
        <w:t>MOD</w:t>
      </w:r>
      <w:r>
        <w:tab/>
        <w:t>RCC/8A23</w:t>
      </w:r>
      <w:r w:rsidR="008A3B88">
        <w:rPr>
          <w:lang w:eastAsia="zh-CN"/>
        </w:rPr>
        <w:t>A4</w:t>
      </w:r>
      <w:r>
        <w:t>/7</w:t>
      </w:r>
    </w:p>
    <w:p w:rsidR="00DB1CAC" w:rsidRDefault="00146690" w:rsidP="00A228C9">
      <w:pPr>
        <w:pStyle w:val="ArtNo"/>
      </w:pPr>
      <w:bookmarkStart w:id="36" w:name="_Toc329768753"/>
      <w:r>
        <w:rPr>
          <w:rFonts w:hint="eastAsia"/>
        </w:rPr>
        <w:t>第</w:t>
      </w:r>
      <w:r w:rsidRPr="003E672C">
        <w:rPr>
          <w:rFonts w:hint="eastAsia"/>
        </w:rPr>
        <w:t>44</w:t>
      </w:r>
      <w:r>
        <w:rPr>
          <w:rFonts w:hint="eastAsia"/>
        </w:rPr>
        <w:t>条</w:t>
      </w:r>
      <w:bookmarkEnd w:id="36"/>
    </w:p>
    <w:p w:rsidR="00DB1CAC" w:rsidRDefault="008A3B88" w:rsidP="00A228C9">
      <w:pPr>
        <w:pStyle w:val="Arttitle"/>
        <w:rPr>
          <w:lang w:eastAsia="zh-CN"/>
        </w:rPr>
      </w:pPr>
      <w:bookmarkStart w:id="37" w:name="_Toc329768754"/>
      <w:ins w:id="38" w:author="Zhang, Wangang" w:date="2014-07-09T15:07:00Z">
        <w:r>
          <w:rPr>
            <w:rFonts w:hint="eastAsia"/>
            <w:lang w:eastAsia="zh-CN"/>
          </w:rPr>
          <w:t>航空业务</w:t>
        </w:r>
      </w:ins>
      <w:r w:rsidR="00146690">
        <w:rPr>
          <w:rFonts w:hint="eastAsia"/>
          <w:lang w:eastAsia="zh-CN"/>
        </w:rPr>
        <w:t>通信的优先等级</w:t>
      </w:r>
      <w:bookmarkEnd w:id="37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B2EC9">
        <w:rPr>
          <w:rFonts w:hint="eastAsia"/>
          <w:lang w:eastAsia="zh-CN"/>
        </w:rPr>
        <w:t>对标题的修改</w:t>
      </w:r>
      <w:r w:rsidR="004B2EC9">
        <w:rPr>
          <w:lang w:eastAsia="zh-CN"/>
        </w:rPr>
        <w:t>旨在尽可能明确</w:t>
      </w:r>
      <w:r w:rsidR="004B2EC9">
        <w:rPr>
          <w:rFonts w:hint="eastAsia"/>
          <w:lang w:eastAsia="zh-CN"/>
        </w:rPr>
        <w:t>地</w:t>
      </w:r>
      <w:r w:rsidR="004B2EC9">
        <w:rPr>
          <w:lang w:eastAsia="zh-CN"/>
        </w:rPr>
        <w:t>反</w:t>
      </w:r>
      <w:r w:rsidR="004B2EC9">
        <w:rPr>
          <w:rFonts w:hint="eastAsia"/>
          <w:lang w:eastAsia="zh-CN"/>
        </w:rPr>
        <w:t>映</w:t>
      </w:r>
      <w:r w:rsidR="004B2EC9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/8</w:t>
      </w:r>
    </w:p>
    <w:p w:rsidR="00DB1CAC" w:rsidRDefault="00146690" w:rsidP="00A228C9">
      <w:pPr>
        <w:pStyle w:val="ArtNo"/>
        <w:rPr>
          <w:lang w:eastAsia="zh-CN"/>
        </w:rPr>
      </w:pPr>
      <w:bookmarkStart w:id="39" w:name="_Toc329768761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条</w:t>
      </w:r>
      <w:bookmarkEnd w:id="39"/>
    </w:p>
    <w:p w:rsidR="00DB1CAC" w:rsidRDefault="008A3B88" w:rsidP="00A228C9">
      <w:pPr>
        <w:pStyle w:val="Arttitle"/>
        <w:rPr>
          <w:lang w:eastAsia="zh-CN"/>
        </w:rPr>
      </w:pPr>
      <w:bookmarkStart w:id="40" w:name="_Toc329768762"/>
      <w:ins w:id="41" w:author="Zhang, Wangang" w:date="2014-07-09T15:11:00Z">
        <w:r>
          <w:rPr>
            <w:rFonts w:hint="eastAsia"/>
            <w:lang w:eastAsia="zh-CN"/>
          </w:rPr>
          <w:t>水上业务</w:t>
        </w:r>
      </w:ins>
      <w:r w:rsidR="00146690">
        <w:rPr>
          <w:rFonts w:hint="eastAsia"/>
          <w:lang w:eastAsia="zh-CN"/>
        </w:rPr>
        <w:t>操作人员证书</w:t>
      </w:r>
      <w:bookmarkEnd w:id="40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/9</w:t>
      </w:r>
    </w:p>
    <w:p w:rsidR="00DB1CAC" w:rsidRDefault="00146690" w:rsidP="00A228C9">
      <w:pPr>
        <w:pStyle w:val="ArtNo"/>
        <w:rPr>
          <w:lang w:eastAsia="zh-CN"/>
        </w:rPr>
      </w:pPr>
      <w:bookmarkStart w:id="42" w:name="_Toc329768765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条</w:t>
      </w:r>
      <w:bookmarkEnd w:id="42"/>
    </w:p>
    <w:p w:rsidR="00DB1CAC" w:rsidRDefault="008A3B88" w:rsidP="00A228C9">
      <w:pPr>
        <w:pStyle w:val="Arttitle"/>
        <w:rPr>
          <w:lang w:eastAsia="zh-CN"/>
        </w:rPr>
      </w:pPr>
      <w:bookmarkStart w:id="43" w:name="_Toc329768766"/>
      <w:ins w:id="44" w:author="Zhang, Wangang" w:date="2014-07-09T15:11:00Z">
        <w:r>
          <w:rPr>
            <w:rFonts w:hint="eastAsia"/>
            <w:lang w:eastAsia="zh-CN"/>
          </w:rPr>
          <w:t>水上业务</w:t>
        </w:r>
      </w:ins>
      <w:r w:rsidR="00146690">
        <w:rPr>
          <w:rFonts w:hint="eastAsia"/>
          <w:lang w:eastAsia="zh-CN"/>
        </w:rPr>
        <w:t>电台的检验</w:t>
      </w:r>
      <w:bookmarkEnd w:id="43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/10</w:t>
      </w:r>
    </w:p>
    <w:p w:rsidR="00DB1CAC" w:rsidRDefault="00146690" w:rsidP="00A228C9">
      <w:pPr>
        <w:pStyle w:val="ArtNo"/>
        <w:rPr>
          <w:lang w:eastAsia="zh-CN"/>
        </w:rPr>
      </w:pPr>
      <w:bookmarkStart w:id="45" w:name="_Toc329768767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条</w:t>
      </w:r>
      <w:bookmarkEnd w:id="45"/>
    </w:p>
    <w:p w:rsidR="00DB1CAC" w:rsidRDefault="008A3B88" w:rsidP="00A228C9">
      <w:pPr>
        <w:pStyle w:val="Arttitle"/>
        <w:rPr>
          <w:lang w:eastAsia="zh-CN"/>
        </w:rPr>
      </w:pPr>
      <w:bookmarkStart w:id="46" w:name="_Toc329768768"/>
      <w:ins w:id="47" w:author="Zhang, Wangang" w:date="2014-07-09T15:11:00Z">
        <w:r>
          <w:rPr>
            <w:rFonts w:hint="eastAsia"/>
            <w:lang w:eastAsia="zh-CN"/>
          </w:rPr>
          <w:t>水上业务</w:t>
        </w:r>
      </w:ins>
      <w:r w:rsidR="00146690">
        <w:rPr>
          <w:rFonts w:hint="eastAsia"/>
          <w:lang w:eastAsia="zh-CN"/>
        </w:rPr>
        <w:t>电台的工作时间</w:t>
      </w:r>
      <w:bookmarkEnd w:id="46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/11</w:t>
      </w:r>
    </w:p>
    <w:p w:rsidR="00DB1CAC" w:rsidRDefault="00146690" w:rsidP="00A228C9">
      <w:pPr>
        <w:pStyle w:val="ArtNo"/>
        <w:rPr>
          <w:lang w:eastAsia="zh-CN"/>
        </w:rPr>
      </w:pPr>
      <w:bookmarkStart w:id="48" w:name="_Toc329768771"/>
      <w:r>
        <w:rPr>
          <w:rFonts w:hint="eastAsia"/>
          <w:lang w:eastAsia="zh-CN"/>
        </w:rPr>
        <w:t>第</w:t>
      </w:r>
      <w:r w:rsidRPr="003E672C">
        <w:rPr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48"/>
    </w:p>
    <w:p w:rsidR="00DB1CAC" w:rsidRDefault="00146690" w:rsidP="00A228C9">
      <w:pPr>
        <w:pStyle w:val="Arttitle"/>
        <w:rPr>
          <w:lang w:eastAsia="zh-CN"/>
        </w:rPr>
      </w:pPr>
      <w:bookmarkStart w:id="49" w:name="_Toc329768772"/>
      <w:r>
        <w:rPr>
          <w:rFonts w:hint="eastAsia"/>
          <w:lang w:eastAsia="zh-CN"/>
        </w:rPr>
        <w:t>关于</w:t>
      </w:r>
      <w:ins w:id="50" w:author="Zhang, Wangang" w:date="2014-07-09T15:11:00Z">
        <w:r w:rsidR="008A3B88"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频率使用的特别规则</w:t>
      </w:r>
      <w:bookmarkEnd w:id="49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</w:pPr>
      <w:r>
        <w:t>MOD</w:t>
      </w:r>
      <w:r>
        <w:tab/>
        <w:t>RCC/8A23</w:t>
      </w:r>
      <w:r w:rsidR="008A3B88">
        <w:rPr>
          <w:lang w:eastAsia="zh-CN"/>
        </w:rPr>
        <w:t>A4</w:t>
      </w:r>
      <w:r>
        <w:t>/12</w:t>
      </w:r>
    </w:p>
    <w:p w:rsidR="00DB1CAC" w:rsidRDefault="00146690" w:rsidP="00A228C9">
      <w:pPr>
        <w:pStyle w:val="ArtNo"/>
      </w:pPr>
      <w:bookmarkStart w:id="51" w:name="_Toc329768773"/>
      <w:r>
        <w:rPr>
          <w:rFonts w:hint="eastAsia"/>
        </w:rPr>
        <w:t>第</w:t>
      </w:r>
      <w:r w:rsidRPr="003E672C">
        <w:rPr>
          <w:rFonts w:hint="eastAsia"/>
        </w:rPr>
        <w:t>53</w:t>
      </w:r>
      <w:r>
        <w:rPr>
          <w:rFonts w:hint="eastAsia"/>
        </w:rPr>
        <w:t>条</w:t>
      </w:r>
      <w:bookmarkEnd w:id="51"/>
    </w:p>
    <w:p w:rsidR="00DB1CAC" w:rsidRDefault="008A3B88" w:rsidP="00A228C9">
      <w:pPr>
        <w:pStyle w:val="Arttitle"/>
        <w:rPr>
          <w:lang w:eastAsia="zh-CN"/>
        </w:rPr>
      </w:pPr>
      <w:bookmarkStart w:id="52" w:name="_Toc329768774"/>
      <w:ins w:id="53" w:author="Zhang, Wangang" w:date="2014-07-09T15:11:00Z">
        <w:r>
          <w:rPr>
            <w:rFonts w:hint="eastAsia"/>
            <w:lang w:eastAsia="zh-CN"/>
          </w:rPr>
          <w:t>水上业务</w:t>
        </w:r>
      </w:ins>
      <w:r w:rsidR="00146690">
        <w:rPr>
          <w:rFonts w:hint="eastAsia"/>
          <w:lang w:eastAsia="zh-CN"/>
        </w:rPr>
        <w:t>通信的优先等级</w:t>
      </w:r>
      <w:bookmarkEnd w:id="52"/>
    </w:p>
    <w:p w:rsidR="00B506F0" w:rsidRDefault="00146690" w:rsidP="00A228C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对标题的修改</w:t>
      </w:r>
      <w:r w:rsidR="006F283C">
        <w:rPr>
          <w:lang w:eastAsia="zh-CN"/>
        </w:rPr>
        <w:t>旨在尽可能明确</w:t>
      </w:r>
      <w:r w:rsidR="006F283C">
        <w:rPr>
          <w:rFonts w:hint="eastAsia"/>
          <w:lang w:eastAsia="zh-CN"/>
        </w:rPr>
        <w:t>地</w:t>
      </w:r>
      <w:r w:rsidR="006F283C">
        <w:rPr>
          <w:lang w:eastAsia="zh-CN"/>
        </w:rPr>
        <w:t>反</w:t>
      </w:r>
      <w:r w:rsidR="006F283C">
        <w:rPr>
          <w:rFonts w:hint="eastAsia"/>
          <w:lang w:eastAsia="zh-CN"/>
        </w:rPr>
        <w:t>映</w:t>
      </w:r>
      <w:r w:rsidR="006F283C">
        <w:rPr>
          <w:lang w:eastAsia="zh-CN"/>
        </w:rPr>
        <w:t>文章主旨。</w:t>
      </w:r>
    </w:p>
    <w:p w:rsidR="00B506F0" w:rsidRDefault="00146690" w:rsidP="00A228C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RCC/8A23</w:t>
      </w:r>
      <w:r w:rsidR="008A3B88">
        <w:rPr>
          <w:lang w:eastAsia="zh-CN"/>
        </w:rPr>
        <w:t>A4</w:t>
      </w:r>
      <w:r>
        <w:rPr>
          <w:lang w:eastAsia="zh-CN"/>
        </w:rPr>
        <w:t>/13</w:t>
      </w:r>
    </w:p>
    <w:p w:rsidR="007B4F46" w:rsidRDefault="00146690" w:rsidP="00B7464F">
      <w:pPr>
        <w:pStyle w:val="ResNo"/>
        <w:rPr>
          <w:lang w:eastAsia="zh-CN"/>
        </w:rPr>
      </w:pPr>
      <w:bookmarkStart w:id="54" w:name="_Toc328052998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67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54"/>
    </w:p>
    <w:p w:rsidR="007B4F46" w:rsidRPr="00930D3D" w:rsidRDefault="00146690" w:rsidP="00A228C9">
      <w:pPr>
        <w:pStyle w:val="Restitle"/>
        <w:rPr>
          <w:lang w:eastAsia="zh-CN"/>
        </w:rPr>
      </w:pPr>
      <w:bookmarkStart w:id="55" w:name="_Toc328052999"/>
      <w:r>
        <w:rPr>
          <w:rFonts w:hint="eastAsia"/>
          <w:lang w:eastAsia="zh-CN"/>
        </w:rPr>
        <w:t>《无线电规则》的更新和重新调整</w:t>
      </w:r>
      <w:bookmarkEnd w:id="55"/>
    </w:p>
    <w:p w:rsidR="00B506F0" w:rsidRDefault="00146690" w:rsidP="00A228C9">
      <w:pPr>
        <w:pStyle w:val="Reasons"/>
        <w:keepNext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283C">
        <w:rPr>
          <w:rFonts w:hint="eastAsia"/>
          <w:lang w:eastAsia="zh-CN"/>
        </w:rPr>
        <w:t>研究的结束意味着</w:t>
      </w:r>
      <w:r w:rsidR="006F283C">
        <w:rPr>
          <w:lang w:eastAsia="zh-CN"/>
        </w:rPr>
        <w:t>不再需要本决议。</w:t>
      </w:r>
    </w:p>
    <w:p w:rsidR="00D73675" w:rsidRDefault="00D73675" w:rsidP="00A228C9">
      <w:pPr>
        <w:pStyle w:val="Reasons"/>
        <w:rPr>
          <w:lang w:val="en-US" w:eastAsia="zh-CN"/>
        </w:rPr>
      </w:pPr>
    </w:p>
    <w:p w:rsidR="00D73675" w:rsidRDefault="00D73675" w:rsidP="00A228C9">
      <w:pPr>
        <w:pStyle w:val="Reasons"/>
        <w:rPr>
          <w:lang w:eastAsia="zh-CN"/>
        </w:rPr>
      </w:pPr>
    </w:p>
    <w:p w:rsidR="00D73675" w:rsidRDefault="00D73675" w:rsidP="00A228C9">
      <w:pPr>
        <w:jc w:val="center"/>
      </w:pPr>
      <w:r>
        <w:t>______________</w:t>
      </w:r>
    </w:p>
    <w:sectPr w:rsidR="00D7367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123AF6" w:rsidRDefault="003E672C" w:rsidP="00123AF6">
    <w:pPr>
      <w:pStyle w:val="Footer"/>
      <w:tabs>
        <w:tab w:val="clear" w:pos="5954"/>
        <w:tab w:val="left" w:pos="6663"/>
      </w:tabs>
    </w:pPr>
    <w:fldSimple w:instr=" FILENAME \p  \* MERGEFORMAT ">
      <w:r w:rsidR="002E3F8E">
        <w:t>P:\CHI\ITU-R\CONF-R\CMR15\000\008ADD23ADD04C.docx</w:t>
      </w:r>
    </w:fldSimple>
    <w:r w:rsidR="00123AF6">
      <w:t xml:space="preserve"> (382355)</w:t>
    </w:r>
    <w:r w:rsidR="00123AF6">
      <w:tab/>
    </w:r>
    <w:r w:rsidR="00123AF6">
      <w:fldChar w:fldCharType="begin"/>
    </w:r>
    <w:r w:rsidR="00123AF6">
      <w:instrText xml:space="preserve"> SAVEDATE \@ DD.MM.YY </w:instrText>
    </w:r>
    <w:r w:rsidR="00123AF6">
      <w:fldChar w:fldCharType="separate"/>
    </w:r>
    <w:r w:rsidR="002E3F8E">
      <w:t>26.06.15</w:t>
    </w:r>
    <w:r w:rsidR="00123AF6">
      <w:fldChar w:fldCharType="end"/>
    </w:r>
    <w:r w:rsidR="00123AF6">
      <w:tab/>
    </w:r>
    <w:r w:rsidR="00123AF6">
      <w:fldChar w:fldCharType="begin"/>
    </w:r>
    <w:r w:rsidR="00123AF6">
      <w:instrText xml:space="preserve"> PRINTDATE \@ DD.MM.YY </w:instrText>
    </w:r>
    <w:r w:rsidR="00123AF6">
      <w:fldChar w:fldCharType="separate"/>
    </w:r>
    <w:r w:rsidR="002E3F8E">
      <w:t>26.06.15</w:t>
    </w:r>
    <w:r w:rsidR="00123AF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84A2C" w:rsidP="00123AF6">
    <w:pPr>
      <w:pStyle w:val="Footer"/>
      <w:tabs>
        <w:tab w:val="clear" w:pos="5954"/>
        <w:tab w:val="left" w:pos="6663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E3F8E">
      <w:t>P:\CHI\ITU-R\CONF-R\CMR15\000\008ADD23ADD04C.docx</w:t>
    </w:r>
    <w:r>
      <w:fldChar w:fldCharType="end"/>
    </w:r>
    <w:r w:rsidR="00123AF6">
      <w:t xml:space="preserve"> (382355)</w:t>
    </w:r>
    <w:r w:rsidR="00123AF6">
      <w:tab/>
    </w:r>
    <w:r w:rsidR="00123AF6">
      <w:fldChar w:fldCharType="begin"/>
    </w:r>
    <w:r w:rsidR="00123AF6">
      <w:instrText xml:space="preserve"> SAVEDATE \@ DD.MM.YY </w:instrText>
    </w:r>
    <w:r w:rsidR="00123AF6">
      <w:fldChar w:fldCharType="separate"/>
    </w:r>
    <w:r w:rsidR="002E3F8E">
      <w:t>26.06.15</w:t>
    </w:r>
    <w:r w:rsidR="00123AF6">
      <w:fldChar w:fldCharType="end"/>
    </w:r>
    <w:r w:rsidR="00123AF6">
      <w:tab/>
    </w:r>
    <w:r w:rsidR="00123AF6">
      <w:fldChar w:fldCharType="begin"/>
    </w:r>
    <w:r w:rsidR="00123AF6">
      <w:instrText xml:space="preserve"> PRINTDATE \@ DD.MM.YY </w:instrText>
    </w:r>
    <w:r w:rsidR="00123AF6">
      <w:fldChar w:fldCharType="separate"/>
    </w:r>
    <w:r w:rsidR="002E3F8E">
      <w:t>26.06.15</w:t>
    </w:r>
    <w:r w:rsidR="00123AF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A2C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8(Add.23)(Add.4)-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0CED"/>
    <w:rsid w:val="000C09BA"/>
    <w:rsid w:val="000C1F1E"/>
    <w:rsid w:val="000C6AA7"/>
    <w:rsid w:val="000E26F6"/>
    <w:rsid w:val="000F692A"/>
    <w:rsid w:val="00123AF6"/>
    <w:rsid w:val="00123C07"/>
    <w:rsid w:val="0013301B"/>
    <w:rsid w:val="00146690"/>
    <w:rsid w:val="00166859"/>
    <w:rsid w:val="001765EC"/>
    <w:rsid w:val="001853E8"/>
    <w:rsid w:val="001B6360"/>
    <w:rsid w:val="001F4EA6"/>
    <w:rsid w:val="00214959"/>
    <w:rsid w:val="002260A6"/>
    <w:rsid w:val="002356B9"/>
    <w:rsid w:val="002742B3"/>
    <w:rsid w:val="002A4C9C"/>
    <w:rsid w:val="002B509B"/>
    <w:rsid w:val="002E2A59"/>
    <w:rsid w:val="002E3F8E"/>
    <w:rsid w:val="002E4507"/>
    <w:rsid w:val="00305254"/>
    <w:rsid w:val="003169D2"/>
    <w:rsid w:val="00364B37"/>
    <w:rsid w:val="003B4BEF"/>
    <w:rsid w:val="003C6B45"/>
    <w:rsid w:val="003E672C"/>
    <w:rsid w:val="0041282E"/>
    <w:rsid w:val="00437869"/>
    <w:rsid w:val="0045388B"/>
    <w:rsid w:val="00457480"/>
    <w:rsid w:val="00465A34"/>
    <w:rsid w:val="004A350C"/>
    <w:rsid w:val="004B2EC9"/>
    <w:rsid w:val="004B471B"/>
    <w:rsid w:val="004C4554"/>
    <w:rsid w:val="004D2701"/>
    <w:rsid w:val="004D2DEC"/>
    <w:rsid w:val="004F2BE6"/>
    <w:rsid w:val="00527E8A"/>
    <w:rsid w:val="00542E85"/>
    <w:rsid w:val="00562479"/>
    <w:rsid w:val="00576849"/>
    <w:rsid w:val="005827A5"/>
    <w:rsid w:val="005A0751"/>
    <w:rsid w:val="005A0ACB"/>
    <w:rsid w:val="005E08D2"/>
    <w:rsid w:val="005E596B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283C"/>
    <w:rsid w:val="006F3C60"/>
    <w:rsid w:val="00727B01"/>
    <w:rsid w:val="00732174"/>
    <w:rsid w:val="00736415"/>
    <w:rsid w:val="00770D2A"/>
    <w:rsid w:val="00784A2C"/>
    <w:rsid w:val="007864F6"/>
    <w:rsid w:val="007B6BE0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32EE"/>
    <w:rsid w:val="00865DFB"/>
    <w:rsid w:val="008772D2"/>
    <w:rsid w:val="008A3B88"/>
    <w:rsid w:val="008A7416"/>
    <w:rsid w:val="008B6852"/>
    <w:rsid w:val="008C26FF"/>
    <w:rsid w:val="008D1D14"/>
    <w:rsid w:val="008E1785"/>
    <w:rsid w:val="008E7127"/>
    <w:rsid w:val="008E7C8E"/>
    <w:rsid w:val="00912959"/>
    <w:rsid w:val="00957271"/>
    <w:rsid w:val="009657F9"/>
    <w:rsid w:val="0099525B"/>
    <w:rsid w:val="009C72B7"/>
    <w:rsid w:val="00A0052C"/>
    <w:rsid w:val="00A228C9"/>
    <w:rsid w:val="00A31B14"/>
    <w:rsid w:val="00A323DC"/>
    <w:rsid w:val="00A466E6"/>
    <w:rsid w:val="00A815BE"/>
    <w:rsid w:val="00AA5DA1"/>
    <w:rsid w:val="00AC4C84"/>
    <w:rsid w:val="00AE369F"/>
    <w:rsid w:val="00B026CB"/>
    <w:rsid w:val="00B506F0"/>
    <w:rsid w:val="00B711CC"/>
    <w:rsid w:val="00B7464F"/>
    <w:rsid w:val="00B851D4"/>
    <w:rsid w:val="00B868FC"/>
    <w:rsid w:val="00B95072"/>
    <w:rsid w:val="00BB26CD"/>
    <w:rsid w:val="00BD0ECB"/>
    <w:rsid w:val="00C02D12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3675"/>
    <w:rsid w:val="00D74599"/>
    <w:rsid w:val="00D750AE"/>
    <w:rsid w:val="00DA0469"/>
    <w:rsid w:val="00DD13B7"/>
    <w:rsid w:val="00DF3B0C"/>
    <w:rsid w:val="00E14984"/>
    <w:rsid w:val="00E22A25"/>
    <w:rsid w:val="00E560F1"/>
    <w:rsid w:val="00E92319"/>
    <w:rsid w:val="00F837F4"/>
    <w:rsid w:val="00F91A94"/>
    <w:rsid w:val="00FC59C4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0D3455-8CFB-4D70-A92E-FA68588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AC4C8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R15-WRC15-C-0008!A23-A4!MSW-C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94F52-EC1C-46E5-B91D-67BB042AEB48}">
  <ds:schemaRefs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1179</Words>
  <Characters>1607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R15-WRC15-C-0008!A23-A4!MSW-C</vt:lpstr>
    </vt:vector>
  </TitlesOfParts>
  <Manager>General Secretariat - Pool</Manager>
  <Company>International Telecommunication Union (ITU)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R15-WRC15-C-0008!A23-A4!MSW-C</dc:title>
  <dc:subject>World Radiocommunication Conference - 2015</dc:subject>
  <dc:creator>Documents Proposals Manager (DPM)</dc:creator>
  <cp:keywords>DPM_v5.2015.6.16_prod</cp:keywords>
  <dc:description/>
  <cp:lastModifiedBy>Xu, Hui</cp:lastModifiedBy>
  <cp:revision>10</cp:revision>
  <cp:lastPrinted>2015-06-26T14:18:00Z</cp:lastPrinted>
  <dcterms:created xsi:type="dcterms:W3CDTF">2015-06-26T12:44:00Z</dcterms:created>
  <dcterms:modified xsi:type="dcterms:W3CDTF">2015-06-26T14:32:00Z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