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6016A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</w:t>
            </w:r>
            <w:r w:rsidR="006016A6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6016A6">
              <w:rPr>
                <w:rFonts w:ascii="Verdana" w:hAnsi="Verdana" w:cs="Traditional Arabic"/>
                <w:b/>
                <w:sz w:val="20"/>
              </w:rPr>
              <w:t>3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4E042E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欧洲共同提案</w:t>
            </w:r>
            <w:r w:rsidR="00513F2E">
              <w:rPr>
                <w:rFonts w:ascii="Verdana" w:hAnsi="Verdana" w:cs="Traditional Arabic" w:hint="eastAsia"/>
                <w:lang w:eastAsia="zh-CN"/>
              </w:rPr>
              <w:t>（</w:t>
            </w:r>
            <w:r w:rsidR="00513F2E" w:rsidRPr="00ED6D60">
              <w:rPr>
                <w:rFonts w:asciiTheme="majorBidi" w:hAnsiTheme="majorBidi" w:cstheme="majorBidi"/>
                <w:lang w:eastAsia="zh-CN"/>
              </w:rPr>
              <w:t>CEPT</w:t>
            </w:r>
            <w:r w:rsidR="00513F2E">
              <w:rPr>
                <w:rFonts w:ascii="Verdana" w:hAnsi="Verdana" w:cs="Traditional Arabic"/>
                <w:lang w:eastAsia="zh-CN"/>
              </w:rPr>
              <w:t>）</w:t>
            </w:r>
          </w:p>
        </w:tc>
      </w:tr>
      <w:tr w:rsidR="008221A4" w:rsidRPr="00513F2E">
        <w:trPr>
          <w:cantSplit/>
        </w:trPr>
        <w:tc>
          <w:tcPr>
            <w:tcW w:w="10031" w:type="dxa"/>
            <w:gridSpan w:val="2"/>
          </w:tcPr>
          <w:p w:rsidR="008221A4" w:rsidRPr="00513F2E" w:rsidRDefault="00513F2E" w:rsidP="00513F2E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val="fr-CH" w:eastAsia="zh-CN"/>
              </w:rPr>
              <w:t>有关大会工作的</w:t>
            </w:r>
            <w:r>
              <w:rPr>
                <w:rFonts w:ascii="Verdana" w:hAnsi="Verdana" w:cs="Traditional Arabic"/>
                <w:lang w:val="fr-CH" w:eastAsia="zh-CN"/>
              </w:rPr>
              <w:t>提案</w:t>
            </w:r>
          </w:p>
        </w:tc>
      </w:tr>
      <w:tr w:rsidR="008221A4" w:rsidRPr="00513F2E">
        <w:trPr>
          <w:cantSplit/>
        </w:trPr>
        <w:tc>
          <w:tcPr>
            <w:tcW w:w="10031" w:type="dxa"/>
            <w:gridSpan w:val="2"/>
          </w:tcPr>
          <w:p w:rsidR="008221A4" w:rsidRPr="00513F2E" w:rsidRDefault="008221A4" w:rsidP="008221A4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713328">
              <w:rPr>
                <w:rFonts w:asciiTheme="majorBidi" w:hAnsiTheme="majorBidi" w:cstheme="majorBidi"/>
              </w:rPr>
              <w:t>1.1</w:t>
            </w:r>
          </w:p>
        </w:tc>
      </w:tr>
    </w:tbl>
    <w:bookmarkEnd w:id="7"/>
    <w:p w:rsidR="004E042E" w:rsidRPr="00111152" w:rsidRDefault="00164078" w:rsidP="004E042E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513F2E" w:rsidRPr="00875957" w:rsidRDefault="00513F2E" w:rsidP="00ED6D60">
      <w:pPr>
        <w:pStyle w:val="Title4"/>
        <w:rPr>
          <w:lang w:eastAsia="zh-CN"/>
        </w:rPr>
      </w:pPr>
      <w:bookmarkStart w:id="8" w:name="_Toc174444152"/>
      <w:bookmarkStart w:id="9" w:name="_Toc174444206"/>
      <w:r>
        <w:rPr>
          <w:rFonts w:hint="eastAsia"/>
          <w:lang w:eastAsia="zh-CN"/>
        </w:rPr>
        <w:t>欧洲有关修改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r w:rsidRPr="00EC67A9">
        <w:rPr>
          <w:lang w:eastAsia="zh-CN"/>
        </w:rPr>
        <w:t>470-694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业务划分的提案</w:t>
      </w:r>
      <w:bookmarkEnd w:id="8"/>
      <w:bookmarkEnd w:id="9"/>
    </w:p>
    <w:p w:rsidR="00713328" w:rsidRPr="00875957" w:rsidRDefault="00713328" w:rsidP="00713328">
      <w:pPr>
        <w:pStyle w:val="Title4"/>
        <w:rPr>
          <w:lang w:eastAsia="zh-CN"/>
        </w:rPr>
      </w:pPr>
    </w:p>
    <w:p w:rsidR="00713328" w:rsidRPr="00F4432E" w:rsidRDefault="00513F2E" w:rsidP="0071332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713328" w:rsidRPr="00FD252B" w:rsidRDefault="00310316" w:rsidP="00306DCD">
      <w:pPr>
        <w:ind w:firstLineChars="200" w:firstLine="480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区将</w:t>
      </w:r>
      <w:r w:rsidRPr="00FD252B">
        <w:rPr>
          <w:lang w:eastAsia="zh-CN"/>
        </w:rPr>
        <w:t>470-694 MHz</w:t>
      </w:r>
      <w:r>
        <w:rPr>
          <w:rFonts w:hint="eastAsia"/>
          <w:lang w:eastAsia="zh-CN"/>
        </w:rPr>
        <w:t>频率范围</w:t>
      </w:r>
      <w:r>
        <w:rPr>
          <w:lang w:eastAsia="zh-CN"/>
        </w:rPr>
        <w:t>划分给作为主要业务的广播业务。</w:t>
      </w:r>
      <w:r>
        <w:rPr>
          <w:rFonts w:hint="eastAsia"/>
          <w:lang w:eastAsia="zh-CN"/>
        </w:rPr>
        <w:t>各</w:t>
      </w:r>
      <w:r>
        <w:rPr>
          <w:lang w:eastAsia="zh-CN"/>
        </w:rPr>
        <w:t>国还对不同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进行了附加脚注划分，包括</w:t>
      </w:r>
      <w:r>
        <w:rPr>
          <w:rFonts w:hint="eastAsia"/>
          <w:lang w:eastAsia="zh-CN"/>
        </w:rPr>
        <w:t>某些</w:t>
      </w:r>
      <w:r>
        <w:rPr>
          <w:lang w:eastAsia="zh-CN"/>
        </w:rPr>
        <w:t>国家的移动业务划分</w:t>
      </w:r>
      <w:r>
        <w:rPr>
          <w:rFonts w:hint="eastAsia"/>
          <w:lang w:eastAsia="zh-CN"/>
        </w:rPr>
        <w:t>。</w:t>
      </w:r>
      <w:r w:rsidR="00CF79A1">
        <w:rPr>
          <w:rFonts w:hint="eastAsia"/>
          <w:lang w:eastAsia="zh-CN"/>
        </w:rPr>
        <w:t>重要的是</w:t>
      </w:r>
      <w:r w:rsidR="00CF79A1">
        <w:rPr>
          <w:lang w:eastAsia="zh-CN"/>
        </w:rPr>
        <w:t>，部分国家</w:t>
      </w:r>
      <w:r w:rsidR="00CF79A1">
        <w:rPr>
          <w:rFonts w:hint="eastAsia"/>
          <w:lang w:eastAsia="zh-CN"/>
        </w:rPr>
        <w:t>根据第</w:t>
      </w:r>
      <w:r w:rsidR="00CF79A1" w:rsidRPr="00FD252B">
        <w:rPr>
          <w:lang w:eastAsia="zh-CN"/>
        </w:rPr>
        <w:t>5.312</w:t>
      </w:r>
      <w:r w:rsidR="00CF79A1">
        <w:rPr>
          <w:rFonts w:hint="eastAsia"/>
          <w:lang w:eastAsia="zh-CN"/>
        </w:rPr>
        <w:t>款的规定</w:t>
      </w:r>
      <w:r w:rsidR="00CF79A1">
        <w:rPr>
          <w:lang w:eastAsia="zh-CN"/>
        </w:rPr>
        <w:t>，</w:t>
      </w:r>
      <w:r w:rsidR="00CF79A1">
        <w:rPr>
          <w:rFonts w:hint="eastAsia"/>
          <w:lang w:eastAsia="zh-CN"/>
        </w:rPr>
        <w:t>将</w:t>
      </w:r>
      <w:r w:rsidR="00CF79A1" w:rsidRPr="00FD252B">
        <w:rPr>
          <w:lang w:eastAsia="zh-CN"/>
        </w:rPr>
        <w:t>645-694 MHz</w:t>
      </w:r>
      <w:bookmarkStart w:id="10" w:name="_GoBack"/>
      <w:bookmarkEnd w:id="10"/>
      <w:r w:rsidR="00CF79A1">
        <w:rPr>
          <w:rFonts w:hint="eastAsia"/>
          <w:lang w:eastAsia="zh-CN"/>
        </w:rPr>
        <w:t>频</w:t>
      </w:r>
      <w:r w:rsidR="000E78A6">
        <w:rPr>
          <w:rFonts w:hint="eastAsia"/>
          <w:lang w:eastAsia="zh-CN"/>
        </w:rPr>
        <w:t>段</w:t>
      </w:r>
      <w:r w:rsidR="00CF79A1">
        <w:rPr>
          <w:lang w:eastAsia="zh-CN"/>
        </w:rPr>
        <w:t>划分给作为主要业务的</w:t>
      </w:r>
      <w:r w:rsidR="000E78A6" w:rsidRPr="00164078">
        <w:rPr>
          <w:rFonts w:hint="eastAsia"/>
          <w:lang w:eastAsia="zh-CN"/>
        </w:rPr>
        <w:t>航空无线电导航业务</w:t>
      </w:r>
      <w:r w:rsidR="000E78A6">
        <w:rPr>
          <w:rFonts w:hint="eastAsia"/>
          <w:lang w:eastAsia="zh-CN"/>
        </w:rPr>
        <w:t>。</w:t>
      </w:r>
      <w:r w:rsidR="000E78A6">
        <w:rPr>
          <w:lang w:eastAsia="zh-CN"/>
        </w:rPr>
        <w:t>鉴于</w:t>
      </w:r>
      <w:r w:rsidR="000E78A6">
        <w:rPr>
          <w:rFonts w:hint="eastAsia"/>
          <w:lang w:eastAsia="zh-CN"/>
        </w:rPr>
        <w:t>上述</w:t>
      </w:r>
      <w:r w:rsidR="000E78A6">
        <w:rPr>
          <w:lang w:eastAsia="zh-CN"/>
        </w:rPr>
        <w:t>划分须符合</w:t>
      </w:r>
      <w:r w:rsidR="000E78A6">
        <w:rPr>
          <w:rFonts w:hint="eastAsia"/>
          <w:lang w:eastAsia="zh-CN"/>
        </w:rPr>
        <w:t>第</w:t>
      </w:r>
      <w:r w:rsidR="000E78A6" w:rsidRPr="00FD252B">
        <w:rPr>
          <w:lang w:eastAsia="zh-CN"/>
        </w:rPr>
        <w:t>4.10</w:t>
      </w:r>
      <w:r w:rsidR="000E78A6">
        <w:rPr>
          <w:rFonts w:hint="eastAsia"/>
          <w:lang w:eastAsia="zh-CN"/>
        </w:rPr>
        <w:t>款的</w:t>
      </w:r>
      <w:r w:rsidR="000E78A6">
        <w:rPr>
          <w:lang w:eastAsia="zh-CN"/>
        </w:rPr>
        <w:t>规定，</w:t>
      </w:r>
      <w:r w:rsidR="000E78A6" w:rsidRPr="00FD252B">
        <w:rPr>
          <w:lang w:eastAsia="zh-CN"/>
        </w:rPr>
        <w:t xml:space="preserve">IMT </w:t>
      </w:r>
      <w:r w:rsidR="000E78A6">
        <w:rPr>
          <w:rFonts w:hint="eastAsia"/>
          <w:lang w:eastAsia="zh-CN"/>
        </w:rPr>
        <w:t>系统与</w:t>
      </w:r>
      <w:r w:rsidR="000E78A6" w:rsidRPr="00164078">
        <w:rPr>
          <w:rFonts w:hint="eastAsia"/>
          <w:lang w:eastAsia="zh-CN"/>
        </w:rPr>
        <w:t>航空无线电导航</w:t>
      </w:r>
      <w:r w:rsidR="000E78A6">
        <w:rPr>
          <w:rFonts w:hint="eastAsia"/>
          <w:lang w:eastAsia="zh-CN"/>
        </w:rPr>
        <w:t>电台难以共处</w:t>
      </w:r>
      <w:r w:rsidR="000E78A6">
        <w:rPr>
          <w:lang w:eastAsia="zh-CN"/>
        </w:rPr>
        <w:t>。</w:t>
      </w:r>
      <w:r w:rsidR="00713328" w:rsidRPr="00FD252B">
        <w:rPr>
          <w:lang w:eastAsia="zh-CN"/>
        </w:rPr>
        <w:t xml:space="preserve"> </w:t>
      </w:r>
    </w:p>
    <w:p w:rsidR="00713328" w:rsidRPr="00FD252B" w:rsidRDefault="009B1D91" w:rsidP="00306DCD">
      <w:pPr>
        <w:ind w:firstLineChars="200" w:firstLine="480"/>
        <w:rPr>
          <w:lang w:eastAsia="zh-CN"/>
        </w:rPr>
      </w:pPr>
      <w:r w:rsidRPr="00132E5E">
        <w:rPr>
          <w:lang w:eastAsia="zh-CN"/>
        </w:rPr>
        <w:t>IMT</w:t>
      </w:r>
      <w:r>
        <w:rPr>
          <w:rFonts w:hint="eastAsia"/>
          <w:lang w:eastAsia="zh-CN"/>
        </w:rPr>
        <w:t>系统与广播业务在此频段共</w:t>
      </w:r>
      <w:r w:rsidR="0059257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用和兼容十分困难</w:t>
      </w:r>
      <w:r w:rsidR="000E78A6">
        <w:rPr>
          <w:rFonts w:hint="eastAsia"/>
          <w:lang w:eastAsia="zh-CN"/>
        </w:rPr>
        <w:t>。</w:t>
      </w:r>
      <w:r w:rsidR="000E78A6">
        <w:rPr>
          <w:lang w:eastAsia="zh-CN"/>
        </w:rPr>
        <w:t>在</w:t>
      </w:r>
      <w:r w:rsidR="000E78A6">
        <w:rPr>
          <w:rFonts w:hint="eastAsia"/>
          <w:lang w:eastAsia="zh-CN"/>
        </w:rPr>
        <w:t>过去</w:t>
      </w:r>
      <w:r w:rsidR="0059257B">
        <w:rPr>
          <w:rFonts w:hint="eastAsia"/>
          <w:lang w:eastAsia="zh-CN"/>
        </w:rPr>
        <w:t>一个</w:t>
      </w:r>
      <w:r w:rsidR="000E78A6">
        <w:rPr>
          <w:lang w:eastAsia="zh-CN"/>
        </w:rPr>
        <w:t>研究</w:t>
      </w:r>
      <w:r w:rsidR="000E78A6">
        <w:rPr>
          <w:rFonts w:hint="eastAsia"/>
          <w:lang w:eastAsia="zh-CN"/>
        </w:rPr>
        <w:t>期</w:t>
      </w:r>
      <w:r w:rsidR="0059257B">
        <w:rPr>
          <w:rFonts w:hint="eastAsia"/>
          <w:lang w:eastAsia="zh-CN"/>
        </w:rPr>
        <w:t>内</w:t>
      </w:r>
      <w:r w:rsidR="000E78A6">
        <w:rPr>
          <w:lang w:eastAsia="zh-CN"/>
        </w:rPr>
        <w:t>，</w:t>
      </w:r>
      <w:r w:rsidR="00713328" w:rsidRPr="00FD252B">
        <w:rPr>
          <w:lang w:eastAsia="zh-CN"/>
        </w:rPr>
        <w:t>ITU-R JTG 5-6</w:t>
      </w:r>
      <w:r w:rsidR="000E78A6">
        <w:rPr>
          <w:rFonts w:hint="eastAsia"/>
          <w:lang w:eastAsia="zh-CN"/>
        </w:rPr>
        <w:t>研究表明</w:t>
      </w:r>
      <w:r w:rsidR="004E042E">
        <w:rPr>
          <w:rFonts w:hint="eastAsia"/>
          <w:lang w:eastAsia="zh-CN"/>
        </w:rPr>
        <w:t>，</w:t>
      </w:r>
      <w:r w:rsidR="000E78A6">
        <w:rPr>
          <w:rFonts w:hint="eastAsia"/>
          <w:lang w:eastAsia="zh-CN"/>
        </w:rPr>
        <w:t>有必要</w:t>
      </w:r>
      <w:r w:rsidR="004E042E">
        <w:rPr>
          <w:rFonts w:hint="eastAsia"/>
          <w:lang w:eastAsia="zh-CN"/>
        </w:rPr>
        <w:t>确定离地</w:t>
      </w:r>
      <w:r w:rsidR="004E042E">
        <w:rPr>
          <w:rFonts w:hint="eastAsia"/>
          <w:lang w:eastAsia="zh-CN"/>
        </w:rPr>
        <w:t>300</w:t>
      </w:r>
      <w:r w:rsidR="004E042E">
        <w:rPr>
          <w:rFonts w:hint="eastAsia"/>
          <w:lang w:eastAsia="zh-CN"/>
        </w:rPr>
        <w:t>公里或更高的广播</w:t>
      </w:r>
      <w:r w:rsidR="004E042E">
        <w:rPr>
          <w:lang w:eastAsia="zh-CN"/>
        </w:rPr>
        <w:t>和</w:t>
      </w:r>
      <w:r w:rsidR="004E042E">
        <w:rPr>
          <w:rFonts w:hint="eastAsia"/>
          <w:lang w:eastAsia="zh-CN"/>
        </w:rPr>
        <w:t>IMT</w:t>
      </w:r>
      <w:r w:rsidR="004E042E">
        <w:rPr>
          <w:rFonts w:hint="eastAsia"/>
          <w:lang w:eastAsia="zh-CN"/>
        </w:rPr>
        <w:t>电台之间的</w:t>
      </w:r>
      <w:r w:rsidR="004E042E">
        <w:rPr>
          <w:lang w:eastAsia="zh-CN"/>
        </w:rPr>
        <w:t>间距</w:t>
      </w:r>
      <w:r w:rsidR="004E042E">
        <w:rPr>
          <w:rFonts w:hint="eastAsia"/>
          <w:lang w:eastAsia="zh-CN"/>
        </w:rPr>
        <w:t>。欧洲近期的研究</w:t>
      </w:r>
      <w:r w:rsidR="0059257B">
        <w:rPr>
          <w:rFonts w:hint="eastAsia"/>
          <w:lang w:eastAsia="zh-CN"/>
        </w:rPr>
        <w:t>证实</w:t>
      </w:r>
      <w:r w:rsidR="004E042E">
        <w:rPr>
          <w:rFonts w:hint="eastAsia"/>
          <w:lang w:eastAsia="zh-CN"/>
        </w:rPr>
        <w:t>了</w:t>
      </w:r>
      <w:r w:rsidR="004E042E">
        <w:rPr>
          <w:lang w:eastAsia="zh-CN"/>
        </w:rPr>
        <w:t>这些研究结果</w:t>
      </w:r>
      <w:r w:rsidR="004E042E">
        <w:rPr>
          <w:rFonts w:hint="eastAsia"/>
          <w:lang w:eastAsia="zh-CN"/>
        </w:rPr>
        <w:t>。</w:t>
      </w:r>
    </w:p>
    <w:p w:rsidR="00713328" w:rsidRPr="00FD252B" w:rsidRDefault="004E042E" w:rsidP="004E04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欧洲因此不支持</w:t>
      </w:r>
      <w:r>
        <w:rPr>
          <w:lang w:eastAsia="zh-CN"/>
        </w:rPr>
        <w:t>此频段内</w:t>
      </w:r>
      <w:r>
        <w:rPr>
          <w:rFonts w:hint="eastAsia"/>
          <w:lang w:eastAsia="zh-CN"/>
        </w:rPr>
        <w:t>的</w:t>
      </w:r>
      <w:r>
        <w:rPr>
          <w:lang w:eastAsia="zh-CN"/>
        </w:rPr>
        <w:t>移动业务划分和将它用于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E042E" w:rsidRDefault="00164078" w:rsidP="004E042E">
      <w:pPr>
        <w:pStyle w:val="ArtNo"/>
        <w:rPr>
          <w:lang w:eastAsia="zh-CN"/>
        </w:rPr>
      </w:pPr>
      <w:bookmarkStart w:id="11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1"/>
    </w:p>
    <w:p w:rsidR="004E042E" w:rsidRDefault="00164078" w:rsidP="004E042E">
      <w:pPr>
        <w:pStyle w:val="Arttitle"/>
        <w:rPr>
          <w:lang w:eastAsia="zh-CN"/>
        </w:rPr>
      </w:pPr>
      <w:bookmarkStart w:id="12" w:name="_Toc329768663"/>
      <w:r>
        <w:rPr>
          <w:rFonts w:hint="eastAsia"/>
          <w:lang w:eastAsia="zh-CN"/>
        </w:rPr>
        <w:t>频率划分</w:t>
      </w:r>
      <w:bookmarkEnd w:id="12"/>
    </w:p>
    <w:p w:rsidR="004E042E" w:rsidRDefault="00164078" w:rsidP="004E042E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385BE7" w:rsidRDefault="00164078">
      <w:pPr>
        <w:pStyle w:val="Proposal"/>
      </w:pPr>
      <w:r>
        <w:rPr>
          <w:u w:val="single"/>
        </w:rPr>
        <w:t>NOC</w:t>
      </w:r>
      <w:r>
        <w:tab/>
        <w:t>EUR/9A1</w:t>
      </w:r>
      <w:r w:rsidR="000E1806">
        <w:t>A3</w:t>
      </w:r>
      <w:r>
        <w:t>/1</w:t>
      </w:r>
    </w:p>
    <w:p w:rsidR="004E042E" w:rsidRDefault="00164078" w:rsidP="004E042E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4E042E" w:rsidRPr="00352FC1" w:rsidTr="004E042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352FC1" w:rsidRDefault="00164078" w:rsidP="004E042E">
            <w:pPr>
              <w:pStyle w:val="Tablehead"/>
            </w:pPr>
            <w:proofErr w:type="spellStart"/>
            <w:r w:rsidRPr="00352FC1">
              <w:t>划分给以下业务</w:t>
            </w:r>
            <w:proofErr w:type="spellEnd"/>
          </w:p>
        </w:tc>
      </w:tr>
      <w:tr w:rsidR="004E042E" w:rsidRPr="00352FC1" w:rsidTr="004E042E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352FC1" w:rsidRDefault="00164078" w:rsidP="004E042E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352FC1" w:rsidRDefault="00164078" w:rsidP="004E042E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352FC1" w:rsidRDefault="00164078" w:rsidP="004E042E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4E042E" w:rsidTr="004E042E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2E" w:rsidRPr="00F9016D" w:rsidRDefault="00164078" w:rsidP="004E042E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470-790</w:t>
            </w:r>
          </w:p>
          <w:p w:rsidR="004E042E" w:rsidRPr="00EE03AF" w:rsidRDefault="00164078" w:rsidP="004E042E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4E042E" w:rsidRDefault="004E042E" w:rsidP="004E042E">
            <w:pPr>
              <w:pStyle w:val="TableTextS5"/>
              <w:rPr>
                <w:lang w:eastAsia="zh-CN"/>
              </w:rPr>
            </w:pPr>
          </w:p>
          <w:p w:rsidR="00ED6D60" w:rsidRDefault="00ED6D60" w:rsidP="004E042E">
            <w:pPr>
              <w:pStyle w:val="TableTextS5"/>
              <w:rPr>
                <w:lang w:eastAsia="zh-CN"/>
              </w:rPr>
            </w:pPr>
          </w:p>
          <w:p w:rsidR="004E042E" w:rsidRPr="00EE03AF" w:rsidRDefault="00164078" w:rsidP="00ED6D60">
            <w:pPr>
              <w:pStyle w:val="TableTextS5"/>
              <w:spacing w:after="0"/>
              <w:rPr>
                <w:lang w:eastAsia="zh-CN"/>
              </w:rPr>
            </w:pPr>
            <w:r w:rsidRPr="00EE03AF">
              <w:rPr>
                <w:lang w:eastAsia="zh-CN"/>
              </w:rPr>
              <w:t>5.149  5.291A  5.294  5.296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5.304  5.306  5.311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r w:rsidRPr="00BE395E">
              <w:rPr>
                <w:lang w:eastAsia="zh-CN"/>
              </w:rPr>
              <w:t>5.3</w:t>
            </w:r>
            <w:r>
              <w:rPr>
                <w:rFonts w:hint="eastAsia"/>
                <w:lang w:eastAsia="zh-CN"/>
              </w:rPr>
              <w:t>12A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F9016D" w:rsidRDefault="00164078" w:rsidP="004E042E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4E042E" w:rsidRPr="00EE03AF" w:rsidRDefault="00164078" w:rsidP="004E042E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4E042E" w:rsidRPr="00EE03AF" w:rsidRDefault="00164078" w:rsidP="004E042E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4E042E" w:rsidRPr="00EE03AF" w:rsidRDefault="00164078" w:rsidP="004E042E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2E" w:rsidRPr="00F9016D" w:rsidRDefault="00164078" w:rsidP="004E042E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4E042E" w:rsidRPr="00383196" w:rsidRDefault="004E042E" w:rsidP="004E042E">
            <w:pPr>
              <w:pStyle w:val="TableTextS5"/>
              <w:rPr>
                <w:sz w:val="24"/>
                <w:szCs w:val="24"/>
                <w:lang w:eastAsia="zh-CN"/>
              </w:rPr>
            </w:pPr>
          </w:p>
          <w:p w:rsidR="004E042E" w:rsidRPr="00EE03AF" w:rsidRDefault="00164078" w:rsidP="004E042E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4E042E" w:rsidTr="004E042E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2E" w:rsidRPr="00F9016D" w:rsidRDefault="00164078" w:rsidP="004E042E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4E042E" w:rsidRPr="00EE03AF" w:rsidRDefault="00164078" w:rsidP="004E042E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</w:tc>
      </w:tr>
      <w:tr w:rsidR="004E042E" w:rsidTr="004E042E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F9016D" w:rsidRDefault="00164078" w:rsidP="004E042E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4E042E" w:rsidRPr="00EE03AF" w:rsidRDefault="00164078" w:rsidP="004E042E">
            <w:pPr>
              <w:pStyle w:val="TableTextS5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4E042E" w:rsidTr="004E042E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2E" w:rsidRPr="00F9016D" w:rsidRDefault="00164078" w:rsidP="004E042E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4E042E" w:rsidRPr="00EE03AF" w:rsidRDefault="00164078" w:rsidP="004E042E">
            <w:pPr>
              <w:pStyle w:val="TableTextS5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</w:tc>
      </w:tr>
      <w:tr w:rsidR="004E042E" w:rsidTr="004E042E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2E" w:rsidRPr="00F9016D" w:rsidRDefault="00164078" w:rsidP="004E042E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固定</w:t>
            </w:r>
            <w:proofErr w:type="spellEnd"/>
          </w:p>
          <w:p w:rsidR="004E042E" w:rsidRPr="00EE03AF" w:rsidRDefault="00164078" w:rsidP="004E042E">
            <w:pPr>
              <w:pStyle w:val="TableTextS5"/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>A  5.317A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</w:tc>
      </w:tr>
      <w:tr w:rsidR="004E042E" w:rsidTr="004E042E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2E" w:rsidRPr="00F9016D" w:rsidRDefault="00164078" w:rsidP="004E042E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4E042E" w:rsidRPr="00F9016D" w:rsidRDefault="00164078" w:rsidP="004E042E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  <w:p w:rsidR="004E042E" w:rsidRPr="00EE03AF" w:rsidRDefault="00164078" w:rsidP="004E042E">
            <w:pPr>
              <w:pStyle w:val="TableTextS5"/>
            </w:pPr>
            <w:proofErr w:type="spellStart"/>
            <w:r w:rsidRPr="00EE03AF">
              <w:t>固定</w:t>
            </w:r>
            <w:proofErr w:type="spellEnd"/>
          </w:p>
          <w:p w:rsidR="004E042E" w:rsidRPr="00EE03AF" w:rsidRDefault="00164078" w:rsidP="004E042E">
            <w:pPr>
              <w:pStyle w:val="TableTextS5"/>
            </w:pPr>
            <w:proofErr w:type="spellStart"/>
            <w:r w:rsidRPr="00EE03AF">
              <w:t>移动</w:t>
            </w:r>
            <w:proofErr w:type="spellEnd"/>
          </w:p>
          <w:p w:rsidR="004E042E" w:rsidRPr="00EE03AF" w:rsidRDefault="00164078" w:rsidP="004E042E">
            <w:pPr>
              <w:pStyle w:val="TableTextS5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42E" w:rsidRPr="00EE03AF" w:rsidRDefault="004E042E" w:rsidP="004E042E">
            <w:pPr>
              <w:pStyle w:val="TableTextS5"/>
            </w:pPr>
          </w:p>
        </w:tc>
      </w:tr>
      <w:tr w:rsidR="00FF7E1E" w:rsidTr="00ED6D60">
        <w:trPr>
          <w:cantSplit/>
          <w:trHeight w:val="74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1E" w:rsidRPr="00EE03AF" w:rsidRDefault="00FF7E1E" w:rsidP="00FF7E1E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E1E" w:rsidRPr="00FD252B" w:rsidRDefault="00FF7E1E" w:rsidP="00FF7E1E">
            <w:pPr>
              <w:pStyle w:val="TableTextS5"/>
              <w:keepNext/>
              <w:spacing w:before="20" w:after="20"/>
              <w:rPr>
                <w:rStyle w:val="Tablefreq"/>
                <w:b w:val="0"/>
                <w:bCs/>
                <w:color w:val="000000"/>
              </w:rPr>
            </w:pPr>
            <w:r w:rsidRPr="00FD252B">
              <w:rPr>
                <w:rStyle w:val="Tablefreq"/>
                <w:bCs/>
                <w:color w:val="000000"/>
              </w:rPr>
              <w:t>...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E1E" w:rsidRPr="00EE03AF" w:rsidRDefault="00FF7E1E" w:rsidP="00FF7E1E">
            <w:pPr>
              <w:pStyle w:val="TableTextS5"/>
            </w:pPr>
          </w:p>
        </w:tc>
      </w:tr>
      <w:tr w:rsidR="00FF7E1E" w:rsidTr="00ED6D60">
        <w:trPr>
          <w:cantSplit/>
          <w:trHeight w:val="23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E1E" w:rsidRPr="00EE03AF" w:rsidRDefault="00FF7E1E" w:rsidP="00ED6D60">
            <w:pPr>
              <w:pStyle w:val="TableTextS5"/>
              <w:spacing w:before="0" w:after="0"/>
            </w:pPr>
            <w:r w:rsidRPr="00D41CE2">
              <w:rPr>
                <w:rStyle w:val="Artref"/>
                <w:color w:val="000000"/>
              </w:rPr>
              <w:br/>
            </w:r>
            <w:r>
              <w:rPr>
                <w:rStyle w:val="Artref"/>
                <w:color w:val="000000"/>
              </w:rPr>
              <w:t>...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E1E" w:rsidRPr="00F9016D" w:rsidRDefault="00FF7E1E" w:rsidP="00FF7E1E">
            <w:pPr>
              <w:pStyle w:val="TableTextS5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7E1E" w:rsidRPr="00EE03AF" w:rsidRDefault="00FF7E1E" w:rsidP="00FF7E1E">
            <w:pPr>
              <w:pStyle w:val="TableTextS5"/>
            </w:pPr>
          </w:p>
        </w:tc>
      </w:tr>
      <w:tr w:rsidR="00FF7E1E" w:rsidTr="00ED6D60">
        <w:trPr>
          <w:cantSplit/>
          <w:trHeight w:val="28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1E" w:rsidRPr="00EE03AF" w:rsidRDefault="00FF7E1E" w:rsidP="00FF7E1E">
            <w:pPr>
              <w:pStyle w:val="TableTextS5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41CE2" w:rsidRDefault="00FF7E1E" w:rsidP="00FF7E1E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41CE2" w:rsidRDefault="00FF7E1E" w:rsidP="00FF7E1E">
            <w:pPr>
              <w:pStyle w:val="TableTextS5"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5.307</w:t>
            </w:r>
            <w:r w:rsidRPr="00D41CE2">
              <w:rPr>
                <w:rStyle w:val="Artref"/>
                <w:color w:val="000000"/>
              </w:rPr>
              <w:br/>
              <w:t>5.311A  5.320</w:t>
            </w:r>
          </w:p>
        </w:tc>
      </w:tr>
    </w:tbl>
    <w:p w:rsidR="004E042E" w:rsidRPr="004E042E" w:rsidRDefault="00164078" w:rsidP="0059257B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E042E" w:rsidRPr="004E042E">
        <w:rPr>
          <w:lang w:val="en-US" w:eastAsia="zh-CN"/>
        </w:rPr>
        <w:t>许多欧洲国家</w:t>
      </w:r>
      <w:r w:rsidR="00A35755">
        <w:rPr>
          <w:rFonts w:hint="eastAsia"/>
          <w:lang w:val="en-US" w:eastAsia="zh-CN"/>
        </w:rPr>
        <w:t>将</w:t>
      </w:r>
      <w:r w:rsidR="00A35755" w:rsidRPr="004E042E">
        <w:rPr>
          <w:lang w:val="en-US" w:eastAsia="zh-CN"/>
        </w:rPr>
        <w:t>470-694 MHz</w:t>
      </w:r>
      <w:r w:rsidR="00A35755" w:rsidRPr="004E042E">
        <w:rPr>
          <w:lang w:val="en-US" w:eastAsia="zh-CN"/>
        </w:rPr>
        <w:t>频段广泛用</w:t>
      </w:r>
      <w:r w:rsidR="00A35755">
        <w:rPr>
          <w:rFonts w:hint="eastAsia"/>
          <w:lang w:val="en-US" w:eastAsia="zh-CN"/>
        </w:rPr>
        <w:t>于</w:t>
      </w:r>
      <w:r w:rsidR="004E042E" w:rsidRPr="004E042E">
        <w:rPr>
          <w:lang w:val="en-US" w:eastAsia="zh-CN"/>
        </w:rPr>
        <w:t>地面广播系统电视内容和</w:t>
      </w:r>
      <w:r w:rsidR="004E042E" w:rsidRPr="004E042E">
        <w:rPr>
          <w:lang w:val="en-US" w:eastAsia="zh-CN"/>
        </w:rPr>
        <w:t>SAB/ SAP</w:t>
      </w:r>
      <w:r w:rsidR="00A35755">
        <w:rPr>
          <w:rFonts w:hint="eastAsia"/>
          <w:lang w:val="en-US" w:eastAsia="zh-CN"/>
        </w:rPr>
        <w:t>的</w:t>
      </w:r>
      <w:r w:rsidR="00A35755" w:rsidRPr="004E042E">
        <w:rPr>
          <w:lang w:val="en-US" w:eastAsia="zh-CN"/>
        </w:rPr>
        <w:t>提供</w:t>
      </w:r>
      <w:r w:rsidR="004E042E" w:rsidRPr="004E042E">
        <w:rPr>
          <w:lang w:val="en-US" w:eastAsia="zh-CN"/>
        </w:rPr>
        <w:t>。它</w:t>
      </w:r>
      <w:r w:rsidR="0059257B">
        <w:rPr>
          <w:rFonts w:hint="eastAsia"/>
          <w:lang w:val="en-US" w:eastAsia="zh-CN"/>
        </w:rPr>
        <w:t>往往</w:t>
      </w:r>
      <w:r w:rsidR="004E042E" w:rsidRPr="004E042E">
        <w:rPr>
          <w:lang w:val="en-US" w:eastAsia="zh-CN"/>
        </w:rPr>
        <w:t>是</w:t>
      </w:r>
      <w:r w:rsidR="00A35755">
        <w:rPr>
          <w:rFonts w:hint="eastAsia"/>
          <w:lang w:val="en-US" w:eastAsia="zh-CN"/>
        </w:rPr>
        <w:t>向</w:t>
      </w:r>
      <w:r w:rsidR="00A35755" w:rsidRPr="004E042E">
        <w:rPr>
          <w:lang w:val="en-US" w:eastAsia="zh-CN"/>
        </w:rPr>
        <w:t>公民免费</w:t>
      </w:r>
      <w:r w:rsidR="00A35755">
        <w:rPr>
          <w:rFonts w:hint="eastAsia"/>
          <w:lang w:val="en-US" w:eastAsia="zh-CN"/>
        </w:rPr>
        <w:t>播放</w:t>
      </w:r>
      <w:r w:rsidR="00A35755" w:rsidRPr="004E042E">
        <w:rPr>
          <w:lang w:val="en-US" w:eastAsia="zh-CN"/>
        </w:rPr>
        <w:t>电视节目的</w:t>
      </w:r>
      <w:r w:rsidR="004E042E" w:rsidRPr="004E042E">
        <w:rPr>
          <w:lang w:val="en-US" w:eastAsia="zh-CN"/>
        </w:rPr>
        <w:t>唯一电视平台。另外</w:t>
      </w:r>
      <w:r w:rsidR="00A35755">
        <w:rPr>
          <w:rFonts w:hint="eastAsia"/>
          <w:lang w:val="en-US" w:eastAsia="zh-CN"/>
        </w:rPr>
        <w:t>，</w:t>
      </w:r>
      <w:r w:rsidR="004E042E" w:rsidRPr="004E042E">
        <w:rPr>
          <w:lang w:val="en-US" w:eastAsia="zh-CN"/>
        </w:rPr>
        <w:t>目前的广播业务</w:t>
      </w:r>
      <w:r w:rsidR="00A35755">
        <w:rPr>
          <w:rFonts w:hint="eastAsia"/>
          <w:lang w:val="en-US" w:eastAsia="zh-CN"/>
        </w:rPr>
        <w:t>正在</w:t>
      </w:r>
      <w:r w:rsidR="004E042E" w:rsidRPr="004E042E">
        <w:rPr>
          <w:lang w:val="en-US" w:eastAsia="zh-CN"/>
        </w:rPr>
        <w:t>从标清</w:t>
      </w:r>
      <w:r w:rsidR="00A35755">
        <w:rPr>
          <w:rFonts w:hint="eastAsia"/>
          <w:lang w:val="en-US" w:eastAsia="zh-CN"/>
        </w:rPr>
        <w:t>向</w:t>
      </w:r>
      <w:r w:rsidR="004E042E" w:rsidRPr="004E042E">
        <w:rPr>
          <w:lang w:val="en-US" w:eastAsia="zh-CN"/>
        </w:rPr>
        <w:t>高清广播</w:t>
      </w:r>
      <w:r w:rsidR="00A35755">
        <w:rPr>
          <w:rFonts w:hint="eastAsia"/>
          <w:lang w:val="en-US" w:eastAsia="zh-CN"/>
        </w:rPr>
        <w:t>传送</w:t>
      </w:r>
      <w:r w:rsidR="00A35755" w:rsidRPr="004E042E">
        <w:rPr>
          <w:lang w:val="en-US" w:eastAsia="zh-CN"/>
        </w:rPr>
        <w:t>过渡</w:t>
      </w:r>
      <w:r w:rsidR="004E042E" w:rsidRPr="004E042E">
        <w:rPr>
          <w:lang w:val="en-US" w:eastAsia="zh-CN"/>
        </w:rPr>
        <w:t>。</w:t>
      </w:r>
      <w:r w:rsidR="00E1789A">
        <w:rPr>
          <w:rFonts w:hint="eastAsia"/>
          <w:lang w:val="en-US" w:eastAsia="zh-CN"/>
        </w:rPr>
        <w:t>将此</w:t>
      </w:r>
      <w:r w:rsidR="004E042E" w:rsidRPr="004E042E">
        <w:rPr>
          <w:lang w:val="en-US" w:eastAsia="zh-CN"/>
        </w:rPr>
        <w:t>频段</w:t>
      </w:r>
      <w:r w:rsidR="00E1789A">
        <w:rPr>
          <w:rFonts w:hint="eastAsia"/>
          <w:lang w:val="en-US" w:eastAsia="zh-CN"/>
        </w:rPr>
        <w:t>的附加</w:t>
      </w:r>
      <w:r w:rsidR="00E1789A">
        <w:rPr>
          <w:lang w:val="en-US" w:eastAsia="zh-CN"/>
        </w:rPr>
        <w:t>频谱划分给移动业务</w:t>
      </w:r>
      <w:r w:rsidR="00E1789A">
        <w:rPr>
          <w:rFonts w:hint="eastAsia"/>
          <w:lang w:val="en-US" w:eastAsia="zh-CN"/>
        </w:rPr>
        <w:t>，</w:t>
      </w:r>
      <w:r w:rsidR="00E1789A">
        <w:rPr>
          <w:lang w:val="en-US" w:eastAsia="zh-CN"/>
        </w:rPr>
        <w:t>可能制约广播服务的未来</w:t>
      </w:r>
      <w:r w:rsidR="00E1789A">
        <w:rPr>
          <w:rFonts w:hint="eastAsia"/>
          <w:lang w:val="en-US" w:eastAsia="zh-CN"/>
        </w:rPr>
        <w:t>发</w:t>
      </w:r>
      <w:r w:rsidR="00E1789A" w:rsidRPr="004E042E">
        <w:rPr>
          <w:lang w:val="en-US" w:eastAsia="zh-CN"/>
        </w:rPr>
        <w:t>展</w:t>
      </w:r>
      <w:r w:rsidR="00E1789A">
        <w:rPr>
          <w:rFonts w:hint="eastAsia"/>
          <w:lang w:val="en-US" w:eastAsia="zh-CN"/>
        </w:rPr>
        <w:t>。</w:t>
      </w:r>
    </w:p>
    <w:p w:rsidR="00713328" w:rsidRPr="00FD252B" w:rsidRDefault="00E1789A" w:rsidP="00ED6D60">
      <w:pPr>
        <w:pStyle w:val="Reasons"/>
        <w:ind w:firstLineChars="200" w:firstLine="480"/>
        <w:rPr>
          <w:lang w:eastAsia="zh-CN"/>
        </w:rPr>
      </w:pPr>
      <w:r w:rsidRPr="00FD252B">
        <w:rPr>
          <w:lang w:eastAsia="zh-CN"/>
        </w:rPr>
        <w:t>IMT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和广播之间需要较大间距，</w:t>
      </w:r>
      <w:r w:rsidR="007821EE">
        <w:rPr>
          <w:rFonts w:hint="eastAsia"/>
          <w:lang w:eastAsia="zh-CN"/>
        </w:rPr>
        <w:t>因而</w:t>
      </w:r>
      <w:r>
        <w:rPr>
          <w:lang w:eastAsia="zh-CN"/>
        </w:rPr>
        <w:t>这些业务</w:t>
      </w:r>
      <w:r>
        <w:rPr>
          <w:rFonts w:hint="eastAsia"/>
          <w:lang w:eastAsia="zh-CN"/>
        </w:rPr>
        <w:t>无法</w:t>
      </w:r>
      <w:r>
        <w:rPr>
          <w:lang w:eastAsia="zh-CN"/>
        </w:rPr>
        <w:t>共用</w:t>
      </w:r>
      <w:r>
        <w:rPr>
          <w:rFonts w:hint="eastAsia"/>
          <w:lang w:eastAsia="zh-CN"/>
        </w:rPr>
        <w:t>同</w:t>
      </w:r>
      <w:r>
        <w:rPr>
          <w:lang w:eastAsia="zh-CN"/>
        </w:rPr>
        <w:t>一频段。</w:t>
      </w:r>
    </w:p>
    <w:p w:rsidR="00385BE7" w:rsidRDefault="00E1789A" w:rsidP="00ED6D60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：</w:t>
      </w:r>
      <w:r>
        <w:rPr>
          <w:rFonts w:hint="eastAsia"/>
          <w:lang w:eastAsia="zh-CN"/>
        </w:rPr>
        <w:t>应结合根据</w:t>
      </w:r>
      <w:r w:rsidRPr="00E1789A">
        <w:rPr>
          <w:rFonts w:hint="eastAsia"/>
          <w:lang w:eastAsia="zh-CN"/>
        </w:rPr>
        <w:t>WRC-15</w:t>
      </w:r>
      <w:r w:rsidRPr="00E1789A">
        <w:rPr>
          <w:rFonts w:hint="eastAsia"/>
          <w:lang w:eastAsia="zh-CN"/>
        </w:rPr>
        <w:t>议题</w:t>
      </w:r>
      <w:r w:rsidRPr="00E1789A">
        <w:rPr>
          <w:rFonts w:hint="eastAsia"/>
          <w:lang w:eastAsia="zh-CN"/>
        </w:rPr>
        <w:t>1.2</w:t>
      </w:r>
      <w:r w:rsidRPr="00E1789A">
        <w:rPr>
          <w:rFonts w:hint="eastAsia"/>
          <w:lang w:eastAsia="zh-CN"/>
        </w:rPr>
        <w:t>修改</w:t>
      </w:r>
      <w:r w:rsidRPr="00E1789A">
        <w:rPr>
          <w:rFonts w:hint="eastAsia"/>
          <w:lang w:eastAsia="zh-CN"/>
        </w:rPr>
        <w:t>694-790 MHz</w:t>
      </w:r>
      <w:r w:rsidRPr="00E1789A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</w:t>
      </w:r>
      <w:r w:rsidRPr="00E1789A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，</w:t>
      </w:r>
      <w:r>
        <w:rPr>
          <w:lang w:eastAsia="zh-CN"/>
        </w:rPr>
        <w:t>审议不</w:t>
      </w:r>
      <w:r>
        <w:rPr>
          <w:rFonts w:hint="eastAsia"/>
          <w:lang w:eastAsia="zh-CN"/>
        </w:rPr>
        <w:t>修改</w:t>
      </w:r>
      <w:r w:rsidRPr="00FD252B">
        <w:rPr>
          <w:lang w:eastAsia="zh-CN"/>
        </w:rPr>
        <w:t>470-694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的提案。</w:t>
      </w:r>
    </w:p>
    <w:p w:rsidR="00FF7E1E" w:rsidRDefault="00ED6D60" w:rsidP="00ED6D60">
      <w:pPr>
        <w:jc w:val="center"/>
      </w:pPr>
      <w:r>
        <w:t>______________</w:t>
      </w:r>
    </w:p>
    <w:sectPr w:rsidR="00FF7E1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55" w:rsidRDefault="00A35755">
      <w:r>
        <w:separator/>
      </w:r>
    </w:p>
  </w:endnote>
  <w:endnote w:type="continuationSeparator" w:id="0">
    <w:p w:rsidR="00A35755" w:rsidRDefault="00A3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55" w:rsidRDefault="000E1806" w:rsidP="00713328">
    <w:pPr>
      <w:pStyle w:val="Footer"/>
    </w:pPr>
    <w:fldSimple w:instr=" FILENAME \p  \* MERGEFORMAT ">
      <w:r w:rsidR="009B0E2F">
        <w:t>P:\CHI\ITU-R\CONF-R\CMR15\000\009ADD01ADD03C.docx</w:t>
      </w:r>
    </w:fldSimple>
    <w:r w:rsidR="00A35755">
      <w:t xml:space="preserve"> (383786)</w:t>
    </w:r>
    <w:r w:rsidR="00A35755">
      <w:tab/>
    </w:r>
    <w:r w:rsidR="00A35755">
      <w:fldChar w:fldCharType="begin"/>
    </w:r>
    <w:r w:rsidR="00A35755">
      <w:instrText xml:space="preserve"> SAVEDATE \@ DD.MM.YY </w:instrText>
    </w:r>
    <w:r w:rsidR="00A35755">
      <w:fldChar w:fldCharType="separate"/>
    </w:r>
    <w:r w:rsidR="009B0E2F">
      <w:t>15.07.15</w:t>
    </w:r>
    <w:r w:rsidR="00A35755">
      <w:fldChar w:fldCharType="end"/>
    </w:r>
    <w:r w:rsidR="00A35755">
      <w:tab/>
    </w:r>
    <w:r w:rsidR="00A35755">
      <w:fldChar w:fldCharType="begin"/>
    </w:r>
    <w:r w:rsidR="00A35755">
      <w:instrText xml:space="preserve"> PRINTDATE \@ DD.MM.YY </w:instrText>
    </w:r>
    <w:r w:rsidR="00A35755">
      <w:fldChar w:fldCharType="separate"/>
    </w:r>
    <w:r w:rsidR="009B0E2F">
      <w:t>15.07.15</w:t>
    </w:r>
    <w:r w:rsidR="00A35755">
      <w:fldChar w:fldCharType="end"/>
    </w:r>
  </w:p>
  <w:p w:rsidR="00A35755" w:rsidRPr="00713328" w:rsidRDefault="00A35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55" w:rsidRDefault="000E1806" w:rsidP="00713328">
    <w:pPr>
      <w:pStyle w:val="Footer"/>
    </w:pPr>
    <w:fldSimple w:instr=" FILENAME \p  \* MERGEFORMAT ">
      <w:r w:rsidR="009B0E2F">
        <w:t>P:\CHI\ITU-R\CONF-R\CMR15\000\009ADD01ADD03C.docx</w:t>
      </w:r>
    </w:fldSimple>
    <w:r w:rsidR="00A35755">
      <w:t xml:space="preserve"> (383786)</w:t>
    </w:r>
    <w:r w:rsidR="00A35755">
      <w:tab/>
    </w:r>
    <w:r w:rsidR="00A35755">
      <w:fldChar w:fldCharType="begin"/>
    </w:r>
    <w:r w:rsidR="00A35755">
      <w:instrText xml:space="preserve"> SAVEDATE \@ DD.MM.YY </w:instrText>
    </w:r>
    <w:r w:rsidR="00A35755">
      <w:fldChar w:fldCharType="separate"/>
    </w:r>
    <w:r w:rsidR="009B0E2F">
      <w:t>15.07.15</w:t>
    </w:r>
    <w:r w:rsidR="00A35755">
      <w:fldChar w:fldCharType="end"/>
    </w:r>
    <w:r w:rsidR="00A35755">
      <w:tab/>
    </w:r>
    <w:r w:rsidR="00A35755">
      <w:fldChar w:fldCharType="begin"/>
    </w:r>
    <w:r w:rsidR="00A35755">
      <w:instrText xml:space="preserve"> PRINTDATE \@ DD.MM.YY </w:instrText>
    </w:r>
    <w:r w:rsidR="00A35755">
      <w:fldChar w:fldCharType="separate"/>
    </w:r>
    <w:r w:rsidR="009B0E2F">
      <w:t>15.07.15</w:t>
    </w:r>
    <w:r w:rsidR="00A3575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55" w:rsidRDefault="00A35755">
      <w:r>
        <w:t>____________________</w:t>
      </w:r>
    </w:p>
  </w:footnote>
  <w:footnote w:type="continuationSeparator" w:id="0">
    <w:p w:rsidR="00A35755" w:rsidRDefault="00A3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55" w:rsidRDefault="00A3575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E2F">
      <w:rPr>
        <w:rStyle w:val="PageNumber"/>
        <w:noProof/>
      </w:rPr>
      <w:t>2</w:t>
    </w:r>
    <w:r>
      <w:rPr>
        <w:rStyle w:val="PageNumber"/>
      </w:rPr>
      <w:fldChar w:fldCharType="end"/>
    </w:r>
  </w:p>
  <w:p w:rsidR="00A35755" w:rsidRDefault="00A35755" w:rsidP="00B711CC">
    <w:pPr>
      <w:pStyle w:val="Header"/>
      <w:rPr>
        <w:lang w:val="en-US"/>
      </w:rPr>
    </w:pPr>
    <w:r>
      <w:rPr>
        <w:rStyle w:val="PageNumber"/>
      </w:rPr>
      <w:t>CMR15/</w:t>
    </w:r>
    <w:r>
      <w:t>9(Add.1)(Add.3)-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4988"/>
    <w:rsid w:val="000C09BA"/>
    <w:rsid w:val="000C1F1E"/>
    <w:rsid w:val="000C6AA7"/>
    <w:rsid w:val="000E1806"/>
    <w:rsid w:val="000E26F6"/>
    <w:rsid w:val="000E78A6"/>
    <w:rsid w:val="00123C07"/>
    <w:rsid w:val="00164078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06DCD"/>
    <w:rsid w:val="00310316"/>
    <w:rsid w:val="003169D2"/>
    <w:rsid w:val="00367EC3"/>
    <w:rsid w:val="00385BE7"/>
    <w:rsid w:val="003B4BEF"/>
    <w:rsid w:val="003C6B45"/>
    <w:rsid w:val="0041282E"/>
    <w:rsid w:val="00437869"/>
    <w:rsid w:val="00465A34"/>
    <w:rsid w:val="004C4554"/>
    <w:rsid w:val="004C4FB8"/>
    <w:rsid w:val="004D2DEC"/>
    <w:rsid w:val="004E042E"/>
    <w:rsid w:val="004F2BE6"/>
    <w:rsid w:val="00513F2E"/>
    <w:rsid w:val="00527E8A"/>
    <w:rsid w:val="00542E85"/>
    <w:rsid w:val="00562479"/>
    <w:rsid w:val="00576849"/>
    <w:rsid w:val="0059257B"/>
    <w:rsid w:val="005A0ACB"/>
    <w:rsid w:val="005E08D2"/>
    <w:rsid w:val="005E7FD8"/>
    <w:rsid w:val="006016A6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13328"/>
    <w:rsid w:val="00736415"/>
    <w:rsid w:val="00770D2A"/>
    <w:rsid w:val="007821EE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58EA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B0E2F"/>
    <w:rsid w:val="009B1D91"/>
    <w:rsid w:val="009C72B7"/>
    <w:rsid w:val="00A0052C"/>
    <w:rsid w:val="00A31B14"/>
    <w:rsid w:val="00A323DC"/>
    <w:rsid w:val="00A35755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9A1"/>
    <w:rsid w:val="00D52A14"/>
    <w:rsid w:val="00D6206A"/>
    <w:rsid w:val="00D74599"/>
    <w:rsid w:val="00DA0469"/>
    <w:rsid w:val="00DD13B7"/>
    <w:rsid w:val="00DF3B0C"/>
    <w:rsid w:val="00E14984"/>
    <w:rsid w:val="00E1789A"/>
    <w:rsid w:val="00E22A25"/>
    <w:rsid w:val="00E560F1"/>
    <w:rsid w:val="00E92319"/>
    <w:rsid w:val="00ED6D60"/>
    <w:rsid w:val="00F837F4"/>
    <w:rsid w:val="00FC59C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E6C990FA-5FD1-46DB-A6EC-A60394BB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713328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2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495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52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1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9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R15-WRC15-C-0009!A1-A3!MSW-C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D726E-AE38-46B5-9BDA-1AB249008AD5}">
  <ds:schemaRefs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32a1a8c5-2265-4ebc-b7a0-2071e2c5c9bb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726</Words>
  <Characters>1076</Characters>
  <Application>Microsoft Office Word</Application>
  <DocSecurity>0</DocSecurity>
  <Lines>131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R15-WRC15-C-0009!A1-A3!MSW-C</vt:lpstr>
    </vt:vector>
  </TitlesOfParts>
  <Manager>General Secretariat - Pool</Manager>
  <Company>International Telecommunication Union (ITU)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R15-WRC15-C-0009!A1-A3!MSW-C</dc:title>
  <dc:subject>World Radiocommunication Conference - 2015</dc:subject>
  <dc:creator>Documents Proposals Manager (DPM)</dc:creator>
  <cp:keywords>DPM_v5.2015.7.6_prod</cp:keywords>
  <dc:description/>
  <cp:lastModifiedBy>Yuan, Tianxiang</cp:lastModifiedBy>
  <cp:revision>17</cp:revision>
  <cp:lastPrinted>2015-07-15T12:18:00Z</cp:lastPrinted>
  <dcterms:created xsi:type="dcterms:W3CDTF">2015-07-13T12:43:00Z</dcterms:created>
  <dcterms:modified xsi:type="dcterms:W3CDTF">2015-07-15T12:19:00Z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