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D111A" w:rsidTr="001226EC">
        <w:trPr>
          <w:cantSplit/>
        </w:trPr>
        <w:tc>
          <w:tcPr>
            <w:tcW w:w="6771" w:type="dxa"/>
          </w:tcPr>
          <w:p w:rsidR="005651C9" w:rsidRPr="007D111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7D111A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7D11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7D111A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7D111A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D111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D111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7D111A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D111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D111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D111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D111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7D111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D111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D111A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D111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D11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7D11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9(Add.1)</w:t>
            </w:r>
            <w:r w:rsidR="005651C9" w:rsidRPr="007D11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7D11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D111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D111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D111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11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7D111A" w:rsidTr="001226EC">
        <w:trPr>
          <w:cantSplit/>
        </w:trPr>
        <w:tc>
          <w:tcPr>
            <w:tcW w:w="6771" w:type="dxa"/>
          </w:tcPr>
          <w:p w:rsidR="000F33D8" w:rsidRPr="007D111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D111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111A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D111A" w:rsidTr="00A6520F">
        <w:trPr>
          <w:cantSplit/>
        </w:trPr>
        <w:tc>
          <w:tcPr>
            <w:tcW w:w="10031" w:type="dxa"/>
            <w:gridSpan w:val="2"/>
          </w:tcPr>
          <w:p w:rsidR="000F33D8" w:rsidRPr="007D111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D111A">
        <w:trPr>
          <w:cantSplit/>
        </w:trPr>
        <w:tc>
          <w:tcPr>
            <w:tcW w:w="10031" w:type="dxa"/>
            <w:gridSpan w:val="2"/>
          </w:tcPr>
          <w:p w:rsidR="000F33D8" w:rsidRPr="007D111A" w:rsidRDefault="000F33D8" w:rsidP="00E70898">
            <w:pPr>
              <w:pStyle w:val="Source"/>
            </w:pPr>
            <w:bookmarkStart w:id="5" w:name="dsource" w:colFirst="0" w:colLast="0"/>
            <w:r w:rsidRPr="007D111A">
              <w:t>Общие предложения европейских стран</w:t>
            </w:r>
            <w:r w:rsidR="00E70898">
              <w:t xml:space="preserve"> (СЕПТ)</w:t>
            </w:r>
          </w:p>
        </w:tc>
      </w:tr>
      <w:tr w:rsidR="000F33D8" w:rsidRPr="007D111A">
        <w:trPr>
          <w:cantSplit/>
        </w:trPr>
        <w:tc>
          <w:tcPr>
            <w:tcW w:w="10031" w:type="dxa"/>
            <w:gridSpan w:val="2"/>
          </w:tcPr>
          <w:p w:rsidR="000F33D8" w:rsidRPr="007D111A" w:rsidRDefault="00104C91" w:rsidP="00104C91">
            <w:pPr>
              <w:pStyle w:val="Title1"/>
            </w:pPr>
            <w:bookmarkStart w:id="6" w:name="dtitle1" w:colFirst="0" w:colLast="0"/>
            <w:bookmarkEnd w:id="5"/>
            <w:r w:rsidRPr="007D111A">
              <w:t>ПРЕДЛОЖЕНИЯ ДЛЯ РАБОТЫ КОНФЕРЕНЦИИ</w:t>
            </w:r>
          </w:p>
        </w:tc>
      </w:tr>
      <w:tr w:rsidR="000F33D8" w:rsidRPr="007D111A">
        <w:trPr>
          <w:cantSplit/>
        </w:trPr>
        <w:tc>
          <w:tcPr>
            <w:tcW w:w="10031" w:type="dxa"/>
            <w:gridSpan w:val="2"/>
          </w:tcPr>
          <w:p w:rsidR="000F33D8" w:rsidRPr="007D111A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7D111A">
        <w:trPr>
          <w:cantSplit/>
        </w:trPr>
        <w:tc>
          <w:tcPr>
            <w:tcW w:w="10031" w:type="dxa"/>
            <w:gridSpan w:val="2"/>
          </w:tcPr>
          <w:p w:rsidR="000F33D8" w:rsidRPr="007D111A" w:rsidRDefault="000F33D8" w:rsidP="00104C91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7D111A">
              <w:rPr>
                <w:lang w:val="ru-RU"/>
              </w:rPr>
              <w:t>Пункт 1.1 повестки дня</w:t>
            </w:r>
          </w:p>
        </w:tc>
      </w:tr>
      <w:bookmarkEnd w:id="8"/>
    </w:tbl>
    <w:p w:rsidR="00104C91" w:rsidRPr="007D111A" w:rsidRDefault="00104C91" w:rsidP="00104C91">
      <w:pPr>
        <w:pStyle w:val="Normalaftertitle"/>
      </w:pPr>
    </w:p>
    <w:p w:rsidR="00A6520F" w:rsidRPr="007D111A" w:rsidRDefault="00A6520F" w:rsidP="00A6520F">
      <w:pPr>
        <w:rPr>
          <w:szCs w:val="22"/>
        </w:rPr>
      </w:pPr>
      <w:r w:rsidRPr="007D111A">
        <w:rPr>
          <w:szCs w:val="22"/>
        </w:rPr>
        <w:t>1.1</w:t>
      </w:r>
      <w:r w:rsidRPr="007D111A">
        <w:rPr>
          <w:szCs w:val="22"/>
        </w:rPr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7D111A">
        <w:rPr>
          <w:b/>
          <w:bCs/>
          <w:szCs w:val="22"/>
        </w:rPr>
        <w:t>233 (ВКР-12)</w:t>
      </w:r>
      <w:r w:rsidRPr="007D111A">
        <w:rPr>
          <w:szCs w:val="22"/>
        </w:rPr>
        <w:t>;</w:t>
      </w:r>
    </w:p>
    <w:p w:rsidR="008F5AC0" w:rsidRPr="007D111A" w:rsidRDefault="006E78C0" w:rsidP="00E70898">
      <w:pPr>
        <w:pStyle w:val="Annextitle"/>
      </w:pPr>
      <w:r>
        <w:t>Предложения</w:t>
      </w:r>
      <w:r w:rsidRPr="002C23CF">
        <w:t xml:space="preserve"> </w:t>
      </w:r>
      <w:r>
        <w:t>европейских</w:t>
      </w:r>
      <w:r w:rsidRPr="002C23CF">
        <w:t xml:space="preserve"> </w:t>
      </w:r>
      <w:r>
        <w:t>стран</w:t>
      </w:r>
      <w:r w:rsidRPr="002C23CF">
        <w:t xml:space="preserve"> </w:t>
      </w:r>
      <w:r>
        <w:t>по</w:t>
      </w:r>
      <w:r w:rsidRPr="002C23CF">
        <w:t xml:space="preserve"> </w:t>
      </w:r>
      <w:r>
        <w:t>невнесению</w:t>
      </w:r>
      <w:r w:rsidRPr="002C23CF">
        <w:t xml:space="preserve"> </w:t>
      </w:r>
      <w:r>
        <w:t>изменений</w:t>
      </w:r>
      <w:r w:rsidRPr="002C23CF">
        <w:t xml:space="preserve"> </w:t>
      </w:r>
      <w:r>
        <w:t>в</w:t>
      </w:r>
      <w:r w:rsidR="00E70898">
        <w:t> распределения </w:t>
      </w:r>
      <w:r>
        <w:t>службам в Статье 5</w:t>
      </w:r>
    </w:p>
    <w:p w:rsidR="008F5AC0" w:rsidRPr="007D111A" w:rsidRDefault="008F5AC0" w:rsidP="008F5AC0">
      <w:pPr>
        <w:pStyle w:val="Annextitle"/>
      </w:pPr>
      <w:r w:rsidRPr="007D111A">
        <w:t xml:space="preserve">1300−1350 МГц, 1350−1400 МГц, 1518−1525 МГц, 1695−1710 МГц, 2025−2110 МГц, 2200−2290 МГц, 2900−3100 МГц, 3300-3400 МГц, </w:t>
      </w:r>
      <w:r w:rsidRPr="007D111A">
        <w:br/>
        <w:t>4500−4800 МГц, 5350−5470 МГц, 5725−5850 МГц</w:t>
      </w:r>
    </w:p>
    <w:p w:rsidR="0003535B" w:rsidRPr="007D111A" w:rsidRDefault="008F5AC0" w:rsidP="008F5AC0">
      <w:pPr>
        <w:pStyle w:val="Headingb"/>
        <w:rPr>
          <w:lang w:val="ru-RU"/>
        </w:rPr>
      </w:pPr>
      <w:r w:rsidRPr="007D111A">
        <w:rPr>
          <w:lang w:val="ru-RU"/>
        </w:rPr>
        <w:t>Предложения</w:t>
      </w:r>
    </w:p>
    <w:p w:rsidR="009B5CC2" w:rsidRPr="007D111A" w:rsidRDefault="009B5CC2" w:rsidP="008F5AC0">
      <w:r w:rsidRPr="007D111A">
        <w:br w:type="page"/>
      </w:r>
    </w:p>
    <w:p w:rsidR="00A6520F" w:rsidRPr="007D111A" w:rsidRDefault="00A6520F" w:rsidP="00A6520F">
      <w:pPr>
        <w:pStyle w:val="ArtNo"/>
      </w:pPr>
      <w:bookmarkStart w:id="9" w:name="_Toc331607681"/>
      <w:r w:rsidRPr="007D111A">
        <w:lastRenderedPageBreak/>
        <w:t xml:space="preserve">СТАТЬЯ </w:t>
      </w:r>
      <w:r w:rsidRPr="007D111A">
        <w:rPr>
          <w:rStyle w:val="href"/>
        </w:rPr>
        <w:t>5</w:t>
      </w:r>
      <w:bookmarkEnd w:id="9"/>
    </w:p>
    <w:p w:rsidR="00A6520F" w:rsidRPr="007D111A" w:rsidRDefault="00A6520F" w:rsidP="00A6520F">
      <w:pPr>
        <w:pStyle w:val="Arttitle"/>
      </w:pPr>
      <w:bookmarkStart w:id="10" w:name="_Toc331607682"/>
      <w:r w:rsidRPr="007D111A">
        <w:t>Распределение частот</w:t>
      </w:r>
      <w:bookmarkEnd w:id="10"/>
    </w:p>
    <w:p w:rsidR="00A6520F" w:rsidRPr="007D111A" w:rsidRDefault="00A6520F" w:rsidP="00A6520F">
      <w:pPr>
        <w:pStyle w:val="Section1"/>
      </w:pPr>
      <w:bookmarkStart w:id="11" w:name="_Toc331607687"/>
      <w:r w:rsidRPr="007D111A">
        <w:t>Раздел IV  –  Таблица распределения частот</w:t>
      </w:r>
      <w:r w:rsidRPr="007D111A">
        <w:br/>
      </w:r>
      <w:r w:rsidRPr="007D111A">
        <w:rPr>
          <w:b w:val="0"/>
          <w:bCs/>
        </w:rPr>
        <w:t>(См. п.</w:t>
      </w:r>
      <w:r w:rsidRPr="007D111A">
        <w:t xml:space="preserve"> 2.1</w:t>
      </w:r>
      <w:r w:rsidRPr="007D111A">
        <w:rPr>
          <w:b w:val="0"/>
          <w:bCs/>
        </w:rPr>
        <w:t>)</w:t>
      </w:r>
      <w:bookmarkEnd w:id="11"/>
      <w:r w:rsidRPr="007D111A">
        <w:rPr>
          <w:b w:val="0"/>
          <w:bCs/>
        </w:rPr>
        <w:br/>
      </w:r>
      <w:r w:rsidRPr="007D111A">
        <w:br/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/1</w:t>
      </w:r>
    </w:p>
    <w:p w:rsidR="00A6520F" w:rsidRPr="007D111A" w:rsidRDefault="00A6520F" w:rsidP="00A6520F">
      <w:pPr>
        <w:pStyle w:val="Tabletitle"/>
        <w:keepNext w:val="0"/>
        <w:keepLines w:val="0"/>
      </w:pPr>
      <w:r w:rsidRPr="007D111A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6520F" w:rsidRPr="007D111A" w:rsidTr="00A6520F">
        <w:tc>
          <w:tcPr>
            <w:tcW w:w="5000" w:type="pct"/>
            <w:gridSpan w:val="3"/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A6520F">
        <w:tc>
          <w:tcPr>
            <w:tcW w:w="1667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c>
          <w:tcPr>
            <w:tcW w:w="1667" w:type="pct"/>
            <w:tcBorders>
              <w:right w:val="nil"/>
            </w:tcBorders>
          </w:tcPr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rStyle w:val="Tablefreq"/>
                <w:lang w:val="ru-RU"/>
              </w:rPr>
              <w:t>1 300–1 350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6520F" w:rsidRPr="007D111A" w:rsidRDefault="00A6520F" w:rsidP="00A6520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РАДИОЛОКАЦИОННАЯ</w:t>
            </w:r>
          </w:p>
          <w:p w:rsidR="00A6520F" w:rsidRPr="007D111A" w:rsidRDefault="00A6520F" w:rsidP="00A6520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D111A">
              <w:rPr>
                <w:lang w:val="ru-RU"/>
              </w:rPr>
              <w:t xml:space="preserve">ВОЗДУШНАЯ РАДИОНАВИГАЦИОННАЯ  </w:t>
            </w:r>
            <w:r w:rsidRPr="007D111A">
              <w:rPr>
                <w:rStyle w:val="Artref"/>
                <w:lang w:val="ru-RU"/>
              </w:rPr>
              <w:t>5.337</w:t>
            </w:r>
          </w:p>
          <w:p w:rsidR="00A6520F" w:rsidRPr="007D111A" w:rsidRDefault="00A6520F" w:rsidP="00A6520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РАДИОНАВИГАЦИОННАЯ СПУТНИКОВАЯ (Земля-космос)</w:t>
            </w:r>
          </w:p>
          <w:p w:rsidR="00A6520F" w:rsidRPr="007D111A" w:rsidRDefault="00A6520F" w:rsidP="00A6520F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7D111A">
              <w:rPr>
                <w:rStyle w:val="Artref"/>
                <w:lang w:val="ru-RU"/>
              </w:rPr>
              <w:t>5.149  5.337А</w:t>
            </w:r>
          </w:p>
        </w:tc>
      </w:tr>
    </w:tbl>
    <w:p w:rsidR="00E943B4" w:rsidRPr="006E78C0" w:rsidRDefault="00A6520F" w:rsidP="00A73D0C">
      <w:pPr>
        <w:pStyle w:val="Reasons"/>
      </w:pPr>
      <w:r w:rsidRPr="007D111A">
        <w:rPr>
          <w:b/>
        </w:rPr>
        <w:t>Основания</w:t>
      </w:r>
      <w:r w:rsidRPr="00E70898">
        <w:rPr>
          <w:bCs/>
        </w:rPr>
        <w:t>:</w:t>
      </w:r>
      <w:r w:rsidRPr="00E70898">
        <w:tab/>
      </w:r>
      <w:r w:rsidR="006E78C0">
        <w:t>Полоса</w:t>
      </w:r>
      <w:r w:rsidR="00427B0B" w:rsidRPr="00E70898">
        <w:t xml:space="preserve"> 1300−1350 </w:t>
      </w:r>
      <w:r w:rsidR="00427B0B" w:rsidRPr="007D111A">
        <w:t>МГц</w:t>
      </w:r>
      <w:r w:rsidR="00427B0B" w:rsidRPr="00E70898">
        <w:t xml:space="preserve"> </w:t>
      </w:r>
      <w:r w:rsidR="006E78C0">
        <w:t>используется</w:t>
      </w:r>
      <w:r w:rsidR="006E78C0" w:rsidRPr="00E70898">
        <w:t xml:space="preserve"> </w:t>
      </w:r>
      <w:r w:rsidR="006E78C0">
        <w:t>радарными</w:t>
      </w:r>
      <w:r w:rsidR="006E78C0" w:rsidRPr="00E70898">
        <w:t xml:space="preserve"> </w:t>
      </w:r>
      <w:r w:rsidR="006E78C0">
        <w:t>системами</w:t>
      </w:r>
      <w:r w:rsidR="00427B0B" w:rsidRPr="00E70898">
        <w:t xml:space="preserve">. </w:t>
      </w:r>
      <w:r w:rsidR="006E78C0">
        <w:t>Исследования</w:t>
      </w:r>
      <w:r w:rsidR="006E78C0" w:rsidRPr="006E78C0">
        <w:t xml:space="preserve"> </w:t>
      </w:r>
      <w:r w:rsidR="006E78C0">
        <w:t>совместимости</w:t>
      </w:r>
      <w:r w:rsidR="006E78C0" w:rsidRPr="006E78C0">
        <w:t xml:space="preserve"> </w:t>
      </w:r>
      <w:r w:rsidR="006E78C0">
        <w:t>показывают</w:t>
      </w:r>
      <w:r w:rsidR="006E78C0" w:rsidRPr="006E78C0">
        <w:t xml:space="preserve">, </w:t>
      </w:r>
      <w:r w:rsidR="006E78C0">
        <w:t>что</w:t>
      </w:r>
      <w:r w:rsidR="006E78C0" w:rsidRPr="006E78C0">
        <w:t xml:space="preserve"> </w:t>
      </w:r>
      <w:r w:rsidR="006E78C0">
        <w:rPr>
          <w:color w:val="000000"/>
        </w:rPr>
        <w:t>совместное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использование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частот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в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совмещенном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канале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радиолокационной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службой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и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линией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вниз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подвижной</w:t>
      </w:r>
      <w:r w:rsidR="006E78C0" w:rsidRPr="006E78C0">
        <w:rPr>
          <w:color w:val="000000"/>
        </w:rPr>
        <w:t xml:space="preserve"> </w:t>
      </w:r>
      <w:r w:rsidR="006E78C0">
        <w:rPr>
          <w:color w:val="000000"/>
        </w:rPr>
        <w:t>службы</w:t>
      </w:r>
      <w:r w:rsidR="006E78C0" w:rsidRPr="006E78C0">
        <w:rPr>
          <w:color w:val="000000"/>
        </w:rPr>
        <w:t xml:space="preserve"> </w:t>
      </w:r>
      <w:r w:rsidR="00A73D0C">
        <w:t>нецелесообразно</w:t>
      </w:r>
      <w:r w:rsidR="00427B0B" w:rsidRPr="006E78C0">
        <w:t>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/2</w:t>
      </w:r>
    </w:p>
    <w:p w:rsidR="00A6520F" w:rsidRPr="007D111A" w:rsidRDefault="00A6520F" w:rsidP="00A6520F">
      <w:pPr>
        <w:pStyle w:val="Tabletitle"/>
        <w:keepNext w:val="0"/>
        <w:keepLines w:val="0"/>
      </w:pPr>
      <w:r w:rsidRPr="007D111A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6520F" w:rsidRPr="007D111A" w:rsidTr="00A6520F">
        <w:tc>
          <w:tcPr>
            <w:tcW w:w="5000" w:type="pct"/>
            <w:gridSpan w:val="3"/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A6520F">
        <w:tc>
          <w:tcPr>
            <w:tcW w:w="1667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c>
          <w:tcPr>
            <w:tcW w:w="1667" w:type="pct"/>
            <w:tcBorders>
              <w:bottom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Tablefreq"/>
                <w:lang w:val="ru-RU"/>
              </w:rPr>
            </w:pPr>
            <w:r w:rsidRPr="007D111A">
              <w:rPr>
                <w:rStyle w:val="Tablefreq"/>
                <w:lang w:val="ru-RU"/>
              </w:rPr>
              <w:t>1 350–1 400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ПОДВИЖНАЯ</w:t>
            </w:r>
          </w:p>
          <w:p w:rsidR="00A6520F" w:rsidRPr="007D111A" w:rsidRDefault="00A6520F" w:rsidP="00A6520F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7D111A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Tablefreq"/>
                <w:lang w:val="ru-RU"/>
              </w:rPr>
            </w:pPr>
            <w:r w:rsidRPr="007D111A">
              <w:rPr>
                <w:rStyle w:val="Tablefreq"/>
                <w:lang w:val="ru-RU"/>
              </w:rPr>
              <w:t>1 350–1 400</w:t>
            </w:r>
          </w:p>
          <w:p w:rsidR="00A6520F" w:rsidRPr="007D111A" w:rsidRDefault="00A6520F" w:rsidP="00A6520F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7D111A">
              <w:rPr>
                <w:lang w:val="ru-RU"/>
              </w:rPr>
              <w:tab/>
            </w:r>
            <w:r w:rsidRPr="007D111A">
              <w:rPr>
                <w:lang w:val="ru-RU"/>
              </w:rPr>
              <w:tab/>
              <w:t xml:space="preserve">РАДИОЛОКАЦИОННАЯ  </w:t>
            </w:r>
            <w:r w:rsidRPr="007D111A">
              <w:rPr>
                <w:rStyle w:val="Artref"/>
                <w:lang w:val="ru-RU"/>
              </w:rPr>
              <w:t>5.338А</w:t>
            </w:r>
          </w:p>
        </w:tc>
      </w:tr>
      <w:tr w:rsidR="00A6520F" w:rsidRPr="007D111A" w:rsidTr="00A6520F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r w:rsidRPr="007D111A">
              <w:rPr>
                <w:rStyle w:val="Artref"/>
                <w:lang w:val="ru-RU"/>
              </w:rPr>
              <w:t>5.149  5.338  5.338А  5.339</w:t>
            </w:r>
            <w:r w:rsidRPr="007D111A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7D111A">
              <w:rPr>
                <w:lang w:val="ru-RU"/>
              </w:rPr>
              <w:tab/>
            </w:r>
            <w:r w:rsidRPr="007D111A">
              <w:rPr>
                <w:lang w:val="ru-RU"/>
              </w:rPr>
              <w:tab/>
            </w:r>
            <w:r w:rsidRPr="007D111A">
              <w:rPr>
                <w:rStyle w:val="Artref"/>
                <w:lang w:val="ru-RU"/>
              </w:rPr>
              <w:t>5.149  5.334  5.339</w:t>
            </w:r>
          </w:p>
        </w:tc>
      </w:tr>
    </w:tbl>
    <w:p w:rsidR="00E943B4" w:rsidRPr="00C0049B" w:rsidRDefault="00A6520F" w:rsidP="00CB23E0">
      <w:pPr>
        <w:pStyle w:val="Reasons"/>
      </w:pPr>
      <w:r w:rsidRPr="007D111A">
        <w:rPr>
          <w:b/>
        </w:rPr>
        <w:t>Основания</w:t>
      </w:r>
      <w:r w:rsidRPr="006E78C0">
        <w:rPr>
          <w:bCs/>
        </w:rPr>
        <w:t>:</w:t>
      </w:r>
      <w:r w:rsidRPr="006E78C0">
        <w:tab/>
      </w:r>
      <w:r w:rsidR="006E78C0">
        <w:t>Полоса</w:t>
      </w:r>
      <w:r w:rsidR="00427B0B" w:rsidRPr="006E78C0">
        <w:t xml:space="preserve"> 1350−1400 </w:t>
      </w:r>
      <w:r w:rsidR="00427B0B" w:rsidRPr="007D111A">
        <w:t>МГц</w:t>
      </w:r>
      <w:r w:rsidR="00427B0B" w:rsidRPr="006E78C0">
        <w:t xml:space="preserve"> </w:t>
      </w:r>
      <w:r w:rsidR="006E78C0">
        <w:t>распределена</w:t>
      </w:r>
      <w:r w:rsidR="006E78C0" w:rsidRPr="006E78C0">
        <w:t xml:space="preserve"> </w:t>
      </w:r>
      <w:r w:rsidR="006E78C0">
        <w:t>во</w:t>
      </w:r>
      <w:r w:rsidR="006E78C0" w:rsidRPr="006E78C0">
        <w:t xml:space="preserve"> </w:t>
      </w:r>
      <w:r w:rsidR="006E78C0">
        <w:t>всемирном</w:t>
      </w:r>
      <w:r w:rsidR="006E78C0" w:rsidRPr="006E78C0">
        <w:t xml:space="preserve"> </w:t>
      </w:r>
      <w:r w:rsidR="006E78C0">
        <w:t>масштабе</w:t>
      </w:r>
      <w:r w:rsidR="006E78C0" w:rsidRPr="006E78C0">
        <w:t xml:space="preserve"> </w:t>
      </w:r>
      <w:r w:rsidR="006E78C0">
        <w:t>радиолокационной, а в Районе 1 также подвижной и фиксированной службам</w:t>
      </w:r>
      <w:r w:rsidR="00427B0B" w:rsidRPr="006E78C0">
        <w:t xml:space="preserve">. </w:t>
      </w:r>
      <w:r w:rsidR="006E78C0">
        <w:t>Наряду</w:t>
      </w:r>
      <w:r w:rsidR="006E78C0" w:rsidRPr="006E78C0">
        <w:t xml:space="preserve"> </w:t>
      </w:r>
      <w:r w:rsidR="006E78C0">
        <w:t>с</w:t>
      </w:r>
      <w:r w:rsidR="006E78C0" w:rsidRPr="006E78C0">
        <w:t xml:space="preserve"> </w:t>
      </w:r>
      <w:r w:rsidR="006E78C0">
        <w:t>этим</w:t>
      </w:r>
      <w:r w:rsidR="006E78C0" w:rsidRPr="006E78C0">
        <w:t xml:space="preserve"> </w:t>
      </w:r>
      <w:r w:rsidR="006E78C0">
        <w:t>в</w:t>
      </w:r>
      <w:r w:rsidR="006E78C0" w:rsidRPr="006E78C0">
        <w:t xml:space="preserve"> </w:t>
      </w:r>
      <w:r w:rsidR="006E78C0">
        <w:t>данной</w:t>
      </w:r>
      <w:r w:rsidR="006E78C0" w:rsidRPr="006E78C0">
        <w:t xml:space="preserve"> </w:t>
      </w:r>
      <w:r w:rsidR="006E78C0">
        <w:t>полосе</w:t>
      </w:r>
      <w:r w:rsidR="006E78C0" w:rsidRPr="006E78C0">
        <w:t xml:space="preserve"> </w:t>
      </w:r>
      <w:r w:rsidR="006E78C0">
        <w:t>существуют</w:t>
      </w:r>
      <w:r w:rsidR="006E78C0" w:rsidRPr="006E78C0">
        <w:t xml:space="preserve"> </w:t>
      </w:r>
      <w:r w:rsidR="006E78C0">
        <w:t>другие</w:t>
      </w:r>
      <w:r w:rsidR="006E78C0" w:rsidRPr="006E78C0">
        <w:t xml:space="preserve"> </w:t>
      </w:r>
      <w:r w:rsidR="006E78C0">
        <w:t>применения</w:t>
      </w:r>
      <w:r w:rsidR="006E78C0" w:rsidRPr="006E78C0">
        <w:t xml:space="preserve"> </w:t>
      </w:r>
      <w:r w:rsidR="006E78C0">
        <w:t>подвижной</w:t>
      </w:r>
      <w:r w:rsidR="006E78C0" w:rsidRPr="006E78C0">
        <w:t xml:space="preserve"> </w:t>
      </w:r>
      <w:r w:rsidR="006E78C0">
        <w:t>службы</w:t>
      </w:r>
      <w:r w:rsidR="006E78C0" w:rsidRPr="006E78C0">
        <w:t>,</w:t>
      </w:r>
      <w:r w:rsidR="006E78C0">
        <w:t xml:space="preserve"> которые следует </w:t>
      </w:r>
      <w:r w:rsidR="00CB23E0">
        <w:t>сохранить</w:t>
      </w:r>
      <w:r w:rsidR="00427B0B" w:rsidRPr="006E78C0">
        <w:t xml:space="preserve">. </w:t>
      </w:r>
      <w:r w:rsidR="00C0049B">
        <w:t>С</w:t>
      </w:r>
      <w:r w:rsidR="00C0049B" w:rsidRPr="00C0049B">
        <w:t xml:space="preserve"> </w:t>
      </w:r>
      <w:r w:rsidR="00C0049B">
        <w:t>учетом</w:t>
      </w:r>
      <w:r w:rsidR="00C0049B" w:rsidRPr="00C0049B">
        <w:t xml:space="preserve"> </w:t>
      </w:r>
      <w:r w:rsidR="00C0049B">
        <w:t>того</w:t>
      </w:r>
      <w:r w:rsidR="00C0049B" w:rsidRPr="00C0049B">
        <w:t xml:space="preserve">, </w:t>
      </w:r>
      <w:r w:rsidR="00C0049B">
        <w:t>что</w:t>
      </w:r>
      <w:r w:rsidR="00C0049B" w:rsidRPr="00C0049B">
        <w:t xml:space="preserve"> </w:t>
      </w:r>
      <w:r w:rsidR="00C0049B">
        <w:t>в</w:t>
      </w:r>
      <w:r w:rsidR="00C0049B" w:rsidRPr="00C0049B">
        <w:t xml:space="preserve"> </w:t>
      </w:r>
      <w:r w:rsidR="00C0049B">
        <w:t>Районах</w:t>
      </w:r>
      <w:r w:rsidR="00C0049B" w:rsidRPr="00C0049B">
        <w:rPr>
          <w:lang w:val="en-US"/>
        </w:rPr>
        <w:t> </w:t>
      </w:r>
      <w:r w:rsidR="00C0049B" w:rsidRPr="00C0049B">
        <w:t xml:space="preserve">2 </w:t>
      </w:r>
      <w:r w:rsidR="00C0049B">
        <w:t>и</w:t>
      </w:r>
      <w:r w:rsidR="00C0049B" w:rsidRPr="00C0049B">
        <w:t xml:space="preserve"> 3 </w:t>
      </w:r>
      <w:r w:rsidR="00C0049B">
        <w:t>имеется</w:t>
      </w:r>
      <w:r w:rsidR="00C0049B" w:rsidRPr="00C0049B">
        <w:t xml:space="preserve"> </w:t>
      </w:r>
      <w:r w:rsidR="00C0049B">
        <w:t>только</w:t>
      </w:r>
      <w:r w:rsidR="00C0049B" w:rsidRPr="00C0049B">
        <w:t xml:space="preserve"> </w:t>
      </w:r>
      <w:r w:rsidR="00C0049B">
        <w:t>распределение</w:t>
      </w:r>
      <w:r w:rsidR="00C0049B" w:rsidRPr="00C0049B">
        <w:t xml:space="preserve"> </w:t>
      </w:r>
      <w:r w:rsidR="00C0049B">
        <w:t>радиолокационной</w:t>
      </w:r>
      <w:r w:rsidR="00C0049B" w:rsidRPr="00C0049B">
        <w:t xml:space="preserve"> </w:t>
      </w:r>
      <w:r w:rsidR="00C0049B">
        <w:t>службе</w:t>
      </w:r>
      <w:r w:rsidR="00C0049B" w:rsidRPr="00C0049B">
        <w:t xml:space="preserve">, </w:t>
      </w:r>
      <w:r w:rsidR="00C0049B">
        <w:t>может</w:t>
      </w:r>
      <w:r w:rsidR="00C0049B" w:rsidRPr="00C0049B">
        <w:t xml:space="preserve"> </w:t>
      </w:r>
      <w:r w:rsidR="00C0049B">
        <w:t>оказаться</w:t>
      </w:r>
      <w:r w:rsidR="00C0049B" w:rsidRPr="00C0049B">
        <w:t xml:space="preserve"> </w:t>
      </w:r>
      <w:r w:rsidR="00C0049B">
        <w:t xml:space="preserve">сложным обеспечить согласование этой полосы во всемирном масштабе для </w:t>
      </w:r>
      <w:r w:rsidR="00427B0B" w:rsidRPr="006E78C0">
        <w:rPr>
          <w:lang w:val="en-US"/>
        </w:rPr>
        <w:t>IMT</w:t>
      </w:r>
      <w:r w:rsidR="00427B0B" w:rsidRPr="00C0049B">
        <w:t>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/3</w:t>
      </w:r>
    </w:p>
    <w:p w:rsidR="00A6520F" w:rsidRPr="007D111A" w:rsidRDefault="00A6520F" w:rsidP="00A6520F">
      <w:pPr>
        <w:pStyle w:val="Tabletitle"/>
        <w:keepNext w:val="0"/>
        <w:keepLines w:val="0"/>
      </w:pPr>
      <w:r w:rsidRPr="007D111A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6520F" w:rsidRPr="007D111A" w:rsidTr="00A6520F">
        <w:tc>
          <w:tcPr>
            <w:tcW w:w="5000" w:type="pct"/>
            <w:gridSpan w:val="3"/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A6520F">
        <w:tc>
          <w:tcPr>
            <w:tcW w:w="1667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c>
          <w:tcPr>
            <w:tcW w:w="1667" w:type="pct"/>
            <w:tcBorders>
              <w:bottom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Tablefreq"/>
                <w:lang w:val="ru-RU"/>
              </w:rPr>
            </w:pPr>
            <w:r w:rsidRPr="007D111A">
              <w:rPr>
                <w:rStyle w:val="Tablefreq"/>
                <w:lang w:val="ru-RU"/>
              </w:rPr>
              <w:t>1 518–1 525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ПОДВИЖНАЯ, за исключением</w:t>
            </w:r>
            <w:r w:rsidRPr="007D111A">
              <w:rPr>
                <w:lang w:val="ru-RU"/>
              </w:rPr>
              <w:br/>
              <w:t>воздушной подвижной</w:t>
            </w:r>
          </w:p>
          <w:p w:rsidR="00A6520F" w:rsidRPr="007D111A" w:rsidRDefault="00A6520F" w:rsidP="00A6520F">
            <w:pPr>
              <w:pStyle w:val="TableTextS5"/>
              <w:rPr>
                <w:szCs w:val="18"/>
                <w:lang w:val="ru-RU"/>
              </w:rPr>
            </w:pPr>
            <w:r w:rsidRPr="007D111A">
              <w:rPr>
                <w:lang w:val="ru-RU"/>
              </w:rPr>
              <w:t>ПОДВИЖНАЯ СПУТНИКОВАЯ</w:t>
            </w:r>
            <w:r w:rsidRPr="007D111A">
              <w:rPr>
                <w:lang w:val="ru-RU"/>
              </w:rPr>
              <w:br/>
              <w:t xml:space="preserve">(космос-Земля)  </w:t>
            </w:r>
            <w:r w:rsidRPr="007D111A">
              <w:rPr>
                <w:rStyle w:val="Artref"/>
                <w:lang w:val="ru-RU"/>
              </w:rPr>
              <w:t xml:space="preserve">5.348  5.348A  </w:t>
            </w:r>
            <w:r w:rsidRPr="007D111A">
              <w:rPr>
                <w:rStyle w:val="Artref"/>
                <w:lang w:val="ru-RU"/>
              </w:rPr>
              <w:br/>
              <w:t>5.348B  5.351А</w:t>
            </w:r>
          </w:p>
        </w:tc>
        <w:tc>
          <w:tcPr>
            <w:tcW w:w="1667" w:type="pct"/>
            <w:tcBorders>
              <w:bottom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Tablefreq"/>
                <w:lang w:val="ru-RU"/>
              </w:rPr>
            </w:pPr>
            <w:r w:rsidRPr="007D111A">
              <w:rPr>
                <w:rStyle w:val="Tablefreq"/>
                <w:lang w:val="ru-RU"/>
              </w:rPr>
              <w:t>1 518–1 525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rPr>
                <w:rStyle w:val="Artref"/>
                <w:lang w:val="ru-RU"/>
              </w:rPr>
            </w:pPr>
            <w:r w:rsidRPr="007D111A">
              <w:rPr>
                <w:lang w:val="ru-RU"/>
              </w:rPr>
              <w:t xml:space="preserve">ПОДВИЖНАЯ  </w:t>
            </w:r>
            <w:r w:rsidRPr="007D111A">
              <w:rPr>
                <w:rStyle w:val="Artref"/>
                <w:lang w:val="ru-RU"/>
              </w:rPr>
              <w:t>5.343</w:t>
            </w:r>
          </w:p>
          <w:p w:rsidR="00A6520F" w:rsidRPr="007D111A" w:rsidRDefault="00A6520F" w:rsidP="00A6520F">
            <w:pPr>
              <w:pStyle w:val="TableTextS5"/>
              <w:rPr>
                <w:szCs w:val="18"/>
                <w:lang w:val="ru-RU"/>
              </w:rPr>
            </w:pPr>
            <w:r w:rsidRPr="007D111A">
              <w:rPr>
                <w:lang w:val="ru-RU"/>
              </w:rPr>
              <w:t>ПОДВИЖНАЯ СПУТНИКОВАЯ</w:t>
            </w:r>
            <w:r w:rsidRPr="007D111A">
              <w:rPr>
                <w:lang w:val="ru-RU"/>
              </w:rPr>
              <w:br/>
              <w:t xml:space="preserve">(космос-Земля)  </w:t>
            </w:r>
            <w:r w:rsidRPr="007D111A">
              <w:rPr>
                <w:rStyle w:val="Artref"/>
                <w:lang w:val="ru-RU"/>
              </w:rPr>
              <w:t xml:space="preserve">5.348  5.348A  </w:t>
            </w:r>
            <w:r w:rsidRPr="007D111A">
              <w:rPr>
                <w:rStyle w:val="Artref"/>
                <w:lang w:val="ru-RU"/>
              </w:rPr>
              <w:br/>
              <w:t>5.348B  5.351А</w:t>
            </w:r>
          </w:p>
        </w:tc>
        <w:tc>
          <w:tcPr>
            <w:tcW w:w="1666" w:type="pct"/>
            <w:tcBorders>
              <w:bottom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Tablefreq"/>
                <w:lang w:val="ru-RU"/>
              </w:rPr>
            </w:pPr>
            <w:r w:rsidRPr="007D111A">
              <w:rPr>
                <w:rStyle w:val="Tablefreq"/>
                <w:lang w:val="ru-RU"/>
              </w:rPr>
              <w:t>1 518–1 525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ПОДВИЖНАЯ</w:t>
            </w:r>
          </w:p>
          <w:p w:rsidR="00A6520F" w:rsidRPr="007D111A" w:rsidRDefault="00A6520F" w:rsidP="00A6520F">
            <w:pPr>
              <w:pStyle w:val="TableTextS5"/>
              <w:rPr>
                <w:szCs w:val="18"/>
                <w:lang w:val="ru-RU"/>
              </w:rPr>
            </w:pPr>
            <w:r w:rsidRPr="007D111A">
              <w:rPr>
                <w:lang w:val="ru-RU"/>
              </w:rPr>
              <w:t>ПОДВИЖНАЯ СПУТНИКОВАЯ</w:t>
            </w:r>
            <w:r w:rsidRPr="007D111A">
              <w:rPr>
                <w:lang w:val="ru-RU"/>
              </w:rPr>
              <w:br/>
              <w:t xml:space="preserve">(космос-Земля)  </w:t>
            </w:r>
            <w:r w:rsidRPr="007D111A">
              <w:rPr>
                <w:rStyle w:val="Artref"/>
                <w:lang w:val="ru-RU"/>
              </w:rPr>
              <w:t xml:space="preserve">5.348  5.348A  </w:t>
            </w:r>
            <w:r w:rsidRPr="007D111A">
              <w:rPr>
                <w:rStyle w:val="Artref"/>
                <w:lang w:val="ru-RU"/>
              </w:rPr>
              <w:br/>
              <w:t>5.348B  5.351А</w:t>
            </w:r>
          </w:p>
        </w:tc>
      </w:tr>
      <w:tr w:rsidR="00A6520F" w:rsidRPr="007D111A" w:rsidTr="00A6520F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>5.341</w:t>
            </w:r>
          </w:p>
        </w:tc>
      </w:tr>
    </w:tbl>
    <w:p w:rsidR="00E943B4" w:rsidRPr="00C0049B" w:rsidRDefault="00A6520F" w:rsidP="00E70898">
      <w:pPr>
        <w:pStyle w:val="Reasons"/>
      </w:pPr>
      <w:r w:rsidRPr="007D111A">
        <w:rPr>
          <w:b/>
        </w:rPr>
        <w:lastRenderedPageBreak/>
        <w:t>Основания</w:t>
      </w:r>
      <w:r w:rsidRPr="00C0049B">
        <w:rPr>
          <w:bCs/>
        </w:rPr>
        <w:t>:</w:t>
      </w:r>
      <w:r w:rsidRPr="00C0049B">
        <w:tab/>
      </w:r>
      <w:r w:rsidR="00C0049B">
        <w:t>Полоса</w:t>
      </w:r>
      <w:r w:rsidR="00427B0B" w:rsidRPr="00C0049B">
        <w:t xml:space="preserve"> 1518−1525 </w:t>
      </w:r>
      <w:r w:rsidR="00427B0B" w:rsidRPr="007D111A">
        <w:t>МГц</w:t>
      </w:r>
      <w:r w:rsidR="00427B0B" w:rsidRPr="00C0049B">
        <w:t xml:space="preserve"> </w:t>
      </w:r>
      <w:r w:rsidR="00C0049B">
        <w:t>была</w:t>
      </w:r>
      <w:r w:rsidR="00C0049B" w:rsidRPr="00C0049B">
        <w:t xml:space="preserve"> </w:t>
      </w:r>
      <w:r w:rsidR="00C0049B">
        <w:t>также</w:t>
      </w:r>
      <w:r w:rsidR="00C0049B" w:rsidRPr="00C0049B">
        <w:t xml:space="preserve"> </w:t>
      </w:r>
      <w:r w:rsidR="00C0049B">
        <w:t>определена</w:t>
      </w:r>
      <w:r w:rsidR="00C0049B" w:rsidRPr="00C0049B">
        <w:t xml:space="preserve"> </w:t>
      </w:r>
      <w:r w:rsidR="00C0049B">
        <w:t>для</w:t>
      </w:r>
      <w:r w:rsidR="00C0049B" w:rsidRPr="00C0049B">
        <w:t xml:space="preserve"> </w:t>
      </w:r>
      <w:r w:rsidR="00C0049B">
        <w:t xml:space="preserve">спутникового </w:t>
      </w:r>
      <w:r w:rsidR="00E70898">
        <w:t>сегмента</w:t>
      </w:r>
      <w:r w:rsidR="00427B0B" w:rsidRPr="00C0049B">
        <w:t xml:space="preserve"> </w:t>
      </w:r>
      <w:r w:rsidR="00427B0B" w:rsidRPr="006E78C0">
        <w:rPr>
          <w:lang w:val="en-US"/>
        </w:rPr>
        <w:t>IMT</w:t>
      </w:r>
      <w:r w:rsidR="00427B0B" w:rsidRPr="00C0049B">
        <w:t xml:space="preserve"> </w:t>
      </w:r>
      <w:r w:rsidR="00C0049B">
        <w:t>на</w:t>
      </w:r>
      <w:r w:rsidR="00427B0B" w:rsidRPr="00C0049B">
        <w:t xml:space="preserve"> </w:t>
      </w:r>
      <w:r w:rsidR="00427B0B" w:rsidRPr="007D111A">
        <w:t>ВКР</w:t>
      </w:r>
      <w:r w:rsidR="00427B0B" w:rsidRPr="00C0049B">
        <w:noBreakHyphen/>
        <w:t xml:space="preserve">07 </w:t>
      </w:r>
      <w:r w:rsidR="00C0049B">
        <w:t>Резолюцией </w:t>
      </w:r>
      <w:r w:rsidR="00427B0B" w:rsidRPr="00C0049B">
        <w:t>225 (</w:t>
      </w:r>
      <w:proofErr w:type="spellStart"/>
      <w:r w:rsidR="00427B0B" w:rsidRPr="007D111A">
        <w:t>Пересм</w:t>
      </w:r>
      <w:proofErr w:type="spellEnd"/>
      <w:r w:rsidR="00427B0B" w:rsidRPr="00C0049B">
        <w:t xml:space="preserve">. </w:t>
      </w:r>
      <w:r w:rsidR="00427B0B" w:rsidRPr="007D111A">
        <w:t>ВКР</w:t>
      </w:r>
      <w:r w:rsidR="00427B0B" w:rsidRPr="00E70898">
        <w:t xml:space="preserve">-07). </w:t>
      </w:r>
      <w:r w:rsidR="00C0049B">
        <w:t>Исследования</w:t>
      </w:r>
      <w:r w:rsidR="00C0049B" w:rsidRPr="00C0049B">
        <w:t xml:space="preserve"> </w:t>
      </w:r>
      <w:r w:rsidR="00C0049B">
        <w:t>совместимости</w:t>
      </w:r>
      <w:r w:rsidR="00C0049B" w:rsidRPr="00C0049B">
        <w:t xml:space="preserve"> </w:t>
      </w:r>
      <w:r w:rsidR="00C0049B">
        <w:t>показывают</w:t>
      </w:r>
      <w:r w:rsidR="00C0049B" w:rsidRPr="00C0049B">
        <w:t xml:space="preserve">, </w:t>
      </w:r>
      <w:r w:rsidR="00C0049B">
        <w:t>что</w:t>
      </w:r>
      <w:r w:rsidR="00C0049B" w:rsidRPr="00C0049B">
        <w:t xml:space="preserve"> </w:t>
      </w:r>
      <w:r w:rsidR="00C0049B">
        <w:t>в</w:t>
      </w:r>
      <w:r w:rsidR="00C0049B" w:rsidRPr="00C0049B">
        <w:t xml:space="preserve"> </w:t>
      </w:r>
      <w:r w:rsidR="00C0049B">
        <w:t>этой</w:t>
      </w:r>
      <w:r w:rsidR="00C0049B" w:rsidRPr="00C0049B">
        <w:t xml:space="preserve"> </w:t>
      </w:r>
      <w:r w:rsidR="00C0049B">
        <w:t>полосе</w:t>
      </w:r>
      <w:r w:rsidR="00C0049B" w:rsidRPr="00C0049B">
        <w:t xml:space="preserve"> </w:t>
      </w:r>
      <w:r w:rsidR="00A73D0C">
        <w:t>не</w:t>
      </w:r>
      <w:r w:rsidR="00CB23E0">
        <w:t>возможно</w:t>
      </w:r>
      <w:r w:rsidR="00A73D0C">
        <w:t xml:space="preserve"> </w:t>
      </w:r>
      <w:r w:rsidR="00C0049B">
        <w:t>совместное</w:t>
      </w:r>
      <w:r w:rsidR="00C0049B" w:rsidRPr="00C0049B">
        <w:t xml:space="preserve"> </w:t>
      </w:r>
      <w:r w:rsidR="00C0049B">
        <w:t>использование</w:t>
      </w:r>
      <w:r w:rsidR="00C0049B" w:rsidRPr="00C0049B">
        <w:t xml:space="preserve"> </w:t>
      </w:r>
      <w:r w:rsidR="00C0049B">
        <w:t>частот</w:t>
      </w:r>
      <w:r w:rsidR="00C0049B" w:rsidRPr="00C0049B">
        <w:t xml:space="preserve"> </w:t>
      </w:r>
      <w:r w:rsidR="00C0049B">
        <w:t>наземным</w:t>
      </w:r>
      <w:r w:rsidR="00C0049B" w:rsidRPr="00C0049B">
        <w:t xml:space="preserve"> </w:t>
      </w:r>
      <w:r w:rsidR="00E70898">
        <w:t>сегментом</w:t>
      </w:r>
      <w:r w:rsidR="00427B0B" w:rsidRPr="00C0049B">
        <w:t xml:space="preserve"> </w:t>
      </w:r>
      <w:r w:rsidR="00427B0B" w:rsidRPr="006E78C0">
        <w:rPr>
          <w:lang w:val="en-US"/>
        </w:rPr>
        <w:t>IMT</w:t>
      </w:r>
      <w:r w:rsidR="00427B0B" w:rsidRPr="00C0049B">
        <w:t xml:space="preserve"> </w:t>
      </w:r>
      <w:r w:rsidR="00C0049B">
        <w:t>и ПСС</w:t>
      </w:r>
      <w:r w:rsidR="00427B0B" w:rsidRPr="00C0049B">
        <w:t>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/4</w:t>
      </w:r>
    </w:p>
    <w:p w:rsidR="00A6520F" w:rsidRPr="007D111A" w:rsidRDefault="00A6520F" w:rsidP="00A6520F">
      <w:pPr>
        <w:pStyle w:val="Tabletitle"/>
      </w:pPr>
      <w:r w:rsidRPr="007D111A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A6520F" w:rsidRPr="007D111A" w:rsidTr="00A6520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A6520F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20F" w:rsidRPr="007D111A" w:rsidRDefault="00A6520F" w:rsidP="00A6520F">
            <w:pPr>
              <w:spacing w:before="40" w:after="4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1 690–1 700</w:t>
            </w:r>
          </w:p>
          <w:p w:rsidR="00A6520F" w:rsidRPr="007D111A" w:rsidRDefault="00A6520F" w:rsidP="00A6520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7D111A">
              <w:rPr>
                <w:lang w:val="ru-RU"/>
              </w:rPr>
              <w:t>ВСПОМОГАТЕЛЬНАЯ СЛУЖБА МЕТЕОРОЛОГИИ</w:t>
            </w:r>
          </w:p>
          <w:p w:rsidR="00A6520F" w:rsidRPr="007D111A" w:rsidRDefault="00A6520F" w:rsidP="00A6520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7D111A">
              <w:rPr>
                <w:lang w:val="ru-RU"/>
              </w:rPr>
              <w:t>МЕТЕОРОЛОГИЧЕСКАЯ СПУТНИКОВАЯ (космос-Земля)</w:t>
            </w:r>
          </w:p>
          <w:p w:rsidR="00A6520F" w:rsidRPr="007D111A" w:rsidRDefault="00A6520F" w:rsidP="00A6520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7D111A">
              <w:rPr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7D111A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20F" w:rsidRPr="007D111A" w:rsidRDefault="00A6520F" w:rsidP="00A6520F">
            <w:pPr>
              <w:spacing w:before="40" w:after="4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1 690–1 700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ab/>
            </w:r>
            <w:r w:rsidRPr="007D111A">
              <w:rPr>
                <w:lang w:val="ru-RU"/>
              </w:rPr>
              <w:tab/>
              <w:t>ВСПОМОГАТЕЛЬНАЯ СЛУЖБА МЕТЕОРОЛОГИИ</w:t>
            </w:r>
          </w:p>
          <w:p w:rsidR="00A6520F" w:rsidRPr="007D111A" w:rsidRDefault="00A6520F" w:rsidP="00A6520F">
            <w:pPr>
              <w:pStyle w:val="TableTextS5"/>
              <w:rPr>
                <w:szCs w:val="18"/>
                <w:lang w:val="ru-RU"/>
              </w:rPr>
            </w:pPr>
            <w:r w:rsidRPr="007D111A">
              <w:rPr>
                <w:lang w:val="ru-RU"/>
              </w:rPr>
              <w:tab/>
            </w:r>
            <w:r w:rsidRPr="007D111A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A6520F" w:rsidRPr="007D111A" w:rsidTr="00A65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ab/>
            </w:r>
            <w:r w:rsidRPr="007D111A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A6520F" w:rsidRPr="007D111A" w:rsidTr="00A65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20F" w:rsidRPr="007D111A" w:rsidRDefault="00A6520F" w:rsidP="00A6520F">
            <w:pPr>
              <w:spacing w:before="40" w:after="4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1 700–1 710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ab/>
            </w:r>
            <w:r w:rsidRPr="007D111A">
              <w:rPr>
                <w:lang w:val="ru-RU"/>
              </w:rPr>
              <w:tab/>
              <w:t>ФИКСИРОВАННАЯ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ab/>
            </w:r>
            <w:r w:rsidRPr="007D111A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A6520F" w:rsidRPr="007D111A" w:rsidRDefault="00A6520F" w:rsidP="00A6520F">
            <w:pPr>
              <w:pStyle w:val="TableTextS5"/>
              <w:rPr>
                <w:szCs w:val="18"/>
                <w:lang w:val="ru-RU"/>
              </w:rPr>
            </w:pPr>
            <w:r w:rsidRPr="007D111A">
              <w:rPr>
                <w:lang w:val="ru-RU"/>
              </w:rPr>
              <w:tab/>
            </w:r>
            <w:r w:rsidRPr="007D111A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20F" w:rsidRPr="007D111A" w:rsidRDefault="00A6520F" w:rsidP="00A6520F">
            <w:pPr>
              <w:spacing w:before="40" w:after="4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1 700–1 710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rPr>
                <w:lang w:val="ru-RU"/>
              </w:rPr>
            </w:pPr>
            <w:r w:rsidRPr="007D111A">
              <w:rPr>
                <w:lang w:val="ru-RU"/>
              </w:rPr>
              <w:t>МЕТЕОРОЛОГИЧЕСКАЯ СПУТНИКОВАЯ (космос-Земля)</w:t>
            </w:r>
          </w:p>
          <w:p w:rsidR="00A6520F" w:rsidRPr="007D111A" w:rsidRDefault="00A6520F" w:rsidP="00A6520F">
            <w:pPr>
              <w:pStyle w:val="TableTextS5"/>
              <w:rPr>
                <w:szCs w:val="18"/>
                <w:lang w:val="ru-RU"/>
              </w:rPr>
            </w:pPr>
            <w:r w:rsidRPr="007D111A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A6520F" w:rsidRPr="007D111A" w:rsidTr="00A65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ab/>
            </w:r>
            <w:r w:rsidRPr="007D111A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20F" w:rsidRPr="007D111A" w:rsidRDefault="00A6520F" w:rsidP="00A6520F">
            <w:pPr>
              <w:pStyle w:val="TableTextS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>5.289  5.341  5.384</w:t>
            </w:r>
          </w:p>
        </w:tc>
      </w:tr>
    </w:tbl>
    <w:p w:rsidR="00E943B4" w:rsidRPr="001812F2" w:rsidRDefault="00A6520F" w:rsidP="001812F2">
      <w:pPr>
        <w:pStyle w:val="Reasons"/>
      </w:pPr>
      <w:r w:rsidRPr="007D111A">
        <w:rPr>
          <w:b/>
        </w:rPr>
        <w:t>Основания</w:t>
      </w:r>
      <w:r w:rsidRPr="00C0049B">
        <w:rPr>
          <w:bCs/>
        </w:rPr>
        <w:t>:</w:t>
      </w:r>
      <w:r w:rsidRPr="00C0049B">
        <w:tab/>
      </w:r>
      <w:r w:rsidR="00C0049B">
        <w:t>Полоса</w:t>
      </w:r>
      <w:r w:rsidR="00427B0B" w:rsidRPr="00C0049B">
        <w:t xml:space="preserve"> 1695−1710 </w:t>
      </w:r>
      <w:r w:rsidR="00427B0B" w:rsidRPr="007D111A">
        <w:t>МГц</w:t>
      </w:r>
      <w:r w:rsidR="00427B0B" w:rsidRPr="00C0049B">
        <w:t xml:space="preserve"> </w:t>
      </w:r>
      <w:r w:rsidR="00C0049B">
        <w:t>широко</w:t>
      </w:r>
      <w:r w:rsidR="00C0049B" w:rsidRPr="00C0049B">
        <w:t xml:space="preserve"> </w:t>
      </w:r>
      <w:r w:rsidR="00C0049B">
        <w:t>используется</w:t>
      </w:r>
      <w:r w:rsidR="00C0049B" w:rsidRPr="00C0049B">
        <w:t xml:space="preserve"> </w:t>
      </w:r>
      <w:r w:rsidR="00C0049B">
        <w:t>метеорологическими спутниковыми системами</w:t>
      </w:r>
      <w:r w:rsidR="00427B0B" w:rsidRPr="00C0049B">
        <w:t xml:space="preserve"> (</w:t>
      </w:r>
      <w:r w:rsidR="00427B0B" w:rsidRPr="007D111A">
        <w:t>космос</w:t>
      </w:r>
      <w:r w:rsidR="00427B0B" w:rsidRPr="00C0049B">
        <w:t>-</w:t>
      </w:r>
      <w:r w:rsidR="00427B0B" w:rsidRPr="007D111A">
        <w:t>Земля</w:t>
      </w:r>
      <w:r w:rsidR="00427B0B" w:rsidRPr="00C0049B">
        <w:t>)</w:t>
      </w:r>
      <w:r w:rsidR="00C0049B">
        <w:t>, в частности европейскими спутниками, эксплуатируемыми</w:t>
      </w:r>
      <w:r w:rsidR="00427B0B" w:rsidRPr="00C0049B">
        <w:t xml:space="preserve"> </w:t>
      </w:r>
      <w:r w:rsidR="00427B0B" w:rsidRPr="006E78C0">
        <w:rPr>
          <w:lang w:val="en-US"/>
        </w:rPr>
        <w:t>EUMETSAT</w:t>
      </w:r>
      <w:r w:rsidR="00427B0B" w:rsidRPr="00C0049B">
        <w:t xml:space="preserve">. </w:t>
      </w:r>
      <w:r w:rsidR="00087FC9">
        <w:t>Для</w:t>
      </w:r>
      <w:r w:rsidR="00087FC9" w:rsidRPr="00087FC9">
        <w:t xml:space="preserve"> </w:t>
      </w:r>
      <w:r w:rsidR="00087FC9">
        <w:t>этого</w:t>
      </w:r>
      <w:r w:rsidR="00087FC9" w:rsidRPr="00087FC9">
        <w:t xml:space="preserve"> </w:t>
      </w:r>
      <w:r w:rsidR="00087FC9">
        <w:t>вида</w:t>
      </w:r>
      <w:r w:rsidR="00087FC9" w:rsidRPr="00087FC9">
        <w:t xml:space="preserve"> </w:t>
      </w:r>
      <w:r w:rsidR="00087FC9">
        <w:t>использования</w:t>
      </w:r>
      <w:r w:rsidR="00087FC9" w:rsidRPr="00087FC9">
        <w:t xml:space="preserve"> </w:t>
      </w:r>
      <w:r w:rsidR="00087FC9">
        <w:t>применяется</w:t>
      </w:r>
      <w:r w:rsidR="00087FC9" w:rsidRPr="00087FC9">
        <w:t xml:space="preserve"> </w:t>
      </w:r>
      <w:r w:rsidR="00087FC9">
        <w:t>большое</w:t>
      </w:r>
      <w:r w:rsidR="00087FC9" w:rsidRPr="00087FC9">
        <w:t xml:space="preserve"> </w:t>
      </w:r>
      <w:r w:rsidR="00087FC9">
        <w:t>количество</w:t>
      </w:r>
      <w:r w:rsidR="00087FC9" w:rsidRPr="00087FC9">
        <w:t xml:space="preserve"> </w:t>
      </w:r>
      <w:r w:rsidR="00087FC9">
        <w:t>приемных</w:t>
      </w:r>
      <w:r w:rsidR="00087FC9" w:rsidRPr="00087FC9">
        <w:t xml:space="preserve"> </w:t>
      </w:r>
      <w:r w:rsidR="00087FC9">
        <w:t>земных</w:t>
      </w:r>
      <w:r w:rsidR="00087FC9" w:rsidRPr="00087FC9">
        <w:t xml:space="preserve"> </w:t>
      </w:r>
      <w:r w:rsidR="00087FC9">
        <w:t>станций</w:t>
      </w:r>
      <w:r w:rsidR="00087FC9" w:rsidRPr="00087FC9">
        <w:t xml:space="preserve">, </w:t>
      </w:r>
      <w:r w:rsidR="00087FC9">
        <w:t>которые несовместимы с типовым развертыванием подвижной связи, что подтверждают технические исследования</w:t>
      </w:r>
      <w:r w:rsidR="00427B0B" w:rsidRPr="00087FC9">
        <w:t xml:space="preserve">. </w:t>
      </w:r>
      <w:r w:rsidR="001812F2">
        <w:t>Наряду</w:t>
      </w:r>
      <w:r w:rsidR="001812F2" w:rsidRPr="001812F2">
        <w:t xml:space="preserve"> </w:t>
      </w:r>
      <w:r w:rsidR="001812F2">
        <w:t>с</w:t>
      </w:r>
      <w:r w:rsidR="001812F2" w:rsidRPr="001812F2">
        <w:t xml:space="preserve"> </w:t>
      </w:r>
      <w:r w:rsidR="001812F2">
        <w:t>этим</w:t>
      </w:r>
      <w:r w:rsidR="001812F2" w:rsidRPr="001812F2">
        <w:t xml:space="preserve"> </w:t>
      </w:r>
      <w:r w:rsidR="001812F2">
        <w:t>данная</w:t>
      </w:r>
      <w:r w:rsidR="001812F2" w:rsidRPr="001812F2">
        <w:t xml:space="preserve"> </w:t>
      </w:r>
      <w:r w:rsidR="001812F2">
        <w:t>полоса</w:t>
      </w:r>
      <w:r w:rsidR="001812F2" w:rsidRPr="001812F2">
        <w:t xml:space="preserve"> </w:t>
      </w:r>
      <w:r w:rsidR="001812F2">
        <w:t>не</w:t>
      </w:r>
      <w:r w:rsidR="001812F2" w:rsidRPr="001812F2">
        <w:t xml:space="preserve"> </w:t>
      </w:r>
      <w:r w:rsidR="001812F2">
        <w:t>считается</w:t>
      </w:r>
      <w:r w:rsidR="001812F2" w:rsidRPr="001812F2">
        <w:t xml:space="preserve"> </w:t>
      </w:r>
      <w:r w:rsidR="001812F2">
        <w:t>подходящей</w:t>
      </w:r>
      <w:r w:rsidR="001812F2" w:rsidRPr="001812F2">
        <w:t xml:space="preserve"> </w:t>
      </w:r>
      <w:r w:rsidR="001812F2">
        <w:t>для</w:t>
      </w:r>
      <w:r w:rsidR="001812F2" w:rsidRPr="001812F2">
        <w:t xml:space="preserve"> </w:t>
      </w:r>
      <w:r w:rsidR="001812F2">
        <w:t>подвижной</w:t>
      </w:r>
      <w:r w:rsidR="001812F2" w:rsidRPr="001812F2">
        <w:t xml:space="preserve"> </w:t>
      </w:r>
      <w:r w:rsidR="001812F2">
        <w:t>службы ввиду ограниченной ширины полосы</w:t>
      </w:r>
      <w:r w:rsidR="00427B0B" w:rsidRPr="001812F2">
        <w:t>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/5</w:t>
      </w:r>
    </w:p>
    <w:p w:rsidR="00A6520F" w:rsidRPr="007D111A" w:rsidRDefault="00A6520F" w:rsidP="00A6520F">
      <w:pPr>
        <w:pStyle w:val="Tabletitle"/>
      </w:pPr>
      <w:r w:rsidRPr="007D111A">
        <w:t>1710–2170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A6520F" w:rsidRPr="007D111A" w:rsidTr="00A6520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427B0B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rPr>
          <w:cantSplit/>
        </w:trPr>
        <w:tc>
          <w:tcPr>
            <w:tcW w:w="1666" w:type="pct"/>
            <w:tcBorders>
              <w:right w:val="nil"/>
            </w:tcBorders>
          </w:tcPr>
          <w:p w:rsidR="00A6520F" w:rsidRPr="007D111A" w:rsidRDefault="00A6520F" w:rsidP="00A6520F">
            <w:pPr>
              <w:pStyle w:val="TableTextS5"/>
              <w:rPr>
                <w:rStyle w:val="Tablefreq"/>
                <w:lang w:val="ru-RU"/>
              </w:rPr>
            </w:pPr>
            <w:r w:rsidRPr="007D111A">
              <w:rPr>
                <w:rStyle w:val="Tablefreq"/>
                <w:lang w:val="ru-RU"/>
              </w:rPr>
              <w:t>2 025–2 110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A6520F" w:rsidRPr="007D111A" w:rsidRDefault="00A6520F" w:rsidP="00A6520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 xml:space="preserve">СЛУЖБА КОСМИЧЕСКОЙ ЭКСПЛУАТАЦИИ (Земля-космос) </w:t>
            </w:r>
            <w:r w:rsidRPr="007D111A">
              <w:rPr>
                <w:szCs w:val="18"/>
                <w:lang w:val="ru-RU"/>
              </w:rPr>
              <w:br/>
              <w:t>(космос-космос)</w:t>
            </w:r>
          </w:p>
          <w:p w:rsidR="00A6520F" w:rsidRPr="007D111A" w:rsidRDefault="00A6520F" w:rsidP="00A6520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СПУТНИКОВАЯ СЛУЖБА ИССЛЕДОВАНИЯ ЗЕМЛИ (Земля-космос) (космос-космос)</w:t>
            </w:r>
          </w:p>
          <w:p w:rsidR="00A6520F" w:rsidRPr="007D111A" w:rsidRDefault="00A6520F" w:rsidP="00A6520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D111A">
              <w:rPr>
                <w:lang w:val="ru-RU"/>
              </w:rPr>
              <w:t xml:space="preserve">ПОДВИЖНАЯ  </w:t>
            </w:r>
            <w:r w:rsidRPr="007D111A">
              <w:rPr>
                <w:rStyle w:val="Artref"/>
                <w:lang w:val="ru-RU"/>
              </w:rPr>
              <w:t>5.391</w:t>
            </w:r>
          </w:p>
          <w:p w:rsidR="00A6520F" w:rsidRPr="007D111A" w:rsidRDefault="00A6520F" w:rsidP="00A6520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СЛУЖБА КОСМИЧЕСКИХ ИССЛЕДОВАНИЙ (Земля-космос) (космос-космос)</w:t>
            </w:r>
          </w:p>
          <w:p w:rsidR="00A6520F" w:rsidRPr="007D111A" w:rsidRDefault="00A6520F" w:rsidP="00A6520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>5.392</w:t>
            </w:r>
          </w:p>
        </w:tc>
      </w:tr>
    </w:tbl>
    <w:p w:rsidR="00E943B4" w:rsidRPr="001812F2" w:rsidRDefault="00A6520F" w:rsidP="00E70898">
      <w:pPr>
        <w:pStyle w:val="Reasons"/>
      </w:pPr>
      <w:r w:rsidRPr="007D111A">
        <w:rPr>
          <w:b/>
        </w:rPr>
        <w:t>Основания</w:t>
      </w:r>
      <w:r w:rsidRPr="001812F2">
        <w:rPr>
          <w:bCs/>
        </w:rPr>
        <w:t>:</w:t>
      </w:r>
      <w:r w:rsidRPr="001812F2">
        <w:tab/>
      </w:r>
      <w:r w:rsidR="001812F2">
        <w:t>Исследования</w:t>
      </w:r>
      <w:r w:rsidR="001812F2" w:rsidRPr="006E78C0">
        <w:t xml:space="preserve"> </w:t>
      </w:r>
      <w:r w:rsidR="001812F2">
        <w:t>совместимости</w:t>
      </w:r>
      <w:r w:rsidR="001812F2" w:rsidRPr="006E78C0">
        <w:t xml:space="preserve"> </w:t>
      </w:r>
      <w:r w:rsidR="001812F2">
        <w:t>показывают</w:t>
      </w:r>
      <w:r w:rsidR="001812F2" w:rsidRPr="006E78C0">
        <w:t xml:space="preserve">, </w:t>
      </w:r>
      <w:r w:rsidR="001812F2">
        <w:t>что</w:t>
      </w:r>
      <w:r w:rsidR="001812F2" w:rsidRPr="006E78C0">
        <w:t xml:space="preserve"> </w:t>
      </w:r>
      <w:r w:rsidR="00A73D0C">
        <w:t>нецелесообразно</w:t>
      </w:r>
      <w:r w:rsidR="00A73D0C" w:rsidRPr="00E70898">
        <w:t xml:space="preserve"> </w:t>
      </w:r>
      <w:r w:rsidR="001812F2" w:rsidRPr="00E70898">
        <w:t xml:space="preserve">совместное использование частот наземным </w:t>
      </w:r>
      <w:r w:rsidR="00E70898" w:rsidRPr="00E70898">
        <w:t>сегментом</w:t>
      </w:r>
      <w:r w:rsidR="00427B0B" w:rsidRPr="001812F2">
        <w:t xml:space="preserve"> </w:t>
      </w:r>
      <w:r w:rsidR="00427B0B" w:rsidRPr="00E70898">
        <w:t>IMT</w:t>
      </w:r>
      <w:r w:rsidR="00427B0B" w:rsidRPr="001812F2">
        <w:t xml:space="preserve"> </w:t>
      </w:r>
      <w:r w:rsidR="00CB23E0">
        <w:t>и</w:t>
      </w:r>
      <w:r w:rsidR="001812F2">
        <w:t xml:space="preserve"> службой космических исследований</w:t>
      </w:r>
      <w:r w:rsidR="00427B0B" w:rsidRPr="001812F2">
        <w:t xml:space="preserve"> (</w:t>
      </w:r>
      <w:r w:rsidR="00427B0B" w:rsidRPr="007D111A">
        <w:t>космос</w:t>
      </w:r>
      <w:r w:rsidR="00427B0B" w:rsidRPr="001812F2">
        <w:t>-</w:t>
      </w:r>
      <w:r w:rsidR="00427B0B" w:rsidRPr="007D111A">
        <w:t>космос</w:t>
      </w:r>
      <w:r w:rsidR="00427B0B" w:rsidRPr="001812F2">
        <w:t xml:space="preserve">), </w:t>
      </w:r>
      <w:r w:rsidR="001812F2">
        <w:t>спутниковой службой исследования Земли</w:t>
      </w:r>
      <w:r w:rsidR="00427B0B" w:rsidRPr="001812F2">
        <w:t xml:space="preserve"> (</w:t>
      </w:r>
      <w:r w:rsidR="00427B0B" w:rsidRPr="007D111A">
        <w:t>космос</w:t>
      </w:r>
      <w:r w:rsidR="00427B0B" w:rsidRPr="001812F2">
        <w:t>-</w:t>
      </w:r>
      <w:r w:rsidR="00427B0B" w:rsidRPr="007D111A">
        <w:t>космос</w:t>
      </w:r>
      <w:r w:rsidR="00427B0B" w:rsidRPr="001812F2">
        <w:t xml:space="preserve">) </w:t>
      </w:r>
      <w:r w:rsidR="001812F2">
        <w:t>и службой космической эксплуатации</w:t>
      </w:r>
      <w:r w:rsidR="00427B0B" w:rsidRPr="001812F2">
        <w:t xml:space="preserve"> (</w:t>
      </w:r>
      <w:r w:rsidR="00427B0B" w:rsidRPr="007D111A">
        <w:t>космос</w:t>
      </w:r>
      <w:r w:rsidRPr="001812F2">
        <w:noBreakHyphen/>
      </w:r>
      <w:r w:rsidR="00427B0B" w:rsidRPr="007D111A">
        <w:t>космос</w:t>
      </w:r>
      <w:r w:rsidR="00427B0B" w:rsidRPr="001812F2">
        <w:t>).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lastRenderedPageBreak/>
        <w:t>NOC</w:t>
      </w:r>
      <w:r w:rsidRPr="007D111A">
        <w:tab/>
        <w:t>EUR/9A1</w:t>
      </w:r>
      <w:r w:rsidR="008F5AC0" w:rsidRPr="007D111A">
        <w:t>A4</w:t>
      </w:r>
      <w:r w:rsidRPr="007D111A">
        <w:t>/6</w:t>
      </w:r>
    </w:p>
    <w:p w:rsidR="00A6520F" w:rsidRPr="007D111A" w:rsidRDefault="00A6520F" w:rsidP="00A6520F">
      <w:pPr>
        <w:pStyle w:val="Tabletitle"/>
      </w:pPr>
      <w:r w:rsidRPr="007D111A">
        <w:t>2170–2520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A6520F" w:rsidRPr="007D111A" w:rsidTr="00A6520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A6520F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rPr>
          <w:cantSplit/>
        </w:trPr>
        <w:tc>
          <w:tcPr>
            <w:tcW w:w="1666" w:type="pct"/>
            <w:tcBorders>
              <w:right w:val="nil"/>
            </w:tcBorders>
          </w:tcPr>
          <w:p w:rsidR="00A6520F" w:rsidRPr="007D111A" w:rsidRDefault="00A6520F" w:rsidP="00A6520F">
            <w:pPr>
              <w:spacing w:before="20" w:after="20"/>
              <w:rPr>
                <w:rStyle w:val="Tablefreq"/>
                <w:bCs/>
              </w:rPr>
            </w:pPr>
            <w:r w:rsidRPr="007D111A">
              <w:rPr>
                <w:rStyle w:val="Tablefreq"/>
                <w:bCs/>
              </w:rPr>
              <w:t>2 200–2 290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СЛУЖБА КОСМИЧЕСКОЙ ЭКСПЛУАТАЦИИ (космос-Земля)</w:t>
            </w:r>
            <w:r w:rsidRPr="007D111A">
              <w:rPr>
                <w:szCs w:val="18"/>
                <w:lang w:val="ru-RU"/>
              </w:rPr>
              <w:br/>
              <w:t>(космос-космос)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СПУТНИКОВАЯ СЛУЖБА ИССЛЕДОВАНИЯ ЗЕМЛИ</w:t>
            </w:r>
            <w:r w:rsidRPr="007D111A">
              <w:rPr>
                <w:szCs w:val="18"/>
                <w:lang w:val="ru-RU"/>
              </w:rPr>
              <w:br/>
              <w:t>(космос-Земля) (космос-космос)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D111A">
              <w:rPr>
                <w:lang w:val="ru-RU"/>
              </w:rPr>
              <w:t xml:space="preserve">ПОДВИЖНАЯ  </w:t>
            </w:r>
            <w:r w:rsidRPr="007D111A">
              <w:rPr>
                <w:rStyle w:val="Artref"/>
                <w:lang w:val="ru-RU"/>
              </w:rPr>
              <w:t>5.391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СЛУЖБА КОСМИЧЕСКИХ ИССЛЕДОВАНИЙ (космос-Земля) (космос</w:t>
            </w:r>
            <w:r w:rsidRPr="007D111A">
              <w:rPr>
                <w:szCs w:val="18"/>
                <w:lang w:val="ru-RU"/>
              </w:rPr>
              <w:noBreakHyphen/>
              <w:t>космос)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>5.392</w:t>
            </w:r>
          </w:p>
        </w:tc>
      </w:tr>
    </w:tbl>
    <w:p w:rsidR="00A6520F" w:rsidRPr="001812F2" w:rsidRDefault="00A6520F" w:rsidP="00E70898">
      <w:pPr>
        <w:pStyle w:val="Reasons"/>
      </w:pPr>
      <w:r w:rsidRPr="007D111A">
        <w:rPr>
          <w:b/>
        </w:rPr>
        <w:t>Основания</w:t>
      </w:r>
      <w:r w:rsidRPr="001812F2">
        <w:rPr>
          <w:bCs/>
        </w:rPr>
        <w:t>:</w:t>
      </w:r>
      <w:r w:rsidRPr="001812F2">
        <w:tab/>
      </w:r>
      <w:r w:rsidR="001812F2">
        <w:t>Исследования</w:t>
      </w:r>
      <w:r w:rsidR="001812F2" w:rsidRPr="006E78C0">
        <w:t xml:space="preserve"> </w:t>
      </w:r>
      <w:r w:rsidR="001812F2">
        <w:t>совместимости</w:t>
      </w:r>
      <w:r w:rsidR="001812F2" w:rsidRPr="006E78C0">
        <w:t xml:space="preserve"> </w:t>
      </w:r>
      <w:r w:rsidR="001812F2">
        <w:t>показывают</w:t>
      </w:r>
      <w:r w:rsidR="001812F2" w:rsidRPr="006E78C0">
        <w:t xml:space="preserve">, </w:t>
      </w:r>
      <w:r w:rsidR="001812F2">
        <w:t>что</w:t>
      </w:r>
      <w:r w:rsidR="001812F2" w:rsidRPr="006E78C0">
        <w:t xml:space="preserve"> </w:t>
      </w:r>
      <w:r w:rsidR="00A73D0C">
        <w:t>нецелесообразно</w:t>
      </w:r>
      <w:r w:rsidR="001812F2">
        <w:t xml:space="preserve"> </w:t>
      </w:r>
      <w:r w:rsidR="001812F2" w:rsidRPr="00E70898">
        <w:t xml:space="preserve">совместное использование частот наземным </w:t>
      </w:r>
      <w:r w:rsidR="00E70898" w:rsidRPr="00E70898">
        <w:t>сегментом</w:t>
      </w:r>
      <w:r w:rsidR="001812F2" w:rsidRPr="001812F2">
        <w:t xml:space="preserve"> </w:t>
      </w:r>
      <w:r w:rsidR="001812F2" w:rsidRPr="00E70898">
        <w:t>IMT</w:t>
      </w:r>
      <w:r w:rsidR="001812F2" w:rsidRPr="001812F2">
        <w:t xml:space="preserve"> </w:t>
      </w:r>
      <w:r w:rsidR="00CB23E0">
        <w:t>и</w:t>
      </w:r>
      <w:r w:rsidR="001812F2">
        <w:t xml:space="preserve"> службой космических исследований</w:t>
      </w:r>
      <w:r w:rsidR="001812F2" w:rsidRPr="001812F2">
        <w:t xml:space="preserve"> (</w:t>
      </w:r>
      <w:r w:rsidR="001812F2" w:rsidRPr="007D111A">
        <w:t>космос</w:t>
      </w:r>
      <w:r w:rsidR="00E70898">
        <w:noBreakHyphen/>
      </w:r>
      <w:r w:rsidR="001812F2" w:rsidRPr="007D111A">
        <w:t>космос</w:t>
      </w:r>
      <w:r w:rsidR="001812F2" w:rsidRPr="001812F2">
        <w:t xml:space="preserve">), </w:t>
      </w:r>
      <w:r w:rsidR="001812F2">
        <w:t>спутниковой службой исследования Земли</w:t>
      </w:r>
      <w:r w:rsidR="001812F2" w:rsidRPr="001812F2">
        <w:t xml:space="preserve"> (</w:t>
      </w:r>
      <w:r w:rsidR="001812F2" w:rsidRPr="007D111A">
        <w:t>космос</w:t>
      </w:r>
      <w:r w:rsidR="001812F2" w:rsidRPr="001812F2">
        <w:t>-</w:t>
      </w:r>
      <w:r w:rsidR="001812F2" w:rsidRPr="007D111A">
        <w:t>космос</w:t>
      </w:r>
      <w:r w:rsidR="001812F2" w:rsidRPr="001812F2">
        <w:t xml:space="preserve">) </w:t>
      </w:r>
      <w:r w:rsidR="001812F2">
        <w:t>и службой космической эксплуатации</w:t>
      </w:r>
      <w:r w:rsidR="001812F2" w:rsidRPr="001812F2">
        <w:t xml:space="preserve"> (</w:t>
      </w:r>
      <w:r w:rsidR="001812F2" w:rsidRPr="007D111A">
        <w:t>космос</w:t>
      </w:r>
      <w:r w:rsidR="001812F2" w:rsidRPr="001812F2">
        <w:noBreakHyphen/>
      </w:r>
      <w:r w:rsidR="001812F2" w:rsidRPr="007D111A">
        <w:t>космос</w:t>
      </w:r>
      <w:r w:rsidR="001812F2" w:rsidRPr="001812F2">
        <w:t>).</w:t>
      </w:r>
    </w:p>
    <w:p w:rsidR="00A6520F" w:rsidRPr="006240D3" w:rsidRDefault="00B929D4" w:rsidP="00E70898">
      <w:pPr>
        <w:pStyle w:val="Reasons"/>
      </w:pPr>
      <w:r>
        <w:t>Эти</w:t>
      </w:r>
      <w:r w:rsidRPr="00B929D4">
        <w:t xml:space="preserve"> </w:t>
      </w:r>
      <w:r>
        <w:t>полосы</w:t>
      </w:r>
      <w:r w:rsidRPr="00B929D4">
        <w:t xml:space="preserve"> </w:t>
      </w:r>
      <w:r>
        <w:t>активно</w:t>
      </w:r>
      <w:r w:rsidRPr="00B929D4">
        <w:t xml:space="preserve"> </w:t>
      </w:r>
      <w:r>
        <w:t>используются</w:t>
      </w:r>
      <w:r w:rsidRPr="00B929D4">
        <w:t xml:space="preserve">, </w:t>
      </w:r>
      <w:r>
        <w:t>с</w:t>
      </w:r>
      <w:r w:rsidRPr="00B929D4">
        <w:t xml:space="preserve"> </w:t>
      </w:r>
      <w:r>
        <w:t>одной</w:t>
      </w:r>
      <w:r w:rsidRPr="00B929D4">
        <w:t xml:space="preserve"> </w:t>
      </w:r>
      <w:r>
        <w:t>стороны</w:t>
      </w:r>
      <w:r w:rsidRPr="00B929D4">
        <w:t xml:space="preserve">, </w:t>
      </w:r>
      <w:r>
        <w:t>научными</w:t>
      </w:r>
      <w:r w:rsidRPr="00B929D4">
        <w:t xml:space="preserve"> </w:t>
      </w:r>
      <w:r>
        <w:t>спутниковыми</w:t>
      </w:r>
      <w:r w:rsidRPr="00B929D4">
        <w:t xml:space="preserve"> </w:t>
      </w:r>
      <w:r>
        <w:t>применениями</w:t>
      </w:r>
      <w:r w:rsidRPr="00B929D4">
        <w:t xml:space="preserve">, </w:t>
      </w:r>
      <w:r>
        <w:t>но</w:t>
      </w:r>
      <w:r w:rsidRPr="00B929D4">
        <w:t xml:space="preserve"> </w:t>
      </w:r>
      <w:r>
        <w:t>также</w:t>
      </w:r>
      <w:r w:rsidRPr="00B929D4">
        <w:t xml:space="preserve"> </w:t>
      </w:r>
      <w:r>
        <w:t>большинством</w:t>
      </w:r>
      <w:r w:rsidRPr="00B929D4">
        <w:t xml:space="preserve"> </w:t>
      </w:r>
      <w:r>
        <w:t>других</w:t>
      </w:r>
      <w:r w:rsidRPr="00B929D4">
        <w:t xml:space="preserve"> </w:t>
      </w:r>
      <w:r>
        <w:t>видов</w:t>
      </w:r>
      <w:r w:rsidRPr="00B929D4">
        <w:t xml:space="preserve"> </w:t>
      </w:r>
      <w:r>
        <w:t>спутников</w:t>
      </w:r>
      <w:r w:rsidR="00A6520F" w:rsidRPr="00B929D4">
        <w:t xml:space="preserve"> (</w:t>
      </w:r>
      <w:r>
        <w:t>коммерчески</w:t>
      </w:r>
      <w:r w:rsidR="00797190">
        <w:t>ми</w:t>
      </w:r>
      <w:r>
        <w:t xml:space="preserve"> или государственны</w:t>
      </w:r>
      <w:r w:rsidR="00797190">
        <w:t>ми</w:t>
      </w:r>
      <w:r>
        <w:t xml:space="preserve"> спутник</w:t>
      </w:r>
      <w:r w:rsidR="00797190">
        <w:t>ам</w:t>
      </w:r>
      <w:r>
        <w:t>и наблюдения Земли, навигации, электросвязи, радиовещания</w:t>
      </w:r>
      <w:r w:rsidR="00E70898">
        <w:t xml:space="preserve"> и т. д.)</w:t>
      </w:r>
      <w:r w:rsidR="00A6520F" w:rsidRPr="00B929D4">
        <w:t xml:space="preserve">, </w:t>
      </w:r>
      <w:r w:rsidR="006240D3">
        <w:t>а также ракетами-носителями</w:t>
      </w:r>
      <w:r w:rsidR="00A6520F" w:rsidRPr="00B929D4">
        <w:t xml:space="preserve">. </w:t>
      </w:r>
      <w:r w:rsidR="006240D3">
        <w:t>Эти</w:t>
      </w:r>
      <w:r w:rsidR="006240D3" w:rsidRPr="006240D3">
        <w:t xml:space="preserve"> </w:t>
      </w:r>
      <w:r w:rsidR="006240D3">
        <w:t>полосы</w:t>
      </w:r>
      <w:r w:rsidR="006240D3" w:rsidRPr="006240D3">
        <w:t xml:space="preserve"> </w:t>
      </w:r>
      <w:r w:rsidR="006240D3">
        <w:t>используются</w:t>
      </w:r>
      <w:r w:rsidR="006240D3" w:rsidRPr="006240D3">
        <w:t xml:space="preserve"> </w:t>
      </w:r>
      <w:r w:rsidR="006240D3">
        <w:t>для</w:t>
      </w:r>
      <w:r w:rsidR="006240D3" w:rsidRPr="006240D3">
        <w:t xml:space="preserve"> </w:t>
      </w:r>
      <w:r w:rsidR="00A6520F" w:rsidRPr="00E70898">
        <w:t>TT</w:t>
      </w:r>
      <w:r w:rsidR="00A6520F" w:rsidRPr="006240D3">
        <w:t>&amp;</w:t>
      </w:r>
      <w:r w:rsidR="00A6520F" w:rsidRPr="00E70898">
        <w:t>C</w:t>
      </w:r>
      <w:r w:rsidR="00A6520F" w:rsidRPr="006240D3">
        <w:t xml:space="preserve"> (</w:t>
      </w:r>
      <w:r w:rsidR="006240D3">
        <w:t>телеметрии</w:t>
      </w:r>
      <w:r w:rsidR="006240D3" w:rsidRPr="006240D3">
        <w:t xml:space="preserve">, </w:t>
      </w:r>
      <w:r w:rsidR="006240D3">
        <w:t>слежения</w:t>
      </w:r>
      <w:r w:rsidR="006240D3" w:rsidRPr="006240D3">
        <w:t xml:space="preserve"> </w:t>
      </w:r>
      <w:r w:rsidR="006240D3">
        <w:t>и</w:t>
      </w:r>
      <w:r w:rsidR="006240D3" w:rsidRPr="006240D3">
        <w:t xml:space="preserve"> </w:t>
      </w:r>
      <w:r w:rsidR="006240D3">
        <w:t>управления</w:t>
      </w:r>
      <w:r w:rsidR="00A6520F" w:rsidRPr="006240D3">
        <w:t xml:space="preserve">), </w:t>
      </w:r>
      <w:r w:rsidR="006240D3">
        <w:t>при</w:t>
      </w:r>
      <w:r w:rsidR="006240D3" w:rsidRPr="006240D3">
        <w:t xml:space="preserve"> </w:t>
      </w:r>
      <w:r w:rsidR="00E70898">
        <w:t>которых</w:t>
      </w:r>
      <w:r w:rsidR="006240D3" w:rsidRPr="006240D3">
        <w:t xml:space="preserve"> </w:t>
      </w:r>
      <w:r w:rsidR="006240D3">
        <w:t>слежение</w:t>
      </w:r>
      <w:r w:rsidR="006240D3" w:rsidRPr="006240D3">
        <w:t xml:space="preserve"> </w:t>
      </w:r>
      <w:r w:rsidR="006240D3">
        <w:t>включает измерение дальности (установление местонахождения спутника</w:t>
      </w:r>
      <w:r w:rsidR="00A6520F" w:rsidRPr="006240D3">
        <w:t>)</w:t>
      </w:r>
      <w:r w:rsidR="006240D3">
        <w:t>, а телеметрия охватывает информацию о состоянии спутников, а также данные датчиков полезной нагрузки</w:t>
      </w:r>
      <w:r w:rsidR="00A6520F" w:rsidRPr="006240D3">
        <w:t>.</w:t>
      </w:r>
    </w:p>
    <w:p w:rsidR="00167CDC" w:rsidRPr="006240D3" w:rsidRDefault="00167CDC" w:rsidP="006240D3">
      <w:pPr>
        <w:pStyle w:val="Reasons"/>
      </w:pPr>
      <w:r w:rsidRPr="007D111A">
        <w:t>Новые</w:t>
      </w:r>
      <w:r w:rsidRPr="006240D3">
        <w:t xml:space="preserve"> </w:t>
      </w:r>
      <w:r w:rsidRPr="007D111A">
        <w:t>исследования</w:t>
      </w:r>
      <w:r w:rsidR="006240D3">
        <w:t>, согласованные</w:t>
      </w:r>
      <w:r w:rsidR="00A6520F" w:rsidRPr="006240D3">
        <w:t xml:space="preserve"> </w:t>
      </w:r>
      <w:r w:rsidR="00A6520F" w:rsidRPr="007D111A">
        <w:t>МСЭ</w:t>
      </w:r>
      <w:r w:rsidR="00A6520F" w:rsidRPr="006240D3">
        <w:t>-</w:t>
      </w:r>
      <w:r w:rsidR="00A6520F" w:rsidRPr="00E70898">
        <w:t>R</w:t>
      </w:r>
      <w:r w:rsidR="00A6520F" w:rsidRPr="006240D3">
        <w:t xml:space="preserve"> </w:t>
      </w:r>
      <w:r w:rsidRPr="007D111A">
        <w:t>в</w:t>
      </w:r>
      <w:r w:rsidR="00A6520F" w:rsidRPr="006240D3">
        <w:t xml:space="preserve"> </w:t>
      </w:r>
      <w:r w:rsidR="00A6520F" w:rsidRPr="007D111A">
        <w:t>Отчете</w:t>
      </w:r>
      <w:r w:rsidR="00A6520F" w:rsidRPr="006240D3">
        <w:t xml:space="preserve"> </w:t>
      </w:r>
      <w:r w:rsidR="00A6520F" w:rsidRPr="007D111A">
        <w:t>МСЭ</w:t>
      </w:r>
      <w:r w:rsidR="0070475A" w:rsidRPr="006240D3">
        <w:t>-</w:t>
      </w:r>
      <w:r w:rsidR="0070475A" w:rsidRPr="00E70898">
        <w:t>R</w:t>
      </w:r>
      <w:r w:rsidR="0070475A" w:rsidRPr="006240D3">
        <w:t xml:space="preserve"> </w:t>
      </w:r>
      <w:r w:rsidR="0070475A" w:rsidRPr="00E70898">
        <w:t>SA</w:t>
      </w:r>
      <w:r w:rsidR="00E70898">
        <w:t>.</w:t>
      </w:r>
      <w:r w:rsidR="0070475A" w:rsidRPr="006240D3">
        <w:t>2325 "</w:t>
      </w:r>
      <w:r w:rsidR="006240D3" w:rsidRPr="00E70898">
        <w:t>Совместное использование частот линиями космос-космос, относящимися к службе космических исследований, службе космической эксплуатации и спутниковой службе исследования Земли, и системами IMT в полосах частот 2025−2110 МГц и 2200−2290 МГц</w:t>
      </w:r>
      <w:r w:rsidR="0070475A" w:rsidRPr="006240D3">
        <w:t>"</w:t>
      </w:r>
      <w:r w:rsidR="00797190">
        <w:t>,</w:t>
      </w:r>
      <w:r w:rsidR="00A6520F" w:rsidRPr="006240D3">
        <w:t xml:space="preserve"> </w:t>
      </w:r>
      <w:r w:rsidRPr="007D111A">
        <w:t>показывают</w:t>
      </w:r>
      <w:r w:rsidRPr="006240D3">
        <w:t xml:space="preserve">, </w:t>
      </w:r>
      <w:r w:rsidRPr="007D111A">
        <w:t>что</w:t>
      </w:r>
      <w:r w:rsidRPr="006240D3">
        <w:t xml:space="preserve"> </w:t>
      </w:r>
      <w:r w:rsidRPr="007D111A">
        <w:t>нецелесообразно</w:t>
      </w:r>
      <w:r w:rsidRPr="006240D3">
        <w:t xml:space="preserve"> </w:t>
      </w:r>
      <w:r w:rsidRPr="007D111A">
        <w:t>совместное</w:t>
      </w:r>
      <w:r w:rsidRPr="006240D3">
        <w:t xml:space="preserve"> </w:t>
      </w:r>
      <w:r w:rsidRPr="007D111A">
        <w:t>использование</w:t>
      </w:r>
      <w:r w:rsidRPr="006240D3">
        <w:t xml:space="preserve"> </w:t>
      </w:r>
      <w:r w:rsidRPr="007D111A">
        <w:t>частот</w:t>
      </w:r>
      <w:r w:rsidRPr="006240D3">
        <w:t xml:space="preserve"> </w:t>
      </w:r>
      <w:r w:rsidRPr="007D111A">
        <w:t>системами</w:t>
      </w:r>
      <w:r w:rsidRPr="006240D3">
        <w:t xml:space="preserve"> </w:t>
      </w:r>
      <w:r w:rsidRPr="00E70898">
        <w:t>LTE</w:t>
      </w:r>
      <w:r w:rsidRPr="006240D3">
        <w:t xml:space="preserve"> </w:t>
      </w:r>
      <w:r w:rsidRPr="007D111A">
        <w:t>и</w:t>
      </w:r>
      <w:r w:rsidRPr="006240D3">
        <w:t xml:space="preserve"> </w:t>
      </w:r>
      <w:r w:rsidRPr="007D111A">
        <w:t>прямыми</w:t>
      </w:r>
      <w:r w:rsidRPr="006240D3">
        <w:t xml:space="preserve"> </w:t>
      </w:r>
      <w:r w:rsidRPr="007D111A">
        <w:t>и</w:t>
      </w:r>
      <w:r w:rsidRPr="006240D3">
        <w:t xml:space="preserve"> </w:t>
      </w:r>
      <w:r w:rsidRPr="007D111A">
        <w:t>обратными</w:t>
      </w:r>
      <w:r w:rsidRPr="006240D3">
        <w:t xml:space="preserve"> </w:t>
      </w:r>
      <w:r w:rsidRPr="007D111A">
        <w:t>линиями</w:t>
      </w:r>
      <w:r w:rsidRPr="006240D3">
        <w:t xml:space="preserve"> </w:t>
      </w:r>
      <w:r w:rsidRPr="007D111A">
        <w:t>традиционных</w:t>
      </w:r>
      <w:r w:rsidRPr="006240D3">
        <w:t xml:space="preserve"> </w:t>
      </w:r>
      <w:r w:rsidRPr="007D111A">
        <w:t>спутников</w:t>
      </w:r>
      <w:r w:rsidRPr="006240D3">
        <w:t xml:space="preserve"> </w:t>
      </w:r>
      <w:r w:rsidRPr="007D111A">
        <w:t>ретрансляции</w:t>
      </w:r>
      <w:r w:rsidRPr="006240D3">
        <w:t xml:space="preserve"> </w:t>
      </w:r>
      <w:r w:rsidRPr="007D111A">
        <w:t>данных</w:t>
      </w:r>
      <w:r w:rsidRPr="006240D3">
        <w:t xml:space="preserve">, </w:t>
      </w:r>
      <w:r w:rsidRPr="007D111A">
        <w:t>работающими</w:t>
      </w:r>
      <w:r w:rsidRPr="006240D3">
        <w:t xml:space="preserve"> </w:t>
      </w:r>
      <w:r w:rsidRPr="007D111A">
        <w:t>в</w:t>
      </w:r>
      <w:r w:rsidRPr="006240D3">
        <w:t xml:space="preserve"> </w:t>
      </w:r>
      <w:r w:rsidRPr="007D111A">
        <w:t>этих</w:t>
      </w:r>
      <w:r w:rsidRPr="006240D3">
        <w:t xml:space="preserve"> </w:t>
      </w:r>
      <w:r w:rsidRPr="007D111A">
        <w:t>полосах</w:t>
      </w:r>
      <w:r w:rsidRPr="006240D3">
        <w:t xml:space="preserve"> </w:t>
      </w:r>
      <w:r w:rsidRPr="007D111A">
        <w:t>частот</w:t>
      </w:r>
      <w:r w:rsidRPr="006240D3">
        <w:t xml:space="preserve"> </w:t>
      </w:r>
      <w:r w:rsidRPr="007D111A">
        <w:t>в</w:t>
      </w:r>
      <w:r w:rsidRPr="006240D3">
        <w:t xml:space="preserve"> </w:t>
      </w:r>
      <w:r w:rsidRPr="007D111A">
        <w:t>службе</w:t>
      </w:r>
      <w:r w:rsidRPr="006240D3">
        <w:t xml:space="preserve"> </w:t>
      </w:r>
      <w:r w:rsidRPr="007D111A">
        <w:t>космических</w:t>
      </w:r>
      <w:r w:rsidRPr="006240D3">
        <w:t xml:space="preserve"> </w:t>
      </w:r>
      <w:r w:rsidRPr="007D111A">
        <w:t>исследований</w:t>
      </w:r>
      <w:r w:rsidRPr="006240D3">
        <w:t xml:space="preserve"> (</w:t>
      </w:r>
      <w:r w:rsidRPr="007D111A">
        <w:t>космос</w:t>
      </w:r>
      <w:r w:rsidRPr="006240D3">
        <w:t>-</w:t>
      </w:r>
      <w:r w:rsidRPr="007D111A">
        <w:t>космос</w:t>
      </w:r>
      <w:r w:rsidRPr="006240D3">
        <w:t xml:space="preserve">), </w:t>
      </w:r>
      <w:r w:rsidR="00EF549C" w:rsidRPr="007D111A">
        <w:t>спутниковой</w:t>
      </w:r>
      <w:r w:rsidR="00EF549C" w:rsidRPr="006240D3">
        <w:t xml:space="preserve"> </w:t>
      </w:r>
      <w:r w:rsidR="00EF549C" w:rsidRPr="007D111A">
        <w:t>службе</w:t>
      </w:r>
      <w:r w:rsidR="00EF549C" w:rsidRPr="006240D3">
        <w:t xml:space="preserve"> </w:t>
      </w:r>
      <w:r w:rsidR="00EF549C" w:rsidRPr="007D111A">
        <w:t>исследования</w:t>
      </w:r>
      <w:r w:rsidR="00EF549C" w:rsidRPr="006240D3">
        <w:t xml:space="preserve"> </w:t>
      </w:r>
      <w:r w:rsidR="00EF549C" w:rsidRPr="007D111A">
        <w:t>Земли</w:t>
      </w:r>
      <w:r w:rsidR="00EF549C" w:rsidRPr="006240D3">
        <w:t xml:space="preserve"> </w:t>
      </w:r>
      <w:r w:rsidRPr="006240D3">
        <w:t>(</w:t>
      </w:r>
      <w:r w:rsidRPr="007D111A">
        <w:t>космос</w:t>
      </w:r>
      <w:r w:rsidRPr="006240D3">
        <w:t>-</w:t>
      </w:r>
      <w:r w:rsidRPr="007D111A">
        <w:t>космос</w:t>
      </w:r>
      <w:r w:rsidRPr="006240D3">
        <w:t xml:space="preserve">) </w:t>
      </w:r>
      <w:r w:rsidRPr="007D111A">
        <w:t>и</w:t>
      </w:r>
      <w:r w:rsidRPr="006240D3">
        <w:t xml:space="preserve"> </w:t>
      </w:r>
      <w:r w:rsidR="00EF549C" w:rsidRPr="00E70898">
        <w:t xml:space="preserve">службе космической эксплуатации </w:t>
      </w:r>
      <w:r w:rsidRPr="006240D3">
        <w:t>(</w:t>
      </w:r>
      <w:r w:rsidRPr="007D111A">
        <w:t>космос</w:t>
      </w:r>
      <w:r w:rsidRPr="006240D3">
        <w:t>-</w:t>
      </w:r>
      <w:r w:rsidRPr="007D111A">
        <w:t>космос</w:t>
      </w:r>
      <w:r w:rsidRPr="006240D3">
        <w:t>).</w:t>
      </w:r>
    </w:p>
    <w:p w:rsidR="00167CDC" w:rsidRPr="007D111A" w:rsidRDefault="00167CDC" w:rsidP="008A0A68">
      <w:pPr>
        <w:pStyle w:val="Reasons"/>
      </w:pPr>
      <w:r w:rsidRPr="007D111A">
        <w:t>Эти новые исследования подтвердили проведенные ранее исследования МСЭ</w:t>
      </w:r>
      <w:r w:rsidRPr="007D111A">
        <w:noBreakHyphen/>
        <w:t xml:space="preserve">R, например в Рекомендации </w:t>
      </w:r>
      <w:hyperlink r:id="rId12" w:history="1">
        <w:r w:rsidRPr="007D111A">
          <w:rPr>
            <w:rStyle w:val="Hyperlink"/>
            <w:rFonts w:asciiTheme="majorBidi" w:hAnsiTheme="majorBidi" w:cstheme="majorBidi"/>
            <w:szCs w:val="22"/>
          </w:rPr>
          <w:t>МСЭ-R SA.1154</w:t>
        </w:r>
      </w:hyperlink>
      <w:r w:rsidRPr="007D111A">
        <w:t>, которые привели к принятию на ВКР</w:t>
      </w:r>
      <w:r w:rsidRPr="007D111A">
        <w:noBreakHyphen/>
        <w:t>97 п</w:t>
      </w:r>
      <w:r w:rsidR="00E70898">
        <w:t>.</w:t>
      </w:r>
      <w:r w:rsidRPr="007D111A">
        <w:t> 5.391, которым запрещается эксплуатация подвижных систем высокой плотности в этих полосах частот.</w:t>
      </w:r>
    </w:p>
    <w:p w:rsidR="00E943B4" w:rsidRPr="00624D38" w:rsidRDefault="00624D38" w:rsidP="00624D38">
      <w:pPr>
        <w:pStyle w:val="Reasons"/>
      </w:pPr>
      <w:r>
        <w:t>Европейские</w:t>
      </w:r>
      <w:r w:rsidRPr="00624D38">
        <w:t xml:space="preserve"> </w:t>
      </w:r>
      <w:r>
        <w:t>страны</w:t>
      </w:r>
      <w:r w:rsidRPr="00624D38">
        <w:t xml:space="preserve"> </w:t>
      </w:r>
      <w:r>
        <w:t>не</w:t>
      </w:r>
      <w:r w:rsidRPr="00624D38">
        <w:t xml:space="preserve"> </w:t>
      </w:r>
      <w:r>
        <w:t>видят</w:t>
      </w:r>
      <w:r w:rsidRPr="00624D38">
        <w:t xml:space="preserve"> </w:t>
      </w:r>
      <w:r>
        <w:t>оснований</w:t>
      </w:r>
      <w:r w:rsidRPr="00624D38">
        <w:t xml:space="preserve"> </w:t>
      </w:r>
      <w:r>
        <w:t>для</w:t>
      </w:r>
      <w:r w:rsidRPr="00624D38">
        <w:t xml:space="preserve"> </w:t>
      </w:r>
      <w:r>
        <w:t>внесения изменений в условия в п. </w:t>
      </w:r>
      <w:r w:rsidR="00A6520F" w:rsidRPr="00624D38">
        <w:t xml:space="preserve">5.391 </w:t>
      </w:r>
      <w:r>
        <w:t>и поэтому не поддерживают определение</w:t>
      </w:r>
      <w:r w:rsidR="00A6520F" w:rsidRPr="00624D38">
        <w:t xml:space="preserve"> </w:t>
      </w:r>
      <w:r w:rsidR="0070475A" w:rsidRPr="007D111A">
        <w:t>полос</w:t>
      </w:r>
      <w:r w:rsidR="0070475A" w:rsidRPr="00624D38">
        <w:t xml:space="preserve"> </w:t>
      </w:r>
      <w:r w:rsidR="0070475A" w:rsidRPr="007D111A">
        <w:t>частот</w:t>
      </w:r>
      <w:r w:rsidR="0070475A" w:rsidRPr="00624D38">
        <w:t xml:space="preserve"> 2025−2110 </w:t>
      </w:r>
      <w:r w:rsidR="0070475A" w:rsidRPr="007D111A">
        <w:t>МГц</w:t>
      </w:r>
      <w:r w:rsidR="0070475A" w:rsidRPr="00624D38">
        <w:t xml:space="preserve"> </w:t>
      </w:r>
      <w:r w:rsidR="0070475A" w:rsidRPr="007D111A">
        <w:t>и</w:t>
      </w:r>
      <w:r w:rsidR="0070475A" w:rsidRPr="00624D38">
        <w:t xml:space="preserve"> 2</w:t>
      </w:r>
      <w:r w:rsidR="00A6520F" w:rsidRPr="00624D38">
        <w:t>200</w:t>
      </w:r>
      <w:r w:rsidR="0070475A" w:rsidRPr="00624D38">
        <w:t>−2</w:t>
      </w:r>
      <w:r w:rsidR="00A6520F" w:rsidRPr="00624D38">
        <w:t xml:space="preserve">290 </w:t>
      </w:r>
      <w:r w:rsidR="0070475A" w:rsidRPr="007D111A">
        <w:t>МГц</w:t>
      </w:r>
      <w:r w:rsidR="00A6520F" w:rsidRPr="00624D38">
        <w:t xml:space="preserve"> </w:t>
      </w:r>
      <w:r>
        <w:t>для</w:t>
      </w:r>
      <w:r w:rsidR="00A6520F" w:rsidRPr="00624D38">
        <w:t xml:space="preserve"> </w:t>
      </w:r>
      <w:r w:rsidR="00A6520F" w:rsidRPr="006E78C0">
        <w:rPr>
          <w:lang w:val="en-US"/>
        </w:rPr>
        <w:t>IMT</w:t>
      </w:r>
      <w:r w:rsidR="00A6520F" w:rsidRPr="00624D38">
        <w:t>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/7</w:t>
      </w:r>
    </w:p>
    <w:p w:rsidR="00A6520F" w:rsidRPr="007D111A" w:rsidRDefault="00A6520F" w:rsidP="00A6520F">
      <w:pPr>
        <w:pStyle w:val="Tabletitle"/>
        <w:keepNext w:val="0"/>
        <w:keepLines w:val="0"/>
      </w:pPr>
      <w:r w:rsidRPr="007D111A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6520F" w:rsidRPr="007D111A" w:rsidTr="00A6520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413A7C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rPr>
          <w:cantSplit/>
        </w:trPr>
        <w:tc>
          <w:tcPr>
            <w:tcW w:w="1667" w:type="pct"/>
            <w:tcBorders>
              <w:right w:val="nil"/>
            </w:tcBorders>
          </w:tcPr>
          <w:p w:rsidR="00A6520F" w:rsidRPr="007D111A" w:rsidRDefault="00A6520F" w:rsidP="00A6520F">
            <w:pPr>
              <w:spacing w:before="20" w:after="2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2 900–3 100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D111A">
              <w:rPr>
                <w:szCs w:val="18"/>
                <w:lang w:val="ru-RU"/>
              </w:rPr>
              <w:t xml:space="preserve">РАДИОЛОКАЦИОННАЯ  </w:t>
            </w:r>
            <w:r w:rsidRPr="007D111A">
              <w:rPr>
                <w:rStyle w:val="Artref"/>
                <w:szCs w:val="18"/>
                <w:lang w:val="ru-RU"/>
              </w:rPr>
              <w:t>5.424А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 xml:space="preserve">РАДИОНАВИГАЦИОННАЯ  </w:t>
            </w:r>
            <w:r w:rsidRPr="007D111A">
              <w:rPr>
                <w:rStyle w:val="Artref"/>
                <w:szCs w:val="18"/>
                <w:lang w:val="ru-RU"/>
              </w:rPr>
              <w:t>5.426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b/>
                <w:bCs/>
                <w:szCs w:val="18"/>
                <w:lang w:val="ru-RU"/>
              </w:rPr>
            </w:pPr>
            <w:r w:rsidRPr="007D111A">
              <w:rPr>
                <w:rStyle w:val="Artref"/>
                <w:lang w:val="ru-RU"/>
              </w:rPr>
              <w:t>5.425  5.427</w:t>
            </w:r>
          </w:p>
        </w:tc>
      </w:tr>
    </w:tbl>
    <w:p w:rsidR="00E943B4" w:rsidRPr="004709A4" w:rsidRDefault="00A6520F" w:rsidP="00797190">
      <w:pPr>
        <w:pStyle w:val="Reasons"/>
      </w:pPr>
      <w:r w:rsidRPr="007D111A">
        <w:rPr>
          <w:b/>
        </w:rPr>
        <w:t>Основания</w:t>
      </w:r>
      <w:r w:rsidRPr="004709A4">
        <w:rPr>
          <w:bCs/>
        </w:rPr>
        <w:t>:</w:t>
      </w:r>
      <w:r w:rsidRPr="004709A4">
        <w:tab/>
      </w:r>
      <w:r w:rsidR="004709A4">
        <w:t>Полоса</w:t>
      </w:r>
      <w:r w:rsidR="004709A4" w:rsidRPr="004709A4">
        <w:t xml:space="preserve"> </w:t>
      </w:r>
      <w:r w:rsidR="004709A4">
        <w:t>частот</w:t>
      </w:r>
      <w:r w:rsidR="00413A7C" w:rsidRPr="004709A4">
        <w:t xml:space="preserve"> 2900−3100 </w:t>
      </w:r>
      <w:r w:rsidR="00413A7C" w:rsidRPr="007D111A">
        <w:t>МГц</w:t>
      </w:r>
      <w:r w:rsidR="00413A7C" w:rsidRPr="004709A4">
        <w:t xml:space="preserve"> </w:t>
      </w:r>
      <w:r w:rsidR="004709A4">
        <w:t>активно используется радиолокационными системами</w:t>
      </w:r>
      <w:r w:rsidR="00413A7C" w:rsidRPr="004709A4">
        <w:t xml:space="preserve">. </w:t>
      </w:r>
      <w:r w:rsidR="004709A4">
        <w:t>Исследования</w:t>
      </w:r>
      <w:r w:rsidR="004709A4" w:rsidRPr="004709A4">
        <w:t xml:space="preserve"> </w:t>
      </w:r>
      <w:r w:rsidR="004709A4">
        <w:t>совместимости</w:t>
      </w:r>
      <w:r w:rsidR="004709A4" w:rsidRPr="004709A4">
        <w:t xml:space="preserve"> </w:t>
      </w:r>
      <w:r w:rsidR="004709A4">
        <w:t>показыва</w:t>
      </w:r>
      <w:r w:rsidR="00797190">
        <w:t>ю</w:t>
      </w:r>
      <w:r w:rsidR="004709A4">
        <w:t>т</w:t>
      </w:r>
      <w:r w:rsidR="004709A4" w:rsidRPr="004709A4">
        <w:t xml:space="preserve">, </w:t>
      </w:r>
      <w:r w:rsidR="004709A4">
        <w:t>что</w:t>
      </w:r>
      <w:r w:rsidR="004709A4" w:rsidRPr="004709A4">
        <w:t xml:space="preserve"> </w:t>
      </w:r>
      <w:r w:rsidR="004709A4">
        <w:t>совместное</w:t>
      </w:r>
      <w:r w:rsidR="004709A4" w:rsidRPr="004709A4">
        <w:t xml:space="preserve"> </w:t>
      </w:r>
      <w:r w:rsidR="004709A4">
        <w:t>использование</w:t>
      </w:r>
      <w:r w:rsidR="004709A4" w:rsidRPr="004709A4">
        <w:t xml:space="preserve"> </w:t>
      </w:r>
      <w:r w:rsidR="004709A4">
        <w:t xml:space="preserve">частот подвижной службой и службой </w:t>
      </w:r>
      <w:proofErr w:type="spellStart"/>
      <w:r w:rsidR="004709A4">
        <w:t>радиоопределения</w:t>
      </w:r>
      <w:proofErr w:type="spellEnd"/>
      <w:r w:rsidR="004709A4">
        <w:t xml:space="preserve"> </w:t>
      </w:r>
      <w:r w:rsidR="00A73D0C">
        <w:t>нецелесообразно</w:t>
      </w:r>
      <w:r w:rsidR="00413A7C" w:rsidRPr="004709A4">
        <w:t>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lastRenderedPageBreak/>
        <w:t>NOC</w:t>
      </w:r>
      <w:r w:rsidRPr="007D111A">
        <w:tab/>
        <w:t>EUR/9A1</w:t>
      </w:r>
      <w:r w:rsidR="008F5AC0" w:rsidRPr="007D111A">
        <w:t>A4</w:t>
      </w:r>
      <w:r w:rsidRPr="007D111A">
        <w:t>/8</w:t>
      </w:r>
    </w:p>
    <w:p w:rsidR="00A6520F" w:rsidRPr="007D111A" w:rsidRDefault="00A6520F" w:rsidP="00413A7C">
      <w:pPr>
        <w:pStyle w:val="Tabletitle"/>
      </w:pPr>
      <w:r w:rsidRPr="007D111A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6520F" w:rsidRPr="007D111A" w:rsidTr="00A6520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413A7C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413A7C">
        <w:trPr>
          <w:cantSplit/>
        </w:trPr>
        <w:tc>
          <w:tcPr>
            <w:tcW w:w="1667" w:type="pct"/>
          </w:tcPr>
          <w:p w:rsidR="00A6520F" w:rsidRPr="007D111A" w:rsidRDefault="00A6520F" w:rsidP="00A6520F">
            <w:pPr>
              <w:spacing w:before="20" w:after="2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3 300–3 400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РАДИОЛОКАЦИОННАЯ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D111A">
              <w:rPr>
                <w:rStyle w:val="Artref"/>
                <w:lang w:val="ru-RU"/>
              </w:rPr>
              <w:t>5.149  5.429  5.430</w:t>
            </w:r>
          </w:p>
        </w:tc>
        <w:tc>
          <w:tcPr>
            <w:tcW w:w="1667" w:type="pct"/>
          </w:tcPr>
          <w:p w:rsidR="00A6520F" w:rsidRPr="007D111A" w:rsidRDefault="00A6520F" w:rsidP="00A6520F">
            <w:pPr>
              <w:spacing w:before="20" w:after="2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3 300–3 400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РАДИОЛОКАЦИОННАЯ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Любительская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Подвижная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rStyle w:val="Artref"/>
                <w:b/>
                <w:szCs w:val="18"/>
                <w:lang w:val="ru-RU" w:eastAsia="zh-CN"/>
              </w:rPr>
            </w:pPr>
            <w:r w:rsidRPr="007D111A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</w:tcPr>
          <w:p w:rsidR="00A6520F" w:rsidRPr="007D111A" w:rsidRDefault="00A6520F" w:rsidP="00A6520F">
            <w:pPr>
              <w:spacing w:before="20" w:after="2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3 300–3 400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РАДИОЛОКАЦИОННАЯ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Любительская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7D111A">
              <w:rPr>
                <w:rStyle w:val="Artref"/>
                <w:lang w:val="ru-RU"/>
              </w:rPr>
              <w:t>5.149  5.429</w:t>
            </w:r>
          </w:p>
        </w:tc>
      </w:tr>
    </w:tbl>
    <w:p w:rsidR="00E943B4" w:rsidRPr="00A73D0C" w:rsidRDefault="00A6520F" w:rsidP="00A73D0C">
      <w:pPr>
        <w:pStyle w:val="Reasons"/>
      </w:pPr>
      <w:r w:rsidRPr="007D111A">
        <w:rPr>
          <w:b/>
        </w:rPr>
        <w:t>Основания</w:t>
      </w:r>
      <w:r w:rsidRPr="006B4888">
        <w:rPr>
          <w:bCs/>
        </w:rPr>
        <w:t>:</w:t>
      </w:r>
      <w:r w:rsidRPr="006B4888">
        <w:tab/>
      </w:r>
      <w:r w:rsidR="006B4888">
        <w:t>Полоса</w:t>
      </w:r>
      <w:r w:rsidR="006B4888" w:rsidRPr="006B4888">
        <w:t xml:space="preserve"> </w:t>
      </w:r>
      <w:r w:rsidR="006B4888">
        <w:t>частот</w:t>
      </w:r>
      <w:r w:rsidR="00413A7C" w:rsidRPr="006B4888">
        <w:t xml:space="preserve"> 3300−3400 </w:t>
      </w:r>
      <w:r w:rsidR="00413A7C" w:rsidRPr="007D111A">
        <w:t>МГц</w:t>
      </w:r>
      <w:r w:rsidR="00413A7C" w:rsidRPr="006B4888">
        <w:t xml:space="preserve"> </w:t>
      </w:r>
      <w:r w:rsidR="006B4888">
        <w:t>активно</w:t>
      </w:r>
      <w:r w:rsidR="006B4888" w:rsidRPr="006B4888">
        <w:t xml:space="preserve"> </w:t>
      </w:r>
      <w:r w:rsidR="006B4888">
        <w:t>используется</w:t>
      </w:r>
      <w:r w:rsidR="006B4888" w:rsidRPr="006B4888">
        <w:t xml:space="preserve"> </w:t>
      </w:r>
      <w:r w:rsidR="006B4888">
        <w:t xml:space="preserve">различными применениями </w:t>
      </w:r>
      <w:r w:rsidR="00A73D0C">
        <w:t>радаров</w:t>
      </w:r>
      <w:r w:rsidR="00413A7C" w:rsidRPr="006B4888">
        <w:t xml:space="preserve">. </w:t>
      </w:r>
      <w:r w:rsidR="00A73D0C">
        <w:t>Исследования</w:t>
      </w:r>
      <w:r w:rsidR="00A73D0C" w:rsidRPr="00A73D0C">
        <w:t xml:space="preserve"> </w:t>
      </w:r>
      <w:r w:rsidR="00A73D0C">
        <w:t>совместимости</w:t>
      </w:r>
      <w:r w:rsidR="00A73D0C" w:rsidRPr="00A73D0C">
        <w:t xml:space="preserve"> </w:t>
      </w:r>
      <w:r w:rsidR="00A73D0C">
        <w:t>показывают</w:t>
      </w:r>
      <w:r w:rsidR="00A73D0C" w:rsidRPr="00A73D0C">
        <w:t xml:space="preserve">, </w:t>
      </w:r>
      <w:r w:rsidR="00A73D0C">
        <w:t>что</w:t>
      </w:r>
      <w:r w:rsidR="00A73D0C" w:rsidRPr="00A73D0C">
        <w:t xml:space="preserve"> </w:t>
      </w:r>
      <w:r w:rsidR="00A73D0C">
        <w:t>совместное</w:t>
      </w:r>
      <w:r w:rsidR="00A73D0C" w:rsidRPr="00A73D0C">
        <w:t xml:space="preserve"> </w:t>
      </w:r>
      <w:r w:rsidR="00A73D0C">
        <w:t>использование частот радиолокационной и подвижной</w:t>
      </w:r>
      <w:r w:rsidR="00413A7C" w:rsidRPr="00A73D0C">
        <w:t xml:space="preserve"> (</w:t>
      </w:r>
      <w:r w:rsidR="00413A7C" w:rsidRPr="006E78C0">
        <w:rPr>
          <w:lang w:val="en-US"/>
        </w:rPr>
        <w:t>IMT</w:t>
      </w:r>
      <w:r w:rsidR="00413A7C" w:rsidRPr="00A73D0C">
        <w:t xml:space="preserve">) </w:t>
      </w:r>
      <w:r w:rsidR="00A73D0C">
        <w:t>службами нецелесообразно</w:t>
      </w:r>
      <w:r w:rsidR="00413A7C" w:rsidRPr="00A73D0C">
        <w:t>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/9</w:t>
      </w:r>
    </w:p>
    <w:p w:rsidR="00A6520F" w:rsidRPr="007D111A" w:rsidRDefault="00A6520F" w:rsidP="00A6520F">
      <w:pPr>
        <w:pStyle w:val="Tabletitle"/>
        <w:keepNext w:val="0"/>
        <w:keepLines w:val="0"/>
      </w:pPr>
      <w:r w:rsidRPr="007D111A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6520F" w:rsidRPr="007D111A" w:rsidTr="00A6520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413A7C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rPr>
          <w:cantSplit/>
        </w:trPr>
        <w:tc>
          <w:tcPr>
            <w:tcW w:w="1667" w:type="pct"/>
            <w:tcBorders>
              <w:right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D111A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7D111A">
              <w:rPr>
                <w:lang w:val="ru-RU"/>
              </w:rPr>
              <w:t>ФИКСИРОВАННАЯ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7D111A">
              <w:rPr>
                <w:lang w:val="ru-RU"/>
              </w:rPr>
              <w:t xml:space="preserve">ФИКСИРОВАННАЯ СПУТНИКОВАЯ (космос-Земля)  </w:t>
            </w:r>
            <w:r w:rsidRPr="007D111A">
              <w:rPr>
                <w:rStyle w:val="Artref"/>
                <w:lang w:val="ru-RU"/>
              </w:rPr>
              <w:t>5.441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7D111A">
              <w:rPr>
                <w:lang w:val="ru-RU"/>
              </w:rPr>
              <w:t xml:space="preserve">ПОДВИЖНАЯ  </w:t>
            </w:r>
            <w:r w:rsidRPr="007D111A">
              <w:rPr>
                <w:rStyle w:val="Artref"/>
                <w:lang w:val="ru-RU"/>
              </w:rPr>
              <w:t>5.440А</w:t>
            </w:r>
          </w:p>
        </w:tc>
      </w:tr>
    </w:tbl>
    <w:p w:rsidR="00E943B4" w:rsidRPr="00A73D0C" w:rsidRDefault="00A6520F" w:rsidP="00A73D0C">
      <w:pPr>
        <w:pStyle w:val="Reasons"/>
      </w:pPr>
      <w:r w:rsidRPr="007D111A">
        <w:rPr>
          <w:b/>
        </w:rPr>
        <w:t>Основания</w:t>
      </w:r>
      <w:r w:rsidRPr="00A73D0C">
        <w:rPr>
          <w:bCs/>
        </w:rPr>
        <w:t>:</w:t>
      </w:r>
      <w:r w:rsidRPr="00A73D0C">
        <w:tab/>
      </w:r>
      <w:r w:rsidR="00A73D0C">
        <w:t>Эта</w:t>
      </w:r>
      <w:r w:rsidR="00A73D0C" w:rsidRPr="00A73D0C">
        <w:t xml:space="preserve"> </w:t>
      </w:r>
      <w:r w:rsidR="00A73D0C">
        <w:t>полоса</w:t>
      </w:r>
      <w:r w:rsidR="00A73D0C" w:rsidRPr="00A73D0C">
        <w:t xml:space="preserve"> </w:t>
      </w:r>
      <w:r w:rsidR="00A73D0C">
        <w:t>широко</w:t>
      </w:r>
      <w:r w:rsidR="00A73D0C" w:rsidRPr="00A73D0C">
        <w:t xml:space="preserve"> </w:t>
      </w:r>
      <w:r w:rsidR="00A73D0C">
        <w:t>используется</w:t>
      </w:r>
      <w:r w:rsidR="00A73D0C" w:rsidRPr="00A73D0C">
        <w:t xml:space="preserve"> </w:t>
      </w:r>
      <w:r w:rsidR="00A73D0C">
        <w:t>применениями</w:t>
      </w:r>
      <w:r w:rsidR="00A73D0C" w:rsidRPr="00A73D0C">
        <w:t xml:space="preserve"> </w:t>
      </w:r>
      <w:r w:rsidR="00A73D0C">
        <w:t>фиксированной</w:t>
      </w:r>
      <w:r w:rsidR="00A73D0C" w:rsidRPr="00A73D0C">
        <w:t xml:space="preserve"> </w:t>
      </w:r>
      <w:r w:rsidR="00A73D0C">
        <w:t>и</w:t>
      </w:r>
      <w:r w:rsidR="00A73D0C" w:rsidRPr="00A73D0C">
        <w:t xml:space="preserve"> </w:t>
      </w:r>
      <w:r w:rsidR="00A73D0C">
        <w:t>подвижной</w:t>
      </w:r>
      <w:r w:rsidR="00A73D0C" w:rsidRPr="00A73D0C">
        <w:t xml:space="preserve"> </w:t>
      </w:r>
      <w:r w:rsidR="00A73D0C">
        <w:t>служб</w:t>
      </w:r>
      <w:r w:rsidR="00A73D0C" w:rsidRPr="00A73D0C">
        <w:t xml:space="preserve"> (</w:t>
      </w:r>
      <w:r w:rsidR="00A73D0C">
        <w:t>включая</w:t>
      </w:r>
      <w:r w:rsidR="00A73D0C" w:rsidRPr="00A73D0C">
        <w:t xml:space="preserve"> </w:t>
      </w:r>
      <w:r w:rsidR="00A73D0C">
        <w:t>применения</w:t>
      </w:r>
      <w:r w:rsidR="00A73D0C" w:rsidRPr="00A73D0C">
        <w:t xml:space="preserve"> </w:t>
      </w:r>
      <w:r w:rsidR="00A73D0C">
        <w:t>воздушной подвижной службы</w:t>
      </w:r>
      <w:r w:rsidR="00413A7C" w:rsidRPr="00A73D0C">
        <w:t xml:space="preserve">) </w:t>
      </w:r>
      <w:r w:rsidR="00A73D0C">
        <w:t>и не будет доступна даже в долгосрочной перспективе во многих европейских странах</w:t>
      </w:r>
      <w:r w:rsidR="00413A7C" w:rsidRPr="00A73D0C">
        <w:t xml:space="preserve">. </w:t>
      </w:r>
      <w:r w:rsidR="00A73D0C">
        <w:t>Наряду</w:t>
      </w:r>
      <w:r w:rsidR="00A73D0C" w:rsidRPr="00A73D0C">
        <w:t xml:space="preserve"> </w:t>
      </w:r>
      <w:r w:rsidR="00A73D0C">
        <w:t>с</w:t>
      </w:r>
      <w:r w:rsidR="00A73D0C" w:rsidRPr="00A73D0C">
        <w:t xml:space="preserve"> </w:t>
      </w:r>
      <w:r w:rsidR="00A73D0C">
        <w:t>этим</w:t>
      </w:r>
      <w:r w:rsidR="00A73D0C" w:rsidRPr="00A73D0C">
        <w:t xml:space="preserve"> </w:t>
      </w:r>
      <w:r w:rsidR="00A73D0C">
        <w:t>исследования</w:t>
      </w:r>
      <w:r w:rsidR="00A73D0C" w:rsidRPr="00A73D0C">
        <w:t xml:space="preserve"> </w:t>
      </w:r>
      <w:r w:rsidR="00A73D0C">
        <w:t>совместимости</w:t>
      </w:r>
      <w:r w:rsidR="00A73D0C" w:rsidRPr="00A73D0C">
        <w:t xml:space="preserve"> </w:t>
      </w:r>
      <w:r w:rsidR="00A73D0C">
        <w:t>показывают</w:t>
      </w:r>
      <w:r w:rsidR="00A73D0C" w:rsidRPr="00A73D0C">
        <w:t xml:space="preserve">, </w:t>
      </w:r>
      <w:r w:rsidR="00A73D0C">
        <w:t>что</w:t>
      </w:r>
      <w:r w:rsidR="00A73D0C" w:rsidRPr="00A73D0C">
        <w:t xml:space="preserve"> </w:t>
      </w:r>
      <w:r w:rsidR="00A73D0C">
        <w:t>совместное</w:t>
      </w:r>
      <w:r w:rsidR="00A73D0C" w:rsidRPr="00A73D0C">
        <w:t xml:space="preserve"> </w:t>
      </w:r>
      <w:r w:rsidR="00A73D0C">
        <w:t>использование частот применениями воздушной подвижной службы и системами</w:t>
      </w:r>
      <w:r w:rsidR="00413A7C" w:rsidRPr="00A73D0C">
        <w:t xml:space="preserve"> </w:t>
      </w:r>
      <w:r w:rsidR="00413A7C" w:rsidRPr="006E78C0">
        <w:rPr>
          <w:lang w:val="en-US"/>
        </w:rPr>
        <w:t>IMT</w:t>
      </w:r>
      <w:r w:rsidR="00413A7C" w:rsidRPr="00A73D0C">
        <w:t xml:space="preserve"> </w:t>
      </w:r>
      <w:r w:rsidR="00A73D0C">
        <w:t>нецелесообразно</w:t>
      </w:r>
      <w:r w:rsidR="00413A7C" w:rsidRPr="00A73D0C">
        <w:t xml:space="preserve">. </w:t>
      </w:r>
      <w:r w:rsidR="00A73D0C">
        <w:t>Кроме</w:t>
      </w:r>
      <w:r w:rsidR="00A73D0C" w:rsidRPr="00A73D0C">
        <w:t xml:space="preserve"> </w:t>
      </w:r>
      <w:r w:rsidR="00A73D0C">
        <w:t>того</w:t>
      </w:r>
      <w:r w:rsidR="00413A7C" w:rsidRPr="00A73D0C">
        <w:t xml:space="preserve">, </w:t>
      </w:r>
      <w:r w:rsidR="00A73D0C">
        <w:t>полоса</w:t>
      </w:r>
      <w:r w:rsidR="00413A7C" w:rsidRPr="00A73D0C">
        <w:t xml:space="preserve"> 4500−4800</w:t>
      </w:r>
      <w:r w:rsidR="00413A7C" w:rsidRPr="006E78C0">
        <w:rPr>
          <w:lang w:val="en-US"/>
        </w:rPr>
        <w:t> </w:t>
      </w:r>
      <w:r w:rsidR="00413A7C" w:rsidRPr="007D111A">
        <w:t>МГц</w:t>
      </w:r>
      <w:r w:rsidR="00413A7C" w:rsidRPr="00A73D0C">
        <w:t xml:space="preserve"> </w:t>
      </w:r>
      <w:r w:rsidR="00A73D0C">
        <w:t xml:space="preserve">также является частью </w:t>
      </w:r>
      <w:r w:rsidR="00413A7C" w:rsidRPr="007D111A">
        <w:t>Приложения</w:t>
      </w:r>
      <w:r w:rsidR="00413A7C" w:rsidRPr="006E78C0">
        <w:rPr>
          <w:lang w:val="en-US"/>
        </w:rPr>
        <w:t> </w:t>
      </w:r>
      <w:r w:rsidR="00413A7C" w:rsidRPr="00A73D0C">
        <w:t>30</w:t>
      </w:r>
      <w:r w:rsidR="00413A7C" w:rsidRPr="006E78C0">
        <w:rPr>
          <w:lang w:val="en-US"/>
        </w:rPr>
        <w:t>B</w:t>
      </w:r>
      <w:r w:rsidR="00413A7C" w:rsidRPr="00A73D0C">
        <w:t xml:space="preserve"> </w:t>
      </w:r>
      <w:r w:rsidR="00A73D0C">
        <w:t>для ФСС</w:t>
      </w:r>
      <w:r w:rsidR="00413A7C" w:rsidRPr="00A73D0C">
        <w:t>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/10</w:t>
      </w:r>
    </w:p>
    <w:p w:rsidR="00A6520F" w:rsidRPr="007D111A" w:rsidRDefault="00A6520F" w:rsidP="00A6520F">
      <w:pPr>
        <w:pStyle w:val="Tabletitle"/>
      </w:pPr>
      <w:r w:rsidRPr="007D111A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6520F" w:rsidRPr="007D111A" w:rsidTr="00A6520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A6520F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rPr>
          <w:cantSplit/>
        </w:trPr>
        <w:tc>
          <w:tcPr>
            <w:tcW w:w="1667" w:type="pct"/>
            <w:tcBorders>
              <w:right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D111A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D111A">
              <w:rPr>
                <w:lang w:val="ru-RU"/>
              </w:rPr>
              <w:t xml:space="preserve">СПУТНИКОВАЯ СЛУЖБА ИССЛЕДОВАНИЯ ЗЕМЛИ (активная)  </w:t>
            </w:r>
            <w:r w:rsidRPr="007D111A">
              <w:rPr>
                <w:rStyle w:val="Artref"/>
                <w:lang w:val="ru-RU"/>
              </w:rPr>
              <w:t>5.448B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lang w:val="ru-RU"/>
              </w:rPr>
              <w:t xml:space="preserve">РАДИОЛОКАЦИОННАЯ  </w:t>
            </w:r>
            <w:r w:rsidRPr="007D111A">
              <w:rPr>
                <w:rStyle w:val="Artref"/>
                <w:lang w:val="ru-RU"/>
              </w:rPr>
              <w:t>5.448D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D111A">
              <w:rPr>
                <w:szCs w:val="18"/>
                <w:lang w:val="ru-RU"/>
              </w:rPr>
              <w:t xml:space="preserve">ВОЗДУШНАЯ РАДИОНАВИГАЦИОННАЯ  </w:t>
            </w:r>
            <w:r w:rsidRPr="007D111A">
              <w:rPr>
                <w:rStyle w:val="Artref"/>
                <w:lang w:val="ru-RU"/>
              </w:rPr>
              <w:t>5.449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СЛУЖБА КОСМИЧЕСКИХ ИССЛЕДОВАНИЙ (активная)</w:t>
            </w:r>
            <w:r w:rsidRPr="007D111A">
              <w:rPr>
                <w:rStyle w:val="Artref"/>
                <w:szCs w:val="18"/>
                <w:lang w:val="ru-RU"/>
              </w:rPr>
              <w:t xml:space="preserve">  5.448C</w:t>
            </w:r>
          </w:p>
        </w:tc>
      </w:tr>
      <w:tr w:rsidR="00A6520F" w:rsidRPr="007D111A" w:rsidTr="00A6520F">
        <w:trPr>
          <w:cantSplit/>
        </w:trPr>
        <w:tc>
          <w:tcPr>
            <w:tcW w:w="1667" w:type="pct"/>
            <w:tcBorders>
              <w:right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D111A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D111A">
              <w:rPr>
                <w:lang w:val="ru-RU"/>
              </w:rPr>
              <w:t>СПУТНИКОВАЯ СЛУЖБА ИССЛЕДОВАНИЯ ЗЕМЛИ (активная)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D111A">
              <w:rPr>
                <w:szCs w:val="18"/>
                <w:lang w:val="ru-RU"/>
              </w:rPr>
              <w:t xml:space="preserve">РАДИОЛОКАЦИОННАЯ  </w:t>
            </w:r>
            <w:r w:rsidRPr="007D111A">
              <w:rPr>
                <w:rStyle w:val="Artref"/>
                <w:lang w:val="ru-RU"/>
              </w:rPr>
              <w:t>5.448D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D111A">
              <w:rPr>
                <w:szCs w:val="18"/>
                <w:lang w:val="ru-RU"/>
              </w:rPr>
              <w:t xml:space="preserve">РАДИОНАВИГАЦИОННАЯ  </w:t>
            </w:r>
            <w:r w:rsidRPr="007D111A">
              <w:rPr>
                <w:rStyle w:val="Artref"/>
                <w:szCs w:val="18"/>
                <w:lang w:val="ru-RU"/>
              </w:rPr>
              <w:t>5.449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D111A">
              <w:rPr>
                <w:rStyle w:val="Artref"/>
                <w:lang w:val="ru-RU"/>
              </w:rPr>
              <w:t>5.448B</w:t>
            </w:r>
          </w:p>
        </w:tc>
      </w:tr>
    </w:tbl>
    <w:p w:rsidR="00E943B4" w:rsidRPr="0015662F" w:rsidRDefault="00A6520F" w:rsidP="00E70898">
      <w:pPr>
        <w:pStyle w:val="Reasons"/>
      </w:pPr>
      <w:r w:rsidRPr="007D111A">
        <w:rPr>
          <w:b/>
        </w:rPr>
        <w:t>Основания</w:t>
      </w:r>
      <w:r w:rsidRPr="00302003">
        <w:rPr>
          <w:bCs/>
        </w:rPr>
        <w:t>:</w:t>
      </w:r>
      <w:r w:rsidRPr="00302003">
        <w:tab/>
      </w:r>
      <w:r w:rsidR="00A73D0C">
        <w:t>Полоса</w:t>
      </w:r>
      <w:r w:rsidR="002020EF" w:rsidRPr="00302003">
        <w:t xml:space="preserve"> 5350−5470 </w:t>
      </w:r>
      <w:r w:rsidR="002020EF" w:rsidRPr="007D111A">
        <w:t>МГц</w:t>
      </w:r>
      <w:r w:rsidR="002020EF" w:rsidRPr="00302003">
        <w:t xml:space="preserve"> </w:t>
      </w:r>
      <w:r w:rsidR="00A73D0C">
        <w:t>представляет</w:t>
      </w:r>
      <w:r w:rsidR="00A73D0C" w:rsidRPr="00302003">
        <w:t xml:space="preserve"> </w:t>
      </w:r>
      <w:r w:rsidR="00A73D0C">
        <w:t>собой</w:t>
      </w:r>
      <w:r w:rsidR="00A73D0C" w:rsidRPr="00302003">
        <w:t xml:space="preserve"> </w:t>
      </w:r>
      <w:r w:rsidR="00A73D0C">
        <w:t>один</w:t>
      </w:r>
      <w:r w:rsidR="00A73D0C" w:rsidRPr="00302003">
        <w:t xml:space="preserve"> </w:t>
      </w:r>
      <w:r w:rsidR="00A73D0C">
        <w:t>из</w:t>
      </w:r>
      <w:r w:rsidR="00A73D0C" w:rsidRPr="00302003">
        <w:t xml:space="preserve"> </w:t>
      </w:r>
      <w:r w:rsidR="00A73D0C">
        <w:t>ключевых</w:t>
      </w:r>
      <w:r w:rsidR="00A73D0C" w:rsidRPr="00302003">
        <w:t xml:space="preserve"> </w:t>
      </w:r>
      <w:r w:rsidR="00A73D0C">
        <w:t>источников</w:t>
      </w:r>
      <w:r w:rsidR="00A73D0C" w:rsidRPr="00302003">
        <w:t xml:space="preserve"> </w:t>
      </w:r>
      <w:r w:rsidR="00A73D0C">
        <w:t>спектра</w:t>
      </w:r>
      <w:r w:rsidR="00A73D0C" w:rsidRPr="00302003">
        <w:t xml:space="preserve"> </w:t>
      </w:r>
      <w:r w:rsidR="00302003">
        <w:t>для</w:t>
      </w:r>
      <w:r w:rsidR="00302003" w:rsidRPr="00302003">
        <w:t xml:space="preserve"> </w:t>
      </w:r>
      <w:r w:rsidR="00302003">
        <w:t>европейской политики в области исследования Земли в рамках программы</w:t>
      </w:r>
      <w:r w:rsidR="002020EF" w:rsidRPr="00302003">
        <w:t xml:space="preserve"> </w:t>
      </w:r>
      <w:r w:rsidR="002020EF" w:rsidRPr="006E78C0">
        <w:rPr>
          <w:lang w:val="en-US"/>
        </w:rPr>
        <w:t>GMES</w:t>
      </w:r>
      <w:r w:rsidR="002020EF" w:rsidRPr="00302003">
        <w:t>/</w:t>
      </w:r>
      <w:r w:rsidR="002020EF" w:rsidRPr="006E78C0">
        <w:rPr>
          <w:lang w:val="en-US"/>
        </w:rPr>
        <w:t>Copernicus</w:t>
      </w:r>
      <w:r w:rsidR="002020EF" w:rsidRPr="00302003">
        <w:t xml:space="preserve"> </w:t>
      </w:r>
      <w:r w:rsidR="00302003">
        <w:t xml:space="preserve">с применением спутников </w:t>
      </w:r>
      <w:r w:rsidR="002020EF" w:rsidRPr="006E78C0">
        <w:rPr>
          <w:lang w:val="en-US"/>
        </w:rPr>
        <w:t>Sentinel</w:t>
      </w:r>
      <w:r w:rsidR="00302003">
        <w:t>, а также используется важными государственными радиолокационными системами</w:t>
      </w:r>
      <w:r w:rsidR="002020EF" w:rsidRPr="00302003">
        <w:t xml:space="preserve">. </w:t>
      </w:r>
      <w:r w:rsidR="00302003">
        <w:t>Исследования</w:t>
      </w:r>
      <w:r w:rsidR="00302003" w:rsidRPr="00302003">
        <w:t xml:space="preserve"> </w:t>
      </w:r>
      <w:r w:rsidR="00302003">
        <w:t>совместимости</w:t>
      </w:r>
      <w:r w:rsidR="00302003" w:rsidRPr="00302003">
        <w:t xml:space="preserve"> </w:t>
      </w:r>
      <w:r w:rsidR="00302003">
        <w:t>показывают</w:t>
      </w:r>
      <w:r w:rsidR="00302003" w:rsidRPr="00302003">
        <w:t xml:space="preserve">, </w:t>
      </w:r>
      <w:r w:rsidR="00302003">
        <w:t>что</w:t>
      </w:r>
      <w:r w:rsidR="00302003" w:rsidRPr="00302003">
        <w:t xml:space="preserve"> </w:t>
      </w:r>
      <w:r w:rsidR="00302003">
        <w:t>совместное использование частот</w:t>
      </w:r>
      <w:r w:rsidR="002020EF" w:rsidRPr="00302003">
        <w:t xml:space="preserve"> </w:t>
      </w:r>
      <w:r w:rsidR="002020EF" w:rsidRPr="007D111A">
        <w:t>ССИЗ</w:t>
      </w:r>
      <w:r w:rsidR="002020EF" w:rsidRPr="00302003">
        <w:t xml:space="preserve"> (</w:t>
      </w:r>
      <w:r w:rsidR="002020EF" w:rsidRPr="007D111A">
        <w:t>активной</w:t>
      </w:r>
      <w:r w:rsidR="002020EF" w:rsidRPr="00302003">
        <w:t xml:space="preserve">) </w:t>
      </w:r>
      <w:r w:rsidR="002020EF" w:rsidRPr="007D111A">
        <w:t>и</w:t>
      </w:r>
      <w:r w:rsidR="002020EF" w:rsidRPr="00302003">
        <w:t xml:space="preserve"> </w:t>
      </w:r>
      <w:r w:rsidR="00302003">
        <w:t xml:space="preserve">системами </w:t>
      </w:r>
      <w:r w:rsidR="002020EF" w:rsidRPr="006E78C0">
        <w:rPr>
          <w:lang w:val="en-US"/>
        </w:rPr>
        <w:t>RLAN</w:t>
      </w:r>
      <w:r w:rsidR="002020EF" w:rsidRPr="00302003">
        <w:t xml:space="preserve"> </w:t>
      </w:r>
      <w:r w:rsidR="00302003">
        <w:t>в полосе частот</w:t>
      </w:r>
      <w:r w:rsidR="002020EF" w:rsidRPr="00302003">
        <w:t xml:space="preserve"> 5350−5470</w:t>
      </w:r>
      <w:r w:rsidR="00302003">
        <w:t> </w:t>
      </w:r>
      <w:r w:rsidR="002020EF" w:rsidRPr="007D111A">
        <w:t>МГц</w:t>
      </w:r>
      <w:r w:rsidR="002020EF" w:rsidRPr="00302003">
        <w:t xml:space="preserve"> </w:t>
      </w:r>
      <w:r w:rsidR="00302003">
        <w:t>нецелесообразно</w:t>
      </w:r>
      <w:r w:rsidR="002020EF" w:rsidRPr="00302003">
        <w:t xml:space="preserve">. </w:t>
      </w:r>
      <w:r w:rsidR="00302003">
        <w:t>Отмечалось</w:t>
      </w:r>
      <w:r w:rsidR="00302003" w:rsidRPr="00302003">
        <w:t xml:space="preserve">, </w:t>
      </w:r>
      <w:r w:rsidR="00302003">
        <w:t>что</w:t>
      </w:r>
      <w:r w:rsidR="00302003" w:rsidRPr="00302003">
        <w:t xml:space="preserve"> </w:t>
      </w:r>
      <w:r w:rsidR="00302003">
        <w:t>в</w:t>
      </w:r>
      <w:r w:rsidR="00302003" w:rsidRPr="00302003">
        <w:t xml:space="preserve"> </w:t>
      </w:r>
      <w:r w:rsidR="00302003">
        <w:t>МСЭ</w:t>
      </w:r>
      <w:r w:rsidR="00302003" w:rsidRPr="00302003">
        <w:t>-</w:t>
      </w:r>
      <w:r w:rsidR="00302003">
        <w:rPr>
          <w:lang w:val="en-US"/>
        </w:rPr>
        <w:t>R</w:t>
      </w:r>
      <w:r w:rsidR="00302003" w:rsidRPr="00302003">
        <w:t xml:space="preserve"> </w:t>
      </w:r>
      <w:r w:rsidR="00302003">
        <w:t>и</w:t>
      </w:r>
      <w:r w:rsidR="00302003" w:rsidRPr="00302003">
        <w:t xml:space="preserve"> </w:t>
      </w:r>
      <w:r w:rsidR="00302003">
        <w:t>в</w:t>
      </w:r>
      <w:r w:rsidR="00302003" w:rsidRPr="00302003">
        <w:t xml:space="preserve"> </w:t>
      </w:r>
      <w:r w:rsidR="00302003">
        <w:t>Европе</w:t>
      </w:r>
      <w:r w:rsidR="00302003" w:rsidRPr="00302003">
        <w:t xml:space="preserve"> </w:t>
      </w:r>
      <w:r w:rsidR="00302003">
        <w:t>могут</w:t>
      </w:r>
      <w:r w:rsidR="00302003" w:rsidRPr="00302003">
        <w:t xml:space="preserve"> </w:t>
      </w:r>
      <w:r w:rsidR="00302003">
        <w:t>быть</w:t>
      </w:r>
      <w:r w:rsidR="00302003" w:rsidRPr="00302003">
        <w:t xml:space="preserve"> </w:t>
      </w:r>
      <w:r w:rsidR="00302003">
        <w:t>проведены</w:t>
      </w:r>
      <w:r w:rsidR="00302003" w:rsidRPr="00302003">
        <w:t xml:space="preserve"> </w:t>
      </w:r>
      <w:r w:rsidR="00302003">
        <w:t>дополнительные</w:t>
      </w:r>
      <w:r w:rsidR="00302003" w:rsidRPr="00302003">
        <w:t xml:space="preserve"> </w:t>
      </w:r>
      <w:r w:rsidR="00302003">
        <w:t>исследования</w:t>
      </w:r>
      <w:r w:rsidR="00302003" w:rsidRPr="00302003">
        <w:t xml:space="preserve"> </w:t>
      </w:r>
      <w:r w:rsidR="00302003">
        <w:t>по</w:t>
      </w:r>
      <w:r w:rsidR="00302003" w:rsidRPr="00302003">
        <w:t xml:space="preserve"> </w:t>
      </w:r>
      <w:r w:rsidR="00302003">
        <w:t>ряду</w:t>
      </w:r>
      <w:r w:rsidR="00302003" w:rsidRPr="00302003">
        <w:t xml:space="preserve"> </w:t>
      </w:r>
      <w:r w:rsidR="00302003">
        <w:t>возможных</w:t>
      </w:r>
      <w:r w:rsidR="00302003" w:rsidRPr="00302003">
        <w:t xml:space="preserve"> </w:t>
      </w:r>
      <w:r w:rsidR="00302003">
        <w:t>методов</w:t>
      </w:r>
      <w:r w:rsidR="00302003" w:rsidRPr="00302003">
        <w:t xml:space="preserve"> </w:t>
      </w:r>
      <w:r w:rsidR="00302003">
        <w:t>смягчения</w:t>
      </w:r>
      <w:r w:rsidR="00302003" w:rsidRPr="00302003">
        <w:t xml:space="preserve"> </w:t>
      </w:r>
      <w:r w:rsidR="00302003">
        <w:t>последствий</w:t>
      </w:r>
      <w:r w:rsidR="00302003" w:rsidRPr="00302003">
        <w:t xml:space="preserve">, </w:t>
      </w:r>
      <w:r w:rsidR="00302003">
        <w:t>но</w:t>
      </w:r>
      <w:r w:rsidR="00302003" w:rsidRPr="00302003">
        <w:t xml:space="preserve"> </w:t>
      </w:r>
      <w:r w:rsidR="00302003">
        <w:t xml:space="preserve">маловероятно, что эти исследования будут завершены в сроки, относящиеся к </w:t>
      </w:r>
      <w:r w:rsidR="002020EF" w:rsidRPr="007D111A">
        <w:t>ВКР</w:t>
      </w:r>
      <w:r w:rsidR="002020EF" w:rsidRPr="00302003">
        <w:t xml:space="preserve">-15. </w:t>
      </w:r>
      <w:r w:rsidR="00302003">
        <w:t>Ввиду</w:t>
      </w:r>
      <w:r w:rsidR="00302003" w:rsidRPr="0015662F">
        <w:t xml:space="preserve"> </w:t>
      </w:r>
      <w:r w:rsidR="00302003">
        <w:t>этого</w:t>
      </w:r>
      <w:r w:rsidR="00302003" w:rsidRPr="0015662F">
        <w:t xml:space="preserve"> </w:t>
      </w:r>
      <w:r w:rsidR="00302003">
        <w:t>на</w:t>
      </w:r>
      <w:r w:rsidR="00302003" w:rsidRPr="0015662F">
        <w:t xml:space="preserve"> </w:t>
      </w:r>
      <w:r w:rsidR="00302003">
        <w:t>данном</w:t>
      </w:r>
      <w:r w:rsidR="00302003" w:rsidRPr="0015662F">
        <w:t xml:space="preserve"> </w:t>
      </w:r>
      <w:r w:rsidR="0015662F">
        <w:t>этапе</w:t>
      </w:r>
      <w:r w:rsidR="0015662F" w:rsidRPr="0015662F">
        <w:t xml:space="preserve"> </w:t>
      </w:r>
      <w:r w:rsidR="0015662F">
        <w:t>после</w:t>
      </w:r>
      <w:r w:rsidR="0015662F" w:rsidRPr="0015662F">
        <w:t xml:space="preserve"> </w:t>
      </w:r>
      <w:r w:rsidR="0015662F">
        <w:t>рассмотрения</w:t>
      </w:r>
      <w:r w:rsidR="0015662F" w:rsidRPr="0015662F">
        <w:t xml:space="preserve"> </w:t>
      </w:r>
      <w:r w:rsidR="0015662F">
        <w:t>результатов</w:t>
      </w:r>
      <w:r w:rsidR="0015662F" w:rsidRPr="0015662F">
        <w:t xml:space="preserve"> </w:t>
      </w:r>
      <w:r w:rsidR="0015662F">
        <w:t>ведущихся</w:t>
      </w:r>
      <w:r w:rsidR="0015662F" w:rsidRPr="0015662F">
        <w:t xml:space="preserve"> </w:t>
      </w:r>
      <w:r w:rsidR="0015662F">
        <w:t>исследований</w:t>
      </w:r>
      <w:r w:rsidR="0015662F" w:rsidRPr="0015662F">
        <w:t xml:space="preserve"> </w:t>
      </w:r>
      <w:r w:rsidR="0015662F">
        <w:t>и</w:t>
      </w:r>
      <w:r w:rsidR="0015662F" w:rsidRPr="0015662F">
        <w:t xml:space="preserve"> </w:t>
      </w:r>
      <w:r w:rsidR="0015662F">
        <w:t>без</w:t>
      </w:r>
      <w:r w:rsidR="0015662F" w:rsidRPr="0015662F">
        <w:t xml:space="preserve"> </w:t>
      </w:r>
      <w:r w:rsidR="0015662F">
        <w:t>выводов</w:t>
      </w:r>
      <w:r w:rsidR="0015662F" w:rsidRPr="0015662F">
        <w:t xml:space="preserve"> </w:t>
      </w:r>
      <w:r w:rsidR="0015662F">
        <w:t>по</w:t>
      </w:r>
      <w:r w:rsidR="0015662F" w:rsidRPr="0015662F">
        <w:t xml:space="preserve"> </w:t>
      </w:r>
      <w:r w:rsidR="0015662F">
        <w:t>этих</w:t>
      </w:r>
      <w:r w:rsidR="0015662F" w:rsidRPr="0015662F">
        <w:t xml:space="preserve"> </w:t>
      </w:r>
      <w:r w:rsidR="0015662F">
        <w:t>дополнительным</w:t>
      </w:r>
      <w:r w:rsidR="0015662F" w:rsidRPr="0015662F">
        <w:t xml:space="preserve"> </w:t>
      </w:r>
      <w:r w:rsidR="0015662F">
        <w:t>исследованиям</w:t>
      </w:r>
      <w:r w:rsidR="0015662F" w:rsidRPr="0015662F">
        <w:t xml:space="preserve"> </w:t>
      </w:r>
      <w:r w:rsidR="0015662F">
        <w:t xml:space="preserve">было бы невозможно </w:t>
      </w:r>
      <w:r w:rsidR="00E70898">
        <w:t>обеспечить</w:t>
      </w:r>
      <w:r w:rsidR="0015662F">
        <w:t xml:space="preserve"> распределение полосы частот</w:t>
      </w:r>
      <w:r w:rsidR="002020EF" w:rsidRPr="0015662F">
        <w:t xml:space="preserve"> 5350−5470 </w:t>
      </w:r>
      <w:r w:rsidR="002020EF" w:rsidRPr="007D111A">
        <w:t>МГц</w:t>
      </w:r>
      <w:r w:rsidR="002020EF" w:rsidRPr="0015662F">
        <w:t xml:space="preserve"> </w:t>
      </w:r>
      <w:r w:rsidR="0015662F">
        <w:lastRenderedPageBreak/>
        <w:t xml:space="preserve">подвижной службе на </w:t>
      </w:r>
      <w:r w:rsidR="002020EF" w:rsidRPr="007D111A">
        <w:t>ВКР</w:t>
      </w:r>
      <w:r w:rsidR="002020EF" w:rsidRPr="0015662F">
        <w:noBreakHyphen/>
        <w:t xml:space="preserve">15. </w:t>
      </w:r>
      <w:r w:rsidR="0015662F">
        <w:t>Это</w:t>
      </w:r>
      <w:r w:rsidR="0015662F" w:rsidRPr="0015662F">
        <w:t xml:space="preserve"> </w:t>
      </w:r>
      <w:r w:rsidR="0015662F">
        <w:t>соответствует</w:t>
      </w:r>
      <w:r w:rsidR="0015662F" w:rsidRPr="0015662F">
        <w:t xml:space="preserve"> </w:t>
      </w:r>
      <w:r w:rsidR="0015662F">
        <w:t>единственному</w:t>
      </w:r>
      <w:r w:rsidR="0015662F" w:rsidRPr="0015662F">
        <w:t xml:space="preserve"> </w:t>
      </w:r>
      <w:r w:rsidR="0015662F">
        <w:t>методу</w:t>
      </w:r>
      <w:r w:rsidR="0015662F" w:rsidRPr="0015662F">
        <w:t xml:space="preserve"> </w:t>
      </w:r>
      <w:r w:rsidR="0015662F">
        <w:t>в</w:t>
      </w:r>
      <w:r w:rsidR="0015662F" w:rsidRPr="0015662F">
        <w:t xml:space="preserve"> </w:t>
      </w:r>
      <w:r w:rsidR="002020EF" w:rsidRPr="007D111A">
        <w:t>Отчете</w:t>
      </w:r>
      <w:r w:rsidR="002020EF" w:rsidRPr="0015662F">
        <w:t xml:space="preserve"> </w:t>
      </w:r>
      <w:r w:rsidR="002020EF" w:rsidRPr="007D111A">
        <w:t>ПСК</w:t>
      </w:r>
      <w:r w:rsidR="0015662F">
        <w:t>, касающемуся этой полосы частот</w:t>
      </w:r>
      <w:r w:rsidR="002020EF" w:rsidRPr="0015662F">
        <w:t xml:space="preserve"> (</w:t>
      </w:r>
      <w:r w:rsidR="002020EF" w:rsidRPr="006E78C0">
        <w:rPr>
          <w:lang w:val="en-US"/>
        </w:rPr>
        <w:t>NOC</w:t>
      </w:r>
      <w:r w:rsidR="002020EF" w:rsidRPr="0015662F">
        <w:t>).</w:t>
      </w:r>
    </w:p>
    <w:p w:rsidR="00E943B4" w:rsidRPr="007D111A" w:rsidRDefault="00A6520F">
      <w:pPr>
        <w:pStyle w:val="Proposal"/>
      </w:pPr>
      <w:r w:rsidRPr="007D111A">
        <w:rPr>
          <w:u w:val="single"/>
        </w:rPr>
        <w:t>NOC</w:t>
      </w:r>
      <w:r w:rsidRPr="007D111A">
        <w:tab/>
        <w:t>EUR/9A1</w:t>
      </w:r>
      <w:r w:rsidR="008F5AC0" w:rsidRPr="007D111A">
        <w:t>A4</w:t>
      </w:r>
      <w:r w:rsidRPr="007D111A">
        <w:t>/11</w:t>
      </w:r>
    </w:p>
    <w:p w:rsidR="00A6520F" w:rsidRPr="007D111A" w:rsidRDefault="00A6520F" w:rsidP="00A6520F">
      <w:pPr>
        <w:pStyle w:val="Tabletitle"/>
      </w:pPr>
      <w:r w:rsidRPr="007D111A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A6520F" w:rsidRPr="007D111A" w:rsidTr="00A6520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Распределение по службам</w:t>
            </w:r>
          </w:p>
        </w:tc>
      </w:tr>
      <w:tr w:rsidR="00A6520F" w:rsidRPr="007D111A" w:rsidTr="00A6520F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F" w:rsidRPr="007D111A" w:rsidRDefault="00A6520F" w:rsidP="00A6520F">
            <w:pPr>
              <w:pStyle w:val="Tablehead"/>
              <w:rPr>
                <w:lang w:val="ru-RU"/>
              </w:rPr>
            </w:pPr>
            <w:r w:rsidRPr="007D111A">
              <w:rPr>
                <w:lang w:val="ru-RU"/>
              </w:rPr>
              <w:t>Район 3</w:t>
            </w:r>
          </w:p>
        </w:tc>
      </w:tr>
      <w:tr w:rsidR="00A6520F" w:rsidRPr="007D111A" w:rsidTr="00A6520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bottom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D111A">
              <w:rPr>
                <w:rStyle w:val="Tablefreq"/>
                <w:szCs w:val="18"/>
                <w:lang w:val="ru-RU"/>
              </w:rPr>
              <w:t>5 725–5 830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ФИКСИРОВАННАЯ СПУТНИКОВАЯ</w:t>
            </w:r>
            <w:r w:rsidRPr="007D111A">
              <w:rPr>
                <w:szCs w:val="18"/>
                <w:lang w:val="ru-RU"/>
              </w:rPr>
              <w:br/>
              <w:t>(Земля-космос )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РАДИОЛОКАЦИОННАЯ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Любительская</w:t>
            </w:r>
          </w:p>
        </w:tc>
        <w:tc>
          <w:tcPr>
            <w:tcW w:w="3334" w:type="pct"/>
            <w:gridSpan w:val="2"/>
            <w:tcBorders>
              <w:bottom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D111A">
              <w:rPr>
                <w:rStyle w:val="Tablefreq"/>
                <w:szCs w:val="18"/>
                <w:lang w:val="ru-RU"/>
              </w:rPr>
              <w:t>5 725–5 830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ab/>
            </w:r>
            <w:r w:rsidRPr="007D111A">
              <w:rPr>
                <w:szCs w:val="18"/>
                <w:lang w:val="ru-RU"/>
              </w:rPr>
              <w:tab/>
              <w:t>РАДИОЛОКАЦИОННАЯ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ab/>
            </w:r>
            <w:r w:rsidRPr="007D111A">
              <w:rPr>
                <w:lang w:val="ru-RU"/>
              </w:rPr>
              <w:tab/>
              <w:t>Любительская</w:t>
            </w:r>
          </w:p>
        </w:tc>
      </w:tr>
      <w:tr w:rsidR="00A6520F" w:rsidRPr="007D111A" w:rsidTr="00A6520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7D111A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  <w:bottom w:val="single" w:sz="4" w:space="0" w:color="auto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7D111A">
              <w:rPr>
                <w:rStyle w:val="Artref"/>
                <w:szCs w:val="18"/>
                <w:lang w:val="ru-RU"/>
              </w:rPr>
              <w:tab/>
            </w:r>
            <w:r w:rsidRPr="007D111A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A6520F" w:rsidRPr="007D111A" w:rsidTr="00A6520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A6520F" w:rsidRPr="007D111A" w:rsidRDefault="00A6520F" w:rsidP="00A6520F">
            <w:pPr>
              <w:spacing w:before="20" w:after="2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5 830–5 850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ФИКСИРОВАННАЯ СПУТНИКОВАЯ</w:t>
            </w:r>
            <w:r w:rsidRPr="007D111A">
              <w:rPr>
                <w:szCs w:val="18"/>
                <w:lang w:val="ru-RU"/>
              </w:rPr>
              <w:br/>
              <w:t>(Земля-космос)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РАДИОЛОКАЦИОННАЯ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>Любительская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lang w:val="ru-RU"/>
              </w:rPr>
            </w:pPr>
            <w:r w:rsidRPr="007D111A">
              <w:rPr>
                <w:lang w:val="ru-RU"/>
              </w:rPr>
              <w:t>Любительская спутниковая (космос</w:t>
            </w:r>
            <w:r w:rsidRPr="007D111A">
              <w:rPr>
                <w:lang w:val="ru-RU"/>
              </w:rPr>
              <w:noBreakHyphen/>
              <w:t>Земля)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nil"/>
            </w:tcBorders>
          </w:tcPr>
          <w:p w:rsidR="00A6520F" w:rsidRPr="007D111A" w:rsidRDefault="00A6520F" w:rsidP="00A6520F">
            <w:pPr>
              <w:spacing w:before="20" w:after="20"/>
              <w:rPr>
                <w:rStyle w:val="Tablefreq"/>
                <w:szCs w:val="18"/>
              </w:rPr>
            </w:pPr>
            <w:r w:rsidRPr="007D111A">
              <w:rPr>
                <w:rStyle w:val="Tablefreq"/>
                <w:szCs w:val="18"/>
              </w:rPr>
              <w:t>5 830–5 850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ab/>
            </w:r>
            <w:r w:rsidRPr="007D111A">
              <w:rPr>
                <w:szCs w:val="18"/>
                <w:lang w:val="ru-RU"/>
              </w:rPr>
              <w:tab/>
              <w:t>РАДИОЛОКАЦИОННАЯ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ab/>
            </w:r>
            <w:r w:rsidRPr="007D111A">
              <w:rPr>
                <w:szCs w:val="18"/>
                <w:lang w:val="ru-RU"/>
              </w:rPr>
              <w:tab/>
              <w:t>Любительская</w:t>
            </w:r>
          </w:p>
          <w:p w:rsidR="00A6520F" w:rsidRPr="007D111A" w:rsidRDefault="00A6520F" w:rsidP="00A6520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111A">
              <w:rPr>
                <w:szCs w:val="18"/>
                <w:lang w:val="ru-RU"/>
              </w:rPr>
              <w:tab/>
            </w:r>
            <w:r w:rsidRPr="007D111A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  <w:p w:rsidR="00A6520F" w:rsidRPr="007D111A" w:rsidRDefault="00A6520F" w:rsidP="00A6520F">
            <w:pPr>
              <w:pStyle w:val="Tablehead"/>
              <w:spacing w:before="20" w:after="20"/>
              <w:jc w:val="left"/>
              <w:rPr>
                <w:b w:val="0"/>
                <w:bCs/>
                <w:szCs w:val="18"/>
                <w:lang w:val="ru-RU"/>
              </w:rPr>
            </w:pPr>
          </w:p>
        </w:tc>
      </w:tr>
      <w:tr w:rsidR="00A6520F" w:rsidRPr="007D111A" w:rsidTr="00A6520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7D111A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</w:tcBorders>
          </w:tcPr>
          <w:p w:rsidR="00A6520F" w:rsidRPr="007D111A" w:rsidRDefault="00A6520F" w:rsidP="00A6520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7D111A">
              <w:rPr>
                <w:rStyle w:val="Artref"/>
                <w:szCs w:val="18"/>
                <w:lang w:val="ru-RU"/>
              </w:rPr>
              <w:tab/>
            </w:r>
            <w:r w:rsidRPr="007D111A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:rsidR="00E943B4" w:rsidRPr="003A15B4" w:rsidRDefault="00A6520F" w:rsidP="003A15B4">
      <w:pPr>
        <w:pStyle w:val="Reasons"/>
      </w:pPr>
      <w:r w:rsidRPr="007D111A">
        <w:rPr>
          <w:b/>
        </w:rPr>
        <w:t>Основания</w:t>
      </w:r>
      <w:r w:rsidRPr="003A15B4">
        <w:rPr>
          <w:bCs/>
        </w:rPr>
        <w:t>:</w:t>
      </w:r>
      <w:r w:rsidRPr="003A15B4">
        <w:tab/>
      </w:r>
      <w:r w:rsidR="003A15B4">
        <w:t>В</w:t>
      </w:r>
      <w:r w:rsidR="003A15B4" w:rsidRPr="003A15B4">
        <w:t xml:space="preserve"> </w:t>
      </w:r>
      <w:r w:rsidR="003A15B4">
        <w:t>Объединенной</w:t>
      </w:r>
      <w:r w:rsidR="003A15B4" w:rsidRPr="003A15B4">
        <w:t xml:space="preserve"> </w:t>
      </w:r>
      <w:r w:rsidR="003A15B4">
        <w:t>целевой</w:t>
      </w:r>
      <w:r w:rsidR="003A15B4" w:rsidRPr="003A15B4">
        <w:t xml:space="preserve"> </w:t>
      </w:r>
      <w:r w:rsidR="003A15B4">
        <w:t>группе</w:t>
      </w:r>
      <w:r w:rsidR="003A15B4" w:rsidRPr="003A15B4">
        <w:t xml:space="preserve"> 4-5-6-7 </w:t>
      </w:r>
      <w:r w:rsidR="003A15B4">
        <w:t>МСЭ</w:t>
      </w:r>
      <w:r w:rsidR="003A15B4" w:rsidRPr="003A15B4">
        <w:noBreakHyphen/>
      </w:r>
      <w:r w:rsidR="003A15B4">
        <w:rPr>
          <w:lang w:val="en-US"/>
        </w:rPr>
        <w:t>R</w:t>
      </w:r>
      <w:r w:rsidR="003A15B4" w:rsidRPr="003A15B4">
        <w:t xml:space="preserve"> </w:t>
      </w:r>
      <w:r w:rsidR="003A15B4">
        <w:t>не</w:t>
      </w:r>
      <w:r w:rsidR="003A15B4" w:rsidRPr="003A15B4">
        <w:t xml:space="preserve"> </w:t>
      </w:r>
      <w:r w:rsidR="003A15B4">
        <w:t>проводились</w:t>
      </w:r>
      <w:r w:rsidR="003A15B4" w:rsidRPr="003A15B4">
        <w:t xml:space="preserve"> </w:t>
      </w:r>
      <w:r w:rsidR="003A15B4">
        <w:t>сколько</w:t>
      </w:r>
      <w:r w:rsidR="003A15B4" w:rsidRPr="003A15B4">
        <w:t>-</w:t>
      </w:r>
      <w:r w:rsidR="003A15B4">
        <w:t>нибудь значительные исследования совместного использования частот и совместимости в отношении</w:t>
      </w:r>
      <w:r w:rsidR="005C097D" w:rsidRPr="003A15B4">
        <w:t xml:space="preserve"> </w:t>
      </w:r>
      <w:r w:rsidR="005C097D" w:rsidRPr="006E78C0">
        <w:rPr>
          <w:lang w:val="en-US"/>
        </w:rPr>
        <w:t>IMT</w:t>
      </w:r>
      <w:r w:rsidR="005C097D" w:rsidRPr="003A15B4">
        <w:t>/</w:t>
      </w:r>
      <w:r w:rsidR="003A15B4">
        <w:t>подвижной широкополосной связи</w:t>
      </w:r>
      <w:r w:rsidR="005C097D" w:rsidRPr="003A15B4">
        <w:t>/</w:t>
      </w:r>
      <w:r w:rsidR="005C097D" w:rsidRPr="006E78C0">
        <w:rPr>
          <w:lang w:val="en-US"/>
        </w:rPr>
        <w:t>RLAN</w:t>
      </w:r>
      <w:r w:rsidR="003A15B4">
        <w:t xml:space="preserve"> в этой полосе</w:t>
      </w:r>
      <w:r w:rsidR="005C097D" w:rsidRPr="003A15B4">
        <w:t xml:space="preserve">. </w:t>
      </w:r>
      <w:r w:rsidR="003A15B4">
        <w:t>Данное</w:t>
      </w:r>
      <w:r w:rsidR="003A15B4" w:rsidRPr="003A15B4">
        <w:t xml:space="preserve"> </w:t>
      </w:r>
      <w:r w:rsidR="003A15B4">
        <w:t>предложение</w:t>
      </w:r>
      <w:r w:rsidR="003A15B4" w:rsidRPr="003A15B4">
        <w:t xml:space="preserve"> </w:t>
      </w:r>
      <w:r w:rsidR="003A15B4">
        <w:t>соответствует</w:t>
      </w:r>
      <w:r w:rsidR="003A15B4" w:rsidRPr="003A15B4">
        <w:t xml:space="preserve"> </w:t>
      </w:r>
      <w:r w:rsidR="003A15B4">
        <w:t>единственному</w:t>
      </w:r>
      <w:r w:rsidR="003A15B4" w:rsidRPr="003A15B4">
        <w:t xml:space="preserve"> </w:t>
      </w:r>
      <w:r w:rsidR="003A15B4">
        <w:t>методу</w:t>
      </w:r>
      <w:r w:rsidR="003A15B4" w:rsidRPr="003A15B4">
        <w:t xml:space="preserve"> </w:t>
      </w:r>
      <w:r w:rsidR="003A15B4">
        <w:t>в</w:t>
      </w:r>
      <w:r w:rsidR="003A15B4" w:rsidRPr="003A15B4">
        <w:t xml:space="preserve"> </w:t>
      </w:r>
      <w:r w:rsidR="005C097D" w:rsidRPr="007D111A">
        <w:t>Отчете</w:t>
      </w:r>
      <w:r w:rsidR="005C097D" w:rsidRPr="003A15B4">
        <w:t xml:space="preserve"> </w:t>
      </w:r>
      <w:r w:rsidR="005C097D" w:rsidRPr="007D111A">
        <w:t>ПСК</w:t>
      </w:r>
      <w:r w:rsidR="003A15B4">
        <w:t>, касающемуся этой полосы частот</w:t>
      </w:r>
      <w:r w:rsidR="005C097D" w:rsidRPr="003A15B4">
        <w:t xml:space="preserve"> (</w:t>
      </w:r>
      <w:r w:rsidR="005C097D" w:rsidRPr="006E78C0">
        <w:rPr>
          <w:lang w:val="en-US"/>
        </w:rPr>
        <w:t>NOC</w:t>
      </w:r>
      <w:r w:rsidR="005C097D" w:rsidRPr="003A15B4">
        <w:t>).</w:t>
      </w:r>
    </w:p>
    <w:p w:rsidR="00E943B4" w:rsidRPr="007D111A" w:rsidRDefault="00A6520F">
      <w:pPr>
        <w:pStyle w:val="Proposal"/>
      </w:pPr>
      <w:r w:rsidRPr="007D111A">
        <w:t>SUP</w:t>
      </w:r>
      <w:r w:rsidRPr="007D111A">
        <w:tab/>
        <w:t>EUR/9A1</w:t>
      </w:r>
      <w:r w:rsidR="008F5AC0" w:rsidRPr="007D111A">
        <w:t>A4</w:t>
      </w:r>
      <w:r w:rsidRPr="007D111A">
        <w:t>/12</w:t>
      </w:r>
    </w:p>
    <w:p w:rsidR="00A6520F" w:rsidRPr="007D111A" w:rsidRDefault="00A6520F" w:rsidP="00A6520F">
      <w:pPr>
        <w:pStyle w:val="ResNo"/>
      </w:pPr>
      <w:r w:rsidRPr="007D111A">
        <w:t xml:space="preserve">РЕЗОЛЮЦИЯ </w:t>
      </w:r>
      <w:r w:rsidRPr="007D111A">
        <w:rPr>
          <w:rStyle w:val="href"/>
        </w:rPr>
        <w:t>233</w:t>
      </w:r>
      <w:r w:rsidRPr="007D111A">
        <w:t xml:space="preserve"> (ВКР-12)</w:t>
      </w:r>
    </w:p>
    <w:p w:rsidR="00A6520F" w:rsidRPr="007D111A" w:rsidRDefault="00A6520F" w:rsidP="00A6520F">
      <w:pPr>
        <w:pStyle w:val="Restitle"/>
      </w:pPr>
      <w:bookmarkStart w:id="12" w:name="_Toc329089606"/>
      <w:bookmarkEnd w:id="12"/>
      <w:r w:rsidRPr="007D111A">
        <w:t xml:space="preserve">Исследования связанных с частотами вопросов Международной </w:t>
      </w:r>
      <w:r w:rsidRPr="007D111A">
        <w:br/>
        <w:t xml:space="preserve">подвижной электросвязи и других применений наземной </w:t>
      </w:r>
      <w:r w:rsidRPr="007D111A">
        <w:br/>
        <w:t>подвижной широкополосной связи</w:t>
      </w:r>
    </w:p>
    <w:p w:rsidR="00E943B4" w:rsidRPr="003A15B4" w:rsidRDefault="00A6520F" w:rsidP="00E70898">
      <w:pPr>
        <w:pStyle w:val="Reasons"/>
      </w:pPr>
      <w:r w:rsidRPr="007D111A">
        <w:rPr>
          <w:b/>
        </w:rPr>
        <w:t>Основания</w:t>
      </w:r>
      <w:r w:rsidRPr="003A15B4">
        <w:rPr>
          <w:bCs/>
        </w:rPr>
        <w:t>:</w:t>
      </w:r>
      <w:r w:rsidRPr="003A15B4">
        <w:tab/>
      </w:r>
      <w:r w:rsidR="003A15B4">
        <w:t>На</w:t>
      </w:r>
      <w:r w:rsidR="003A15B4" w:rsidRPr="003A15B4">
        <w:t xml:space="preserve"> </w:t>
      </w:r>
      <w:r w:rsidR="003A15B4">
        <w:t>основании</w:t>
      </w:r>
      <w:r w:rsidR="003A15B4" w:rsidRPr="003A15B4">
        <w:t xml:space="preserve"> </w:t>
      </w:r>
      <w:r w:rsidR="003A15B4">
        <w:t>данных</w:t>
      </w:r>
      <w:r w:rsidR="003A15B4" w:rsidRPr="003A15B4">
        <w:t xml:space="preserve"> </w:t>
      </w:r>
      <w:r w:rsidR="003A15B4">
        <w:t>предложений</w:t>
      </w:r>
      <w:r w:rsidR="003A15B4" w:rsidRPr="003A15B4">
        <w:t xml:space="preserve"> </w:t>
      </w:r>
      <w:r w:rsidR="003A15B4">
        <w:t>европейских</w:t>
      </w:r>
      <w:r w:rsidR="003A15B4" w:rsidRPr="003A15B4">
        <w:t xml:space="preserve"> </w:t>
      </w:r>
      <w:r w:rsidR="003A15B4">
        <w:t>стран</w:t>
      </w:r>
      <w:r w:rsidR="003A15B4" w:rsidRPr="003A15B4">
        <w:t xml:space="preserve"> </w:t>
      </w:r>
      <w:r w:rsidR="003A15B4">
        <w:t>считается</w:t>
      </w:r>
      <w:r w:rsidR="003A15B4" w:rsidRPr="003A15B4">
        <w:t xml:space="preserve">, </w:t>
      </w:r>
      <w:r w:rsidR="003A15B4">
        <w:t>что</w:t>
      </w:r>
      <w:r w:rsidR="003A15B4" w:rsidRPr="003A15B4">
        <w:t xml:space="preserve"> </w:t>
      </w:r>
      <w:r w:rsidR="003A15B4">
        <w:t xml:space="preserve">работа по </w:t>
      </w:r>
      <w:r w:rsidR="005C097D" w:rsidRPr="007D111A">
        <w:t>п</w:t>
      </w:r>
      <w:r w:rsidR="00797190">
        <w:t>. </w:t>
      </w:r>
      <w:r w:rsidR="005C097D" w:rsidRPr="003A15B4">
        <w:t xml:space="preserve">1.1 </w:t>
      </w:r>
      <w:r w:rsidR="005C097D" w:rsidRPr="007D111A">
        <w:t>повестки</w:t>
      </w:r>
      <w:r w:rsidR="005C097D" w:rsidRPr="003A15B4">
        <w:t xml:space="preserve"> </w:t>
      </w:r>
      <w:r w:rsidR="005C097D" w:rsidRPr="007D111A">
        <w:t>дня</w:t>
      </w:r>
      <w:r w:rsidR="005C097D" w:rsidRPr="003A15B4">
        <w:t xml:space="preserve"> </w:t>
      </w:r>
      <w:r w:rsidR="003A15B4">
        <w:t>будет завершена</w:t>
      </w:r>
      <w:r w:rsidR="00DC121C">
        <w:t>,</w:t>
      </w:r>
      <w:r w:rsidR="003A15B4">
        <w:t xml:space="preserve"> и, соответственно, </w:t>
      </w:r>
      <w:r w:rsidR="00E70898">
        <w:t xml:space="preserve">нет более </w:t>
      </w:r>
      <w:r w:rsidR="003A15B4">
        <w:t>необходимост</w:t>
      </w:r>
      <w:r w:rsidR="00E70898">
        <w:t>и</w:t>
      </w:r>
      <w:r w:rsidR="003A15B4">
        <w:t xml:space="preserve"> в Резолюции </w:t>
      </w:r>
      <w:r w:rsidR="005C097D" w:rsidRPr="003A15B4">
        <w:t>233.</w:t>
      </w:r>
    </w:p>
    <w:p w:rsidR="008F5AC0" w:rsidRPr="007D111A" w:rsidRDefault="008F5AC0" w:rsidP="008F5AC0">
      <w:pPr>
        <w:spacing w:before="720"/>
        <w:jc w:val="center"/>
      </w:pPr>
      <w:r w:rsidRPr="007D111A">
        <w:t>______________</w:t>
      </w:r>
    </w:p>
    <w:sectPr w:rsidR="008F5AC0" w:rsidRPr="007D111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2F" w:rsidRDefault="0015662F">
      <w:r>
        <w:separator/>
      </w:r>
    </w:p>
  </w:endnote>
  <w:endnote w:type="continuationSeparator" w:id="0">
    <w:p w:rsidR="0015662F" w:rsidRDefault="0015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2F" w:rsidRDefault="001566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662F" w:rsidRDefault="0015662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424B3">
      <w:rPr>
        <w:noProof/>
        <w:lang w:val="fr-FR"/>
      </w:rPr>
      <w:t>P:\RUS\ITU-R\CONF-R\CMR15\000\009ADD01ADD04R.docx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24B3">
      <w:rPr>
        <w:noProof/>
      </w:rPr>
      <w:t>22.07.15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24B3">
      <w:rPr>
        <w:noProof/>
      </w:rPr>
      <w:t>22.07.15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2F" w:rsidRDefault="0015662F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424B3">
      <w:rPr>
        <w:lang w:val="fr-FR"/>
      </w:rPr>
      <w:t>P:\RUS\ITU-R\CONF-R\CMR15\000\009ADD01ADD04R.docx</w:t>
    </w:r>
    <w:r>
      <w:fldChar w:fldCharType="end"/>
    </w:r>
    <w:r>
      <w:rPr>
        <w:lang w:val="ru-RU"/>
      </w:rPr>
      <w:t xml:space="preserve"> (383787)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24B3">
      <w:t>22.07.15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24B3">
      <w:t>22.07.15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2F" w:rsidRDefault="0015662F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424B3">
      <w:rPr>
        <w:lang w:val="fr-FR"/>
      </w:rPr>
      <w:t>P:\RUS\ITU-R\CONF-R\CMR15\000\009ADD01ADD04R.docx</w:t>
    </w:r>
    <w:r>
      <w:fldChar w:fldCharType="end"/>
    </w:r>
    <w:r>
      <w:rPr>
        <w:lang w:val="ru-RU"/>
      </w:rPr>
      <w:t xml:space="preserve"> (383787)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24B3">
      <w:t>22.07.15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24B3">
      <w:t>22.07.15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2F" w:rsidRDefault="0015662F">
      <w:r>
        <w:rPr>
          <w:b/>
        </w:rPr>
        <w:t>_______________</w:t>
      </w:r>
    </w:p>
  </w:footnote>
  <w:footnote w:type="continuationSeparator" w:id="0">
    <w:p w:rsidR="0015662F" w:rsidRDefault="00156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2F" w:rsidRPr="00434A7C" w:rsidRDefault="0015662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424B3">
      <w:rPr>
        <w:noProof/>
      </w:rPr>
      <w:t>6</w:t>
    </w:r>
    <w:r>
      <w:fldChar w:fldCharType="end"/>
    </w:r>
  </w:p>
  <w:p w:rsidR="0015662F" w:rsidRDefault="0015662F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/9(Add.1)(Add.4)-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7FC9"/>
    <w:rsid w:val="000A0EF3"/>
    <w:rsid w:val="000F33D8"/>
    <w:rsid w:val="000F39B4"/>
    <w:rsid w:val="00104C91"/>
    <w:rsid w:val="00113D0B"/>
    <w:rsid w:val="001226EC"/>
    <w:rsid w:val="00123B68"/>
    <w:rsid w:val="00124C09"/>
    <w:rsid w:val="00126F2E"/>
    <w:rsid w:val="001521AE"/>
    <w:rsid w:val="0015662F"/>
    <w:rsid w:val="00167CDC"/>
    <w:rsid w:val="001812F2"/>
    <w:rsid w:val="001A5585"/>
    <w:rsid w:val="001E5FB4"/>
    <w:rsid w:val="002020EF"/>
    <w:rsid w:val="00202CA0"/>
    <w:rsid w:val="00230582"/>
    <w:rsid w:val="002449AA"/>
    <w:rsid w:val="00245A1F"/>
    <w:rsid w:val="00290C74"/>
    <w:rsid w:val="002A2D3F"/>
    <w:rsid w:val="00300F84"/>
    <w:rsid w:val="00302003"/>
    <w:rsid w:val="00344EB8"/>
    <w:rsid w:val="00346BEC"/>
    <w:rsid w:val="003A15B4"/>
    <w:rsid w:val="003C583C"/>
    <w:rsid w:val="003F0078"/>
    <w:rsid w:val="00413A7C"/>
    <w:rsid w:val="00427B0B"/>
    <w:rsid w:val="00434A7C"/>
    <w:rsid w:val="0045143A"/>
    <w:rsid w:val="004709A4"/>
    <w:rsid w:val="004A58F4"/>
    <w:rsid w:val="004B716F"/>
    <w:rsid w:val="004C47ED"/>
    <w:rsid w:val="004F3B0D"/>
    <w:rsid w:val="0051315E"/>
    <w:rsid w:val="00514E1F"/>
    <w:rsid w:val="005305D5"/>
    <w:rsid w:val="00540D1E"/>
    <w:rsid w:val="005424B3"/>
    <w:rsid w:val="005651C9"/>
    <w:rsid w:val="00567276"/>
    <w:rsid w:val="005755E2"/>
    <w:rsid w:val="00597005"/>
    <w:rsid w:val="005A07BD"/>
    <w:rsid w:val="005A295E"/>
    <w:rsid w:val="005C097D"/>
    <w:rsid w:val="005D1879"/>
    <w:rsid w:val="005D79A3"/>
    <w:rsid w:val="005E61DD"/>
    <w:rsid w:val="006023DF"/>
    <w:rsid w:val="006115BE"/>
    <w:rsid w:val="00614771"/>
    <w:rsid w:val="00620DD7"/>
    <w:rsid w:val="006240D3"/>
    <w:rsid w:val="00624D38"/>
    <w:rsid w:val="00657DE0"/>
    <w:rsid w:val="00692C06"/>
    <w:rsid w:val="006A6E9B"/>
    <w:rsid w:val="006B4888"/>
    <w:rsid w:val="006E78C0"/>
    <w:rsid w:val="0070475A"/>
    <w:rsid w:val="00763F4F"/>
    <w:rsid w:val="00770C2F"/>
    <w:rsid w:val="00775720"/>
    <w:rsid w:val="007917AE"/>
    <w:rsid w:val="00797190"/>
    <w:rsid w:val="007A08B5"/>
    <w:rsid w:val="007D111A"/>
    <w:rsid w:val="00811633"/>
    <w:rsid w:val="00812452"/>
    <w:rsid w:val="00815749"/>
    <w:rsid w:val="00872FC8"/>
    <w:rsid w:val="008A0A68"/>
    <w:rsid w:val="008B43F2"/>
    <w:rsid w:val="008C3257"/>
    <w:rsid w:val="008F5AC0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520F"/>
    <w:rsid w:val="00A710E7"/>
    <w:rsid w:val="00A73D0C"/>
    <w:rsid w:val="00A81026"/>
    <w:rsid w:val="00A97EC0"/>
    <w:rsid w:val="00AC66E6"/>
    <w:rsid w:val="00B468A6"/>
    <w:rsid w:val="00B75113"/>
    <w:rsid w:val="00B929D4"/>
    <w:rsid w:val="00BA13A4"/>
    <w:rsid w:val="00BA1AA1"/>
    <w:rsid w:val="00BA35DC"/>
    <w:rsid w:val="00BC5313"/>
    <w:rsid w:val="00C0049B"/>
    <w:rsid w:val="00C20466"/>
    <w:rsid w:val="00C266F4"/>
    <w:rsid w:val="00C324A8"/>
    <w:rsid w:val="00C56E7A"/>
    <w:rsid w:val="00C779CE"/>
    <w:rsid w:val="00CB23E0"/>
    <w:rsid w:val="00CC47C6"/>
    <w:rsid w:val="00CC4DE6"/>
    <w:rsid w:val="00CE5E47"/>
    <w:rsid w:val="00CF020F"/>
    <w:rsid w:val="00D53715"/>
    <w:rsid w:val="00DC121C"/>
    <w:rsid w:val="00DE2EBA"/>
    <w:rsid w:val="00DF4035"/>
    <w:rsid w:val="00E2253F"/>
    <w:rsid w:val="00E43E99"/>
    <w:rsid w:val="00E5155F"/>
    <w:rsid w:val="00E65919"/>
    <w:rsid w:val="00E70898"/>
    <w:rsid w:val="00E943B4"/>
    <w:rsid w:val="00E976C1"/>
    <w:rsid w:val="00EF549C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17DEF7-9A26-4409-A8A5-21E2ACD8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uiPriority w:val="99"/>
    <w:rsid w:val="00167CD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13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rec/R-REC-SA.1154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R15-WRC15-C-0009!A1-A4!MSW-R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F5FB8-4791-4122-84F9-283302976B8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1337</Words>
  <Characters>9506</Characters>
  <Application>Microsoft Office Word</Application>
  <DocSecurity>0</DocSecurity>
  <Lines>324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R15-WRC15-C-0009!A1-A4!MSW-R</vt:lpstr>
    </vt:vector>
  </TitlesOfParts>
  <Manager>General Secretariat - Pool</Manager>
  <Company>International Telecommunication Union (ITU)</Company>
  <LinksUpToDate>false</LinksUpToDate>
  <CharactersWithSpaces>10695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R15-WRC15-C-0009!A1-A4!MSW-R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5</cp:revision>
  <cp:lastPrinted>2015-07-22T10:05:00Z</cp:lastPrinted>
  <dcterms:created xsi:type="dcterms:W3CDTF">2015-07-21T14:28:00Z</dcterms:created>
  <dcterms:modified xsi:type="dcterms:W3CDTF">2015-07-22T10:06:00Z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