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BD0B50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D0B5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BD0B50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D0B50" w:rsidRDefault="003E1608" w:rsidP="00BD0B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  <w:r w:rsidRPr="00BD0B50">
              <w:rPr>
                <w:rFonts w:ascii="Verdana" w:hAnsi="Verdana"/>
                <w:rtl/>
              </w:rPr>
              <w:t xml:space="preserve">الإضافة </w:t>
            </w:r>
            <w:r w:rsidRPr="00BD0B50">
              <w:rPr>
                <w:rFonts w:ascii="Verdana" w:hAnsi="Verdana"/>
              </w:rPr>
              <w:t>7</w:t>
            </w:r>
            <w:r w:rsidRPr="00BD0B50">
              <w:rPr>
                <w:rFonts w:ascii="Verdana" w:hAnsi="Verdana"/>
              </w:rPr>
              <w:br/>
            </w:r>
            <w:r w:rsidRPr="00BD0B50">
              <w:rPr>
                <w:rFonts w:ascii="Verdana" w:hAnsi="Verdana"/>
                <w:rtl/>
              </w:rPr>
              <w:t xml:space="preserve">للوثيقة </w:t>
            </w:r>
            <w:r w:rsidR="00BD0B50">
              <w:rPr>
                <w:rFonts w:ascii="Verdana" w:hAnsi="Verdana"/>
              </w:rPr>
              <w:t>9(Add.1)</w:t>
            </w:r>
          </w:p>
        </w:tc>
      </w:tr>
      <w:tr w:rsidR="00764079" w:rsidRPr="00BD0B50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0B50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D0B50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D0B50">
              <w:rPr>
                <w:rFonts w:ascii="Verdana" w:eastAsia="SimSun" w:hAnsi="Verdana"/>
              </w:rPr>
              <w:t>15</w:t>
            </w:r>
            <w:r w:rsidRPr="00BD0B50">
              <w:rPr>
                <w:rFonts w:ascii="Verdana" w:eastAsia="SimSun" w:hAnsi="Verdana"/>
                <w:rtl/>
              </w:rPr>
              <w:t xml:space="preserve"> أكتوبر </w:t>
            </w:r>
            <w:r w:rsidRPr="00BD0B50">
              <w:rPr>
                <w:rFonts w:ascii="Verdana" w:eastAsia="SimSun" w:hAnsi="Verdana"/>
              </w:rPr>
              <w:t>2015</w:t>
            </w:r>
          </w:p>
        </w:tc>
      </w:tr>
      <w:tr w:rsidR="00764079" w:rsidRPr="00BD0B50" w:rsidTr="003E1608">
        <w:trPr>
          <w:cantSplit/>
        </w:trPr>
        <w:tc>
          <w:tcPr>
            <w:tcW w:w="6619" w:type="dxa"/>
          </w:tcPr>
          <w:p w:rsidR="00764079" w:rsidRPr="00BD0B5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D0B5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BD0B50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CA422A">
            <w:pPr>
              <w:pStyle w:val="Source"/>
              <w:spacing w:before="600"/>
              <w:rPr>
                <w:rtl/>
              </w:rPr>
            </w:pPr>
            <w:r w:rsidRPr="008204AC">
              <w:rPr>
                <w:rtl/>
              </w:rPr>
              <w:t>مقترحات أوروبية مشتركة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3020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BD0B5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BD0B5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CA422A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0249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0249E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5773CA" w:rsidP="00105F58">
      <w:pPr>
        <w:pStyle w:val="Normalaftertitle"/>
        <w:rPr>
          <w:rFonts w:eastAsia="SimSun"/>
          <w:rtl/>
          <w:lang w:bidi="ar-EG"/>
        </w:rPr>
      </w:pPr>
      <w:r w:rsidRPr="00431196">
        <w:rPr>
          <w:rFonts w:eastAsia="SimSun"/>
        </w:rPr>
        <w:t>1.1</w:t>
      </w:r>
      <w:r w:rsidRPr="0050249E">
        <w:rPr>
          <w:rFonts w:eastAsia="SimSun" w:hint="cs"/>
          <w:rtl/>
        </w:rPr>
        <w:tab/>
        <w:t xml:space="preserve">النظر في منح توزيعات إضافية من الطيف للخدمة المتنقلة على أساس أولي وتحديد نطاقات تردد إضافية للاتصالات المتنقلة الدولية </w:t>
      </w:r>
      <w:r w:rsidRPr="0050249E">
        <w:rPr>
          <w:rFonts w:eastAsia="SimSun"/>
        </w:rPr>
        <w:t>(IMT)</w:t>
      </w:r>
      <w:r w:rsidRPr="0050249E">
        <w:rPr>
          <w:rFonts w:eastAsia="SimSun" w:hint="cs"/>
          <w:rtl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50249E">
        <w:rPr>
          <w:rFonts w:eastAsia="SimSun" w:hint="eastAsia"/>
          <w:rtl/>
        </w:rPr>
        <w:t> </w:t>
      </w:r>
      <w:r w:rsidR="00105F58" w:rsidRPr="00FA7DE3">
        <w:rPr>
          <w:rFonts w:eastAsia="SimSun"/>
          <w:b/>
          <w:bCs/>
        </w:rPr>
        <w:t>233</w:t>
      </w:r>
      <w:r w:rsidR="00105F58">
        <w:rPr>
          <w:rFonts w:eastAsia="SimSun"/>
          <w:b/>
          <w:bCs/>
        </w:rPr>
        <w:t> (</w:t>
      </w:r>
      <w:r w:rsidRPr="00FA7DE3">
        <w:rPr>
          <w:rFonts w:eastAsia="SimSun"/>
          <w:b/>
          <w:bCs/>
        </w:rPr>
        <w:t>WRC</w:t>
      </w:r>
      <w:r w:rsidRPr="00FA7DE3">
        <w:rPr>
          <w:rFonts w:eastAsia="SimSun"/>
          <w:b/>
          <w:bCs/>
        </w:rPr>
        <w:noBreakHyphen/>
        <w:t>12)</w:t>
      </w:r>
      <w:r w:rsidRPr="0050249E">
        <w:rPr>
          <w:rFonts w:eastAsia="SimSun" w:hint="cs"/>
          <w:rtl/>
        </w:rPr>
        <w:t>؛</w:t>
      </w:r>
    </w:p>
    <w:p w:rsidR="00F16602" w:rsidRPr="00D324E6" w:rsidRDefault="00C1126C" w:rsidP="00586D3D">
      <w:pPr>
        <w:pStyle w:val="Parttitle"/>
        <w:rPr>
          <w:rtl/>
          <w:lang w:val="en-US"/>
        </w:rPr>
      </w:pPr>
      <w:r w:rsidRPr="00D324E6">
        <w:rPr>
          <w:rFonts w:hint="cs"/>
          <w:rtl/>
        </w:rPr>
        <w:t>م</w:t>
      </w:r>
      <w:r w:rsidR="00D324E6">
        <w:rPr>
          <w:rFonts w:hint="cs"/>
          <w:rtl/>
        </w:rPr>
        <w:t>قترحات أور</w:t>
      </w:r>
      <w:r w:rsidR="00520B44">
        <w:rPr>
          <w:rFonts w:hint="cs"/>
          <w:rtl/>
        </w:rPr>
        <w:t>و</w:t>
      </w:r>
      <w:r w:rsidR="00D324E6">
        <w:rPr>
          <w:rFonts w:hint="cs"/>
          <w:rtl/>
        </w:rPr>
        <w:t>بية تتعلق بعدم</w:t>
      </w:r>
      <w:r w:rsidRPr="00D324E6">
        <w:rPr>
          <w:rFonts w:hint="cs"/>
          <w:rtl/>
        </w:rPr>
        <w:t xml:space="preserve"> تغيي</w:t>
      </w:r>
      <w:r w:rsidR="005773CA" w:rsidRPr="00D324E6">
        <w:rPr>
          <w:rFonts w:hint="cs"/>
          <w:rtl/>
        </w:rPr>
        <w:t>ر</w:t>
      </w:r>
      <w:r w:rsidR="00D324E6">
        <w:rPr>
          <w:rFonts w:hint="cs"/>
          <w:rtl/>
        </w:rPr>
        <w:t xml:space="preserve"> التوزيعات للخدمات في المادة </w:t>
      </w:r>
      <w:r w:rsidR="00D324E6">
        <w:rPr>
          <w:lang w:val="en-US"/>
        </w:rPr>
        <w:t>5</w:t>
      </w:r>
    </w:p>
    <w:p w:rsidR="00C1126C" w:rsidRPr="00391FC1" w:rsidRDefault="007F0DAF" w:rsidP="00CA422A">
      <w:pPr>
        <w:pStyle w:val="Parttitle"/>
        <w:rPr>
          <w:lang w:val="en-US"/>
        </w:rPr>
      </w:pPr>
      <w:r w:rsidRPr="00134259">
        <w:t>MHZ</w:t>
      </w:r>
      <w:r w:rsidR="00CA422A">
        <w:t> </w:t>
      </w:r>
      <w:r w:rsidRPr="00134259">
        <w:t>2</w:t>
      </w:r>
      <w:r w:rsidR="00CA422A">
        <w:rPr>
          <w:lang w:val="en-US"/>
        </w:rPr>
        <w:t> </w:t>
      </w:r>
      <w:r w:rsidRPr="00134259">
        <w:t>900</w:t>
      </w:r>
      <w:r w:rsidR="00CA422A">
        <w:noBreakHyphen/>
      </w:r>
      <w:r w:rsidRPr="00134259">
        <w:t>2</w:t>
      </w:r>
      <w:r w:rsidR="00CA422A">
        <w:t> </w:t>
      </w:r>
      <w:r w:rsidRPr="00134259">
        <w:t>700</w:t>
      </w:r>
    </w:p>
    <w:p w:rsidR="008F38D2" w:rsidRDefault="0042586A" w:rsidP="0042586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F38D2" w:rsidRDefault="002A69C9" w:rsidP="00520B44">
      <w:pPr>
        <w:rPr>
          <w:rtl/>
          <w:lang w:bidi="ar-EG"/>
        </w:rPr>
      </w:pPr>
      <w:r>
        <w:rPr>
          <w:rFonts w:hint="cs"/>
          <w:rtl/>
        </w:rPr>
        <w:t xml:space="preserve">يُوزع نطاق التردد </w:t>
      </w:r>
      <w:r>
        <w:t>2</w:t>
      </w:r>
      <w:r w:rsidR="00CA422A">
        <w:t> </w:t>
      </w:r>
      <w:r>
        <w:t>900</w:t>
      </w:r>
      <w:r w:rsidR="00CA422A">
        <w:noBreakHyphen/>
      </w:r>
      <w:r>
        <w:t>2</w:t>
      </w:r>
      <w:r w:rsidR="00CA422A">
        <w:t> </w:t>
      </w:r>
      <w:r>
        <w:t>700</w:t>
      </w:r>
      <w:r w:rsidR="00CA422A">
        <w:rPr>
          <w:rFonts w:hint="eastAsia"/>
          <w:rtl/>
          <w:lang w:bidi="ar-EG"/>
        </w:rPr>
        <w:t> </w:t>
      </w:r>
      <w:r w:rsidRPr="00D20AA8">
        <w:t>MHz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لخدمة الملاحة الراديوية للطيران</w:t>
      </w:r>
      <w:r w:rsidR="0060645D">
        <w:rPr>
          <w:rFonts w:hint="cs"/>
          <w:rtl/>
          <w:lang w:bidi="ar-EG"/>
        </w:rPr>
        <w:t xml:space="preserve"> على أساس أولي</w:t>
      </w:r>
      <w:r w:rsidR="000B3AE2">
        <w:rPr>
          <w:rFonts w:hint="cs"/>
          <w:rtl/>
          <w:lang w:bidi="ar-EG"/>
        </w:rPr>
        <w:t>، إذ ي</w:t>
      </w:r>
      <w:r>
        <w:rPr>
          <w:rFonts w:hint="cs"/>
          <w:rtl/>
          <w:lang w:bidi="ar-EG"/>
        </w:rPr>
        <w:t xml:space="preserve">قتصر </w:t>
      </w:r>
      <w:r w:rsidR="000B3AE2">
        <w:rPr>
          <w:rFonts w:hint="cs"/>
          <w:rtl/>
          <w:lang w:bidi="ar-EG"/>
        </w:rPr>
        <w:t xml:space="preserve">استعماله </w:t>
      </w:r>
      <w:r w:rsidR="00520B44">
        <w:rPr>
          <w:rFonts w:hint="cs"/>
          <w:rtl/>
          <w:lang w:bidi="ar-EG"/>
        </w:rPr>
        <w:t>على الرادارات المقامة على</w:t>
      </w:r>
      <w:r>
        <w:rPr>
          <w:rFonts w:hint="cs"/>
          <w:rtl/>
          <w:lang w:bidi="ar-EG"/>
        </w:rPr>
        <w:t xml:space="preserve"> سطح الأرض</w:t>
      </w:r>
      <w:r w:rsidR="0012289F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وعلى ما يصاحبها من مرسلات مستجيبات </w:t>
      </w:r>
      <w:r w:rsidR="00422609">
        <w:rPr>
          <w:rFonts w:hint="cs"/>
          <w:rtl/>
          <w:lang w:bidi="ar-EG"/>
        </w:rPr>
        <w:t xml:space="preserve">بموجب الرقم </w:t>
      </w:r>
      <w:r w:rsidR="0060645D">
        <w:rPr>
          <w:lang w:bidi="ar-EG"/>
        </w:rPr>
        <w:t>337.5</w:t>
      </w:r>
      <w:r w:rsidR="00422609">
        <w:rPr>
          <w:rFonts w:hint="cs"/>
          <w:rtl/>
          <w:lang w:bidi="ar-EG"/>
        </w:rPr>
        <w:t>، ولخدمة التحديد الراديوي للموقع على أساس ثانوي.</w:t>
      </w:r>
      <w:r w:rsidR="0060645D">
        <w:rPr>
          <w:rFonts w:hint="cs"/>
          <w:rtl/>
          <w:lang w:bidi="ar-EG"/>
        </w:rPr>
        <w:t xml:space="preserve"> بالإضافة إلى ذلك، يسمح الرقم </w:t>
      </w:r>
      <w:r w:rsidR="0060645D">
        <w:rPr>
          <w:lang w:bidi="ar-EG"/>
        </w:rPr>
        <w:t>423.5</w:t>
      </w:r>
      <w:r w:rsidR="0060645D">
        <w:rPr>
          <w:rFonts w:hint="cs"/>
          <w:rtl/>
          <w:lang w:bidi="ar-EG"/>
        </w:rPr>
        <w:t xml:space="preserve"> باستخدام الرادارات المقامة على سطح الأرض لأغراض الأرصاد الجوية على قدم المساواة مع الرادارات العاملة في خدمة </w:t>
      </w:r>
      <w:r w:rsidR="00520B44">
        <w:rPr>
          <w:rFonts w:hint="cs"/>
          <w:rtl/>
          <w:lang w:bidi="ar-EG"/>
        </w:rPr>
        <w:t xml:space="preserve">الملاحة الراديوية للطيران. وتتمتع </w:t>
      </w:r>
      <w:r w:rsidR="000B3AE2">
        <w:rPr>
          <w:rFonts w:hint="cs"/>
          <w:rtl/>
          <w:lang w:bidi="ar-EG"/>
        </w:rPr>
        <w:t xml:space="preserve">رادارات الملاحة الراديوية للطيران </w:t>
      </w:r>
      <w:r w:rsidR="00520B44">
        <w:rPr>
          <w:rFonts w:hint="cs"/>
          <w:rtl/>
          <w:lang w:bidi="ar-EG"/>
        </w:rPr>
        <w:t>بالحماية</w:t>
      </w:r>
      <w:r w:rsidR="000B3AE2">
        <w:rPr>
          <w:rFonts w:hint="cs"/>
          <w:rtl/>
          <w:lang w:bidi="ar-EG"/>
        </w:rPr>
        <w:t xml:space="preserve"> وفقاً لما ينص عليه الرقم </w:t>
      </w:r>
      <w:r w:rsidR="000B3AE2">
        <w:rPr>
          <w:lang w:bidi="ar-EG"/>
        </w:rPr>
        <w:t>10.4</w:t>
      </w:r>
      <w:r w:rsidR="000B3AE2">
        <w:rPr>
          <w:rFonts w:hint="cs"/>
          <w:rtl/>
          <w:lang w:bidi="ar-EG"/>
        </w:rPr>
        <w:t>.</w:t>
      </w:r>
    </w:p>
    <w:p w:rsidR="0012289F" w:rsidRDefault="0012289F" w:rsidP="004F3C13">
      <w:pPr>
        <w:rPr>
          <w:rtl/>
        </w:rPr>
      </w:pPr>
      <w:r>
        <w:rPr>
          <w:rFonts w:hint="cs"/>
          <w:rtl/>
          <w:lang w:bidi="ar-EG"/>
        </w:rPr>
        <w:t>وقد أجريت دراسات عديد</w:t>
      </w:r>
      <w:r w:rsidR="00950339">
        <w:rPr>
          <w:rFonts w:hint="cs"/>
          <w:rtl/>
          <w:lang w:bidi="ar-EG"/>
        </w:rPr>
        <w:t>ة</w:t>
      </w:r>
      <w:r w:rsidR="00A73FCA">
        <w:rPr>
          <w:rFonts w:hint="cs"/>
          <w:rtl/>
          <w:lang w:bidi="ar-EG"/>
        </w:rPr>
        <w:t xml:space="preserve"> فيما يتعلق بنطاق التردد </w:t>
      </w:r>
      <w:r w:rsidR="00A73FCA">
        <w:t>2</w:t>
      </w:r>
      <w:r w:rsidR="00CA422A">
        <w:t> </w:t>
      </w:r>
      <w:r w:rsidR="00A73FCA">
        <w:t>900</w:t>
      </w:r>
      <w:r w:rsidR="00CA422A">
        <w:noBreakHyphen/>
      </w:r>
      <w:r w:rsidR="00A73FCA">
        <w:t>2</w:t>
      </w:r>
      <w:r w:rsidR="00CA422A">
        <w:t> </w:t>
      </w:r>
      <w:r w:rsidR="00A73FCA">
        <w:t>700</w:t>
      </w:r>
      <w:r w:rsidR="00CA422A">
        <w:rPr>
          <w:rFonts w:hint="eastAsia"/>
          <w:rtl/>
        </w:rPr>
        <w:t> </w:t>
      </w:r>
      <w:r w:rsidR="00A73FCA" w:rsidRPr="00D20AA8">
        <w:t>MHz</w:t>
      </w:r>
      <w:r w:rsidR="00A73FCA">
        <w:rPr>
          <w:rFonts w:hint="cs"/>
          <w:rtl/>
        </w:rPr>
        <w:t>. وتظهر جميع الدراسات المتعلقة بالقنوات المشتركة أن تشغيل أنظمة النطاق العريض المتنقل والرادارات في القنوات المشتركة ليس ممكناً في المنطقة الجغرافية ذاتها (عدة مئات من</w:t>
      </w:r>
      <w:r w:rsidR="004F3C13">
        <w:rPr>
          <w:rFonts w:hint="cs"/>
          <w:rtl/>
        </w:rPr>
        <w:t> </w:t>
      </w:r>
      <w:r w:rsidR="00A73FCA">
        <w:rPr>
          <w:rFonts w:hint="cs"/>
          <w:rtl/>
        </w:rPr>
        <w:t>الكيلومترات). ونتيجة لذلك، فإن</w:t>
      </w:r>
      <w:r w:rsidR="00950339">
        <w:rPr>
          <w:rFonts w:hint="cs"/>
          <w:rtl/>
        </w:rPr>
        <w:t>ه قد يكون من الصعب للغاية</w:t>
      </w:r>
      <w:r w:rsidR="00A73FCA">
        <w:rPr>
          <w:rFonts w:hint="cs"/>
          <w:rtl/>
        </w:rPr>
        <w:t xml:space="preserve"> </w:t>
      </w:r>
      <w:r w:rsidR="00950339">
        <w:rPr>
          <w:rFonts w:hint="cs"/>
          <w:rtl/>
        </w:rPr>
        <w:t>تحقيق توزيع و</w:t>
      </w:r>
      <w:r w:rsidR="00520B44">
        <w:rPr>
          <w:rFonts w:hint="cs"/>
          <w:rtl/>
        </w:rPr>
        <w:t>تنسيق</w:t>
      </w:r>
      <w:r w:rsidR="00950339">
        <w:rPr>
          <w:rFonts w:hint="cs"/>
          <w:rtl/>
        </w:rPr>
        <w:t xml:space="preserve"> عالميين لأي</w:t>
      </w:r>
      <w:r w:rsidR="00520B44">
        <w:rPr>
          <w:rFonts w:hint="cs"/>
          <w:rtl/>
        </w:rPr>
        <w:t>ّ</w:t>
      </w:r>
      <w:r w:rsidR="00950339">
        <w:rPr>
          <w:rFonts w:hint="cs"/>
          <w:rtl/>
        </w:rPr>
        <w:t xml:space="preserve"> جزء من نطاق التردد</w:t>
      </w:r>
      <w:r w:rsidR="00CA422A">
        <w:rPr>
          <w:rFonts w:hint="eastAsia"/>
          <w:rtl/>
        </w:rPr>
        <w:t> </w:t>
      </w:r>
      <w:r w:rsidR="00950339">
        <w:t>2</w:t>
      </w:r>
      <w:r w:rsidR="00CA422A">
        <w:t> </w:t>
      </w:r>
      <w:r w:rsidR="00950339">
        <w:t>900</w:t>
      </w:r>
      <w:r w:rsidR="00CA422A">
        <w:noBreakHyphen/>
      </w:r>
      <w:r w:rsidR="00950339">
        <w:t>2</w:t>
      </w:r>
      <w:r w:rsidR="00CA422A">
        <w:t> </w:t>
      </w:r>
      <w:r w:rsidR="00950339">
        <w:t>700</w:t>
      </w:r>
      <w:r w:rsidR="00CA422A">
        <w:rPr>
          <w:rFonts w:hint="eastAsia"/>
          <w:rtl/>
        </w:rPr>
        <w:t> </w:t>
      </w:r>
      <w:r w:rsidR="00950339" w:rsidRPr="00D20AA8">
        <w:t>MHz</w:t>
      </w:r>
      <w:r w:rsidR="00520B44">
        <w:rPr>
          <w:rFonts w:hint="cs"/>
          <w:rtl/>
        </w:rPr>
        <w:t xml:space="preserve"> للخدمة المتنقل</w:t>
      </w:r>
      <w:r w:rsidR="00950339">
        <w:rPr>
          <w:rFonts w:hint="cs"/>
          <w:rtl/>
        </w:rPr>
        <w:t>ة من أجل تنفيذ الاتصالات المتنقلة الدولية.</w:t>
      </w:r>
    </w:p>
    <w:p w:rsidR="00950339" w:rsidRPr="000B3AE2" w:rsidRDefault="00950339" w:rsidP="00CA422A">
      <w:pPr>
        <w:rPr>
          <w:rtl/>
          <w:lang w:bidi="ar-EG"/>
        </w:rPr>
      </w:pPr>
      <w:r>
        <w:rPr>
          <w:rFonts w:hint="cs"/>
          <w:rtl/>
        </w:rPr>
        <w:t xml:space="preserve">ولذا، فإن المؤتمر الأوروبي لإدارات البريد والاتصالات </w:t>
      </w:r>
      <w:r w:rsidR="00CA422A">
        <w:t>(</w:t>
      </w:r>
      <w:r w:rsidRPr="00D20AA8">
        <w:t>CEPT</w:t>
      </w:r>
      <w:r w:rsidR="00CA422A">
        <w:t>)</w:t>
      </w:r>
      <w:r>
        <w:rPr>
          <w:rFonts w:hint="cs"/>
          <w:rtl/>
        </w:rPr>
        <w:t xml:space="preserve"> لا يؤيد منح توزيع </w:t>
      </w:r>
      <w:r w:rsidR="00520B44">
        <w:rPr>
          <w:rFonts w:hint="cs"/>
          <w:rtl/>
        </w:rPr>
        <w:t>للخدمة المتنقلة/تحديد ل</w:t>
      </w:r>
      <w:r w:rsidR="0035420A">
        <w:rPr>
          <w:rFonts w:hint="cs"/>
          <w:rtl/>
        </w:rPr>
        <w:t>لاتصالات المتنقلة الدولية في نطاق التردد هذا.</w:t>
      </w:r>
    </w:p>
    <w:p w:rsidR="009F37C9" w:rsidRDefault="007F0DAF" w:rsidP="008A6056">
      <w:pPr>
        <w:pStyle w:val="ArtNo"/>
        <w:rPr>
          <w:rtl/>
        </w:rPr>
      </w:pPr>
      <w:r>
        <w:rPr>
          <w:rtl/>
        </w:rPr>
        <w:lastRenderedPageBreak/>
        <w:t>المـا</w:t>
      </w:r>
      <w:r>
        <w:rPr>
          <w:rFonts w:hint="cs"/>
          <w:rtl/>
        </w:rPr>
        <w:t>د</w:t>
      </w:r>
      <w:r w:rsidR="005773CA">
        <w:rPr>
          <w:rtl/>
        </w:rPr>
        <w:t xml:space="preserve">ة </w:t>
      </w:r>
      <w:r w:rsidR="005773CA" w:rsidRPr="008462AD">
        <w:rPr>
          <w:rStyle w:val="href"/>
        </w:rPr>
        <w:t>5</w:t>
      </w:r>
    </w:p>
    <w:p w:rsidR="009F37C9" w:rsidRPr="007031A9" w:rsidRDefault="005773CA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5773C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CA432C" w:rsidRDefault="005773CA">
      <w:pPr>
        <w:pStyle w:val="Proposal"/>
      </w:pPr>
      <w:r>
        <w:rPr>
          <w:u w:val="single"/>
        </w:rPr>
        <w:t>NOC</w:t>
      </w:r>
      <w:r>
        <w:tab/>
        <w:t>EUR/9A1A7/1</w:t>
      </w:r>
    </w:p>
    <w:p w:rsidR="009F37C9" w:rsidRPr="002F7F63" w:rsidRDefault="005773CA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</w:t>
      </w:r>
      <w:r w:rsidR="00520B44">
        <w:t> </w:t>
      </w:r>
      <w:r w:rsidRPr="002F7F63">
        <w:t>4</w:t>
      </w:r>
      <w:r w:rsidR="00520B44">
        <w:t> </w:t>
      </w:r>
      <w:r w:rsidRPr="002F7F63">
        <w:t>800</w:t>
      </w:r>
      <w:r w:rsidR="00520B44">
        <w:noBreakHyphen/>
      </w:r>
      <w:r w:rsidRPr="002F7F63">
        <w:t>2</w:t>
      </w:r>
      <w:r w:rsidR="00520B44">
        <w:t> </w:t>
      </w:r>
      <w:r w:rsidRPr="002F7F63">
        <w:t>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5773CA" w:rsidP="00CA422A">
            <w:pPr>
              <w:pStyle w:val="Tablehead"/>
              <w:spacing w:line="300" w:lineRule="exact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8F38D2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5773CA" w:rsidP="00CA422A">
            <w:pPr>
              <w:pStyle w:val="Tablehead"/>
              <w:spacing w:line="300" w:lineRule="exact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5773CA" w:rsidP="00CA422A">
            <w:pPr>
              <w:pStyle w:val="Tablehead"/>
              <w:spacing w:line="300" w:lineRule="exact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5773CA" w:rsidP="00CA422A">
            <w:pPr>
              <w:pStyle w:val="Tablehead"/>
              <w:spacing w:line="300" w:lineRule="exact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5773CA" w:rsidP="00085C76">
            <w:pPr>
              <w:pStyle w:val="TabletextS5"/>
              <w:tabs>
                <w:tab w:val="left" w:pos="3129"/>
              </w:tabs>
              <w:spacing w:before="120"/>
              <w:ind w:left="227" w:right="57"/>
            </w:pPr>
            <w:r w:rsidRPr="00FA3B95">
              <w:rPr>
                <w:rStyle w:val="Tablefreq"/>
              </w:rPr>
              <w:t>2</w:t>
            </w:r>
            <w:r w:rsidR="00520B44">
              <w:rPr>
                <w:rStyle w:val="Tablefreq"/>
              </w:rPr>
              <w:t> </w:t>
            </w:r>
            <w:r w:rsidRPr="00FA3B95">
              <w:rPr>
                <w:rStyle w:val="Tablefreq"/>
              </w:rPr>
              <w:t>900-2 700</w:t>
            </w:r>
            <w:r w:rsidRPr="006253DB">
              <w:tab/>
            </w:r>
            <w:r w:rsidRPr="00AE5807">
              <w:rPr>
                <w:b/>
                <w:bCs/>
                <w:rtl/>
              </w:rPr>
              <w:t>ملاحة راديوية للطيران</w:t>
            </w:r>
            <w:r w:rsidRPr="00AE5807">
              <w:rPr>
                <w:rFonts w:hint="cs"/>
                <w:b/>
                <w:bCs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6253DB">
              <w:t xml:space="preserve">  </w:t>
            </w:r>
            <w:r w:rsidR="003D57C9" w:rsidRPr="003D57C9">
              <w:rPr>
                <w:rStyle w:val="Artref"/>
                <w:b w:val="0"/>
              </w:rPr>
              <w:t>337.5</w:t>
            </w:r>
          </w:p>
          <w:p w:rsidR="006339CB" w:rsidRPr="006253DB" w:rsidRDefault="005773CA" w:rsidP="00085C76">
            <w:pPr>
              <w:pStyle w:val="TabletextS5"/>
              <w:tabs>
                <w:tab w:val="left" w:pos="3129"/>
              </w:tabs>
              <w:ind w:left="227" w:right="57"/>
            </w:pPr>
            <w:r>
              <w:rPr>
                <w:rtl/>
              </w:rPr>
              <w:tab/>
            </w:r>
            <w:r w:rsidRPr="006253DB">
              <w:rPr>
                <w:rtl/>
              </w:rPr>
              <w:t>تحديد راديوي للموقع</w:t>
            </w:r>
          </w:p>
          <w:p w:rsidR="006339CB" w:rsidRPr="000A5FED" w:rsidRDefault="005773CA" w:rsidP="00085C76">
            <w:pPr>
              <w:pStyle w:val="TabletextS5"/>
              <w:tabs>
                <w:tab w:val="left" w:pos="3129"/>
              </w:tabs>
              <w:spacing w:after="120"/>
              <w:ind w:left="227" w:right="57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r w:rsidR="003D57C9" w:rsidRPr="003D57C9">
              <w:rPr>
                <w:rStyle w:val="Artref"/>
                <w:b w:val="0"/>
                <w:bCs w:val="0"/>
              </w:rPr>
              <w:t>424.5  423.5</w:t>
            </w:r>
          </w:p>
        </w:tc>
      </w:tr>
    </w:tbl>
    <w:p w:rsidR="00CA432C" w:rsidRPr="00986EE2" w:rsidRDefault="005773CA" w:rsidP="00085C76">
      <w:pPr>
        <w:pStyle w:val="Reasons"/>
        <w:spacing w:before="360"/>
        <w:rPr>
          <w:rFonts w:ascii="Traditional Arabic" w:hAnsi="Traditional Arabic"/>
          <w:b w:val="0"/>
          <w:bCs w:val="0"/>
          <w:sz w:val="30"/>
          <w:rtl/>
          <w:lang w:bidi="ar-EG"/>
        </w:rPr>
      </w:pPr>
      <w:r>
        <w:rPr>
          <w:rtl/>
        </w:rPr>
        <w:t>الأسباب:</w:t>
      </w:r>
      <w:r>
        <w:tab/>
      </w:r>
      <w:r w:rsidR="00986EE2">
        <w:rPr>
          <w:rFonts w:hint="cs"/>
          <w:b w:val="0"/>
          <w:bCs w:val="0"/>
          <w:rtl/>
        </w:rPr>
        <w:t xml:space="preserve">تستعمل رادارات الملاحة الراديوية للطيران ورادارات الأرصاد الجوية النطاق </w:t>
      </w:r>
      <w:r w:rsidR="00085C76">
        <w:rPr>
          <w:b w:val="0"/>
          <w:bCs w:val="0"/>
        </w:rPr>
        <w:t>MHz </w:t>
      </w:r>
      <w:r w:rsidR="00986EE2" w:rsidRPr="00986EE2">
        <w:rPr>
          <w:b w:val="0"/>
          <w:bCs w:val="0"/>
        </w:rPr>
        <w:t>2</w:t>
      </w:r>
      <w:r w:rsidR="00CA422A">
        <w:rPr>
          <w:b w:val="0"/>
          <w:bCs w:val="0"/>
        </w:rPr>
        <w:t> </w:t>
      </w:r>
      <w:r w:rsidR="00986EE2" w:rsidRPr="00986EE2">
        <w:rPr>
          <w:b w:val="0"/>
          <w:bCs w:val="0"/>
        </w:rPr>
        <w:t>900</w:t>
      </w:r>
      <w:r w:rsidR="00CA422A">
        <w:rPr>
          <w:b w:val="0"/>
          <w:bCs w:val="0"/>
        </w:rPr>
        <w:noBreakHyphen/>
      </w:r>
      <w:r w:rsidR="00986EE2" w:rsidRPr="00986EE2">
        <w:rPr>
          <w:b w:val="0"/>
          <w:bCs w:val="0"/>
        </w:rPr>
        <w:t>2</w:t>
      </w:r>
      <w:r w:rsidR="00CA422A">
        <w:rPr>
          <w:b w:val="0"/>
          <w:bCs w:val="0"/>
        </w:rPr>
        <w:t> </w:t>
      </w:r>
      <w:r w:rsidR="00986EE2" w:rsidRPr="00986EE2">
        <w:rPr>
          <w:b w:val="0"/>
          <w:bCs w:val="0"/>
        </w:rPr>
        <w:t>700</w:t>
      </w:r>
      <w:r w:rsidR="00986EE2">
        <w:rPr>
          <w:rFonts w:hint="cs"/>
          <w:b w:val="0"/>
          <w:bCs w:val="0"/>
          <w:rtl/>
          <w:lang w:bidi="ar-EG"/>
        </w:rPr>
        <w:t xml:space="preserve">. وتشير </w:t>
      </w:r>
      <w:r w:rsidR="0022445A">
        <w:rPr>
          <w:rFonts w:hint="cs"/>
          <w:b w:val="0"/>
          <w:bCs w:val="0"/>
          <w:rtl/>
          <w:lang w:bidi="ar-EG"/>
        </w:rPr>
        <w:t>ال</w:t>
      </w:r>
      <w:r w:rsidR="00986EE2">
        <w:rPr>
          <w:rFonts w:hint="cs"/>
          <w:b w:val="0"/>
          <w:bCs w:val="0"/>
          <w:rtl/>
          <w:lang w:bidi="ar-EG"/>
        </w:rPr>
        <w:t>دراسات التي أجريت بشأن التو</w:t>
      </w:r>
      <w:r w:rsidR="0022445A">
        <w:rPr>
          <w:rFonts w:hint="cs"/>
          <w:b w:val="0"/>
          <w:bCs w:val="0"/>
          <w:rtl/>
          <w:lang w:bidi="ar-EG"/>
        </w:rPr>
        <w:t>ا</w:t>
      </w:r>
      <w:r w:rsidR="00986EE2">
        <w:rPr>
          <w:rFonts w:hint="cs"/>
          <w:b w:val="0"/>
          <w:bCs w:val="0"/>
          <w:rtl/>
          <w:lang w:bidi="ar-EG"/>
        </w:rPr>
        <w:t>فق أن التقاسم في نفس القناة غير ممكن</w:t>
      </w:r>
      <w:r w:rsidR="0022445A">
        <w:rPr>
          <w:rFonts w:hint="cs"/>
          <w:b w:val="0"/>
          <w:bCs w:val="0"/>
          <w:rtl/>
          <w:lang w:bidi="ar-EG"/>
        </w:rPr>
        <w:t xml:space="preserve"> في هذا النطاق في المنطقة الجغرافية ذاتها</w:t>
      </w:r>
      <w:r w:rsidR="00520B44">
        <w:rPr>
          <w:rFonts w:hint="cs"/>
          <w:b w:val="0"/>
          <w:bCs w:val="0"/>
          <w:rtl/>
          <w:lang w:bidi="ar-EG"/>
        </w:rPr>
        <w:t xml:space="preserve"> بين الخدمة المتنقلة</w:t>
      </w:r>
      <w:r w:rsidR="00986EE2">
        <w:rPr>
          <w:rFonts w:hint="cs"/>
          <w:b w:val="0"/>
          <w:bCs w:val="0"/>
          <w:rtl/>
          <w:lang w:bidi="ar-EG"/>
        </w:rPr>
        <w:t xml:space="preserve"> و</w:t>
      </w:r>
      <w:r w:rsidR="0022445A">
        <w:rPr>
          <w:rFonts w:hint="cs"/>
          <w:b w:val="0"/>
          <w:bCs w:val="0"/>
          <w:rtl/>
          <w:lang w:bidi="ar-EG"/>
        </w:rPr>
        <w:t>خدمة الاستدلال الراديوي. ومن غير الممكن</w:t>
      </w:r>
      <w:r w:rsidR="00624B45">
        <w:rPr>
          <w:rFonts w:hint="cs"/>
          <w:b w:val="0"/>
          <w:bCs w:val="0"/>
          <w:rtl/>
          <w:lang w:bidi="ar-EG"/>
        </w:rPr>
        <w:t xml:space="preserve"> تحقيق</w:t>
      </w:r>
      <w:r w:rsidR="0022445A">
        <w:rPr>
          <w:rFonts w:hint="cs"/>
          <w:b w:val="0"/>
          <w:bCs w:val="0"/>
          <w:rtl/>
          <w:lang w:bidi="ar-EG"/>
        </w:rPr>
        <w:t xml:space="preserve"> ت</w:t>
      </w:r>
      <w:r w:rsidR="00520B44">
        <w:rPr>
          <w:rFonts w:hint="cs"/>
          <w:b w:val="0"/>
          <w:bCs w:val="0"/>
          <w:rtl/>
          <w:lang w:bidi="ar-EG"/>
        </w:rPr>
        <w:t xml:space="preserve">نسيق </w:t>
      </w:r>
      <w:r w:rsidR="0022445A">
        <w:rPr>
          <w:rFonts w:hint="cs"/>
          <w:b w:val="0"/>
          <w:bCs w:val="0"/>
          <w:rtl/>
          <w:lang w:bidi="ar-EG"/>
        </w:rPr>
        <w:t xml:space="preserve">عالمي </w:t>
      </w:r>
      <w:r w:rsidR="00624B45">
        <w:rPr>
          <w:rFonts w:hint="cs"/>
          <w:b w:val="0"/>
          <w:bCs w:val="0"/>
          <w:rtl/>
          <w:lang w:bidi="ar-EG"/>
        </w:rPr>
        <w:t>لأي</w:t>
      </w:r>
      <w:r w:rsidR="00CA422A">
        <w:rPr>
          <w:rFonts w:hint="cs"/>
          <w:b w:val="0"/>
          <w:bCs w:val="0"/>
          <w:rtl/>
          <w:lang w:bidi="ar-EG"/>
        </w:rPr>
        <w:t>ّ</w:t>
      </w:r>
      <w:r w:rsidR="00624B45">
        <w:rPr>
          <w:rFonts w:hint="cs"/>
          <w:b w:val="0"/>
          <w:bCs w:val="0"/>
          <w:rtl/>
          <w:lang w:bidi="ar-EG"/>
        </w:rPr>
        <w:t xml:space="preserve"> جزء من هذا</w:t>
      </w:r>
      <w:r w:rsidR="00085C76">
        <w:rPr>
          <w:rFonts w:hint="eastAsia"/>
          <w:b w:val="0"/>
          <w:bCs w:val="0"/>
          <w:rtl/>
          <w:lang w:bidi="ar-EG"/>
        </w:rPr>
        <w:t> </w:t>
      </w:r>
      <w:bookmarkStart w:id="3" w:name="_GoBack"/>
      <w:bookmarkEnd w:id="3"/>
      <w:r w:rsidR="00624B45">
        <w:rPr>
          <w:rFonts w:hint="cs"/>
          <w:b w:val="0"/>
          <w:bCs w:val="0"/>
          <w:rtl/>
          <w:lang w:bidi="ar-EG"/>
        </w:rPr>
        <w:t>النطاق.</w:t>
      </w:r>
    </w:p>
    <w:p w:rsidR="00F66655" w:rsidRPr="00F66655" w:rsidRDefault="00F66655" w:rsidP="00F6665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66655" w:rsidRPr="00F6665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3393B" w:rsidRDefault="00281F5F" w:rsidP="007F0DAF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43393B">
      <w:instrText xml:space="preserve"> FILENAME \p \* MERGEFORMAT </w:instrText>
    </w:r>
    <w:r w:rsidRPr="00CB4300">
      <w:fldChar w:fldCharType="separate"/>
    </w:r>
    <w:r w:rsidR="004F3C13">
      <w:rPr>
        <w:noProof/>
      </w:rPr>
      <w:t>P:\ARA\ITU-R\CONF-R\CMR15\000\009ADD01ADD07A.docx</w:t>
    </w:r>
    <w:r w:rsidRPr="00CB4300">
      <w:fldChar w:fldCharType="end"/>
    </w:r>
    <w:r w:rsidRPr="0043393B">
      <w:t xml:space="preserve">  (</w:t>
    </w:r>
    <w:r w:rsidR="007F0DAF">
      <w:rPr>
        <w:rFonts w:hint="cs"/>
        <w:rtl/>
        <w:lang w:val="es-ES"/>
      </w:rPr>
      <w:t>388331</w:t>
    </w:r>
    <w:r w:rsidRPr="0043393B">
      <w:t>)</w:t>
    </w:r>
    <w:r w:rsidRPr="0043393B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F3C13">
      <w:rPr>
        <w:noProof/>
      </w:rPr>
      <w:t>30.10.15</w:t>
    </w:r>
    <w:r w:rsidRPr="00CB4300">
      <w:fldChar w:fldCharType="end"/>
    </w:r>
    <w:r w:rsidRPr="0043393B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4F3C13">
      <w:rPr>
        <w:noProof/>
      </w:rPr>
      <w:t>29.10.15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3393B" w:rsidRDefault="00281F5F" w:rsidP="007F0DAF">
    <w:pPr>
      <w:pStyle w:val="Footer"/>
    </w:pPr>
    <w:r>
      <w:fldChar w:fldCharType="begin"/>
    </w:r>
    <w:r w:rsidRPr="0043393B">
      <w:instrText xml:space="preserve"> FILENAME \p \* MERGEFORMAT </w:instrText>
    </w:r>
    <w:r>
      <w:fldChar w:fldCharType="separate"/>
    </w:r>
    <w:r w:rsidR="004F3C13">
      <w:rPr>
        <w:noProof/>
      </w:rPr>
      <w:t>P:\ARA\ITU-R\CONF-R\CMR15\000\009ADD01ADD07A.docx</w:t>
    </w:r>
    <w:r>
      <w:fldChar w:fldCharType="end"/>
    </w:r>
    <w:r w:rsidRPr="0043393B">
      <w:t xml:space="preserve">   (</w:t>
    </w:r>
    <w:r w:rsidR="007F0DAF">
      <w:rPr>
        <w:rFonts w:hint="cs"/>
        <w:rtl/>
        <w:lang w:val="es-ES"/>
      </w:rPr>
      <w:t>388331</w:t>
    </w:r>
    <w:r w:rsidRPr="0043393B">
      <w:t>)</w:t>
    </w:r>
    <w:r w:rsidRPr="0043393B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F3C13">
      <w:rPr>
        <w:noProof/>
      </w:rPr>
      <w:t>30.10.15</w:t>
    </w:r>
    <w:r w:rsidRPr="00B12661">
      <w:fldChar w:fldCharType="end"/>
    </w:r>
    <w:r w:rsidRPr="0043393B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F3C13">
      <w:rPr>
        <w:noProof/>
      </w:rPr>
      <w:t>29.10.15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85C7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9(Add.1)(Add.7)-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1E18"/>
    <w:rsid w:val="00075A3F"/>
    <w:rsid w:val="00085C76"/>
    <w:rsid w:val="000A1B16"/>
    <w:rsid w:val="000A5FED"/>
    <w:rsid w:val="000B3AE2"/>
    <w:rsid w:val="000B5404"/>
    <w:rsid w:val="000B6E0E"/>
    <w:rsid w:val="000D1708"/>
    <w:rsid w:val="000E2AFC"/>
    <w:rsid w:val="000E6D30"/>
    <w:rsid w:val="000F05F5"/>
    <w:rsid w:val="000F28EA"/>
    <w:rsid w:val="000F518F"/>
    <w:rsid w:val="000F6B53"/>
    <w:rsid w:val="0010081C"/>
    <w:rsid w:val="001013E3"/>
    <w:rsid w:val="0010363F"/>
    <w:rsid w:val="00105F58"/>
    <w:rsid w:val="0012289F"/>
    <w:rsid w:val="00134259"/>
    <w:rsid w:val="001464F2"/>
    <w:rsid w:val="001629EC"/>
    <w:rsid w:val="00167364"/>
    <w:rsid w:val="001839E5"/>
    <w:rsid w:val="001903B2"/>
    <w:rsid w:val="001A2FC9"/>
    <w:rsid w:val="001E190C"/>
    <w:rsid w:val="001E54F6"/>
    <w:rsid w:val="001E5A8C"/>
    <w:rsid w:val="00201A0A"/>
    <w:rsid w:val="002075D4"/>
    <w:rsid w:val="00211B2A"/>
    <w:rsid w:val="0022445A"/>
    <w:rsid w:val="002333A0"/>
    <w:rsid w:val="002543CF"/>
    <w:rsid w:val="00255868"/>
    <w:rsid w:val="0026062E"/>
    <w:rsid w:val="00260F50"/>
    <w:rsid w:val="00261EF7"/>
    <w:rsid w:val="0027069F"/>
    <w:rsid w:val="00277869"/>
    <w:rsid w:val="00280A14"/>
    <w:rsid w:val="00280E04"/>
    <w:rsid w:val="00281F5F"/>
    <w:rsid w:val="002843E4"/>
    <w:rsid w:val="002919E1"/>
    <w:rsid w:val="00295917"/>
    <w:rsid w:val="00296071"/>
    <w:rsid w:val="002A4572"/>
    <w:rsid w:val="002A69C9"/>
    <w:rsid w:val="002A7E2E"/>
    <w:rsid w:val="002B16D8"/>
    <w:rsid w:val="002D5F64"/>
    <w:rsid w:val="002D6FBF"/>
    <w:rsid w:val="002E48BF"/>
    <w:rsid w:val="002E61C2"/>
    <w:rsid w:val="0033737F"/>
    <w:rsid w:val="00353652"/>
    <w:rsid w:val="0035420A"/>
    <w:rsid w:val="003569E1"/>
    <w:rsid w:val="003815E2"/>
    <w:rsid w:val="00381FAD"/>
    <w:rsid w:val="00382A66"/>
    <w:rsid w:val="00391FC1"/>
    <w:rsid w:val="003923B1"/>
    <w:rsid w:val="003965FE"/>
    <w:rsid w:val="003A6AB4"/>
    <w:rsid w:val="003B27AD"/>
    <w:rsid w:val="003B4F23"/>
    <w:rsid w:val="003C12F6"/>
    <w:rsid w:val="003C3A13"/>
    <w:rsid w:val="003D57C9"/>
    <w:rsid w:val="003E02EF"/>
    <w:rsid w:val="003E1608"/>
    <w:rsid w:val="003E1D90"/>
    <w:rsid w:val="00400CD4"/>
    <w:rsid w:val="004147B9"/>
    <w:rsid w:val="00422609"/>
    <w:rsid w:val="00422C04"/>
    <w:rsid w:val="0042586A"/>
    <w:rsid w:val="00426144"/>
    <w:rsid w:val="0043393B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3C13"/>
    <w:rsid w:val="0050249E"/>
    <w:rsid w:val="00505FCA"/>
    <w:rsid w:val="00510C2D"/>
    <w:rsid w:val="005169F4"/>
    <w:rsid w:val="00520B44"/>
    <w:rsid w:val="005210D1"/>
    <w:rsid w:val="00523146"/>
    <w:rsid w:val="00523275"/>
    <w:rsid w:val="00531DC7"/>
    <w:rsid w:val="005350B0"/>
    <w:rsid w:val="00540AD7"/>
    <w:rsid w:val="00546A99"/>
    <w:rsid w:val="00553411"/>
    <w:rsid w:val="00554AE7"/>
    <w:rsid w:val="00564746"/>
    <w:rsid w:val="0056512C"/>
    <w:rsid w:val="00576D0A"/>
    <w:rsid w:val="00576FCC"/>
    <w:rsid w:val="005773CA"/>
    <w:rsid w:val="00584333"/>
    <w:rsid w:val="00586D3D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645D"/>
    <w:rsid w:val="00613492"/>
    <w:rsid w:val="00624B45"/>
    <w:rsid w:val="0063020A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085A"/>
    <w:rsid w:val="007B1FCA"/>
    <w:rsid w:val="007C2C12"/>
    <w:rsid w:val="007C3CFA"/>
    <w:rsid w:val="007E0E8B"/>
    <w:rsid w:val="007F08CA"/>
    <w:rsid w:val="007F0DAF"/>
    <w:rsid w:val="007F7FC3"/>
    <w:rsid w:val="00810482"/>
    <w:rsid w:val="00811089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38D2"/>
    <w:rsid w:val="008F4626"/>
    <w:rsid w:val="008F6B94"/>
    <w:rsid w:val="009004DF"/>
    <w:rsid w:val="00904AA5"/>
    <w:rsid w:val="00905D21"/>
    <w:rsid w:val="00950339"/>
    <w:rsid w:val="00951718"/>
    <w:rsid w:val="00954CCB"/>
    <w:rsid w:val="00960962"/>
    <w:rsid w:val="00972CE0"/>
    <w:rsid w:val="00986EE2"/>
    <w:rsid w:val="009A3D30"/>
    <w:rsid w:val="009B0BD8"/>
    <w:rsid w:val="009D6348"/>
    <w:rsid w:val="009E613F"/>
    <w:rsid w:val="009F042B"/>
    <w:rsid w:val="009F636F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3FCA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46E3"/>
    <w:rsid w:val="00B07CEE"/>
    <w:rsid w:val="00B12661"/>
    <w:rsid w:val="00B1714C"/>
    <w:rsid w:val="00B357E9"/>
    <w:rsid w:val="00B4164D"/>
    <w:rsid w:val="00B425C1"/>
    <w:rsid w:val="00B427EA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0B50"/>
    <w:rsid w:val="00BD6EF3"/>
    <w:rsid w:val="00BE69C3"/>
    <w:rsid w:val="00C1126C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422A"/>
    <w:rsid w:val="00CA432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24E6"/>
    <w:rsid w:val="00D419CB"/>
    <w:rsid w:val="00D429BC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24E5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5F6F"/>
    <w:rsid w:val="00F2685F"/>
    <w:rsid w:val="00F350C8"/>
    <w:rsid w:val="00F66655"/>
    <w:rsid w:val="00F77806"/>
    <w:rsid w:val="00F8654D"/>
    <w:rsid w:val="00F900C9"/>
    <w:rsid w:val="00F92C96"/>
    <w:rsid w:val="00FA0D4E"/>
    <w:rsid w:val="00FA7DE3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960EA3BE-B8A8-4491-B4B6-2DE5E844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R15-WRC15-C-0009!A1-A7!MSW-A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A10892-B77A-4B49-98FA-C16AC54D7E93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FE01D1A-EBB3-4F90-A2C8-FF4C5517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R15-WRC15-C-0009!A1-A7!MSW-A</vt:lpstr>
    </vt:vector>
  </TitlesOfParts>
  <Manager>General Secretariat - Pool</Manager>
  <Company>International Telecommunication Union (ITU)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R15-WRC15-C-0009!A1-A7!MSW-A</dc:title>
  <dc:creator>Documents Proposals Manager (DPM)</dc:creator>
  <cp:keywords>DPM_v5.2015.10.15_prod</cp:keywords>
  <cp:lastModifiedBy>Ajlouni, Nour</cp:lastModifiedBy>
  <cp:revision>7</cp:revision>
  <cp:lastPrinted>2015-10-29T12:12:00Z</cp:lastPrinted>
  <dcterms:created xsi:type="dcterms:W3CDTF">2015-10-30T11:41:00Z</dcterms:created>
  <dcterms:modified xsi:type="dcterms:W3CDTF">2015-10-30T14:16:00Z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