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5E70DB" w:rsidTr="0050008E">
        <w:trPr>
          <w:cantSplit/>
        </w:trPr>
        <w:tc>
          <w:tcPr>
            <w:tcW w:w="6911" w:type="dxa"/>
          </w:tcPr>
          <w:p w:rsidR="00BB1D82" w:rsidRPr="005E70DB" w:rsidRDefault="00851625" w:rsidP="002A6F8F">
            <w:pPr>
              <w:spacing w:before="400" w:after="48" w:line="240" w:lineRule="atLeast"/>
              <w:rPr>
                <w:rFonts w:ascii="Verdana" w:hAnsi="Verdana"/>
                <w:b/>
                <w:bCs/>
                <w:sz w:val="20"/>
                <w:lang w:val="fr-CH"/>
              </w:rPr>
            </w:pPr>
            <w:bookmarkStart w:id="0" w:name="_GoBack"/>
            <w:bookmarkEnd w:id="0"/>
            <w:r w:rsidRPr="005E70DB">
              <w:rPr>
                <w:rFonts w:ascii="Verdana" w:hAnsi="Verdana"/>
                <w:b/>
                <w:bCs/>
                <w:sz w:val="20"/>
                <w:lang w:val="fr-CH"/>
              </w:rPr>
              <w:t>Conférence mondiale des radiocommunications (CMR-15)</w:t>
            </w:r>
            <w:r w:rsidRPr="005E70DB">
              <w:rPr>
                <w:rFonts w:ascii="Verdana" w:hAnsi="Verdana"/>
                <w:b/>
                <w:bCs/>
                <w:sz w:val="20"/>
                <w:lang w:val="fr-CH"/>
              </w:rPr>
              <w:br/>
            </w:r>
            <w:r w:rsidRPr="005E70DB">
              <w:rPr>
                <w:rFonts w:ascii="Verdana" w:hAnsi="Verdana"/>
                <w:b/>
                <w:bCs/>
                <w:sz w:val="18"/>
                <w:szCs w:val="18"/>
                <w:lang w:val="fr-CH"/>
              </w:rPr>
              <w:t>Genève,</w:t>
            </w:r>
            <w:r w:rsidR="00E537FF" w:rsidRPr="005E70DB">
              <w:rPr>
                <w:rFonts w:ascii="Verdana" w:hAnsi="Verdana"/>
                <w:b/>
                <w:bCs/>
                <w:sz w:val="18"/>
                <w:szCs w:val="18"/>
                <w:lang w:val="fr-CH"/>
              </w:rPr>
              <w:t xml:space="preserve"> </w:t>
            </w:r>
            <w:r w:rsidRPr="005E70DB">
              <w:rPr>
                <w:rFonts w:ascii="Verdana" w:hAnsi="Verdana"/>
                <w:b/>
                <w:bCs/>
                <w:sz w:val="18"/>
                <w:szCs w:val="18"/>
                <w:lang w:val="fr-CH"/>
              </w:rPr>
              <w:t>2-27 novembre 2015</w:t>
            </w:r>
          </w:p>
        </w:tc>
        <w:tc>
          <w:tcPr>
            <w:tcW w:w="3120" w:type="dxa"/>
          </w:tcPr>
          <w:p w:rsidR="00BB1D82" w:rsidRPr="005E70DB" w:rsidRDefault="002C28A4" w:rsidP="002C28A4">
            <w:pPr>
              <w:spacing w:before="0" w:line="240" w:lineRule="atLeast"/>
              <w:jc w:val="right"/>
              <w:rPr>
                <w:lang w:val="fr-CH"/>
              </w:rPr>
            </w:pPr>
            <w:bookmarkStart w:id="1" w:name="ditulogo"/>
            <w:bookmarkEnd w:id="1"/>
            <w:r w:rsidRPr="005E70DB">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5E70DB" w:rsidTr="0050008E">
        <w:trPr>
          <w:cantSplit/>
        </w:trPr>
        <w:tc>
          <w:tcPr>
            <w:tcW w:w="6911" w:type="dxa"/>
            <w:tcBorders>
              <w:bottom w:val="single" w:sz="12" w:space="0" w:color="auto"/>
            </w:tcBorders>
          </w:tcPr>
          <w:p w:rsidR="00BB1D82" w:rsidRPr="005E70DB" w:rsidRDefault="002C28A4" w:rsidP="00BB1D82">
            <w:pPr>
              <w:spacing w:before="0" w:after="48" w:line="240" w:lineRule="atLeast"/>
              <w:rPr>
                <w:b/>
                <w:smallCaps/>
                <w:szCs w:val="24"/>
                <w:lang w:val="fr-CH"/>
              </w:rPr>
            </w:pPr>
            <w:bookmarkStart w:id="2" w:name="dhead"/>
            <w:r w:rsidRPr="005E70DB">
              <w:rPr>
                <w:rFonts w:ascii="Verdana" w:hAnsi="Verdana"/>
                <w:b/>
                <w:bCs/>
                <w:sz w:val="20"/>
                <w:lang w:val="fr-CH"/>
              </w:rPr>
              <w:t>UNION INTERNATIONALE DES TÉLÉCOMMUNICATIONS</w:t>
            </w:r>
          </w:p>
        </w:tc>
        <w:tc>
          <w:tcPr>
            <w:tcW w:w="3120" w:type="dxa"/>
            <w:tcBorders>
              <w:bottom w:val="single" w:sz="12" w:space="0" w:color="auto"/>
            </w:tcBorders>
          </w:tcPr>
          <w:p w:rsidR="00BB1D82" w:rsidRPr="005E70DB" w:rsidRDefault="00BB1D82" w:rsidP="00BB1D82">
            <w:pPr>
              <w:spacing w:before="0" w:line="240" w:lineRule="atLeast"/>
              <w:rPr>
                <w:rFonts w:ascii="Verdana" w:hAnsi="Verdana"/>
                <w:szCs w:val="24"/>
                <w:lang w:val="fr-CH"/>
              </w:rPr>
            </w:pPr>
          </w:p>
        </w:tc>
      </w:tr>
      <w:tr w:rsidR="00BB1D82" w:rsidRPr="005E70DB" w:rsidTr="00BB1D82">
        <w:trPr>
          <w:cantSplit/>
        </w:trPr>
        <w:tc>
          <w:tcPr>
            <w:tcW w:w="6911" w:type="dxa"/>
            <w:tcBorders>
              <w:top w:val="single" w:sz="12" w:space="0" w:color="auto"/>
            </w:tcBorders>
          </w:tcPr>
          <w:p w:rsidR="00BB1D82" w:rsidRPr="005E70DB" w:rsidRDefault="00BB1D82" w:rsidP="00BB1D82">
            <w:pPr>
              <w:spacing w:before="0" w:after="48" w:line="240" w:lineRule="atLeast"/>
              <w:rPr>
                <w:rFonts w:ascii="Verdana" w:hAnsi="Verdana"/>
                <w:b/>
                <w:smallCaps/>
                <w:sz w:val="20"/>
                <w:lang w:val="fr-CH"/>
              </w:rPr>
            </w:pPr>
          </w:p>
        </w:tc>
        <w:tc>
          <w:tcPr>
            <w:tcW w:w="3120" w:type="dxa"/>
            <w:tcBorders>
              <w:top w:val="single" w:sz="12" w:space="0" w:color="auto"/>
            </w:tcBorders>
          </w:tcPr>
          <w:p w:rsidR="00BB1D82" w:rsidRPr="005E70DB" w:rsidRDefault="00BB1D82" w:rsidP="00BB1D82">
            <w:pPr>
              <w:spacing w:before="0" w:line="240" w:lineRule="atLeast"/>
              <w:rPr>
                <w:rFonts w:ascii="Verdana" w:hAnsi="Verdana"/>
                <w:sz w:val="20"/>
                <w:lang w:val="fr-CH"/>
              </w:rPr>
            </w:pPr>
          </w:p>
        </w:tc>
      </w:tr>
      <w:tr w:rsidR="00BB1D82" w:rsidRPr="005E70DB" w:rsidTr="00BB1D82">
        <w:trPr>
          <w:cantSplit/>
        </w:trPr>
        <w:tc>
          <w:tcPr>
            <w:tcW w:w="6911" w:type="dxa"/>
            <w:shd w:val="clear" w:color="auto" w:fill="auto"/>
          </w:tcPr>
          <w:p w:rsidR="00BB1D82" w:rsidRPr="005E70DB" w:rsidRDefault="006D4724" w:rsidP="00BA5BD0">
            <w:pPr>
              <w:spacing w:before="0"/>
              <w:rPr>
                <w:rFonts w:ascii="Verdana" w:hAnsi="Verdana"/>
                <w:b/>
                <w:sz w:val="20"/>
                <w:lang w:val="fr-CH"/>
              </w:rPr>
            </w:pPr>
            <w:r w:rsidRPr="005E70DB">
              <w:rPr>
                <w:rFonts w:ascii="Verdana" w:hAnsi="Verdana"/>
                <w:b/>
                <w:sz w:val="20"/>
                <w:lang w:val="fr-CH"/>
              </w:rPr>
              <w:t>SÉANCE PLÉNIÈRE</w:t>
            </w:r>
          </w:p>
        </w:tc>
        <w:tc>
          <w:tcPr>
            <w:tcW w:w="3120" w:type="dxa"/>
            <w:shd w:val="clear" w:color="auto" w:fill="auto"/>
          </w:tcPr>
          <w:p w:rsidR="00BB1D82" w:rsidRPr="005E70DB" w:rsidRDefault="006D4724" w:rsidP="00BA5BD0">
            <w:pPr>
              <w:spacing w:before="0"/>
              <w:rPr>
                <w:rFonts w:ascii="Verdana" w:hAnsi="Verdana"/>
                <w:sz w:val="20"/>
                <w:lang w:val="fr-CH"/>
              </w:rPr>
            </w:pPr>
            <w:r w:rsidRPr="005E70DB">
              <w:rPr>
                <w:rFonts w:ascii="Verdana" w:eastAsia="SimSun" w:hAnsi="Verdana" w:cs="Traditional Arabic"/>
                <w:b/>
                <w:sz w:val="20"/>
                <w:lang w:val="fr-CH"/>
              </w:rPr>
              <w:t>Addendum 7 au</w:t>
            </w:r>
            <w:r w:rsidRPr="005E70DB">
              <w:rPr>
                <w:rFonts w:ascii="Verdana" w:eastAsia="SimSun" w:hAnsi="Verdana" w:cs="Traditional Arabic"/>
                <w:b/>
                <w:sz w:val="20"/>
                <w:lang w:val="fr-CH"/>
              </w:rPr>
              <w:br/>
              <w:t>Document 9(Add.1)</w:t>
            </w:r>
            <w:r w:rsidR="00BB1D82" w:rsidRPr="005E70DB">
              <w:rPr>
                <w:rFonts w:ascii="Verdana" w:hAnsi="Verdana"/>
                <w:b/>
                <w:sz w:val="20"/>
                <w:lang w:val="fr-CH"/>
              </w:rPr>
              <w:t>-</w:t>
            </w:r>
            <w:r w:rsidRPr="005E70DB">
              <w:rPr>
                <w:rFonts w:ascii="Verdana" w:hAnsi="Verdana"/>
                <w:b/>
                <w:sz w:val="20"/>
                <w:lang w:val="fr-CH"/>
              </w:rPr>
              <w:t>F</w:t>
            </w:r>
          </w:p>
        </w:tc>
      </w:tr>
      <w:bookmarkEnd w:id="2"/>
      <w:tr w:rsidR="00690C7B" w:rsidRPr="005E70DB" w:rsidTr="00BB1D82">
        <w:trPr>
          <w:cantSplit/>
        </w:trPr>
        <w:tc>
          <w:tcPr>
            <w:tcW w:w="6911" w:type="dxa"/>
            <w:shd w:val="clear" w:color="auto" w:fill="auto"/>
          </w:tcPr>
          <w:p w:rsidR="00690C7B" w:rsidRPr="005E70DB" w:rsidRDefault="00690C7B" w:rsidP="00BA5BD0">
            <w:pPr>
              <w:spacing w:before="0"/>
              <w:rPr>
                <w:rFonts w:ascii="Verdana" w:hAnsi="Verdana"/>
                <w:b/>
                <w:sz w:val="20"/>
                <w:lang w:val="fr-CH"/>
              </w:rPr>
            </w:pPr>
          </w:p>
        </w:tc>
        <w:tc>
          <w:tcPr>
            <w:tcW w:w="3120" w:type="dxa"/>
            <w:shd w:val="clear" w:color="auto" w:fill="auto"/>
          </w:tcPr>
          <w:p w:rsidR="00690C7B" w:rsidRPr="005E70DB" w:rsidRDefault="00690C7B" w:rsidP="00BA5BD0">
            <w:pPr>
              <w:spacing w:before="0"/>
              <w:rPr>
                <w:rFonts w:ascii="Verdana" w:hAnsi="Verdana"/>
                <w:b/>
                <w:sz w:val="20"/>
                <w:lang w:val="fr-CH"/>
              </w:rPr>
            </w:pPr>
            <w:r w:rsidRPr="005E70DB">
              <w:rPr>
                <w:rFonts w:ascii="Verdana" w:hAnsi="Verdana"/>
                <w:b/>
                <w:sz w:val="20"/>
                <w:lang w:val="fr-CH"/>
              </w:rPr>
              <w:t>15 octobre 2015</w:t>
            </w:r>
          </w:p>
        </w:tc>
      </w:tr>
      <w:tr w:rsidR="00690C7B" w:rsidRPr="005E70DB" w:rsidTr="00BB1D82">
        <w:trPr>
          <w:cantSplit/>
        </w:trPr>
        <w:tc>
          <w:tcPr>
            <w:tcW w:w="6911" w:type="dxa"/>
          </w:tcPr>
          <w:p w:rsidR="00690C7B" w:rsidRPr="005E70DB" w:rsidRDefault="00690C7B" w:rsidP="00BA5BD0">
            <w:pPr>
              <w:spacing w:before="0" w:after="48"/>
              <w:rPr>
                <w:rFonts w:ascii="Verdana" w:hAnsi="Verdana"/>
                <w:b/>
                <w:smallCaps/>
                <w:sz w:val="20"/>
                <w:lang w:val="fr-CH"/>
              </w:rPr>
            </w:pPr>
          </w:p>
        </w:tc>
        <w:tc>
          <w:tcPr>
            <w:tcW w:w="3120" w:type="dxa"/>
          </w:tcPr>
          <w:p w:rsidR="00690C7B" w:rsidRPr="005E70DB" w:rsidRDefault="00690C7B" w:rsidP="00BA5BD0">
            <w:pPr>
              <w:spacing w:before="0"/>
              <w:rPr>
                <w:rFonts w:ascii="Verdana" w:hAnsi="Verdana"/>
                <w:b/>
                <w:sz w:val="20"/>
                <w:lang w:val="fr-CH"/>
              </w:rPr>
            </w:pPr>
            <w:r w:rsidRPr="005E70DB">
              <w:rPr>
                <w:rFonts w:ascii="Verdana" w:hAnsi="Verdana"/>
                <w:b/>
                <w:sz w:val="20"/>
                <w:lang w:val="fr-CH"/>
              </w:rPr>
              <w:t>Original: anglais</w:t>
            </w:r>
          </w:p>
        </w:tc>
      </w:tr>
      <w:tr w:rsidR="00690C7B" w:rsidRPr="005E70DB" w:rsidTr="00C11970">
        <w:trPr>
          <w:cantSplit/>
        </w:trPr>
        <w:tc>
          <w:tcPr>
            <w:tcW w:w="10031" w:type="dxa"/>
            <w:gridSpan w:val="2"/>
          </w:tcPr>
          <w:p w:rsidR="00690C7B" w:rsidRPr="005E70DB" w:rsidRDefault="00690C7B" w:rsidP="00BA5BD0">
            <w:pPr>
              <w:spacing w:before="0"/>
              <w:rPr>
                <w:rFonts w:ascii="Verdana" w:hAnsi="Verdana"/>
                <w:b/>
                <w:sz w:val="20"/>
                <w:lang w:val="fr-CH"/>
              </w:rPr>
            </w:pPr>
          </w:p>
        </w:tc>
      </w:tr>
      <w:tr w:rsidR="00690C7B" w:rsidRPr="005E70DB" w:rsidTr="0050008E">
        <w:trPr>
          <w:cantSplit/>
        </w:trPr>
        <w:tc>
          <w:tcPr>
            <w:tcW w:w="10031" w:type="dxa"/>
            <w:gridSpan w:val="2"/>
          </w:tcPr>
          <w:p w:rsidR="00690C7B" w:rsidRPr="005E70DB" w:rsidRDefault="00690C7B" w:rsidP="00690C7B">
            <w:pPr>
              <w:pStyle w:val="Source"/>
              <w:rPr>
                <w:lang w:val="fr-CH"/>
              </w:rPr>
            </w:pPr>
            <w:bookmarkStart w:id="3" w:name="dsource" w:colFirst="0" w:colLast="0"/>
            <w:r w:rsidRPr="005E70DB">
              <w:rPr>
                <w:lang w:val="fr-CH"/>
              </w:rPr>
              <w:t>Propositions européennes communes</w:t>
            </w:r>
          </w:p>
        </w:tc>
      </w:tr>
      <w:tr w:rsidR="00690C7B" w:rsidRPr="005E70DB" w:rsidTr="0050008E">
        <w:trPr>
          <w:cantSplit/>
        </w:trPr>
        <w:tc>
          <w:tcPr>
            <w:tcW w:w="10031" w:type="dxa"/>
            <w:gridSpan w:val="2"/>
          </w:tcPr>
          <w:p w:rsidR="00690C7B" w:rsidRPr="005E70DB" w:rsidRDefault="00585BB3" w:rsidP="00585BB3">
            <w:pPr>
              <w:pStyle w:val="Title1"/>
              <w:rPr>
                <w:lang w:val="fr-CH"/>
              </w:rPr>
            </w:pPr>
            <w:bookmarkStart w:id="4" w:name="dtitle1" w:colFirst="0" w:colLast="0"/>
            <w:bookmarkEnd w:id="3"/>
            <w:r w:rsidRPr="005E70DB">
              <w:rPr>
                <w:lang w:val="fr-CH"/>
              </w:rPr>
              <w:t>PropoSITIONS POUR LES TRAVAUX DE LA CONfÉ</w:t>
            </w:r>
            <w:r w:rsidR="00690C7B" w:rsidRPr="005E70DB">
              <w:rPr>
                <w:lang w:val="fr-CH"/>
              </w:rPr>
              <w:t>rence</w:t>
            </w:r>
          </w:p>
        </w:tc>
      </w:tr>
      <w:tr w:rsidR="00690C7B" w:rsidRPr="005E70DB" w:rsidTr="0050008E">
        <w:trPr>
          <w:cantSplit/>
        </w:trPr>
        <w:tc>
          <w:tcPr>
            <w:tcW w:w="10031" w:type="dxa"/>
            <w:gridSpan w:val="2"/>
          </w:tcPr>
          <w:p w:rsidR="00690C7B" w:rsidRPr="005E70DB" w:rsidRDefault="00690C7B" w:rsidP="00690C7B">
            <w:pPr>
              <w:pStyle w:val="Title2"/>
              <w:rPr>
                <w:lang w:val="fr-CH"/>
              </w:rPr>
            </w:pPr>
            <w:bookmarkStart w:id="5" w:name="dtitle2" w:colFirst="0" w:colLast="0"/>
            <w:bookmarkEnd w:id="4"/>
          </w:p>
        </w:tc>
      </w:tr>
      <w:tr w:rsidR="00690C7B" w:rsidRPr="005E70DB" w:rsidTr="0050008E">
        <w:trPr>
          <w:cantSplit/>
        </w:trPr>
        <w:tc>
          <w:tcPr>
            <w:tcW w:w="10031" w:type="dxa"/>
            <w:gridSpan w:val="2"/>
          </w:tcPr>
          <w:p w:rsidR="00690C7B" w:rsidRPr="005E70DB" w:rsidRDefault="00690C7B" w:rsidP="00690C7B">
            <w:pPr>
              <w:pStyle w:val="Agendaitem"/>
            </w:pPr>
            <w:bookmarkStart w:id="6" w:name="dtitle3" w:colFirst="0" w:colLast="0"/>
            <w:bookmarkEnd w:id="5"/>
            <w:r w:rsidRPr="005E70DB">
              <w:t>Point 1.1 de l'ordre du jour</w:t>
            </w:r>
          </w:p>
        </w:tc>
      </w:tr>
    </w:tbl>
    <w:bookmarkEnd w:id="6"/>
    <w:p w:rsidR="001C0E40" w:rsidRPr="005E70DB" w:rsidRDefault="000471CE" w:rsidP="0000257F">
      <w:pPr>
        <w:rPr>
          <w:lang w:val="fr-CH"/>
        </w:rPr>
      </w:pPr>
      <w:r w:rsidRPr="005E70DB">
        <w:rPr>
          <w:lang w:val="fr-CH"/>
        </w:rPr>
        <w:t>1.1</w:t>
      </w:r>
      <w:r w:rsidRPr="005E70DB">
        <w:rPr>
          <w:lang w:val="fr-CH"/>
        </w:rPr>
        <w:tab/>
        <w:t>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w:t>
      </w:r>
      <w:r w:rsidRPr="005E70DB">
        <w:rPr>
          <w:b/>
          <w:bCs/>
          <w:lang w:val="fr-CH"/>
        </w:rPr>
        <w:t>233 (CMR</w:t>
      </w:r>
      <w:r w:rsidRPr="005E70DB">
        <w:rPr>
          <w:b/>
          <w:bCs/>
          <w:lang w:val="fr-CH"/>
        </w:rPr>
        <w:noBreakHyphen/>
        <w:t>12)</w:t>
      </w:r>
      <w:r w:rsidRPr="005E70DB">
        <w:rPr>
          <w:lang w:val="fr-CH"/>
        </w:rPr>
        <w:t>;</w:t>
      </w:r>
    </w:p>
    <w:p w:rsidR="003A583E" w:rsidRPr="005E70DB" w:rsidRDefault="003A583E" w:rsidP="00786598">
      <w:pPr>
        <w:rPr>
          <w:lang w:val="fr-CH"/>
        </w:rPr>
      </w:pPr>
    </w:p>
    <w:p w:rsidR="00C55D1E" w:rsidRPr="005E70DB" w:rsidRDefault="00C55D1E" w:rsidP="00C55D1E">
      <w:pPr>
        <w:pStyle w:val="Parttitle"/>
        <w:rPr>
          <w:lang w:val="fr-CH"/>
        </w:rPr>
      </w:pPr>
      <w:r w:rsidRPr="005E70DB">
        <w:rPr>
          <w:lang w:val="fr-CH"/>
        </w:rPr>
        <w:t xml:space="preserve">Propositions européennes consistant à n'apporter aucune modification </w:t>
      </w:r>
      <w:r w:rsidRPr="005E70DB">
        <w:rPr>
          <w:lang w:val="fr-CH"/>
        </w:rPr>
        <w:br/>
        <w:t>à des attributions aux services dans l'Article 5</w:t>
      </w:r>
    </w:p>
    <w:p w:rsidR="00C55D1E" w:rsidRPr="005E70DB" w:rsidRDefault="00C55D1E" w:rsidP="00C55D1E">
      <w:pPr>
        <w:pStyle w:val="Parttitle"/>
        <w:rPr>
          <w:lang w:val="fr-CH"/>
        </w:rPr>
      </w:pPr>
      <w:r w:rsidRPr="005E70DB">
        <w:rPr>
          <w:lang w:val="fr-CH"/>
        </w:rPr>
        <w:t>2 700-2 900 MHz</w:t>
      </w:r>
    </w:p>
    <w:p w:rsidR="00C55D1E" w:rsidRPr="005E70DB" w:rsidRDefault="00C55D1E" w:rsidP="00C55D1E">
      <w:pPr>
        <w:pStyle w:val="Headingb"/>
        <w:rPr>
          <w:lang w:val="fr-CH"/>
        </w:rPr>
      </w:pPr>
      <w:r w:rsidRPr="005E70DB">
        <w:rPr>
          <w:lang w:val="fr-CH"/>
        </w:rPr>
        <w:t>Introduction</w:t>
      </w:r>
    </w:p>
    <w:p w:rsidR="00230C01" w:rsidRPr="005E70DB" w:rsidRDefault="007865ED" w:rsidP="00174736">
      <w:pPr>
        <w:rPr>
          <w:rStyle w:val="Artdef"/>
          <w:b w:val="0"/>
          <w:lang w:val="fr-CH"/>
        </w:rPr>
      </w:pPr>
      <w:r w:rsidRPr="005E70DB">
        <w:rPr>
          <w:lang w:val="fr-CH"/>
        </w:rPr>
        <w:t>La bande de fréquences 2 700</w:t>
      </w:r>
      <w:r w:rsidRPr="005E70DB">
        <w:rPr>
          <w:lang w:val="fr-CH"/>
        </w:rPr>
        <w:noBreakHyphen/>
        <w:t>2 900 MHz est attribuée au service de radionavigation aéronautique à titre primaire</w:t>
      </w:r>
      <w:r w:rsidR="00230C01" w:rsidRPr="005E70DB">
        <w:rPr>
          <w:lang w:val="fr-CH"/>
        </w:rPr>
        <w:t>, son emploi étant limité</w:t>
      </w:r>
      <w:r w:rsidRPr="005E70DB">
        <w:rPr>
          <w:lang w:val="fr-CH"/>
        </w:rPr>
        <w:t xml:space="preserve"> aux radars au sol et aux répéteurs associés</w:t>
      </w:r>
      <w:r w:rsidR="0013559B">
        <w:rPr>
          <w:lang w:val="fr-CH"/>
        </w:rPr>
        <w:t xml:space="preserve"> conformément au numéro 5.337, </w:t>
      </w:r>
      <w:r w:rsidR="0013559B" w:rsidRPr="0013559B">
        <w:rPr>
          <w:lang w:val="fr-CH"/>
        </w:rPr>
        <w:t>et au service de radiolocalisation à titre secondaire</w:t>
      </w:r>
      <w:r w:rsidRPr="005E70DB">
        <w:rPr>
          <w:lang w:val="fr-CH"/>
        </w:rPr>
        <w:t xml:space="preserve">. </w:t>
      </w:r>
      <w:r w:rsidR="00230C01" w:rsidRPr="005E70DB">
        <w:rPr>
          <w:lang w:val="fr-CH"/>
        </w:rPr>
        <w:t>En outre, au titre du numéro</w:t>
      </w:r>
      <w:r w:rsidRPr="005E70DB">
        <w:rPr>
          <w:lang w:val="fr-CH"/>
        </w:rPr>
        <w:t xml:space="preserve"> </w:t>
      </w:r>
      <w:r w:rsidRPr="00174736">
        <w:t>5.423</w:t>
      </w:r>
      <w:r w:rsidR="00230C01" w:rsidRPr="00174736">
        <w:t>,</w:t>
      </w:r>
      <w:r w:rsidR="00230C01" w:rsidRPr="005E70DB">
        <w:rPr>
          <w:rStyle w:val="Artdef"/>
          <w:b w:val="0"/>
          <w:lang w:val="fr-CH"/>
        </w:rPr>
        <w:t xml:space="preserve"> les </w:t>
      </w:r>
      <w:r w:rsidR="00230C01" w:rsidRPr="005E70DB">
        <w:rPr>
          <w:lang w:val="fr-CH"/>
        </w:rPr>
        <w:t xml:space="preserve">radars au sol utilisés pour les besoins de la météorologie sont autorisés à fonctionner sur une base d'égalité avec les </w:t>
      </w:r>
      <w:r w:rsidR="00601A86">
        <w:rPr>
          <w:lang w:val="fr-CH"/>
        </w:rPr>
        <w:t>radars</w:t>
      </w:r>
      <w:r w:rsidR="00230C01" w:rsidRPr="005E70DB">
        <w:rPr>
          <w:lang w:val="fr-CH"/>
        </w:rPr>
        <w:t xml:space="preserve"> du service de radionavigation aéronautique. Les radars de radionavigation aéronautique sont protégés conformément au numéro 4.10.</w:t>
      </w:r>
    </w:p>
    <w:p w:rsidR="00230C01" w:rsidRPr="005E70DB" w:rsidRDefault="00230C01" w:rsidP="00174736">
      <w:pPr>
        <w:rPr>
          <w:lang w:val="fr-CH"/>
        </w:rPr>
      </w:pPr>
      <w:r w:rsidRPr="00174736">
        <w:rPr>
          <w:lang w:val="fr-CH"/>
        </w:rPr>
        <w:t xml:space="preserve">Plusieurs études ont été menées en ce qui concerne la bande de fréquences 2 700-2 900 MHz. </w:t>
      </w:r>
      <w:r w:rsidR="00EA761C" w:rsidRPr="00174736">
        <w:rPr>
          <w:lang w:val="fr-CH"/>
        </w:rPr>
        <w:t xml:space="preserve">Toutes les études effectuées </w:t>
      </w:r>
      <w:r w:rsidRPr="00174736">
        <w:rPr>
          <w:lang w:val="fr-CH"/>
        </w:rPr>
        <w:t>pour une exploitation dans le même canal</w:t>
      </w:r>
      <w:r w:rsidR="00EA761C" w:rsidRPr="00174736">
        <w:rPr>
          <w:lang w:val="fr-CH"/>
        </w:rPr>
        <w:t xml:space="preserve"> montrent qu</w:t>
      </w:r>
      <w:r w:rsidR="00601A86" w:rsidRPr="00174736">
        <w:rPr>
          <w:lang w:val="fr-CH"/>
        </w:rPr>
        <w:t>'</w:t>
      </w:r>
      <w:r w:rsidR="00EA761C" w:rsidRPr="00174736">
        <w:rPr>
          <w:lang w:val="fr-CH"/>
        </w:rPr>
        <w:t>à l</w:t>
      </w:r>
      <w:r w:rsidR="00601A86" w:rsidRPr="00174736">
        <w:rPr>
          <w:lang w:val="fr-CH"/>
        </w:rPr>
        <w:t>'</w:t>
      </w:r>
      <w:r w:rsidR="00EA761C" w:rsidRPr="00174736">
        <w:rPr>
          <w:lang w:val="fr-CH"/>
        </w:rPr>
        <w:t>intérieur de la même zone géographique</w:t>
      </w:r>
      <w:r w:rsidRPr="00174736">
        <w:rPr>
          <w:lang w:val="fr-CH"/>
        </w:rPr>
        <w:t xml:space="preserve"> (plusieurs centaines de kilomètres),</w:t>
      </w:r>
      <w:r w:rsidR="00EA761C" w:rsidRPr="00174736">
        <w:rPr>
          <w:lang w:val="fr-CH"/>
        </w:rPr>
        <w:t xml:space="preserve"> l</w:t>
      </w:r>
      <w:r w:rsidR="00601A86" w:rsidRPr="00174736">
        <w:rPr>
          <w:lang w:val="fr-CH"/>
        </w:rPr>
        <w:t>'</w:t>
      </w:r>
      <w:r w:rsidR="00EA761C" w:rsidRPr="00174736">
        <w:rPr>
          <w:lang w:val="fr-CH"/>
        </w:rPr>
        <w:t xml:space="preserve">exploitation en </w:t>
      </w:r>
      <w:r w:rsidR="00183A02">
        <w:rPr>
          <w:lang w:val="fr-CH"/>
        </w:rPr>
        <w:t>co</w:t>
      </w:r>
      <w:r w:rsidR="00EA761C" w:rsidRPr="00174736">
        <w:rPr>
          <w:lang w:val="fr-CH"/>
        </w:rPr>
        <w:t>fréquences des systèmes mobiles à large bande et du radar n</w:t>
      </w:r>
      <w:r w:rsidR="00601A86" w:rsidRPr="00174736">
        <w:rPr>
          <w:lang w:val="fr-CH"/>
        </w:rPr>
        <w:t>'</w:t>
      </w:r>
      <w:r w:rsidR="00EA761C" w:rsidRPr="00174736">
        <w:rPr>
          <w:lang w:val="fr-CH"/>
        </w:rPr>
        <w:t>est pas possible.</w:t>
      </w:r>
      <w:r w:rsidR="00EA761C" w:rsidRPr="005E70DB">
        <w:rPr>
          <w:lang w:val="fr-CH"/>
        </w:rPr>
        <w:t xml:space="preserve"> </w:t>
      </w:r>
      <w:r w:rsidRPr="005E70DB">
        <w:rPr>
          <w:lang w:val="fr-CH"/>
        </w:rPr>
        <w:t>Par conséquent, il risque d</w:t>
      </w:r>
      <w:r w:rsidR="00601A86">
        <w:rPr>
          <w:lang w:val="fr-CH"/>
        </w:rPr>
        <w:t>'</w:t>
      </w:r>
      <w:r w:rsidRPr="005E70DB">
        <w:rPr>
          <w:lang w:val="fr-CH"/>
        </w:rPr>
        <w:t>être très difficile</w:t>
      </w:r>
      <w:r w:rsidR="005E70DB" w:rsidRPr="005E70DB">
        <w:rPr>
          <w:lang w:val="fr-CH"/>
        </w:rPr>
        <w:t xml:space="preserve"> d</w:t>
      </w:r>
      <w:r w:rsidR="00601A86">
        <w:rPr>
          <w:lang w:val="fr-CH"/>
        </w:rPr>
        <w:t>'</w:t>
      </w:r>
      <w:r w:rsidR="005E70DB" w:rsidRPr="005E70DB">
        <w:rPr>
          <w:lang w:val="fr-CH"/>
        </w:rPr>
        <w:t>attribuer au service mobile et d</w:t>
      </w:r>
      <w:r w:rsidR="00601A86">
        <w:rPr>
          <w:lang w:val="fr-CH"/>
        </w:rPr>
        <w:t>'</w:t>
      </w:r>
      <w:r w:rsidR="005E70DB" w:rsidRPr="005E70DB">
        <w:rPr>
          <w:lang w:val="fr-CH"/>
        </w:rPr>
        <w:t>harmoniser à l</w:t>
      </w:r>
      <w:r w:rsidR="00601A86">
        <w:rPr>
          <w:lang w:val="fr-CH"/>
        </w:rPr>
        <w:t>'</w:t>
      </w:r>
      <w:r w:rsidR="005E70DB" w:rsidRPr="005E70DB">
        <w:rPr>
          <w:lang w:val="fr-CH"/>
        </w:rPr>
        <w:t>échelle mondiale une portion quelconque de la bande de fréquences 2 700-2 900 MHz pour la mise en œuvre des IMT.</w:t>
      </w:r>
    </w:p>
    <w:p w:rsidR="00EA761C" w:rsidRPr="005E70DB" w:rsidRDefault="00EA761C" w:rsidP="00601A86">
      <w:pPr>
        <w:rPr>
          <w:lang w:val="fr-CH"/>
        </w:rPr>
      </w:pPr>
      <w:r w:rsidRPr="005E70DB">
        <w:rPr>
          <w:lang w:val="fr-CH"/>
        </w:rPr>
        <w:t xml:space="preserve">Par conséquent, </w:t>
      </w:r>
      <w:r w:rsidR="00601A86">
        <w:rPr>
          <w:lang w:val="fr-CH"/>
        </w:rPr>
        <w:t>la CEPT</w:t>
      </w:r>
      <w:r w:rsidRPr="005E70DB">
        <w:rPr>
          <w:lang w:val="fr-CH"/>
        </w:rPr>
        <w:t xml:space="preserve"> n'est pas favorable à une attribution au service mobile dans cette bande de fréquences et à l</w:t>
      </w:r>
      <w:r w:rsidR="00601A86">
        <w:rPr>
          <w:lang w:val="fr-CH"/>
        </w:rPr>
        <w:t>'</w:t>
      </w:r>
      <w:r w:rsidRPr="005E70DB">
        <w:rPr>
          <w:lang w:val="fr-CH"/>
        </w:rPr>
        <w:t>identification de cette bande pour les IMT.</w:t>
      </w:r>
    </w:p>
    <w:p w:rsidR="004A6A8C" w:rsidRPr="005E70DB" w:rsidRDefault="000471CE" w:rsidP="00601A86">
      <w:pPr>
        <w:pStyle w:val="ArtNo"/>
        <w:rPr>
          <w:lang w:val="fr-CH"/>
        </w:rPr>
      </w:pPr>
      <w:r w:rsidRPr="005E70DB">
        <w:rPr>
          <w:lang w:val="fr-CH"/>
        </w:rPr>
        <w:lastRenderedPageBreak/>
        <w:t xml:space="preserve">ARTICLE </w:t>
      </w:r>
      <w:r w:rsidRPr="005E70DB">
        <w:rPr>
          <w:rStyle w:val="href"/>
          <w:color w:val="000000"/>
          <w:lang w:val="fr-CH"/>
        </w:rPr>
        <w:t>5</w:t>
      </w:r>
    </w:p>
    <w:p w:rsidR="004A6A8C" w:rsidRPr="005E70DB" w:rsidRDefault="000471CE" w:rsidP="00601A86">
      <w:pPr>
        <w:pStyle w:val="Arttitle"/>
        <w:rPr>
          <w:lang w:val="fr-CH"/>
        </w:rPr>
      </w:pPr>
      <w:r w:rsidRPr="005E70DB">
        <w:rPr>
          <w:lang w:val="fr-CH"/>
        </w:rPr>
        <w:t>Attribution des bandes de fréquences</w:t>
      </w:r>
    </w:p>
    <w:p w:rsidR="004A6A8C" w:rsidRPr="005E70DB" w:rsidRDefault="000471CE" w:rsidP="00601A86">
      <w:pPr>
        <w:pStyle w:val="Section1"/>
        <w:keepNext/>
        <w:rPr>
          <w:lang w:val="fr-CH"/>
        </w:rPr>
      </w:pPr>
      <w:r w:rsidRPr="005E70DB">
        <w:rPr>
          <w:lang w:val="fr-CH"/>
        </w:rPr>
        <w:t>Section IV – Tableau d'attribution des bandes de fréquences</w:t>
      </w:r>
      <w:r w:rsidRPr="005E70DB">
        <w:rPr>
          <w:lang w:val="fr-CH"/>
        </w:rPr>
        <w:br/>
      </w:r>
      <w:r w:rsidRPr="00174736">
        <w:rPr>
          <w:b w:val="0"/>
          <w:bCs/>
          <w:lang w:val="fr-CH"/>
        </w:rPr>
        <w:t>(</w:t>
      </w:r>
      <w:r w:rsidRPr="005E70DB">
        <w:rPr>
          <w:b w:val="0"/>
          <w:bCs/>
          <w:lang w:val="fr-CH"/>
        </w:rPr>
        <w:t>Voir le numéro</w:t>
      </w:r>
      <w:r w:rsidRPr="005E70DB">
        <w:rPr>
          <w:lang w:val="fr-CH"/>
        </w:rPr>
        <w:t xml:space="preserve"> 2.1</w:t>
      </w:r>
      <w:r w:rsidRPr="00174736">
        <w:rPr>
          <w:b w:val="0"/>
          <w:bCs/>
          <w:lang w:val="fr-CH"/>
        </w:rPr>
        <w:t>)</w:t>
      </w:r>
      <w:r w:rsidRPr="005E70DB">
        <w:rPr>
          <w:b w:val="0"/>
          <w:color w:val="000000"/>
          <w:lang w:val="fr-CH"/>
        </w:rPr>
        <w:br/>
      </w:r>
      <w:r w:rsidRPr="005E70DB">
        <w:rPr>
          <w:b w:val="0"/>
          <w:color w:val="000000"/>
          <w:lang w:val="fr-CH"/>
        </w:rPr>
        <w:br/>
      </w:r>
    </w:p>
    <w:p w:rsidR="002C6B14" w:rsidRPr="005E70DB" w:rsidRDefault="000471CE" w:rsidP="00601A86">
      <w:pPr>
        <w:pStyle w:val="Proposal"/>
        <w:rPr>
          <w:lang w:val="fr-CH"/>
        </w:rPr>
      </w:pPr>
      <w:r w:rsidRPr="005E70DB">
        <w:rPr>
          <w:u w:val="single"/>
          <w:lang w:val="fr-CH"/>
        </w:rPr>
        <w:t>NOC</w:t>
      </w:r>
      <w:r w:rsidRPr="005E70DB">
        <w:rPr>
          <w:lang w:val="fr-CH"/>
        </w:rPr>
        <w:tab/>
        <w:t>EUR/9A1A7/1</w:t>
      </w:r>
    </w:p>
    <w:p w:rsidR="004A6A8C" w:rsidRPr="005E70DB" w:rsidRDefault="000471CE" w:rsidP="00601A86">
      <w:pPr>
        <w:pStyle w:val="Tabletitle"/>
        <w:rPr>
          <w:color w:val="000000"/>
          <w:lang w:val="fr-CH"/>
        </w:rPr>
      </w:pPr>
      <w:r w:rsidRPr="005E70DB">
        <w:rPr>
          <w:color w:val="000000"/>
          <w:lang w:val="fr-CH"/>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155"/>
        <w:gridCol w:w="3124"/>
        <w:gridCol w:w="3219"/>
      </w:tblGrid>
      <w:tr w:rsidR="004A6A8C" w:rsidRPr="005E70DB" w:rsidTr="00D94B99">
        <w:trPr>
          <w:cantSplit/>
          <w:jc w:val="center"/>
        </w:trPr>
        <w:tc>
          <w:tcPr>
            <w:tcW w:w="9498" w:type="dxa"/>
            <w:gridSpan w:val="3"/>
            <w:tcBorders>
              <w:top w:val="single" w:sz="6" w:space="0" w:color="auto"/>
              <w:left w:val="single" w:sz="6" w:space="0" w:color="auto"/>
              <w:bottom w:val="single" w:sz="6" w:space="0" w:color="auto"/>
              <w:right w:val="single" w:sz="6" w:space="0" w:color="auto"/>
            </w:tcBorders>
          </w:tcPr>
          <w:p w:rsidR="004A6A8C" w:rsidRPr="005E70DB" w:rsidRDefault="000471CE" w:rsidP="00601A86">
            <w:pPr>
              <w:pStyle w:val="Tablehead"/>
              <w:rPr>
                <w:color w:val="000000"/>
                <w:lang w:val="fr-CH"/>
              </w:rPr>
            </w:pPr>
            <w:r w:rsidRPr="005E70DB">
              <w:rPr>
                <w:color w:val="000000"/>
                <w:lang w:val="fr-CH"/>
              </w:rPr>
              <w:t>Attribution aux services</w:t>
            </w:r>
          </w:p>
        </w:tc>
      </w:tr>
      <w:tr w:rsidR="004A6A8C" w:rsidRPr="005E70DB" w:rsidTr="00D94B99">
        <w:trPr>
          <w:cantSplit/>
          <w:jc w:val="center"/>
        </w:trPr>
        <w:tc>
          <w:tcPr>
            <w:tcW w:w="3155" w:type="dxa"/>
            <w:tcBorders>
              <w:top w:val="single" w:sz="6" w:space="0" w:color="auto"/>
              <w:left w:val="single" w:sz="6" w:space="0" w:color="auto"/>
              <w:bottom w:val="single" w:sz="6" w:space="0" w:color="auto"/>
              <w:right w:val="single" w:sz="6" w:space="0" w:color="auto"/>
            </w:tcBorders>
          </w:tcPr>
          <w:p w:rsidR="004A6A8C" w:rsidRPr="005E70DB" w:rsidRDefault="000471CE" w:rsidP="00601A86">
            <w:pPr>
              <w:pStyle w:val="Tablehead"/>
              <w:rPr>
                <w:color w:val="000000"/>
                <w:lang w:val="fr-CH"/>
              </w:rPr>
            </w:pPr>
            <w:r w:rsidRPr="005E70DB">
              <w:rPr>
                <w:color w:val="000000"/>
                <w:lang w:val="fr-CH"/>
              </w:rPr>
              <w:t>Région 1</w:t>
            </w:r>
          </w:p>
        </w:tc>
        <w:tc>
          <w:tcPr>
            <w:tcW w:w="3124" w:type="dxa"/>
            <w:tcBorders>
              <w:top w:val="single" w:sz="6" w:space="0" w:color="auto"/>
              <w:left w:val="single" w:sz="6" w:space="0" w:color="auto"/>
              <w:bottom w:val="single" w:sz="6" w:space="0" w:color="auto"/>
              <w:right w:val="single" w:sz="6" w:space="0" w:color="auto"/>
            </w:tcBorders>
          </w:tcPr>
          <w:p w:rsidR="004A6A8C" w:rsidRPr="005E70DB" w:rsidRDefault="000471CE" w:rsidP="00601A86">
            <w:pPr>
              <w:pStyle w:val="Tablehead"/>
              <w:rPr>
                <w:color w:val="000000"/>
                <w:lang w:val="fr-CH"/>
              </w:rPr>
            </w:pPr>
            <w:r w:rsidRPr="005E70DB">
              <w:rPr>
                <w:color w:val="000000"/>
                <w:lang w:val="fr-CH"/>
              </w:rPr>
              <w:t>Région 2</w:t>
            </w:r>
          </w:p>
        </w:tc>
        <w:tc>
          <w:tcPr>
            <w:tcW w:w="3219" w:type="dxa"/>
            <w:tcBorders>
              <w:top w:val="single" w:sz="6" w:space="0" w:color="auto"/>
              <w:left w:val="single" w:sz="6" w:space="0" w:color="auto"/>
              <w:bottom w:val="single" w:sz="6" w:space="0" w:color="auto"/>
              <w:right w:val="single" w:sz="6" w:space="0" w:color="auto"/>
            </w:tcBorders>
          </w:tcPr>
          <w:p w:rsidR="004A6A8C" w:rsidRPr="005E70DB" w:rsidRDefault="000471CE" w:rsidP="00601A86">
            <w:pPr>
              <w:pStyle w:val="Tablehead"/>
              <w:rPr>
                <w:color w:val="000000"/>
                <w:lang w:val="fr-CH"/>
              </w:rPr>
            </w:pPr>
            <w:r w:rsidRPr="005E70DB">
              <w:rPr>
                <w:color w:val="000000"/>
                <w:lang w:val="fr-CH"/>
              </w:rPr>
              <w:t>Région 3</w:t>
            </w:r>
          </w:p>
        </w:tc>
      </w:tr>
      <w:tr w:rsidR="004A6A8C" w:rsidRPr="005E70DB" w:rsidTr="00D94B99">
        <w:tblPrEx>
          <w:tblCellMar>
            <w:left w:w="0" w:type="dxa"/>
            <w:right w:w="0" w:type="dxa"/>
          </w:tblCellMar>
        </w:tblPrEx>
        <w:trPr>
          <w:cantSplit/>
          <w:jc w:val="center"/>
        </w:trPr>
        <w:tc>
          <w:tcPr>
            <w:tcW w:w="9498" w:type="dxa"/>
            <w:gridSpan w:val="3"/>
            <w:tcBorders>
              <w:top w:val="single" w:sz="6" w:space="0" w:color="auto"/>
              <w:left w:val="single" w:sz="6" w:space="0" w:color="auto"/>
              <w:bottom w:val="single" w:sz="6" w:space="0" w:color="auto"/>
              <w:right w:val="single" w:sz="6" w:space="0" w:color="auto"/>
            </w:tcBorders>
            <w:tcMar>
              <w:left w:w="108" w:type="dxa"/>
              <w:right w:w="108" w:type="dxa"/>
            </w:tcMar>
          </w:tcPr>
          <w:p w:rsidR="004A6A8C" w:rsidRPr="005E70DB" w:rsidRDefault="000471CE" w:rsidP="00601A86">
            <w:pPr>
              <w:pStyle w:val="TableTextS5"/>
              <w:spacing w:before="10" w:after="10"/>
              <w:rPr>
                <w:color w:val="000000"/>
                <w:lang w:val="fr-CH"/>
              </w:rPr>
            </w:pPr>
            <w:r w:rsidRPr="005E70DB">
              <w:rPr>
                <w:rStyle w:val="Tablefreq"/>
                <w:lang w:val="fr-CH"/>
              </w:rPr>
              <w:t>2 700-2 900</w:t>
            </w:r>
            <w:r w:rsidRPr="005E70DB">
              <w:rPr>
                <w:color w:val="000000"/>
                <w:lang w:val="fr-CH"/>
              </w:rPr>
              <w:tab/>
              <w:t xml:space="preserve">RADIONAVIGATION AÉRONAUTIQUE  </w:t>
            </w:r>
            <w:r w:rsidRPr="005E70DB">
              <w:rPr>
                <w:lang w:val="fr-CH"/>
              </w:rPr>
              <w:t>5.337</w:t>
            </w:r>
          </w:p>
          <w:p w:rsidR="004A6A8C" w:rsidRPr="005E70DB" w:rsidRDefault="000471CE" w:rsidP="00601A86">
            <w:pPr>
              <w:pStyle w:val="TableTextS5"/>
              <w:spacing w:before="10" w:after="10"/>
              <w:rPr>
                <w:color w:val="000000"/>
                <w:lang w:val="fr-CH"/>
              </w:rPr>
            </w:pPr>
            <w:r w:rsidRPr="005E70DB">
              <w:rPr>
                <w:color w:val="000000"/>
                <w:lang w:val="fr-CH"/>
              </w:rPr>
              <w:tab/>
            </w:r>
            <w:r w:rsidRPr="005E70DB">
              <w:rPr>
                <w:color w:val="000000"/>
                <w:lang w:val="fr-CH"/>
              </w:rPr>
              <w:tab/>
            </w:r>
            <w:r w:rsidRPr="005E70DB">
              <w:rPr>
                <w:color w:val="000000"/>
                <w:lang w:val="fr-CH"/>
              </w:rPr>
              <w:tab/>
            </w:r>
            <w:r w:rsidRPr="005E70DB">
              <w:rPr>
                <w:color w:val="000000"/>
                <w:lang w:val="fr-CH"/>
              </w:rPr>
              <w:tab/>
              <w:t>Radiolocalisation</w:t>
            </w:r>
          </w:p>
          <w:p w:rsidR="004A6A8C" w:rsidRPr="005E70DB" w:rsidRDefault="000471CE" w:rsidP="00601A86">
            <w:pPr>
              <w:pStyle w:val="TableTextS5"/>
              <w:spacing w:before="10" w:after="10"/>
              <w:rPr>
                <w:color w:val="000000"/>
                <w:lang w:val="fr-CH"/>
              </w:rPr>
            </w:pPr>
            <w:r w:rsidRPr="005E70DB">
              <w:rPr>
                <w:color w:val="000000"/>
                <w:lang w:val="fr-CH"/>
              </w:rPr>
              <w:tab/>
            </w:r>
            <w:r w:rsidRPr="005E70DB">
              <w:rPr>
                <w:color w:val="000000"/>
                <w:lang w:val="fr-CH"/>
              </w:rPr>
              <w:tab/>
            </w:r>
            <w:r w:rsidRPr="005E70DB">
              <w:rPr>
                <w:color w:val="000000"/>
                <w:lang w:val="fr-CH"/>
              </w:rPr>
              <w:tab/>
            </w:r>
            <w:r w:rsidRPr="005E70DB">
              <w:rPr>
                <w:color w:val="000000"/>
                <w:lang w:val="fr-CH"/>
              </w:rPr>
              <w:tab/>
            </w:r>
            <w:r w:rsidRPr="005E70DB">
              <w:rPr>
                <w:rStyle w:val="Artref"/>
                <w:color w:val="000000"/>
                <w:lang w:val="fr-CH"/>
              </w:rPr>
              <w:t>5.423</w:t>
            </w:r>
            <w:r w:rsidRPr="005E70DB">
              <w:rPr>
                <w:color w:val="000000"/>
                <w:lang w:val="fr-CH"/>
              </w:rPr>
              <w:t xml:space="preserve">  </w:t>
            </w:r>
            <w:r w:rsidRPr="005E70DB">
              <w:rPr>
                <w:rStyle w:val="Artref"/>
                <w:color w:val="000000"/>
                <w:lang w:val="fr-CH"/>
              </w:rPr>
              <w:t>5.424</w:t>
            </w:r>
          </w:p>
        </w:tc>
      </w:tr>
    </w:tbl>
    <w:p w:rsidR="005E70DB" w:rsidRPr="005E70DB" w:rsidRDefault="000471CE" w:rsidP="00601A86">
      <w:pPr>
        <w:pStyle w:val="Reasons"/>
        <w:rPr>
          <w:lang w:val="fr-CH"/>
        </w:rPr>
      </w:pPr>
      <w:r w:rsidRPr="005E70DB">
        <w:rPr>
          <w:b/>
          <w:lang w:val="fr-CH"/>
        </w:rPr>
        <w:t>Motifs:</w:t>
      </w:r>
      <w:r w:rsidRPr="005E70DB">
        <w:rPr>
          <w:lang w:val="fr-CH"/>
        </w:rPr>
        <w:tab/>
      </w:r>
      <w:r w:rsidR="005E70DB" w:rsidRPr="005E70DB">
        <w:rPr>
          <w:lang w:val="fr-CH"/>
        </w:rPr>
        <w:t xml:space="preserve">La bande </w:t>
      </w:r>
      <w:r w:rsidR="00EA761C" w:rsidRPr="005E70DB">
        <w:rPr>
          <w:lang w:val="fr-CH"/>
        </w:rPr>
        <w:t xml:space="preserve">2 700-2 900 MHz </w:t>
      </w:r>
      <w:r w:rsidR="005E70DB">
        <w:rPr>
          <w:lang w:val="fr-CH"/>
        </w:rPr>
        <w:t>est utilisée par les radars de radionavigation aéronautique et les radars météorologiques. Les études de compatibilité indiquent que le partage dans le même canal entre le service mobile et le service de radiorepérage dans cette bande dans la même zone géographique n</w:t>
      </w:r>
      <w:r w:rsidR="00601A86">
        <w:rPr>
          <w:lang w:val="fr-CH"/>
        </w:rPr>
        <w:t>'</w:t>
      </w:r>
      <w:r w:rsidR="005E70DB">
        <w:rPr>
          <w:lang w:val="fr-CH"/>
        </w:rPr>
        <w:t>est pas possible. L</w:t>
      </w:r>
      <w:r w:rsidR="00601A86">
        <w:rPr>
          <w:lang w:val="fr-CH"/>
        </w:rPr>
        <w:t>'</w:t>
      </w:r>
      <w:r w:rsidR="005E70DB">
        <w:rPr>
          <w:lang w:val="fr-CH"/>
        </w:rPr>
        <w:t>harmonisation à l</w:t>
      </w:r>
      <w:r w:rsidR="00601A86">
        <w:rPr>
          <w:lang w:val="fr-CH"/>
        </w:rPr>
        <w:t>'</w:t>
      </w:r>
      <w:r w:rsidR="005E70DB">
        <w:rPr>
          <w:lang w:val="fr-CH"/>
        </w:rPr>
        <w:t>échelle mondiale d</w:t>
      </w:r>
      <w:r w:rsidR="00601A86">
        <w:rPr>
          <w:lang w:val="fr-CH"/>
        </w:rPr>
        <w:t>'</w:t>
      </w:r>
      <w:r w:rsidR="005E70DB">
        <w:rPr>
          <w:lang w:val="fr-CH"/>
        </w:rPr>
        <w:t>une partie quelconque de la bande n</w:t>
      </w:r>
      <w:r w:rsidR="00601A86">
        <w:rPr>
          <w:lang w:val="fr-CH"/>
        </w:rPr>
        <w:t>'</w:t>
      </w:r>
      <w:r w:rsidR="005E70DB">
        <w:rPr>
          <w:lang w:val="fr-CH"/>
        </w:rPr>
        <w:t>est pas réalisable.</w:t>
      </w:r>
    </w:p>
    <w:p w:rsidR="00EA761C" w:rsidRPr="005E70DB" w:rsidRDefault="00EA761C" w:rsidP="00601A86">
      <w:pPr>
        <w:pStyle w:val="Reasons"/>
        <w:rPr>
          <w:lang w:val="fr-CH"/>
        </w:rPr>
      </w:pPr>
    </w:p>
    <w:p w:rsidR="00EA761C" w:rsidRPr="005E70DB" w:rsidRDefault="00EA761C" w:rsidP="00601A86">
      <w:pPr>
        <w:jc w:val="center"/>
        <w:rPr>
          <w:lang w:val="fr-CH"/>
        </w:rPr>
      </w:pPr>
      <w:r w:rsidRPr="005E70DB">
        <w:rPr>
          <w:lang w:val="fr-CH"/>
        </w:rPr>
        <w:t>______________</w:t>
      </w:r>
    </w:p>
    <w:p w:rsidR="00EA761C" w:rsidRPr="005E70DB" w:rsidRDefault="00EA761C" w:rsidP="00601A86">
      <w:pPr>
        <w:pStyle w:val="Reasons"/>
        <w:rPr>
          <w:lang w:val="fr-CH"/>
        </w:rPr>
      </w:pPr>
    </w:p>
    <w:sectPr w:rsidR="00EA761C" w:rsidRPr="005E70DB">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211099">
      <w:rPr>
        <w:noProof/>
        <w:lang w:val="en-US"/>
      </w:rPr>
      <w:t>P:\FRA\ITU-R\CONF-R\CMR15\000\009ADD01ADD07F.docx</w:t>
    </w:r>
    <w:r>
      <w:fldChar w:fldCharType="end"/>
    </w:r>
    <w:r>
      <w:rPr>
        <w:lang w:val="en-US"/>
      </w:rPr>
      <w:tab/>
    </w:r>
    <w:r>
      <w:fldChar w:fldCharType="begin"/>
    </w:r>
    <w:r>
      <w:instrText xml:space="preserve"> SAVEDATE \@ DD.MM.YY </w:instrText>
    </w:r>
    <w:r>
      <w:fldChar w:fldCharType="separate"/>
    </w:r>
    <w:r w:rsidR="00211099">
      <w:rPr>
        <w:noProof/>
      </w:rPr>
      <w:t>27.10.15</w:t>
    </w:r>
    <w:r>
      <w:fldChar w:fldCharType="end"/>
    </w:r>
    <w:r>
      <w:rPr>
        <w:lang w:val="en-US"/>
      </w:rPr>
      <w:tab/>
    </w:r>
    <w:r>
      <w:fldChar w:fldCharType="begin"/>
    </w:r>
    <w:r>
      <w:instrText xml:space="preserve"> PRINTDATE \@ DD.MM.YY </w:instrText>
    </w:r>
    <w:r>
      <w:fldChar w:fldCharType="separate"/>
    </w:r>
    <w:r w:rsidR="00211099">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211099">
      <w:rPr>
        <w:lang w:val="en-US"/>
      </w:rPr>
      <w:t>P:\FRA\ITU-R\CONF-R\CMR15\000\009ADD01ADD07F.docx</w:t>
    </w:r>
    <w:r>
      <w:fldChar w:fldCharType="end"/>
    </w:r>
    <w:r w:rsidR="00EA761C" w:rsidRPr="00601A86">
      <w:rPr>
        <w:lang w:val="en-US"/>
      </w:rPr>
      <w:t xml:space="preserve"> (388331)</w:t>
    </w:r>
    <w:r>
      <w:rPr>
        <w:lang w:val="en-US"/>
      </w:rPr>
      <w:tab/>
    </w:r>
    <w:r>
      <w:fldChar w:fldCharType="begin"/>
    </w:r>
    <w:r>
      <w:instrText xml:space="preserve"> SAVEDATE \@ DD.MM.YY </w:instrText>
    </w:r>
    <w:r>
      <w:fldChar w:fldCharType="separate"/>
    </w:r>
    <w:r w:rsidR="00211099">
      <w:t>27.10.15</w:t>
    </w:r>
    <w:r>
      <w:fldChar w:fldCharType="end"/>
    </w:r>
    <w:r>
      <w:rPr>
        <w:lang w:val="en-US"/>
      </w:rPr>
      <w:tab/>
    </w:r>
    <w:r>
      <w:fldChar w:fldCharType="begin"/>
    </w:r>
    <w:r>
      <w:instrText xml:space="preserve"> PRINTDATE \@ DD.MM.YY </w:instrText>
    </w:r>
    <w:r>
      <w:fldChar w:fldCharType="separate"/>
    </w:r>
    <w:r w:rsidR="00211099">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211099">
      <w:rPr>
        <w:lang w:val="en-US"/>
      </w:rPr>
      <w:t>P:\FRA\ITU-R\CONF-R\CMR15\000\009ADD01ADD07F.docx</w:t>
    </w:r>
    <w:r>
      <w:fldChar w:fldCharType="end"/>
    </w:r>
    <w:r w:rsidR="000471CE" w:rsidRPr="00601A86">
      <w:rPr>
        <w:lang w:val="en-US"/>
      </w:rPr>
      <w:t xml:space="preserve"> (388331)</w:t>
    </w:r>
    <w:r>
      <w:rPr>
        <w:lang w:val="en-US"/>
      </w:rPr>
      <w:tab/>
    </w:r>
    <w:r>
      <w:fldChar w:fldCharType="begin"/>
    </w:r>
    <w:r>
      <w:instrText xml:space="preserve"> SAVEDATE \@ DD.MM.YY </w:instrText>
    </w:r>
    <w:r>
      <w:fldChar w:fldCharType="separate"/>
    </w:r>
    <w:r w:rsidR="00211099">
      <w:t>27.10.15</w:t>
    </w:r>
    <w:r>
      <w:fldChar w:fldCharType="end"/>
    </w:r>
    <w:r>
      <w:rPr>
        <w:lang w:val="en-US"/>
      </w:rPr>
      <w:tab/>
    </w:r>
    <w:r>
      <w:fldChar w:fldCharType="begin"/>
    </w:r>
    <w:r>
      <w:instrText xml:space="preserve"> PRINTDATE \@ DD.MM.YY </w:instrText>
    </w:r>
    <w:r>
      <w:fldChar w:fldCharType="separate"/>
    </w:r>
    <w:r w:rsidR="00211099">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211099">
      <w:rPr>
        <w:noProof/>
      </w:rPr>
      <w:t>2</w:t>
    </w:r>
    <w:r>
      <w:fldChar w:fldCharType="end"/>
    </w:r>
  </w:p>
  <w:p w:rsidR="004F1F8E" w:rsidRDefault="004F1F8E" w:rsidP="002C28A4">
    <w:pPr>
      <w:pStyle w:val="Header"/>
    </w:pPr>
    <w:r>
      <w:t>CMR1</w:t>
    </w:r>
    <w:r w:rsidR="002C28A4">
      <w:t>5</w:t>
    </w:r>
    <w:r>
      <w:t>/</w:t>
    </w:r>
    <w:r w:rsidR="006A4B45">
      <w:t>9(Add.1)(Add.7)-</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431AC"/>
    <w:rsid w:val="000471CE"/>
    <w:rsid w:val="00080E2C"/>
    <w:rsid w:val="0009416C"/>
    <w:rsid w:val="000A4755"/>
    <w:rsid w:val="000A4E9E"/>
    <w:rsid w:val="000B2E0C"/>
    <w:rsid w:val="000B3D0C"/>
    <w:rsid w:val="001167B9"/>
    <w:rsid w:val="001267A0"/>
    <w:rsid w:val="0013559B"/>
    <w:rsid w:val="0015203F"/>
    <w:rsid w:val="00160C64"/>
    <w:rsid w:val="00174736"/>
    <w:rsid w:val="0018169B"/>
    <w:rsid w:val="00183A02"/>
    <w:rsid w:val="0019352B"/>
    <w:rsid w:val="001960D0"/>
    <w:rsid w:val="001F17E8"/>
    <w:rsid w:val="00204306"/>
    <w:rsid w:val="00211099"/>
    <w:rsid w:val="00230C01"/>
    <w:rsid w:val="00232FD2"/>
    <w:rsid w:val="0026554E"/>
    <w:rsid w:val="002A4622"/>
    <w:rsid w:val="002A6F8F"/>
    <w:rsid w:val="002B17E5"/>
    <w:rsid w:val="002C0EBF"/>
    <w:rsid w:val="002C28A4"/>
    <w:rsid w:val="002C6B14"/>
    <w:rsid w:val="00315AFE"/>
    <w:rsid w:val="003606A6"/>
    <w:rsid w:val="0036650C"/>
    <w:rsid w:val="00393ACD"/>
    <w:rsid w:val="003A583E"/>
    <w:rsid w:val="003E112B"/>
    <w:rsid w:val="003E1D1C"/>
    <w:rsid w:val="003E7B05"/>
    <w:rsid w:val="00466211"/>
    <w:rsid w:val="004834A9"/>
    <w:rsid w:val="004D01FC"/>
    <w:rsid w:val="004E28C3"/>
    <w:rsid w:val="004F1F8E"/>
    <w:rsid w:val="00512A32"/>
    <w:rsid w:val="00585BB3"/>
    <w:rsid w:val="00586CF2"/>
    <w:rsid w:val="005C3768"/>
    <w:rsid w:val="005C6C3F"/>
    <w:rsid w:val="005E70DB"/>
    <w:rsid w:val="00601A86"/>
    <w:rsid w:val="00613635"/>
    <w:rsid w:val="0062093D"/>
    <w:rsid w:val="006269C7"/>
    <w:rsid w:val="00637ECF"/>
    <w:rsid w:val="00647B59"/>
    <w:rsid w:val="00690C7B"/>
    <w:rsid w:val="006A4B45"/>
    <w:rsid w:val="006D4724"/>
    <w:rsid w:val="00701BAE"/>
    <w:rsid w:val="00721F04"/>
    <w:rsid w:val="00730E95"/>
    <w:rsid w:val="007426B9"/>
    <w:rsid w:val="00750D31"/>
    <w:rsid w:val="00764342"/>
    <w:rsid w:val="00774362"/>
    <w:rsid w:val="00786598"/>
    <w:rsid w:val="007865ED"/>
    <w:rsid w:val="007A04E8"/>
    <w:rsid w:val="008400AE"/>
    <w:rsid w:val="00851625"/>
    <w:rsid w:val="00863C0A"/>
    <w:rsid w:val="008A3120"/>
    <w:rsid w:val="008A6F3C"/>
    <w:rsid w:val="008D41BE"/>
    <w:rsid w:val="008D58D3"/>
    <w:rsid w:val="00923064"/>
    <w:rsid w:val="00930FFD"/>
    <w:rsid w:val="00936D25"/>
    <w:rsid w:val="00941EA5"/>
    <w:rsid w:val="00964700"/>
    <w:rsid w:val="00966C16"/>
    <w:rsid w:val="0098732F"/>
    <w:rsid w:val="009A045F"/>
    <w:rsid w:val="009A6522"/>
    <w:rsid w:val="009C7E7C"/>
    <w:rsid w:val="00A00473"/>
    <w:rsid w:val="00A03C9B"/>
    <w:rsid w:val="00A37105"/>
    <w:rsid w:val="00A606C3"/>
    <w:rsid w:val="00A83B09"/>
    <w:rsid w:val="00A84541"/>
    <w:rsid w:val="00AE36A0"/>
    <w:rsid w:val="00B00294"/>
    <w:rsid w:val="00B64FD0"/>
    <w:rsid w:val="00BA5BD0"/>
    <w:rsid w:val="00BB1D82"/>
    <w:rsid w:val="00BF26E7"/>
    <w:rsid w:val="00C53FCA"/>
    <w:rsid w:val="00C55D1E"/>
    <w:rsid w:val="00C76BAF"/>
    <w:rsid w:val="00C814B9"/>
    <w:rsid w:val="00CC02B6"/>
    <w:rsid w:val="00CD516F"/>
    <w:rsid w:val="00D119A7"/>
    <w:rsid w:val="00D25FBA"/>
    <w:rsid w:val="00D32B28"/>
    <w:rsid w:val="00D42954"/>
    <w:rsid w:val="00D64E49"/>
    <w:rsid w:val="00D66EAC"/>
    <w:rsid w:val="00D730DF"/>
    <w:rsid w:val="00D772F0"/>
    <w:rsid w:val="00D77BDC"/>
    <w:rsid w:val="00DC402B"/>
    <w:rsid w:val="00DE0932"/>
    <w:rsid w:val="00E03A27"/>
    <w:rsid w:val="00E049F1"/>
    <w:rsid w:val="00E37A25"/>
    <w:rsid w:val="00E424D2"/>
    <w:rsid w:val="00E537FF"/>
    <w:rsid w:val="00E6539B"/>
    <w:rsid w:val="00E70A31"/>
    <w:rsid w:val="00EA3F38"/>
    <w:rsid w:val="00EA5AB6"/>
    <w:rsid w:val="00EA761C"/>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E107A477-0B1C-4518-BC43-6CEE42007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R15-WRC15-C-0009!A1-A7!MSW-F</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E4307E-1683-4E10-96B7-E9E871EE01B4}">
  <ds:schemaRefs>
    <ds:schemaRef ds:uri="32a1a8c5-2265-4ebc-b7a0-2071e2c5c9bb"/>
    <ds:schemaRef ds:uri="http://www.w3.org/XML/1998/namespace"/>
    <ds:schemaRef ds:uri="http://schemas.microsoft.com/office/2006/metadata/properties"/>
    <ds:schemaRef ds:uri="http://purl.org/dc/elements/1.1/"/>
    <ds:schemaRef ds:uri="996b2e75-67fd-4955-a3b0-5ab9934cb50b"/>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424</Words>
  <Characters>2479</Characters>
  <Application>Microsoft Office Word</Application>
  <DocSecurity>0</DocSecurity>
  <Lines>67</Lines>
  <Paragraphs>35</Paragraphs>
  <ScaleCrop>false</ScaleCrop>
  <HeadingPairs>
    <vt:vector size="2" baseType="variant">
      <vt:variant>
        <vt:lpstr>Title</vt:lpstr>
      </vt:variant>
      <vt:variant>
        <vt:i4>1</vt:i4>
      </vt:variant>
    </vt:vector>
  </HeadingPairs>
  <TitlesOfParts>
    <vt:vector size="1" baseType="lpstr">
      <vt:lpstr>R15-WRC15-C-0009!A1-A7!MSW-F</vt:lpstr>
    </vt:vector>
  </TitlesOfParts>
  <Manager>Secrétariat général - Pool</Manager>
  <Company>Union internationale des télécommunications (UIT)</Company>
  <LinksUpToDate>false</LinksUpToDate>
  <CharactersWithSpaces>2868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R15-WRC15-C-0009!A1-A7!MSW-F</dc:title>
  <dc:subject>Conférence mondiale des radiocommunications - 2015</dc:subject>
  <dc:creator>Documents Proposals Manager (DPM)</dc:creator>
  <cp:keywords>DPM_v5.2015.10.15_prod</cp:keywords>
  <dc:description/>
  <cp:lastModifiedBy>Brice, Corinne</cp:lastModifiedBy>
  <cp:revision>11</cp:revision>
  <cp:lastPrinted>2015-10-27T13:39:00Z</cp:lastPrinted>
  <dcterms:created xsi:type="dcterms:W3CDTF">2015-10-23T21:16:00Z</dcterms:created>
  <dcterms:modified xsi:type="dcterms:W3CDTF">2015-10-27T13:39:00Z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