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E5287" w:rsidRDefault="003E1608" w:rsidP="00E10057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E5287">
              <w:rPr>
                <w:rFonts w:ascii="Verdana" w:hAnsi="Verdana"/>
                <w:rtl/>
              </w:rPr>
              <w:t xml:space="preserve">الإضافة </w:t>
            </w:r>
            <w:r w:rsidRPr="006E5287">
              <w:rPr>
                <w:rFonts w:ascii="Verdana" w:hAnsi="Verdana"/>
              </w:rPr>
              <w:t>17</w:t>
            </w:r>
            <w:r w:rsidRPr="006E5287">
              <w:rPr>
                <w:rFonts w:ascii="Verdana" w:hAnsi="Verdana"/>
              </w:rPr>
              <w:br/>
            </w:r>
            <w:r w:rsidRPr="006E5287">
              <w:rPr>
                <w:rFonts w:ascii="Verdana" w:hAnsi="Verdana"/>
                <w:rtl/>
              </w:rPr>
              <w:t xml:space="preserve">للوثيقة </w:t>
            </w:r>
            <w:r w:rsidRPr="006E5287">
              <w:rPr>
                <w:rFonts w:ascii="Verdana" w:hAnsi="Verdana"/>
              </w:rPr>
              <w:t>28-</w:t>
            </w:r>
            <w:r w:rsidR="006E5287">
              <w:rPr>
                <w:rFonts w:ascii="Verdana" w:hAnsi="Verdana"/>
              </w:rPr>
              <w:t>A</w:t>
            </w:r>
            <w:bookmarkStart w:id="1" w:name="_GoBack"/>
            <w:bookmarkEnd w:id="1"/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E528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E5287">
              <w:rPr>
                <w:rFonts w:ascii="Verdana" w:eastAsia="SimSun" w:hAnsi="Verdana"/>
              </w:rPr>
              <w:t>16</w:t>
            </w:r>
            <w:r w:rsidRPr="006E5287">
              <w:rPr>
                <w:rFonts w:ascii="Verdana" w:eastAsia="SimSun" w:hAnsi="Verdana"/>
                <w:rtl/>
              </w:rPr>
              <w:t xml:space="preserve"> سبتمبر </w:t>
            </w:r>
            <w:r w:rsidRPr="006E528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E528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E528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E5287" w:rsidP="00F50ABC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F50ABC">
              <w:rPr>
                <w:rFonts w:hint="cs"/>
                <w:rtl/>
              </w:rPr>
              <w:t>ال</w:t>
            </w:r>
            <w:r w:rsidR="00AF2BE5">
              <w:rPr>
                <w:rFonts w:hint="cs"/>
                <w:rtl/>
              </w:rPr>
              <w:t>‍</w:t>
            </w:r>
            <w:r w:rsidR="00F50ABC">
              <w:rPr>
                <w:rFonts w:hint="cs"/>
                <w:rtl/>
              </w:rPr>
              <w:t>مؤت</w:t>
            </w:r>
            <w:r w:rsidR="00AF2BE5">
              <w:rPr>
                <w:rFonts w:hint="cs"/>
                <w:rtl/>
              </w:rPr>
              <w:t>‍</w:t>
            </w:r>
            <w:r w:rsidR="00F50ABC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E5287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E528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E5287">
              <w:t>17.1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42325D" w:rsidP="00AF2BE5">
      <w:pPr>
        <w:pStyle w:val="Normalaftertitle"/>
        <w:rPr>
          <w:rFonts w:eastAsia="SimSun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  <w:t>النظر في الاحتياجات من الطيف والإجراءات التنظيمية المحتملة، بما في ذلك التوزيعات الملائمة للطيران، من أجل دعم 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 w:rsidRPr="00431196">
        <w:rPr>
          <w:rFonts w:eastAsia="SimSun" w:hint="cs"/>
          <w:rtl/>
        </w:rPr>
        <w:t>، وفقاً للقرار</w:t>
      </w:r>
      <w:r w:rsidR="00805E19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432 (WRC-12)</w:t>
      </w:r>
      <w:r w:rsidRPr="00431196">
        <w:rPr>
          <w:rFonts w:eastAsia="SimSun" w:hint="cs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42325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2325D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42325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31C5F" w:rsidRDefault="0042325D">
      <w:pPr>
        <w:pStyle w:val="Proposal"/>
      </w:pPr>
      <w:r>
        <w:t>MOD</w:t>
      </w:r>
      <w:r>
        <w:tab/>
        <w:t>AFCP/28A17/1</w:t>
      </w:r>
    </w:p>
    <w:p w:rsidR="009F37C9" w:rsidRPr="002F7F63" w:rsidRDefault="0042325D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42325D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812D31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42325D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42325D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42325D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31" w:rsidRPr="005809F9" w:rsidRDefault="0042325D" w:rsidP="00AF2BE5">
            <w:pPr>
              <w:pStyle w:val="TabletextS5"/>
              <w:spacing w:before="20" w:after="20"/>
              <w:ind w:left="113"/>
              <w:rPr>
                <w:rtl/>
                <w:lang w:bidi="ar-SY"/>
              </w:rPr>
            </w:pPr>
            <w:r w:rsidRPr="00FA3B95">
              <w:rPr>
                <w:rStyle w:val="Tablefreq"/>
              </w:rPr>
              <w:t>4 400-4 200</w:t>
            </w:r>
            <w:r w:rsidRPr="006253DB">
              <w:tab/>
            </w:r>
            <w:ins w:id="4" w:author="Riz, Imad " w:date="2014-06-27T14:42:00Z">
              <w:r w:rsidR="00812D31" w:rsidRPr="005809F9">
                <w:rPr>
                  <w:rFonts w:hint="cs"/>
                  <w:b/>
                  <w:bCs/>
                  <w:color w:val="000000"/>
                  <w:rtl/>
                  <w:lang w:val="en-AU"/>
                </w:rPr>
                <w:t xml:space="preserve">متنقلة للطيران </w:t>
              </w:r>
              <w:r w:rsidR="00812D31" w:rsidRPr="005809F9">
                <w:rPr>
                  <w:b/>
                  <w:bCs/>
                  <w:color w:val="000000"/>
                </w:rPr>
                <w:t>(R)</w:t>
              </w:r>
              <w:r w:rsidR="00812D31" w:rsidRPr="005809F9">
                <w:rPr>
                  <w:rFonts w:hint="cs"/>
                  <w:color w:val="000000"/>
                  <w:rtl/>
                  <w:lang w:bidi="ar-SY"/>
                </w:rPr>
                <w:t xml:space="preserve"> </w:t>
              </w:r>
            </w:ins>
            <w:ins w:id="5" w:author="Rami, Nadia" w:date="2014-09-10T14:07:00Z">
              <w:r w:rsidR="00812D31" w:rsidRPr="005809F9">
                <w:rPr>
                  <w:color w:val="000000"/>
                  <w:lang w:bidi="ar-SY"/>
                </w:rPr>
                <w:t>A117</w:t>
              </w:r>
            </w:ins>
            <w:ins w:id="6" w:author="Riz, Imad " w:date="2014-06-27T14:43:00Z">
              <w:r w:rsidR="00812D31" w:rsidRPr="005809F9">
                <w:rPr>
                  <w:color w:val="000000"/>
                  <w:lang w:bidi="ar-SY"/>
                </w:rPr>
                <w:t>.5 ADD</w:t>
              </w:r>
            </w:ins>
          </w:p>
          <w:p w:rsidR="00812D31" w:rsidRPr="005809F9" w:rsidRDefault="00812D31" w:rsidP="00812D31">
            <w:pPr>
              <w:pStyle w:val="TabletextS5"/>
              <w:spacing w:before="20" w:after="20"/>
              <w:rPr>
                <w:rtl/>
                <w:lang w:bidi="ar-SY"/>
              </w:rPr>
            </w:pPr>
            <w:r w:rsidRPr="005809F9">
              <w:rPr>
                <w:rtl/>
                <w:lang w:bidi="ar-SY"/>
              </w:rPr>
              <w:tab/>
            </w:r>
            <w:r w:rsidRPr="005809F9">
              <w:rPr>
                <w:rFonts w:hint="cs"/>
                <w:b/>
                <w:bCs/>
                <w:rtl/>
                <w:lang w:bidi="ar-SY"/>
              </w:rPr>
              <w:t>ملاحة راديوية للطيران</w:t>
            </w:r>
            <w:r w:rsidRPr="005809F9">
              <w:rPr>
                <w:rFonts w:hint="cs"/>
                <w:rtl/>
                <w:lang w:bidi="ar-SY"/>
              </w:rPr>
              <w:t xml:space="preserve"> </w:t>
            </w:r>
            <w:r w:rsidRPr="005809F9">
              <w:rPr>
                <w:lang w:bidi="ar-SY"/>
              </w:rPr>
              <w:t>438.5</w:t>
            </w:r>
            <w:ins w:id="7" w:author="Riz, Imad " w:date="2014-06-27T14:43:00Z">
              <w:r w:rsidRPr="005809F9">
                <w:rPr>
                  <w:lang w:bidi="ar-SY"/>
                </w:rPr>
                <w:t xml:space="preserve"> MOD</w:t>
              </w:r>
            </w:ins>
          </w:p>
          <w:p w:rsidR="006339CB" w:rsidRPr="00F92CD7" w:rsidRDefault="00812D31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Style w:val="Artref"/>
                <w:rtl/>
              </w:rPr>
            </w:pPr>
            <w:r w:rsidRPr="005809F9">
              <w:rPr>
                <w:lang w:bidi="ar-SY"/>
              </w:rPr>
              <w:tab/>
            </w:r>
            <w:ins w:id="8" w:author="Rami, Nadia" w:date="2014-09-10T14:08:00Z">
              <w:r w:rsidRPr="005809F9">
                <w:rPr>
                  <w:lang w:bidi="ar-SY"/>
                </w:rPr>
                <w:t>B117</w:t>
              </w:r>
            </w:ins>
            <w:ins w:id="9" w:author="Riz, Imad " w:date="2014-06-27T14:43:00Z">
              <w:r w:rsidRPr="005809F9">
                <w:rPr>
                  <w:lang w:bidi="ar-SY"/>
                </w:rPr>
                <w:t>.5  ADD</w:t>
              </w:r>
            </w:ins>
            <w:ins w:id="10" w:author="Riz, Imad " w:date="2014-06-27T14:44:00Z">
              <w:r w:rsidRPr="005809F9">
                <w:rPr>
                  <w:lang w:bidi="ar-SY"/>
                </w:rPr>
                <w:t>   </w:t>
              </w:r>
            </w:ins>
            <w:r w:rsidRPr="005809F9">
              <w:rPr>
                <w:lang w:bidi="ar-SY"/>
              </w:rPr>
              <w:t>440.5   439.5</w:t>
            </w:r>
          </w:p>
        </w:tc>
      </w:tr>
    </w:tbl>
    <w:p w:rsidR="00E31C5F" w:rsidRDefault="0042325D">
      <w:pPr>
        <w:pStyle w:val="Reasons"/>
      </w:pPr>
      <w:r>
        <w:rPr>
          <w:rtl/>
        </w:rPr>
        <w:t>الأسباب:</w:t>
      </w:r>
      <w:r>
        <w:tab/>
      </w:r>
    </w:p>
    <w:p w:rsidR="008C57D6" w:rsidRPr="00F50ABC" w:rsidRDefault="008C57D6" w:rsidP="00F50ABC">
      <w:r w:rsidRPr="00F50ABC">
        <w:rPr>
          <w:rFonts w:hint="cs"/>
        </w:rPr>
        <w:t>1</w:t>
      </w:r>
      <w:r w:rsidRPr="00F50ABC">
        <w:rPr>
          <w:rFonts w:hint="cs"/>
        </w:rPr>
        <w:tab/>
      </w:r>
      <w:r w:rsidR="00F50ABC">
        <w:rPr>
          <w:rFonts w:hint="cs"/>
          <w:rtl/>
        </w:rPr>
        <w:t xml:space="preserve">تبين الدراسات أن من الممكن تحقيق التقاسم في نطاق </w:t>
      </w:r>
      <w:r w:rsidR="005B3564">
        <w:rPr>
          <w:rFonts w:hint="cs"/>
          <w:rtl/>
          <w:lang w:bidi="ar-SY"/>
        </w:rPr>
        <w:t>التردد</w:t>
      </w:r>
      <w:r w:rsidR="00F50ABC" w:rsidRPr="005809F9">
        <w:rPr>
          <w:rFonts w:hint="cs"/>
          <w:rtl/>
          <w:lang w:bidi="ar-SY"/>
        </w:rPr>
        <w:t xml:space="preserve"> </w:t>
      </w:r>
      <w:r w:rsidR="00F50ABC" w:rsidRPr="005809F9">
        <w:rPr>
          <w:lang w:bidi="ar-SY"/>
        </w:rPr>
        <w:t>MHz 4 400</w:t>
      </w:r>
      <w:r w:rsidR="00F50ABC" w:rsidRPr="005809F9">
        <w:rPr>
          <w:lang w:bidi="ar-SY"/>
        </w:rPr>
        <w:noBreakHyphen/>
        <w:t>4 200</w:t>
      </w:r>
      <w:r w:rsidR="00F50ABC">
        <w:rPr>
          <w:rFonts w:hint="cs"/>
          <w:rtl/>
          <w:lang w:bidi="ar-SY"/>
        </w:rPr>
        <w:t>.</w:t>
      </w:r>
    </w:p>
    <w:p w:rsidR="008C57D6" w:rsidRPr="00F50ABC" w:rsidRDefault="008C57D6" w:rsidP="005B3564">
      <w:pPr>
        <w:rPr>
          <w:highlight w:val="yellow"/>
        </w:rPr>
      </w:pPr>
      <w:r w:rsidRPr="00F50ABC">
        <w:t>2</w:t>
      </w:r>
      <w:r w:rsidRPr="00F50ABC">
        <w:tab/>
      </w:r>
      <w:r w:rsidR="00F50ABC">
        <w:rPr>
          <w:rFonts w:hint="cs"/>
          <w:rtl/>
        </w:rPr>
        <w:t xml:space="preserve">سيتم توفير طيف </w:t>
      </w:r>
      <w:r w:rsidR="005B3564">
        <w:rPr>
          <w:rFonts w:hint="cs"/>
          <w:rtl/>
        </w:rPr>
        <w:t>ترددي</w:t>
      </w:r>
      <w:r w:rsidR="00F50ABC">
        <w:rPr>
          <w:rFonts w:hint="cs"/>
          <w:rtl/>
        </w:rPr>
        <w:t xml:space="preserve"> </w:t>
      </w:r>
      <w:r w:rsidR="005B3564">
        <w:rPr>
          <w:rFonts w:hint="cs"/>
          <w:rtl/>
        </w:rPr>
        <w:t>م</w:t>
      </w:r>
      <w:r w:rsidR="00F50ABC">
        <w:rPr>
          <w:rFonts w:hint="cs"/>
          <w:rtl/>
        </w:rPr>
        <w:t xml:space="preserve">نسق على الصعيد العالمي من أجل </w:t>
      </w:r>
      <w:r w:rsidR="00F50ABC" w:rsidRPr="005809F9">
        <w:rPr>
          <w:rFonts w:hint="cs"/>
          <w:rtl/>
          <w:lang w:bidi="ar-SY"/>
        </w:rPr>
        <w:t>أنظمة الاتصالات اللاسلكية لإلكترونيات الطيران داخل الطائرة</w:t>
      </w:r>
      <w:r w:rsidR="00F50ABC">
        <w:rPr>
          <w:rFonts w:hint="cs"/>
          <w:rtl/>
          <w:lang w:bidi="ar-SY"/>
        </w:rPr>
        <w:t xml:space="preserve"> وتوفير طيف واسع النطاق لتنفيذ هذه الأنظمة، مما يساعد على تحسين السلامة والكفاءة في مجال الطيران المدني.</w:t>
      </w:r>
    </w:p>
    <w:p w:rsidR="008C57D6" w:rsidRPr="00F50ABC" w:rsidRDefault="008C57D6" w:rsidP="008C57D6">
      <w:r w:rsidRPr="00F50ABC">
        <w:t>3</w:t>
      </w:r>
      <w:r w:rsidRPr="00F50ABC">
        <w:tab/>
      </w:r>
      <w:r w:rsidR="005B3564">
        <w:rPr>
          <w:rFonts w:hint="cs"/>
          <w:rtl/>
        </w:rPr>
        <w:t>يمثل اعتماد قرار جديد سبيلاً أفضل لضمان حماية الخدمات القائمة.</w:t>
      </w:r>
    </w:p>
    <w:p w:rsidR="008C57D6" w:rsidRPr="005B3564" w:rsidRDefault="008C57D6" w:rsidP="00805E19">
      <w:pPr>
        <w:rPr>
          <w:rtl/>
          <w:lang w:bidi="ar-EG"/>
        </w:rPr>
      </w:pPr>
      <w:r w:rsidRPr="002F2D79">
        <w:t>4</w:t>
      </w:r>
      <w:r>
        <w:tab/>
      </w:r>
      <w:r w:rsidR="005B3564">
        <w:rPr>
          <w:rFonts w:hint="cs"/>
          <w:rtl/>
        </w:rPr>
        <w:t xml:space="preserve">ينبغي النظر في الخدمة الثابتة الساتلية تحت </w:t>
      </w:r>
      <w:r w:rsidR="005B3564">
        <w:t>MHz</w:t>
      </w:r>
      <w:r w:rsidR="00805E19">
        <w:t> </w:t>
      </w:r>
      <w:r w:rsidR="005B3564">
        <w:t>4200</w:t>
      </w:r>
      <w:r w:rsidR="005B3564">
        <w:rPr>
          <w:rFonts w:hint="cs"/>
          <w:rtl/>
          <w:lang w:bidi="ar-EG"/>
        </w:rPr>
        <w:t xml:space="preserve"> في إطار القرار الجديد.</w:t>
      </w:r>
    </w:p>
    <w:p w:rsidR="002F2D79" w:rsidRPr="005B3564" w:rsidRDefault="005B3564" w:rsidP="005B3564">
      <w:pPr>
        <w:pStyle w:val="Note"/>
        <w:rPr>
          <w:b w:val="0"/>
          <w:bCs w:val="0"/>
          <w:rtl/>
        </w:rPr>
      </w:pPr>
      <w:r>
        <w:rPr>
          <w:rFonts w:hint="cs"/>
          <w:rtl/>
        </w:rPr>
        <w:t>ملاحظة</w:t>
      </w:r>
      <w:r w:rsidR="002F2D79">
        <w:rPr>
          <w:rFonts w:hint="cs"/>
          <w:rtl/>
        </w:rPr>
        <w:t xml:space="preserve">: </w:t>
      </w:r>
      <w:r>
        <w:rPr>
          <w:rFonts w:hint="cs"/>
          <w:b w:val="0"/>
          <w:bCs w:val="0"/>
          <w:rtl/>
        </w:rPr>
        <w:t xml:space="preserve">يتعلق هذا المقترح بمدى </w:t>
      </w:r>
      <w:r w:rsidRPr="005B3564">
        <w:rPr>
          <w:rFonts w:hint="cs"/>
          <w:b w:val="0"/>
          <w:bCs w:val="0"/>
          <w:rtl/>
          <w:lang w:bidi="ar-SY"/>
        </w:rPr>
        <w:t xml:space="preserve">التردد </w:t>
      </w:r>
      <w:r w:rsidRPr="005B3564">
        <w:rPr>
          <w:b w:val="0"/>
          <w:bCs w:val="0"/>
          <w:lang w:bidi="ar-SY"/>
        </w:rPr>
        <w:t>MHz 4 400</w:t>
      </w:r>
      <w:r w:rsidRPr="005B3564">
        <w:rPr>
          <w:b w:val="0"/>
          <w:bCs w:val="0"/>
          <w:lang w:bidi="ar-SY"/>
        </w:rPr>
        <w:noBreakHyphen/>
        <w:t>4 200</w:t>
      </w:r>
      <w:r w:rsidRPr="005B3564">
        <w:rPr>
          <w:rFonts w:hint="cs"/>
          <w:b w:val="0"/>
          <w:bCs w:val="0"/>
          <w:rtl/>
          <w:lang w:bidi="ar-SY"/>
        </w:rPr>
        <w:t xml:space="preserve"> فقط.</w:t>
      </w:r>
    </w:p>
    <w:p w:rsidR="00E31C5F" w:rsidRDefault="0042325D">
      <w:pPr>
        <w:pStyle w:val="Proposal"/>
      </w:pPr>
      <w:r>
        <w:t>ADD</w:t>
      </w:r>
      <w:r>
        <w:tab/>
        <w:t>AFCP/28A17/2</w:t>
      </w:r>
    </w:p>
    <w:p w:rsidR="00E31C5F" w:rsidRDefault="00AF2BE5" w:rsidP="00805E19">
      <w:r>
        <w:rPr>
          <w:rStyle w:val="Artdef"/>
          <w:rFonts w:ascii="Times New Roman"/>
        </w:rPr>
        <w:t>A117.5</w:t>
      </w:r>
      <w:r w:rsidR="0042325D">
        <w:tab/>
      </w:r>
      <w:r w:rsidR="00E13ED2" w:rsidRPr="005809F9">
        <w:rPr>
          <w:rFonts w:hint="cs"/>
          <w:rtl/>
          <w:lang w:bidi="ar-SY"/>
        </w:rPr>
        <w:t>يحجز استعمال المحطات العاملة في الخدمة المتنقلة</w:t>
      </w:r>
      <w:r w:rsidR="00805E19">
        <w:rPr>
          <w:rFonts w:hint="eastAsia"/>
          <w:rtl/>
          <w:lang w:bidi="ar-SY"/>
        </w:rPr>
        <w:t> </w:t>
      </w:r>
      <w:r w:rsidR="00E13ED2" w:rsidRPr="005809F9">
        <w:rPr>
          <w:lang w:bidi="ar-SY"/>
        </w:rPr>
        <w:t>(R)</w:t>
      </w:r>
      <w:r w:rsidR="00E13ED2" w:rsidRPr="005809F9">
        <w:rPr>
          <w:rFonts w:hint="cs"/>
          <w:rtl/>
          <w:lang w:bidi="ar-SY"/>
        </w:rPr>
        <w:t xml:space="preserve"> للطيران لنطاق الترددات </w:t>
      </w:r>
      <w:r w:rsidR="00E13ED2" w:rsidRPr="005809F9">
        <w:rPr>
          <w:lang w:bidi="ar-SY"/>
        </w:rPr>
        <w:t>MHz 4 400</w:t>
      </w:r>
      <w:r w:rsidR="00E13ED2" w:rsidRPr="005809F9">
        <w:rPr>
          <w:lang w:bidi="ar-SY"/>
        </w:rPr>
        <w:noBreakHyphen/>
        <w:t>4 200</w:t>
      </w:r>
      <w:r w:rsidR="00E13ED2" w:rsidRPr="005809F9">
        <w:rPr>
          <w:rFonts w:hint="cs"/>
          <w:rtl/>
          <w:lang w:bidi="ar-SY"/>
        </w:rPr>
        <w:t xml:space="preserve"> حصراً من</w:t>
      </w:r>
      <w:r w:rsidR="00805E19">
        <w:rPr>
          <w:rFonts w:hint="eastAsia"/>
          <w:rtl/>
          <w:lang w:bidi="ar-SY"/>
        </w:rPr>
        <w:t> </w:t>
      </w:r>
      <w:r w:rsidR="00E13ED2" w:rsidRPr="005809F9">
        <w:rPr>
          <w:rFonts w:hint="cs"/>
          <w:rtl/>
          <w:lang w:bidi="ar-SY"/>
        </w:rPr>
        <w:t>أجل أنظمة الاتصالات اللاسلكية لإلكترونيات الطيران داخل الطائرة التي تعمل طبقاً للمعايير الدولية المعترف بها للطيران. ويجب أن</w:t>
      </w:r>
      <w:r w:rsidR="00805E19">
        <w:rPr>
          <w:rFonts w:hint="eastAsia"/>
          <w:rtl/>
          <w:lang w:bidi="ar-SY"/>
        </w:rPr>
        <w:t> </w:t>
      </w:r>
      <w:r w:rsidR="00E13ED2" w:rsidRPr="005809F9">
        <w:rPr>
          <w:rFonts w:hint="cs"/>
          <w:rtl/>
          <w:lang w:bidi="ar-SY"/>
        </w:rPr>
        <w:t xml:space="preserve">يكون هذا الاستعمال طبقاً للقرار </w:t>
      </w:r>
      <w:r w:rsidR="00E13ED2" w:rsidRPr="005809F9">
        <w:rPr>
          <w:b/>
          <w:bCs/>
          <w:lang w:bidi="ar-SY"/>
        </w:rPr>
        <w:sym w:font="Symbol" w:char="F05B"/>
      </w:r>
      <w:r w:rsidR="00F43E54">
        <w:rPr>
          <w:b/>
          <w:bCs/>
          <w:lang w:bidi="ar-SY"/>
        </w:rPr>
        <w:t>AFCP-</w:t>
      </w:r>
      <w:r w:rsidR="00E13ED2" w:rsidRPr="005809F9">
        <w:rPr>
          <w:b/>
          <w:bCs/>
          <w:lang w:bidi="ar-SY"/>
        </w:rPr>
        <w:t>A117-WAIC</w:t>
      </w:r>
      <w:r w:rsidR="00E13ED2" w:rsidRPr="005809F9">
        <w:rPr>
          <w:b/>
          <w:bCs/>
          <w:lang w:bidi="ar-SY"/>
        </w:rPr>
        <w:sym w:font="Symbol" w:char="F05D"/>
      </w:r>
      <w:r w:rsidR="00E13ED2">
        <w:rPr>
          <w:lang w:bidi="ar-SY"/>
        </w:rPr>
        <w:t xml:space="preserve"> </w:t>
      </w:r>
      <w:r w:rsidR="00E13ED2" w:rsidRPr="005809F9">
        <w:rPr>
          <w:b/>
          <w:bCs/>
          <w:lang w:bidi="ar-SY"/>
        </w:rPr>
        <w:t>(WRC</w:t>
      </w:r>
      <w:r w:rsidR="00E13ED2" w:rsidRPr="005809F9">
        <w:rPr>
          <w:b/>
          <w:bCs/>
          <w:lang w:bidi="ar-SY"/>
        </w:rPr>
        <w:noBreakHyphen/>
        <w:t>15)</w:t>
      </w:r>
      <w:r w:rsidR="00E13ED2" w:rsidRPr="005809F9">
        <w:rPr>
          <w:rFonts w:hint="cs"/>
          <w:rtl/>
          <w:lang w:bidi="ar-SY"/>
        </w:rPr>
        <w:t>.</w:t>
      </w:r>
    </w:p>
    <w:p w:rsidR="00E31C5F" w:rsidRPr="008F3337" w:rsidRDefault="0042325D" w:rsidP="00805E1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8F3337" w:rsidRPr="008F3337">
        <w:rPr>
          <w:rFonts w:hint="cs"/>
          <w:b w:val="0"/>
          <w:bCs w:val="0"/>
          <w:spacing w:val="-4"/>
          <w:rtl/>
        </w:rPr>
        <w:t xml:space="preserve">تشير هذه الحاشية إلى القرار التالي </w:t>
      </w:r>
      <w:r w:rsidR="008F3337" w:rsidRPr="008F3337">
        <w:rPr>
          <w:b w:val="0"/>
          <w:bCs w:val="0"/>
          <w:spacing w:val="-4"/>
          <w:lang w:bidi="ar-SY"/>
        </w:rPr>
        <w:sym w:font="Symbol" w:char="F05B"/>
      </w:r>
      <w:r w:rsidR="008F3337">
        <w:rPr>
          <w:b w:val="0"/>
          <w:bCs w:val="0"/>
          <w:spacing w:val="-4"/>
          <w:lang w:bidi="ar-SY"/>
        </w:rPr>
        <w:t>AFCP-</w:t>
      </w:r>
      <w:r w:rsidR="008F3337" w:rsidRPr="008F3337">
        <w:rPr>
          <w:b w:val="0"/>
          <w:bCs w:val="0"/>
          <w:spacing w:val="-4"/>
          <w:lang w:bidi="ar-SY"/>
        </w:rPr>
        <w:t>A117-WAIC</w:t>
      </w:r>
      <w:r w:rsidR="008F3337" w:rsidRPr="008F3337">
        <w:rPr>
          <w:b w:val="0"/>
          <w:bCs w:val="0"/>
          <w:spacing w:val="-4"/>
          <w:lang w:bidi="ar-SY"/>
        </w:rPr>
        <w:sym w:font="Symbol" w:char="F05D"/>
      </w:r>
      <w:r w:rsidR="00805E19">
        <w:rPr>
          <w:b w:val="0"/>
          <w:bCs w:val="0"/>
          <w:spacing w:val="-4"/>
        </w:rPr>
        <w:t> </w:t>
      </w:r>
      <w:r w:rsidR="008F3337" w:rsidRPr="008F3337">
        <w:rPr>
          <w:b w:val="0"/>
          <w:bCs w:val="0"/>
          <w:lang w:bidi="ar-SY"/>
        </w:rPr>
        <w:t>(WRC</w:t>
      </w:r>
      <w:r w:rsidR="008F3337" w:rsidRPr="008F3337">
        <w:rPr>
          <w:b w:val="0"/>
          <w:bCs w:val="0"/>
          <w:lang w:bidi="ar-SY"/>
        </w:rPr>
        <w:noBreakHyphen/>
        <w:t>15)</w:t>
      </w:r>
    </w:p>
    <w:p w:rsidR="00E31C5F" w:rsidRDefault="0042325D">
      <w:pPr>
        <w:pStyle w:val="Proposal"/>
      </w:pPr>
      <w:r>
        <w:t>ADD</w:t>
      </w:r>
      <w:r>
        <w:tab/>
        <w:t>AFCP/28A17/3</w:t>
      </w:r>
    </w:p>
    <w:p w:rsidR="00E31C5F" w:rsidRDefault="00AF2BE5" w:rsidP="000B64BF">
      <w:pPr>
        <w:rPr>
          <w:lang w:bidi="ar-SY"/>
        </w:rPr>
      </w:pPr>
      <w:r>
        <w:rPr>
          <w:rStyle w:val="Artdef"/>
          <w:rFonts w:ascii="Times New Roman"/>
        </w:rPr>
        <w:t>B117.5</w:t>
      </w:r>
      <w:r w:rsidR="0042325D">
        <w:tab/>
      </w:r>
      <w:r w:rsidR="000B64BF" w:rsidRPr="005809F9">
        <w:rPr>
          <w:rFonts w:hint="cs"/>
          <w:rtl/>
          <w:lang w:bidi="ar-SY"/>
        </w:rPr>
        <w:t>يمكن ترخيص الاستشعار المنفعل في خدمتي استكشاف الأرض الساتلية والأبحاث الفضائية في نطاق الترددات</w:t>
      </w:r>
      <w:r w:rsidR="000B64BF" w:rsidRPr="005809F9">
        <w:rPr>
          <w:rFonts w:hint="eastAsia"/>
          <w:rtl/>
          <w:lang w:bidi="ar-SY"/>
        </w:rPr>
        <w:t> </w:t>
      </w:r>
      <w:r w:rsidR="000B64BF" w:rsidRPr="005809F9">
        <w:rPr>
          <w:lang w:bidi="ar-SY"/>
        </w:rPr>
        <w:t>MHz 4 400</w:t>
      </w:r>
      <w:r w:rsidR="000B64BF" w:rsidRPr="005809F9">
        <w:rPr>
          <w:lang w:bidi="ar-SY"/>
        </w:rPr>
        <w:noBreakHyphen/>
        <w:t>4 200</w:t>
      </w:r>
      <w:r w:rsidR="000B64BF" w:rsidRPr="005809F9">
        <w:rPr>
          <w:rFonts w:hint="cs"/>
          <w:rtl/>
          <w:lang w:bidi="ar-SY"/>
        </w:rPr>
        <w:t xml:space="preserve"> على أساس ثانوي.</w:t>
      </w:r>
    </w:p>
    <w:p w:rsidR="00441CC8" w:rsidRDefault="00441CC8" w:rsidP="00441CC8">
      <w:pPr>
        <w:pStyle w:val="Reasons"/>
      </w:pPr>
    </w:p>
    <w:p w:rsidR="00E31C5F" w:rsidRDefault="0042325D">
      <w:pPr>
        <w:pStyle w:val="Proposal"/>
      </w:pPr>
      <w:r>
        <w:t>MOD</w:t>
      </w:r>
      <w:r>
        <w:tab/>
        <w:t>AFCP/28A17/4</w:t>
      </w:r>
    </w:p>
    <w:p w:rsidR="009F37C9" w:rsidRDefault="0042325D" w:rsidP="001A06CF">
      <w:pPr>
        <w:rPr>
          <w:rtl/>
        </w:rPr>
      </w:pPr>
      <w:r w:rsidRPr="002F5EF7">
        <w:rPr>
          <w:rStyle w:val="Artdef"/>
        </w:rPr>
        <w:t>438.5</w:t>
      </w:r>
      <w:r>
        <w:rPr>
          <w:rtl/>
        </w:rPr>
        <w:tab/>
      </w:r>
      <w:r w:rsidR="00441CC8" w:rsidRPr="005809F9">
        <w:rPr>
          <w:rFonts w:hint="cs"/>
          <w:rtl/>
          <w:lang w:bidi="ar-SY"/>
        </w:rPr>
        <w:t xml:space="preserve">يحجز استعمال خدمة الملاحة الراديوية للطيران للنطاق </w:t>
      </w:r>
      <w:r w:rsidR="00441CC8" w:rsidRPr="005809F9">
        <w:rPr>
          <w:lang w:bidi="ar-SY"/>
        </w:rPr>
        <w:t>MHz 4 400</w:t>
      </w:r>
      <w:r w:rsidR="00441CC8" w:rsidRPr="005809F9">
        <w:rPr>
          <w:lang w:bidi="ar-SY"/>
        </w:rPr>
        <w:noBreakHyphen/>
        <w:t>4 200</w:t>
      </w:r>
      <w:r w:rsidR="00441CC8" w:rsidRPr="005809F9">
        <w:rPr>
          <w:rFonts w:hint="cs"/>
          <w:rtl/>
          <w:lang w:bidi="ar-SY"/>
        </w:rPr>
        <w:t xml:space="preserve"> حصراً لمقاييس الارتفاع الراديوية المركبة في الطائرات، والأجهزة المرسلة المستجيبة التي تصاحبها والمقامة على الأرض.</w:t>
      </w:r>
      <w:del w:id="11" w:author="Riz, Imad " w:date="2014-06-27T14:47:00Z">
        <w:r w:rsidR="00441CC8" w:rsidRPr="005809F9" w:rsidDel="00BB44D8">
          <w:rPr>
            <w:rFonts w:hint="cs"/>
            <w:rtl/>
            <w:lang w:bidi="ar-SY"/>
          </w:rPr>
          <w:delText xml:space="preserve"> بيد أنه من الممكن أن يرخص في</w:delText>
        </w:r>
        <w:r w:rsidR="00441CC8" w:rsidRPr="005809F9" w:rsidDel="00BB44D8">
          <w:rPr>
            <w:rFonts w:hint="eastAsia"/>
            <w:rtl/>
            <w:lang w:bidi="ar-SY"/>
          </w:rPr>
          <w:delText> </w:delText>
        </w:r>
        <w:r w:rsidR="00441CC8" w:rsidRPr="005809F9" w:rsidDel="00BB44D8">
          <w:rPr>
            <w:rFonts w:hint="cs"/>
            <w:rtl/>
            <w:lang w:bidi="ar-SY"/>
          </w:rPr>
          <w:delText>هذا النطاق التحسس المنفعل في خدمة استكشاف الأرض الساتلية وخدمة الأبحاث الفضائية على أساس ثانوي (لا تؤمن مقاييس الارتفاع الراديوية أي</w:delText>
        </w:r>
      </w:del>
      <w:del w:id="12" w:author="Al Samman, Rami" w:date="2014-10-29T11:39:00Z">
        <w:r w:rsidR="00441CC8" w:rsidRPr="005809F9" w:rsidDel="0090013C">
          <w:rPr>
            <w:rFonts w:hint="eastAsia"/>
            <w:rtl/>
            <w:lang w:bidi="ar-SY"/>
          </w:rPr>
          <w:delText> </w:delText>
        </w:r>
      </w:del>
      <w:del w:id="13" w:author="Riz, Imad " w:date="2014-06-27T14:47:00Z">
        <w:r w:rsidR="00441CC8" w:rsidRPr="005809F9" w:rsidDel="00BB44D8">
          <w:rPr>
            <w:rFonts w:hint="cs"/>
            <w:rtl/>
            <w:lang w:bidi="ar-SY"/>
          </w:rPr>
          <w:delText>حماية).</w:delText>
        </w:r>
      </w:del>
    </w:p>
    <w:p w:rsidR="00E31C5F" w:rsidRDefault="00E31C5F">
      <w:pPr>
        <w:pStyle w:val="Reasons"/>
      </w:pPr>
    </w:p>
    <w:p w:rsidR="00E31C5F" w:rsidRDefault="0042325D">
      <w:pPr>
        <w:pStyle w:val="Proposal"/>
      </w:pPr>
      <w:r>
        <w:lastRenderedPageBreak/>
        <w:t>SUP</w:t>
      </w:r>
      <w:r>
        <w:tab/>
        <w:t>AFCP/28A17/5</w:t>
      </w:r>
    </w:p>
    <w:p w:rsidR="00FD03F1" w:rsidRDefault="0042325D" w:rsidP="00E8166E">
      <w:pPr>
        <w:pStyle w:val="ResNo"/>
        <w:keepNext w:val="0"/>
        <w:rPr>
          <w:rtl/>
        </w:rPr>
      </w:pPr>
      <w:bookmarkStart w:id="14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="00E8166E">
        <w:rPr>
          <w:lang w:val="en-GB"/>
        </w:rPr>
        <w:t> </w:t>
      </w:r>
      <w:r w:rsidRPr="0011181A">
        <w:rPr>
          <w:lang w:val="en-GB"/>
        </w:rPr>
        <w:t>(WRC-12)</w:t>
      </w:r>
      <w:bookmarkEnd w:id="14"/>
    </w:p>
    <w:p w:rsidR="00FD03F1" w:rsidRDefault="0042325D" w:rsidP="00FD03F1">
      <w:pPr>
        <w:pStyle w:val="Restitle"/>
        <w:keepNext w:val="0"/>
        <w:rPr>
          <w:rtl/>
          <w:lang w:bidi="ar-SY"/>
        </w:rPr>
      </w:pPr>
      <w:bookmarkStart w:id="15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5"/>
    </w:p>
    <w:p w:rsidR="00E31C5F" w:rsidRPr="005141FF" w:rsidRDefault="0042325D" w:rsidP="005141FF">
      <w:pPr>
        <w:pStyle w:val="Reasons"/>
        <w:rPr>
          <w:b w:val="0"/>
          <w:bCs w:val="0"/>
          <w:spacing w:val="-4"/>
          <w:rtl/>
          <w:lang w:bidi="ar-EG"/>
        </w:rPr>
      </w:pPr>
      <w:r w:rsidRPr="005141FF">
        <w:rPr>
          <w:spacing w:val="-4"/>
          <w:rtl/>
        </w:rPr>
        <w:t>الأسباب:</w:t>
      </w:r>
      <w:r w:rsidRPr="005141FF">
        <w:rPr>
          <w:spacing w:val="-4"/>
        </w:rPr>
        <w:tab/>
      </w:r>
      <w:r w:rsidR="001A06CF" w:rsidRPr="005141FF">
        <w:rPr>
          <w:rFonts w:hint="cs"/>
          <w:b w:val="0"/>
          <w:bCs w:val="0"/>
          <w:spacing w:val="-4"/>
          <w:rtl/>
          <w:lang w:bidi="ar-EG"/>
        </w:rPr>
        <w:t xml:space="preserve">إذا تمت الموافقة على الأسلوب المقترح في المؤتمر العالمي للاتصالات الراديوية لعام </w:t>
      </w:r>
      <w:r w:rsidR="005141FF" w:rsidRPr="005141FF">
        <w:rPr>
          <w:b w:val="0"/>
          <w:bCs w:val="0"/>
          <w:spacing w:val="-4"/>
          <w:lang w:bidi="ar-EG"/>
        </w:rPr>
        <w:t>2015</w:t>
      </w:r>
      <w:r w:rsidR="001A06CF" w:rsidRPr="005141FF">
        <w:rPr>
          <w:rFonts w:hint="cs"/>
          <w:b w:val="0"/>
          <w:bCs w:val="0"/>
          <w:spacing w:val="-4"/>
          <w:rtl/>
          <w:lang w:bidi="ar-EG"/>
        </w:rPr>
        <w:t xml:space="preserve">، سيصبح القرار </w:t>
      </w:r>
      <w:r w:rsidR="001A06CF" w:rsidRPr="005141FF">
        <w:rPr>
          <w:b w:val="0"/>
          <w:bCs w:val="0"/>
          <w:spacing w:val="-4"/>
          <w:lang w:bidi="ar-EG"/>
        </w:rPr>
        <w:t>423</w:t>
      </w:r>
      <w:r w:rsidR="005141FF" w:rsidRPr="005141FF">
        <w:rPr>
          <w:b w:val="0"/>
          <w:bCs w:val="0"/>
          <w:spacing w:val="-4"/>
          <w:lang w:bidi="ar-EG"/>
        </w:rPr>
        <w:t> </w:t>
      </w:r>
      <w:r w:rsidR="001A06CF" w:rsidRPr="005141FF">
        <w:rPr>
          <w:b w:val="0"/>
          <w:bCs w:val="0"/>
          <w:spacing w:val="-4"/>
          <w:lang w:bidi="ar-EG"/>
        </w:rPr>
        <w:t>(WRC</w:t>
      </w:r>
      <w:r w:rsidR="005141FF" w:rsidRPr="005141FF">
        <w:rPr>
          <w:b w:val="0"/>
          <w:bCs w:val="0"/>
          <w:spacing w:val="-4"/>
          <w:lang w:bidi="ar-EG"/>
        </w:rPr>
        <w:noBreakHyphen/>
      </w:r>
      <w:r w:rsidR="001A06CF" w:rsidRPr="005141FF">
        <w:rPr>
          <w:b w:val="0"/>
          <w:bCs w:val="0"/>
          <w:spacing w:val="-4"/>
          <w:lang w:bidi="ar-EG"/>
        </w:rPr>
        <w:t>12)</w:t>
      </w:r>
      <w:r w:rsidR="001A06CF" w:rsidRPr="005141FF">
        <w:rPr>
          <w:rFonts w:hint="cs"/>
          <w:b w:val="0"/>
          <w:bCs w:val="0"/>
          <w:spacing w:val="-4"/>
          <w:rtl/>
          <w:lang w:bidi="ar-EG"/>
        </w:rPr>
        <w:t xml:space="preserve"> غير</w:t>
      </w:r>
      <w:r w:rsidR="005141FF">
        <w:rPr>
          <w:rFonts w:hint="eastAsia"/>
          <w:b w:val="0"/>
          <w:bCs w:val="0"/>
          <w:spacing w:val="-4"/>
          <w:rtl/>
          <w:lang w:bidi="ar-EG"/>
        </w:rPr>
        <w:t> </w:t>
      </w:r>
      <w:r w:rsidR="001A06CF" w:rsidRPr="005141FF">
        <w:rPr>
          <w:rFonts w:hint="cs"/>
          <w:b w:val="0"/>
          <w:bCs w:val="0"/>
          <w:spacing w:val="-4"/>
          <w:rtl/>
          <w:lang w:bidi="ar-EG"/>
        </w:rPr>
        <w:t>ضروري.</w:t>
      </w:r>
    </w:p>
    <w:p w:rsidR="00E31C5F" w:rsidRDefault="0042325D">
      <w:pPr>
        <w:pStyle w:val="Proposal"/>
      </w:pPr>
      <w:r>
        <w:t>ADD</w:t>
      </w:r>
      <w:r>
        <w:tab/>
        <w:t>AFCP/28A17/6</w:t>
      </w:r>
    </w:p>
    <w:p w:rsidR="00E31C5F" w:rsidRPr="00AF26A9" w:rsidRDefault="0042325D">
      <w:pPr>
        <w:pStyle w:val="ResNo"/>
      </w:pPr>
      <w:r w:rsidRPr="00AF26A9">
        <w:rPr>
          <w:rtl/>
        </w:rPr>
        <w:t xml:space="preserve">مشـروع قـرار جديـد </w:t>
      </w:r>
      <w:r w:rsidRPr="00AF26A9">
        <w:t>[AFCP-A117-WAIC]</w:t>
      </w:r>
    </w:p>
    <w:p w:rsidR="00E31C5F" w:rsidRDefault="00AF26A9" w:rsidP="001A06CF">
      <w:pPr>
        <w:pStyle w:val="Restitle"/>
      </w:pPr>
      <w:r w:rsidRPr="00AF26A9">
        <w:rPr>
          <w:rFonts w:hint="cs"/>
          <w:rtl/>
        </w:rPr>
        <w:t>استعمال الاتصالات اللاسلكية لإلكترونيات الطيران داخل الطائر</w:t>
      </w:r>
      <w:r w:rsidR="001A06CF">
        <w:rPr>
          <w:rFonts w:hint="cs"/>
          <w:rtl/>
        </w:rPr>
        <w:t>ات</w:t>
      </w:r>
      <w:r w:rsidRPr="00AF26A9">
        <w:br/>
      </w:r>
      <w:r w:rsidRPr="00AF26A9">
        <w:rPr>
          <w:rFonts w:hint="eastAsia"/>
          <w:rtl/>
        </w:rPr>
        <w:t>في</w:t>
      </w:r>
      <w:r w:rsidRPr="00AF26A9">
        <w:rPr>
          <w:rtl/>
        </w:rPr>
        <w:t xml:space="preserve"> </w:t>
      </w:r>
      <w:r w:rsidRPr="00AF26A9">
        <w:rPr>
          <w:rFonts w:hint="eastAsia"/>
          <w:rtl/>
        </w:rPr>
        <w:t>نطاق</w:t>
      </w:r>
      <w:r w:rsidRPr="00AF26A9">
        <w:rPr>
          <w:rtl/>
        </w:rPr>
        <w:t xml:space="preserve"> </w:t>
      </w:r>
      <w:r w:rsidRPr="00AF26A9">
        <w:rPr>
          <w:rFonts w:hint="eastAsia"/>
          <w:rtl/>
        </w:rPr>
        <w:t>التردد</w:t>
      </w:r>
      <w:r w:rsidRPr="00AF26A9">
        <w:rPr>
          <w:rtl/>
        </w:rPr>
        <w:t xml:space="preserve"> </w:t>
      </w:r>
      <w:r w:rsidRPr="00AF26A9">
        <w:t>MHz 4 400</w:t>
      </w:r>
      <w:r w:rsidRPr="00AF26A9">
        <w:noBreakHyphen/>
        <w:t>4 200</w:t>
      </w:r>
    </w:p>
    <w:p w:rsidR="0042325D" w:rsidRPr="0042325D" w:rsidRDefault="0042325D" w:rsidP="0042325D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t xml:space="preserve">إن المؤتمر العالمي للاتصالات الراديوية (جنيف، </w:t>
      </w:r>
      <w:r w:rsidRPr="0042325D">
        <w:rPr>
          <w:rFonts w:eastAsia="SimSun"/>
          <w:lang w:eastAsia="zh-CN" w:bidi="ar-SY"/>
        </w:rPr>
        <w:t>2015</w:t>
      </w:r>
      <w:r w:rsidRPr="0042325D">
        <w:rPr>
          <w:rFonts w:eastAsia="SimSun" w:hint="cs"/>
          <w:rtl/>
          <w:lang w:eastAsia="zh-CN" w:bidi="ar-SY"/>
        </w:rPr>
        <w:t>)،</w:t>
      </w:r>
    </w:p>
    <w:p w:rsidR="0042325D" w:rsidRPr="0042325D" w:rsidRDefault="0042325D" w:rsidP="0042325D">
      <w:pPr>
        <w:pStyle w:val="Call"/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t>إذ يضع في اعتباره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 xml:space="preserve"> أ )</w:t>
      </w:r>
      <w:r w:rsidRPr="0042325D">
        <w:rPr>
          <w:rFonts w:eastAsia="SimSun" w:hint="cs"/>
          <w:rtl/>
          <w:lang w:eastAsia="zh-CN" w:bidi="ar-SY"/>
        </w:rPr>
        <w:tab/>
        <w:t>أن الطائرات مصممة بحيث تصبح أكثر كفاءة وموثوقية وأماناً وأكثر مراعاةً للبيئة أيضاً؛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>ب)</w:t>
      </w:r>
      <w:r w:rsidRPr="0042325D">
        <w:rPr>
          <w:rFonts w:eastAsia="SimSun" w:hint="cs"/>
          <w:rtl/>
          <w:lang w:eastAsia="zh-CN" w:bidi="ar-SY"/>
        </w:rPr>
        <w:tab/>
        <w:t>أن أنظمة الاتصالات اللاسلكية لإلكترونيات الطيران داخل الطائرات</w:t>
      </w:r>
      <w:r w:rsidR="00805E19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/>
          <w:lang w:eastAsia="zh-CN" w:bidi="ar-SY"/>
        </w:rPr>
        <w:t>(WAIC)</w:t>
      </w:r>
      <w:r w:rsidRPr="0042325D">
        <w:rPr>
          <w:rFonts w:eastAsia="SimSun" w:hint="cs"/>
          <w:rtl/>
          <w:lang w:eastAsia="zh-CN" w:bidi="ar-SY"/>
        </w:rPr>
        <w:t xml:space="preserve"> توفر الاتصالات الراديوية بين </w:t>
      </w:r>
      <w:r w:rsidRPr="0042325D">
        <w:rPr>
          <w:rFonts w:eastAsia="SimSun" w:hint="cs"/>
          <w:rtl/>
          <w:lang w:eastAsia="zh-CN" w:bidi="ar-EG"/>
        </w:rPr>
        <w:t>محطتين أو أكثر من محطات الطائرات المدمجة</w:t>
      </w:r>
      <w:r w:rsidRPr="0042325D">
        <w:rPr>
          <w:rFonts w:eastAsia="SimSun" w:hint="cs"/>
          <w:rtl/>
          <w:lang w:eastAsia="zh-CN" w:bidi="ar-SY"/>
        </w:rPr>
        <w:t xml:space="preserve"> في طائرة واحدة أو مثبتة عليها </w:t>
      </w:r>
      <w:r w:rsidRPr="0042325D">
        <w:rPr>
          <w:rFonts w:eastAsia="SimSun"/>
          <w:rtl/>
          <w:lang w:eastAsia="zh-CN" w:bidi="ar-SY"/>
        </w:rPr>
        <w:t>دعماً للتشغيل الآمن للطائرة</w:t>
      </w:r>
      <w:r w:rsidRPr="0042325D">
        <w:rPr>
          <w:rFonts w:eastAsia="SimSun" w:hint="cs"/>
          <w:rtl/>
          <w:lang w:eastAsia="zh-CN" w:bidi="ar-SY"/>
        </w:rPr>
        <w:t>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>ج)</w:t>
      </w:r>
      <w:r w:rsidRPr="0042325D">
        <w:rPr>
          <w:rFonts w:eastAsia="SimSun" w:hint="cs"/>
          <w:rtl/>
          <w:lang w:eastAsia="zh-CN" w:bidi="ar-SY"/>
        </w:rPr>
        <w:tab/>
        <w:t>أن أنظمة الاتصالات اللاسلكية لإلكترونيات الطيران داخل الطائرات لا</w:t>
      </w:r>
      <w:r w:rsidRPr="0042325D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توفر الاتصالات بين الطائرة والأرض أو</w:t>
      </w:r>
      <w:r w:rsidRPr="0042325D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طائرة أخرى أو</w:t>
      </w:r>
      <w:r w:rsidR="00805E19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ساتل؛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>د )</w:t>
      </w:r>
      <w:r w:rsidRPr="0042325D">
        <w:rPr>
          <w:rFonts w:eastAsia="SimSun" w:hint="cs"/>
          <w:rtl/>
          <w:lang w:eastAsia="zh-CN"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42325D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للطائرة؛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>ﻫ )</w:t>
      </w:r>
      <w:r w:rsidRPr="0042325D">
        <w:rPr>
          <w:rFonts w:eastAsia="SimSun" w:hint="cs"/>
          <w:rtl/>
          <w:lang w:eastAsia="zh-CN" w:bidi="ar-SY"/>
        </w:rPr>
        <w:tab/>
        <w:t xml:space="preserve">أن أنظمة الاتصالات اللاسلكية لإلكترونيات الطيران داخل الطائرات </w:t>
      </w:r>
      <w:r w:rsidRPr="0042325D">
        <w:rPr>
          <w:rFonts w:eastAsia="SimSun"/>
          <w:rtl/>
          <w:lang w:eastAsia="zh-CN" w:bidi="ar-SY"/>
        </w:rPr>
        <w:t>تعمل</w:t>
      </w:r>
      <w:r w:rsidRPr="0042325D">
        <w:rPr>
          <w:rFonts w:eastAsia="SimSun" w:hint="cs"/>
          <w:rtl/>
          <w:lang w:eastAsia="zh-CN" w:bidi="ar-SY"/>
        </w:rPr>
        <w:t xml:space="preserve"> خلال جميع مراحل طيرانها، وكذلك على</w:t>
      </w:r>
      <w:r w:rsidRPr="0042325D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الأرض؛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>و )</w:t>
      </w:r>
      <w:r w:rsidRPr="0042325D">
        <w:rPr>
          <w:rFonts w:eastAsia="SimSun" w:hint="cs"/>
          <w:rtl/>
          <w:lang w:eastAsia="zh-CN" w:bidi="ar-SY"/>
        </w:rPr>
        <w:tab/>
        <w:t>أن الطائرات المجهزة بأنظمة الاتصالات اللاسلكية لإلكترونيات الطيران داخل الطائرات تعمل على نطاق عالمي؛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i/>
          <w:iCs/>
          <w:rtl/>
          <w:lang w:eastAsia="zh-CN" w:bidi="ar-SY"/>
        </w:rPr>
        <w:t>ز )</w:t>
      </w:r>
      <w:r w:rsidRPr="0042325D">
        <w:rPr>
          <w:rFonts w:eastAsia="SimSun" w:hint="cs"/>
          <w:rtl/>
          <w:lang w:eastAsia="zh-CN" w:bidi="ar-SY"/>
        </w:rPr>
        <w:tab/>
        <w:t>أن أنظمة الاتصالات اللاسلكية لإلكترونيات الطيران داخل الطائر</w:t>
      </w:r>
      <w:r w:rsidR="001A06CF">
        <w:rPr>
          <w:rFonts w:eastAsia="SimSun" w:hint="cs"/>
          <w:rtl/>
          <w:lang w:eastAsia="zh-CN" w:bidi="ar-SY"/>
        </w:rPr>
        <w:t>ات</w:t>
      </w:r>
      <w:r w:rsidRPr="0042325D">
        <w:rPr>
          <w:rFonts w:eastAsia="SimSun" w:hint="cs"/>
          <w:rtl/>
          <w:lang w:eastAsia="zh-CN" w:bidi="ar-SY"/>
        </w:rPr>
        <w:t xml:space="preserve"> التي تعمل داخل طائرة ما تستفيد من التوهين الناجم عن جسم الطائرة في تسهيل التقاسم مع الخدمات الأخرى؛</w:t>
      </w:r>
    </w:p>
    <w:p w:rsidR="0042325D" w:rsidRPr="00036D45" w:rsidRDefault="0042325D" w:rsidP="005141FF">
      <w:pPr>
        <w:rPr>
          <w:rFonts w:eastAsia="SimSun"/>
          <w:spacing w:val="-2"/>
          <w:rtl/>
          <w:lang w:eastAsia="zh-CN" w:bidi="ar-SY"/>
        </w:rPr>
      </w:pPr>
      <w:r w:rsidRPr="00036D45">
        <w:rPr>
          <w:rFonts w:eastAsia="SimSun" w:hint="cs"/>
          <w:i/>
          <w:iCs/>
          <w:spacing w:val="-2"/>
          <w:rtl/>
          <w:lang w:eastAsia="zh-CN" w:bidi="ar-SY"/>
        </w:rPr>
        <w:t>ح)</w:t>
      </w:r>
      <w:r w:rsidRPr="00036D45">
        <w:rPr>
          <w:rFonts w:eastAsia="SimSun" w:hint="cs"/>
          <w:spacing w:val="-2"/>
          <w:rtl/>
          <w:lang w:eastAsia="zh-CN" w:bidi="ar-SY"/>
        </w:rPr>
        <w:tab/>
        <w:t>أن التوصية</w:t>
      </w:r>
      <w:r w:rsidR="00805E19" w:rsidRPr="00036D45">
        <w:rPr>
          <w:rFonts w:eastAsia="SimSun" w:hint="eastAsia"/>
          <w:spacing w:val="-2"/>
          <w:rtl/>
          <w:lang w:eastAsia="zh-CN" w:bidi="ar-SY"/>
        </w:rPr>
        <w:t> </w:t>
      </w:r>
      <w:r w:rsidRPr="00036D45">
        <w:rPr>
          <w:rFonts w:eastAsia="SimSun"/>
          <w:spacing w:val="-2"/>
          <w:lang w:eastAsia="zh-CN" w:bidi="ar-SY"/>
        </w:rPr>
        <w:t>ITU</w:t>
      </w:r>
      <w:r w:rsidRPr="00036D45">
        <w:rPr>
          <w:rFonts w:eastAsia="SimSun"/>
          <w:spacing w:val="-2"/>
          <w:lang w:eastAsia="zh-CN" w:bidi="ar-SY"/>
        </w:rPr>
        <w:noBreakHyphen/>
        <w:t>R M.2067</w:t>
      </w:r>
      <w:r w:rsidRPr="00036D45">
        <w:rPr>
          <w:rFonts w:eastAsia="SimSun" w:hint="cs"/>
          <w:spacing w:val="-2"/>
          <w:rtl/>
          <w:lang w:eastAsia="zh-CN" w:bidi="ar-SY"/>
        </w:rPr>
        <w:t xml:space="preserve"> توفر الخصائص التقنية والأهداف التشغيلية لأنظمة الاتصالات اللاسلكية لإلكترونيات الطيران داخل الطائرات،</w:t>
      </w:r>
    </w:p>
    <w:p w:rsidR="0042325D" w:rsidRPr="0042325D" w:rsidRDefault="0042325D" w:rsidP="0042325D">
      <w:pPr>
        <w:pStyle w:val="Call"/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t>وإذ يدرك</w:t>
      </w:r>
    </w:p>
    <w:p w:rsidR="0042325D" w:rsidRPr="0042325D" w:rsidRDefault="0042325D" w:rsidP="00805E1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t>أن الملحق</w:t>
      </w:r>
      <w:r w:rsidR="00805E19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/>
          <w:lang w:eastAsia="zh-CN" w:bidi="ar-SY"/>
        </w:rPr>
        <w:t>10</w:t>
      </w:r>
      <w:r w:rsidRPr="0042325D">
        <w:rPr>
          <w:rFonts w:eastAsia="SimSun" w:hint="cs"/>
          <w:rtl/>
          <w:lang w:eastAsia="zh-CN" w:bidi="ar-SY"/>
        </w:rPr>
        <w:t xml:space="preserve"> باتفاقية الطيران المدني الدولي يتضمن معايير وممارسات يوصى بها </w:t>
      </w:r>
      <w:r w:rsidRPr="0042325D">
        <w:rPr>
          <w:rFonts w:eastAsia="SimSun"/>
          <w:lang w:eastAsia="zh-CN" w:bidi="ar-SY"/>
        </w:rPr>
        <w:t>(SARP)</w:t>
      </w:r>
      <w:r w:rsidRPr="0042325D">
        <w:rPr>
          <w:rFonts w:eastAsia="SimSun" w:hint="cs"/>
          <w:rtl/>
          <w:lang w:eastAsia="zh-CN" w:bidi="ar-SY"/>
        </w:rPr>
        <w:t xml:space="preserve"> لأنظمة الملاحة الراديوية والاتصالات الراديوية للطيران الآمنة المستخدمة في الطيران المدني الدولي،</w:t>
      </w:r>
    </w:p>
    <w:p w:rsidR="0042325D" w:rsidRPr="0042325D" w:rsidRDefault="0042325D" w:rsidP="0042325D">
      <w:pPr>
        <w:pStyle w:val="Call"/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lastRenderedPageBreak/>
        <w:t>يقـرر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/>
          <w:lang w:eastAsia="zh-CN" w:bidi="ar-SY"/>
        </w:rPr>
        <w:t>1</w:t>
      </w:r>
      <w:r w:rsidRPr="0042325D">
        <w:rPr>
          <w:rFonts w:eastAsia="SimSun" w:hint="cs"/>
          <w:rtl/>
          <w:lang w:eastAsia="zh-CN" w:bidi="ar-SY"/>
        </w:rPr>
        <w:tab/>
        <w:t>أن الاتصالات اللاسلكية لإلكترونيات الطيران داخل الطائر</w:t>
      </w:r>
      <w:r w:rsidR="001A06CF">
        <w:rPr>
          <w:rFonts w:eastAsia="SimSun" w:hint="cs"/>
          <w:rtl/>
          <w:lang w:eastAsia="zh-CN" w:bidi="ar-SY"/>
        </w:rPr>
        <w:t>ات</w:t>
      </w:r>
      <w:r w:rsidRPr="0042325D">
        <w:rPr>
          <w:rFonts w:eastAsia="SimSun" w:hint="cs"/>
          <w:rtl/>
          <w:lang w:eastAsia="zh-CN" w:bidi="ar-SY"/>
        </w:rPr>
        <w:t xml:space="preserve"> </w:t>
      </w:r>
      <w:r w:rsidRPr="0042325D">
        <w:rPr>
          <w:rFonts w:eastAsia="SimSun"/>
          <w:rtl/>
          <w:lang w:eastAsia="zh-CN" w:bidi="ar-SY"/>
        </w:rPr>
        <w:t>تعرف بأنها</w:t>
      </w:r>
      <w:r w:rsidRPr="0042325D">
        <w:rPr>
          <w:rFonts w:eastAsia="SimSun" w:hint="cs"/>
          <w:rtl/>
          <w:lang w:eastAsia="zh-CN" w:bidi="ar-SY"/>
        </w:rPr>
        <w:t xml:space="preserve"> الاتصالات الراديوية بين محطتين أو</w:t>
      </w:r>
      <w:r w:rsidR="00805E19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أكثر من</w:t>
      </w:r>
      <w:r w:rsidR="00805E19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 w:hint="cs"/>
          <w:rtl/>
          <w:lang w:eastAsia="zh-CN" w:bidi="ar-SY"/>
        </w:rPr>
        <w:t>محطات الطائرات المثبتة على متن طائرة واحدة، بما يدعم التشغيل الآمن للطائرة؛</w:t>
      </w:r>
    </w:p>
    <w:p w:rsidR="0042325D" w:rsidRPr="0042325D" w:rsidRDefault="0042325D" w:rsidP="005141FF">
      <w:pPr>
        <w:rPr>
          <w:rFonts w:eastAsia="SimSun"/>
          <w:spacing w:val="-4"/>
          <w:rtl/>
          <w:lang w:eastAsia="zh-CN" w:bidi="ar-SY"/>
        </w:rPr>
      </w:pPr>
      <w:r w:rsidRPr="0042325D">
        <w:rPr>
          <w:rFonts w:eastAsia="SimSun"/>
          <w:spacing w:val="-4"/>
          <w:lang w:eastAsia="zh-CN" w:bidi="ar-SY"/>
        </w:rPr>
        <w:t>2</w:t>
      </w:r>
      <w:r w:rsidRPr="0042325D">
        <w:rPr>
          <w:rFonts w:eastAsia="SimSun" w:hint="cs"/>
          <w:spacing w:val="-4"/>
          <w:rtl/>
          <w:lang w:eastAsia="zh-CN" w:bidi="ar-SY"/>
        </w:rPr>
        <w:tab/>
        <w:t xml:space="preserve">أن أنظمة </w:t>
      </w:r>
      <w:r w:rsidRPr="0042325D">
        <w:rPr>
          <w:rFonts w:eastAsia="SimSun"/>
          <w:spacing w:val="-4"/>
          <w:rtl/>
          <w:lang w:eastAsia="zh-CN" w:bidi="ar-SY"/>
        </w:rPr>
        <w:t>الاتصالات اللاسلكية لإلكترونيات الطيران داخل الطائرات</w:t>
      </w:r>
      <w:r w:rsidRPr="0042325D" w:rsidDel="00630F1B">
        <w:rPr>
          <w:rFonts w:eastAsia="SimSun"/>
          <w:spacing w:val="-4"/>
          <w:rtl/>
          <w:lang w:eastAsia="zh-CN" w:bidi="ar-SY"/>
        </w:rPr>
        <w:t xml:space="preserve"> </w:t>
      </w:r>
      <w:r w:rsidRPr="0042325D">
        <w:rPr>
          <w:rFonts w:eastAsia="SimSun" w:hint="cs"/>
          <w:spacing w:val="-4"/>
          <w:rtl/>
          <w:lang w:eastAsia="zh-CN" w:bidi="ar-SY"/>
        </w:rPr>
        <w:t xml:space="preserve">العاملة في نطاق التردد </w:t>
      </w:r>
      <w:r w:rsidRPr="0042325D">
        <w:rPr>
          <w:rFonts w:eastAsia="SimSun"/>
          <w:spacing w:val="-4"/>
          <w:lang w:eastAsia="zh-CN" w:bidi="ar-SY"/>
        </w:rPr>
        <w:t>MHz 4 400</w:t>
      </w:r>
      <w:r w:rsidRPr="0042325D">
        <w:rPr>
          <w:rFonts w:eastAsia="SimSun"/>
          <w:spacing w:val="-4"/>
          <w:lang w:eastAsia="zh-CN" w:bidi="ar-SY"/>
        </w:rPr>
        <w:noBreakHyphen/>
        <w:t>4 200</w:t>
      </w:r>
      <w:r w:rsidRPr="0042325D">
        <w:rPr>
          <w:rFonts w:eastAsia="SimSun" w:hint="cs"/>
          <w:spacing w:val="-4"/>
          <w:rtl/>
          <w:lang w:eastAsia="zh-CN" w:bidi="ar-SY"/>
        </w:rPr>
        <w:t>، يجب ألا</w:t>
      </w:r>
      <w:r w:rsidRPr="0042325D">
        <w:rPr>
          <w:rFonts w:eastAsia="SimSun" w:hint="eastAsia"/>
          <w:spacing w:val="-4"/>
          <w:rtl/>
          <w:lang w:eastAsia="zh-CN" w:bidi="ar-SY"/>
        </w:rPr>
        <w:t> </w:t>
      </w:r>
      <w:r w:rsidRPr="0042325D">
        <w:rPr>
          <w:rFonts w:eastAsia="SimSun" w:hint="cs"/>
          <w:spacing w:val="-4"/>
          <w:rtl/>
          <w:lang w:eastAsia="zh-CN" w:bidi="ar-SY"/>
        </w:rPr>
        <w:t>تتسبب في</w:t>
      </w:r>
      <w:r w:rsidRPr="0042325D">
        <w:rPr>
          <w:rFonts w:eastAsia="SimSun" w:hint="eastAsia"/>
          <w:spacing w:val="-4"/>
          <w:rtl/>
          <w:lang w:eastAsia="zh-CN" w:bidi="ar-SY"/>
        </w:rPr>
        <w:t> </w:t>
      </w:r>
      <w:r w:rsidRPr="0042325D">
        <w:rPr>
          <w:rFonts w:eastAsia="SimSun" w:hint="cs"/>
          <w:spacing w:val="-4"/>
          <w:rtl/>
          <w:lang w:eastAsia="zh-CN" w:bidi="ar-SY"/>
        </w:rPr>
        <w:t>تداخلات ضارة على أنظمة خدمة الملاحة الراديوية للطيران العاملة في</w:t>
      </w:r>
      <w:r w:rsidRPr="0042325D">
        <w:rPr>
          <w:rFonts w:eastAsia="SimSun" w:hint="eastAsia"/>
          <w:spacing w:val="-4"/>
          <w:rtl/>
          <w:lang w:eastAsia="zh-CN" w:bidi="ar-SY"/>
        </w:rPr>
        <w:t> </w:t>
      </w:r>
      <w:r w:rsidRPr="0042325D">
        <w:rPr>
          <w:rFonts w:eastAsia="SimSun"/>
          <w:spacing w:val="-4"/>
          <w:rtl/>
          <w:lang w:eastAsia="zh-CN" w:bidi="ar-SY"/>
        </w:rPr>
        <w:t xml:space="preserve">نطاق التردد </w:t>
      </w:r>
      <w:r w:rsidRPr="0042325D">
        <w:rPr>
          <w:rFonts w:eastAsia="SimSun" w:hint="cs"/>
          <w:spacing w:val="-4"/>
          <w:rtl/>
          <w:lang w:eastAsia="zh-CN" w:bidi="ar-SY"/>
        </w:rPr>
        <w:t>هذا وألا تطالب بالحماية منها؛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/>
          <w:lang w:eastAsia="zh-CN" w:bidi="ar-SY"/>
        </w:rPr>
        <w:t>3</w:t>
      </w:r>
      <w:r w:rsidRPr="0042325D">
        <w:rPr>
          <w:rFonts w:eastAsia="SimSun" w:hint="cs"/>
          <w:rtl/>
          <w:lang w:eastAsia="zh-CN" w:bidi="ar-SY"/>
        </w:rPr>
        <w:tab/>
        <w:t xml:space="preserve">أن أنظمة </w:t>
      </w:r>
      <w:r w:rsidRPr="0042325D">
        <w:rPr>
          <w:rFonts w:eastAsia="SimSun"/>
          <w:rtl/>
          <w:lang w:eastAsia="zh-CN" w:bidi="ar-SY"/>
        </w:rPr>
        <w:t>الاتصالات اللاسلكية لإلكترونيات الطيران داخل الطائرات</w:t>
      </w:r>
      <w:r w:rsidRPr="0042325D" w:rsidDel="00630F1B">
        <w:rPr>
          <w:rFonts w:eastAsia="SimSun"/>
          <w:rtl/>
          <w:lang w:eastAsia="zh-CN" w:bidi="ar-SY"/>
        </w:rPr>
        <w:t xml:space="preserve"> </w:t>
      </w:r>
      <w:r w:rsidRPr="0042325D">
        <w:rPr>
          <w:rFonts w:eastAsia="SimSun" w:hint="cs"/>
          <w:rtl/>
          <w:lang w:eastAsia="zh-CN" w:bidi="ar-SY"/>
        </w:rPr>
        <w:t xml:space="preserve">العاملة في نطاق التردد </w:t>
      </w:r>
      <w:r w:rsidRPr="0042325D">
        <w:rPr>
          <w:rFonts w:eastAsia="SimSun"/>
          <w:lang w:eastAsia="zh-CN" w:bidi="ar-SY"/>
        </w:rPr>
        <w:t>MHz 4 400</w:t>
      </w:r>
      <w:r w:rsidRPr="0042325D">
        <w:rPr>
          <w:rFonts w:eastAsia="SimSun"/>
          <w:lang w:eastAsia="zh-CN" w:bidi="ar-SY"/>
        </w:rPr>
        <w:noBreakHyphen/>
        <w:t>4 200</w:t>
      </w:r>
      <w:r w:rsidRPr="0042325D">
        <w:rPr>
          <w:rFonts w:eastAsia="SimSun" w:hint="cs"/>
          <w:rtl/>
          <w:lang w:eastAsia="zh-CN" w:bidi="ar-SY"/>
        </w:rPr>
        <w:t xml:space="preserve">، يجب أن </w:t>
      </w:r>
      <w:r w:rsidRPr="0042325D">
        <w:rPr>
          <w:rFonts w:eastAsia="SimSun"/>
          <w:rtl/>
          <w:lang w:eastAsia="zh-CN" w:bidi="ar-SY"/>
        </w:rPr>
        <w:t>تمتثل للمعايير</w:t>
      </w:r>
      <w:r w:rsidRPr="0042325D">
        <w:rPr>
          <w:rFonts w:eastAsia="SimSun" w:hint="cs"/>
          <w:rtl/>
          <w:lang w:eastAsia="zh-CN" w:bidi="ar-SY"/>
        </w:rPr>
        <w:t xml:space="preserve"> والممارسات الموصى بها المنشورة في الملحق </w:t>
      </w:r>
      <w:r w:rsidRPr="0042325D">
        <w:rPr>
          <w:rFonts w:eastAsia="SimSun"/>
          <w:lang w:eastAsia="zh-CN" w:bidi="ar-SY"/>
        </w:rPr>
        <w:t>10</w:t>
      </w:r>
      <w:r w:rsidRPr="0042325D">
        <w:rPr>
          <w:rFonts w:eastAsia="SimSun" w:hint="cs"/>
          <w:rtl/>
          <w:lang w:eastAsia="zh-CN" w:bidi="ar-SY"/>
        </w:rPr>
        <w:t xml:space="preserve"> باتفاقية الطيران المدني الدولي؛</w:t>
      </w:r>
    </w:p>
    <w:p w:rsidR="0042325D" w:rsidRPr="0042325D" w:rsidRDefault="0042325D" w:rsidP="005141FF">
      <w:pPr>
        <w:rPr>
          <w:rFonts w:eastAsia="SimSun"/>
          <w:rtl/>
          <w:lang w:eastAsia="zh-CN" w:bidi="ar-SY"/>
        </w:rPr>
      </w:pPr>
      <w:r w:rsidRPr="0042325D">
        <w:rPr>
          <w:rFonts w:eastAsia="SimSun"/>
          <w:lang w:eastAsia="zh-CN" w:bidi="ar-SY"/>
        </w:rPr>
        <w:t>4</w:t>
      </w:r>
      <w:r w:rsidRPr="0042325D">
        <w:rPr>
          <w:rFonts w:eastAsia="SimSun" w:hint="cs"/>
          <w:rtl/>
          <w:lang w:eastAsia="zh-CN" w:bidi="ar-SY"/>
        </w:rPr>
        <w:tab/>
        <w:t>ألا يطبق الرقم</w:t>
      </w:r>
      <w:r w:rsidR="00805E19">
        <w:rPr>
          <w:rFonts w:eastAsia="SimSun" w:hint="eastAsia"/>
          <w:rtl/>
          <w:lang w:eastAsia="zh-CN" w:bidi="ar-SY"/>
        </w:rPr>
        <w:t> </w:t>
      </w:r>
      <w:r w:rsidRPr="0042325D">
        <w:rPr>
          <w:rFonts w:eastAsia="SimSun"/>
          <w:b/>
          <w:bCs/>
          <w:lang w:eastAsia="zh-CN" w:bidi="ar-SY"/>
        </w:rPr>
        <w:t>1.43</w:t>
      </w:r>
      <w:r w:rsidRPr="0042325D">
        <w:rPr>
          <w:rFonts w:eastAsia="SimSun" w:hint="cs"/>
          <w:rtl/>
          <w:lang w:eastAsia="zh-CN" w:bidi="ar-SY"/>
        </w:rPr>
        <w:t xml:space="preserve"> على أنظمة الاتصالات اللاسلكية لإلكترونيات الطيران داخل الطائر</w:t>
      </w:r>
      <w:r w:rsidR="001A06CF">
        <w:rPr>
          <w:rFonts w:eastAsia="SimSun" w:hint="cs"/>
          <w:rtl/>
          <w:lang w:eastAsia="zh-CN" w:bidi="ar-SY"/>
        </w:rPr>
        <w:t>ات</w:t>
      </w:r>
      <w:r w:rsidRPr="0042325D">
        <w:rPr>
          <w:rFonts w:eastAsia="SimSun" w:hint="cs"/>
          <w:rtl/>
          <w:lang w:eastAsia="zh-CN" w:bidi="ar-SY"/>
        </w:rPr>
        <w:t>،</w:t>
      </w:r>
    </w:p>
    <w:p w:rsidR="0042325D" w:rsidRPr="0042325D" w:rsidRDefault="0042325D" w:rsidP="0042325D">
      <w:pPr>
        <w:pStyle w:val="Call"/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t>يكلف الأمين العام</w:t>
      </w:r>
    </w:p>
    <w:p w:rsidR="0042325D" w:rsidRPr="0042325D" w:rsidRDefault="0042325D" w:rsidP="004232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EG"/>
        </w:rPr>
        <w:t xml:space="preserve">بإحاطة </w:t>
      </w:r>
      <w:r w:rsidRPr="0042325D">
        <w:rPr>
          <w:rFonts w:eastAsia="SimSun" w:hint="cs"/>
          <w:rtl/>
          <w:lang w:eastAsia="zh-CN" w:bidi="ar-SY"/>
        </w:rPr>
        <w:t>منظمة الطيران المدني الدولي علماً بهذا القرار</w:t>
      </w:r>
      <w:r w:rsidRPr="0042325D">
        <w:rPr>
          <w:rFonts w:eastAsia="SimSun"/>
          <w:rtl/>
          <w:lang w:eastAsia="zh-CN" w:bidi="ar-SY"/>
        </w:rPr>
        <w:t>،</w:t>
      </w:r>
    </w:p>
    <w:p w:rsidR="0042325D" w:rsidRPr="0042325D" w:rsidRDefault="0042325D" w:rsidP="0042325D">
      <w:pPr>
        <w:pStyle w:val="Call"/>
        <w:rPr>
          <w:rFonts w:eastAsia="SimSun"/>
          <w:rtl/>
          <w:lang w:eastAsia="zh-CN" w:bidi="ar-SY"/>
        </w:rPr>
      </w:pPr>
      <w:r w:rsidRPr="0042325D">
        <w:rPr>
          <w:rFonts w:eastAsia="SimSun" w:hint="cs"/>
          <w:rtl/>
          <w:lang w:eastAsia="zh-CN" w:bidi="ar-SY"/>
        </w:rPr>
        <w:t>يدعو</w:t>
      </w:r>
      <w:r w:rsidRPr="0042325D">
        <w:rPr>
          <w:rFonts w:eastAsia="SimSun" w:hint="eastAsia"/>
          <w:rtl/>
          <w:lang w:eastAsia="zh-CN" w:bidi="ar-SY"/>
        </w:rPr>
        <w:t xml:space="preserve"> </w:t>
      </w:r>
      <w:r w:rsidRPr="0042325D">
        <w:rPr>
          <w:rFonts w:eastAsia="SimSun" w:hint="cs"/>
          <w:rtl/>
          <w:lang w:eastAsia="zh-CN" w:bidi="ar-SY"/>
        </w:rPr>
        <w:t>منظمة</w:t>
      </w:r>
      <w:r w:rsidRPr="0042325D">
        <w:rPr>
          <w:rFonts w:eastAsia="SimSun" w:hint="eastAsia"/>
          <w:rtl/>
          <w:lang w:eastAsia="zh-CN" w:bidi="ar-SY"/>
        </w:rPr>
        <w:t xml:space="preserve"> </w:t>
      </w:r>
      <w:r w:rsidRPr="0042325D">
        <w:rPr>
          <w:rFonts w:eastAsia="SimSun" w:hint="cs"/>
          <w:rtl/>
          <w:lang w:eastAsia="zh-CN" w:bidi="ar-SY"/>
        </w:rPr>
        <w:t>الطيران</w:t>
      </w:r>
      <w:r w:rsidRPr="0042325D">
        <w:rPr>
          <w:rFonts w:eastAsia="SimSun" w:hint="eastAsia"/>
          <w:rtl/>
          <w:lang w:eastAsia="zh-CN" w:bidi="ar-SY"/>
        </w:rPr>
        <w:t xml:space="preserve"> </w:t>
      </w:r>
      <w:r w:rsidRPr="0042325D">
        <w:rPr>
          <w:rFonts w:eastAsia="SimSun" w:hint="cs"/>
          <w:rtl/>
          <w:lang w:eastAsia="zh-CN" w:bidi="ar-SY"/>
        </w:rPr>
        <w:t>المدني</w:t>
      </w:r>
      <w:r w:rsidRPr="0042325D">
        <w:rPr>
          <w:rFonts w:eastAsia="SimSun" w:hint="eastAsia"/>
          <w:rtl/>
          <w:lang w:eastAsia="zh-CN" w:bidi="ar-SY"/>
        </w:rPr>
        <w:t xml:space="preserve"> </w:t>
      </w:r>
      <w:r w:rsidRPr="0042325D">
        <w:rPr>
          <w:rFonts w:eastAsia="SimSun" w:hint="cs"/>
          <w:rtl/>
          <w:lang w:eastAsia="zh-CN" w:bidi="ar-SY"/>
        </w:rPr>
        <w:t>الدولي</w:t>
      </w:r>
    </w:p>
    <w:p w:rsidR="0042325D" w:rsidRPr="0042325D" w:rsidRDefault="0042325D" w:rsidP="005141FF">
      <w:pPr>
        <w:rPr>
          <w:rtl/>
          <w:lang w:bidi="ar-EG"/>
        </w:rPr>
      </w:pPr>
      <w:r w:rsidRPr="0042325D">
        <w:rPr>
          <w:rFonts w:eastAsia="SimSun" w:hint="cs"/>
          <w:rtl/>
          <w:lang w:eastAsia="zh-CN" w:bidi="ar-SY"/>
        </w:rPr>
        <w:t xml:space="preserve">إلى أخذ التوصية </w:t>
      </w:r>
      <w:r w:rsidRPr="0042325D">
        <w:rPr>
          <w:rFonts w:eastAsia="SimSun"/>
          <w:lang w:eastAsia="zh-CN" w:bidi="ar-SY"/>
        </w:rPr>
        <w:t>ITU</w:t>
      </w:r>
      <w:r w:rsidRPr="0042325D">
        <w:rPr>
          <w:rFonts w:eastAsia="SimSun"/>
          <w:lang w:eastAsia="zh-CN" w:bidi="ar-SY"/>
        </w:rPr>
        <w:noBreakHyphen/>
        <w:t>R M.[WAIC</w:t>
      </w:r>
      <w:r w:rsidRPr="0042325D">
        <w:rPr>
          <w:rFonts w:eastAsia="SimSun"/>
          <w:lang w:eastAsia="zh-CN" w:bidi="ar-SY"/>
        </w:rPr>
        <w:noBreakHyphen/>
        <w:t>CONDITIONS]</w:t>
      </w:r>
      <w:r w:rsidRPr="0042325D">
        <w:rPr>
          <w:rFonts w:eastAsia="SimSun" w:hint="cs"/>
          <w:rtl/>
          <w:lang w:eastAsia="zh-CN" w:bidi="ar-EG"/>
        </w:rPr>
        <w:t xml:space="preserve"> </w:t>
      </w:r>
      <w:r w:rsidR="001A06CF">
        <w:rPr>
          <w:rFonts w:eastAsia="SimSun" w:hint="cs"/>
          <w:rtl/>
          <w:lang w:eastAsia="zh-CN" w:bidi="ar-EG"/>
        </w:rPr>
        <w:t>بعين الاعتبار</w:t>
      </w:r>
      <w:r w:rsidRPr="0042325D">
        <w:rPr>
          <w:rFonts w:eastAsia="SimSun" w:hint="cs"/>
          <w:rtl/>
          <w:lang w:eastAsia="zh-CN" w:bidi="ar-EG"/>
        </w:rPr>
        <w:t xml:space="preserve"> فيما </w:t>
      </w:r>
      <w:r w:rsidR="001A06CF">
        <w:rPr>
          <w:rFonts w:eastAsia="SimSun" w:hint="cs"/>
          <w:rtl/>
          <w:lang w:eastAsia="zh-CN" w:bidi="ar-EG"/>
        </w:rPr>
        <w:t>يوضع من معايير وم</w:t>
      </w:r>
      <w:r w:rsidRPr="0042325D">
        <w:rPr>
          <w:rFonts w:eastAsia="SimSun" w:hint="cs"/>
          <w:rtl/>
          <w:lang w:eastAsia="zh-CN" w:bidi="ar-EG"/>
        </w:rPr>
        <w:t xml:space="preserve">مارسات </w:t>
      </w:r>
      <w:r w:rsidR="001A06CF">
        <w:rPr>
          <w:rFonts w:eastAsia="SimSun" w:hint="cs"/>
          <w:rtl/>
          <w:lang w:eastAsia="zh-CN" w:bidi="ar-EG"/>
        </w:rPr>
        <w:t>يوصى</w:t>
      </w:r>
      <w:r w:rsidRPr="0042325D">
        <w:rPr>
          <w:rFonts w:eastAsia="SimSun" w:hint="cs"/>
          <w:rtl/>
          <w:lang w:eastAsia="zh-CN" w:bidi="ar-EG"/>
        </w:rPr>
        <w:t xml:space="preserve"> بها لأنظمة الاتصالات اللاسلكية </w:t>
      </w:r>
      <w:r w:rsidR="001A06CF">
        <w:rPr>
          <w:rFonts w:eastAsia="SimSun" w:hint="cs"/>
          <w:rtl/>
          <w:lang w:eastAsia="zh-CN" w:bidi="ar-EG"/>
        </w:rPr>
        <w:t>لإلكترونيات الطيران داخل الطائرات</w:t>
      </w:r>
      <w:r w:rsidRPr="0042325D">
        <w:rPr>
          <w:rFonts w:eastAsia="SimSun" w:hint="cs"/>
          <w:rtl/>
          <w:lang w:eastAsia="zh-CN" w:bidi="ar-EG"/>
        </w:rPr>
        <w:t>.</w:t>
      </w:r>
    </w:p>
    <w:p w:rsidR="00E31C5F" w:rsidRDefault="0042325D" w:rsidP="009A636B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Pr="0042325D">
        <w:rPr>
          <w:rFonts w:hint="cs"/>
          <w:b w:val="0"/>
          <w:bCs w:val="0"/>
          <w:rtl/>
          <w:lang w:bidi="ar-SY"/>
        </w:rPr>
        <w:t xml:space="preserve">يوفر هذا القرار الأحكام التنظيمية </w:t>
      </w:r>
      <w:r w:rsidR="009A636B">
        <w:rPr>
          <w:rFonts w:hint="cs"/>
          <w:b w:val="0"/>
          <w:bCs w:val="0"/>
          <w:rtl/>
          <w:lang w:bidi="ar-SY"/>
        </w:rPr>
        <w:t>المناسبة</w:t>
      </w:r>
      <w:r w:rsidRPr="0042325D">
        <w:rPr>
          <w:rFonts w:hint="cs"/>
          <w:b w:val="0"/>
          <w:bCs w:val="0"/>
          <w:rtl/>
          <w:lang w:bidi="ar-SY"/>
        </w:rPr>
        <w:t xml:space="preserve"> للوفاء بهذا البند من جدول الأعمال.</w:t>
      </w:r>
    </w:p>
    <w:p w:rsidR="0052755B" w:rsidRPr="0052755B" w:rsidRDefault="0052755B" w:rsidP="0052755B">
      <w:pPr>
        <w:pStyle w:val="Reasons"/>
        <w:rPr>
          <w:lang w:bidi="ar-SY"/>
        </w:rPr>
      </w:pPr>
    </w:p>
    <w:p w:rsidR="0042325D" w:rsidRPr="0042325D" w:rsidRDefault="0042325D" w:rsidP="0042325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2325D" w:rsidRPr="0042325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12D3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B5B0C">
      <w:rPr>
        <w:noProof/>
        <w:lang w:val="es-ES"/>
      </w:rPr>
      <w:t>P:\ARA\ITU-R\CONF-R\CMR15\000\028ADD17A.docx</w:t>
    </w:r>
    <w:r w:rsidRPr="00CB4300">
      <w:fldChar w:fldCharType="end"/>
    </w:r>
    <w:r w:rsidRPr="00CB4300">
      <w:rPr>
        <w:lang w:val="es-ES"/>
      </w:rPr>
      <w:t xml:space="preserve">  (</w:t>
    </w:r>
    <w:r w:rsidR="00812D31">
      <w:rPr>
        <w:lang w:val="es-ES"/>
      </w:rPr>
      <w:t>387017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10057">
      <w:rPr>
        <w:noProof/>
      </w:rPr>
      <w:t>07.10.15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B5B0C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12D3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12D31">
      <w:rPr>
        <w:noProof/>
        <w:lang w:val="es-ES"/>
      </w:rPr>
      <w:t>P:\TRAD\A\ITU-R\CONF-R\CMR15\000\028ADD17A.docx</w:t>
    </w:r>
    <w:r>
      <w:fldChar w:fldCharType="end"/>
    </w:r>
    <w:r w:rsidRPr="00CB4300">
      <w:rPr>
        <w:lang w:val="es-ES"/>
      </w:rPr>
      <w:t xml:space="preserve">   (</w:t>
    </w:r>
    <w:r w:rsidR="00812D31">
      <w:rPr>
        <w:lang w:val="es-ES"/>
      </w:rPr>
      <w:t>387017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10057">
      <w:rPr>
        <w:noProof/>
      </w:rPr>
      <w:t>07.10.15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1005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 Samman, Rami">
    <w15:presenceInfo w15:providerId="AD" w15:userId="S-1-5-21-8740799-900759487-1415713722-5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72E6"/>
    <w:rsid w:val="00036D45"/>
    <w:rsid w:val="00040C94"/>
    <w:rsid w:val="000425FC"/>
    <w:rsid w:val="00044D43"/>
    <w:rsid w:val="00051907"/>
    <w:rsid w:val="00075A3F"/>
    <w:rsid w:val="00077901"/>
    <w:rsid w:val="000A1B16"/>
    <w:rsid w:val="000B5404"/>
    <w:rsid w:val="000B64BF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06CF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5788A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D79"/>
    <w:rsid w:val="0033737F"/>
    <w:rsid w:val="00353652"/>
    <w:rsid w:val="003569E1"/>
    <w:rsid w:val="003815E2"/>
    <w:rsid w:val="0038162C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325D"/>
    <w:rsid w:val="00426144"/>
    <w:rsid w:val="00441CC8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41FF"/>
    <w:rsid w:val="005169F4"/>
    <w:rsid w:val="005210D1"/>
    <w:rsid w:val="00523146"/>
    <w:rsid w:val="00523275"/>
    <w:rsid w:val="0052755B"/>
    <w:rsid w:val="00531DC7"/>
    <w:rsid w:val="0053491B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3564"/>
    <w:rsid w:val="005C29C8"/>
    <w:rsid w:val="005C5D25"/>
    <w:rsid w:val="005D6D48"/>
    <w:rsid w:val="005D72A4"/>
    <w:rsid w:val="005E34D3"/>
    <w:rsid w:val="005F05CC"/>
    <w:rsid w:val="005F65DE"/>
    <w:rsid w:val="00613492"/>
    <w:rsid w:val="006315B5"/>
    <w:rsid w:val="00651343"/>
    <w:rsid w:val="0065221D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E5287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5E19"/>
    <w:rsid w:val="00810482"/>
    <w:rsid w:val="00812D31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87FEA"/>
    <w:rsid w:val="008911EC"/>
    <w:rsid w:val="00893E53"/>
    <w:rsid w:val="008A1137"/>
    <w:rsid w:val="008A1788"/>
    <w:rsid w:val="008A4185"/>
    <w:rsid w:val="008A6552"/>
    <w:rsid w:val="008B4E93"/>
    <w:rsid w:val="008C57D6"/>
    <w:rsid w:val="008D4F14"/>
    <w:rsid w:val="008D6ACC"/>
    <w:rsid w:val="008D7AF0"/>
    <w:rsid w:val="008E32DD"/>
    <w:rsid w:val="008F3337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A636B"/>
    <w:rsid w:val="009B0BD8"/>
    <w:rsid w:val="009B5B0C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26A9"/>
    <w:rsid w:val="00AF2BE5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38C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3811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057"/>
    <w:rsid w:val="00E10821"/>
    <w:rsid w:val="00E13ED2"/>
    <w:rsid w:val="00E165ED"/>
    <w:rsid w:val="00E2489D"/>
    <w:rsid w:val="00E25C06"/>
    <w:rsid w:val="00E26520"/>
    <w:rsid w:val="00E31C5F"/>
    <w:rsid w:val="00E343A3"/>
    <w:rsid w:val="00E51BFA"/>
    <w:rsid w:val="00E621A3"/>
    <w:rsid w:val="00E77D29"/>
    <w:rsid w:val="00E8166E"/>
    <w:rsid w:val="00E833BC"/>
    <w:rsid w:val="00E8580E"/>
    <w:rsid w:val="00EA1B76"/>
    <w:rsid w:val="00EA77D7"/>
    <w:rsid w:val="00EC09B9"/>
    <w:rsid w:val="00ED048C"/>
    <w:rsid w:val="00ED4B29"/>
    <w:rsid w:val="00ED721A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E54"/>
    <w:rsid w:val="00F50ABC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0C1C34A-1D36-4078-A88D-D152B5A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R15-WRC15-C-0028!A17!MSW-A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F273-2EA6-4921-ABA5-0E18D5806C4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5E617D-7A85-4DAB-826A-CD60EB1B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730</Words>
  <Characters>4253</Characters>
  <Application>Microsoft Office Word</Application>
  <DocSecurity>0</DocSecurity>
  <Lines>83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R15-WRC15-C-0028!A17!MSW-A</vt:lpstr>
    </vt:vector>
  </TitlesOfParts>
  <Manager>General Secretariat - Pool</Manager>
  <Company>International Telecommunication Union (ITU)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R15-WRC15-C-0028!A17!MSW-A</dc:title>
  <dc:creator>Documents Proposals Manager (DPM)</dc:creator>
  <cp:keywords>DPM_v5.2015.9.16_prod</cp:keywords>
  <cp:lastModifiedBy>Awad, Samy</cp:lastModifiedBy>
  <cp:revision>16</cp:revision>
  <cp:lastPrinted>2011-11-07T13:53:00Z</cp:lastPrinted>
  <dcterms:created xsi:type="dcterms:W3CDTF">2015-10-05T11:46:00Z</dcterms:created>
  <dcterms:modified xsi:type="dcterms:W3CDTF">2015-10-07T14:18:00Z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