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28 (Add.8)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非洲共同提案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64134C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1.8</w:t>
            </w:r>
          </w:p>
        </w:tc>
      </w:tr>
    </w:tbl>
    <w:bookmarkEnd w:id="7"/>
    <w:p w:rsidR="008B60D0" w:rsidRPr="003B5A1A" w:rsidRDefault="0064134C" w:rsidP="003451AB">
      <w:pPr>
        <w:pStyle w:val="Normalaftertitle0"/>
        <w:rPr>
          <w:lang w:eastAsia="zh-CN"/>
        </w:rPr>
      </w:pPr>
      <w:r w:rsidRPr="009C33AA">
        <w:rPr>
          <w:lang w:eastAsia="zh-CN"/>
        </w:rPr>
        <w:t>1.8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在根据第</w:t>
      </w:r>
      <w:r w:rsidRPr="009C33AA">
        <w:rPr>
          <w:b/>
          <w:bCs/>
          <w:szCs w:val="24"/>
          <w:lang w:eastAsia="zh-CN"/>
        </w:rPr>
        <w:t>909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开展的研究基础上，审议与船载地球站（</w:t>
      </w:r>
      <w:r w:rsidRPr="009C33AA">
        <w:rPr>
          <w:lang w:eastAsia="zh-CN"/>
        </w:rPr>
        <w:t>ESV</w:t>
      </w:r>
      <w:r w:rsidRPr="009C33AA">
        <w:rPr>
          <w:rFonts w:hint="eastAsia"/>
          <w:lang w:eastAsia="zh-CN"/>
        </w:rPr>
        <w:t>）相关的条款；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F73E92" w:rsidRDefault="0064134C">
      <w:pPr>
        <w:pStyle w:val="Proposal"/>
      </w:pPr>
      <w:r>
        <w:rPr>
          <w:u w:val="single"/>
        </w:rPr>
        <w:lastRenderedPageBreak/>
        <w:t>NOC</w:t>
      </w:r>
      <w:r>
        <w:tab/>
        <w:t>AFCP/28A8/1</w:t>
      </w:r>
    </w:p>
    <w:p w:rsidR="005939B7" w:rsidRDefault="005A0317" w:rsidP="003451AB">
      <w:pPr>
        <w:pStyle w:val="Title1"/>
      </w:pPr>
      <w:r>
        <w:rPr>
          <w:rFonts w:hint="eastAsia"/>
          <w:lang w:eastAsia="zh-CN"/>
        </w:rPr>
        <w:t>《无线电规则》</w:t>
      </w:r>
    </w:p>
    <w:p w:rsidR="00F73E92" w:rsidRDefault="0064134C" w:rsidP="005A0317">
      <w:pPr>
        <w:pStyle w:val="Reasons"/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A0317">
        <w:rPr>
          <w:rFonts w:hint="eastAsia"/>
          <w:lang w:eastAsia="zh-CN"/>
        </w:rPr>
        <w:t>迄今为止的研究尚未明确提出增加或减少离岸保护距离限值的理由。</w:t>
      </w:r>
    </w:p>
    <w:p w:rsidR="00F73E92" w:rsidRDefault="0064134C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AFCP/28A8/2</w:t>
      </w:r>
    </w:p>
    <w:p w:rsidR="007B4F46" w:rsidRPr="00433D13" w:rsidRDefault="0064134C" w:rsidP="0084544E">
      <w:pPr>
        <w:pStyle w:val="ResNo"/>
        <w:spacing w:before="0"/>
        <w:rPr>
          <w:lang w:eastAsia="zh-CN"/>
        </w:rPr>
      </w:pPr>
      <w:bookmarkStart w:id="8" w:name="_Toc328053258"/>
      <w:r w:rsidRPr="00E547B8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909</w:t>
      </w:r>
      <w:r w:rsidRPr="00E547B8">
        <w:rPr>
          <w:rFonts w:hint="eastAsia"/>
          <w:lang w:eastAsia="zh-CN"/>
        </w:rPr>
        <w:t>号决议</w:t>
      </w:r>
      <w:r w:rsidRPr="00433D13">
        <w:rPr>
          <w:rFonts w:hint="eastAsia"/>
          <w:lang w:eastAsia="zh-CN"/>
        </w:rPr>
        <w:t>（</w:t>
      </w:r>
      <w:r w:rsidRPr="00433D13">
        <w:rPr>
          <w:lang w:eastAsia="zh-CN"/>
        </w:rPr>
        <w:t>WRC-12</w:t>
      </w:r>
      <w:r w:rsidRPr="00433D13">
        <w:rPr>
          <w:rFonts w:hint="eastAsia"/>
          <w:lang w:eastAsia="zh-CN"/>
        </w:rPr>
        <w:t>）</w:t>
      </w:r>
      <w:bookmarkEnd w:id="8"/>
    </w:p>
    <w:p w:rsidR="007B4F46" w:rsidRPr="00433D13" w:rsidRDefault="0064134C" w:rsidP="00C879A9">
      <w:pPr>
        <w:pStyle w:val="Restitle"/>
        <w:rPr>
          <w:lang w:eastAsia="zh-CN"/>
        </w:rPr>
      </w:pPr>
      <w:bookmarkStart w:id="9" w:name="_Toc328053259"/>
      <w:r w:rsidRPr="00C879A9">
        <w:rPr>
          <w:rFonts w:hint="eastAsia"/>
          <w:lang w:val="en-US" w:eastAsia="zh-CN"/>
        </w:rPr>
        <w:t>与工作于</w:t>
      </w:r>
      <w:r w:rsidRPr="00C879A9">
        <w:rPr>
          <w:lang w:val="en-US" w:eastAsia="zh-CN"/>
        </w:rPr>
        <w:t>5 925-6 425 MHz</w:t>
      </w:r>
      <w:r w:rsidRPr="00C879A9">
        <w:rPr>
          <w:rFonts w:hint="eastAsia"/>
          <w:lang w:val="en-US" w:eastAsia="zh-CN"/>
        </w:rPr>
        <w:t>和</w:t>
      </w:r>
      <w:r w:rsidRPr="00C879A9">
        <w:rPr>
          <w:lang w:val="en-US" w:eastAsia="zh-CN"/>
        </w:rPr>
        <w:t>14-14.5 GHz</w:t>
      </w:r>
      <w:r w:rsidRPr="00C879A9">
        <w:rPr>
          <w:rFonts w:hint="eastAsia"/>
          <w:lang w:val="en-US" w:eastAsia="zh-CN"/>
        </w:rPr>
        <w:t>频段卫星固定业务网络</w:t>
      </w:r>
      <w:r>
        <w:rPr>
          <w:lang w:val="en-US" w:eastAsia="zh-CN"/>
        </w:rPr>
        <w:br/>
      </w:r>
      <w:r w:rsidRPr="00C879A9">
        <w:rPr>
          <w:rFonts w:hint="eastAsia"/>
          <w:lang w:val="en-US" w:eastAsia="zh-CN"/>
        </w:rPr>
        <w:t>上行链路的船载地球站相关的条款</w:t>
      </w:r>
      <w:bookmarkEnd w:id="9"/>
    </w:p>
    <w:p w:rsidR="00F73E92" w:rsidRDefault="0064134C" w:rsidP="005A0317">
      <w:pPr>
        <w:pStyle w:val="Reasons"/>
      </w:pPr>
      <w:r>
        <w:rPr>
          <w:b/>
        </w:rPr>
        <w:t>理由：</w:t>
      </w:r>
      <w:r>
        <w:tab/>
      </w:r>
      <w:r w:rsidR="005A0317">
        <w:rPr>
          <w:rFonts w:hint="eastAsia"/>
          <w:lang w:eastAsia="zh-CN"/>
        </w:rPr>
        <w:t>如果大会同意上述提案，则第</w:t>
      </w:r>
      <w:r w:rsidRPr="00733415">
        <w:rPr>
          <w:b/>
        </w:rPr>
        <w:t>909</w:t>
      </w:r>
      <w:r w:rsidR="005A0317" w:rsidRPr="00E547B8">
        <w:rPr>
          <w:rFonts w:hint="eastAsia"/>
          <w:lang w:eastAsia="zh-CN"/>
        </w:rPr>
        <w:t>决议</w:t>
      </w:r>
      <w:r w:rsidR="005A0317" w:rsidRPr="005A0317">
        <w:rPr>
          <w:rFonts w:hint="eastAsia"/>
          <w:b/>
          <w:bCs/>
          <w:lang w:eastAsia="zh-CN"/>
        </w:rPr>
        <w:t>（</w:t>
      </w:r>
      <w:r w:rsidR="005A0317" w:rsidRPr="005A0317">
        <w:rPr>
          <w:b/>
          <w:bCs/>
          <w:lang w:eastAsia="zh-CN"/>
        </w:rPr>
        <w:t>WRC-12</w:t>
      </w:r>
      <w:r w:rsidR="005A0317" w:rsidRPr="005A0317">
        <w:rPr>
          <w:rFonts w:hint="eastAsia"/>
          <w:b/>
          <w:bCs/>
          <w:lang w:eastAsia="zh-CN"/>
        </w:rPr>
        <w:t>）</w:t>
      </w:r>
      <w:r w:rsidR="005A0317">
        <w:rPr>
          <w:rFonts w:hint="eastAsia"/>
          <w:lang w:eastAsia="zh-CN"/>
        </w:rPr>
        <w:t>便没有存在的必要。</w:t>
      </w:r>
    </w:p>
    <w:p w:rsidR="0064134C" w:rsidRDefault="0064134C" w:rsidP="0032202E">
      <w:pPr>
        <w:pStyle w:val="Reasons"/>
      </w:pPr>
    </w:p>
    <w:p w:rsidR="0064134C" w:rsidRDefault="0064134C">
      <w:pPr>
        <w:jc w:val="center"/>
      </w:pPr>
      <w:r>
        <w:t>______________</w:t>
      </w:r>
    </w:p>
    <w:p w:rsidR="0064134C" w:rsidRDefault="0064134C">
      <w:pPr>
        <w:pStyle w:val="Reasons"/>
      </w:pPr>
      <w:bookmarkStart w:id="10" w:name="_GoBack"/>
      <w:bookmarkEnd w:id="10"/>
    </w:p>
    <w:sectPr w:rsidR="0064134C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5939B7" w:rsidRDefault="009D67FF" w:rsidP="005939B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F4AA4">
      <w:t>P:\CHI\ITU-R\CONF-R\CMR15\000\028ADD08C.docx</w:t>
    </w:r>
    <w:r>
      <w:fldChar w:fldCharType="end"/>
    </w:r>
    <w:r w:rsidR="005939B7">
      <w:t xml:space="preserve"> (387025)</w:t>
    </w:r>
    <w:r w:rsidR="005939B7">
      <w:tab/>
    </w:r>
    <w:r w:rsidR="005939B7">
      <w:fldChar w:fldCharType="begin"/>
    </w:r>
    <w:r w:rsidR="005939B7">
      <w:instrText xml:space="preserve"> SAVEDATE \@ DD.MM.YY </w:instrText>
    </w:r>
    <w:r w:rsidR="005939B7">
      <w:fldChar w:fldCharType="separate"/>
    </w:r>
    <w:r w:rsidR="003F4AA4">
      <w:t>28.09.15</w:t>
    </w:r>
    <w:r w:rsidR="005939B7">
      <w:fldChar w:fldCharType="end"/>
    </w:r>
    <w:r w:rsidR="005939B7">
      <w:tab/>
      <w:t>22.09.15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5939B7" w:rsidRDefault="009D67FF" w:rsidP="005939B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F4AA4">
      <w:t>P:\CHI\ITU-R\CONF-R\CMR15\000\028ADD08C.docx</w:t>
    </w:r>
    <w:r>
      <w:fldChar w:fldCharType="end"/>
    </w:r>
    <w:r w:rsidR="005939B7">
      <w:t xml:space="preserve"> (387025)</w:t>
    </w:r>
    <w:r w:rsidR="005939B7">
      <w:tab/>
    </w:r>
    <w:r w:rsidR="005939B7">
      <w:fldChar w:fldCharType="begin"/>
    </w:r>
    <w:r w:rsidR="005939B7">
      <w:instrText xml:space="preserve"> SAVEDATE \@ DD.MM.YY </w:instrText>
    </w:r>
    <w:r w:rsidR="005939B7">
      <w:fldChar w:fldCharType="separate"/>
    </w:r>
    <w:r w:rsidR="003F4AA4">
      <w:t>28.09.15</w:t>
    </w:r>
    <w:r w:rsidR="005939B7">
      <w:fldChar w:fldCharType="end"/>
    </w:r>
    <w:r w:rsidR="005939B7">
      <w:tab/>
      <w:t>22.09.15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4AA4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28(Add.8)-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451AB"/>
    <w:rsid w:val="003B4BEF"/>
    <w:rsid w:val="003C6B45"/>
    <w:rsid w:val="003F4AA4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939B7"/>
    <w:rsid w:val="005A0317"/>
    <w:rsid w:val="005A0ACB"/>
    <w:rsid w:val="005E08D2"/>
    <w:rsid w:val="005E7FD8"/>
    <w:rsid w:val="00622560"/>
    <w:rsid w:val="0064134C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679FA"/>
    <w:rsid w:val="0099525B"/>
    <w:rsid w:val="009C72B7"/>
    <w:rsid w:val="009D67FF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73E92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0B6E94-4855-40C1-A62F-C1484544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erChar">
    <w:name w:val="Footer Char"/>
    <w:basedOn w:val="DefaultParagraphFont"/>
    <w:link w:val="Footer"/>
    <w:rsid w:val="005939B7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R15-WRC15-C-0028!A8!MSW-C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807E0-A87C-44FF-B494-36F39CAC236B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328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R15-WRC15-C-0028!A8!MSW-C</vt:lpstr>
    </vt:vector>
  </TitlesOfParts>
  <Manager>General Secretariat - Pool</Manager>
  <Company>International Telecommunication Union (ITU)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R15-WRC15-C-0028!A8!MSW-C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5</cp:revision>
  <cp:lastPrinted>2015-09-28T09:31:00Z</cp:lastPrinted>
  <dcterms:created xsi:type="dcterms:W3CDTF">2015-09-28T09:30:00Z</dcterms:created>
  <dcterms:modified xsi:type="dcterms:W3CDTF">2015-09-28T09:55:00Z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