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2" w:name="_GoBack"/>
            <w:bookmarkEnd w:id="2"/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12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35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30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Cameroun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45776" w:rsidRDefault="00845776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845776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45776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1.12 de l'ordre du jour</w:t>
            </w:r>
          </w:p>
        </w:tc>
      </w:tr>
    </w:tbl>
    <w:bookmarkEnd w:id="6"/>
    <w:p w:rsidR="001C0E40" w:rsidRDefault="00FD3C03" w:rsidP="00C554F5">
      <w:pPr>
        <w:rPr>
          <w:lang w:val="fr-CA"/>
        </w:rPr>
      </w:pPr>
      <w:r w:rsidRPr="00C554F5">
        <w:rPr>
          <w:lang w:val="fr-CA"/>
        </w:rPr>
        <w:t>1.12</w:t>
      </w:r>
      <w:r w:rsidRPr="00C554F5">
        <w:rPr>
          <w:lang w:val="fr-CA"/>
        </w:rPr>
        <w:tab/>
        <w:t xml:space="preserve">envisager une extension de l'attribution à l'échelle mondiale dont bénéficie actuellement le service </w:t>
      </w:r>
      <w:r w:rsidRPr="00C554F5">
        <w:rPr>
          <w:lang w:val="fr-CA"/>
        </w:rPr>
        <w:t>d'exploration de la Terre par satellite (active) dans la bande de fréquences 9 300-9 900 MHz, de 600 MHz au plus, dans les bandes de fréquences 8 700</w:t>
      </w:r>
      <w:r w:rsidRPr="00C554F5">
        <w:rPr>
          <w:lang w:val="fr-CA"/>
        </w:rPr>
        <w:noBreakHyphen/>
        <w:t xml:space="preserve">9 300 MHz et/ou 9 900-10 500 MHz, conformément à la Résolution </w:t>
      </w:r>
      <w:r w:rsidRPr="00C56875">
        <w:rPr>
          <w:b/>
          <w:bCs/>
          <w:lang w:val="fr-CA"/>
        </w:rPr>
        <w:t>651 (CMR</w:t>
      </w:r>
      <w:r w:rsidRPr="00C56875">
        <w:rPr>
          <w:b/>
          <w:bCs/>
          <w:lang w:val="fr-CA"/>
        </w:rPr>
        <w:noBreakHyphen/>
        <w:t>12)</w:t>
      </w:r>
      <w:r w:rsidRPr="00C554F5">
        <w:rPr>
          <w:lang w:val="fr-CA"/>
        </w:rPr>
        <w:t>;</w:t>
      </w:r>
    </w:p>
    <w:p w:rsidR="00845776" w:rsidRPr="00C554F5" w:rsidRDefault="00845776" w:rsidP="00C554F5">
      <w:pPr>
        <w:rPr>
          <w:lang w:val="fr-CA"/>
        </w:rPr>
      </w:pPr>
    </w:p>
    <w:p w:rsidR="00845776" w:rsidRPr="00907123" w:rsidRDefault="00845776" w:rsidP="00845776">
      <w:pPr>
        <w:pStyle w:val="Headingb"/>
        <w:rPr>
          <w:color w:val="0D0D0D" w:themeColor="text1" w:themeTint="F2"/>
          <w:lang w:val="fr-CH"/>
        </w:rPr>
      </w:pPr>
      <w:r w:rsidRPr="00907123">
        <w:rPr>
          <w:color w:val="0D0D0D" w:themeColor="text1" w:themeTint="F2"/>
          <w:lang w:val="fr-CH"/>
        </w:rPr>
        <w:t>Introduction</w:t>
      </w:r>
    </w:p>
    <w:p w:rsidR="00845776" w:rsidRDefault="00845776" w:rsidP="00E9741F">
      <w:pPr>
        <w:jc w:val="both"/>
        <w:rPr>
          <w:color w:val="0D0D0D" w:themeColor="text1" w:themeTint="F2"/>
        </w:rPr>
      </w:pPr>
      <w:r w:rsidRPr="00907123">
        <w:rPr>
          <w:color w:val="0D0D0D" w:themeColor="text1" w:themeTint="F2"/>
        </w:rPr>
        <w:t xml:space="preserve">Ce point de l'ordre du jour a pour objectif de </w:t>
      </w:r>
      <w:r>
        <w:rPr>
          <w:color w:val="0D0D0D" w:themeColor="text1" w:themeTint="F2"/>
        </w:rPr>
        <w:t>proposer l’</w:t>
      </w:r>
      <w:r w:rsidR="00E9741F">
        <w:rPr>
          <w:color w:val="0D0D0D" w:themeColor="text1" w:themeTint="F2"/>
        </w:rPr>
        <w:t>extension</w:t>
      </w:r>
      <w:r>
        <w:rPr>
          <w:color w:val="0D0D0D" w:themeColor="text1" w:themeTint="F2"/>
        </w:rPr>
        <w:t xml:space="preserve"> à l’échelle mondiale de l’attribution au service d’exploration de la Terre par satellite (active) dans les bandes 9 300</w:t>
      </w:r>
      <w:r w:rsidR="00E9741F">
        <w:rPr>
          <w:color w:val="0D0D0D" w:themeColor="text1" w:themeTint="F2"/>
        </w:rPr>
        <w:t>-</w:t>
      </w:r>
      <w:r>
        <w:rPr>
          <w:color w:val="0D0D0D" w:themeColor="text1" w:themeTint="F2"/>
        </w:rPr>
        <w:t>9 900 MHz, 8 700</w:t>
      </w:r>
      <w:r w:rsidR="00E9741F">
        <w:rPr>
          <w:color w:val="0D0D0D" w:themeColor="text1" w:themeTint="F2"/>
        </w:rPr>
        <w:t>-</w:t>
      </w:r>
      <w:r>
        <w:rPr>
          <w:color w:val="0D0D0D" w:themeColor="text1" w:themeTint="F2"/>
        </w:rPr>
        <w:t>9 300 MHz et/ou 9 900</w:t>
      </w:r>
      <w:r w:rsidR="00E9741F">
        <w:rPr>
          <w:color w:val="0D0D0D" w:themeColor="text1" w:themeTint="F2"/>
        </w:rPr>
        <w:t>-</w:t>
      </w:r>
      <w:r>
        <w:rPr>
          <w:color w:val="0D0D0D" w:themeColor="text1" w:themeTint="F2"/>
        </w:rPr>
        <w:t>10 500 MHz.</w:t>
      </w:r>
      <w:r w:rsidRPr="00AE3CBE">
        <w:rPr>
          <w:color w:val="0D0D0D" w:themeColor="text1" w:themeTint="F2"/>
          <w:lang w:eastAsia="fr-FR"/>
        </w:rPr>
        <w:t xml:space="preserve"> </w:t>
      </w:r>
      <w:r>
        <w:rPr>
          <w:color w:val="0D0D0D" w:themeColor="text1" w:themeTint="F2"/>
          <w:lang w:eastAsia="fr-FR"/>
        </w:rPr>
        <w:t xml:space="preserve">En vue de </w:t>
      </w:r>
      <w:r>
        <w:rPr>
          <w:rFonts w:eastAsia="SimHei"/>
          <w:bCs/>
          <w:color w:val="0D0D0D" w:themeColor="text1" w:themeTint="F2"/>
          <w:szCs w:val="24"/>
          <w:lang w:eastAsia="zh-CN"/>
        </w:rPr>
        <w:t xml:space="preserve">protéger les services existants dans les bandes visées, il n’est pas souhaitable d’effectuer une attribution de spectre additionnel </w:t>
      </w:r>
      <w:r>
        <w:rPr>
          <w:color w:val="0D0D0D" w:themeColor="text1" w:themeTint="F2"/>
          <w:lang w:eastAsia="fr-FR"/>
        </w:rPr>
        <w:t>au service d’exploration de la Terre par satellite.</w:t>
      </w:r>
    </w:p>
    <w:p w:rsidR="00845776" w:rsidRPr="00907123" w:rsidRDefault="00845776" w:rsidP="00845776">
      <w:pPr>
        <w:pStyle w:val="Headingb"/>
        <w:jc w:val="both"/>
        <w:rPr>
          <w:color w:val="0D0D0D" w:themeColor="text1" w:themeTint="F2"/>
          <w:lang w:val="fr-CH"/>
        </w:rPr>
      </w:pPr>
      <w:r w:rsidRPr="00907123">
        <w:rPr>
          <w:color w:val="0D0D0D" w:themeColor="text1" w:themeTint="F2"/>
          <w:lang w:val="fr-CH"/>
        </w:rPr>
        <w:t>Proposition</w:t>
      </w:r>
    </w:p>
    <w:p w:rsidR="00845776" w:rsidRDefault="00845776" w:rsidP="00845776">
      <w:pPr>
        <w:jc w:val="both"/>
        <w:rPr>
          <w:color w:val="0D0D0D" w:themeColor="text1" w:themeTint="F2"/>
          <w:lang w:eastAsia="fr-FR"/>
        </w:rPr>
      </w:pPr>
      <w:r w:rsidRPr="00907123">
        <w:rPr>
          <w:color w:val="0D0D0D" w:themeColor="text1" w:themeTint="F2"/>
          <w:lang w:eastAsia="fr-FR"/>
        </w:rPr>
        <w:t xml:space="preserve">Le Cameroun propose </w:t>
      </w:r>
      <w:r>
        <w:rPr>
          <w:color w:val="0D0D0D" w:themeColor="text1" w:themeTint="F2"/>
          <w:lang w:eastAsia="fr-FR"/>
        </w:rPr>
        <w:t>la non modification du Règlement des radiocommunications et la suppression de la Résolution 651 (CMR-12).</w:t>
      </w:r>
    </w:p>
    <w:p w:rsidR="00845776" w:rsidRDefault="00845776" w:rsidP="00EC33B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olor w:val="0D0D0D" w:themeColor="text1" w:themeTint="F2"/>
          <w:lang w:eastAsia="fr-FR"/>
        </w:rPr>
      </w:pPr>
    </w:p>
    <w:p w:rsidR="00741D35" w:rsidRDefault="00FD3C03">
      <w:pPr>
        <w:pStyle w:val="Proposal"/>
      </w:pPr>
      <w:r>
        <w:lastRenderedPageBreak/>
        <w:t>SUP</w:t>
      </w:r>
      <w:r>
        <w:tab/>
        <w:t>CME/35A12/1</w:t>
      </w:r>
    </w:p>
    <w:p w:rsidR="00DD4258" w:rsidRPr="00932C66" w:rsidRDefault="00FD3C03" w:rsidP="00DD4258">
      <w:pPr>
        <w:pStyle w:val="ResNo"/>
      </w:pPr>
      <w:r>
        <w:t xml:space="preserve">RÉSOLUTION </w:t>
      </w:r>
      <w:r w:rsidRPr="00B1433C">
        <w:rPr>
          <w:rStyle w:val="href"/>
        </w:rPr>
        <w:t>651</w:t>
      </w:r>
      <w:r w:rsidRPr="00932C66">
        <w:t xml:space="preserve"> (CMR</w:t>
      </w:r>
      <w:r w:rsidRPr="00932C66">
        <w:noBreakHyphen/>
        <w:t>12)</w:t>
      </w:r>
    </w:p>
    <w:p w:rsidR="00DD4258" w:rsidRPr="009C7CEE" w:rsidRDefault="00FD3C03" w:rsidP="00AC1F0E">
      <w:pPr>
        <w:pStyle w:val="Restitle"/>
      </w:pPr>
      <w:r w:rsidRPr="009C7CEE">
        <w:t>Extension possible de l'attribution mondiale dont bénéficie actuellement le service d'exploration de la Terre par satellite (active) dans la bande de fréquences 9 300-9 900 MHz de 600 MHz au plus dans les bandes</w:t>
      </w:r>
      <w:r w:rsidRPr="009C7CEE">
        <w:br/>
        <w:t>de fréquences 8 700-</w:t>
      </w:r>
      <w:r w:rsidRPr="009C7CEE">
        <w:t xml:space="preserve">9 300 MHz et/ou 9 900-10 500 MHz </w:t>
      </w:r>
    </w:p>
    <w:p w:rsidR="00845776" w:rsidRDefault="00845776" w:rsidP="00845776">
      <w:pPr>
        <w:pStyle w:val="Reasons"/>
      </w:pPr>
      <w:r>
        <w:rPr>
          <w:b/>
        </w:rPr>
        <w:t>Motifs:</w:t>
      </w:r>
      <w:r>
        <w:tab/>
      </w:r>
      <w:r w:rsidRPr="00A964B3">
        <w:rPr>
          <w:lang w:eastAsia="zh-CN"/>
        </w:rPr>
        <w:t>Il est proposé de supprimer la Résolution 6</w:t>
      </w:r>
      <w:r>
        <w:rPr>
          <w:lang w:eastAsia="zh-CN"/>
        </w:rPr>
        <w:t>51</w:t>
      </w:r>
      <w:r w:rsidRPr="00A964B3">
        <w:rPr>
          <w:lang w:eastAsia="zh-CN"/>
        </w:rPr>
        <w:t xml:space="preserve"> (CMR-12), car celle-ci deviendra</w:t>
      </w:r>
      <w:r>
        <w:rPr>
          <w:lang w:eastAsia="zh-CN"/>
        </w:rPr>
        <w:t xml:space="preserve"> </w:t>
      </w:r>
      <w:r w:rsidRPr="00A964B3">
        <w:rPr>
          <w:lang w:eastAsia="zh-CN"/>
        </w:rPr>
        <w:t xml:space="preserve">superflue </w:t>
      </w:r>
      <w:r>
        <w:rPr>
          <w:lang w:eastAsia="zh-CN"/>
        </w:rPr>
        <w:t xml:space="preserve">étant donné que </w:t>
      </w:r>
      <w:r w:rsidRPr="00A964B3">
        <w:rPr>
          <w:lang w:eastAsia="zh-CN"/>
        </w:rPr>
        <w:t xml:space="preserve">les études sont terminées et que la CMR-15 aura </w:t>
      </w:r>
      <w:r>
        <w:rPr>
          <w:lang w:eastAsia="zh-CN"/>
        </w:rPr>
        <w:t>pris une décision sur le sujet</w:t>
      </w:r>
      <w:r>
        <w:rPr>
          <w:rFonts w:ascii="TimesNewRoman" w:hAnsi="TimesNewRoman" w:cs="TimesNewRoman"/>
          <w:lang w:eastAsia="zh-CN"/>
        </w:rPr>
        <w:t>.</w:t>
      </w:r>
    </w:p>
    <w:p w:rsidR="00845776" w:rsidRDefault="00845776" w:rsidP="0032202E">
      <w:pPr>
        <w:pStyle w:val="Reasons"/>
      </w:pPr>
    </w:p>
    <w:p w:rsidR="00845776" w:rsidRDefault="00845776">
      <w:pPr>
        <w:jc w:val="center"/>
      </w:pPr>
      <w:r>
        <w:t>______________</w:t>
      </w:r>
    </w:p>
    <w:p w:rsidR="00741D35" w:rsidRDefault="00741D35" w:rsidP="00845776">
      <w:pPr>
        <w:pStyle w:val="Reasons"/>
      </w:pPr>
    </w:p>
    <w:sectPr w:rsidR="00741D3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3C03">
      <w:rPr>
        <w:noProof/>
        <w:lang w:val="en-US"/>
      </w:rPr>
      <w:t>P:\FRA\ITU-R\CONF-R\CMR15\000\035ADD12F.docx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3C03">
      <w:rPr>
        <w:noProof/>
      </w:rPr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3C03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3C03">
      <w:rPr>
        <w:lang w:val="en-US"/>
      </w:rPr>
      <w:t>P:\FRA\ITU-R\CONF-R\CMR15\000\035ADD12F.docx</w:t>
    </w:r>
    <w:r>
      <w:fldChar w:fldCharType="end"/>
    </w:r>
    <w:r w:rsidR="00E9741F">
      <w:t xml:space="preserve"> (387430)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3C03"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3C03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3C03">
      <w:rPr>
        <w:lang w:val="en-US"/>
      </w:rPr>
      <w:t>P:\FRA\ITU-R\CONF-R\CMR15\000\035ADD12F.docx</w:t>
    </w:r>
    <w:r>
      <w:fldChar w:fldCharType="end"/>
    </w:r>
    <w:r w:rsidR="00E9741F">
      <w:t xml:space="preserve"> (387430)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3C03">
      <w:t>12.10.15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3C03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D3C03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35(Add.12)-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1D35"/>
    <w:rsid w:val="007426B9"/>
    <w:rsid w:val="00764342"/>
    <w:rsid w:val="00774362"/>
    <w:rsid w:val="00786598"/>
    <w:rsid w:val="007A04E8"/>
    <w:rsid w:val="00845776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9741F"/>
    <w:rsid w:val="00EA3F38"/>
    <w:rsid w:val="00EA5AB6"/>
    <w:rsid w:val="00EC7615"/>
    <w:rsid w:val="00ED16AA"/>
    <w:rsid w:val="00EF662E"/>
    <w:rsid w:val="00F148F1"/>
    <w:rsid w:val="00FA3BBF"/>
    <w:rsid w:val="00FC41F8"/>
    <w:rsid w:val="00FD3C0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DA79DD1-43E7-44BD-8506-2D978224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R15-WRC15-C-0035!A12!MSW-F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157EA7-4A92-474D-81B6-40447C4BAE3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32a1a8c5-2265-4ebc-b7a0-2071e2c5c9bb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1468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R15-WRC15-C-0035!A12!MSW-F</vt:lpstr>
    </vt:vector>
  </TitlesOfParts>
  <Manager>Secrétariat général - Pool</Manager>
  <Company>Union internationale des télécommunications (UIT)</Company>
  <LinksUpToDate>false</LinksUpToDate>
  <CharactersWithSpaces>1720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R15-WRC15-C-0035!A12!MSW-F</dc:title>
  <dc:subject>Conférence mondiale des radiocommunications - 2015</dc:subject>
  <dc:creator>Documents Proposals Manager (DPM)</dc:creator>
  <cp:keywords>DPM_v5.2015.10.8_prod</cp:keywords>
  <dc:description/>
  <cp:lastModifiedBy>Jones, Jacqueline</cp:lastModifiedBy>
  <cp:revision>4</cp:revision>
  <cp:lastPrinted>2015-10-12T21:11:00Z</cp:lastPrinted>
  <dcterms:created xsi:type="dcterms:W3CDTF">2015-10-12T21:08:00Z</dcterms:created>
  <dcterms:modified xsi:type="dcterms:W3CDTF">2015-10-12T21:11:00Z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