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7554BB" w:rsidRDefault="00280E04" w:rsidP="00D44350">
            <w:pPr>
              <w:pStyle w:val="Adress"/>
              <w:framePr w:hSpace="0" w:wrap="auto" w:xAlign="left" w:yAlign="inline"/>
              <w:rPr>
                <w:rtl/>
              </w:rPr>
            </w:pPr>
          </w:p>
        </w:tc>
        <w:tc>
          <w:tcPr>
            <w:tcW w:w="3053" w:type="dxa"/>
            <w:tcBorders>
              <w:top w:val="single" w:sz="12" w:space="0" w:color="auto"/>
            </w:tcBorders>
          </w:tcPr>
          <w:p w:rsidR="00280E04" w:rsidRPr="007554BB"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554B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EG"/>
              </w:rPr>
            </w:pPr>
            <w:r w:rsidRPr="007554BB">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554BB" w:rsidRDefault="003E1608" w:rsidP="007554BB">
            <w:pPr>
              <w:pStyle w:val="Adress"/>
              <w:framePr w:hSpace="0" w:wrap="auto" w:xAlign="left" w:yAlign="inline"/>
            </w:pPr>
            <w:r w:rsidRPr="007554BB">
              <w:rPr>
                <w:rtl/>
              </w:rPr>
              <w:t xml:space="preserve">الوثيقة </w:t>
            </w:r>
            <w:r w:rsidRPr="007554BB">
              <w:t>62-</w:t>
            </w:r>
            <w:r w:rsidR="007554BB" w:rsidRPr="007554BB">
              <w:t>A</w:t>
            </w:r>
          </w:p>
        </w:tc>
      </w:tr>
      <w:tr w:rsidR="00764079" w:rsidTr="003E1608">
        <w:trPr>
          <w:cantSplit/>
        </w:trPr>
        <w:tc>
          <w:tcPr>
            <w:tcW w:w="6619" w:type="dxa"/>
            <w:shd w:val="clear" w:color="auto" w:fill="auto"/>
          </w:tcPr>
          <w:p w:rsidR="00764079" w:rsidRPr="007554BB" w:rsidRDefault="00764079" w:rsidP="00D44350">
            <w:pPr>
              <w:pStyle w:val="Adress"/>
              <w:framePr w:hSpace="0" w:wrap="auto" w:xAlign="left" w:yAlign="inline"/>
              <w:rPr>
                <w:rtl/>
              </w:rPr>
            </w:pPr>
          </w:p>
        </w:tc>
        <w:tc>
          <w:tcPr>
            <w:tcW w:w="3053" w:type="dxa"/>
            <w:shd w:val="clear" w:color="auto" w:fill="auto"/>
            <w:vAlign w:val="center"/>
          </w:tcPr>
          <w:p w:rsidR="00764079" w:rsidRPr="007554BB" w:rsidRDefault="00764079" w:rsidP="00D44350">
            <w:pPr>
              <w:pStyle w:val="Adress"/>
              <w:framePr w:hSpace="0" w:wrap="auto" w:xAlign="left" w:yAlign="inline"/>
              <w:rPr>
                <w:rtl/>
              </w:rPr>
            </w:pPr>
            <w:r w:rsidRPr="007554BB">
              <w:rPr>
                <w:rFonts w:eastAsia="SimSun"/>
              </w:rPr>
              <w:t>15</w:t>
            </w:r>
            <w:r w:rsidRPr="007554BB">
              <w:rPr>
                <w:rFonts w:eastAsia="SimSun"/>
                <w:rtl/>
              </w:rPr>
              <w:t xml:space="preserve"> أكتوبر </w:t>
            </w:r>
            <w:r w:rsidRPr="007554BB">
              <w:rPr>
                <w:rFonts w:eastAsia="SimSun"/>
              </w:rPr>
              <w:t>2015</w:t>
            </w:r>
          </w:p>
        </w:tc>
      </w:tr>
      <w:tr w:rsidR="00764079" w:rsidTr="003E1608">
        <w:trPr>
          <w:cantSplit/>
        </w:trPr>
        <w:tc>
          <w:tcPr>
            <w:tcW w:w="6619" w:type="dxa"/>
          </w:tcPr>
          <w:p w:rsidR="00764079" w:rsidRPr="007554BB" w:rsidRDefault="00764079" w:rsidP="00D44350">
            <w:pPr>
              <w:pStyle w:val="Adress"/>
              <w:framePr w:hSpace="0" w:wrap="auto" w:xAlign="left" w:yAlign="inline"/>
              <w:rPr>
                <w:rFonts w:eastAsia="SimSun" w:hint="eastAsia"/>
                <w:rtl/>
              </w:rPr>
            </w:pPr>
          </w:p>
        </w:tc>
        <w:tc>
          <w:tcPr>
            <w:tcW w:w="3053" w:type="dxa"/>
            <w:vAlign w:val="center"/>
          </w:tcPr>
          <w:p w:rsidR="00764079" w:rsidRPr="007554BB" w:rsidRDefault="00764079" w:rsidP="00D44350">
            <w:pPr>
              <w:pStyle w:val="Adress"/>
              <w:framePr w:hSpace="0" w:wrap="auto" w:xAlign="left" w:yAlign="inline"/>
              <w:rPr>
                <w:rFonts w:eastAsia="SimSun" w:hint="eastAsia"/>
              </w:rPr>
            </w:pPr>
            <w:r w:rsidRPr="007554BB">
              <w:rPr>
                <w:rFonts w:eastAsia="SimSun"/>
                <w:rtl/>
              </w:rPr>
              <w:t>الأصل: بالصينية</w:t>
            </w:r>
          </w:p>
        </w:tc>
      </w:tr>
      <w:tr w:rsidR="00764079" w:rsidTr="003E1608">
        <w:trPr>
          <w:cantSplit/>
        </w:trPr>
        <w:tc>
          <w:tcPr>
            <w:tcW w:w="9672" w:type="dxa"/>
            <w:gridSpan w:val="2"/>
          </w:tcPr>
          <w:p w:rsidR="00764079" w:rsidRPr="007554BB"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554BB" w:rsidTr="003E1608">
        <w:trPr>
          <w:cantSplit/>
        </w:trPr>
        <w:tc>
          <w:tcPr>
            <w:tcW w:w="9672" w:type="dxa"/>
            <w:gridSpan w:val="2"/>
          </w:tcPr>
          <w:p w:rsidR="007554BB" w:rsidRPr="00BD6EF3" w:rsidRDefault="007554BB" w:rsidP="007554BB">
            <w:pPr>
              <w:pStyle w:val="Title1"/>
              <w:rPr>
                <w:rtl/>
              </w:rPr>
            </w:pPr>
            <w:r>
              <w:rPr>
                <w:rFonts w:hint="cs"/>
                <w:rtl/>
              </w:rPr>
              <w:t xml:space="preserve">مقترحات بشأن أعمال </w:t>
            </w:r>
            <w:r w:rsidR="00D63BFB">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bl>
    <w:p w:rsidR="00F16602" w:rsidRDefault="00D63BFB" w:rsidP="006D4DD5">
      <w:pPr>
        <w:pStyle w:val="Normalaftertitle"/>
        <w:rPr>
          <w:rtl/>
          <w:lang w:bidi="ar-EG"/>
        </w:rPr>
      </w:pPr>
      <w:r>
        <w:rPr>
          <w:rFonts w:hint="cs"/>
          <w:rtl/>
        </w:rPr>
        <w:t xml:space="preserve">تعرض هذه المساهمة مقترحات الصين </w:t>
      </w:r>
      <w:r w:rsidR="00476326">
        <w:rPr>
          <w:rFonts w:hint="cs"/>
          <w:rtl/>
        </w:rPr>
        <w:t>بشأن ب</w:t>
      </w:r>
      <w:r w:rsidR="006D4DD5">
        <w:rPr>
          <w:rFonts w:hint="cs"/>
          <w:rtl/>
        </w:rPr>
        <w:t>عض</w:t>
      </w:r>
      <w:r>
        <w:rPr>
          <w:rFonts w:hint="cs"/>
          <w:rtl/>
        </w:rPr>
        <w:t xml:space="preserve"> بنود جدول أعمال المؤتمر العالمي للاتصالات الراديوية لعام </w:t>
      </w:r>
      <w:r>
        <w:t>2015</w:t>
      </w:r>
      <w:r>
        <w:rPr>
          <w:rFonts w:hint="cs"/>
          <w:rtl/>
          <w:lang w:bidi="ar-EG"/>
        </w:rPr>
        <w:t xml:space="preserve">. وقد أعدت مع مراعاة دراسات قطاع الاتصالات الراديوية التي أجريت في فترة الدراسة الحالية وتقرير </w:t>
      </w:r>
      <w:r w:rsidR="00476326">
        <w:rPr>
          <w:rFonts w:hint="cs"/>
          <w:rtl/>
          <w:lang w:bidi="ar-EG"/>
        </w:rPr>
        <w:t>الاجتماع التحضيري للمؤتمر</w:t>
      </w:r>
      <w:r>
        <w:rPr>
          <w:rFonts w:hint="cs"/>
          <w:rtl/>
          <w:lang w:bidi="ar-EG"/>
        </w:rPr>
        <w:t xml:space="preserve"> ومسائل الخدمة ذات الصلة</w:t>
      </w:r>
      <w:r w:rsidRPr="00D63BFB">
        <w:rPr>
          <w:rtl/>
        </w:rPr>
        <w:t xml:space="preserve"> </w:t>
      </w:r>
      <w:r>
        <w:rPr>
          <w:rFonts w:hint="cs"/>
          <w:rtl/>
        </w:rPr>
        <w:t>و</w:t>
      </w:r>
      <w:r w:rsidRPr="00D63BFB">
        <w:rPr>
          <w:rtl/>
          <w:lang w:bidi="ar-EG"/>
        </w:rPr>
        <w:t>ما ينتج عن ذلك من تغييرات تنظيمية</w:t>
      </w:r>
      <w:r>
        <w:rPr>
          <w:rFonts w:hint="cs"/>
          <w:rtl/>
          <w:lang w:bidi="ar-EG"/>
        </w:rPr>
        <w:t>، فضلاً عن الحاجة إلى إبقاء التوازن بين حماية الخدمات الحالية وتلبية متطلبات مختلف خدمات الاتصالات الراديوية الناشئة بهدف تحقيق أقصى كفاءة في استعمال الطيف واستعماله المعقول ومواصلة تطوير تكنولوجيا الاتصالات الراديوية. ويعرض الملحق </w:t>
      </w:r>
      <w:r>
        <w:rPr>
          <w:lang w:bidi="ar-EG"/>
        </w:rPr>
        <w:t>1</w:t>
      </w:r>
      <w:r>
        <w:rPr>
          <w:rFonts w:hint="cs"/>
          <w:rtl/>
          <w:lang w:bidi="ar-EG"/>
        </w:rPr>
        <w:t xml:space="preserve"> إشارات مرجعية بين الإضافات لهذه الوثيقة ومختلف بنود جدول أعمال المؤتمر </w:t>
      </w:r>
      <w:r w:rsidR="00476326">
        <w:rPr>
          <w:lang w:bidi="ar-EG"/>
        </w:rPr>
        <w:t>WRC</w:t>
      </w:r>
      <w:r w:rsidR="00476326">
        <w:rPr>
          <w:lang w:bidi="ar-EG"/>
        </w:rPr>
        <w:noBreakHyphen/>
        <w:t>15</w:t>
      </w:r>
      <w:r>
        <w:rPr>
          <w:rFonts w:hint="cs"/>
          <w:rtl/>
          <w:lang w:bidi="ar-EG"/>
        </w:rPr>
        <w:t xml:space="preserve">. وبالإضافة إلى ذلك، تؤيد الصين أيضاً عدداً من المقترحات التي أعدتها </w:t>
      </w:r>
      <w:r w:rsidRPr="00D63BFB">
        <w:rPr>
          <w:rtl/>
          <w:lang w:bidi="ar-EG"/>
        </w:rPr>
        <w:t>جماعة آسيا والمحيط الهادئ للاتصالات</w:t>
      </w:r>
      <w:r>
        <w:rPr>
          <w:rFonts w:hint="cs"/>
          <w:rtl/>
          <w:lang w:bidi="ar-EG"/>
        </w:rPr>
        <w:t>.</w:t>
      </w:r>
    </w:p>
    <w:p w:rsidR="007554BB" w:rsidRDefault="00D63BFB" w:rsidP="00D63BFB">
      <w:pPr>
        <w:rPr>
          <w:rtl/>
          <w:lang w:bidi="ar-EG"/>
        </w:rPr>
      </w:pPr>
      <w:r>
        <w:rPr>
          <w:rFonts w:hint="cs"/>
          <w:rtl/>
        </w:rPr>
        <w:t xml:space="preserve">وترحب إدارة الصين بالفرصة التي </w:t>
      </w:r>
      <w:proofErr w:type="spellStart"/>
      <w:r>
        <w:rPr>
          <w:rFonts w:hint="cs"/>
          <w:rtl/>
        </w:rPr>
        <w:t>يتيحها</w:t>
      </w:r>
      <w:proofErr w:type="spellEnd"/>
      <w:r>
        <w:rPr>
          <w:rFonts w:hint="cs"/>
          <w:rtl/>
        </w:rPr>
        <w:t xml:space="preserve"> المؤتمر لإجراء مناقشات متعمقة مع الإدارات الأخرى في الاتحاد بشأن المسائل ا</w:t>
      </w:r>
      <w:r w:rsidR="00594C86">
        <w:rPr>
          <w:rFonts w:hint="cs"/>
          <w:rtl/>
        </w:rPr>
        <w:t>لمدرجة على جدول أعمال المؤتمر وا</w:t>
      </w:r>
      <w:r>
        <w:rPr>
          <w:rFonts w:hint="cs"/>
          <w:rtl/>
        </w:rPr>
        <w:t xml:space="preserve">لمساهمة في جهود المؤتمر للوصول إلى قرارات يمكن أن تحظى بتأييد جميع الدول الأعضاء. ولهذا الغرض، تم تعيين منسقين كما هو موضح في الملحق </w:t>
      </w:r>
      <w:r>
        <w:t>2</w:t>
      </w:r>
      <w:r>
        <w:rPr>
          <w:rFonts w:hint="cs"/>
          <w:rtl/>
          <w:lang w:bidi="ar-EG"/>
        </w:rPr>
        <w:t xml:space="preserve"> لكل بند من بنود جدول الأعمال للعمل كنقاط اتصال مع الإدارات الأخرى.</w:t>
      </w:r>
    </w:p>
    <w:p w:rsidR="00834785" w:rsidRDefault="00834785" w:rsidP="005D6D48">
      <w:pPr>
        <w:rPr>
          <w:rtl/>
        </w:rPr>
      </w:pPr>
    </w:p>
    <w:p w:rsidR="00834785" w:rsidRDefault="00834785" w:rsidP="005D6D48">
      <w:pPr>
        <w:rPr>
          <w:rtl/>
          <w:lang w:bidi="ar-EG"/>
        </w:rPr>
      </w:pPr>
    </w:p>
    <w:p w:rsidR="00476326" w:rsidRDefault="00476326" w:rsidP="005D6D48">
      <w:pPr>
        <w:rPr>
          <w:rtl/>
          <w:lang w:bidi="ar-EG"/>
        </w:rPr>
      </w:pPr>
    </w:p>
    <w:p w:rsidR="00955CF9" w:rsidRDefault="00955CF9" w:rsidP="00DF0639">
      <w:pPr>
        <w:pStyle w:val="Headingb"/>
        <w:rPr>
          <w:rtl/>
        </w:rPr>
      </w:pPr>
      <w:r>
        <w:rPr>
          <w:rFonts w:hint="cs"/>
          <w:rtl/>
        </w:rPr>
        <w:t xml:space="preserve">الملحقات: </w:t>
      </w:r>
      <w:r w:rsidRPr="00D609F0">
        <w:rPr>
          <w:rFonts w:ascii="Times New Roman" w:hAnsi="Times New Roman"/>
          <w:bCs w:val="0"/>
          <w:szCs w:val="24"/>
        </w:rPr>
        <w:t>2</w:t>
      </w:r>
    </w:p>
    <w:p w:rsidR="007554BB" w:rsidRPr="00EC4EBD" w:rsidRDefault="00F47194" w:rsidP="00955CF9">
      <w:pPr>
        <w:pStyle w:val="AnnexNo"/>
        <w:pageBreakBefore/>
      </w:pPr>
      <w:r w:rsidRPr="00EC4EBD">
        <w:rPr>
          <w:rFonts w:hint="cs"/>
          <w:rtl/>
        </w:rPr>
        <w:t xml:space="preserve">الملحق </w:t>
      </w:r>
      <w:r w:rsidR="007554BB" w:rsidRPr="00EC4EBD">
        <w:t>1</w:t>
      </w:r>
    </w:p>
    <w:p w:rsidR="007554BB" w:rsidRPr="00D65D55" w:rsidRDefault="00D63BFB" w:rsidP="00476326">
      <w:pPr>
        <w:pStyle w:val="Annextitle"/>
        <w:spacing w:after="240"/>
        <w:rPr>
          <w:lang w:eastAsia="zh-CN" w:bidi="ar-EG"/>
        </w:rPr>
      </w:pPr>
      <w:r>
        <w:rPr>
          <w:rFonts w:hint="cs"/>
          <w:rtl/>
        </w:rPr>
        <w:t xml:space="preserve">إشارات مرجعية بين الإضافات التي تحتوي على مقترحات الصين </w:t>
      </w:r>
      <w:r w:rsidR="00476326">
        <w:rPr>
          <w:rtl/>
          <w:lang w:bidi="ar-EG"/>
        </w:rPr>
        <w:br/>
      </w:r>
      <w:r w:rsidRPr="00476326">
        <w:rPr>
          <w:rFonts w:ascii="Times New Roman Bold" w:hAnsi="Times New Roman Bold" w:hint="cs"/>
          <w:spacing w:val="-4"/>
          <w:rtl/>
        </w:rPr>
        <w:t>بش</w:t>
      </w:r>
      <w:r w:rsidR="00594C86" w:rsidRPr="00476326">
        <w:rPr>
          <w:rFonts w:ascii="Times New Roman Bold" w:hAnsi="Times New Roman Bold" w:hint="cs"/>
          <w:spacing w:val="-4"/>
          <w:rtl/>
        </w:rPr>
        <w:t>أ</w:t>
      </w:r>
      <w:r w:rsidRPr="00476326">
        <w:rPr>
          <w:rFonts w:ascii="Times New Roman Bold" w:hAnsi="Times New Roman Bold" w:hint="cs"/>
          <w:spacing w:val="-4"/>
          <w:rtl/>
        </w:rPr>
        <w:t xml:space="preserve">ن عمل المؤتمر ومختلف بنود جدول أعمال المؤتمر </w:t>
      </w:r>
      <w:r w:rsidRPr="00476326">
        <w:rPr>
          <w:rFonts w:ascii="Times New Roman Bold" w:hAnsi="Times New Roman Bold"/>
          <w:spacing w:val="-4"/>
        </w:rPr>
        <w:t>WRC</w:t>
      </w:r>
      <w:r w:rsidRPr="00476326">
        <w:rPr>
          <w:rFonts w:ascii="Times New Roman Bold" w:hAnsi="Times New Roman Bold"/>
          <w:spacing w:val="-4"/>
        </w:rPr>
        <w:noBreakHyphen/>
        <w:t>15</w:t>
      </w:r>
    </w:p>
    <w:tbl>
      <w:tblPr>
        <w:tblStyle w:val="TableGrid1"/>
        <w:bidiVisual/>
        <w:tblW w:w="8363" w:type="dxa"/>
        <w:tblInd w:w="534" w:type="dxa"/>
        <w:tblLayout w:type="fixed"/>
        <w:tblLook w:val="04A0" w:firstRow="1" w:lastRow="0" w:firstColumn="1" w:lastColumn="0" w:noHBand="0" w:noVBand="1"/>
      </w:tblPr>
      <w:tblGrid>
        <w:gridCol w:w="4252"/>
        <w:gridCol w:w="4111"/>
      </w:tblGrid>
      <w:tr w:rsidR="007554BB" w:rsidRPr="00D65D55" w:rsidTr="007554BB">
        <w:trPr>
          <w:trHeight w:val="317"/>
          <w:tblHeader/>
        </w:trPr>
        <w:tc>
          <w:tcPr>
            <w:tcW w:w="4252" w:type="dxa"/>
          </w:tcPr>
          <w:p w:rsidR="007554BB" w:rsidRDefault="00D63BFB" w:rsidP="00F8319A">
            <w:pPr>
              <w:pStyle w:val="Tablehead"/>
            </w:pPr>
            <w:r>
              <w:rPr>
                <w:rFonts w:hint="cs"/>
                <w:rtl/>
              </w:rPr>
              <w:t>الإضافة</w:t>
            </w:r>
          </w:p>
        </w:tc>
        <w:tc>
          <w:tcPr>
            <w:tcW w:w="4111" w:type="dxa"/>
          </w:tcPr>
          <w:p w:rsidR="007554BB" w:rsidRDefault="00D63BFB" w:rsidP="00D63BFB">
            <w:pPr>
              <w:pStyle w:val="Tablehead"/>
            </w:pPr>
            <w:r>
              <w:rPr>
                <w:rFonts w:hint="cs"/>
                <w:rtl/>
              </w:rPr>
              <w:t xml:space="preserve">بند جدول أعمال المؤتمر </w:t>
            </w:r>
            <w:r w:rsidR="007554BB">
              <w:t>WRC-15</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w:t>
            </w:r>
          </w:p>
        </w:tc>
        <w:tc>
          <w:tcPr>
            <w:tcW w:w="4111"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1.1</w:t>
            </w:r>
          </w:p>
        </w:tc>
      </w:tr>
      <w:tr w:rsidR="007554BB" w:rsidRPr="00D65D55" w:rsidTr="007554BB">
        <w:tc>
          <w:tcPr>
            <w:tcW w:w="4252" w:type="dxa"/>
          </w:tcPr>
          <w:p w:rsidR="007554BB" w:rsidRPr="00B64BBF" w:rsidRDefault="00B64BBF" w:rsidP="00A20C2A">
            <w:pPr>
              <w:pStyle w:val="TabletextS5"/>
              <w:jc w:val="center"/>
              <w:rPr>
                <w:b/>
                <w:bCs/>
              </w:rPr>
            </w:pPr>
            <w:r w:rsidRPr="00B64BBF">
              <w:rPr>
                <w:rFonts w:hint="cs"/>
                <w:rtl/>
              </w:rPr>
              <w:t>لم تقدم مقترحات</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2.1</w:t>
            </w:r>
          </w:p>
        </w:tc>
      </w:tr>
      <w:tr w:rsidR="007554BB" w:rsidRPr="00D65D55" w:rsidTr="007554BB">
        <w:tc>
          <w:tcPr>
            <w:tcW w:w="4252" w:type="dxa"/>
          </w:tcPr>
          <w:p w:rsidR="007554BB" w:rsidRPr="00A20C2A" w:rsidRDefault="007554BB" w:rsidP="00476326">
            <w:pPr>
              <w:pStyle w:val="Tabletext"/>
              <w:spacing w:line="220" w:lineRule="exact"/>
              <w:jc w:val="center"/>
              <w:rPr>
                <w:rFonts w:eastAsia="SimSun"/>
                <w:lang w:val="en-US" w:eastAsia="zh-CN"/>
              </w:rPr>
            </w:pPr>
            <w:r w:rsidRPr="00D65D55">
              <w:rPr>
                <w:rFonts w:eastAsia="SimSun"/>
                <w:lang w:eastAsia="zh-CN"/>
              </w:rPr>
              <w:t>A3</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3.1</w:t>
            </w:r>
          </w:p>
        </w:tc>
      </w:tr>
      <w:tr w:rsidR="007554BB" w:rsidRPr="00D65D55" w:rsidTr="007554BB">
        <w:tc>
          <w:tcPr>
            <w:tcW w:w="4252" w:type="dxa"/>
          </w:tcPr>
          <w:p w:rsidR="007554BB" w:rsidRPr="00A20C2A" w:rsidRDefault="007554BB" w:rsidP="00476326">
            <w:pPr>
              <w:pStyle w:val="Tabletext"/>
              <w:spacing w:line="220" w:lineRule="exact"/>
              <w:jc w:val="center"/>
              <w:rPr>
                <w:rFonts w:eastAsia="SimSun"/>
                <w:lang w:val="en-US" w:eastAsia="zh-CN"/>
              </w:rPr>
            </w:pPr>
            <w:r w:rsidRPr="00D65D55">
              <w:rPr>
                <w:rFonts w:eastAsia="SimSun"/>
                <w:lang w:eastAsia="zh-CN"/>
              </w:rPr>
              <w:t>A4</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4.1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A5</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5.1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A6</w:t>
            </w:r>
            <w:r>
              <w:rPr>
                <w:rFonts w:eastAsia="SimSun"/>
                <w:lang w:eastAsia="zh-CN"/>
              </w:rPr>
              <w:t>-A1</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1.6.1</w:t>
            </w:r>
          </w:p>
        </w:tc>
      </w:tr>
      <w:tr w:rsidR="007554BB" w:rsidRPr="00D65D55" w:rsidTr="007554BB">
        <w:tc>
          <w:tcPr>
            <w:tcW w:w="4252" w:type="dxa"/>
          </w:tcPr>
          <w:p w:rsidR="007554BB" w:rsidRPr="00D65D55" w:rsidRDefault="007554BB" w:rsidP="00476326">
            <w:pPr>
              <w:pStyle w:val="Tabletext"/>
              <w:spacing w:line="220" w:lineRule="exact"/>
              <w:jc w:val="center"/>
              <w:rPr>
                <w:lang w:eastAsia="zh-CN"/>
              </w:rPr>
            </w:pPr>
            <w:r w:rsidRPr="00D65D55">
              <w:rPr>
                <w:rFonts w:eastAsia="SimSun"/>
                <w:lang w:eastAsia="zh-CN"/>
              </w:rPr>
              <w:t>A6</w:t>
            </w:r>
            <w:r>
              <w:rPr>
                <w:rFonts w:eastAsia="SimSun"/>
                <w:lang w:eastAsia="zh-CN"/>
              </w:rPr>
              <w:t>-A2</w:t>
            </w:r>
          </w:p>
        </w:tc>
        <w:tc>
          <w:tcPr>
            <w:tcW w:w="4111" w:type="dxa"/>
          </w:tcPr>
          <w:p w:rsidR="007554BB" w:rsidRPr="007349D6" w:rsidRDefault="00CF5580" w:rsidP="00CF5580">
            <w:pPr>
              <w:pStyle w:val="Tabletext"/>
              <w:spacing w:line="220" w:lineRule="exact"/>
              <w:jc w:val="center"/>
              <w:rPr>
                <w:lang w:eastAsia="zh-CN"/>
              </w:rPr>
            </w:pPr>
            <w:r>
              <w:rPr>
                <w:lang w:eastAsia="zh-CN"/>
              </w:rPr>
              <w:t>2.6.1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A7</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7.1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A8</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8.1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A9-A1</w:t>
            </w:r>
          </w:p>
        </w:tc>
        <w:tc>
          <w:tcPr>
            <w:tcW w:w="4111"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1.9.1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A9-A2</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2.9.1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A10</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10.1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A11</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11.1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A12</w:t>
            </w:r>
          </w:p>
        </w:tc>
        <w:tc>
          <w:tcPr>
            <w:tcW w:w="4111" w:type="dxa"/>
          </w:tcPr>
          <w:p w:rsidR="007554BB" w:rsidRPr="00D65D55" w:rsidRDefault="00CF5580" w:rsidP="00476326">
            <w:pPr>
              <w:pStyle w:val="Tabletext"/>
              <w:spacing w:line="220" w:lineRule="exact"/>
              <w:jc w:val="center"/>
              <w:rPr>
                <w:rFonts w:eastAsia="SimSun"/>
                <w:lang w:eastAsia="zh-CN"/>
              </w:rPr>
            </w:pPr>
            <w:r>
              <w:rPr>
                <w:rFonts w:eastAsia="SimSun"/>
                <w:lang w:eastAsia="zh-CN"/>
              </w:rPr>
              <w:t>12.1</w:t>
            </w:r>
          </w:p>
        </w:tc>
      </w:tr>
      <w:tr w:rsidR="00A20C2A" w:rsidRPr="00D65D55" w:rsidTr="007554BB">
        <w:tc>
          <w:tcPr>
            <w:tcW w:w="4252" w:type="dxa"/>
          </w:tcPr>
          <w:p w:rsidR="00A20C2A" w:rsidRPr="00B64BBF" w:rsidRDefault="00A20C2A" w:rsidP="00A20C2A">
            <w:pPr>
              <w:pStyle w:val="TabletextS5"/>
              <w:jc w:val="center"/>
              <w:rPr>
                <w:b/>
                <w:bCs/>
              </w:rPr>
            </w:pPr>
            <w:r w:rsidRPr="00B64BBF">
              <w:rPr>
                <w:rFonts w:hint="cs"/>
                <w:rtl/>
              </w:rPr>
              <w:t>لم تقدم مقترحات</w:t>
            </w:r>
          </w:p>
        </w:tc>
        <w:tc>
          <w:tcPr>
            <w:tcW w:w="4111" w:type="dxa"/>
          </w:tcPr>
          <w:p w:rsidR="00A20C2A" w:rsidRPr="00D65D55" w:rsidRDefault="00CD0E54" w:rsidP="00A20C2A">
            <w:pPr>
              <w:pStyle w:val="Tabletext"/>
              <w:spacing w:line="220" w:lineRule="exact"/>
              <w:jc w:val="center"/>
              <w:rPr>
                <w:rFonts w:eastAsia="SimSun"/>
                <w:lang w:eastAsia="zh-CN"/>
              </w:rPr>
            </w:pPr>
            <w:r>
              <w:rPr>
                <w:rFonts w:eastAsia="SimSun"/>
                <w:lang w:eastAsia="zh-CN"/>
              </w:rPr>
              <w:t>13.1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A14</w:t>
            </w:r>
          </w:p>
        </w:tc>
        <w:tc>
          <w:tcPr>
            <w:tcW w:w="4111" w:type="dxa"/>
          </w:tcPr>
          <w:p w:rsidR="007554BB" w:rsidRPr="00D65D55" w:rsidRDefault="00CD0E54" w:rsidP="00476326">
            <w:pPr>
              <w:pStyle w:val="Tabletext"/>
              <w:spacing w:line="220" w:lineRule="exact"/>
              <w:jc w:val="center"/>
              <w:rPr>
                <w:rFonts w:eastAsia="SimSun"/>
                <w:lang w:eastAsia="zh-CN"/>
              </w:rPr>
            </w:pPr>
            <w:r>
              <w:rPr>
                <w:rFonts w:eastAsia="SimSun"/>
                <w:lang w:eastAsia="zh-CN"/>
              </w:rPr>
              <w:t>14.1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A15</w:t>
            </w:r>
          </w:p>
        </w:tc>
        <w:tc>
          <w:tcPr>
            <w:tcW w:w="4111" w:type="dxa"/>
          </w:tcPr>
          <w:p w:rsidR="007554BB" w:rsidRPr="00D65D55" w:rsidRDefault="00CD0E54" w:rsidP="00476326">
            <w:pPr>
              <w:pStyle w:val="Tabletext"/>
              <w:spacing w:line="220" w:lineRule="exact"/>
              <w:jc w:val="center"/>
              <w:rPr>
                <w:rFonts w:eastAsia="SimSun"/>
                <w:lang w:eastAsia="zh-CN"/>
              </w:rPr>
            </w:pPr>
            <w:r>
              <w:rPr>
                <w:rFonts w:eastAsia="SimSun"/>
                <w:lang w:eastAsia="zh-CN"/>
              </w:rPr>
              <w:t>15.1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A16</w:t>
            </w:r>
          </w:p>
        </w:tc>
        <w:tc>
          <w:tcPr>
            <w:tcW w:w="4111" w:type="dxa"/>
          </w:tcPr>
          <w:p w:rsidR="007554BB" w:rsidRPr="00D65D55" w:rsidRDefault="00CD0E54" w:rsidP="00476326">
            <w:pPr>
              <w:pStyle w:val="Tabletext"/>
              <w:spacing w:line="220" w:lineRule="exact"/>
              <w:jc w:val="center"/>
              <w:rPr>
                <w:rFonts w:eastAsia="SimSun"/>
                <w:lang w:eastAsia="zh-CN"/>
              </w:rPr>
            </w:pPr>
            <w:r>
              <w:rPr>
                <w:rFonts w:eastAsia="SimSun"/>
                <w:lang w:eastAsia="zh-CN"/>
              </w:rPr>
              <w:t>16.1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A17</w:t>
            </w:r>
          </w:p>
        </w:tc>
        <w:tc>
          <w:tcPr>
            <w:tcW w:w="4111" w:type="dxa"/>
          </w:tcPr>
          <w:p w:rsidR="007554BB" w:rsidRPr="00D65D55" w:rsidRDefault="00CD0E54" w:rsidP="00476326">
            <w:pPr>
              <w:pStyle w:val="Tabletext"/>
              <w:spacing w:line="220" w:lineRule="exact"/>
              <w:jc w:val="center"/>
              <w:rPr>
                <w:rFonts w:eastAsia="SimSun"/>
                <w:lang w:eastAsia="zh-CN"/>
              </w:rPr>
            </w:pPr>
            <w:r>
              <w:rPr>
                <w:rFonts w:eastAsia="SimSun"/>
                <w:lang w:eastAsia="zh-CN"/>
              </w:rPr>
              <w:t>17.1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A18</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18.1</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A19</w:t>
            </w:r>
          </w:p>
        </w:tc>
        <w:tc>
          <w:tcPr>
            <w:tcW w:w="4111"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2</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A20</w:t>
            </w:r>
          </w:p>
        </w:tc>
        <w:tc>
          <w:tcPr>
            <w:tcW w:w="4111"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4</w:t>
            </w:r>
          </w:p>
        </w:tc>
      </w:tr>
      <w:tr w:rsidR="007554BB" w:rsidRPr="00D65D55" w:rsidTr="007554BB">
        <w:tc>
          <w:tcPr>
            <w:tcW w:w="4252" w:type="dxa"/>
            <w:shd w:val="clear" w:color="auto" w:fill="auto"/>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A21</w:t>
            </w:r>
          </w:p>
        </w:tc>
        <w:tc>
          <w:tcPr>
            <w:tcW w:w="4111"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7</w:t>
            </w:r>
          </w:p>
        </w:tc>
      </w:tr>
      <w:tr w:rsidR="00A20C2A" w:rsidRPr="00D65D55" w:rsidTr="007554BB">
        <w:tc>
          <w:tcPr>
            <w:tcW w:w="4252" w:type="dxa"/>
          </w:tcPr>
          <w:p w:rsidR="00A20C2A" w:rsidRPr="00B64BBF" w:rsidRDefault="00A20C2A" w:rsidP="00A20C2A">
            <w:pPr>
              <w:pStyle w:val="TabletextS5"/>
              <w:jc w:val="center"/>
              <w:rPr>
                <w:b/>
                <w:bCs/>
              </w:rPr>
            </w:pPr>
            <w:r w:rsidRPr="00B64BBF">
              <w:rPr>
                <w:rFonts w:hint="cs"/>
                <w:rtl/>
              </w:rPr>
              <w:t>لم تقدم مقترحات</w:t>
            </w:r>
          </w:p>
        </w:tc>
        <w:tc>
          <w:tcPr>
            <w:tcW w:w="4111" w:type="dxa"/>
          </w:tcPr>
          <w:p w:rsidR="00A20C2A" w:rsidRPr="00D65D55" w:rsidRDefault="00A20C2A" w:rsidP="00A20C2A">
            <w:pPr>
              <w:pStyle w:val="Tabletext"/>
              <w:spacing w:line="220" w:lineRule="exact"/>
              <w:jc w:val="center"/>
              <w:rPr>
                <w:rFonts w:eastAsia="SimSun"/>
                <w:lang w:eastAsia="zh-CN"/>
              </w:rPr>
            </w:pPr>
            <w:r w:rsidRPr="00D65D55">
              <w:rPr>
                <w:rFonts w:eastAsia="SimSun"/>
                <w:lang w:eastAsia="zh-CN"/>
              </w:rPr>
              <w:t>8</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A23-A1</w:t>
            </w:r>
            <w:r>
              <w:rPr>
                <w:rFonts w:eastAsia="SimSun"/>
                <w:lang w:eastAsia="zh-CN"/>
              </w:rPr>
              <w:t>-A1</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1.1.9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-A2</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2.1.9</w:t>
            </w:r>
          </w:p>
        </w:tc>
      </w:tr>
      <w:tr w:rsidR="00A20C2A" w:rsidRPr="00D65D55" w:rsidTr="007554BB">
        <w:tc>
          <w:tcPr>
            <w:tcW w:w="4252" w:type="dxa"/>
          </w:tcPr>
          <w:p w:rsidR="00A20C2A" w:rsidRPr="00B64BBF" w:rsidRDefault="00A20C2A" w:rsidP="00A20C2A">
            <w:pPr>
              <w:pStyle w:val="TabletextS5"/>
              <w:jc w:val="center"/>
              <w:rPr>
                <w:b/>
                <w:bCs/>
              </w:rPr>
            </w:pPr>
            <w:r w:rsidRPr="00B64BBF">
              <w:rPr>
                <w:rFonts w:hint="cs"/>
                <w:rtl/>
              </w:rPr>
              <w:t>لم تقدم مقترحات</w:t>
            </w:r>
          </w:p>
        </w:tc>
        <w:tc>
          <w:tcPr>
            <w:tcW w:w="4111" w:type="dxa"/>
          </w:tcPr>
          <w:p w:rsidR="00A20C2A" w:rsidRPr="00D65D55" w:rsidRDefault="000A6D7F" w:rsidP="00A20C2A">
            <w:pPr>
              <w:pStyle w:val="Tabletext"/>
              <w:spacing w:line="220" w:lineRule="exact"/>
              <w:jc w:val="center"/>
              <w:rPr>
                <w:rFonts w:eastAsia="SimSun"/>
                <w:lang w:eastAsia="zh-CN"/>
              </w:rPr>
            </w:pPr>
            <w:r>
              <w:rPr>
                <w:rFonts w:eastAsia="SimSun"/>
                <w:lang w:eastAsia="zh-CN"/>
              </w:rPr>
              <w:t>3.1.9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-A4</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4.1.9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-A5</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5.1.9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-A6</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6.1.9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-A7</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7.1.9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hint="eastAsia"/>
                <w:lang w:eastAsia="zh-CN"/>
              </w:rPr>
              <w:t>A23</w:t>
            </w:r>
            <w:r>
              <w:rPr>
                <w:rFonts w:eastAsia="SimSun"/>
                <w:lang w:eastAsia="zh-CN"/>
              </w:rPr>
              <w:t>-A1</w:t>
            </w:r>
            <w:r w:rsidRPr="00D65D55">
              <w:rPr>
                <w:rFonts w:eastAsia="SimSun" w:hint="eastAsia"/>
                <w:lang w:eastAsia="zh-CN"/>
              </w:rPr>
              <w:t>-A8</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8.1.9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Pr>
                <w:rFonts w:eastAsia="SimSun"/>
                <w:lang w:eastAsia="zh-CN"/>
              </w:rPr>
              <w:t>A23-A2</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2.9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Pr>
                <w:rFonts w:eastAsia="SimSun"/>
                <w:lang w:eastAsia="zh-CN"/>
              </w:rPr>
              <w:t>A23</w:t>
            </w:r>
            <w:r w:rsidRPr="00D65D55">
              <w:rPr>
                <w:rFonts w:eastAsia="SimSun" w:hint="eastAsia"/>
                <w:lang w:eastAsia="zh-CN"/>
              </w:rPr>
              <w:t>-A2</w:t>
            </w:r>
            <w:r>
              <w:rPr>
                <w:rFonts w:eastAsia="SimSun"/>
                <w:lang w:eastAsia="zh-CN"/>
              </w:rPr>
              <w:t>-A3</w:t>
            </w:r>
          </w:p>
        </w:tc>
        <w:tc>
          <w:tcPr>
            <w:tcW w:w="4111" w:type="dxa"/>
          </w:tcPr>
          <w:p w:rsidR="007554BB" w:rsidRPr="00D65D55" w:rsidRDefault="000A6D7F" w:rsidP="00476326">
            <w:pPr>
              <w:pStyle w:val="Tabletext"/>
              <w:spacing w:line="220" w:lineRule="exact"/>
              <w:jc w:val="center"/>
              <w:rPr>
                <w:rFonts w:eastAsia="SimSun"/>
                <w:lang w:eastAsia="zh-CN"/>
              </w:rPr>
            </w:pPr>
            <w:r>
              <w:rPr>
                <w:rFonts w:eastAsia="SimSun"/>
                <w:lang w:eastAsia="zh-CN"/>
              </w:rPr>
              <w:t>2.9</w:t>
            </w:r>
          </w:p>
        </w:tc>
      </w:tr>
      <w:tr w:rsidR="00A20C2A" w:rsidRPr="00D65D55" w:rsidTr="007554BB">
        <w:tc>
          <w:tcPr>
            <w:tcW w:w="4252" w:type="dxa"/>
          </w:tcPr>
          <w:p w:rsidR="00A20C2A" w:rsidRPr="00B64BBF" w:rsidRDefault="00A20C2A" w:rsidP="00A20C2A">
            <w:pPr>
              <w:pStyle w:val="TabletextS5"/>
              <w:jc w:val="center"/>
              <w:rPr>
                <w:b/>
                <w:bCs/>
              </w:rPr>
            </w:pPr>
            <w:r w:rsidRPr="00B64BBF">
              <w:rPr>
                <w:rFonts w:hint="cs"/>
                <w:rtl/>
              </w:rPr>
              <w:t>لم تقدم مقترحات</w:t>
            </w:r>
          </w:p>
        </w:tc>
        <w:tc>
          <w:tcPr>
            <w:tcW w:w="4111" w:type="dxa"/>
          </w:tcPr>
          <w:p w:rsidR="00A20C2A" w:rsidRPr="00D65D55" w:rsidRDefault="000A6D7F" w:rsidP="00A20C2A">
            <w:pPr>
              <w:pStyle w:val="Tabletext"/>
              <w:spacing w:line="220" w:lineRule="exact"/>
              <w:jc w:val="center"/>
              <w:rPr>
                <w:rFonts w:eastAsia="SimSun"/>
                <w:lang w:eastAsia="zh-CN"/>
              </w:rPr>
            </w:pPr>
            <w:r>
              <w:rPr>
                <w:rFonts w:eastAsia="SimSun"/>
                <w:lang w:eastAsia="zh-CN"/>
              </w:rPr>
              <w:t>3.9</w:t>
            </w:r>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w:t>
            </w:r>
            <w:r>
              <w:rPr>
                <w:rFonts w:eastAsia="SimSun"/>
                <w:lang w:eastAsia="zh-CN"/>
              </w:rPr>
              <w:t>4</w:t>
            </w:r>
          </w:p>
        </w:tc>
        <w:tc>
          <w:tcPr>
            <w:tcW w:w="4111" w:type="dxa"/>
          </w:tcPr>
          <w:p w:rsidR="007554BB" w:rsidRPr="00D65D55" w:rsidRDefault="007554BB" w:rsidP="00476326">
            <w:pPr>
              <w:pStyle w:val="Tabletext"/>
              <w:spacing w:line="220" w:lineRule="exact"/>
              <w:jc w:val="center"/>
              <w:rPr>
                <w:rFonts w:eastAsia="SimSun"/>
                <w:lang w:eastAsia="zh-CN"/>
              </w:rPr>
            </w:pPr>
            <w:bookmarkStart w:id="1" w:name="_GoBack"/>
            <w:r w:rsidRPr="00D65D55">
              <w:rPr>
                <w:rFonts w:eastAsia="SimSun"/>
                <w:lang w:eastAsia="zh-CN"/>
              </w:rPr>
              <w:t>10</w:t>
            </w:r>
            <w:bookmarkEnd w:id="1"/>
          </w:p>
        </w:tc>
      </w:tr>
      <w:tr w:rsidR="007554BB" w:rsidRPr="00D65D55" w:rsidTr="007554BB">
        <w:tc>
          <w:tcPr>
            <w:tcW w:w="4252"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A2</w:t>
            </w:r>
            <w:r>
              <w:rPr>
                <w:rFonts w:eastAsia="SimSun"/>
                <w:lang w:eastAsia="zh-CN"/>
              </w:rPr>
              <w:t>5</w:t>
            </w:r>
          </w:p>
        </w:tc>
        <w:tc>
          <w:tcPr>
            <w:tcW w:w="4111" w:type="dxa"/>
          </w:tcPr>
          <w:p w:rsidR="007554BB" w:rsidRPr="00D65D55" w:rsidRDefault="007554BB" w:rsidP="00476326">
            <w:pPr>
              <w:pStyle w:val="Tabletext"/>
              <w:spacing w:line="220" w:lineRule="exact"/>
              <w:jc w:val="center"/>
              <w:rPr>
                <w:rFonts w:eastAsia="SimSun"/>
                <w:lang w:eastAsia="zh-CN"/>
              </w:rPr>
            </w:pPr>
            <w:r w:rsidRPr="00D65D55">
              <w:rPr>
                <w:rFonts w:eastAsia="SimSun"/>
                <w:lang w:eastAsia="zh-CN"/>
              </w:rPr>
              <w:t>GFT (PP-14)</w:t>
            </w:r>
          </w:p>
        </w:tc>
      </w:tr>
    </w:tbl>
    <w:p w:rsidR="007554BB" w:rsidRPr="00EC4EBD" w:rsidRDefault="00EC4EBD" w:rsidP="00EC4EBD">
      <w:pPr>
        <w:pStyle w:val="AnnexNo"/>
      </w:pPr>
      <w:r w:rsidRPr="00EC4EBD">
        <w:rPr>
          <w:rFonts w:hint="cs"/>
          <w:rtl/>
        </w:rPr>
        <w:lastRenderedPageBreak/>
        <w:t xml:space="preserve">الملحق </w:t>
      </w:r>
      <w:r w:rsidRPr="00EC4EBD">
        <w:t>2</w:t>
      </w:r>
    </w:p>
    <w:p w:rsidR="007554BB" w:rsidRDefault="00B64BBF" w:rsidP="00476326">
      <w:pPr>
        <w:pStyle w:val="Annextitle"/>
        <w:spacing w:after="240"/>
        <w:rPr>
          <w:lang w:eastAsia="zh-CN"/>
        </w:rPr>
      </w:pPr>
      <w:r>
        <w:rPr>
          <w:rFonts w:hint="cs"/>
          <w:rtl/>
          <w:lang w:eastAsia="zh-CN" w:bidi="ar-EG"/>
        </w:rPr>
        <w:t>قائمة المنسقين الصين</w:t>
      </w:r>
      <w:r w:rsidR="00594C86">
        <w:rPr>
          <w:rFonts w:hint="cs"/>
          <w:rtl/>
          <w:lang w:eastAsia="zh-CN" w:bidi="ar-EG"/>
        </w:rPr>
        <w:t>ي</w:t>
      </w:r>
      <w:r>
        <w:rPr>
          <w:rFonts w:hint="cs"/>
          <w:rtl/>
          <w:lang w:eastAsia="zh-CN" w:bidi="ar-EG"/>
        </w:rPr>
        <w:t xml:space="preserve">ين في المؤتمر </w:t>
      </w:r>
      <w:r w:rsidR="007554BB" w:rsidRPr="00BF247E">
        <w:rPr>
          <w:lang w:eastAsia="zh-CN"/>
        </w:rPr>
        <w:t>WRC-15</w:t>
      </w:r>
    </w:p>
    <w:tbl>
      <w:tblPr>
        <w:tblStyle w:val="TableGrid1"/>
        <w:bidiVisual/>
        <w:tblW w:w="8931" w:type="dxa"/>
        <w:tblInd w:w="534" w:type="dxa"/>
        <w:tblLayout w:type="fixed"/>
        <w:tblLook w:val="04A0" w:firstRow="1" w:lastRow="0" w:firstColumn="1" w:lastColumn="0" w:noHBand="0" w:noVBand="1"/>
      </w:tblPr>
      <w:tblGrid>
        <w:gridCol w:w="2409"/>
        <w:gridCol w:w="2977"/>
        <w:gridCol w:w="3545"/>
      </w:tblGrid>
      <w:tr w:rsidR="00B64BBF" w:rsidRPr="00D65D55" w:rsidTr="007554BB">
        <w:trPr>
          <w:trHeight w:val="317"/>
          <w:tblHeader/>
        </w:trPr>
        <w:tc>
          <w:tcPr>
            <w:tcW w:w="2409" w:type="dxa"/>
          </w:tcPr>
          <w:p w:rsidR="00B64BBF" w:rsidRDefault="00B64BBF" w:rsidP="00B64BBF">
            <w:pPr>
              <w:pStyle w:val="Tablehead"/>
            </w:pPr>
            <w:r>
              <w:rPr>
                <w:rFonts w:hint="cs"/>
                <w:rtl/>
              </w:rPr>
              <w:t xml:space="preserve">بند جدول أعمال المؤتمر </w:t>
            </w:r>
            <w:r>
              <w:t>WRC-15</w:t>
            </w:r>
          </w:p>
        </w:tc>
        <w:tc>
          <w:tcPr>
            <w:tcW w:w="2977" w:type="dxa"/>
          </w:tcPr>
          <w:p w:rsidR="00B64BBF" w:rsidRPr="00B64BBF" w:rsidRDefault="00B64BBF" w:rsidP="00B64BBF">
            <w:pPr>
              <w:pStyle w:val="Tablehead"/>
            </w:pPr>
            <w:r>
              <w:rPr>
                <w:rFonts w:hint="cs"/>
                <w:rtl/>
              </w:rPr>
              <w:t>المنسق في الوفد الصيني</w:t>
            </w:r>
          </w:p>
        </w:tc>
        <w:tc>
          <w:tcPr>
            <w:tcW w:w="3545" w:type="dxa"/>
          </w:tcPr>
          <w:p w:rsidR="00B64BBF" w:rsidRPr="00B64BBF" w:rsidRDefault="00B64BBF" w:rsidP="00B64BBF">
            <w:pPr>
              <w:pStyle w:val="Tablehead"/>
            </w:pPr>
            <w:r>
              <w:rPr>
                <w:rFonts w:hint="cs"/>
                <w:rtl/>
              </w:rPr>
              <w:t>البريد الإلكتروني</w:t>
            </w:r>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Mr. Yi WAN</w:t>
            </w:r>
          </w:p>
        </w:tc>
        <w:tc>
          <w:tcPr>
            <w:tcW w:w="3545" w:type="dxa"/>
          </w:tcPr>
          <w:p w:rsidR="00B64BBF" w:rsidRPr="00476326" w:rsidRDefault="000A6D7F" w:rsidP="00476326">
            <w:pPr>
              <w:pStyle w:val="Tabletext"/>
              <w:bidi/>
              <w:spacing w:line="200" w:lineRule="exact"/>
              <w:jc w:val="center"/>
              <w:rPr>
                <w:szCs w:val="26"/>
                <w:lang w:eastAsia="zh-CN"/>
              </w:rPr>
            </w:pPr>
            <w:hyperlink r:id="rId13" w:history="1">
              <w:r w:rsidR="00B64BBF" w:rsidRPr="00476326">
                <w:rPr>
                  <w:szCs w:val="26"/>
                  <w:lang w:eastAsia="zh-CN"/>
                </w:rPr>
                <w:t>wanyi@ritt.cn</w:t>
              </w:r>
            </w:hyperlink>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2.1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Leilei</w:t>
            </w:r>
            <w:proofErr w:type="spellEnd"/>
            <w:r w:rsidRPr="00476326">
              <w:rPr>
                <w:szCs w:val="26"/>
                <w:lang w:val="en-US" w:eastAsia="zh-CN"/>
              </w:rPr>
              <w:t xml:space="preserve"> LI</w:t>
            </w:r>
          </w:p>
        </w:tc>
        <w:tc>
          <w:tcPr>
            <w:tcW w:w="3545" w:type="dxa"/>
          </w:tcPr>
          <w:p w:rsidR="00B64BBF" w:rsidRPr="00476326" w:rsidRDefault="000A6D7F" w:rsidP="00476326">
            <w:pPr>
              <w:pStyle w:val="Tabletext"/>
              <w:bidi/>
              <w:spacing w:line="200" w:lineRule="exact"/>
              <w:jc w:val="center"/>
              <w:rPr>
                <w:szCs w:val="26"/>
                <w:lang w:eastAsia="zh-CN"/>
              </w:rPr>
            </w:pPr>
            <w:hyperlink r:id="rId14" w:history="1">
              <w:r w:rsidR="00B64BBF" w:rsidRPr="00476326">
                <w:rPr>
                  <w:szCs w:val="26"/>
                  <w:lang w:eastAsia="zh-CN"/>
                </w:rPr>
                <w:t>lileilei@abp2003.cn</w:t>
              </w:r>
            </w:hyperlink>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3.1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Zhensu</w:t>
            </w:r>
            <w:proofErr w:type="spellEnd"/>
            <w:r w:rsidRPr="00476326">
              <w:rPr>
                <w:szCs w:val="26"/>
                <w:lang w:val="en-US" w:eastAsia="zh-CN"/>
              </w:rPr>
              <w:t xml:space="preserve"> SONG</w:t>
            </w:r>
          </w:p>
        </w:tc>
        <w:tc>
          <w:tcPr>
            <w:tcW w:w="3545" w:type="dxa"/>
          </w:tcPr>
          <w:p w:rsidR="00B64BBF" w:rsidRPr="00476326" w:rsidRDefault="000A6D7F" w:rsidP="00476326">
            <w:pPr>
              <w:pStyle w:val="Tabletext"/>
              <w:bidi/>
              <w:spacing w:line="200" w:lineRule="exact"/>
              <w:jc w:val="center"/>
              <w:rPr>
                <w:szCs w:val="26"/>
                <w:lang w:eastAsia="zh-CN"/>
              </w:rPr>
            </w:pPr>
            <w:hyperlink r:id="rId15" w:history="1">
              <w:r w:rsidR="00B64BBF" w:rsidRPr="00476326">
                <w:rPr>
                  <w:szCs w:val="26"/>
                  <w:lang w:eastAsia="zh-CN"/>
                </w:rPr>
                <w:t>stonesong@126.com</w:t>
              </w:r>
            </w:hyperlink>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4.1</w:t>
            </w:r>
          </w:p>
        </w:tc>
        <w:tc>
          <w:tcPr>
            <w:tcW w:w="2977" w:type="dxa"/>
          </w:tcPr>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 xml:space="preserve">Ms. </w:t>
            </w:r>
            <w:proofErr w:type="spellStart"/>
            <w:r w:rsidRPr="00476326">
              <w:rPr>
                <w:rFonts w:hint="eastAsia"/>
                <w:szCs w:val="26"/>
                <w:lang w:eastAsia="zh-CN"/>
              </w:rPr>
              <w:t>Qiang</w:t>
            </w:r>
            <w:proofErr w:type="spellEnd"/>
            <w:r w:rsidRPr="00476326">
              <w:rPr>
                <w:rFonts w:hint="eastAsia"/>
                <w:szCs w:val="26"/>
                <w:lang w:eastAsia="zh-CN"/>
              </w:rPr>
              <w:t xml:space="preserve"> </w:t>
            </w:r>
            <w:r w:rsidRPr="00476326">
              <w:rPr>
                <w:szCs w:val="26"/>
                <w:lang w:val="en-US" w:eastAsia="zh-CN"/>
              </w:rPr>
              <w:t>FU</w:t>
            </w:r>
          </w:p>
        </w:tc>
        <w:tc>
          <w:tcPr>
            <w:tcW w:w="3545" w:type="dxa"/>
          </w:tcPr>
          <w:p w:rsidR="00B64BBF" w:rsidRPr="00476326" w:rsidRDefault="000A6D7F" w:rsidP="00476326">
            <w:pPr>
              <w:pStyle w:val="Tabletext"/>
              <w:bidi/>
              <w:spacing w:line="200" w:lineRule="exact"/>
              <w:jc w:val="center"/>
              <w:rPr>
                <w:szCs w:val="26"/>
                <w:lang w:eastAsia="zh-CN"/>
              </w:rPr>
            </w:pPr>
            <w:hyperlink r:id="rId16" w:history="1">
              <w:r w:rsidR="00B64BBF" w:rsidRPr="00476326">
                <w:rPr>
                  <w:szCs w:val="26"/>
                  <w:lang w:eastAsia="zh-CN"/>
                </w:rPr>
                <w:t>fuqiangbupt@163.com</w:t>
              </w:r>
            </w:hyperlink>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5.1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Jicheng</w:t>
            </w:r>
            <w:proofErr w:type="spellEnd"/>
            <w:r w:rsidRPr="00476326">
              <w:rPr>
                <w:szCs w:val="26"/>
                <w:lang w:val="en-US" w:eastAsia="zh-CN"/>
              </w:rPr>
              <w:t xml:space="preserve"> FANG</w:t>
            </w:r>
          </w:p>
        </w:tc>
        <w:tc>
          <w:tcPr>
            <w:tcW w:w="3545" w:type="dxa"/>
          </w:tcPr>
          <w:p w:rsidR="00B64BBF" w:rsidRPr="00476326" w:rsidRDefault="000A6D7F" w:rsidP="00476326">
            <w:pPr>
              <w:pStyle w:val="Tabletext"/>
              <w:bidi/>
              <w:spacing w:line="200" w:lineRule="exact"/>
              <w:jc w:val="center"/>
              <w:rPr>
                <w:szCs w:val="26"/>
                <w:lang w:eastAsia="zh-CN"/>
              </w:rPr>
            </w:pPr>
            <w:hyperlink r:id="rId17" w:history="1">
              <w:r w:rsidR="00B64BBF" w:rsidRPr="00476326">
                <w:rPr>
                  <w:szCs w:val="26"/>
                  <w:lang w:eastAsia="zh-CN"/>
                </w:rPr>
                <w:t>jchfang@163.com</w:t>
              </w:r>
            </w:hyperlink>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6.1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Yanbin</w:t>
            </w:r>
            <w:proofErr w:type="spellEnd"/>
            <w:r w:rsidRPr="00476326">
              <w:rPr>
                <w:szCs w:val="26"/>
                <w:lang w:val="en-US" w:eastAsia="zh-CN"/>
              </w:rPr>
              <w:t xml:space="preserve"> XU</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xuyanbin@chinasatcom.com</w:t>
            </w:r>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7.1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Mr. Jun YUAN</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castyuanjun@sina.com</w:t>
            </w:r>
          </w:p>
        </w:tc>
      </w:tr>
      <w:tr w:rsidR="00B64BBF" w:rsidRPr="00D65D55" w:rsidTr="00FA1130">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8.1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Jianxin</w:t>
            </w:r>
            <w:proofErr w:type="spellEnd"/>
            <w:r w:rsidRPr="00476326">
              <w:rPr>
                <w:szCs w:val="26"/>
                <w:lang w:val="en-US" w:eastAsia="zh-CN"/>
              </w:rPr>
              <w:t xml:space="preserve"> LI</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lijianxin@srrc.org.cn</w:t>
            </w:r>
          </w:p>
        </w:tc>
      </w:tr>
      <w:tr w:rsidR="00B64BBF" w:rsidRPr="00D65D55" w:rsidTr="007554BB">
        <w:tc>
          <w:tcPr>
            <w:tcW w:w="2409"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1.9.1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Jianxin</w:t>
            </w:r>
            <w:proofErr w:type="spellEnd"/>
            <w:r w:rsidRPr="00476326">
              <w:rPr>
                <w:szCs w:val="26"/>
                <w:lang w:val="en-US" w:eastAsia="zh-CN"/>
              </w:rPr>
              <w:t xml:space="preserve"> LI</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lijianxin@srrc.org.cn</w:t>
            </w:r>
          </w:p>
        </w:tc>
      </w:tr>
      <w:tr w:rsidR="00B64BBF" w:rsidRPr="00D65D55" w:rsidTr="007554BB">
        <w:tc>
          <w:tcPr>
            <w:tcW w:w="2409"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2.9.1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Xiaodong</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wxd@srrc.org.cn</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10.1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Mr. Jun YUAN</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castyuanjun@sina.com</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11.1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Huiqin</w:t>
            </w:r>
            <w:proofErr w:type="spellEnd"/>
            <w:r w:rsidRPr="00476326">
              <w:rPr>
                <w:szCs w:val="26"/>
                <w:lang w:val="en-US" w:eastAsia="zh-CN"/>
              </w:rPr>
              <w:t xml:space="preserve"> YANG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yanghuiqin@bittt.cn</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12.1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Chunfang</w:t>
            </w:r>
            <w:proofErr w:type="spellEnd"/>
            <w:r w:rsidRPr="00476326">
              <w:rPr>
                <w:szCs w:val="26"/>
                <w:lang w:val="en-US" w:eastAsia="zh-CN"/>
              </w:rPr>
              <w:t xml:space="preserve"> JIANG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chunfangj@163.com</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13.1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Jianshi</w:t>
            </w:r>
            <w:proofErr w:type="spellEnd"/>
            <w:r w:rsidRPr="00476326">
              <w:rPr>
                <w:szCs w:val="26"/>
                <w:lang w:val="en-US" w:eastAsia="zh-CN"/>
              </w:rPr>
              <w:t xml:space="preserve"> LI</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lijianshi@cast.cn</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14.1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Chunhao</w:t>
            </w:r>
            <w:proofErr w:type="spellEnd"/>
            <w:r w:rsidRPr="00476326">
              <w:rPr>
                <w:szCs w:val="26"/>
                <w:lang w:val="en-US" w:eastAsia="zh-CN"/>
              </w:rPr>
              <w:t xml:space="preserve"> HAN</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hch203@163.com</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15.1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Jia</w:t>
            </w:r>
            <w:proofErr w:type="spellEnd"/>
            <w:r w:rsidRPr="00476326">
              <w:rPr>
                <w:szCs w:val="26"/>
                <w:lang w:val="en-US" w:eastAsia="zh-CN"/>
              </w:rPr>
              <w:t xml:space="preserve"> HUANG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ferrero.huang@srrc.org.cn</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16.1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Yiying</w:t>
            </w:r>
            <w:proofErr w:type="spellEnd"/>
            <w:r w:rsidRPr="00476326">
              <w:rPr>
                <w:szCs w:val="26"/>
                <w:lang w:val="en-US" w:eastAsia="zh-CN"/>
              </w:rPr>
              <w:t xml:space="preserve"> ZHANG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zyy@cttic.cn</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17.1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Kanlin</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loplod@sina.com</w:t>
            </w:r>
          </w:p>
        </w:tc>
      </w:tr>
      <w:tr w:rsidR="00B64BBF" w:rsidRPr="00D65D55" w:rsidTr="00C72A38">
        <w:tc>
          <w:tcPr>
            <w:tcW w:w="2409" w:type="dxa"/>
            <w:vAlign w:val="bottom"/>
          </w:tcPr>
          <w:p w:rsidR="00B64BBF" w:rsidRPr="00476326" w:rsidRDefault="00B64BBF" w:rsidP="00476326">
            <w:pPr>
              <w:pStyle w:val="Tabletext"/>
              <w:bidi/>
              <w:spacing w:line="200" w:lineRule="exact"/>
              <w:jc w:val="center"/>
              <w:rPr>
                <w:szCs w:val="26"/>
                <w:lang w:eastAsia="zh-CN"/>
              </w:rPr>
            </w:pPr>
            <w:r w:rsidRPr="00476326">
              <w:rPr>
                <w:szCs w:val="26"/>
                <w:lang w:eastAsia="zh-CN"/>
              </w:rPr>
              <w:t>18.1</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Haifeng</w:t>
            </w:r>
            <w:proofErr w:type="spellEnd"/>
            <w:r w:rsidRPr="00476326">
              <w:rPr>
                <w:szCs w:val="26"/>
                <w:lang w:val="en-US" w:eastAsia="zh-CN"/>
              </w:rPr>
              <w:t xml:space="preserve"> TAN</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tanhf@srrc.org.cn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2</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Xiaodong</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wxd@srrc.org.cn</w:t>
            </w:r>
          </w:p>
        </w:tc>
      </w:tr>
      <w:tr w:rsidR="00B64BBF" w:rsidRPr="00D65D55" w:rsidTr="007554BB">
        <w:tc>
          <w:tcPr>
            <w:tcW w:w="2409" w:type="dxa"/>
          </w:tcPr>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3</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Ruoting</w:t>
            </w:r>
            <w:proofErr w:type="spellEnd"/>
            <w:r w:rsidRPr="00476326">
              <w:rPr>
                <w:szCs w:val="26"/>
                <w:lang w:val="en-US" w:eastAsia="zh-CN"/>
              </w:rPr>
              <w:t xml:space="preserve"> CHANG</w:t>
            </w:r>
          </w:p>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Keer</w:t>
            </w:r>
            <w:proofErr w:type="spellEnd"/>
            <w:r w:rsidRPr="00476326">
              <w:rPr>
                <w:szCs w:val="26"/>
                <w:lang w:val="en-US" w:eastAsia="zh-CN"/>
              </w:rPr>
              <w:t xml:space="preserve"> ZHU</w:t>
            </w:r>
          </w:p>
        </w:tc>
        <w:tc>
          <w:tcPr>
            <w:tcW w:w="3545" w:type="dxa"/>
          </w:tcPr>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changruoting@miit.gov.cn</w:t>
            </w:r>
          </w:p>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zhukeer@miit.gov.cn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4</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Xiaodong</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wxd@srrc.org.cn</w:t>
            </w:r>
          </w:p>
        </w:tc>
      </w:tr>
      <w:tr w:rsidR="00B64BBF" w:rsidRPr="00D65D55" w:rsidTr="007554BB">
        <w:tc>
          <w:tcPr>
            <w:tcW w:w="2409" w:type="dxa"/>
          </w:tcPr>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5</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Ruoting</w:t>
            </w:r>
            <w:proofErr w:type="spellEnd"/>
            <w:r w:rsidRPr="00476326">
              <w:rPr>
                <w:szCs w:val="26"/>
                <w:lang w:val="en-US" w:eastAsia="zh-CN"/>
              </w:rPr>
              <w:t xml:space="preserve"> CHANG</w:t>
            </w:r>
          </w:p>
        </w:tc>
        <w:tc>
          <w:tcPr>
            <w:tcW w:w="3545" w:type="dxa"/>
          </w:tcPr>
          <w:p w:rsidR="00B64BBF" w:rsidRPr="00476326" w:rsidRDefault="00B64BBF" w:rsidP="00476326">
            <w:pPr>
              <w:pStyle w:val="Tabletext"/>
              <w:bidi/>
              <w:spacing w:line="200" w:lineRule="exact"/>
              <w:jc w:val="center"/>
              <w:rPr>
                <w:szCs w:val="26"/>
              </w:rPr>
            </w:pPr>
            <w:r w:rsidRPr="00476326">
              <w:rPr>
                <w:rFonts w:hint="eastAsia"/>
                <w:szCs w:val="26"/>
                <w:lang w:eastAsia="zh-CN"/>
              </w:rPr>
              <w:t>changruoting@miit.gov.cn</w:t>
            </w:r>
          </w:p>
        </w:tc>
      </w:tr>
      <w:tr w:rsidR="00B64BBF" w:rsidRPr="00D65D55" w:rsidTr="007554BB">
        <w:tc>
          <w:tcPr>
            <w:tcW w:w="2409" w:type="dxa"/>
          </w:tcPr>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6</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Ruoting</w:t>
            </w:r>
            <w:proofErr w:type="spellEnd"/>
            <w:r w:rsidRPr="00476326">
              <w:rPr>
                <w:szCs w:val="26"/>
                <w:lang w:val="en-US" w:eastAsia="zh-CN"/>
              </w:rPr>
              <w:t xml:space="preserve"> CHANG</w:t>
            </w:r>
          </w:p>
        </w:tc>
        <w:tc>
          <w:tcPr>
            <w:tcW w:w="3545" w:type="dxa"/>
          </w:tcPr>
          <w:p w:rsidR="00B64BBF" w:rsidRPr="00476326" w:rsidRDefault="00B64BBF" w:rsidP="00476326">
            <w:pPr>
              <w:pStyle w:val="Tabletext"/>
              <w:bidi/>
              <w:spacing w:line="200" w:lineRule="exact"/>
              <w:jc w:val="center"/>
              <w:rPr>
                <w:szCs w:val="26"/>
              </w:rPr>
            </w:pPr>
            <w:r w:rsidRPr="00476326">
              <w:rPr>
                <w:rFonts w:hint="eastAsia"/>
                <w:szCs w:val="26"/>
                <w:lang w:eastAsia="zh-CN"/>
              </w:rPr>
              <w:t>changruoting@miit.gov.cn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7</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Fenhong</w:t>
            </w:r>
            <w:proofErr w:type="spellEnd"/>
            <w:r w:rsidRPr="00476326">
              <w:rPr>
                <w:szCs w:val="26"/>
                <w:lang w:val="en-US" w:eastAsia="zh-CN"/>
              </w:rPr>
              <w:t xml:space="preserve"> CHENG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chengfenhong@chinasatcom.com</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8</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Xiaodong</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wxd@srrc.org.cn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1.1.9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Xiaodong</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wxd@srrc.org.cn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2.1.9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Fenhong</w:t>
            </w:r>
            <w:proofErr w:type="spellEnd"/>
            <w:r w:rsidRPr="00476326">
              <w:rPr>
                <w:szCs w:val="26"/>
                <w:lang w:val="en-US" w:eastAsia="zh-CN"/>
              </w:rPr>
              <w:t xml:space="preserve"> CHENG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chengfenhong@chinasatcom.com</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3.1.9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Ms. Ying ZHU</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zhuying@catr.cn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4.1.9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Mr. Bin LIU</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liubin@srrc.org.cn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5.1.9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Jianxin</w:t>
            </w:r>
            <w:proofErr w:type="spellEnd"/>
            <w:r w:rsidRPr="00476326">
              <w:rPr>
                <w:szCs w:val="26"/>
                <w:lang w:val="en-US" w:eastAsia="zh-CN"/>
              </w:rPr>
              <w:t xml:space="preserve"> LI</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lijianxin@srrc.org.cn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6.1.9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Mr. Bin LIU</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liubin@srrc.org.cn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7.1.9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Yongming</w:t>
            </w:r>
            <w:proofErr w:type="spellEnd"/>
            <w:r w:rsidRPr="00476326">
              <w:rPr>
                <w:szCs w:val="26"/>
                <w:lang w:val="en-US" w:eastAsia="zh-CN"/>
              </w:rPr>
              <w:t xml:space="preserve"> GUO</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ym_guo@126.com</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8.1.9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Mr. Jun YUAN</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castyuanjun@sina.com</w:t>
            </w:r>
          </w:p>
        </w:tc>
      </w:tr>
      <w:tr w:rsidR="00B64BBF" w:rsidRPr="00D65D55" w:rsidTr="006B276D">
        <w:trPr>
          <w:trHeight w:val="574"/>
        </w:trPr>
        <w:tc>
          <w:tcPr>
            <w:tcW w:w="2409" w:type="dxa"/>
            <w:vAlign w:val="center"/>
          </w:tcPr>
          <w:p w:rsidR="00B64BBF" w:rsidRPr="00476326" w:rsidRDefault="00B64BBF" w:rsidP="00476326">
            <w:pPr>
              <w:pStyle w:val="Tabletext"/>
              <w:bidi/>
              <w:spacing w:line="200" w:lineRule="exact"/>
              <w:jc w:val="center"/>
              <w:rPr>
                <w:szCs w:val="26"/>
                <w:lang w:eastAsia="zh-CN"/>
              </w:rPr>
            </w:pPr>
            <w:r w:rsidRPr="00476326">
              <w:rPr>
                <w:szCs w:val="26"/>
                <w:lang w:eastAsia="zh-CN"/>
              </w:rPr>
              <w:t>2.9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Ms. Xin GE</w:t>
            </w:r>
          </w:p>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Xiaodong</w:t>
            </w:r>
            <w:proofErr w:type="spellEnd"/>
            <w:r w:rsidRPr="00476326">
              <w:rPr>
                <w:szCs w:val="26"/>
                <w:lang w:val="en-US" w:eastAsia="zh-CN"/>
              </w:rPr>
              <w:t xml:space="preserve"> WANG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gexin910@163.com</w:t>
            </w:r>
          </w:p>
          <w:p w:rsidR="00B64BBF" w:rsidRPr="00476326" w:rsidRDefault="00B64BBF" w:rsidP="00476326">
            <w:pPr>
              <w:pStyle w:val="Tabletext"/>
              <w:bidi/>
              <w:spacing w:line="200" w:lineRule="exact"/>
              <w:jc w:val="center"/>
              <w:rPr>
                <w:szCs w:val="26"/>
                <w:lang w:eastAsia="zh-CN"/>
              </w:rPr>
            </w:pPr>
            <w:r w:rsidRPr="00476326">
              <w:rPr>
                <w:szCs w:val="26"/>
                <w:lang w:eastAsia="zh-CN"/>
              </w:rPr>
              <w:t>wxd@srrc.org.cn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3.9</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Ms. </w:t>
            </w:r>
            <w:proofErr w:type="spellStart"/>
            <w:r w:rsidRPr="00476326">
              <w:rPr>
                <w:szCs w:val="26"/>
                <w:lang w:val="en-US" w:eastAsia="zh-CN"/>
              </w:rPr>
              <w:t>Fenhong</w:t>
            </w:r>
            <w:proofErr w:type="spellEnd"/>
            <w:r w:rsidRPr="00476326">
              <w:rPr>
                <w:szCs w:val="26"/>
                <w:lang w:val="en-US" w:eastAsia="zh-CN"/>
              </w:rPr>
              <w:t xml:space="preserve"> CHENG</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chengfenhong@chinasatcom.com</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10</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Ruoting</w:t>
            </w:r>
            <w:proofErr w:type="spellEnd"/>
            <w:r w:rsidRPr="00476326">
              <w:rPr>
                <w:szCs w:val="26"/>
                <w:lang w:val="en-US" w:eastAsia="zh-CN"/>
              </w:rPr>
              <w:t xml:space="preserve"> CHANG</w:t>
            </w:r>
          </w:p>
        </w:tc>
        <w:tc>
          <w:tcPr>
            <w:tcW w:w="3545" w:type="dxa"/>
          </w:tcPr>
          <w:p w:rsidR="00B64BBF" w:rsidRPr="00476326" w:rsidRDefault="00B64BBF" w:rsidP="00476326">
            <w:pPr>
              <w:pStyle w:val="Tabletext"/>
              <w:bidi/>
              <w:spacing w:line="200" w:lineRule="exact"/>
              <w:jc w:val="center"/>
              <w:rPr>
                <w:szCs w:val="26"/>
                <w:lang w:eastAsia="zh-CN"/>
              </w:rPr>
            </w:pPr>
            <w:r w:rsidRPr="00476326">
              <w:rPr>
                <w:rFonts w:hint="eastAsia"/>
                <w:szCs w:val="26"/>
                <w:lang w:eastAsia="zh-CN"/>
              </w:rPr>
              <w:t>changruoting@miit.gov.cn</w:t>
            </w:r>
          </w:p>
        </w:tc>
      </w:tr>
      <w:tr w:rsidR="00B64BBF" w:rsidRPr="00D65D55" w:rsidTr="007554BB">
        <w:tc>
          <w:tcPr>
            <w:tcW w:w="2409" w:type="dxa"/>
          </w:tcPr>
          <w:p w:rsidR="00B64BBF" w:rsidRPr="00476326" w:rsidRDefault="00B64BBF" w:rsidP="00476326">
            <w:pPr>
              <w:pStyle w:val="Tabletext"/>
              <w:bidi/>
              <w:spacing w:line="200" w:lineRule="exact"/>
              <w:jc w:val="center"/>
              <w:rPr>
                <w:rFonts w:eastAsia="SimSun"/>
                <w:szCs w:val="26"/>
                <w:lang w:eastAsia="zh-CN"/>
              </w:rPr>
            </w:pPr>
            <w:r w:rsidRPr="00476326">
              <w:rPr>
                <w:rFonts w:eastAsia="SimSun"/>
                <w:szCs w:val="26"/>
                <w:lang w:eastAsia="zh-CN"/>
              </w:rPr>
              <w:t>GFT (PP-14)</w:t>
            </w:r>
          </w:p>
        </w:tc>
        <w:tc>
          <w:tcPr>
            <w:tcW w:w="2977" w:type="dxa"/>
          </w:tcPr>
          <w:p w:rsidR="00B64BBF" w:rsidRPr="00476326" w:rsidRDefault="00B64BBF" w:rsidP="00476326">
            <w:pPr>
              <w:pStyle w:val="Tabletext"/>
              <w:bidi/>
              <w:spacing w:line="200" w:lineRule="exact"/>
              <w:jc w:val="center"/>
              <w:rPr>
                <w:szCs w:val="26"/>
                <w:lang w:eastAsia="zh-CN"/>
              </w:rPr>
            </w:pPr>
            <w:r w:rsidRPr="00476326">
              <w:rPr>
                <w:szCs w:val="26"/>
                <w:lang w:val="en-US" w:eastAsia="zh-CN"/>
              </w:rPr>
              <w:t xml:space="preserve">Mr. </w:t>
            </w:r>
            <w:proofErr w:type="spellStart"/>
            <w:r w:rsidRPr="00476326">
              <w:rPr>
                <w:szCs w:val="26"/>
                <w:lang w:val="en-US" w:eastAsia="zh-CN"/>
              </w:rPr>
              <w:t>Xiaolan</w:t>
            </w:r>
            <w:proofErr w:type="spellEnd"/>
            <w:r w:rsidRPr="00476326">
              <w:rPr>
                <w:szCs w:val="26"/>
                <w:lang w:val="en-US" w:eastAsia="zh-CN"/>
              </w:rPr>
              <w:t xml:space="preserve"> LAI</w:t>
            </w:r>
          </w:p>
        </w:tc>
        <w:tc>
          <w:tcPr>
            <w:tcW w:w="3545" w:type="dxa"/>
          </w:tcPr>
          <w:p w:rsidR="00B64BBF" w:rsidRPr="00476326" w:rsidRDefault="00B64BBF" w:rsidP="00476326">
            <w:pPr>
              <w:pStyle w:val="Tabletext"/>
              <w:bidi/>
              <w:spacing w:line="200" w:lineRule="exact"/>
              <w:jc w:val="center"/>
              <w:rPr>
                <w:szCs w:val="26"/>
                <w:lang w:eastAsia="zh-CN"/>
              </w:rPr>
            </w:pPr>
            <w:r w:rsidRPr="00476326">
              <w:rPr>
                <w:szCs w:val="26"/>
                <w:lang w:eastAsia="zh-CN"/>
              </w:rPr>
              <w:t>laixl@sina.com</w:t>
            </w:r>
          </w:p>
        </w:tc>
      </w:tr>
    </w:tbl>
    <w:p w:rsidR="002919E1" w:rsidRPr="002919E1" w:rsidRDefault="007554BB" w:rsidP="00476326">
      <w:pPr>
        <w:jc w:val="center"/>
        <w:rPr>
          <w:noProof/>
          <w:rtl/>
          <w:lang w:bidi="ar-EG"/>
        </w:rPr>
      </w:pPr>
      <w:r>
        <w:rPr>
          <w:noProof/>
          <w:rtl/>
          <w:lang w:bidi="ar-EG"/>
        </w:rPr>
        <w:t>___________</w:t>
      </w:r>
    </w:p>
    <w:sectPr w:rsidR="002919E1" w:rsidRPr="002919E1" w:rsidSect="004D4AE6">
      <w:headerReference w:type="even" r:id="rId18"/>
      <w:headerReference w:type="default" r:id="rId19"/>
      <w:footerReference w:type="default" r:id="rId20"/>
      <w:footerReference w:type="first" r:id="rId2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92FF2">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914FB">
      <w:rPr>
        <w:noProof/>
        <w:lang w:val="es-ES"/>
      </w:rPr>
      <w:t>P:\ARA\ITU-R\CONF-R\CMR15\000\062A.docx</w:t>
    </w:r>
    <w:r w:rsidRPr="00CB4300">
      <w:fldChar w:fldCharType="end"/>
    </w:r>
    <w:r w:rsidRPr="00CB4300">
      <w:rPr>
        <w:lang w:val="es-ES"/>
      </w:rPr>
      <w:t xml:space="preserve">  (</w:t>
    </w:r>
    <w:r w:rsidR="00292FF2">
      <w:rPr>
        <w:lang w:val="es-ES"/>
      </w:rPr>
      <w:t>388338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914FB">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914FB">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92FF2">
    <w:pPr>
      <w:pStyle w:val="Footer"/>
      <w:rPr>
        <w:lang w:val="es-ES"/>
      </w:rPr>
    </w:pPr>
    <w:r>
      <w:fldChar w:fldCharType="begin"/>
    </w:r>
    <w:r w:rsidRPr="00CB4300">
      <w:rPr>
        <w:lang w:val="es-ES"/>
      </w:rPr>
      <w:instrText xml:space="preserve"> FILENAME \p \* MERGEFORMAT </w:instrText>
    </w:r>
    <w:r>
      <w:fldChar w:fldCharType="separate"/>
    </w:r>
    <w:r w:rsidR="003914FB">
      <w:rPr>
        <w:noProof/>
        <w:lang w:val="es-ES"/>
      </w:rPr>
      <w:t>P:\ARA\ITU-R\CONF-R\CMR15\000\062A.docx</w:t>
    </w:r>
    <w:r>
      <w:fldChar w:fldCharType="end"/>
    </w:r>
    <w:r w:rsidRPr="00CB4300">
      <w:rPr>
        <w:lang w:val="es-ES"/>
      </w:rPr>
      <w:t xml:space="preserve">   (</w:t>
    </w:r>
    <w:r w:rsidR="00292FF2">
      <w:rPr>
        <w:lang w:val="es-ES"/>
      </w:rPr>
      <w:t>388338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914FB">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914FB">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A6D7F">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3DF8"/>
    <w:rsid w:val="00044D43"/>
    <w:rsid w:val="00051907"/>
    <w:rsid w:val="00075A3F"/>
    <w:rsid w:val="000A1B16"/>
    <w:rsid w:val="000A6D7F"/>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194C"/>
    <w:rsid w:val="002333A0"/>
    <w:rsid w:val="002543CF"/>
    <w:rsid w:val="00255868"/>
    <w:rsid w:val="0026062E"/>
    <w:rsid w:val="00260F50"/>
    <w:rsid w:val="00261EF7"/>
    <w:rsid w:val="0027069F"/>
    <w:rsid w:val="00277869"/>
    <w:rsid w:val="00280E04"/>
    <w:rsid w:val="00281F5F"/>
    <w:rsid w:val="002843E4"/>
    <w:rsid w:val="002919E1"/>
    <w:rsid w:val="00292FF2"/>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14FB"/>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76326"/>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4C86"/>
    <w:rsid w:val="005953EC"/>
    <w:rsid w:val="005B00A1"/>
    <w:rsid w:val="005C29C8"/>
    <w:rsid w:val="005C5D25"/>
    <w:rsid w:val="005D6D48"/>
    <w:rsid w:val="005D72A4"/>
    <w:rsid w:val="005F05CC"/>
    <w:rsid w:val="005F65DE"/>
    <w:rsid w:val="00613492"/>
    <w:rsid w:val="0062389F"/>
    <w:rsid w:val="006315B5"/>
    <w:rsid w:val="00651343"/>
    <w:rsid w:val="0065562F"/>
    <w:rsid w:val="00680A66"/>
    <w:rsid w:val="00681391"/>
    <w:rsid w:val="006A12AC"/>
    <w:rsid w:val="006A2162"/>
    <w:rsid w:val="006B0D94"/>
    <w:rsid w:val="006B276D"/>
    <w:rsid w:val="006B4B90"/>
    <w:rsid w:val="006B658C"/>
    <w:rsid w:val="006D2674"/>
    <w:rsid w:val="006D4DD5"/>
    <w:rsid w:val="006E38D0"/>
    <w:rsid w:val="006E465B"/>
    <w:rsid w:val="006F70BF"/>
    <w:rsid w:val="00716B1D"/>
    <w:rsid w:val="00722CBC"/>
    <w:rsid w:val="007248EC"/>
    <w:rsid w:val="00731150"/>
    <w:rsid w:val="00736DCC"/>
    <w:rsid w:val="00741855"/>
    <w:rsid w:val="00742B73"/>
    <w:rsid w:val="00751251"/>
    <w:rsid w:val="007554BB"/>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4785"/>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55CF9"/>
    <w:rsid w:val="00960962"/>
    <w:rsid w:val="00972CE0"/>
    <w:rsid w:val="009A3D30"/>
    <w:rsid w:val="009B0BD8"/>
    <w:rsid w:val="009D6348"/>
    <w:rsid w:val="009E613F"/>
    <w:rsid w:val="009F042B"/>
    <w:rsid w:val="009F7BA0"/>
    <w:rsid w:val="00A03FD6"/>
    <w:rsid w:val="00A116A8"/>
    <w:rsid w:val="00A20C2A"/>
    <w:rsid w:val="00A22AE9"/>
    <w:rsid w:val="00A26758"/>
    <w:rsid w:val="00A26D0E"/>
    <w:rsid w:val="00A278E9"/>
    <w:rsid w:val="00A313F0"/>
    <w:rsid w:val="00A3451F"/>
    <w:rsid w:val="00A36268"/>
    <w:rsid w:val="00A40B2C"/>
    <w:rsid w:val="00A5170B"/>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238E"/>
    <w:rsid w:val="00B64BBF"/>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E54"/>
    <w:rsid w:val="00CD0FDE"/>
    <w:rsid w:val="00CE0E68"/>
    <w:rsid w:val="00CE5BA4"/>
    <w:rsid w:val="00CF5580"/>
    <w:rsid w:val="00D25120"/>
    <w:rsid w:val="00D419CB"/>
    <w:rsid w:val="00D44350"/>
    <w:rsid w:val="00D44E3F"/>
    <w:rsid w:val="00D525F5"/>
    <w:rsid w:val="00D535D0"/>
    <w:rsid w:val="00D609F0"/>
    <w:rsid w:val="00D62C78"/>
    <w:rsid w:val="00D63BFB"/>
    <w:rsid w:val="00D81703"/>
    <w:rsid w:val="00D82929"/>
    <w:rsid w:val="00D84214"/>
    <w:rsid w:val="00D943E5"/>
    <w:rsid w:val="00DA1AE0"/>
    <w:rsid w:val="00DC29DD"/>
    <w:rsid w:val="00DC7C0E"/>
    <w:rsid w:val="00DF0639"/>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C3C8B"/>
    <w:rsid w:val="00EC4EBD"/>
    <w:rsid w:val="00ED048C"/>
    <w:rsid w:val="00ED4B29"/>
    <w:rsid w:val="00EF38AF"/>
    <w:rsid w:val="00F055F8"/>
    <w:rsid w:val="00F10CB4"/>
    <w:rsid w:val="00F11B3D"/>
    <w:rsid w:val="00F14763"/>
    <w:rsid w:val="00F16212"/>
    <w:rsid w:val="00F16602"/>
    <w:rsid w:val="00F25B80"/>
    <w:rsid w:val="00F2685F"/>
    <w:rsid w:val="00F350C8"/>
    <w:rsid w:val="00F47194"/>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79844B-D632-4BD3-8997-00D4CD2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Tabletext">
    <w:name w:val="Table_text"/>
    <w:basedOn w:val="Normal"/>
    <w:rsid w:val="007554BB"/>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heme="minorEastAsia" w:cs="Times New Roman"/>
      <w:sz w:val="20"/>
      <w:szCs w:val="20"/>
      <w:lang w:val="en-GB"/>
    </w:rPr>
  </w:style>
  <w:style w:type="table" w:customStyle="1" w:styleId="TableGrid1">
    <w:name w:val="Table Grid1"/>
    <w:basedOn w:val="TableNormal"/>
    <w:next w:val="TableGrid"/>
    <w:uiPriority w:val="59"/>
    <w:rsid w:val="007554BB"/>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63BF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63B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yi@ritt.c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chfang@163.com" TargetMode="External"/><Relationship Id="rId2" Type="http://schemas.openxmlformats.org/officeDocument/2006/relationships/customXml" Target="../customXml/item2.xml"/><Relationship Id="rId16" Type="http://schemas.openxmlformats.org/officeDocument/2006/relationships/hyperlink" Target="mailto:fuqiangbupt@163.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onesong@126.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leilei@abp2003.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8560-7A2C-4D33-8D13-E07032C46E1F}">
  <ds:schemaRefs>
    <ds:schemaRef ds:uri="http://schemas.microsoft.com/office/2006/documentManagement/types"/>
    <ds:schemaRef ds:uri="32a1a8c5-2265-4ebc-b7a0-2071e2c5c9b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996b2e75-67fd-4955-a3b0-5ab9934cb50b"/>
    <ds:schemaRef ds:uri="http://purl.org/dc/dcmityp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E3956C5-7AF7-4940-AAE2-FC19F650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526</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R15-WRC15-C-0062!!MSW-A</vt:lpstr>
    </vt:vector>
  </TitlesOfParts>
  <Manager>General Secretariat - Pool</Manager>
  <Company>International Telecommunication Union (ITU)</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R15-WRC15-C-0062!!MSW-A</dc:title>
  <dc:creator>Documents Proposals Manager (DPM)</dc:creator>
  <cp:keywords>DPM_v5.2015.10.270_prod</cp:keywords>
  <cp:lastModifiedBy>Eltawabti, Ibrahim</cp:lastModifiedBy>
  <cp:revision>8</cp:revision>
  <cp:lastPrinted>2015-10-31T11:26:00Z</cp:lastPrinted>
  <dcterms:created xsi:type="dcterms:W3CDTF">2015-10-30T09:22:00Z</dcterms:created>
  <dcterms:modified xsi:type="dcterms:W3CDTF">2015-10-31T11:48:00Z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