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93048B6" wp14:editId="3C62347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Document 62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B2632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</w:t>
            </w:r>
            <w:r w:rsidR="00B2632A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Pr="00841216">
              <w:rPr>
                <w:rFonts w:ascii="Verdana" w:hAnsi="Verdana"/>
                <w:b/>
                <w:sz w:val="20"/>
              </w:rPr>
              <w:t xml:space="preserve">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6F306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6F3061">
              <w:rPr>
                <w:rFonts w:ascii="Verdana" w:hAnsi="Verdana"/>
                <w:b/>
                <w:sz w:val="20"/>
              </w:rPr>
              <w:t>Chinese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China (People's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FC7E82" w:rsidRDefault="00A538A6" w:rsidP="004B13CB">
            <w:pPr>
              <w:pStyle w:val="Agendaitem"/>
              <w:rPr>
                <w:lang w:val="en-US"/>
              </w:rPr>
            </w:pPr>
          </w:p>
        </w:tc>
      </w:tr>
    </w:tbl>
    <w:bookmarkEnd w:id="6"/>
    <w:bookmarkEnd w:id="7"/>
    <w:p w:rsidR="009135D9" w:rsidRDefault="009135D9" w:rsidP="00F87C3C">
      <w:r>
        <w:t xml:space="preserve">This contribution presents </w:t>
      </w:r>
      <w:r>
        <w:rPr>
          <w:rFonts w:hint="eastAsia"/>
          <w:lang w:eastAsia="zh-CN"/>
        </w:rPr>
        <w:t>China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</w:t>
      </w:r>
      <w:r>
        <w:t xml:space="preserve">proposals </w:t>
      </w:r>
      <w:r w:rsidR="00284D91">
        <w:t xml:space="preserve">for </w:t>
      </w:r>
      <w:r>
        <w:t xml:space="preserve">addressing certain agenda items of the </w:t>
      </w:r>
      <w:r>
        <w:rPr>
          <w:rFonts w:hint="eastAsia"/>
          <w:lang w:eastAsia="zh-CN"/>
        </w:rPr>
        <w:t xml:space="preserve">2015 </w:t>
      </w:r>
      <w:r>
        <w:t>W</w:t>
      </w:r>
      <w:r>
        <w:rPr>
          <w:rFonts w:hint="eastAsia"/>
          <w:lang w:eastAsia="zh-CN"/>
        </w:rPr>
        <w:t xml:space="preserve">orld Radiocommunication </w:t>
      </w:r>
      <w:r>
        <w:rPr>
          <w:lang w:val="en-US" w:eastAsia="zh-CN"/>
        </w:rPr>
        <w:t>Conference (W</w:t>
      </w:r>
      <w:r>
        <w:t>RC-15). The</w:t>
      </w:r>
      <w:r w:rsidR="00284D91">
        <w:t>y</w:t>
      </w:r>
      <w:r>
        <w:t xml:space="preserve"> have been developed taking into account ITU</w:t>
      </w:r>
      <w:r>
        <w:noBreakHyphen/>
        <w:t>R studies conducted in the current study period, the CPM Report, related service issues and consequential regulatory changes</w:t>
      </w:r>
      <w:r w:rsidR="00284D91">
        <w:t>,</w:t>
      </w:r>
      <w:r>
        <w:t xml:space="preserve"> </w:t>
      </w:r>
      <w:r w:rsidR="00B223B8">
        <w:t>as well as</w:t>
      </w:r>
      <w:r w:rsidR="00B223B8" w:rsidRPr="00B223B8">
        <w:rPr>
          <w:lang w:val="en-US"/>
        </w:rPr>
        <w:t xml:space="preserve"> </w:t>
      </w:r>
      <w:r w:rsidR="00B223B8">
        <w:rPr>
          <w:lang w:val="en-US"/>
        </w:rPr>
        <w:t xml:space="preserve">the need to </w:t>
      </w:r>
      <w:r w:rsidR="00B41227">
        <w:rPr>
          <w:lang w:val="en-US"/>
        </w:rPr>
        <w:t xml:space="preserve">maintain </w:t>
      </w:r>
      <w:r w:rsidR="00284D91">
        <w:rPr>
          <w:lang w:val="en-US"/>
        </w:rPr>
        <w:t xml:space="preserve">a </w:t>
      </w:r>
      <w:r w:rsidR="00B223B8">
        <w:rPr>
          <w:lang w:val="en-US"/>
        </w:rPr>
        <w:t xml:space="preserve">balance between </w:t>
      </w:r>
      <w:r w:rsidR="00B223B8">
        <w:t>protecting current services</w:t>
      </w:r>
      <w:r w:rsidR="00FB454F">
        <w:t xml:space="preserve"> </w:t>
      </w:r>
      <w:r w:rsidR="00B223B8">
        <w:t xml:space="preserve">and accommodating </w:t>
      </w:r>
      <w:r w:rsidR="00B41227">
        <w:t xml:space="preserve">the requirements of various emerging radiocommunication services and systems with a view to maximizing efficient and reasonable use of the spectrum and </w:t>
      </w:r>
      <w:r w:rsidR="00B41227">
        <w:rPr>
          <w:lang w:val="en-US"/>
        </w:rPr>
        <w:t xml:space="preserve">continuing </w:t>
      </w:r>
      <w:r w:rsidR="00284D91">
        <w:rPr>
          <w:lang w:val="en-US"/>
        </w:rPr>
        <w:t xml:space="preserve">the </w:t>
      </w:r>
      <w:r w:rsidR="00B41227">
        <w:rPr>
          <w:lang w:val="en-US"/>
        </w:rPr>
        <w:t>development of radiocommunication technologies.</w:t>
      </w:r>
      <w:r>
        <w:t xml:space="preserve"> </w:t>
      </w:r>
      <w:r w:rsidR="00096BF2">
        <w:rPr>
          <w:lang w:val="en-US"/>
        </w:rPr>
        <w:t xml:space="preserve">Annex 1 provides cross-reference information between the </w:t>
      </w:r>
      <w:r w:rsidR="00284D91">
        <w:rPr>
          <w:lang w:val="en-US"/>
        </w:rPr>
        <w:t>a</w:t>
      </w:r>
      <w:r w:rsidR="00096BF2">
        <w:rPr>
          <w:lang w:val="en-US"/>
        </w:rPr>
        <w:t>ddend</w:t>
      </w:r>
      <w:r w:rsidR="00284D91">
        <w:rPr>
          <w:lang w:val="en-US"/>
        </w:rPr>
        <w:t>a</w:t>
      </w:r>
      <w:r w:rsidR="00096BF2">
        <w:rPr>
          <w:lang w:val="en-US"/>
        </w:rPr>
        <w:t xml:space="preserve"> to this document and the </w:t>
      </w:r>
      <w:r w:rsidR="00284D91">
        <w:rPr>
          <w:lang w:val="en-US"/>
        </w:rPr>
        <w:t>various</w:t>
      </w:r>
      <w:r w:rsidR="00096BF2">
        <w:rPr>
          <w:lang w:val="en-US"/>
        </w:rPr>
        <w:t xml:space="preserve"> WRC-15 agenda items. </w:t>
      </w:r>
      <w:r w:rsidR="00384974">
        <w:t xml:space="preserve">Furthermore, China is also supporting a number of proposals developed by the </w:t>
      </w:r>
      <w:r w:rsidR="00096BF2">
        <w:rPr>
          <w:lang w:val="en-US"/>
        </w:rPr>
        <w:t xml:space="preserve">Asia-Pacific Telecommunity </w:t>
      </w:r>
      <w:r w:rsidR="00384974">
        <w:t>(</w:t>
      </w:r>
      <w:r w:rsidR="00096BF2">
        <w:t>APT</w:t>
      </w:r>
      <w:r w:rsidR="00384974">
        <w:t>)</w:t>
      </w:r>
      <w:r w:rsidR="00096BF2">
        <w:t>.</w:t>
      </w:r>
    </w:p>
    <w:p w:rsidR="00550336" w:rsidRDefault="00550336" w:rsidP="00F87C3C">
      <w:r>
        <w:t xml:space="preserve">The </w:t>
      </w:r>
      <w:r w:rsidR="00284D91">
        <w:t>A</w:t>
      </w:r>
      <w:r>
        <w:t xml:space="preserve">dministration of China welcomes the opportunity offered by the conference for in-depth discussions with the other ITU </w:t>
      </w:r>
      <w:r w:rsidR="00284D91">
        <w:t>a</w:t>
      </w:r>
      <w:r>
        <w:t xml:space="preserve">dministrations on the issues included in the </w:t>
      </w:r>
      <w:r w:rsidR="00284D91">
        <w:t>c</w:t>
      </w:r>
      <w:r>
        <w:t>onference agenda</w:t>
      </w:r>
      <w:r w:rsidR="00284D91">
        <w:t xml:space="preserve"> and</w:t>
      </w:r>
      <w:r w:rsidRPr="00550336">
        <w:t xml:space="preserve"> </w:t>
      </w:r>
      <w:r w:rsidR="00284D91">
        <w:t>for contributing</w:t>
      </w:r>
      <w:r>
        <w:t xml:space="preserve"> to the </w:t>
      </w:r>
      <w:r w:rsidR="00284D91">
        <w:t xml:space="preserve">conference’s </w:t>
      </w:r>
      <w:r>
        <w:t xml:space="preserve">efforts </w:t>
      </w:r>
      <w:r w:rsidR="00284D91">
        <w:t xml:space="preserve">to </w:t>
      </w:r>
      <w:r>
        <w:t>arriv</w:t>
      </w:r>
      <w:r w:rsidR="00284D91">
        <w:t>e</w:t>
      </w:r>
      <w:r>
        <w:t xml:space="preserve"> at decisions that can be supported by all </w:t>
      </w:r>
      <w:r w:rsidR="00284D91">
        <w:t>M</w:t>
      </w:r>
      <w:r>
        <w:t xml:space="preserve">ember </w:t>
      </w:r>
      <w:r w:rsidR="00284D91">
        <w:t>S</w:t>
      </w:r>
      <w:r>
        <w:t xml:space="preserve">tates. To this </w:t>
      </w:r>
      <w:r w:rsidR="00284D91">
        <w:t>end</w:t>
      </w:r>
      <w:r>
        <w:t xml:space="preserve">, as shown </w:t>
      </w:r>
      <w:r w:rsidRPr="00652528">
        <w:t xml:space="preserve">in </w:t>
      </w:r>
      <w:r w:rsidRPr="00550336">
        <w:t xml:space="preserve">Annex 2, </w:t>
      </w:r>
      <w:r>
        <w:t>coordinators have been designated for each agenda item to act as point</w:t>
      </w:r>
      <w:r w:rsidR="00284D91">
        <w:t>s</w:t>
      </w:r>
      <w:r>
        <w:t xml:space="preserve"> of contact with the other administrations. </w:t>
      </w:r>
    </w:p>
    <w:p w:rsidR="00B2632A" w:rsidRPr="00652528" w:rsidRDefault="00B2632A" w:rsidP="00550336"/>
    <w:p w:rsidR="00FC5DFA" w:rsidRPr="009A2B70" w:rsidRDefault="007C2FC7" w:rsidP="001D7FEB">
      <w:pPr>
        <w:overflowPunct/>
        <w:autoSpaceDE/>
        <w:autoSpaceDN/>
        <w:adjustRightInd/>
        <w:textAlignment w:val="auto"/>
      </w:pPr>
    </w:p>
    <w:p w:rsidR="00E93BA9" w:rsidRPr="00E93BA9" w:rsidRDefault="00E93BA9" w:rsidP="00E93BA9">
      <w:pPr>
        <w:spacing w:beforeLines="50" w:afterLines="50" w:after="120"/>
        <w:jc w:val="both"/>
        <w:rPr>
          <w:lang w:eastAsia="ja-JP"/>
        </w:rPr>
      </w:pPr>
      <w:bookmarkStart w:id="8" w:name="_Toc327956582"/>
    </w:p>
    <w:bookmarkEnd w:id="8"/>
    <w:p w:rsidR="00E93BA9" w:rsidRDefault="00550336" w:rsidP="00550336">
      <w:pPr>
        <w:pStyle w:val="Reasons"/>
        <w:rPr>
          <w:b/>
        </w:rPr>
      </w:pPr>
      <w:r>
        <w:rPr>
          <w:b/>
        </w:rPr>
        <w:t xml:space="preserve">Annexes: </w:t>
      </w:r>
      <w:bookmarkStart w:id="9" w:name="_GoBack"/>
      <w:r w:rsidRPr="007C2FC7">
        <w:rPr>
          <w:bCs/>
        </w:rPr>
        <w:t>2</w:t>
      </w:r>
      <w:bookmarkEnd w:id="9"/>
    </w:p>
    <w:p w:rsidR="00550336" w:rsidRDefault="005503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BF247E" w:rsidRPr="00D65D55" w:rsidRDefault="00284D91" w:rsidP="00F87C3C">
      <w:pPr>
        <w:pStyle w:val="AnnexNo"/>
        <w:rPr>
          <w:lang w:eastAsia="zh-CN"/>
        </w:rPr>
      </w:pPr>
      <w:r>
        <w:rPr>
          <w:lang w:val="en-US" w:eastAsia="zh-CN"/>
        </w:rPr>
        <w:lastRenderedPageBreak/>
        <w:t xml:space="preserve">ANNEX </w:t>
      </w:r>
      <w:r w:rsidRPr="00D65D55">
        <w:rPr>
          <w:lang w:eastAsia="zh-CN"/>
        </w:rPr>
        <w:t>1</w:t>
      </w:r>
    </w:p>
    <w:p w:rsidR="00BF247E" w:rsidRPr="00D65D55" w:rsidRDefault="00BF247E" w:rsidP="00F87C3C">
      <w:pPr>
        <w:pStyle w:val="Annextitle"/>
        <w:rPr>
          <w:lang w:eastAsia="zh-CN"/>
        </w:rPr>
      </w:pPr>
      <w:r>
        <w:rPr>
          <w:lang w:val="en-US"/>
        </w:rPr>
        <w:t xml:space="preserve">Cross-reference information between the </w:t>
      </w:r>
      <w:r w:rsidR="00284D91">
        <w:rPr>
          <w:lang w:val="en-US"/>
        </w:rPr>
        <w:t>a</w:t>
      </w:r>
      <w:r>
        <w:rPr>
          <w:lang w:val="en-US"/>
        </w:rPr>
        <w:t>ddend</w:t>
      </w:r>
      <w:r w:rsidR="00284D91">
        <w:rPr>
          <w:lang w:val="en-US"/>
        </w:rPr>
        <w:t>a containing</w:t>
      </w:r>
      <w:r>
        <w:rPr>
          <w:lang w:val="en-US"/>
        </w:rPr>
        <w:t xml:space="preserve"> China’s proposals for the work of the conference and the </w:t>
      </w:r>
      <w:r w:rsidR="00284D91">
        <w:rPr>
          <w:lang w:val="en-US"/>
        </w:rPr>
        <w:t xml:space="preserve">various </w:t>
      </w:r>
      <w:r>
        <w:rPr>
          <w:lang w:val="en-US"/>
        </w:rPr>
        <w:t>WRC-15 agenda items</w:t>
      </w:r>
      <w:r w:rsidRPr="00D65D55">
        <w:rPr>
          <w:lang w:eastAsia="zh-CN"/>
        </w:rPr>
        <w:t xml:space="preserve"> </w:t>
      </w:r>
    </w:p>
    <w:tbl>
      <w:tblPr>
        <w:tblStyle w:val="TableGrid1"/>
        <w:tblW w:w="83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111"/>
      </w:tblGrid>
      <w:tr w:rsidR="00BF247E" w:rsidRPr="00D65D55" w:rsidTr="00D24F5E">
        <w:trPr>
          <w:trHeight w:val="317"/>
          <w:tblHeader/>
        </w:trPr>
        <w:tc>
          <w:tcPr>
            <w:tcW w:w="4252" w:type="dxa"/>
          </w:tcPr>
          <w:p w:rsidR="00BF247E" w:rsidRDefault="00BF247E" w:rsidP="00284D91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Addendum</w:t>
            </w:r>
          </w:p>
        </w:tc>
        <w:tc>
          <w:tcPr>
            <w:tcW w:w="4111" w:type="dxa"/>
          </w:tcPr>
          <w:p w:rsidR="00BF247E" w:rsidRDefault="00BF247E" w:rsidP="00284D91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 xml:space="preserve">WRC-15 </w:t>
            </w:r>
            <w:r w:rsidR="00284D91">
              <w:rPr>
                <w:lang w:val="en-US"/>
              </w:rPr>
              <w:t>a</w:t>
            </w:r>
            <w:r>
              <w:rPr>
                <w:lang w:val="en-US"/>
              </w:rPr>
              <w:t xml:space="preserve">genda </w:t>
            </w:r>
            <w:r w:rsidR="00284D91">
              <w:rPr>
                <w:lang w:val="en-US"/>
              </w:rPr>
              <w:t>i</w:t>
            </w:r>
            <w:r>
              <w:rPr>
                <w:lang w:val="en-US"/>
              </w:rPr>
              <w:t>tem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284D91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No </w:t>
            </w:r>
            <w:r>
              <w:rPr>
                <w:rFonts w:eastAsia="SimSun"/>
                <w:lang w:eastAsia="zh-CN"/>
              </w:rPr>
              <w:t>p</w:t>
            </w:r>
            <w:r w:rsidR="00BF247E">
              <w:rPr>
                <w:rFonts w:eastAsia="SimSun" w:hint="eastAsia"/>
                <w:lang w:eastAsia="zh-CN"/>
              </w:rPr>
              <w:t>roposals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A3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1.3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A4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1.4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A5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1.5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A6</w:t>
            </w:r>
            <w:r>
              <w:rPr>
                <w:rFonts w:eastAsia="SimSun"/>
                <w:lang w:eastAsia="zh-CN"/>
              </w:rPr>
              <w:t>-A1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1.6</w:t>
            </w:r>
            <w:r>
              <w:rPr>
                <w:rFonts w:eastAsia="SimSun"/>
                <w:lang w:eastAsia="zh-CN"/>
              </w:rPr>
              <w:t>.1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A6</w:t>
            </w:r>
            <w:r>
              <w:rPr>
                <w:rFonts w:eastAsia="SimSun"/>
                <w:lang w:eastAsia="zh-CN"/>
              </w:rPr>
              <w:t>-A2</w:t>
            </w:r>
          </w:p>
        </w:tc>
        <w:tc>
          <w:tcPr>
            <w:tcW w:w="4111" w:type="dxa"/>
          </w:tcPr>
          <w:p w:rsidR="00BF247E" w:rsidRPr="007349D6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1.6.2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A7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1.7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A8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1.8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A9-A1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1.9.1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A9-A2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1.9.2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A10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1.10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A11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1.11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A12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284D91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No </w:t>
            </w:r>
            <w:r>
              <w:rPr>
                <w:rFonts w:eastAsia="SimSun"/>
                <w:lang w:eastAsia="zh-CN"/>
              </w:rPr>
              <w:t>p</w:t>
            </w:r>
            <w:r w:rsidR="00BF247E">
              <w:rPr>
                <w:rFonts w:eastAsia="SimSun" w:hint="eastAsia"/>
                <w:lang w:eastAsia="zh-CN"/>
              </w:rPr>
              <w:t>roposals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1.13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A14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1.14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A15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1.15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A16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1.16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A17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1.17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A18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1.18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A19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A20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4</w:t>
            </w:r>
          </w:p>
        </w:tc>
      </w:tr>
      <w:tr w:rsidR="00BF247E" w:rsidRPr="00D65D55" w:rsidTr="00D24F5E">
        <w:tc>
          <w:tcPr>
            <w:tcW w:w="4252" w:type="dxa"/>
            <w:shd w:val="clear" w:color="auto" w:fill="auto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A21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7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No </w:t>
            </w:r>
            <w:r w:rsidR="00284D91">
              <w:rPr>
                <w:rFonts w:eastAsia="SimSun"/>
                <w:lang w:eastAsia="zh-CN"/>
              </w:rPr>
              <w:t>p</w:t>
            </w:r>
            <w:r>
              <w:rPr>
                <w:rFonts w:eastAsia="SimSun" w:hint="eastAsia"/>
                <w:lang w:eastAsia="zh-CN"/>
              </w:rPr>
              <w:t>roposals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8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A23-A1</w:t>
            </w:r>
            <w:r>
              <w:rPr>
                <w:rFonts w:eastAsia="SimSun"/>
                <w:lang w:eastAsia="zh-CN"/>
              </w:rPr>
              <w:t>-A1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9.1.1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A23</w:t>
            </w:r>
            <w:r>
              <w:rPr>
                <w:rFonts w:eastAsia="SimSun"/>
                <w:lang w:eastAsia="zh-CN"/>
              </w:rPr>
              <w:t>-A1</w:t>
            </w:r>
            <w:r w:rsidRPr="00D65D55">
              <w:rPr>
                <w:rFonts w:eastAsia="SimSun"/>
                <w:lang w:eastAsia="zh-CN"/>
              </w:rPr>
              <w:t>-A2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284D91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No </w:t>
            </w:r>
            <w:r>
              <w:rPr>
                <w:rFonts w:eastAsia="SimSun"/>
                <w:lang w:eastAsia="zh-CN"/>
              </w:rPr>
              <w:t>p</w:t>
            </w:r>
            <w:r w:rsidR="00BF247E">
              <w:rPr>
                <w:rFonts w:eastAsia="SimSun" w:hint="eastAsia"/>
                <w:lang w:eastAsia="zh-CN"/>
              </w:rPr>
              <w:t>roposals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9.1.3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A23</w:t>
            </w:r>
            <w:r>
              <w:rPr>
                <w:rFonts w:eastAsia="SimSun"/>
                <w:lang w:eastAsia="zh-CN"/>
              </w:rPr>
              <w:t>-A1</w:t>
            </w:r>
            <w:r w:rsidRPr="00D65D55">
              <w:rPr>
                <w:rFonts w:eastAsia="SimSun"/>
                <w:lang w:eastAsia="zh-CN"/>
              </w:rPr>
              <w:t>-A4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9.1.4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A23</w:t>
            </w:r>
            <w:r>
              <w:rPr>
                <w:rFonts w:eastAsia="SimSun"/>
                <w:lang w:eastAsia="zh-CN"/>
              </w:rPr>
              <w:t>-A1</w:t>
            </w:r>
            <w:r w:rsidRPr="00D65D55">
              <w:rPr>
                <w:rFonts w:eastAsia="SimSun"/>
                <w:lang w:eastAsia="zh-CN"/>
              </w:rPr>
              <w:t>-A5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9.1.5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A23</w:t>
            </w:r>
            <w:r>
              <w:rPr>
                <w:rFonts w:eastAsia="SimSun"/>
                <w:lang w:eastAsia="zh-CN"/>
              </w:rPr>
              <w:t>-A1</w:t>
            </w:r>
            <w:r w:rsidRPr="00D65D55">
              <w:rPr>
                <w:rFonts w:eastAsia="SimSun"/>
                <w:lang w:eastAsia="zh-CN"/>
              </w:rPr>
              <w:t>-A6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9.1.6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A23</w:t>
            </w:r>
            <w:r>
              <w:rPr>
                <w:rFonts w:eastAsia="SimSun"/>
                <w:lang w:eastAsia="zh-CN"/>
              </w:rPr>
              <w:t>-A1</w:t>
            </w:r>
            <w:r w:rsidRPr="00D65D55">
              <w:rPr>
                <w:rFonts w:eastAsia="SimSun"/>
                <w:lang w:eastAsia="zh-CN"/>
              </w:rPr>
              <w:t>-A7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9.1.7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 w:hint="eastAsia"/>
                <w:lang w:eastAsia="zh-CN"/>
              </w:rPr>
              <w:t>A23</w:t>
            </w:r>
            <w:r>
              <w:rPr>
                <w:rFonts w:eastAsia="SimSun"/>
                <w:lang w:eastAsia="zh-CN"/>
              </w:rPr>
              <w:t>-A1</w:t>
            </w:r>
            <w:r w:rsidRPr="00D65D55">
              <w:rPr>
                <w:rFonts w:eastAsia="SimSun" w:hint="eastAsia"/>
                <w:lang w:eastAsia="zh-CN"/>
              </w:rPr>
              <w:t>-A8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9.1.8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A23-A2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A23</w:t>
            </w:r>
            <w:r w:rsidRPr="00D65D55">
              <w:rPr>
                <w:rFonts w:eastAsia="SimSun" w:hint="eastAsia"/>
                <w:lang w:eastAsia="zh-CN"/>
              </w:rPr>
              <w:t>-A2</w:t>
            </w:r>
            <w:r>
              <w:rPr>
                <w:rFonts w:eastAsia="SimSun"/>
                <w:lang w:eastAsia="zh-CN"/>
              </w:rPr>
              <w:t>-A3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</w:t>
            </w:r>
            <w:r w:rsidRPr="00D65D55">
              <w:rPr>
                <w:rFonts w:eastAsia="SimSun" w:hint="eastAsia"/>
                <w:lang w:eastAsia="zh-CN"/>
              </w:rPr>
              <w:t>2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No </w:t>
            </w:r>
            <w:r w:rsidR="00284D91">
              <w:rPr>
                <w:rFonts w:eastAsia="SimSun"/>
                <w:lang w:eastAsia="zh-CN"/>
              </w:rPr>
              <w:t>p</w:t>
            </w:r>
            <w:r>
              <w:rPr>
                <w:rFonts w:eastAsia="SimSun" w:hint="eastAsia"/>
                <w:lang w:eastAsia="zh-CN"/>
              </w:rPr>
              <w:t>roposals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 w:hint="eastAsia"/>
                <w:lang w:eastAsia="zh-CN"/>
              </w:rPr>
              <w:t>9.3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10</w:t>
            </w:r>
          </w:p>
        </w:tc>
      </w:tr>
      <w:tr w:rsidR="00BF247E" w:rsidRPr="00D65D55" w:rsidTr="00D24F5E">
        <w:tc>
          <w:tcPr>
            <w:tcW w:w="4252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A2</w:t>
            </w: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4111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GFT (PP-14)</w:t>
            </w:r>
          </w:p>
        </w:tc>
      </w:tr>
    </w:tbl>
    <w:p w:rsidR="00BF247E" w:rsidRDefault="00284D91" w:rsidP="00F87C3C">
      <w:pPr>
        <w:pStyle w:val="AnnexNo"/>
        <w:rPr>
          <w:lang w:eastAsia="zh-CN"/>
        </w:rPr>
      </w:pPr>
      <w:r>
        <w:rPr>
          <w:lang w:val="en-US" w:eastAsia="zh-CN"/>
        </w:rPr>
        <w:lastRenderedPageBreak/>
        <w:t xml:space="preserve">ANNEX </w:t>
      </w:r>
      <w:r w:rsidR="00BF247E">
        <w:rPr>
          <w:lang w:val="en-US" w:eastAsia="zh-CN"/>
        </w:rPr>
        <w:t>2</w:t>
      </w:r>
    </w:p>
    <w:p w:rsidR="00BF247E" w:rsidRDefault="00BF247E" w:rsidP="00F87C3C">
      <w:pPr>
        <w:pStyle w:val="Annextitle"/>
        <w:rPr>
          <w:lang w:eastAsia="zh-CN"/>
        </w:rPr>
      </w:pPr>
      <w:r w:rsidRPr="00BF247E">
        <w:rPr>
          <w:bCs/>
          <w:lang w:eastAsia="zh-CN"/>
        </w:rPr>
        <w:t xml:space="preserve">List of </w:t>
      </w:r>
      <w:r>
        <w:rPr>
          <w:bCs/>
          <w:lang w:eastAsia="zh-CN"/>
        </w:rPr>
        <w:t>Chinese</w:t>
      </w:r>
      <w:r w:rsidRPr="00BF247E">
        <w:rPr>
          <w:lang w:eastAsia="zh-CN"/>
        </w:rPr>
        <w:t xml:space="preserve"> coordinators for WRC-15</w:t>
      </w:r>
    </w:p>
    <w:tbl>
      <w:tblPr>
        <w:tblStyle w:val="TableGrid1"/>
        <w:tblW w:w="89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2977"/>
        <w:gridCol w:w="3545"/>
      </w:tblGrid>
      <w:tr w:rsidR="00BF247E" w:rsidRPr="00D65D55" w:rsidTr="00E0616F">
        <w:trPr>
          <w:trHeight w:val="317"/>
          <w:tblHeader/>
        </w:trPr>
        <w:tc>
          <w:tcPr>
            <w:tcW w:w="2409" w:type="dxa"/>
          </w:tcPr>
          <w:p w:rsidR="00BF247E" w:rsidRPr="00D65D55" w:rsidRDefault="00BF247E" w:rsidP="00F87C3C">
            <w:pPr>
              <w:pStyle w:val="Tablehead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WRC-15</w:t>
            </w:r>
            <w:r w:rsidR="001F5ADA">
              <w:rPr>
                <w:rFonts w:eastAsia="SimSun"/>
                <w:lang w:eastAsia="zh-CN"/>
              </w:rPr>
              <w:t xml:space="preserve"> </w:t>
            </w:r>
            <w:r w:rsidR="00284D91">
              <w:rPr>
                <w:rFonts w:eastAsia="SimSun"/>
                <w:lang w:eastAsia="zh-CN"/>
              </w:rPr>
              <w:t>a</w:t>
            </w:r>
            <w:r w:rsidR="001F5ADA">
              <w:rPr>
                <w:lang w:val="en-US"/>
              </w:rPr>
              <w:t xml:space="preserve">genda </w:t>
            </w:r>
            <w:r w:rsidR="00284D91">
              <w:rPr>
                <w:lang w:val="en-US"/>
              </w:rPr>
              <w:t>i</w:t>
            </w:r>
            <w:r w:rsidR="001F5ADA">
              <w:rPr>
                <w:lang w:val="en-US"/>
              </w:rPr>
              <w:t>tem</w:t>
            </w:r>
          </w:p>
        </w:tc>
        <w:tc>
          <w:tcPr>
            <w:tcW w:w="2977" w:type="dxa"/>
          </w:tcPr>
          <w:p w:rsidR="00BF247E" w:rsidRPr="00A209F5" w:rsidRDefault="001F5ADA" w:rsidP="00F87C3C">
            <w:pPr>
              <w:pStyle w:val="Tablehead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Coordinator in the Chinese delegation</w:t>
            </w:r>
          </w:p>
        </w:tc>
        <w:tc>
          <w:tcPr>
            <w:tcW w:w="3545" w:type="dxa"/>
          </w:tcPr>
          <w:p w:rsidR="00BF247E" w:rsidRPr="001F5ADA" w:rsidRDefault="001F5ADA" w:rsidP="00F87C3C">
            <w:pPr>
              <w:pStyle w:val="Tablehead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</w:t>
            </w:r>
            <w:r w:rsidR="00284D91">
              <w:rPr>
                <w:rFonts w:eastAsiaTheme="minorEastAsia"/>
                <w:lang w:val="en-US" w:eastAsia="zh-CN"/>
              </w:rPr>
              <w:t>-</w:t>
            </w:r>
            <w:r>
              <w:rPr>
                <w:rFonts w:eastAsiaTheme="minorEastAsia"/>
                <w:lang w:val="en-US" w:eastAsia="zh-CN"/>
              </w:rPr>
              <w:t>mail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</w:t>
            </w:r>
          </w:p>
        </w:tc>
        <w:tc>
          <w:tcPr>
            <w:tcW w:w="2977" w:type="dxa"/>
          </w:tcPr>
          <w:p w:rsidR="00BF247E" w:rsidRPr="00A209F5" w:rsidRDefault="00CD65A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Yi WAN</w:t>
            </w:r>
          </w:p>
        </w:tc>
        <w:tc>
          <w:tcPr>
            <w:tcW w:w="3545" w:type="dxa"/>
          </w:tcPr>
          <w:p w:rsidR="00BF247E" w:rsidRPr="008B25FD" w:rsidRDefault="007C2FC7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hyperlink r:id="rId13" w:history="1">
              <w:r w:rsidR="00BF247E" w:rsidRPr="008B25FD">
                <w:rPr>
                  <w:rFonts w:eastAsiaTheme="minorEastAsia"/>
                  <w:lang w:eastAsia="zh-CN"/>
                </w:rPr>
                <w:t>wanyi@ritt.cn</w:t>
              </w:r>
            </w:hyperlink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1.2</w:t>
            </w:r>
          </w:p>
        </w:tc>
        <w:tc>
          <w:tcPr>
            <w:tcW w:w="2977" w:type="dxa"/>
          </w:tcPr>
          <w:p w:rsidR="00BF247E" w:rsidRPr="00A209F5" w:rsidRDefault="00CD65A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Leilei LI</w:t>
            </w:r>
          </w:p>
        </w:tc>
        <w:tc>
          <w:tcPr>
            <w:tcW w:w="3545" w:type="dxa"/>
          </w:tcPr>
          <w:p w:rsidR="00BF247E" w:rsidRPr="008B25FD" w:rsidRDefault="007C2FC7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hyperlink r:id="rId14" w:history="1">
              <w:r w:rsidR="00BF247E" w:rsidRPr="008B25FD">
                <w:rPr>
                  <w:rFonts w:eastAsiaTheme="minorEastAsia"/>
                  <w:lang w:eastAsia="zh-CN"/>
                </w:rPr>
                <w:t>lileilei@abp2003.cn</w:t>
              </w:r>
            </w:hyperlink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1.3</w:t>
            </w:r>
          </w:p>
        </w:tc>
        <w:tc>
          <w:tcPr>
            <w:tcW w:w="2977" w:type="dxa"/>
          </w:tcPr>
          <w:p w:rsidR="00BF247E" w:rsidRPr="00A209F5" w:rsidRDefault="00CD65A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Zhensu SONG</w:t>
            </w:r>
          </w:p>
        </w:tc>
        <w:tc>
          <w:tcPr>
            <w:tcW w:w="3545" w:type="dxa"/>
          </w:tcPr>
          <w:p w:rsidR="00BF247E" w:rsidRPr="008B25FD" w:rsidRDefault="007C2FC7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hyperlink r:id="rId15" w:history="1">
              <w:r w:rsidR="00BF247E" w:rsidRPr="008B25FD">
                <w:rPr>
                  <w:rFonts w:eastAsiaTheme="minorEastAsia"/>
                  <w:lang w:eastAsia="zh-CN"/>
                </w:rPr>
                <w:t>stonesong@126.com</w:t>
              </w:r>
            </w:hyperlink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1.4</w:t>
            </w:r>
          </w:p>
        </w:tc>
        <w:tc>
          <w:tcPr>
            <w:tcW w:w="2977" w:type="dxa"/>
          </w:tcPr>
          <w:p w:rsidR="00BF247E" w:rsidRPr="00A209F5" w:rsidRDefault="00CD65A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Ms. Qiang </w:t>
            </w:r>
            <w:r>
              <w:rPr>
                <w:rFonts w:eastAsiaTheme="minorEastAsia"/>
                <w:lang w:val="en-US" w:eastAsia="zh-CN"/>
              </w:rPr>
              <w:t>FU</w:t>
            </w:r>
          </w:p>
        </w:tc>
        <w:tc>
          <w:tcPr>
            <w:tcW w:w="3545" w:type="dxa"/>
          </w:tcPr>
          <w:p w:rsidR="00BF247E" w:rsidRPr="008B25FD" w:rsidRDefault="007C2FC7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hyperlink r:id="rId16" w:history="1">
              <w:r w:rsidR="00BF247E" w:rsidRPr="008B25FD">
                <w:rPr>
                  <w:rFonts w:eastAsiaTheme="minorEastAsia"/>
                  <w:lang w:eastAsia="zh-CN"/>
                </w:rPr>
                <w:t>fuqiangbupt@163.com</w:t>
              </w:r>
            </w:hyperlink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1.5</w:t>
            </w:r>
          </w:p>
        </w:tc>
        <w:tc>
          <w:tcPr>
            <w:tcW w:w="2977" w:type="dxa"/>
          </w:tcPr>
          <w:p w:rsidR="00BF247E" w:rsidRPr="00A209F5" w:rsidRDefault="0069268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Jicheng FANG</w:t>
            </w:r>
          </w:p>
        </w:tc>
        <w:tc>
          <w:tcPr>
            <w:tcW w:w="3545" w:type="dxa"/>
          </w:tcPr>
          <w:p w:rsidR="00BF247E" w:rsidRPr="00A209F5" w:rsidRDefault="007C2FC7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hyperlink r:id="rId17" w:history="1">
              <w:r w:rsidR="00BF247E" w:rsidRPr="008B25FD">
                <w:rPr>
                  <w:rFonts w:eastAsiaTheme="minorEastAsia"/>
                  <w:lang w:eastAsia="zh-CN"/>
                </w:rPr>
                <w:t>jchfang@163.com</w:t>
              </w:r>
            </w:hyperlink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1.6</w:t>
            </w:r>
          </w:p>
        </w:tc>
        <w:tc>
          <w:tcPr>
            <w:tcW w:w="2977" w:type="dxa"/>
          </w:tcPr>
          <w:p w:rsidR="00BF247E" w:rsidRPr="00A209F5" w:rsidRDefault="003032C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Yanbin XU</w:t>
            </w:r>
          </w:p>
        </w:tc>
        <w:tc>
          <w:tcPr>
            <w:tcW w:w="3545" w:type="dxa"/>
          </w:tcPr>
          <w:p w:rsidR="00BF247E" w:rsidRPr="00A209F5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A209F5">
              <w:rPr>
                <w:rFonts w:eastAsiaTheme="minorEastAsia"/>
                <w:lang w:eastAsia="zh-CN"/>
              </w:rPr>
              <w:t>xuyanbin@chinasatcom.com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1.7</w:t>
            </w:r>
          </w:p>
        </w:tc>
        <w:tc>
          <w:tcPr>
            <w:tcW w:w="2977" w:type="dxa"/>
          </w:tcPr>
          <w:p w:rsidR="00BF247E" w:rsidRPr="00A209F5" w:rsidRDefault="003032C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Jun YUAN</w:t>
            </w:r>
          </w:p>
        </w:tc>
        <w:tc>
          <w:tcPr>
            <w:tcW w:w="3545" w:type="dxa"/>
          </w:tcPr>
          <w:p w:rsidR="00BF247E" w:rsidRPr="00A209F5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A209F5">
              <w:rPr>
                <w:rFonts w:eastAsiaTheme="minorEastAsia"/>
                <w:lang w:eastAsia="zh-CN"/>
              </w:rPr>
              <w:t>castyuanjun@sina.com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1.8</w:t>
            </w:r>
          </w:p>
        </w:tc>
        <w:tc>
          <w:tcPr>
            <w:tcW w:w="2977" w:type="dxa"/>
          </w:tcPr>
          <w:p w:rsidR="00BF247E" w:rsidRPr="00A209F5" w:rsidRDefault="003032C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Jianxin LI</w:t>
            </w:r>
          </w:p>
        </w:tc>
        <w:tc>
          <w:tcPr>
            <w:tcW w:w="3545" w:type="dxa"/>
          </w:tcPr>
          <w:p w:rsidR="00BF247E" w:rsidRPr="00A209F5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rFonts w:eastAsiaTheme="minorEastAsia"/>
                <w:lang w:eastAsia="zh-CN"/>
              </w:rPr>
              <w:t>lijianxin@srrc.org.cn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1.9.1</w:t>
            </w:r>
          </w:p>
        </w:tc>
        <w:tc>
          <w:tcPr>
            <w:tcW w:w="2977" w:type="dxa"/>
          </w:tcPr>
          <w:p w:rsidR="00BF247E" w:rsidRPr="00A209F5" w:rsidRDefault="003032C9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Jianxin LI</w:t>
            </w:r>
          </w:p>
        </w:tc>
        <w:tc>
          <w:tcPr>
            <w:tcW w:w="3545" w:type="dxa"/>
          </w:tcPr>
          <w:p w:rsidR="00BF247E" w:rsidRPr="00981F6B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rFonts w:eastAsiaTheme="minorEastAsia"/>
                <w:lang w:eastAsia="zh-CN"/>
              </w:rPr>
              <w:t>lijianxin@srrc.org.cn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1.9.2</w:t>
            </w:r>
          </w:p>
        </w:tc>
        <w:tc>
          <w:tcPr>
            <w:tcW w:w="2977" w:type="dxa"/>
          </w:tcPr>
          <w:p w:rsidR="00BF247E" w:rsidRPr="00A209F5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Xiaodong WANG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wxd@srrc.org.cn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1.10</w:t>
            </w:r>
          </w:p>
        </w:tc>
        <w:tc>
          <w:tcPr>
            <w:tcW w:w="2977" w:type="dxa"/>
          </w:tcPr>
          <w:p w:rsidR="00BF247E" w:rsidRPr="00A209F5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Jun YUAN</w:t>
            </w:r>
          </w:p>
        </w:tc>
        <w:tc>
          <w:tcPr>
            <w:tcW w:w="3545" w:type="dxa"/>
          </w:tcPr>
          <w:p w:rsidR="00BF247E" w:rsidRPr="00A209F5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A209F5">
              <w:rPr>
                <w:rFonts w:eastAsiaTheme="minorEastAsia"/>
                <w:lang w:eastAsia="zh-CN"/>
              </w:rPr>
              <w:t>castyuanjun@sina.com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1.11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Huiqin YANG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yanghuiqin@bittt.cn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1.12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Chunfang JIANG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chunfangj@163.com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1.13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Jianshi LI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lijianshi@cast.cn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1.14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Chunhao HAN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hch203@163.com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1.15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Jia HUANG</w:t>
            </w:r>
          </w:p>
        </w:tc>
        <w:tc>
          <w:tcPr>
            <w:tcW w:w="3545" w:type="dxa"/>
          </w:tcPr>
          <w:p w:rsidR="00BF247E" w:rsidRPr="00981F6B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rFonts w:eastAsiaTheme="minorEastAsia"/>
                <w:lang w:eastAsia="zh-CN"/>
              </w:rPr>
              <w:t>ferrero.huang@srrc.org.cn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1.16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Yiying ZHANG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zyy@cttic.cn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1.17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Kanlin WANG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loplod@sina.com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1.18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Haifeng TAN</w:t>
            </w:r>
          </w:p>
        </w:tc>
        <w:tc>
          <w:tcPr>
            <w:tcW w:w="3545" w:type="dxa"/>
          </w:tcPr>
          <w:p w:rsidR="00BF247E" w:rsidRPr="00981F6B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rFonts w:eastAsiaTheme="minorEastAsia"/>
                <w:lang w:eastAsia="zh-CN"/>
              </w:rPr>
              <w:t>tanhf@srrc.org.cn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2</w:t>
            </w:r>
          </w:p>
        </w:tc>
        <w:tc>
          <w:tcPr>
            <w:tcW w:w="2977" w:type="dxa"/>
          </w:tcPr>
          <w:p w:rsidR="00BF247E" w:rsidRPr="00A209F5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Xiaodong WANG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wxd@srrc.org.cn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606D57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</w:p>
        </w:tc>
        <w:tc>
          <w:tcPr>
            <w:tcW w:w="2977" w:type="dxa"/>
          </w:tcPr>
          <w:p w:rsidR="00BF247E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Ruoting CHANG</w:t>
            </w:r>
          </w:p>
          <w:p w:rsidR="00BF247E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Keer ZHU</w:t>
            </w:r>
          </w:p>
        </w:tc>
        <w:tc>
          <w:tcPr>
            <w:tcW w:w="3545" w:type="dxa"/>
          </w:tcPr>
          <w:p w:rsidR="00BF247E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changruoting@miit.gov.cn</w:t>
            </w:r>
          </w:p>
          <w:p w:rsidR="00BF247E" w:rsidRPr="00606D57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zhukeer@miit.gov.cn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4</w:t>
            </w:r>
          </w:p>
        </w:tc>
        <w:tc>
          <w:tcPr>
            <w:tcW w:w="2977" w:type="dxa"/>
          </w:tcPr>
          <w:p w:rsidR="00BF247E" w:rsidRPr="00A209F5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Xiaodong WANG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wxd@srrc.org.cn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606D57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977" w:type="dxa"/>
          </w:tcPr>
          <w:p w:rsidR="00BF247E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Ruoting CHANG</w:t>
            </w:r>
          </w:p>
        </w:tc>
        <w:tc>
          <w:tcPr>
            <w:tcW w:w="3545" w:type="dxa"/>
          </w:tcPr>
          <w:p w:rsidR="00BF247E" w:rsidRDefault="00BF247E" w:rsidP="00F87C3C">
            <w:pPr>
              <w:pStyle w:val="Tabletext"/>
              <w:jc w:val="center"/>
            </w:pPr>
            <w:r w:rsidRPr="00356064">
              <w:rPr>
                <w:rFonts w:eastAsiaTheme="minorEastAsia" w:hint="eastAsia"/>
                <w:lang w:eastAsia="zh-CN"/>
              </w:rPr>
              <w:t>changruoting@miit.gov.cn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606D57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</w:p>
        </w:tc>
        <w:tc>
          <w:tcPr>
            <w:tcW w:w="2977" w:type="dxa"/>
          </w:tcPr>
          <w:p w:rsidR="00BF247E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Ruoting CHANG</w:t>
            </w:r>
          </w:p>
        </w:tc>
        <w:tc>
          <w:tcPr>
            <w:tcW w:w="3545" w:type="dxa"/>
          </w:tcPr>
          <w:p w:rsidR="00BF247E" w:rsidRDefault="00BF247E" w:rsidP="00F87C3C">
            <w:pPr>
              <w:pStyle w:val="Tabletext"/>
              <w:jc w:val="center"/>
            </w:pPr>
            <w:r w:rsidRPr="00356064">
              <w:rPr>
                <w:rFonts w:eastAsiaTheme="minorEastAsia" w:hint="eastAsia"/>
                <w:lang w:eastAsia="zh-CN"/>
              </w:rPr>
              <w:t>changruoting@miit.gov.cn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7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Fenhong CHENG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chengfenhong@chinasatcom.com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8</w:t>
            </w:r>
          </w:p>
        </w:tc>
        <w:tc>
          <w:tcPr>
            <w:tcW w:w="2977" w:type="dxa"/>
          </w:tcPr>
          <w:p w:rsidR="00BF247E" w:rsidRPr="00A209F5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Xiaodong WANG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wxd@srrc.org.cn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9.1.1</w:t>
            </w:r>
          </w:p>
        </w:tc>
        <w:tc>
          <w:tcPr>
            <w:tcW w:w="2977" w:type="dxa"/>
          </w:tcPr>
          <w:p w:rsidR="00BF247E" w:rsidRPr="00A209F5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Xiaodong WANG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wxd@srrc.org.cn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9.1.2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Fenhong CHENG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chengfenhong@chinasatcom.com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9.1.3</w:t>
            </w:r>
          </w:p>
        </w:tc>
        <w:tc>
          <w:tcPr>
            <w:tcW w:w="2977" w:type="dxa"/>
          </w:tcPr>
          <w:p w:rsidR="00BF247E" w:rsidRPr="00981F6B" w:rsidRDefault="006F6AF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Ying ZHU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zhuying@catr.cn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9.1.4</w:t>
            </w:r>
          </w:p>
        </w:tc>
        <w:tc>
          <w:tcPr>
            <w:tcW w:w="2977" w:type="dxa"/>
          </w:tcPr>
          <w:p w:rsidR="00BF247E" w:rsidRPr="00981F6B" w:rsidRDefault="006F6AF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Bin LIU</w:t>
            </w:r>
          </w:p>
        </w:tc>
        <w:tc>
          <w:tcPr>
            <w:tcW w:w="3545" w:type="dxa"/>
          </w:tcPr>
          <w:p w:rsidR="00BF247E" w:rsidRPr="00981F6B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rFonts w:eastAsiaTheme="minorEastAsia"/>
                <w:lang w:eastAsia="zh-CN"/>
              </w:rPr>
              <w:t>liubin@srrc.org.cn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9.1.5</w:t>
            </w:r>
          </w:p>
        </w:tc>
        <w:tc>
          <w:tcPr>
            <w:tcW w:w="2977" w:type="dxa"/>
          </w:tcPr>
          <w:p w:rsidR="00BF247E" w:rsidRPr="00A209F5" w:rsidRDefault="006F6AF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Jianxin LI</w:t>
            </w:r>
          </w:p>
        </w:tc>
        <w:tc>
          <w:tcPr>
            <w:tcW w:w="3545" w:type="dxa"/>
          </w:tcPr>
          <w:p w:rsidR="00BF247E" w:rsidRPr="00981F6B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rFonts w:eastAsiaTheme="minorEastAsia"/>
                <w:lang w:eastAsia="zh-CN"/>
              </w:rPr>
              <w:t>lijianxin@srrc.org.cn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9.1.6</w:t>
            </w:r>
          </w:p>
        </w:tc>
        <w:tc>
          <w:tcPr>
            <w:tcW w:w="2977" w:type="dxa"/>
          </w:tcPr>
          <w:p w:rsidR="00BF247E" w:rsidRPr="00981F6B" w:rsidRDefault="006F6AF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Bin LIU</w:t>
            </w:r>
          </w:p>
        </w:tc>
        <w:tc>
          <w:tcPr>
            <w:tcW w:w="3545" w:type="dxa"/>
          </w:tcPr>
          <w:p w:rsidR="00BF247E" w:rsidRPr="00981F6B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rFonts w:eastAsiaTheme="minorEastAsia"/>
                <w:lang w:eastAsia="zh-CN"/>
              </w:rPr>
              <w:t>liubin@srrc.org.cn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9.1.7</w:t>
            </w:r>
          </w:p>
        </w:tc>
        <w:tc>
          <w:tcPr>
            <w:tcW w:w="2977" w:type="dxa"/>
          </w:tcPr>
          <w:p w:rsidR="00BF247E" w:rsidRPr="003400EC" w:rsidRDefault="006F6AF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Yongming GUO</w:t>
            </w:r>
          </w:p>
        </w:tc>
        <w:tc>
          <w:tcPr>
            <w:tcW w:w="3545" w:type="dxa"/>
          </w:tcPr>
          <w:p w:rsidR="00BF247E" w:rsidRPr="003400EC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3400EC">
              <w:rPr>
                <w:rFonts w:eastAsiaTheme="minorEastAsia"/>
                <w:lang w:eastAsia="zh-CN"/>
              </w:rPr>
              <w:t>ym_guo@126.com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9.1.8</w:t>
            </w:r>
          </w:p>
        </w:tc>
        <w:tc>
          <w:tcPr>
            <w:tcW w:w="2977" w:type="dxa"/>
          </w:tcPr>
          <w:p w:rsidR="00BF247E" w:rsidRPr="00A209F5" w:rsidRDefault="006F6AF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Jun YUAN</w:t>
            </w:r>
          </w:p>
        </w:tc>
        <w:tc>
          <w:tcPr>
            <w:tcW w:w="3545" w:type="dxa"/>
          </w:tcPr>
          <w:p w:rsidR="00BF247E" w:rsidRPr="00A209F5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A209F5">
              <w:rPr>
                <w:rFonts w:eastAsiaTheme="minorEastAsia"/>
                <w:lang w:eastAsia="zh-CN"/>
              </w:rPr>
              <w:t>castyuanjun@sina.com</w:t>
            </w:r>
          </w:p>
        </w:tc>
      </w:tr>
      <w:tr w:rsidR="00BF247E" w:rsidRPr="00D65D55" w:rsidTr="00E0616F">
        <w:trPr>
          <w:trHeight w:val="863"/>
        </w:trPr>
        <w:tc>
          <w:tcPr>
            <w:tcW w:w="2409" w:type="dxa"/>
            <w:vAlign w:val="center"/>
          </w:tcPr>
          <w:p w:rsidR="00BF247E" w:rsidRPr="003400EC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9.2</w:t>
            </w:r>
          </w:p>
        </w:tc>
        <w:tc>
          <w:tcPr>
            <w:tcW w:w="2977" w:type="dxa"/>
          </w:tcPr>
          <w:p w:rsidR="00BF247E" w:rsidRPr="00550AC1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Xin GE</w:t>
            </w:r>
          </w:p>
          <w:p w:rsidR="00BF247E" w:rsidRPr="00550AC1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Xiaodong WANG</w:t>
            </w:r>
          </w:p>
        </w:tc>
        <w:tc>
          <w:tcPr>
            <w:tcW w:w="3545" w:type="dxa"/>
          </w:tcPr>
          <w:p w:rsidR="00BF247E" w:rsidRPr="00550AC1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550AC1">
              <w:rPr>
                <w:rFonts w:eastAsiaTheme="minorEastAsia"/>
                <w:lang w:eastAsia="zh-CN"/>
              </w:rPr>
              <w:t>gexin910@163.com</w:t>
            </w:r>
          </w:p>
          <w:p w:rsidR="00BF247E" w:rsidRPr="00550AC1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81F6B">
              <w:rPr>
                <w:lang w:eastAsia="zh-CN"/>
              </w:rPr>
              <w:t>wxd@srrc.org.cn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 w:hint="eastAsia"/>
                <w:lang w:eastAsia="zh-CN"/>
              </w:rPr>
              <w:lastRenderedPageBreak/>
              <w:t>9.3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Ms. Fenhong CHENG</w:t>
            </w:r>
          </w:p>
        </w:tc>
        <w:tc>
          <w:tcPr>
            <w:tcW w:w="3545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lang w:eastAsia="zh-CN"/>
              </w:rPr>
            </w:pPr>
            <w:r w:rsidRPr="00981F6B">
              <w:rPr>
                <w:lang w:eastAsia="zh-CN"/>
              </w:rPr>
              <w:t>chengfenhong@chinasatcom.com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10</w:t>
            </w:r>
          </w:p>
        </w:tc>
        <w:tc>
          <w:tcPr>
            <w:tcW w:w="2977" w:type="dxa"/>
          </w:tcPr>
          <w:p w:rsidR="00BF247E" w:rsidRPr="00981F6B" w:rsidRDefault="00E0616F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Ruoting CHANG</w:t>
            </w:r>
          </w:p>
        </w:tc>
        <w:tc>
          <w:tcPr>
            <w:tcW w:w="3545" w:type="dxa"/>
          </w:tcPr>
          <w:p w:rsidR="00BF247E" w:rsidRPr="00981F6B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356064">
              <w:rPr>
                <w:rFonts w:eastAsiaTheme="minorEastAsia" w:hint="eastAsia"/>
                <w:lang w:eastAsia="zh-CN"/>
              </w:rPr>
              <w:t>changruoting@miit.gov.cn</w:t>
            </w:r>
          </w:p>
        </w:tc>
      </w:tr>
      <w:tr w:rsidR="00BF247E" w:rsidRPr="00D65D55" w:rsidTr="00E0616F">
        <w:tc>
          <w:tcPr>
            <w:tcW w:w="2409" w:type="dxa"/>
          </w:tcPr>
          <w:p w:rsidR="00BF247E" w:rsidRPr="00D65D55" w:rsidRDefault="00BF247E" w:rsidP="00F87C3C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D65D55">
              <w:rPr>
                <w:rFonts w:eastAsia="SimSun"/>
                <w:lang w:eastAsia="zh-CN"/>
              </w:rPr>
              <w:t>GFT (PP-14)</w:t>
            </w:r>
          </w:p>
        </w:tc>
        <w:tc>
          <w:tcPr>
            <w:tcW w:w="2977" w:type="dxa"/>
          </w:tcPr>
          <w:p w:rsidR="00BF247E" w:rsidRPr="00550AC1" w:rsidRDefault="006F6AFD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>Mr. Xiaolan L</w:t>
            </w:r>
            <w:r w:rsidR="00FC7E82">
              <w:rPr>
                <w:rFonts w:eastAsiaTheme="minor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I</w:t>
            </w:r>
          </w:p>
        </w:tc>
        <w:tc>
          <w:tcPr>
            <w:tcW w:w="3545" w:type="dxa"/>
          </w:tcPr>
          <w:p w:rsidR="00BF247E" w:rsidRPr="00550AC1" w:rsidRDefault="00BF247E" w:rsidP="00F87C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550AC1">
              <w:rPr>
                <w:rFonts w:eastAsiaTheme="minorEastAsia"/>
                <w:lang w:eastAsia="zh-CN"/>
              </w:rPr>
              <w:t>laixl@sina.com</w:t>
            </w:r>
          </w:p>
        </w:tc>
      </w:tr>
    </w:tbl>
    <w:p w:rsidR="00550336" w:rsidRDefault="00550336" w:rsidP="00550336">
      <w:pPr>
        <w:pStyle w:val="Reasons"/>
        <w:rPr>
          <w:lang w:eastAsia="zh-CN"/>
        </w:rPr>
      </w:pPr>
    </w:p>
    <w:p w:rsidR="00F87C3C" w:rsidRDefault="00F87C3C" w:rsidP="00F87C3C">
      <w:pPr>
        <w:rPr>
          <w:lang w:eastAsia="zh-CN"/>
        </w:rPr>
      </w:pPr>
    </w:p>
    <w:p w:rsidR="00F87C3C" w:rsidRDefault="00F87C3C" w:rsidP="0032202E">
      <w:pPr>
        <w:pStyle w:val="Reasons"/>
      </w:pPr>
    </w:p>
    <w:p w:rsidR="00F87C3C" w:rsidRDefault="00F87C3C">
      <w:pPr>
        <w:jc w:val="center"/>
      </w:pPr>
      <w:r>
        <w:t>______________</w:t>
      </w:r>
    </w:p>
    <w:p w:rsidR="00187BD9" w:rsidRPr="00E93BA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187BD9" w:rsidRPr="00E93BA9" w:rsidSect="0039169B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11042">
      <w:rPr>
        <w:noProof/>
        <w:lang w:val="en-US"/>
      </w:rPr>
      <w:t>P:\TRAD\C\ITU-R\CONF-R\CMR15\000\062E.docx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2FC7">
      <w:rPr>
        <w:noProof/>
      </w:rPr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1042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F87C3C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7C3C">
      <w:rPr>
        <w:lang w:val="en-US"/>
      </w:rPr>
      <w:t>P:\ENG\ITU-R\CONF-R\CMR15\000\062E.docx</w:t>
    </w:r>
    <w:r>
      <w:fldChar w:fldCharType="end"/>
    </w:r>
    <w:r w:rsidR="00E93BA9">
      <w:t xml:space="preserve"> (388</w:t>
    </w:r>
    <w:r w:rsidR="00F87C3C">
      <w:t>338</w:t>
    </w:r>
    <w:r w:rsidR="00E93BA9"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2FC7"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7C3C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F87C3C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7C3C">
      <w:rPr>
        <w:lang w:val="en-US"/>
      </w:rPr>
      <w:t>P:\ENG\ITU-R\CONF-R\CMR15\000\062E.docx</w:t>
    </w:r>
    <w:r>
      <w:fldChar w:fldCharType="end"/>
    </w:r>
    <w:r w:rsidR="00E93BA9">
      <w:t xml:space="preserve"> </w:t>
    </w:r>
    <w:r w:rsidR="00E93BA9">
      <w:rPr>
        <w:rFonts w:hint="eastAsia"/>
        <w:lang w:eastAsia="zh-CN"/>
      </w:rPr>
      <w:t>(</w:t>
    </w:r>
    <w:r w:rsidR="00E93BA9">
      <w:rPr>
        <w:lang w:eastAsia="zh-CN"/>
      </w:rPr>
      <w:t>388</w:t>
    </w:r>
    <w:r w:rsidR="00F87C3C">
      <w:rPr>
        <w:lang w:eastAsia="zh-CN"/>
      </w:rPr>
      <w:t>338</w:t>
    </w:r>
    <w:r w:rsidR="00E93BA9">
      <w:rPr>
        <w:rFonts w:hint="eastAsia"/>
        <w:lang w:eastAsia="zh-CN"/>
      </w:rPr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2FC7"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7C3C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C2FC7">
      <w:rPr>
        <w:noProof/>
      </w:rPr>
      <w:t>4</w:t>
    </w:r>
    <w:r>
      <w:fldChar w:fldCharType="end"/>
    </w:r>
  </w:p>
  <w:p w:rsidR="00A066F1" w:rsidRPr="00A066F1" w:rsidRDefault="00187BD9" w:rsidP="00550336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62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6BF2"/>
    <w:rsid w:val="0009706C"/>
    <w:rsid w:val="000B0FE2"/>
    <w:rsid w:val="000D154B"/>
    <w:rsid w:val="000F73FF"/>
    <w:rsid w:val="00114CF7"/>
    <w:rsid w:val="00120A92"/>
    <w:rsid w:val="00120D0C"/>
    <w:rsid w:val="00123B68"/>
    <w:rsid w:val="00126F2E"/>
    <w:rsid w:val="00144AFA"/>
    <w:rsid w:val="00146F6F"/>
    <w:rsid w:val="00187BD9"/>
    <w:rsid w:val="00190B55"/>
    <w:rsid w:val="001C3B5F"/>
    <w:rsid w:val="001D058F"/>
    <w:rsid w:val="001F5ADA"/>
    <w:rsid w:val="002009EA"/>
    <w:rsid w:val="00202CA0"/>
    <w:rsid w:val="00216B6D"/>
    <w:rsid w:val="00241FA2"/>
    <w:rsid w:val="00271316"/>
    <w:rsid w:val="00284D91"/>
    <w:rsid w:val="002B349C"/>
    <w:rsid w:val="002D58BE"/>
    <w:rsid w:val="003032C9"/>
    <w:rsid w:val="00361B37"/>
    <w:rsid w:val="00377BD3"/>
    <w:rsid w:val="00384088"/>
    <w:rsid w:val="00384974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0026"/>
    <w:rsid w:val="004A26C4"/>
    <w:rsid w:val="004B13CB"/>
    <w:rsid w:val="004D26EA"/>
    <w:rsid w:val="004D2BFB"/>
    <w:rsid w:val="004D5D5C"/>
    <w:rsid w:val="0050139F"/>
    <w:rsid w:val="00541355"/>
    <w:rsid w:val="00550336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68D"/>
    <w:rsid w:val="00692833"/>
    <w:rsid w:val="006A6E9B"/>
    <w:rsid w:val="006B7C2A"/>
    <w:rsid w:val="006C23DA"/>
    <w:rsid w:val="006E3D45"/>
    <w:rsid w:val="006F3061"/>
    <w:rsid w:val="006F6AFD"/>
    <w:rsid w:val="007149F9"/>
    <w:rsid w:val="00733A30"/>
    <w:rsid w:val="00745AEE"/>
    <w:rsid w:val="00750F10"/>
    <w:rsid w:val="007742CA"/>
    <w:rsid w:val="00790D70"/>
    <w:rsid w:val="007A6F1F"/>
    <w:rsid w:val="007C2FC7"/>
    <w:rsid w:val="007D5320"/>
    <w:rsid w:val="00800972"/>
    <w:rsid w:val="00804475"/>
    <w:rsid w:val="00811633"/>
    <w:rsid w:val="00836CB7"/>
    <w:rsid w:val="00841216"/>
    <w:rsid w:val="00872FC8"/>
    <w:rsid w:val="008845D0"/>
    <w:rsid w:val="00884D60"/>
    <w:rsid w:val="008B43F2"/>
    <w:rsid w:val="008B6CFF"/>
    <w:rsid w:val="009135D9"/>
    <w:rsid w:val="009274B4"/>
    <w:rsid w:val="00934EA2"/>
    <w:rsid w:val="00944A5C"/>
    <w:rsid w:val="00952A66"/>
    <w:rsid w:val="009B7C9A"/>
    <w:rsid w:val="009C56E5"/>
    <w:rsid w:val="009D1C97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223B8"/>
    <w:rsid w:val="00B2632A"/>
    <w:rsid w:val="00B41227"/>
    <w:rsid w:val="00B639E9"/>
    <w:rsid w:val="00B817CD"/>
    <w:rsid w:val="00B81A7D"/>
    <w:rsid w:val="00B94AD0"/>
    <w:rsid w:val="00BB3A95"/>
    <w:rsid w:val="00BD6CCE"/>
    <w:rsid w:val="00BE2190"/>
    <w:rsid w:val="00BF247E"/>
    <w:rsid w:val="00BF3D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D65A9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0616F"/>
    <w:rsid w:val="00E11042"/>
    <w:rsid w:val="00E205BC"/>
    <w:rsid w:val="00E26226"/>
    <w:rsid w:val="00E45D05"/>
    <w:rsid w:val="00E55816"/>
    <w:rsid w:val="00E55AEF"/>
    <w:rsid w:val="00E93BA9"/>
    <w:rsid w:val="00E976C1"/>
    <w:rsid w:val="00EA12E5"/>
    <w:rsid w:val="00EB55C6"/>
    <w:rsid w:val="00EF1932"/>
    <w:rsid w:val="00F02766"/>
    <w:rsid w:val="00F05BD4"/>
    <w:rsid w:val="00F6155B"/>
    <w:rsid w:val="00F65C19"/>
    <w:rsid w:val="00F87C3C"/>
    <w:rsid w:val="00FB454F"/>
    <w:rsid w:val="00FC7E8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31A8812-24E4-4675-9D78-023AF77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BF2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F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nyi@ritt.c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jchfang@163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uqiangbupt@163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onesong@126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leilei@abp2003.c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A667-F19D-40DF-9AED-A25E4C592C2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22416C-89D4-48B4-94AC-B0DD80E1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14</TotalTime>
  <Pages>4</Pages>
  <Words>546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R15-WRC15-C-0062!A5!MSW-E</vt:lpstr>
    </vt:vector>
  </TitlesOfParts>
  <Manager>General Secretariat - Pool</Manager>
  <Company>International Telecommunication Union (ITU)</Company>
  <LinksUpToDate>false</LinksUpToDate>
  <CharactersWithSpaces>4189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R15-WRC15-C-0062!A5!MSW-E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Neal, Sharon</cp:lastModifiedBy>
  <cp:revision>5</cp:revision>
  <cp:lastPrinted>2015-10-20T13:29:00Z</cp:lastPrinted>
  <dcterms:created xsi:type="dcterms:W3CDTF">2015-10-21T09:48:00Z</dcterms:created>
  <dcterms:modified xsi:type="dcterms:W3CDTF">2015-10-22T08:09:00Z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