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9D043B">
              <w:rPr>
                <w:rFonts w:ascii="Verdana" w:hAnsi="Verdana" w:cs="Traditional Arabic"/>
                <w:b/>
                <w:sz w:val="20"/>
              </w:rPr>
              <w:t xml:space="preserve"> 62</w:t>
            </w:r>
            <w:r>
              <w:rPr>
                <w:rFonts w:ascii="Verdana" w:hAnsi="Verdana" w:cs="Traditional Arabic"/>
                <w:b/>
                <w:sz w:val="20"/>
              </w:rPr>
              <w:t>(Add.25)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中华人民共和国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AD3084" w:rsidP="008221A4">
            <w:pPr>
              <w:pStyle w:val="Title1"/>
            </w:pPr>
            <w:bookmarkStart w:id="5" w:name="dtitle1" w:colFirst="0" w:colLast="0"/>
            <w:bookmarkEnd w:id="4"/>
            <w:r w:rsidRPr="00AD3084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GFT(PP-14)</w:t>
            </w:r>
          </w:p>
        </w:tc>
      </w:tr>
    </w:tbl>
    <w:p w:rsidR="008B60D0" w:rsidRPr="00FD3CC4" w:rsidRDefault="00793ACF" w:rsidP="0071276F">
      <w:pPr>
        <w:pStyle w:val="Normalaftertitle0"/>
        <w:rPr>
          <w:lang w:eastAsia="zh-CN"/>
        </w:rPr>
      </w:pPr>
      <w:bookmarkStart w:id="8" w:name="_Toc407024845"/>
      <w:bookmarkEnd w:id="7"/>
      <w:r w:rsidRPr="003E457B">
        <w:rPr>
          <w:rFonts w:hint="eastAsia"/>
          <w:lang w:eastAsia="zh-CN"/>
        </w:rPr>
        <w:t>第</w:t>
      </w:r>
      <w:r w:rsidRPr="003E457B">
        <w:rPr>
          <w:lang w:eastAsia="zh-CN"/>
        </w:rPr>
        <w:t>185</w:t>
      </w:r>
      <w:r w:rsidRPr="003E457B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，釜山）</w:t>
      </w:r>
      <w:bookmarkEnd w:id="8"/>
      <w:r>
        <w:rPr>
          <w:lang w:eastAsia="zh-CN"/>
        </w:rPr>
        <w:tab/>
      </w:r>
      <w:r w:rsidRPr="00853CE4">
        <w:rPr>
          <w:rFonts w:hint="eastAsia"/>
          <w:lang w:eastAsia="zh-CN"/>
        </w:rPr>
        <w:t>全球民航航班跟踪</w:t>
      </w:r>
      <w:r w:rsidRPr="00853CE4">
        <w:rPr>
          <w:rFonts w:hint="eastAsia"/>
          <w:lang w:eastAsia="zh-CN"/>
        </w:rPr>
        <w:t xml:space="preserve"> </w:t>
      </w:r>
      <w:r w:rsidR="0071276F">
        <w:rPr>
          <w:lang w:eastAsia="zh-CN"/>
        </w:rPr>
        <w:t>–</w:t>
      </w:r>
      <w:r w:rsidRPr="00853CE4">
        <w:rPr>
          <w:rFonts w:hint="eastAsia"/>
          <w:lang w:eastAsia="zh-CN"/>
        </w:rPr>
        <w:t xml:space="preserve"> </w:t>
      </w:r>
      <w:r w:rsidRPr="00853CE4">
        <w:rPr>
          <w:rFonts w:hint="eastAsia"/>
          <w:lang w:eastAsia="zh-CN"/>
        </w:rPr>
        <w:t>国际电信联盟全权代表大会（</w:t>
      </w:r>
      <w:r w:rsidRPr="00853CE4">
        <w:rPr>
          <w:rFonts w:hint="eastAsia"/>
          <w:lang w:eastAsia="zh-CN"/>
        </w:rPr>
        <w:t>2014</w:t>
      </w:r>
      <w:r w:rsidRPr="00853CE4">
        <w:rPr>
          <w:rFonts w:hint="eastAsia"/>
          <w:lang w:eastAsia="zh-CN"/>
        </w:rPr>
        <w:t>年，釜山），</w:t>
      </w:r>
      <w:r w:rsidRPr="000D1ADF">
        <w:rPr>
          <w:rFonts w:ascii="SimSun" w:hAnsi="SimSun" w:hint="eastAsia"/>
          <w:lang w:eastAsia="zh-CN"/>
        </w:rPr>
        <w:t>做出决议</w:t>
      </w:r>
      <w:r w:rsidRPr="00853CE4">
        <w:rPr>
          <w:rFonts w:hint="eastAsia"/>
          <w:lang w:eastAsia="zh-CN"/>
        </w:rPr>
        <w:t>责成</w:t>
      </w:r>
      <w:r w:rsidRPr="00853CE4">
        <w:rPr>
          <w:rFonts w:hint="eastAsia"/>
          <w:lang w:eastAsia="zh-CN"/>
        </w:rPr>
        <w:t>WRC-15</w:t>
      </w:r>
      <w:r w:rsidRPr="00853CE4">
        <w:rPr>
          <w:rFonts w:hint="eastAsia"/>
          <w:lang w:eastAsia="zh-CN"/>
        </w:rPr>
        <w:t>按照《公约》第</w:t>
      </w:r>
      <w:r w:rsidRPr="00853CE4">
        <w:rPr>
          <w:rFonts w:hint="eastAsia"/>
          <w:lang w:eastAsia="zh-CN"/>
        </w:rPr>
        <w:t>119</w:t>
      </w:r>
      <w:r w:rsidRPr="00853CE4">
        <w:rPr>
          <w:rFonts w:hint="eastAsia"/>
          <w:lang w:eastAsia="zh-CN"/>
        </w:rPr>
        <w:t>款，将有关全球航班跟踪议题的审议作为紧急事务纳入其议程之中，并按照国际电联惯例，酌情将该事宜的不同方面包括在内，同时顾及</w:t>
      </w:r>
      <w:r w:rsidR="00083FDF">
        <w:rPr>
          <w:rFonts w:hint="eastAsia"/>
          <w:lang w:eastAsia="zh-CN"/>
        </w:rPr>
        <w:t>ITU-R</w:t>
      </w:r>
      <w:r w:rsidRPr="00853CE4">
        <w:rPr>
          <w:rFonts w:hint="eastAsia"/>
          <w:lang w:eastAsia="zh-CN"/>
        </w:rPr>
        <w:t>的相关研究工作，</w:t>
      </w:r>
    </w:p>
    <w:p w:rsidR="00622560" w:rsidRDefault="00622560" w:rsidP="0083672D">
      <w:pPr>
        <w:rPr>
          <w:lang w:eastAsia="zh-CN"/>
        </w:rPr>
      </w:pPr>
    </w:p>
    <w:p w:rsidR="00083FDF" w:rsidRDefault="00083FDF" w:rsidP="009B39F6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:rsidR="00083FDF" w:rsidRDefault="00083FDF" w:rsidP="009B39F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月，国际电信联盟全权代表大会（</w:t>
      </w:r>
      <w:r>
        <w:rPr>
          <w:rFonts w:hint="eastAsia"/>
          <w:lang w:eastAsia="zh-CN"/>
        </w:rPr>
        <w:t>PP-14</w:t>
      </w:r>
      <w:r>
        <w:rPr>
          <w:rFonts w:hint="eastAsia"/>
          <w:lang w:eastAsia="zh-CN"/>
        </w:rPr>
        <w:t>）形成决议，要求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年世界无线电大会研究全球航班跟踪议题。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5B</w:t>
      </w:r>
      <w:r>
        <w:rPr>
          <w:rFonts w:hint="eastAsia"/>
          <w:lang w:eastAsia="zh-CN"/>
        </w:rPr>
        <w:t>工作组是负责组，</w:t>
      </w:r>
      <w:r>
        <w:rPr>
          <w:rFonts w:hint="eastAsia"/>
          <w:lang w:eastAsia="zh-CN"/>
        </w:rPr>
        <w:t>4C</w:t>
      </w:r>
      <w:r>
        <w:rPr>
          <w:rFonts w:hint="eastAsia"/>
          <w:lang w:eastAsia="zh-CN"/>
        </w:rPr>
        <w:t>工作组是相关组。</w:t>
      </w:r>
    </w:p>
    <w:p w:rsidR="00083FDF" w:rsidRDefault="000D1ADF" w:rsidP="000D1AD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083FDF">
        <w:rPr>
          <w:lang w:eastAsia="zh-CN"/>
        </w:rPr>
        <w:t>5B</w:t>
      </w:r>
      <w:r w:rsidR="00083FDF">
        <w:rPr>
          <w:rFonts w:hint="eastAsia"/>
          <w:lang w:eastAsia="zh-CN"/>
        </w:rPr>
        <w:t>工作组的研究</w:t>
      </w:r>
    </w:p>
    <w:p w:rsidR="00083FDF" w:rsidRDefault="00083FDF" w:rsidP="009B39F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依据第</w:t>
      </w:r>
      <w:r>
        <w:rPr>
          <w:rFonts w:hint="eastAsia"/>
          <w:lang w:eastAsia="zh-CN"/>
        </w:rPr>
        <w:t>185</w:t>
      </w:r>
      <w:r>
        <w:rPr>
          <w:rFonts w:hint="eastAsia"/>
          <w:lang w:eastAsia="zh-CN"/>
        </w:rPr>
        <w:t>号决议，一些国家建议在国际电联研究组和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大会上讨论利用卫星转发飞行器的广播式自动相关监视（</w:t>
      </w:r>
      <w:r>
        <w:rPr>
          <w:rFonts w:hint="eastAsia"/>
          <w:lang w:eastAsia="zh-CN"/>
        </w:rPr>
        <w:t>ADS-B</w:t>
      </w:r>
      <w:r>
        <w:rPr>
          <w:rFonts w:hint="eastAsia"/>
          <w:lang w:eastAsia="zh-CN"/>
        </w:rPr>
        <w:t>）信息。目前，国际电联</w:t>
      </w:r>
      <w:r>
        <w:rPr>
          <w:rFonts w:hint="eastAsia"/>
          <w:lang w:eastAsia="zh-CN"/>
        </w:rPr>
        <w:t>5B</w:t>
      </w:r>
      <w:r>
        <w:rPr>
          <w:rFonts w:hint="eastAsia"/>
          <w:lang w:eastAsia="zh-CN"/>
        </w:rPr>
        <w:t>工作组正在起草两份报告，分别是</w:t>
      </w:r>
      <w:r>
        <w:rPr>
          <w:rFonts w:hint="eastAsia"/>
          <w:lang w:eastAsia="zh-CN"/>
        </w:rPr>
        <w:t>M.[GFT]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M.[ADS-B]</w:t>
      </w:r>
      <w:r>
        <w:rPr>
          <w:rFonts w:hint="eastAsia"/>
          <w:lang w:eastAsia="zh-CN"/>
        </w:rPr>
        <w:t>的报告草案工作文件</w:t>
      </w:r>
    </w:p>
    <w:p w:rsidR="00083FDF" w:rsidRDefault="00083FDF" w:rsidP="009B39F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M.[GFT]</w:t>
      </w:r>
      <w:r>
        <w:rPr>
          <w:rFonts w:hint="eastAsia"/>
          <w:lang w:eastAsia="zh-CN"/>
        </w:rPr>
        <w:t>报告草案工作文件是对</w:t>
      </w:r>
      <w:r>
        <w:rPr>
          <w:rFonts w:hint="eastAsia"/>
          <w:lang w:eastAsia="zh-CN"/>
        </w:rPr>
        <w:t>GFT</w:t>
      </w:r>
      <w:r>
        <w:rPr>
          <w:rFonts w:hint="eastAsia"/>
          <w:lang w:eastAsia="zh-CN"/>
        </w:rPr>
        <w:t>问题的综述，包括</w:t>
      </w:r>
      <w:r>
        <w:rPr>
          <w:rFonts w:hint="eastAsia"/>
          <w:lang w:eastAsia="zh-CN"/>
        </w:rPr>
        <w:t>GFT</w:t>
      </w:r>
      <w:r>
        <w:rPr>
          <w:rFonts w:hint="eastAsia"/>
          <w:lang w:eastAsia="zh-CN"/>
        </w:rPr>
        <w:t>的概念、需求、目标、现有系统情况和开发中的系统情况等。报告中称，全球航班跟踪问题的解决，需要考虑多种地面系统和卫星系统共同发挥作用，比如地面的二次雷达系统和现有的</w:t>
      </w:r>
      <w:r>
        <w:rPr>
          <w:rFonts w:hint="eastAsia"/>
          <w:lang w:eastAsia="zh-CN"/>
        </w:rPr>
        <w:t>ADS-C</w:t>
      </w:r>
      <w:r>
        <w:rPr>
          <w:rFonts w:hint="eastAsia"/>
          <w:lang w:eastAsia="zh-CN"/>
        </w:rPr>
        <w:t>卫星系统等。</w:t>
      </w:r>
    </w:p>
    <w:p w:rsidR="00083FDF" w:rsidRDefault="00083FDF" w:rsidP="000D1AD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M.[ADS-B]</w:t>
      </w:r>
      <w:r>
        <w:rPr>
          <w:rFonts w:hint="eastAsia"/>
          <w:lang w:eastAsia="zh-CN"/>
        </w:rPr>
        <w:t>报告草案工作文件描述了国际标准的地面</w:t>
      </w:r>
      <w:r>
        <w:rPr>
          <w:rFonts w:hint="eastAsia"/>
          <w:lang w:eastAsia="zh-CN"/>
        </w:rPr>
        <w:t>ADS-B</w:t>
      </w:r>
      <w:r>
        <w:rPr>
          <w:rFonts w:hint="eastAsia"/>
          <w:lang w:eastAsia="zh-CN"/>
        </w:rPr>
        <w:t>系统当前的运行情况、将地面</w:t>
      </w:r>
      <w:r>
        <w:rPr>
          <w:rFonts w:hint="eastAsia"/>
          <w:lang w:eastAsia="zh-CN"/>
        </w:rPr>
        <w:t>ADS-B</w:t>
      </w:r>
      <w:r>
        <w:rPr>
          <w:rFonts w:hint="eastAsia"/>
          <w:lang w:eastAsia="zh-CN"/>
        </w:rPr>
        <w:t>系统扩展到卫星的设想和卫星</w:t>
      </w:r>
      <w:r>
        <w:rPr>
          <w:rFonts w:hint="eastAsia"/>
          <w:lang w:eastAsia="zh-CN"/>
        </w:rPr>
        <w:t>ADS-B</w:t>
      </w:r>
      <w:r>
        <w:rPr>
          <w:rFonts w:hint="eastAsia"/>
          <w:lang w:eastAsia="zh-CN"/>
        </w:rPr>
        <w:t>系统与同频段现有系统的兼容性分析等内容。建议的</w:t>
      </w:r>
      <w:r>
        <w:rPr>
          <w:rFonts w:hint="eastAsia"/>
          <w:lang w:eastAsia="zh-CN"/>
        </w:rPr>
        <w:t>ADS-B</w:t>
      </w:r>
      <w:r>
        <w:rPr>
          <w:rFonts w:hint="eastAsia"/>
          <w:lang w:eastAsia="zh-CN"/>
        </w:rPr>
        <w:t>卫星系统需要在</w:t>
      </w:r>
      <w:r>
        <w:rPr>
          <w:rFonts w:hint="eastAsia"/>
          <w:lang w:eastAsia="zh-CN"/>
        </w:rPr>
        <w:t>1</w:t>
      </w:r>
      <w:r w:rsidR="00851975">
        <w:rPr>
          <w:lang w:eastAsia="zh-CN"/>
        </w:rPr>
        <w:t xml:space="preserve"> </w:t>
      </w:r>
      <w:r>
        <w:rPr>
          <w:rFonts w:hint="eastAsia"/>
          <w:lang w:eastAsia="zh-CN"/>
        </w:rPr>
        <w:t>090</w:t>
      </w:r>
      <w:r w:rsidR="00851975">
        <w:rPr>
          <w:lang w:eastAsia="zh-CN"/>
        </w:rPr>
        <w:t xml:space="preserve"> </w:t>
      </w:r>
      <w:r>
        <w:rPr>
          <w:rFonts w:hint="eastAsia"/>
          <w:lang w:eastAsia="zh-CN"/>
        </w:rPr>
        <w:t>MHz</w:t>
      </w:r>
      <w:r>
        <w:rPr>
          <w:rFonts w:hint="eastAsia"/>
          <w:lang w:eastAsia="zh-CN"/>
        </w:rPr>
        <w:t>附</w:t>
      </w:r>
      <w:r w:rsidR="000D1ADF">
        <w:rPr>
          <w:rFonts w:hint="eastAsia"/>
          <w:lang w:eastAsia="zh-CN"/>
        </w:rPr>
        <w:t>近</w:t>
      </w:r>
      <w:r>
        <w:rPr>
          <w:rFonts w:hint="eastAsia"/>
          <w:lang w:eastAsia="zh-CN"/>
        </w:rPr>
        <w:t>新增卫星航空移动业务划分。目前无线电规则中</w:t>
      </w:r>
      <w:r>
        <w:rPr>
          <w:rFonts w:hint="eastAsia"/>
          <w:lang w:eastAsia="zh-CN"/>
        </w:rPr>
        <w:t>960-1</w:t>
      </w:r>
      <w:r w:rsidR="00851975">
        <w:rPr>
          <w:lang w:eastAsia="zh-CN"/>
        </w:rPr>
        <w:t xml:space="preserve"> </w:t>
      </w:r>
      <w:r>
        <w:rPr>
          <w:rFonts w:hint="eastAsia"/>
          <w:lang w:eastAsia="zh-CN"/>
        </w:rPr>
        <w:t>164</w:t>
      </w:r>
      <w:r w:rsidR="00851975">
        <w:rPr>
          <w:lang w:eastAsia="zh-CN"/>
        </w:rPr>
        <w:t xml:space="preserve"> </w:t>
      </w:r>
      <w:r>
        <w:rPr>
          <w:rFonts w:hint="eastAsia"/>
          <w:lang w:eastAsia="zh-CN"/>
        </w:rPr>
        <w:t>MHz</w:t>
      </w:r>
      <w:r>
        <w:rPr>
          <w:rFonts w:hint="eastAsia"/>
          <w:lang w:eastAsia="zh-CN"/>
        </w:rPr>
        <w:t>频段现有划分是航空移动业务和航空无线电导航业务（</w:t>
      </w:r>
      <w:r>
        <w:rPr>
          <w:rFonts w:hint="eastAsia"/>
          <w:lang w:eastAsia="zh-CN"/>
        </w:rPr>
        <w:t>ARNS</w:t>
      </w:r>
      <w:r>
        <w:rPr>
          <w:rFonts w:hint="eastAsia"/>
          <w:lang w:eastAsia="zh-CN"/>
        </w:rPr>
        <w:t>），均为主要划分。目前该频段没有用于卫星操作的业务划分。</w:t>
      </w:r>
      <w:r w:rsidR="000D1ADF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417</w:t>
      </w:r>
      <w:r w:rsidR="000D1AD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版）指出，包括中国在内的许多国家在此频段有在用的非国际民航组织（</w:t>
      </w:r>
      <w:r>
        <w:rPr>
          <w:rFonts w:hint="eastAsia"/>
          <w:lang w:eastAsia="zh-CN"/>
        </w:rPr>
        <w:t>ICAO</w:t>
      </w:r>
      <w:r>
        <w:rPr>
          <w:rFonts w:hint="eastAsia"/>
          <w:lang w:eastAsia="zh-CN"/>
        </w:rPr>
        <w:t>）标准的</w:t>
      </w:r>
      <w:r>
        <w:rPr>
          <w:rFonts w:hint="eastAsia"/>
          <w:lang w:eastAsia="zh-CN"/>
        </w:rPr>
        <w:t>ARNS</w:t>
      </w:r>
      <w:r>
        <w:rPr>
          <w:rFonts w:hint="eastAsia"/>
          <w:lang w:eastAsia="zh-CN"/>
        </w:rPr>
        <w:t>系统。</w:t>
      </w:r>
    </w:p>
    <w:p w:rsidR="00083FDF" w:rsidRDefault="00083FDF" w:rsidP="00695143">
      <w:pPr>
        <w:keepNext/>
        <w:keepLines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根据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月最近一次</w:t>
      </w:r>
      <w:r>
        <w:rPr>
          <w:rFonts w:hint="eastAsia"/>
          <w:lang w:eastAsia="zh-CN"/>
        </w:rPr>
        <w:t>5B</w:t>
      </w:r>
      <w:r>
        <w:rPr>
          <w:rFonts w:hint="eastAsia"/>
          <w:lang w:eastAsia="zh-CN"/>
        </w:rPr>
        <w:t>工作组会议的讨论结果，</w:t>
      </w:r>
      <w:r>
        <w:rPr>
          <w:rFonts w:hint="eastAsia"/>
          <w:lang w:eastAsia="zh-CN"/>
        </w:rPr>
        <w:t>M.[GFT]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M.[ADS-B]</w:t>
      </w:r>
      <w:r>
        <w:rPr>
          <w:rFonts w:hint="eastAsia"/>
          <w:lang w:eastAsia="zh-CN"/>
        </w:rPr>
        <w:t>的报告草案工作文件均未完成，尚有一些技术问题需要继续研究，包括</w:t>
      </w:r>
      <w:r>
        <w:rPr>
          <w:rFonts w:hint="eastAsia"/>
          <w:lang w:eastAsia="zh-CN"/>
        </w:rPr>
        <w:t>ADS-B</w:t>
      </w:r>
      <w:r>
        <w:rPr>
          <w:rFonts w:hint="eastAsia"/>
          <w:lang w:eastAsia="zh-CN"/>
        </w:rPr>
        <w:t>卫星系统与同频段非</w:t>
      </w:r>
      <w:r>
        <w:rPr>
          <w:rFonts w:hint="eastAsia"/>
          <w:lang w:eastAsia="zh-CN"/>
        </w:rPr>
        <w:t>ICAO</w:t>
      </w:r>
      <w:r>
        <w:rPr>
          <w:rFonts w:hint="eastAsia"/>
          <w:lang w:eastAsia="zh-CN"/>
        </w:rPr>
        <w:t>标准的</w:t>
      </w:r>
      <w:r>
        <w:rPr>
          <w:rFonts w:hint="eastAsia"/>
          <w:lang w:eastAsia="zh-CN"/>
        </w:rPr>
        <w:t>ARNS</w:t>
      </w:r>
      <w:r>
        <w:rPr>
          <w:rFonts w:hint="eastAsia"/>
          <w:lang w:eastAsia="zh-CN"/>
        </w:rPr>
        <w:t>系统的兼容性、卫星如何接收仅在机腹安装天线的小飞机发出的</w:t>
      </w:r>
      <w:r>
        <w:rPr>
          <w:rFonts w:hint="eastAsia"/>
          <w:lang w:eastAsia="zh-CN"/>
        </w:rPr>
        <w:t>ADS-B</w:t>
      </w:r>
      <w:r>
        <w:rPr>
          <w:rFonts w:hint="eastAsia"/>
          <w:lang w:eastAsia="zh-CN"/>
        </w:rPr>
        <w:t>信号、如何接收不工作在</w:t>
      </w:r>
      <w:r>
        <w:rPr>
          <w:rFonts w:hint="eastAsia"/>
          <w:lang w:eastAsia="zh-CN"/>
        </w:rPr>
        <w:t>1</w:t>
      </w:r>
      <w:r w:rsidR="00851975">
        <w:rPr>
          <w:lang w:eastAsia="zh-CN"/>
        </w:rPr>
        <w:t xml:space="preserve"> </w:t>
      </w:r>
      <w:r>
        <w:rPr>
          <w:rFonts w:hint="eastAsia"/>
          <w:lang w:eastAsia="zh-CN"/>
        </w:rPr>
        <w:t>090MHz</w:t>
      </w:r>
      <w:r>
        <w:rPr>
          <w:rFonts w:hint="eastAsia"/>
          <w:lang w:eastAsia="zh-CN"/>
        </w:rPr>
        <w:t>频率的通用航空飞行器的</w:t>
      </w:r>
      <w:r>
        <w:rPr>
          <w:rFonts w:hint="eastAsia"/>
          <w:lang w:eastAsia="zh-CN"/>
        </w:rPr>
        <w:t>ADS-B</w:t>
      </w:r>
      <w:r>
        <w:rPr>
          <w:rFonts w:hint="eastAsia"/>
          <w:lang w:eastAsia="zh-CN"/>
        </w:rPr>
        <w:t>信号以及</w:t>
      </w:r>
      <w:r>
        <w:rPr>
          <w:rFonts w:hint="eastAsia"/>
          <w:lang w:eastAsia="zh-CN"/>
        </w:rPr>
        <w:t>ADS-B</w:t>
      </w:r>
      <w:r>
        <w:rPr>
          <w:rFonts w:hint="eastAsia"/>
          <w:lang w:eastAsia="zh-CN"/>
        </w:rPr>
        <w:t>卫星系统与同频段现有系统的协调机制等。</w:t>
      </w:r>
    </w:p>
    <w:p w:rsidR="00083FDF" w:rsidRDefault="000D1ADF" w:rsidP="000D1AD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083FDF">
        <w:rPr>
          <w:lang w:eastAsia="zh-CN"/>
        </w:rPr>
        <w:t>4C</w:t>
      </w:r>
      <w:r w:rsidR="00083FDF">
        <w:rPr>
          <w:rFonts w:hint="eastAsia"/>
          <w:lang w:eastAsia="zh-CN"/>
        </w:rPr>
        <w:t>工作组的研究</w:t>
      </w:r>
    </w:p>
    <w:p w:rsidR="00083FDF" w:rsidRDefault="00083FDF" w:rsidP="009B39F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月的最近一次</w:t>
      </w:r>
      <w:r>
        <w:rPr>
          <w:rFonts w:hint="eastAsia"/>
          <w:lang w:eastAsia="zh-CN"/>
        </w:rPr>
        <w:t>4C</w:t>
      </w:r>
      <w:r>
        <w:rPr>
          <w:rFonts w:hint="eastAsia"/>
          <w:lang w:eastAsia="zh-CN"/>
        </w:rPr>
        <w:t>会议上，形成了名为</w:t>
      </w:r>
      <w:r>
        <w:rPr>
          <w:rFonts w:hint="eastAsia"/>
          <w:lang w:eastAsia="zh-CN"/>
        </w:rPr>
        <w:t>M.[ADS-MSS]</w:t>
      </w:r>
      <w:r>
        <w:rPr>
          <w:rFonts w:hint="eastAsia"/>
          <w:lang w:eastAsia="zh-CN"/>
        </w:rPr>
        <w:t>的报告草案，讨论了如何使用</w:t>
      </w:r>
      <w:r>
        <w:rPr>
          <w:rFonts w:hint="eastAsia"/>
          <w:lang w:eastAsia="zh-CN"/>
        </w:rPr>
        <w:t>MSS</w:t>
      </w:r>
      <w:r>
        <w:rPr>
          <w:rFonts w:hint="eastAsia"/>
          <w:lang w:eastAsia="zh-CN"/>
        </w:rPr>
        <w:t>业务为航班提供</w:t>
      </w:r>
      <w:r>
        <w:rPr>
          <w:rFonts w:hint="eastAsia"/>
          <w:lang w:eastAsia="zh-CN"/>
        </w:rPr>
        <w:t>ADS-B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ADS-C</w:t>
      </w:r>
      <w:r>
        <w:rPr>
          <w:rFonts w:hint="eastAsia"/>
          <w:lang w:eastAsia="zh-CN"/>
        </w:rPr>
        <w:t>服务。报告称，目前有一些</w:t>
      </w:r>
      <w:r>
        <w:rPr>
          <w:rFonts w:hint="eastAsia"/>
          <w:lang w:eastAsia="zh-CN"/>
        </w:rPr>
        <w:t>MSS</w:t>
      </w:r>
      <w:r>
        <w:rPr>
          <w:rFonts w:hint="eastAsia"/>
          <w:lang w:eastAsia="zh-CN"/>
        </w:rPr>
        <w:t>卫星网络可以提供区域性和全球性的覆盖，至少有一个</w:t>
      </w:r>
      <w:r>
        <w:rPr>
          <w:rFonts w:hint="eastAsia"/>
          <w:lang w:eastAsia="zh-CN"/>
        </w:rPr>
        <w:t>MSS</w:t>
      </w:r>
      <w:r>
        <w:rPr>
          <w:rFonts w:hint="eastAsia"/>
          <w:lang w:eastAsia="zh-CN"/>
        </w:rPr>
        <w:t>卫星网络可以提供全球覆盖，包括两极地区。航空器发出的</w:t>
      </w:r>
      <w:r>
        <w:rPr>
          <w:rFonts w:hint="eastAsia"/>
          <w:lang w:eastAsia="zh-CN"/>
        </w:rPr>
        <w:t>ADS-B</w:t>
      </w:r>
      <w:r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ADS-C</w:t>
      </w:r>
      <w:r>
        <w:rPr>
          <w:rFonts w:hint="eastAsia"/>
          <w:lang w:eastAsia="zh-CN"/>
        </w:rPr>
        <w:t>信息可以通过这些</w:t>
      </w:r>
      <w:r>
        <w:rPr>
          <w:rFonts w:hint="eastAsia"/>
          <w:lang w:eastAsia="zh-CN"/>
        </w:rPr>
        <w:t>MSS</w:t>
      </w:r>
      <w:r>
        <w:rPr>
          <w:rFonts w:hint="eastAsia"/>
          <w:lang w:eastAsia="zh-CN"/>
        </w:rPr>
        <w:t>卫星网络转发到</w:t>
      </w:r>
      <w:r>
        <w:rPr>
          <w:rFonts w:hint="eastAsia"/>
          <w:lang w:eastAsia="zh-CN"/>
        </w:rPr>
        <w:t>ATM</w:t>
      </w:r>
      <w:r>
        <w:rPr>
          <w:rFonts w:hint="eastAsia"/>
          <w:lang w:eastAsia="zh-CN"/>
        </w:rPr>
        <w:t>等地面系统。</w:t>
      </w:r>
    </w:p>
    <w:p w:rsidR="00083FDF" w:rsidRDefault="000D1ADF" w:rsidP="000D1AD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083FDF">
        <w:rPr>
          <w:lang w:eastAsia="zh-CN"/>
        </w:rPr>
        <w:t>ICAO</w:t>
      </w:r>
      <w:r w:rsidR="00083FDF">
        <w:rPr>
          <w:rFonts w:hint="eastAsia"/>
          <w:lang w:eastAsia="zh-CN"/>
        </w:rPr>
        <w:t>的研究</w:t>
      </w:r>
    </w:p>
    <w:p w:rsidR="00083FDF" w:rsidRDefault="00083FDF" w:rsidP="009B39F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ICAO</w:t>
      </w:r>
      <w:r>
        <w:rPr>
          <w:rFonts w:hint="eastAsia"/>
          <w:lang w:eastAsia="zh-CN"/>
        </w:rPr>
        <w:t>建议下届大会设立一个议题，讨论应用</w:t>
      </w:r>
      <w:r>
        <w:rPr>
          <w:rFonts w:hint="eastAsia"/>
          <w:lang w:eastAsia="zh-CN"/>
        </w:rPr>
        <w:t>GADSS</w:t>
      </w:r>
      <w:r>
        <w:rPr>
          <w:rFonts w:hint="eastAsia"/>
          <w:lang w:eastAsia="zh-CN"/>
        </w:rPr>
        <w:t>系统（全球航空救灾与安全系统）所需的无线电规则的修改。根据</w:t>
      </w:r>
      <w:r>
        <w:rPr>
          <w:rFonts w:hint="eastAsia"/>
          <w:lang w:eastAsia="zh-CN"/>
        </w:rPr>
        <w:t>ICAO</w:t>
      </w:r>
      <w:r>
        <w:rPr>
          <w:rFonts w:hint="eastAsia"/>
          <w:lang w:eastAsia="zh-CN"/>
        </w:rPr>
        <w:t>的描述，</w:t>
      </w:r>
      <w:r>
        <w:rPr>
          <w:rFonts w:hint="eastAsia"/>
          <w:lang w:eastAsia="zh-CN"/>
        </w:rPr>
        <w:t>GADSS</w:t>
      </w:r>
      <w:r>
        <w:rPr>
          <w:rFonts w:hint="eastAsia"/>
          <w:lang w:eastAsia="zh-CN"/>
        </w:rPr>
        <w:t>是“由系统组成的系统”，旨在解决正常和非正常情况的航空器跟踪、自主救灾跟踪、飞行数据恢复和信息管理等问题。</w:t>
      </w:r>
      <w:r>
        <w:rPr>
          <w:rFonts w:hint="eastAsia"/>
          <w:lang w:eastAsia="zh-CN"/>
        </w:rPr>
        <w:t>GFT</w:t>
      </w:r>
      <w:r>
        <w:rPr>
          <w:rFonts w:hint="eastAsia"/>
          <w:lang w:eastAsia="zh-CN"/>
        </w:rPr>
        <w:t>是</w:t>
      </w:r>
      <w:r>
        <w:rPr>
          <w:rFonts w:hint="eastAsia"/>
          <w:lang w:eastAsia="zh-CN"/>
        </w:rPr>
        <w:t>GADSS</w:t>
      </w:r>
      <w:r>
        <w:rPr>
          <w:rFonts w:hint="eastAsia"/>
          <w:lang w:eastAsia="zh-CN"/>
        </w:rPr>
        <w:t>的一个组成部分，可以在</w:t>
      </w:r>
      <w:r>
        <w:rPr>
          <w:rFonts w:hint="eastAsia"/>
          <w:lang w:eastAsia="zh-CN"/>
        </w:rPr>
        <w:t>GADSS</w:t>
      </w:r>
      <w:r>
        <w:rPr>
          <w:rFonts w:hint="eastAsia"/>
          <w:lang w:eastAsia="zh-CN"/>
        </w:rPr>
        <w:t>框架内讨论解决。</w:t>
      </w:r>
    </w:p>
    <w:p w:rsidR="00083FDF" w:rsidRDefault="00695143" w:rsidP="00695143">
      <w:pPr>
        <w:pStyle w:val="Headingb"/>
        <w:rPr>
          <w:lang w:eastAsia="zh-CN"/>
        </w:rPr>
      </w:pPr>
      <w:r>
        <w:rPr>
          <w:rFonts w:hint="eastAsia"/>
          <w:lang w:eastAsia="zh-CN"/>
        </w:rPr>
        <w:t>建议</w:t>
      </w:r>
    </w:p>
    <w:p w:rsidR="00695143" w:rsidRPr="00695143" w:rsidRDefault="00695143" w:rsidP="00695143">
      <w:pPr>
        <w:rPr>
          <w:lang w:eastAsia="zh-CN"/>
        </w:rPr>
      </w:pPr>
      <w:r w:rsidRPr="00F87728">
        <w:rPr>
          <w:lang w:val="en-US" w:eastAsia="zh-CN"/>
        </w:rPr>
        <w:t>1.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793ACF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793ACF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793ACF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865D64" w:rsidRDefault="00793ACF">
      <w:pPr>
        <w:pStyle w:val="Proposal"/>
      </w:pPr>
      <w:r>
        <w:rPr>
          <w:u w:val="single"/>
        </w:rPr>
        <w:t>NOC</w:t>
      </w:r>
      <w:r>
        <w:tab/>
        <w:t>CHN/62A25/1</w:t>
      </w:r>
    </w:p>
    <w:p w:rsidR="00DB1CAC" w:rsidRDefault="00793ACF" w:rsidP="00DB1CAC">
      <w:pPr>
        <w:pStyle w:val="Tabletitle"/>
        <w:rPr>
          <w:lang w:eastAsia="zh-CN"/>
        </w:rPr>
      </w:pPr>
      <w:r>
        <w:rPr>
          <w:lang w:eastAsia="zh-CN"/>
        </w:rPr>
        <w:t>890-1 300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07008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93ACF" w:rsidP="00DE3DED">
            <w:pPr>
              <w:pStyle w:val="Tablehead"/>
              <w:spacing w:line="230" w:lineRule="exact"/>
            </w:pPr>
            <w:r>
              <w:t>划分给以下业务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93ACF" w:rsidP="00DE3DED">
            <w:pPr>
              <w:pStyle w:val="Tablehead"/>
              <w:spacing w:line="23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93ACF" w:rsidP="00DE3DED">
            <w:pPr>
              <w:pStyle w:val="Tablehead"/>
              <w:spacing w:line="230" w:lineRule="exact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793ACF" w:rsidP="00DE3DED">
            <w:pPr>
              <w:pStyle w:val="Tablehead"/>
              <w:spacing w:line="230" w:lineRule="exact"/>
            </w:pPr>
            <w:r>
              <w:t>3</w:t>
            </w:r>
            <w:r>
              <w:t>区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04455B" w:rsidRDefault="00793ACF" w:rsidP="00DE3DED">
            <w:pPr>
              <w:pStyle w:val="TableTextS5"/>
              <w:rPr>
                <w:rStyle w:val="Tablefreq"/>
                <w:lang w:eastAsia="zh-CN"/>
              </w:rPr>
            </w:pPr>
            <w:r w:rsidRPr="0004455B">
              <w:rPr>
                <w:rStyle w:val="Tablefreq"/>
                <w:lang w:eastAsia="zh-CN"/>
              </w:rPr>
              <w:t>942-960</w:t>
            </w:r>
          </w:p>
          <w:p w:rsidR="00DB1CAC" w:rsidRPr="008F6164" w:rsidRDefault="00793ACF" w:rsidP="00DE3DED">
            <w:pPr>
              <w:pStyle w:val="TableTextS5"/>
              <w:rPr>
                <w:rStyle w:val="capS5"/>
              </w:rPr>
            </w:pPr>
            <w:r w:rsidRPr="008F6164">
              <w:rPr>
                <w:rStyle w:val="capS5"/>
              </w:rPr>
              <w:t>固定</w:t>
            </w:r>
          </w:p>
          <w:p w:rsidR="00DB1CAC" w:rsidRPr="0004455B" w:rsidRDefault="00793ACF" w:rsidP="00DE3DED">
            <w:pPr>
              <w:pStyle w:val="TableTextS5"/>
              <w:rPr>
                <w:lang w:eastAsia="zh-CN"/>
              </w:rPr>
            </w:pPr>
            <w:r w:rsidRPr="008F6164">
              <w:rPr>
                <w:rStyle w:val="capS5"/>
              </w:rPr>
              <w:t>移动</w:t>
            </w:r>
            <w:r w:rsidRPr="0004455B">
              <w:rPr>
                <w:lang w:eastAsia="zh-CN"/>
              </w:rPr>
              <w:t>（航空移动除外）</w:t>
            </w:r>
            <w:r w:rsidRPr="0004455B">
              <w:rPr>
                <w:rFonts w:hint="eastAsia"/>
                <w:lang w:eastAsia="zh-CN"/>
              </w:rPr>
              <w:t xml:space="preserve"> </w:t>
            </w:r>
            <w:r w:rsidRPr="0004455B">
              <w:rPr>
                <w:lang w:eastAsia="zh-CN"/>
              </w:rPr>
              <w:t xml:space="preserve"> 5.317A</w:t>
            </w:r>
          </w:p>
          <w:p w:rsidR="00DB1CAC" w:rsidRPr="0004455B" w:rsidRDefault="00793ACF" w:rsidP="00DE3DED">
            <w:pPr>
              <w:pStyle w:val="TableTextS5"/>
              <w:rPr>
                <w:lang w:eastAsia="zh-CN"/>
              </w:rPr>
            </w:pPr>
            <w:r w:rsidRPr="008F6164">
              <w:rPr>
                <w:rStyle w:val="capS5"/>
              </w:rPr>
              <w:t>广播</w:t>
            </w:r>
            <w:r w:rsidRPr="0004455B">
              <w:rPr>
                <w:lang w:eastAsia="zh-CN"/>
              </w:rPr>
              <w:t xml:space="preserve">  5.322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04455B" w:rsidRDefault="00793ACF" w:rsidP="00DE3DED">
            <w:pPr>
              <w:pStyle w:val="TableTextS5"/>
              <w:rPr>
                <w:rStyle w:val="Tablefreq"/>
              </w:rPr>
            </w:pPr>
            <w:r w:rsidRPr="0004455B">
              <w:rPr>
                <w:rStyle w:val="Tablefreq"/>
              </w:rPr>
              <w:t>942-960</w:t>
            </w:r>
          </w:p>
          <w:p w:rsidR="00DB1CAC" w:rsidRPr="008F6164" w:rsidRDefault="00793ACF" w:rsidP="00DE3DED">
            <w:pPr>
              <w:pStyle w:val="TableTextS5"/>
              <w:rPr>
                <w:rStyle w:val="capS5"/>
              </w:rPr>
            </w:pPr>
            <w:r w:rsidRPr="008F6164">
              <w:rPr>
                <w:rStyle w:val="capS5"/>
              </w:rPr>
              <w:t>固定</w:t>
            </w:r>
          </w:p>
          <w:p w:rsidR="00DB1CAC" w:rsidRPr="0004455B" w:rsidRDefault="00793ACF" w:rsidP="00DE3DED">
            <w:pPr>
              <w:pStyle w:val="TableTextS5"/>
            </w:pPr>
            <w:r w:rsidRPr="008F6164">
              <w:rPr>
                <w:rStyle w:val="capS5"/>
              </w:rPr>
              <w:t>移动</w:t>
            </w:r>
            <w:r w:rsidRPr="0004455B">
              <w:t xml:space="preserve">  5.317A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04455B" w:rsidRDefault="00793ACF" w:rsidP="00DE3DED">
            <w:pPr>
              <w:pStyle w:val="TableTextS5"/>
              <w:rPr>
                <w:rStyle w:val="Tablefreq"/>
              </w:rPr>
            </w:pPr>
            <w:r w:rsidRPr="0004455B">
              <w:rPr>
                <w:rStyle w:val="Tablefreq"/>
              </w:rPr>
              <w:t>942-960</w:t>
            </w:r>
          </w:p>
          <w:p w:rsidR="00DB1CAC" w:rsidRPr="008F6164" w:rsidRDefault="00793ACF" w:rsidP="00DE3DED">
            <w:pPr>
              <w:pStyle w:val="TableTextS5"/>
              <w:rPr>
                <w:rStyle w:val="capS5"/>
              </w:rPr>
            </w:pPr>
            <w:r w:rsidRPr="008F6164">
              <w:rPr>
                <w:rStyle w:val="capS5"/>
              </w:rPr>
              <w:t>固定</w:t>
            </w:r>
          </w:p>
          <w:p w:rsidR="00DB1CAC" w:rsidRPr="0004455B" w:rsidRDefault="00793ACF" w:rsidP="00DE3DED">
            <w:pPr>
              <w:pStyle w:val="TableTextS5"/>
            </w:pPr>
            <w:r w:rsidRPr="008F6164">
              <w:rPr>
                <w:rStyle w:val="capS5"/>
              </w:rPr>
              <w:t>移动</w:t>
            </w:r>
            <w:r w:rsidRPr="0004455B">
              <w:t xml:space="preserve">  5.317A</w:t>
            </w:r>
          </w:p>
          <w:p w:rsidR="00DB1CAC" w:rsidRPr="008F6164" w:rsidRDefault="00793ACF" w:rsidP="00DE3DED">
            <w:pPr>
              <w:pStyle w:val="TableTextS5"/>
              <w:rPr>
                <w:rStyle w:val="capS5"/>
              </w:rPr>
            </w:pPr>
            <w:r w:rsidRPr="008F6164">
              <w:rPr>
                <w:rStyle w:val="capS5"/>
              </w:rPr>
              <w:t>广播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04455B" w:rsidRDefault="00793ACF" w:rsidP="00DE3DED">
            <w:pPr>
              <w:pStyle w:val="TableTextS5"/>
            </w:pPr>
            <w:r w:rsidRPr="0004455B">
              <w:t>5.323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04455B" w:rsidRDefault="00F60EC8" w:rsidP="00DE3DED">
            <w:pPr>
              <w:pStyle w:val="TableTextS5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04455B" w:rsidRDefault="00793ACF" w:rsidP="00DE3DED">
            <w:pPr>
              <w:pStyle w:val="TableTextS5"/>
            </w:pPr>
            <w:r w:rsidRPr="0004455B">
              <w:t>5.320</w:t>
            </w:r>
          </w:p>
        </w:tc>
      </w:tr>
      <w:tr w:rsidR="00DB1CAC" w:rsidTr="0007008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BB" w:rsidRDefault="00793ACF" w:rsidP="00DE3DED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eastAsia="zh-CN"/>
              </w:rPr>
            </w:pPr>
            <w:r w:rsidRPr="0004455B">
              <w:rPr>
                <w:rStyle w:val="Tablefreq"/>
                <w:lang w:eastAsia="zh-CN"/>
              </w:rPr>
              <w:t>960-1 164</w:t>
            </w:r>
            <w:r w:rsidRPr="0004455B">
              <w:rPr>
                <w:lang w:eastAsia="zh-CN"/>
              </w:rPr>
              <w:tab/>
            </w:r>
            <w:r w:rsidRPr="008F6164">
              <w:rPr>
                <w:rStyle w:val="capS5"/>
                <w:rFonts w:hint="eastAsia"/>
              </w:rPr>
              <w:t>航空移动</w:t>
            </w:r>
            <w:bookmarkStart w:id="11" w:name="_GoBack"/>
            <w:bookmarkEnd w:id="11"/>
            <w:r w:rsidRPr="00695143">
              <w:rPr>
                <w:rFonts w:hint="eastAsia"/>
                <w:lang w:eastAsia="zh-CN"/>
              </w:rPr>
              <w:t>（</w:t>
            </w:r>
            <w:r w:rsidRPr="00695143">
              <w:rPr>
                <w:rFonts w:hint="eastAsia"/>
                <w:lang w:eastAsia="zh-CN"/>
              </w:rPr>
              <w:t>R</w:t>
            </w:r>
            <w:r w:rsidRPr="00695143">
              <w:rPr>
                <w:rFonts w:hint="eastAsia"/>
                <w:lang w:eastAsia="zh-CN"/>
              </w:rPr>
              <w:t>）</w:t>
            </w:r>
            <w:r w:rsidRPr="0004455B">
              <w:rPr>
                <w:lang w:eastAsia="zh-CN"/>
              </w:rPr>
              <w:t xml:space="preserve">  5.32</w:t>
            </w:r>
            <w:r w:rsidRPr="0004455B">
              <w:rPr>
                <w:rFonts w:hint="eastAsia"/>
                <w:lang w:eastAsia="zh-CN"/>
              </w:rPr>
              <w:t>7A</w:t>
            </w:r>
          </w:p>
          <w:p w:rsidR="00DB1CAC" w:rsidRPr="0004455B" w:rsidRDefault="00793ACF" w:rsidP="00DE3DED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 w:rsidRPr="008F6164">
              <w:rPr>
                <w:rStyle w:val="capS5"/>
                <w:rFonts w:hint="eastAsia"/>
              </w:rPr>
              <w:t>航空无线电导航</w:t>
            </w:r>
            <w:r w:rsidRPr="0004455B">
              <w:rPr>
                <w:lang w:eastAsia="zh-CN"/>
              </w:rPr>
              <w:t xml:space="preserve">  5.328</w:t>
            </w:r>
          </w:p>
        </w:tc>
      </w:tr>
      <w:tr w:rsidR="00DB1CAC" w:rsidTr="0007008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04455B" w:rsidRDefault="00793ACF" w:rsidP="00DE3DED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eastAsia="zh-CN"/>
              </w:rPr>
            </w:pPr>
            <w:r w:rsidRPr="0004455B">
              <w:rPr>
                <w:rStyle w:val="Tablefreq"/>
                <w:lang w:eastAsia="zh-CN"/>
              </w:rPr>
              <w:t>1 164-1 215</w:t>
            </w:r>
            <w:r w:rsidRPr="0004455B">
              <w:rPr>
                <w:lang w:eastAsia="zh-CN"/>
              </w:rPr>
              <w:tab/>
            </w:r>
            <w:r w:rsidRPr="008F6164">
              <w:rPr>
                <w:rStyle w:val="capS5"/>
                <w:rFonts w:hint="eastAsia"/>
              </w:rPr>
              <w:t>航空无线电导航</w:t>
            </w:r>
            <w:r w:rsidRPr="0004455B">
              <w:rPr>
                <w:lang w:eastAsia="zh-CN"/>
              </w:rPr>
              <w:t xml:space="preserve">  5.328</w:t>
            </w:r>
          </w:p>
          <w:p w:rsidR="00DB1CAC" w:rsidRPr="00004A13" w:rsidRDefault="00793ACF" w:rsidP="000D1ADF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  <w:rPr>
                <w:lang w:val="en-US" w:eastAsia="zh-CN"/>
              </w:rPr>
            </w:pPr>
            <w:r w:rsidRPr="0004455B">
              <w:rPr>
                <w:lang w:eastAsia="zh-CN"/>
              </w:rPr>
              <w:tab/>
            </w:r>
            <w:r w:rsidRPr="0004455B">
              <w:rPr>
                <w:rFonts w:hint="eastAsia"/>
                <w:lang w:eastAsia="zh-CN"/>
              </w:rPr>
              <w:tab/>
            </w:r>
            <w:r w:rsidRPr="008F6164">
              <w:rPr>
                <w:rStyle w:val="capS5"/>
                <w:rFonts w:hint="eastAsia"/>
              </w:rPr>
              <w:t>卫星无线电导航</w:t>
            </w:r>
            <w:r w:rsidRPr="0004455B">
              <w:rPr>
                <w:lang w:eastAsia="zh-CN"/>
              </w:rPr>
              <w:t>（</w:t>
            </w:r>
            <w:r w:rsidRPr="0004455B">
              <w:rPr>
                <w:rFonts w:hint="eastAsia"/>
                <w:lang w:eastAsia="zh-CN"/>
              </w:rPr>
              <w:t>空对地</w:t>
            </w:r>
            <w:r w:rsidRPr="0004455B">
              <w:rPr>
                <w:lang w:eastAsia="zh-CN"/>
              </w:rPr>
              <w:t>）（</w:t>
            </w:r>
            <w:r w:rsidRPr="0004455B">
              <w:rPr>
                <w:rFonts w:hint="eastAsia"/>
                <w:lang w:eastAsia="zh-CN"/>
              </w:rPr>
              <w:t>空对空</w:t>
            </w:r>
            <w:r w:rsidRPr="0004455B">
              <w:rPr>
                <w:lang w:eastAsia="zh-CN"/>
              </w:rPr>
              <w:t>）</w:t>
            </w:r>
          </w:p>
          <w:p w:rsidR="00DB1CAC" w:rsidRPr="0004455B" w:rsidRDefault="00793ACF" w:rsidP="00DE3DED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</w:pPr>
            <w:r w:rsidRPr="0004455B">
              <w:rPr>
                <w:rFonts w:hint="eastAsia"/>
                <w:lang w:eastAsia="zh-CN"/>
              </w:rPr>
              <w:tab/>
            </w:r>
            <w:r w:rsidRPr="0004455B"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 w:rsidRPr="0004455B">
              <w:t>5.328B</w:t>
            </w:r>
          </w:p>
          <w:p w:rsidR="00DB1CAC" w:rsidRPr="0004455B" w:rsidRDefault="00793ACF" w:rsidP="00DE3DED">
            <w:pPr>
              <w:pStyle w:val="TableTextS5"/>
              <w:tabs>
                <w:tab w:val="clear" w:pos="3119"/>
                <w:tab w:val="left" w:pos="2977"/>
                <w:tab w:val="left" w:pos="3262"/>
              </w:tabs>
            </w:pPr>
            <w:r w:rsidRPr="0004455B">
              <w:tab/>
            </w:r>
            <w:r w:rsidRPr="0004455B">
              <w:rPr>
                <w:rFonts w:hint="eastAsia"/>
              </w:rPr>
              <w:tab/>
            </w:r>
            <w:r w:rsidRPr="0004455B">
              <w:t>5.328A</w:t>
            </w:r>
          </w:p>
        </w:tc>
      </w:tr>
    </w:tbl>
    <w:p w:rsidR="00865D64" w:rsidRDefault="00793AC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83FDF" w:rsidRPr="00083FDF">
        <w:rPr>
          <w:rFonts w:hint="eastAsia"/>
          <w:lang w:eastAsia="zh-CN"/>
        </w:rPr>
        <w:t>国际电联的研究尚未完成，难以据此制定相应的技术及管理措施。同时，需要考虑到在</w:t>
      </w:r>
      <w:r w:rsidR="00083FDF" w:rsidRPr="00083FDF">
        <w:rPr>
          <w:rFonts w:hint="eastAsia"/>
          <w:lang w:eastAsia="zh-CN"/>
        </w:rPr>
        <w:t>960-1</w:t>
      </w:r>
      <w:r w:rsidR="00083FDF">
        <w:rPr>
          <w:lang w:eastAsia="zh-CN"/>
        </w:rPr>
        <w:t xml:space="preserve"> </w:t>
      </w:r>
      <w:r w:rsidR="00083FDF" w:rsidRPr="00083FDF">
        <w:rPr>
          <w:rFonts w:hint="eastAsia"/>
          <w:lang w:eastAsia="zh-CN"/>
        </w:rPr>
        <w:t>164</w:t>
      </w:r>
      <w:r w:rsidR="00083FDF">
        <w:rPr>
          <w:lang w:eastAsia="zh-CN"/>
        </w:rPr>
        <w:t xml:space="preserve"> </w:t>
      </w:r>
      <w:r w:rsidR="00083FDF" w:rsidRPr="00083FDF">
        <w:rPr>
          <w:rFonts w:hint="eastAsia"/>
          <w:lang w:eastAsia="zh-CN"/>
        </w:rPr>
        <w:t>MHz</w:t>
      </w:r>
      <w:r w:rsidR="00083FDF" w:rsidRPr="00083FDF">
        <w:rPr>
          <w:rFonts w:hint="eastAsia"/>
          <w:lang w:eastAsia="zh-CN"/>
        </w:rPr>
        <w:t>频段新增业务不得对同频段现有业务造成任何限制。</w:t>
      </w:r>
    </w:p>
    <w:p w:rsidR="00083FDF" w:rsidRPr="000D1ADF" w:rsidRDefault="000D1ADF" w:rsidP="000D1ADF">
      <w:pPr>
        <w:rPr>
          <w:lang w:eastAsia="zh-CN"/>
        </w:rPr>
      </w:pPr>
      <w:r w:rsidRPr="000D1ADF">
        <w:rPr>
          <w:rFonts w:hint="eastAsia"/>
          <w:lang w:eastAsia="zh-CN"/>
        </w:rPr>
        <w:t>2</w:t>
      </w:r>
      <w:r w:rsidR="00695143">
        <w:rPr>
          <w:lang w:val="en-US" w:eastAsia="zh-CN"/>
        </w:rPr>
        <w:t>.</w:t>
      </w:r>
      <w:r w:rsidRPr="000D1ADF">
        <w:rPr>
          <w:lang w:eastAsia="zh-CN"/>
        </w:rPr>
        <w:tab/>
      </w:r>
      <w:r w:rsidR="00083FDF" w:rsidRPr="000D1ADF">
        <w:rPr>
          <w:rFonts w:hint="eastAsia"/>
          <w:lang w:eastAsia="zh-CN"/>
        </w:rPr>
        <w:t>建议下届世界无线电通信大会继续研究全球航班跟踪问题。</w:t>
      </w:r>
    </w:p>
    <w:p w:rsidR="00083FDF" w:rsidRDefault="00083FDF" w:rsidP="00083FD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短期内</w:t>
      </w:r>
      <w:r>
        <w:rPr>
          <w:rFonts w:hint="eastAsia"/>
          <w:lang w:eastAsia="zh-CN"/>
        </w:rPr>
        <w:t>ADS-C</w:t>
      </w:r>
      <w:r>
        <w:rPr>
          <w:rFonts w:hint="eastAsia"/>
          <w:lang w:eastAsia="zh-CN"/>
        </w:rPr>
        <w:t>和各种地面监视系统基本能满足航班跟踪的需求，关于卫星</w:t>
      </w:r>
      <w:r>
        <w:rPr>
          <w:rFonts w:hint="eastAsia"/>
          <w:lang w:eastAsia="zh-CN"/>
        </w:rPr>
        <w:t>ADS-B</w:t>
      </w:r>
      <w:r>
        <w:rPr>
          <w:rFonts w:hint="eastAsia"/>
          <w:lang w:eastAsia="zh-CN"/>
        </w:rPr>
        <w:t>系统问题的研究待下届无线电通信大会周期内完成后，再根据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的研究结果对规则条款做必要的修改。</w:t>
      </w:r>
    </w:p>
    <w:p w:rsidR="00F90684" w:rsidRDefault="00F90684" w:rsidP="0032202E">
      <w:pPr>
        <w:pStyle w:val="Reasons"/>
        <w:rPr>
          <w:lang w:eastAsia="zh-CN"/>
        </w:rPr>
      </w:pPr>
    </w:p>
    <w:p w:rsidR="00F90684" w:rsidRDefault="00F90684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F90684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84" w:rsidRPr="00DA0469" w:rsidRDefault="00F90684" w:rsidP="00F9068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60EC8">
      <w:rPr>
        <w:lang w:val="en-US"/>
      </w:rPr>
      <w:t>P:\CHI\ITU-R\CONF-R\CMR15\000\062ADD25C.docx</w:t>
    </w:r>
    <w:r>
      <w:fldChar w:fldCharType="end"/>
    </w:r>
    <w:r>
      <w:t xml:space="preserve"> (388535)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0EC8">
      <w:t>25.10.15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EC8"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60EC8">
      <w:rPr>
        <w:lang w:val="en-US"/>
      </w:rPr>
      <w:t>P:\CHI\ITU-R\CONF-R\CMR15\000\062ADD25C.docx</w:t>
    </w:r>
    <w:r>
      <w:fldChar w:fldCharType="end"/>
    </w:r>
    <w:r w:rsidR="00F90684">
      <w:t xml:space="preserve"> (388535)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0EC8">
      <w:t>25.10.15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EC8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0EC8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62(Add.25)-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83FDF"/>
    <w:rsid w:val="000C09BA"/>
    <w:rsid w:val="000C1F1E"/>
    <w:rsid w:val="000C6AA7"/>
    <w:rsid w:val="000D1ADF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95143"/>
    <w:rsid w:val="006B67CE"/>
    <w:rsid w:val="006C38ED"/>
    <w:rsid w:val="006E6182"/>
    <w:rsid w:val="006F3C60"/>
    <w:rsid w:val="0071276F"/>
    <w:rsid w:val="00736415"/>
    <w:rsid w:val="00770D2A"/>
    <w:rsid w:val="007864F6"/>
    <w:rsid w:val="00793ACF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51975"/>
    <w:rsid w:val="00865D64"/>
    <w:rsid w:val="00865DFB"/>
    <w:rsid w:val="008A7416"/>
    <w:rsid w:val="008B6852"/>
    <w:rsid w:val="008C26FF"/>
    <w:rsid w:val="008D1D14"/>
    <w:rsid w:val="008D6BCD"/>
    <w:rsid w:val="008E1785"/>
    <w:rsid w:val="008E7127"/>
    <w:rsid w:val="008E7C8E"/>
    <w:rsid w:val="00912959"/>
    <w:rsid w:val="009657F9"/>
    <w:rsid w:val="0099525B"/>
    <w:rsid w:val="009B39F6"/>
    <w:rsid w:val="009C72B7"/>
    <w:rsid w:val="009D043B"/>
    <w:rsid w:val="00A0052C"/>
    <w:rsid w:val="00A31B14"/>
    <w:rsid w:val="00A323DC"/>
    <w:rsid w:val="00A466E6"/>
    <w:rsid w:val="00A815BE"/>
    <w:rsid w:val="00AA5DA1"/>
    <w:rsid w:val="00AD3084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60EC8"/>
    <w:rsid w:val="00F837F4"/>
    <w:rsid w:val="00F9068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D19E90-F75E-4C80-A880-7DAC3028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R15-WRC15-C-0062!A25!MSW-C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04A7068-5739-4CD5-AED1-EDB1145BDE46}">
  <ds:schemaRefs>
    <ds:schemaRef ds:uri="32a1a8c5-2265-4ebc-b7a0-2071e2c5c9bb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1394</Words>
  <Characters>1816</Characters>
  <Application>Microsoft Office Word</Application>
  <DocSecurity>0</DocSecurity>
  <Lines>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R15-WRC15-C-0062!A25!MSW-C</vt:lpstr>
    </vt:vector>
  </TitlesOfParts>
  <Manager>General Secretariat - Pool</Manager>
  <Company>International Telecommunication Union (ITU)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R15-WRC15-C-0062!A25!MSW-C</dc:title>
  <dc:subject>World Radiocommunication Conference - 2015</dc:subject>
  <dc:creator>Documents Proposals Manager (DPM)</dc:creator>
  <cp:keywords>DPM_v5.2015.10.15_prod</cp:keywords>
  <dc:description/>
  <cp:lastModifiedBy>Zheng, Bingyue</cp:lastModifiedBy>
  <cp:revision>16</cp:revision>
  <cp:lastPrinted>2015-10-25T15:53:00Z</cp:lastPrinted>
  <dcterms:created xsi:type="dcterms:W3CDTF">2015-10-19T19:09:00Z</dcterms:created>
  <dcterms:modified xsi:type="dcterms:W3CDTF">2015-10-25T15:54:00Z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