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A5CF0" w:rsidTr="0050008E">
        <w:trPr>
          <w:cantSplit/>
        </w:trPr>
        <w:tc>
          <w:tcPr>
            <w:tcW w:w="6911" w:type="dxa"/>
          </w:tcPr>
          <w:p w:rsidR="0090121B" w:rsidRPr="00AA5CF0" w:rsidRDefault="005D46FB" w:rsidP="00D875DC">
            <w:pPr>
              <w:spacing w:before="400" w:after="48"/>
              <w:rPr>
                <w:rFonts w:ascii="Verdana" w:hAnsi="Verdana"/>
                <w:position w:val="6"/>
              </w:rPr>
            </w:pPr>
            <w:r w:rsidRPr="00AA5CF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A5CF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A5CF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AA5CF0" w:rsidRDefault="00CE7431" w:rsidP="00D875DC">
            <w:pPr>
              <w:spacing w:before="0"/>
              <w:jc w:val="right"/>
            </w:pPr>
            <w:bookmarkStart w:id="0" w:name="ditulogo"/>
            <w:bookmarkEnd w:id="0"/>
            <w:r w:rsidRPr="00AA5CF0">
              <w:rPr>
                <w:noProof/>
                <w:lang w:val="en-US" w:eastAsia="zh-CN"/>
              </w:rPr>
              <w:drawing>
                <wp:inline distT="0" distB="0" distL="0" distR="0" wp14:anchorId="13E32118" wp14:editId="0B795D2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A5CF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AA5CF0" w:rsidRDefault="00CE7431" w:rsidP="00D875D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AA5CF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AA5CF0" w:rsidRDefault="0090121B" w:rsidP="00D875D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AA5CF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AA5CF0" w:rsidRDefault="0090121B" w:rsidP="00D875D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AA5CF0" w:rsidRDefault="0090121B" w:rsidP="00D875D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AA5CF0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AA5CF0" w:rsidRDefault="0090121B" w:rsidP="00D875D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90121B" w:rsidRPr="00AA5CF0" w:rsidRDefault="00AE658F" w:rsidP="00D875D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AA5CF0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AA5CF0">
              <w:rPr>
                <w:rFonts w:ascii="Verdana" w:eastAsia="SimSun" w:hAnsi="Verdana" w:cs="Traditional Arabic"/>
                <w:b/>
                <w:sz w:val="20"/>
              </w:rPr>
              <w:t xml:space="preserve"> 7 al</w:t>
            </w:r>
            <w:r w:rsidRPr="00AA5CF0">
              <w:rPr>
                <w:rFonts w:ascii="Verdana" w:eastAsia="SimSun" w:hAnsi="Verdana" w:cs="Traditional Arabic"/>
                <w:b/>
                <w:sz w:val="20"/>
              </w:rPr>
              <w:br/>
              <w:t>Documento 62</w:t>
            </w:r>
            <w:r w:rsidR="0090121B" w:rsidRPr="00AA5CF0">
              <w:rPr>
                <w:rFonts w:ascii="Verdana" w:hAnsi="Verdana"/>
                <w:b/>
                <w:sz w:val="20"/>
              </w:rPr>
              <w:t>-</w:t>
            </w:r>
            <w:r w:rsidRPr="00AA5CF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A5CF0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AA5CF0" w:rsidRDefault="000A5B9A" w:rsidP="00D875D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AA5CF0" w:rsidRDefault="000A5B9A" w:rsidP="00D875D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A5CF0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AA5CF0" w:rsidTr="0090121B">
        <w:trPr>
          <w:cantSplit/>
        </w:trPr>
        <w:tc>
          <w:tcPr>
            <w:tcW w:w="6911" w:type="dxa"/>
          </w:tcPr>
          <w:p w:rsidR="000A5B9A" w:rsidRPr="00AA5CF0" w:rsidRDefault="000A5B9A" w:rsidP="00D875D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AA5CF0" w:rsidRDefault="000A5B9A" w:rsidP="00D875D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A5CF0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AA5CF0" w:rsidTr="006744FC">
        <w:trPr>
          <w:cantSplit/>
        </w:trPr>
        <w:tc>
          <w:tcPr>
            <w:tcW w:w="10031" w:type="dxa"/>
            <w:gridSpan w:val="2"/>
          </w:tcPr>
          <w:p w:rsidR="000A5B9A" w:rsidRPr="00AA5CF0" w:rsidRDefault="000A5B9A" w:rsidP="00D875D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A5CF0" w:rsidTr="0050008E">
        <w:trPr>
          <w:cantSplit/>
        </w:trPr>
        <w:tc>
          <w:tcPr>
            <w:tcW w:w="10031" w:type="dxa"/>
            <w:gridSpan w:val="2"/>
          </w:tcPr>
          <w:p w:rsidR="000A5B9A" w:rsidRPr="00AA5CF0" w:rsidRDefault="000A5B9A" w:rsidP="00D875DC">
            <w:pPr>
              <w:pStyle w:val="Source"/>
            </w:pPr>
            <w:bookmarkStart w:id="2" w:name="dsource" w:colFirst="0" w:colLast="0"/>
            <w:r w:rsidRPr="00AA5CF0">
              <w:t>China (República Popular de)</w:t>
            </w:r>
          </w:p>
        </w:tc>
      </w:tr>
      <w:tr w:rsidR="000A5B9A" w:rsidRPr="00AA5CF0" w:rsidTr="0050008E">
        <w:trPr>
          <w:cantSplit/>
        </w:trPr>
        <w:tc>
          <w:tcPr>
            <w:tcW w:w="10031" w:type="dxa"/>
            <w:gridSpan w:val="2"/>
          </w:tcPr>
          <w:p w:rsidR="000A5B9A" w:rsidRPr="00AA5CF0" w:rsidRDefault="00E87DB2" w:rsidP="00D875DC">
            <w:pPr>
              <w:pStyle w:val="Title1"/>
            </w:pPr>
            <w:bookmarkStart w:id="3" w:name="dtitle1" w:colFirst="0" w:colLast="0"/>
            <w:bookmarkEnd w:id="2"/>
            <w:r w:rsidRPr="00AA5CF0">
              <w:t>propuestas para los trabajos de la conferencia</w:t>
            </w:r>
          </w:p>
        </w:tc>
      </w:tr>
      <w:tr w:rsidR="000A5B9A" w:rsidRPr="00AA5CF0" w:rsidTr="0050008E">
        <w:trPr>
          <w:cantSplit/>
        </w:trPr>
        <w:tc>
          <w:tcPr>
            <w:tcW w:w="10031" w:type="dxa"/>
            <w:gridSpan w:val="2"/>
          </w:tcPr>
          <w:p w:rsidR="000A5B9A" w:rsidRPr="00AA5CF0" w:rsidRDefault="000A5B9A" w:rsidP="00D875DC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A5CF0" w:rsidTr="0050008E">
        <w:trPr>
          <w:cantSplit/>
        </w:trPr>
        <w:tc>
          <w:tcPr>
            <w:tcW w:w="10031" w:type="dxa"/>
            <w:gridSpan w:val="2"/>
          </w:tcPr>
          <w:p w:rsidR="000A5B9A" w:rsidRPr="00AA5CF0" w:rsidRDefault="000A5B9A" w:rsidP="00D875DC">
            <w:pPr>
              <w:pStyle w:val="Agendaitem"/>
            </w:pPr>
            <w:bookmarkStart w:id="5" w:name="dtitle3" w:colFirst="0" w:colLast="0"/>
            <w:bookmarkEnd w:id="4"/>
            <w:r w:rsidRPr="00AA5CF0">
              <w:t>Punto 1.7 del orden del día</w:t>
            </w:r>
          </w:p>
        </w:tc>
      </w:tr>
    </w:tbl>
    <w:bookmarkEnd w:id="5"/>
    <w:p w:rsidR="001C0E40" w:rsidRPr="00AA5CF0" w:rsidRDefault="00E70042" w:rsidP="00D875DC">
      <w:r w:rsidRPr="00AA5CF0">
        <w:t>1.7</w:t>
      </w:r>
      <w:r w:rsidRPr="00AA5CF0">
        <w:tab/>
        <w:t>examinar la utilización de la banda 5 091-5 150 MHz por el servicio fijo por satélite (Tierra</w:t>
      </w:r>
      <w:r w:rsidRPr="00AA5CF0">
        <w:noBreakHyphen/>
        <w:t xml:space="preserve">espacio) (exclusivamente para enlaces de conexión de los sistemas de satélite no geoestacionario del servicio móvil por satélite), de conformidad con la Resolución </w:t>
      </w:r>
      <w:r w:rsidRPr="00AA5CF0">
        <w:rPr>
          <w:b/>
          <w:bCs/>
        </w:rPr>
        <w:t>114 (Rev.CMR</w:t>
      </w:r>
      <w:r w:rsidRPr="00AA5CF0">
        <w:rPr>
          <w:b/>
          <w:bCs/>
        </w:rPr>
        <w:noBreakHyphen/>
        <w:t>12)</w:t>
      </w:r>
      <w:r w:rsidRPr="00AA5CF0">
        <w:t>;</w:t>
      </w:r>
    </w:p>
    <w:p w:rsidR="00E87DB2" w:rsidRPr="00AA5CF0" w:rsidRDefault="00AA5CF0" w:rsidP="00D875DC">
      <w:pPr>
        <w:pStyle w:val="Headingb"/>
        <w:rPr>
          <w:lang w:eastAsia="zh-CN"/>
        </w:rPr>
      </w:pPr>
      <w:r w:rsidRPr="00AA5CF0">
        <w:rPr>
          <w:lang w:eastAsia="zh-CN"/>
        </w:rPr>
        <w:t>Introducción</w:t>
      </w:r>
    </w:p>
    <w:p w:rsidR="00E87DB2" w:rsidRPr="00AA5CF0" w:rsidRDefault="00AA5CF0" w:rsidP="00D875DC">
      <w:pPr>
        <w:rPr>
          <w:lang w:eastAsia="zh-CN"/>
        </w:rPr>
      </w:pPr>
      <w:r>
        <w:rPr>
          <w:lang w:eastAsia="zh-CN"/>
        </w:rPr>
        <w:t>En l</w:t>
      </w:r>
      <w:r w:rsidR="00FB392E" w:rsidRPr="00AA5CF0">
        <w:rPr>
          <w:lang w:eastAsia="zh-CN"/>
        </w:rPr>
        <w:t>a Resolució</w:t>
      </w:r>
      <w:r w:rsidR="00E87DB2" w:rsidRPr="00AA5CF0">
        <w:rPr>
          <w:lang w:eastAsia="zh-CN"/>
        </w:rPr>
        <w:t>n </w:t>
      </w:r>
      <w:r w:rsidR="00E87DB2" w:rsidRPr="00AA5CF0">
        <w:rPr>
          <w:bCs/>
          <w:lang w:eastAsia="zh-CN"/>
        </w:rPr>
        <w:t>114 (Rev.</w:t>
      </w:r>
      <w:r w:rsidR="00FB392E" w:rsidRPr="00AA5CF0">
        <w:rPr>
          <w:bCs/>
          <w:lang w:eastAsia="zh-CN"/>
        </w:rPr>
        <w:t>CMR</w:t>
      </w:r>
      <w:r w:rsidR="00E87DB2" w:rsidRPr="00AA5CF0">
        <w:rPr>
          <w:bCs/>
          <w:lang w:eastAsia="zh-CN"/>
        </w:rPr>
        <w:noBreakHyphen/>
        <w:t>12)</w:t>
      </w:r>
      <w:r w:rsidR="00FB392E" w:rsidRPr="00AA5CF0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se solicitan </w:t>
      </w:r>
      <w:r w:rsidR="00FB392E" w:rsidRPr="00AA5CF0">
        <w:t xml:space="preserve">estudios de compatibilidad </w:t>
      </w:r>
      <w:r>
        <w:rPr>
          <w:color w:val="000000"/>
        </w:rPr>
        <w:t>entre los nuevos sistemas del servicio de radionavegación aeronáutica y el servicio fijo por satélite (Tierra-espacio) (limitado a enlaces de conexión de los sistemas de satélites</w:t>
      </w:r>
      <w:r w:rsidRPr="00AA5CF0">
        <w:rPr>
          <w:lang w:eastAsia="zh-CN"/>
        </w:rPr>
        <w:t xml:space="preserve"> </w:t>
      </w:r>
      <w:r>
        <w:rPr>
          <w:color w:val="000000"/>
        </w:rPr>
        <w:t>no geoestacionarios del servicio móvil por satélite</w:t>
      </w:r>
      <w:r w:rsidR="00E87DB2" w:rsidRPr="00AA5CF0">
        <w:rPr>
          <w:lang w:eastAsia="zh-CN"/>
        </w:rPr>
        <w:t xml:space="preserve">) </w:t>
      </w:r>
      <w:r w:rsidR="00FB392E" w:rsidRPr="00AA5CF0">
        <w:rPr>
          <w:lang w:eastAsia="zh-CN"/>
        </w:rPr>
        <w:t>en la banda de frecuencias</w:t>
      </w:r>
      <w:r w:rsidR="00E87DB2" w:rsidRPr="00AA5CF0">
        <w:rPr>
          <w:lang w:eastAsia="zh-CN"/>
        </w:rPr>
        <w:t xml:space="preserve"> 5 091</w:t>
      </w:r>
      <w:r w:rsidR="00E87DB2" w:rsidRPr="00AA5CF0">
        <w:rPr>
          <w:lang w:eastAsia="zh-CN"/>
        </w:rPr>
        <w:noBreakHyphen/>
        <w:t>5 150 MHz.</w:t>
      </w:r>
    </w:p>
    <w:p w:rsidR="00E87DB2" w:rsidRPr="00AA5CF0" w:rsidRDefault="00AA5CF0" w:rsidP="004617B1">
      <w:pPr>
        <w:rPr>
          <w:lang w:eastAsia="zh-CN"/>
        </w:rPr>
      </w:pPr>
      <w:r>
        <w:rPr>
          <w:lang w:eastAsia="zh-CN"/>
        </w:rPr>
        <w:t>En el Reglamento de Radiocomunicaciones</w:t>
      </w:r>
      <w:r w:rsidR="00E87DB2" w:rsidRPr="00AA5CF0">
        <w:rPr>
          <w:lang w:eastAsia="zh-CN"/>
        </w:rPr>
        <w:t xml:space="preserve"> (</w:t>
      </w:r>
      <w:r>
        <w:rPr>
          <w:lang w:eastAsia="zh-CN"/>
        </w:rPr>
        <w:t xml:space="preserve">edición de </w:t>
      </w:r>
      <w:r w:rsidR="00E87DB2" w:rsidRPr="00AA5CF0">
        <w:rPr>
          <w:lang w:eastAsia="zh-CN"/>
        </w:rPr>
        <w:t xml:space="preserve">2012), </w:t>
      </w:r>
      <w:r w:rsidR="00FB392E" w:rsidRPr="00AA5CF0">
        <w:rPr>
          <w:szCs w:val="24"/>
        </w:rPr>
        <w:t>la banda 5 091</w:t>
      </w:r>
      <w:r w:rsidR="00FB392E" w:rsidRPr="00AA5CF0">
        <w:rPr>
          <w:szCs w:val="24"/>
        </w:rPr>
        <w:noBreakHyphen/>
        <w:t xml:space="preserve">5 150 MHz </w:t>
      </w:r>
      <w:r>
        <w:rPr>
          <w:lang w:eastAsia="zh-CN"/>
        </w:rPr>
        <w:t xml:space="preserve">está atribuida a los </w:t>
      </w:r>
      <w:r>
        <w:rPr>
          <w:color w:val="000000"/>
        </w:rPr>
        <w:t>servicios móvil aeronáutico, móvil aeronáutico por satélite</w:t>
      </w:r>
      <w:r w:rsidRPr="00AA5CF0">
        <w:rPr>
          <w:lang w:eastAsia="zh-CN"/>
        </w:rPr>
        <w:t xml:space="preserve"> </w:t>
      </w:r>
      <w:r w:rsidR="00E87DB2" w:rsidRPr="00AA5CF0">
        <w:rPr>
          <w:lang w:eastAsia="zh-CN"/>
        </w:rPr>
        <w:t xml:space="preserve">(R) </w:t>
      </w:r>
      <w:r>
        <w:rPr>
          <w:lang w:eastAsia="zh-CN"/>
        </w:rPr>
        <w:t xml:space="preserve">y </w:t>
      </w:r>
      <w:r w:rsidR="00601FD5" w:rsidRPr="00AA5CF0">
        <w:t xml:space="preserve">de radionavegación aeronáutica </w:t>
      </w:r>
      <w:r>
        <w:rPr>
          <w:lang w:eastAsia="zh-CN"/>
        </w:rPr>
        <w:t>a título primario</w:t>
      </w:r>
      <w:r w:rsidR="00E87DB2" w:rsidRPr="00AA5CF0">
        <w:rPr>
          <w:lang w:eastAsia="zh-CN"/>
        </w:rPr>
        <w:t xml:space="preserve">. </w:t>
      </w:r>
      <w:r w:rsidR="00601FD5" w:rsidRPr="00AA5CF0">
        <w:rPr>
          <w:lang w:eastAsia="zh-CN"/>
        </w:rPr>
        <w:t>Además</w:t>
      </w:r>
      <w:r w:rsidR="00E87DB2" w:rsidRPr="00AA5CF0">
        <w:rPr>
          <w:lang w:eastAsia="zh-CN"/>
        </w:rPr>
        <w:t xml:space="preserve">, </w:t>
      </w:r>
      <w:r>
        <w:rPr>
          <w:lang w:eastAsia="zh-CN"/>
        </w:rPr>
        <w:t xml:space="preserve">el número </w:t>
      </w:r>
      <w:r w:rsidR="00E87DB2" w:rsidRPr="00AA5CF0">
        <w:rPr>
          <w:lang w:eastAsia="zh-CN"/>
        </w:rPr>
        <w:t xml:space="preserve">5.444A </w:t>
      </w:r>
      <w:r>
        <w:rPr>
          <w:lang w:eastAsia="zh-CN"/>
        </w:rPr>
        <w:t xml:space="preserve">del RR estipula que </w:t>
      </w:r>
      <w:r w:rsidR="00601FD5" w:rsidRPr="00AA5CF0">
        <w:rPr>
          <w:lang w:eastAsia="zh-CN"/>
        </w:rPr>
        <w:t>la banda</w:t>
      </w:r>
      <w:r w:rsidR="00E87DB2" w:rsidRPr="00AA5CF0">
        <w:rPr>
          <w:lang w:eastAsia="zh-CN"/>
        </w:rPr>
        <w:t xml:space="preserve"> </w:t>
      </w:r>
      <w:r w:rsidR="00601FD5" w:rsidRPr="00AA5CF0">
        <w:rPr>
          <w:lang w:eastAsia="zh-CN"/>
        </w:rPr>
        <w:t>5 </w:t>
      </w:r>
      <w:r w:rsidR="00E87DB2" w:rsidRPr="00AA5CF0">
        <w:rPr>
          <w:lang w:eastAsia="zh-CN"/>
        </w:rPr>
        <w:t>091</w:t>
      </w:r>
      <w:r w:rsidR="004617B1">
        <w:rPr>
          <w:lang w:eastAsia="zh-CN"/>
        </w:rPr>
        <w:noBreakHyphen/>
      </w:r>
      <w:r w:rsidR="00E87DB2" w:rsidRPr="00AA5CF0">
        <w:rPr>
          <w:lang w:eastAsia="zh-CN"/>
        </w:rPr>
        <w:t xml:space="preserve">5 150 MHz </w:t>
      </w:r>
      <w:r>
        <w:rPr>
          <w:lang w:eastAsia="zh-CN"/>
        </w:rPr>
        <w:t xml:space="preserve">también está atribuida al servicio fijo por satélite </w:t>
      </w:r>
      <w:r w:rsidR="00E87DB2" w:rsidRPr="00AA5CF0">
        <w:rPr>
          <w:lang w:eastAsia="zh-CN"/>
        </w:rPr>
        <w:t>(</w:t>
      </w:r>
      <w:r>
        <w:rPr>
          <w:lang w:eastAsia="zh-CN"/>
        </w:rPr>
        <w:t>Tierra-espacio</w:t>
      </w:r>
      <w:r w:rsidR="00E87DB2" w:rsidRPr="00AA5CF0">
        <w:rPr>
          <w:lang w:eastAsia="zh-CN"/>
        </w:rPr>
        <w:t>) (</w:t>
      </w:r>
      <w:r>
        <w:rPr>
          <w:lang w:eastAsia="zh-CN"/>
        </w:rPr>
        <w:t xml:space="preserve">limitado a los </w:t>
      </w:r>
      <w:r w:rsidR="00601FD5" w:rsidRPr="00AA5CF0">
        <w:t>enlaces de conexión de los sistemas de satélites no geoestacionarios del servicio móvil por satélite</w:t>
      </w:r>
      <w:r w:rsidR="00E87DB2" w:rsidRPr="00AA5CF0">
        <w:rPr>
          <w:lang w:eastAsia="zh-CN"/>
        </w:rPr>
        <w:t xml:space="preserve">) </w:t>
      </w:r>
      <w:r>
        <w:rPr>
          <w:lang w:eastAsia="zh-CN"/>
        </w:rPr>
        <w:t xml:space="preserve">a título primario con la condición de que dicha atribución habrá de proteger el </w:t>
      </w:r>
      <w:r>
        <w:rPr>
          <w:color w:val="000000"/>
        </w:rPr>
        <w:t xml:space="preserve">sistema de aterrizaje por microondas </w:t>
      </w:r>
      <w:r w:rsidR="00E87DB2" w:rsidRPr="00AA5CF0">
        <w:rPr>
          <w:lang w:eastAsia="zh-CN"/>
        </w:rPr>
        <w:t xml:space="preserve">(MLS) </w:t>
      </w:r>
      <w:r>
        <w:rPr>
          <w:lang w:eastAsia="zh-CN"/>
        </w:rPr>
        <w:t xml:space="preserve">y no deberá causar interferencia al </w:t>
      </w:r>
      <w:r w:rsidR="00601FD5" w:rsidRPr="00AA5CF0">
        <w:t>servicio de radionavegación aeronáutica</w:t>
      </w:r>
      <w:r w:rsidR="00E87DB2" w:rsidRPr="00AA5CF0">
        <w:rPr>
          <w:lang w:eastAsia="zh-CN"/>
        </w:rPr>
        <w:t>.</w:t>
      </w:r>
    </w:p>
    <w:p w:rsidR="00E87DB2" w:rsidRPr="00AA5CF0" w:rsidRDefault="00AA5CF0" w:rsidP="00D875DC">
      <w:pPr>
        <w:pStyle w:val="Headingb"/>
        <w:rPr>
          <w:lang w:eastAsia="zh-CN"/>
        </w:rPr>
      </w:pPr>
      <w:r>
        <w:rPr>
          <w:lang w:eastAsia="zh-CN"/>
        </w:rPr>
        <w:t>Propuesta</w:t>
      </w:r>
    </w:p>
    <w:p w:rsidR="00E87DB2" w:rsidRPr="00AA5CF0" w:rsidRDefault="00AA5CF0" w:rsidP="004617B1">
      <w:r>
        <w:rPr>
          <w:lang w:eastAsia="zh-CN"/>
        </w:rPr>
        <w:t xml:space="preserve">Esta </w:t>
      </w:r>
      <w:r w:rsidR="004617B1">
        <w:rPr>
          <w:lang w:eastAsia="zh-CN"/>
        </w:rPr>
        <w:t>A</w:t>
      </w:r>
      <w:r>
        <w:rPr>
          <w:lang w:eastAsia="zh-CN"/>
        </w:rPr>
        <w:t xml:space="preserve">dministración está sumamente preocupada por la protección de los sistemas del SRNA </w:t>
      </w:r>
      <w:r w:rsidR="00971284">
        <w:rPr>
          <w:lang w:eastAsia="zh-CN"/>
        </w:rPr>
        <w:t>que comparten la misma banda de frecuencias que los sistemas del SFS</w:t>
      </w:r>
      <w:r w:rsidR="00E87DB2" w:rsidRPr="00AA5CF0">
        <w:rPr>
          <w:lang w:eastAsia="zh-CN"/>
        </w:rPr>
        <w:t xml:space="preserve">. </w:t>
      </w:r>
      <w:r w:rsidR="00971284">
        <w:rPr>
          <w:lang w:eastAsia="zh-CN"/>
        </w:rPr>
        <w:t xml:space="preserve">La Resolución </w:t>
      </w:r>
      <w:r w:rsidR="00E87DB2" w:rsidRPr="00AA5CF0">
        <w:rPr>
          <w:lang w:eastAsia="zh-CN"/>
        </w:rPr>
        <w:t>114 (Rev.</w:t>
      </w:r>
      <w:r w:rsidR="004617B1">
        <w:rPr>
          <w:lang w:eastAsia="zh-CN"/>
        </w:rPr>
        <w:t> </w:t>
      </w:r>
      <w:r w:rsidR="00971284">
        <w:rPr>
          <w:lang w:eastAsia="zh-CN"/>
        </w:rPr>
        <w:t>CMR</w:t>
      </w:r>
      <w:r w:rsidR="00E87DB2" w:rsidRPr="00AA5CF0">
        <w:rPr>
          <w:lang w:eastAsia="zh-CN"/>
        </w:rPr>
        <w:t xml:space="preserve">-12) </w:t>
      </w:r>
      <w:r w:rsidR="00971284">
        <w:rPr>
          <w:lang w:eastAsia="zh-CN"/>
        </w:rPr>
        <w:t>y la Recomendación U</w:t>
      </w:r>
      <w:r w:rsidR="00E87DB2" w:rsidRPr="00AA5CF0">
        <w:rPr>
          <w:lang w:eastAsia="zh-CN"/>
        </w:rPr>
        <w:t xml:space="preserve">IT-R S.1342 </w:t>
      </w:r>
      <w:r w:rsidR="00971284">
        <w:rPr>
          <w:lang w:eastAsia="zh-CN"/>
        </w:rPr>
        <w:t>confirman la prioridad del SRNA</w:t>
      </w:r>
      <w:r w:rsidR="00E87DB2" w:rsidRPr="00AA5CF0">
        <w:rPr>
          <w:lang w:eastAsia="zh-CN"/>
        </w:rPr>
        <w:t xml:space="preserve">. </w:t>
      </w:r>
      <w:r w:rsidR="00971284">
        <w:rPr>
          <w:lang w:eastAsia="zh-CN"/>
        </w:rPr>
        <w:t>Se ha estipulado una distancia de coordinación para proteger los sistemas del SRNA</w:t>
      </w:r>
      <w:r w:rsidR="00E87DB2" w:rsidRPr="00AA5CF0">
        <w:rPr>
          <w:lang w:eastAsia="zh-CN"/>
        </w:rPr>
        <w:t xml:space="preserve">. </w:t>
      </w:r>
      <w:r w:rsidR="00971284">
        <w:rPr>
          <w:lang w:eastAsia="zh-CN"/>
        </w:rPr>
        <w:t xml:space="preserve">El método indicado en el Informe de la RPC también tiene en cuenta la protección de los sistemas del SRNA contra </w:t>
      </w:r>
      <w:bookmarkStart w:id="6" w:name="_GoBack"/>
      <w:bookmarkEnd w:id="6"/>
      <w:r w:rsidR="00971284">
        <w:rPr>
          <w:lang w:eastAsia="zh-CN"/>
        </w:rPr>
        <w:t>otros sistemas que utilizan la misma banda de frecuencias</w:t>
      </w:r>
      <w:r w:rsidR="00E87DB2" w:rsidRPr="00AA5CF0">
        <w:rPr>
          <w:lang w:eastAsia="zh-CN"/>
        </w:rPr>
        <w:t xml:space="preserve">. </w:t>
      </w:r>
      <w:r w:rsidR="00971284">
        <w:rPr>
          <w:lang w:eastAsia="zh-CN"/>
        </w:rPr>
        <w:t>Por consiguiente</w:t>
      </w:r>
      <w:r w:rsidR="00E87DB2" w:rsidRPr="00AA5CF0">
        <w:rPr>
          <w:lang w:eastAsia="zh-CN"/>
        </w:rPr>
        <w:t xml:space="preserve">, </w:t>
      </w:r>
      <w:r w:rsidR="00971284">
        <w:rPr>
          <w:lang w:eastAsia="zh-CN"/>
        </w:rPr>
        <w:t xml:space="preserve">la presente </w:t>
      </w:r>
      <w:r w:rsidR="00AC11B0">
        <w:rPr>
          <w:lang w:eastAsia="zh-CN"/>
        </w:rPr>
        <w:t>A</w:t>
      </w:r>
      <w:r w:rsidR="00971284">
        <w:rPr>
          <w:lang w:eastAsia="zh-CN"/>
        </w:rPr>
        <w:t xml:space="preserve">dministración no tiene objeción alguna respecto del único método presentado en el </w:t>
      </w:r>
      <w:r w:rsidR="00AC11B0">
        <w:rPr>
          <w:lang w:eastAsia="zh-CN"/>
        </w:rPr>
        <w:t>I</w:t>
      </w:r>
      <w:r w:rsidR="00971284">
        <w:rPr>
          <w:lang w:eastAsia="zh-CN"/>
        </w:rPr>
        <w:t>nforme de la RPC para satisfacer este punto del orden del día</w:t>
      </w:r>
      <w:r w:rsidR="00E87DB2" w:rsidRPr="00AA5CF0">
        <w:rPr>
          <w:lang w:eastAsia="zh-CN"/>
        </w:rPr>
        <w:t>.</w:t>
      </w:r>
    </w:p>
    <w:p w:rsidR="00E87DB2" w:rsidRPr="00AA5CF0" w:rsidRDefault="00E87DB2" w:rsidP="00D875DC">
      <w:pPr>
        <w:jc w:val="center"/>
      </w:pPr>
      <w:r w:rsidRPr="00AA5CF0">
        <w:t>______________</w:t>
      </w:r>
    </w:p>
    <w:sectPr w:rsidR="00E87DB2" w:rsidRPr="00AA5CF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617B1" w:rsidRDefault="0077084A">
    <w:pPr>
      <w:ind w:right="360"/>
    </w:pPr>
    <w:r>
      <w:fldChar w:fldCharType="begin"/>
    </w:r>
    <w:r w:rsidRPr="004617B1">
      <w:instrText xml:space="preserve"> FILENAME \p  \* MERGEFORMAT </w:instrText>
    </w:r>
    <w:r>
      <w:fldChar w:fldCharType="separate"/>
    </w:r>
    <w:r w:rsidR="008D00B6">
      <w:rPr>
        <w:noProof/>
      </w:rPr>
      <w:t>P:\ESP\ITU-R\CONF-R\CMR15\000\062ADD07S.docx</w:t>
    </w:r>
    <w:r>
      <w:fldChar w:fldCharType="end"/>
    </w:r>
    <w:r w:rsidRPr="004617B1">
      <w:tab/>
    </w:r>
    <w:r>
      <w:fldChar w:fldCharType="begin"/>
    </w:r>
    <w:r>
      <w:instrText xml:space="preserve"> SAVEDATE \@ DD.MM.YY </w:instrText>
    </w:r>
    <w:r>
      <w:fldChar w:fldCharType="separate"/>
    </w:r>
    <w:r w:rsidR="008D00B6">
      <w:rPr>
        <w:noProof/>
      </w:rPr>
      <w:t>30.10.15</w:t>
    </w:r>
    <w:r>
      <w:fldChar w:fldCharType="end"/>
    </w:r>
    <w:r w:rsidRPr="004617B1">
      <w:tab/>
    </w:r>
    <w:r>
      <w:fldChar w:fldCharType="begin"/>
    </w:r>
    <w:r>
      <w:instrText xml:space="preserve"> PRINTDATE \@ DD.MM.YY </w:instrText>
    </w:r>
    <w:r>
      <w:fldChar w:fldCharType="separate"/>
    </w:r>
    <w:r w:rsidR="008D00B6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42" w:rsidRPr="000E79E2" w:rsidRDefault="00E70042" w:rsidP="00E70042">
    <w:pPr>
      <w:pStyle w:val="Footer"/>
      <w:rPr>
        <w:lang w:val="en-US"/>
      </w:rPr>
    </w:pPr>
    <w:r>
      <w:fldChar w:fldCharType="begin"/>
    </w:r>
    <w:r w:rsidRPr="000E79E2">
      <w:rPr>
        <w:lang w:val="en-US"/>
      </w:rPr>
      <w:instrText xml:space="preserve"> FILENAME \p  \* MERGEFORMAT </w:instrText>
    </w:r>
    <w:r>
      <w:fldChar w:fldCharType="separate"/>
    </w:r>
    <w:r w:rsidR="008D00B6">
      <w:rPr>
        <w:lang w:val="en-US"/>
      </w:rPr>
      <w:t>P:\ESP\ITU-R\CONF-R\CMR15\000\062ADD07S.docx</w:t>
    </w:r>
    <w:r>
      <w:fldChar w:fldCharType="end"/>
    </w:r>
    <w:r w:rsidRPr="000E79E2">
      <w:rPr>
        <w:lang w:val="en-US"/>
      </w:rPr>
      <w:t xml:space="preserve"> (</w:t>
    </w:r>
    <w:r>
      <w:rPr>
        <w:lang w:val="en-US"/>
      </w:rPr>
      <w:t>388502</w:t>
    </w:r>
    <w:r w:rsidRPr="000E79E2">
      <w:rPr>
        <w:lang w:val="en-US"/>
      </w:rPr>
      <w:t>)</w:t>
    </w:r>
    <w:r w:rsidRPr="000E79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00B6">
      <w:t>30.10.15</w:t>
    </w:r>
    <w:r>
      <w:fldChar w:fldCharType="end"/>
    </w:r>
    <w:r w:rsidRPr="000E79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00B6">
      <w:t>30.10.15</w:t>
    </w:r>
    <w:r>
      <w:fldChar w:fldCharType="end"/>
    </w:r>
  </w:p>
  <w:p w:rsidR="00E70042" w:rsidRDefault="00E70042" w:rsidP="00E70042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jgm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DC" w:rsidRDefault="00AC11B0">
    <w:pPr>
      <w:pStyle w:val="Footer"/>
    </w:pPr>
    <w:fldSimple w:instr=" FILENAME \p  \* MERGEFORMAT ">
      <w:r w:rsidR="008D00B6">
        <w:t>P:\ESP\ITU-R\CONF-R\CMR15\000\062ADD07S.docx</w:t>
      </w:r>
    </w:fldSimple>
    <w:r w:rsidR="008D00B6">
      <w:t xml:space="preserve"> </w:t>
    </w:r>
    <w:r w:rsidR="00D875DC" w:rsidRPr="00D875DC">
      <w:t>(388502)</w:t>
    </w:r>
    <w:r w:rsidR="00D875DC">
      <w:tab/>
    </w:r>
    <w:r w:rsidR="00D875DC">
      <w:fldChar w:fldCharType="begin"/>
    </w:r>
    <w:r w:rsidR="00D875DC">
      <w:instrText xml:space="preserve"> SAVEDATE \@ DD.MM.YY </w:instrText>
    </w:r>
    <w:r w:rsidR="00D875DC">
      <w:fldChar w:fldCharType="separate"/>
    </w:r>
    <w:r w:rsidR="008D00B6">
      <w:t>30.10.15</w:t>
    </w:r>
    <w:r w:rsidR="00D875DC">
      <w:fldChar w:fldCharType="end"/>
    </w:r>
    <w:r w:rsidR="00D875DC">
      <w:tab/>
    </w:r>
    <w:r w:rsidR="00D875DC">
      <w:fldChar w:fldCharType="begin"/>
    </w:r>
    <w:r w:rsidR="00D875DC">
      <w:instrText xml:space="preserve"> PRINTDATE \@ DD.MM.YY </w:instrText>
    </w:r>
    <w:r w:rsidR="00D875DC">
      <w:fldChar w:fldCharType="separate"/>
    </w:r>
    <w:r w:rsidR="008D00B6">
      <w:t>30.10.15</w:t>
    </w:r>
    <w:r w:rsidR="00D875DC">
      <w:fldChar w:fldCharType="end"/>
    </w:r>
  </w:p>
  <w:p w:rsidR="0077084A" w:rsidRPr="00D875DC" w:rsidRDefault="0077084A" w:rsidP="00D87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128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E79E2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742F2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617B1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01FD5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D00B6"/>
    <w:rsid w:val="008E5AF2"/>
    <w:rsid w:val="0090121B"/>
    <w:rsid w:val="009144C9"/>
    <w:rsid w:val="0094091F"/>
    <w:rsid w:val="00951B3B"/>
    <w:rsid w:val="00971284"/>
    <w:rsid w:val="00973754"/>
    <w:rsid w:val="009C0BED"/>
    <w:rsid w:val="009E11EC"/>
    <w:rsid w:val="00A118DB"/>
    <w:rsid w:val="00A4450C"/>
    <w:rsid w:val="00AA5CF0"/>
    <w:rsid w:val="00AA5E6C"/>
    <w:rsid w:val="00AC11B0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875DC"/>
    <w:rsid w:val="00DC629B"/>
    <w:rsid w:val="00E05BFF"/>
    <w:rsid w:val="00E262F1"/>
    <w:rsid w:val="00E3176A"/>
    <w:rsid w:val="00E54754"/>
    <w:rsid w:val="00E56BD3"/>
    <w:rsid w:val="00E70042"/>
    <w:rsid w:val="00E71D14"/>
    <w:rsid w:val="00E87DB2"/>
    <w:rsid w:val="00F66597"/>
    <w:rsid w:val="00F675D0"/>
    <w:rsid w:val="00F8150C"/>
    <w:rsid w:val="00FB392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A2F38BE-FA4D-4987-AF75-D743A41A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R15-WRC15-C-0062!A7!MSW-S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C6B210-39D8-44BD-ACAF-23030AA1E348}">
  <ds:schemaRefs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BC039D-A66E-43AE-B4F9-D102A7D7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R15-WRC15-C-0062!A7!MSW-S</vt:lpstr>
    </vt:vector>
  </TitlesOfParts>
  <Manager>Secretaría General - Pool</Manager>
  <Company>Unión Internacional de Telecomunicaciones (UIT)</Company>
  <LinksUpToDate>false</LinksUpToDate>
  <CharactersWithSpaces>2354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R15-WRC15-C-0062!A7!MSW-S</dc:title>
  <dc:subject>Conferencia Mundial de Radiocomunicaciones - 2015</dc:subject>
  <dc:creator>Documents Proposals Manager (DPM)</dc:creator>
  <cp:keywords>DPM_v5.2015.10.230_prod</cp:keywords>
  <dc:description/>
  <cp:lastModifiedBy>Burro, Maria Carmen</cp:lastModifiedBy>
  <cp:revision>5</cp:revision>
  <cp:lastPrinted>2015-10-30T10:28:00Z</cp:lastPrinted>
  <dcterms:created xsi:type="dcterms:W3CDTF">2015-10-30T07:42:00Z</dcterms:created>
  <dcterms:modified xsi:type="dcterms:W3CDTF">2015-10-30T10:31:00Z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