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81532C" w:rsidRDefault="006D4724" w:rsidP="00BA5BD0">
            <w:pPr>
              <w:spacing w:before="0"/>
              <w:rPr>
                <w:rFonts w:ascii="Verdana" w:hAnsi="Verdana"/>
                <w:sz w:val="20"/>
                <w:lang w:val="fr-CH"/>
              </w:rPr>
            </w:pPr>
            <w:r w:rsidRPr="0081532C">
              <w:rPr>
                <w:rFonts w:ascii="Verdana" w:eastAsia="SimSun" w:hAnsi="Verdana" w:cs="Traditional Arabic"/>
                <w:b/>
                <w:sz w:val="20"/>
                <w:lang w:val="fr-CH"/>
              </w:rPr>
              <w:t>Addendum 1 au</w:t>
            </w:r>
            <w:r w:rsidRPr="0081532C">
              <w:rPr>
                <w:rFonts w:ascii="Verdana" w:eastAsia="SimSun" w:hAnsi="Verdana" w:cs="Traditional Arabic"/>
                <w:b/>
                <w:sz w:val="20"/>
                <w:lang w:val="fr-CH"/>
              </w:rPr>
              <w:br/>
              <w:t>Document 103(Add.21)</w:t>
            </w:r>
            <w:r w:rsidR="00BB1D82" w:rsidRPr="0081532C">
              <w:rPr>
                <w:rFonts w:ascii="Verdana" w:hAnsi="Verdana"/>
                <w:b/>
                <w:sz w:val="20"/>
                <w:lang w:val="fr-CH"/>
              </w:rPr>
              <w:t>-</w:t>
            </w:r>
            <w:r w:rsidRPr="0081532C">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81532C"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Japon</w:t>
            </w:r>
          </w:p>
        </w:tc>
      </w:tr>
      <w:tr w:rsidR="00690C7B" w:rsidRPr="002A6F8F" w:rsidTr="0050008E">
        <w:trPr>
          <w:cantSplit/>
        </w:trPr>
        <w:tc>
          <w:tcPr>
            <w:tcW w:w="10031" w:type="dxa"/>
            <w:gridSpan w:val="2"/>
          </w:tcPr>
          <w:p w:rsidR="00690C7B" w:rsidRPr="0081532C" w:rsidRDefault="0081532C" w:rsidP="00690C7B">
            <w:pPr>
              <w:pStyle w:val="Title1"/>
              <w:rPr>
                <w:lang w:val="fr-CH"/>
              </w:rPr>
            </w:pPr>
            <w:bookmarkStart w:id="3" w:name="dtitle1" w:colFirst="0" w:colLast="0"/>
            <w:bookmarkEnd w:id="2"/>
            <w:r w:rsidRPr="0081532C">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81532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7(C) de l'ordre du jour</w:t>
            </w:r>
          </w:p>
        </w:tc>
      </w:tr>
    </w:tbl>
    <w:bookmarkEnd w:id="5"/>
    <w:p w:rsidR="001C0E40" w:rsidRPr="00EC691D" w:rsidRDefault="00205491"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334609" w:rsidRDefault="00205491">
      <w:pPr>
        <w:rPr>
          <w:lang w:val="fr-CA"/>
        </w:rPr>
      </w:pPr>
      <w:r>
        <w:rPr>
          <w:lang w:val="fr-CH"/>
        </w:rPr>
        <w:t>7(C)</w:t>
      </w:r>
      <w:r>
        <w:rPr>
          <w:lang w:val="fr-CH"/>
        </w:rPr>
        <w:tab/>
        <w:t xml:space="preserve">Question C </w:t>
      </w:r>
      <w:r w:rsidRPr="00AC66D2">
        <w:rPr>
          <w:lang w:val="fr-CH"/>
        </w:rPr>
        <w:t>–</w:t>
      </w:r>
      <w:r>
        <w:rPr>
          <w:lang w:val="fr-CH"/>
        </w:rPr>
        <w:t xml:space="preserve"> Révision ou éventuellement annulation du mécanisme de publication anticipée pour les réseaux à satellite soumis à la coordination au titre d</w:t>
      </w:r>
      <w:r w:rsidR="000937A1">
        <w:rPr>
          <w:lang w:val="fr-CH"/>
        </w:rPr>
        <w:t>e</w:t>
      </w:r>
      <w:r>
        <w:rPr>
          <w:lang w:val="fr-CH"/>
        </w:rPr>
        <w:t xml:space="preserve"> la Section II de l'Article </w:t>
      </w:r>
      <w:r w:rsidRPr="000734E5">
        <w:rPr>
          <w:b/>
          <w:bCs/>
          <w:lang w:val="fr-CH"/>
        </w:rPr>
        <w:t>9</w:t>
      </w:r>
      <w:r w:rsidRPr="005E05B3">
        <w:rPr>
          <w:b/>
          <w:bCs/>
          <w:lang w:val="fr-CH"/>
        </w:rPr>
        <w:t xml:space="preserve"> </w:t>
      </w:r>
      <w:r>
        <w:rPr>
          <w:lang w:val="fr-CH"/>
        </w:rPr>
        <w:t xml:space="preserve">du </w:t>
      </w:r>
      <w:r w:rsidRPr="00AC66D2">
        <w:rPr>
          <w:lang w:val="fr-CH"/>
        </w:rPr>
        <w:t>Rè</w:t>
      </w:r>
      <w:r>
        <w:rPr>
          <w:lang w:val="fr-CH"/>
        </w:rPr>
        <w:t>glement des radiocommunications.</w:t>
      </w:r>
    </w:p>
    <w:p w:rsidR="003A583E" w:rsidRPr="004F441A" w:rsidRDefault="0081532C" w:rsidP="0081532C">
      <w:pPr>
        <w:pStyle w:val="Headingb"/>
        <w:rPr>
          <w:lang w:val="fr-CH"/>
        </w:rPr>
      </w:pPr>
      <w:r w:rsidRPr="004F441A">
        <w:rPr>
          <w:lang w:val="fr-CH"/>
        </w:rPr>
        <w:t>Introduction</w:t>
      </w:r>
    </w:p>
    <w:p w:rsidR="0081532C" w:rsidRDefault="00B42D10" w:rsidP="0018068A">
      <w:pPr>
        <w:rPr>
          <w:lang w:eastAsia="ja-JP"/>
        </w:rPr>
      </w:pPr>
      <w:r w:rsidRPr="00B42D10">
        <w:rPr>
          <w:lang w:eastAsia="ja-JP"/>
        </w:rPr>
        <w:t>Etant donné que de nombreuses dispositions du Règlement des radiocommunications (RR) reposent sur le mécanisme API (renseignements pour la publication anticipée), la modification de ce mécanisme aura des répercussions considérables sur l'ensemble du Règlement</w:t>
      </w:r>
      <w:r w:rsidR="0081532C" w:rsidRPr="00B42D10">
        <w:rPr>
          <w:rFonts w:hint="eastAsia"/>
          <w:lang w:eastAsia="ja-JP"/>
        </w:rPr>
        <w:t xml:space="preserve">. </w:t>
      </w:r>
      <w:r w:rsidRPr="00B42D10">
        <w:rPr>
          <w:lang w:eastAsia="ja-JP"/>
        </w:rPr>
        <w:t>De plus, la période minimale de six mois entre la date de réception des renseignements API et la date de recevabilité de la demande de coordination associée est utile, car elle permet d'examiner les informations détaillées concernant le réseau à satellite avant la soumission de la demande de coordination</w:t>
      </w:r>
      <w:r w:rsidR="0081532C">
        <w:rPr>
          <w:rFonts w:hint="eastAsia"/>
          <w:lang w:eastAsia="ja-JP"/>
        </w:rPr>
        <w:t>.</w:t>
      </w:r>
    </w:p>
    <w:p w:rsidR="0081532C" w:rsidRPr="00B42D10" w:rsidRDefault="00B42D10" w:rsidP="0018068A">
      <w:pPr>
        <w:rPr>
          <w:lang w:eastAsia="ja-JP"/>
        </w:rPr>
      </w:pPr>
      <w:r w:rsidRPr="00B42D10">
        <w:rPr>
          <w:lang w:eastAsia="ja-JP"/>
        </w:rPr>
        <w:t>Par conséquent, le Japon appuie la Méthode C1, selon laquelle aucune modification ne devrait être apportée au RR</w:t>
      </w:r>
      <w:r w:rsidR="0081532C" w:rsidRPr="00B42D10">
        <w:rPr>
          <w:rFonts w:hint="eastAsia"/>
          <w:lang w:eastAsia="ja-JP"/>
        </w:rPr>
        <w:t>.</w:t>
      </w:r>
    </w:p>
    <w:p w:rsidR="0081532C" w:rsidRPr="000937A1" w:rsidRDefault="0081532C" w:rsidP="0081532C">
      <w:pPr>
        <w:pStyle w:val="Headingb"/>
      </w:pPr>
      <w:r w:rsidRPr="000937A1">
        <w:t>Propositions</w:t>
      </w:r>
    </w:p>
    <w:p w:rsidR="0015203F" w:rsidRPr="000937A1" w:rsidRDefault="0015203F">
      <w:pPr>
        <w:tabs>
          <w:tab w:val="clear" w:pos="1134"/>
          <w:tab w:val="clear" w:pos="1871"/>
          <w:tab w:val="clear" w:pos="2268"/>
        </w:tabs>
        <w:overflowPunct/>
        <w:autoSpaceDE/>
        <w:autoSpaceDN/>
        <w:adjustRightInd/>
        <w:spacing w:before="0"/>
        <w:textAlignment w:val="auto"/>
      </w:pPr>
      <w:r w:rsidRPr="000937A1">
        <w:br w:type="page"/>
      </w:r>
    </w:p>
    <w:p w:rsidR="0080150D" w:rsidRDefault="00205491">
      <w:pPr>
        <w:pStyle w:val="Proposal"/>
      </w:pPr>
      <w:r>
        <w:rPr>
          <w:u w:val="single"/>
        </w:rPr>
        <w:lastRenderedPageBreak/>
        <w:t>NOC</w:t>
      </w:r>
      <w:r>
        <w:tab/>
        <w:t>J/103A21A1/1</w:t>
      </w:r>
    </w:p>
    <w:p w:rsidR="004A6A8C" w:rsidRPr="00D32B97" w:rsidRDefault="00205491" w:rsidP="006B1E68">
      <w:pPr>
        <w:pStyle w:val="ArtNo"/>
      </w:pPr>
      <w:r>
        <w:t xml:space="preserve">ARTICLE </w:t>
      </w:r>
      <w:r w:rsidRPr="00D32B97">
        <w:rPr>
          <w:rStyle w:val="href"/>
          <w:color w:val="000000"/>
        </w:rPr>
        <w:t>9</w:t>
      </w:r>
    </w:p>
    <w:p w:rsidR="004A6A8C" w:rsidRPr="00D32B97" w:rsidRDefault="00205491" w:rsidP="00D44795">
      <w:pPr>
        <w:pStyle w:val="Arttitle"/>
      </w:pPr>
      <w:r w:rsidRPr="00D32B97">
        <w:t>Procédure à appliquer pour effectuer la coordination avec d'autres administrations ou obtenir leur accord</w:t>
      </w:r>
      <w:r w:rsidRPr="00653F06">
        <w:rPr>
          <w:rStyle w:val="FootnoteReference"/>
        </w:rPr>
        <w:t>1, 2, 3, 4, 5, 6, 7, 8, 8</w:t>
      </w:r>
      <w:r w:rsidRPr="0081532C">
        <w:rPr>
          <w:rStyle w:val="FootnoteReference"/>
          <w:i/>
          <w:iCs/>
        </w:rPr>
        <w:t>bis</w:t>
      </w:r>
      <w:r w:rsidRPr="00D32B97">
        <w:rPr>
          <w:b w:val="0"/>
          <w:bCs/>
          <w:sz w:val="16"/>
          <w:szCs w:val="16"/>
        </w:rPr>
        <w:t>   </w:t>
      </w:r>
      <w:r w:rsidR="0018068A">
        <w:rPr>
          <w:b w:val="0"/>
          <w:bCs/>
          <w:sz w:val="16"/>
          <w:szCs w:val="16"/>
        </w:rPr>
        <w:t>  </w:t>
      </w:r>
      <w:r w:rsidRPr="00D32B97">
        <w:rPr>
          <w:b w:val="0"/>
          <w:bCs/>
          <w:sz w:val="16"/>
          <w:szCs w:val="16"/>
        </w:rPr>
        <w:t>(CMR-12)</w:t>
      </w:r>
    </w:p>
    <w:p w:rsidR="0080150D" w:rsidRDefault="0080150D">
      <w:pPr>
        <w:pStyle w:val="Reasons"/>
      </w:pPr>
    </w:p>
    <w:p w:rsidR="0081532C" w:rsidRDefault="0081532C" w:rsidP="0032202E">
      <w:pPr>
        <w:pStyle w:val="Reasons"/>
      </w:pPr>
    </w:p>
    <w:p w:rsidR="0081532C" w:rsidRDefault="0081532C" w:rsidP="0018068A">
      <w:pPr>
        <w:jc w:val="center"/>
      </w:pPr>
      <w:r>
        <w:t>______________</w:t>
      </w:r>
    </w:p>
    <w:sectPr w:rsidR="0081532C">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CB" w:rsidRDefault="003A19CB">
      <w:r>
        <w:separator/>
      </w:r>
    </w:p>
  </w:endnote>
  <w:endnote w:type="continuationSeparator" w:id="0">
    <w:p w:rsidR="003A19CB" w:rsidRDefault="003A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773F0">
      <w:rPr>
        <w:noProof/>
      </w:rPr>
      <w:t>25.10.15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F441A" w:rsidRDefault="001773F0" w:rsidP="004F441A">
    <w:pPr>
      <w:pStyle w:val="Footer"/>
    </w:pPr>
    <w:r>
      <w:fldChar w:fldCharType="begin"/>
    </w:r>
    <w:r>
      <w:instrText xml:space="preserve"> FILENAME \p  \* MERGEFORMAT </w:instrText>
    </w:r>
    <w:r>
      <w:fldChar w:fldCharType="separate"/>
    </w:r>
    <w:r>
      <w:t>P:\FRA\ITU-R\CONF-R\CMR15\100\103ADD21ADD01F.docx</w:t>
    </w:r>
    <w:r>
      <w:fldChar w:fldCharType="end"/>
    </w:r>
    <w:bookmarkStart w:id="6" w:name="_GoBack"/>
    <w:bookmarkEnd w:id="6"/>
    <w:r w:rsidR="004F441A">
      <w:t xml:space="preserve"> </w:t>
    </w:r>
    <w:r w:rsidR="004F441A" w:rsidRPr="000937A1">
      <w:rPr>
        <w:lang w:val="en-GB"/>
      </w:rPr>
      <w:t>(388836)</w:t>
    </w:r>
    <w:r w:rsidR="004F441A">
      <w:tab/>
    </w:r>
    <w:r w:rsidR="004F441A">
      <w:fldChar w:fldCharType="begin"/>
    </w:r>
    <w:r w:rsidR="004F441A">
      <w:instrText xml:space="preserve"> SAVEDATE \@ DD.MM.YY </w:instrText>
    </w:r>
    <w:r w:rsidR="004F441A">
      <w:fldChar w:fldCharType="separate"/>
    </w:r>
    <w:r>
      <w:t>25.10.15</w:t>
    </w:r>
    <w:r w:rsidR="004F441A">
      <w:fldChar w:fldCharType="end"/>
    </w:r>
    <w:r w:rsidR="004F441A">
      <w:tab/>
    </w:r>
    <w:r w:rsidR="004F441A">
      <w:fldChar w:fldCharType="begin"/>
    </w:r>
    <w:r w:rsidR="004F441A">
      <w:instrText xml:space="preserve"> PRINTDATE \@ DD.MM.YY </w:instrText>
    </w:r>
    <w:r w:rsidR="004F441A">
      <w:fldChar w:fldCharType="separate"/>
    </w:r>
    <w:r w:rsidR="004F441A">
      <w:t>05.06.03</w:t>
    </w:r>
    <w:r w:rsidR="004F441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F441A" w:rsidRDefault="001773F0" w:rsidP="004F441A">
    <w:pPr>
      <w:pStyle w:val="Footer"/>
    </w:pPr>
    <w:r>
      <w:fldChar w:fldCharType="begin"/>
    </w:r>
    <w:r>
      <w:instrText xml:space="preserve"> FILENAME \p  \* MERGEFORMAT </w:instrText>
    </w:r>
    <w:r>
      <w:fldChar w:fldCharType="separate"/>
    </w:r>
    <w:r>
      <w:t>P:\FRA\ITU-R\CONF-R\CMR15\100\103ADD21ADD01F.docx</w:t>
    </w:r>
    <w:r>
      <w:fldChar w:fldCharType="end"/>
    </w:r>
    <w:r w:rsidR="004F441A">
      <w:t xml:space="preserve"> </w:t>
    </w:r>
    <w:r w:rsidR="004F441A" w:rsidRPr="000937A1">
      <w:rPr>
        <w:lang w:val="en-GB"/>
      </w:rPr>
      <w:t>(388836)</w:t>
    </w:r>
    <w:r w:rsidR="004F441A">
      <w:tab/>
    </w:r>
    <w:r w:rsidR="004F441A">
      <w:fldChar w:fldCharType="begin"/>
    </w:r>
    <w:r w:rsidR="004F441A">
      <w:instrText xml:space="preserve"> SAVEDATE \@ DD.MM.YY </w:instrText>
    </w:r>
    <w:r w:rsidR="004F441A">
      <w:fldChar w:fldCharType="separate"/>
    </w:r>
    <w:r>
      <w:t>25.10.15</w:t>
    </w:r>
    <w:r w:rsidR="004F441A">
      <w:fldChar w:fldCharType="end"/>
    </w:r>
    <w:r w:rsidR="004F441A">
      <w:tab/>
    </w:r>
    <w:r w:rsidR="004F441A">
      <w:fldChar w:fldCharType="begin"/>
    </w:r>
    <w:r w:rsidR="004F441A">
      <w:instrText xml:space="preserve"> PRINTDATE \@ DD.MM.YY </w:instrText>
    </w:r>
    <w:r w:rsidR="004F441A">
      <w:fldChar w:fldCharType="separate"/>
    </w:r>
    <w:r w:rsidR="004F441A">
      <w:t>05.06.03</w:t>
    </w:r>
    <w:r w:rsidR="004F441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CB" w:rsidRDefault="003A19CB">
      <w:r>
        <w:rPr>
          <w:b/>
        </w:rPr>
        <w:t>_______________</w:t>
      </w:r>
    </w:p>
  </w:footnote>
  <w:footnote w:type="continuationSeparator" w:id="0">
    <w:p w:rsidR="003A19CB" w:rsidRDefault="003A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F0" w:rsidRDefault="00177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773F0">
      <w:rPr>
        <w:noProof/>
      </w:rPr>
      <w:t>2</w:t>
    </w:r>
    <w:r>
      <w:fldChar w:fldCharType="end"/>
    </w:r>
  </w:p>
  <w:p w:rsidR="004F1F8E" w:rsidRDefault="004F1F8E" w:rsidP="002C28A4">
    <w:pPr>
      <w:pStyle w:val="Header"/>
    </w:pPr>
    <w:r>
      <w:t>CMR1</w:t>
    </w:r>
    <w:r w:rsidR="002C28A4">
      <w:t>5</w:t>
    </w:r>
    <w:r>
      <w:t>/</w:t>
    </w:r>
    <w:r w:rsidR="006A4B45">
      <w:t>103(Add.21)(Add.1)-</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F0" w:rsidRDefault="00177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5866"/>
    <w:rsid w:val="00080E2C"/>
    <w:rsid w:val="000937A1"/>
    <w:rsid w:val="000A4755"/>
    <w:rsid w:val="000B2E0C"/>
    <w:rsid w:val="000B3D0C"/>
    <w:rsid w:val="001167B9"/>
    <w:rsid w:val="001267A0"/>
    <w:rsid w:val="0015203F"/>
    <w:rsid w:val="00160C64"/>
    <w:rsid w:val="001773F0"/>
    <w:rsid w:val="0018068A"/>
    <w:rsid w:val="0018169B"/>
    <w:rsid w:val="0019352B"/>
    <w:rsid w:val="001960D0"/>
    <w:rsid w:val="001F17E8"/>
    <w:rsid w:val="00204306"/>
    <w:rsid w:val="00205491"/>
    <w:rsid w:val="00232FD2"/>
    <w:rsid w:val="0026554E"/>
    <w:rsid w:val="002A23FB"/>
    <w:rsid w:val="002A4622"/>
    <w:rsid w:val="002A6F8F"/>
    <w:rsid w:val="002B17E5"/>
    <w:rsid w:val="002C0EBF"/>
    <w:rsid w:val="002C28A4"/>
    <w:rsid w:val="00315AFE"/>
    <w:rsid w:val="003606A6"/>
    <w:rsid w:val="0036650C"/>
    <w:rsid w:val="00393ACD"/>
    <w:rsid w:val="003A19CB"/>
    <w:rsid w:val="003A583E"/>
    <w:rsid w:val="003E112B"/>
    <w:rsid w:val="003E1D1C"/>
    <w:rsid w:val="003E7B05"/>
    <w:rsid w:val="00466211"/>
    <w:rsid w:val="004834A9"/>
    <w:rsid w:val="004D01FC"/>
    <w:rsid w:val="004E28C3"/>
    <w:rsid w:val="004F1F8E"/>
    <w:rsid w:val="004F441A"/>
    <w:rsid w:val="00512A32"/>
    <w:rsid w:val="00586CF2"/>
    <w:rsid w:val="005C3768"/>
    <w:rsid w:val="005C6C3F"/>
    <w:rsid w:val="00613635"/>
    <w:rsid w:val="0062093D"/>
    <w:rsid w:val="00637ECF"/>
    <w:rsid w:val="00647B59"/>
    <w:rsid w:val="00660DDC"/>
    <w:rsid w:val="00690C7B"/>
    <w:rsid w:val="006A4B45"/>
    <w:rsid w:val="006D4724"/>
    <w:rsid w:val="00701BAE"/>
    <w:rsid w:val="00721F04"/>
    <w:rsid w:val="00730E95"/>
    <w:rsid w:val="007426B9"/>
    <w:rsid w:val="00764342"/>
    <w:rsid w:val="00774362"/>
    <w:rsid w:val="00786598"/>
    <w:rsid w:val="007A04E8"/>
    <w:rsid w:val="0080150D"/>
    <w:rsid w:val="0081532C"/>
    <w:rsid w:val="00851625"/>
    <w:rsid w:val="00863C0A"/>
    <w:rsid w:val="008A3120"/>
    <w:rsid w:val="008D41BE"/>
    <w:rsid w:val="008D58D3"/>
    <w:rsid w:val="009049F5"/>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94E2D"/>
    <w:rsid w:val="00AE36A0"/>
    <w:rsid w:val="00B00294"/>
    <w:rsid w:val="00B42D10"/>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C5814B-0630-4746-8818-F5CC8CD0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0937A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937A1"/>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R15-WRC15-C-0103!A21-A1!MSW-F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687CC78B-9C4A-4CFB-97E8-14DE0654293E}">
  <ds:schemaRefs>
    <ds:schemaRef ds:uri="32a1a8c5-2265-4ebc-b7a0-2071e2c5c9bb"/>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279</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R15-WRC15-C-0103!A21-A1!MSW-F</vt:lpstr>
      <vt:lpstr>R15-WRC15-C-0103!A21-A1!MSW-F</vt:lpstr>
    </vt:vector>
  </TitlesOfParts>
  <Manager>Secrétariat général - Pool</Manager>
  <Company>Union internationale des télécommunications (UIT)</Company>
  <LinksUpToDate>false</LinksUpToDate>
  <CharactersWithSpaces>2012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R15-WRC15-C-0103!A21-A1!MSW-F</dc:title>
  <dc:subject>Conférence mondiale des radiocommunications - 2015</dc:subject>
  <dc:creator>Documents Proposals Manager (DPM)</dc:creator>
  <cp:keywords>DPM_v5.2015.10.230_prod</cp:keywords>
  <dc:description/>
  <cp:lastModifiedBy>Boureux, Carole</cp:lastModifiedBy>
  <cp:revision>6</cp:revision>
  <cp:lastPrinted>2003-06-05T19:34:00Z</cp:lastPrinted>
  <dcterms:created xsi:type="dcterms:W3CDTF">2015-10-25T14:25:00Z</dcterms:created>
  <dcterms:modified xsi:type="dcterms:W3CDTF">2015-10-28T16:32:00Z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