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89"/>
        <w:gridCol w:w="3242"/>
      </w:tblGrid>
      <w:tr w:rsidR="00622560" w:rsidTr="00090C20">
        <w:trPr>
          <w:cantSplit/>
        </w:trPr>
        <w:tc>
          <w:tcPr>
            <w:tcW w:w="6789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42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9036C63" wp14:editId="13620F9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090C20">
        <w:trPr>
          <w:cantSplit/>
        </w:trPr>
        <w:tc>
          <w:tcPr>
            <w:tcW w:w="6789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242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090C20">
        <w:trPr>
          <w:cantSplit/>
        </w:trPr>
        <w:tc>
          <w:tcPr>
            <w:tcW w:w="678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4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090C20">
        <w:trPr>
          <w:cantSplit/>
          <w:trHeight w:val="23"/>
        </w:trPr>
        <w:tc>
          <w:tcPr>
            <w:tcW w:w="6789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42" w:type="dxa"/>
            <w:shd w:val="clear" w:color="auto" w:fill="auto"/>
          </w:tcPr>
          <w:p w:rsidR="00622560" w:rsidRPr="00622560" w:rsidRDefault="000273B7" w:rsidP="009157A1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090C20">
              <w:rPr>
                <w:rFonts w:ascii="Verdana" w:hAnsi="Verdana" w:cs="Traditional Arabic"/>
                <w:b/>
                <w:sz w:val="20"/>
              </w:rPr>
              <w:t xml:space="preserve"> 103</w:t>
            </w:r>
            <w:r>
              <w:rPr>
                <w:rFonts w:ascii="Verdana" w:hAnsi="Verdana" w:cs="Traditional Arabic"/>
                <w:b/>
                <w:sz w:val="20"/>
              </w:rPr>
              <w:t>(Add.21)</w:t>
            </w:r>
            <w:r w:rsidR="009157A1"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090C20">
        <w:trPr>
          <w:cantSplit/>
          <w:trHeight w:val="23"/>
        </w:trPr>
        <w:tc>
          <w:tcPr>
            <w:tcW w:w="6789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42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090C20">
        <w:trPr>
          <w:cantSplit/>
          <w:trHeight w:val="23"/>
        </w:trPr>
        <w:tc>
          <w:tcPr>
            <w:tcW w:w="6789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42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日本国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157A1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7(I)</w:t>
            </w:r>
          </w:p>
        </w:tc>
      </w:tr>
    </w:tbl>
    <w:bookmarkEnd w:id="7"/>
    <w:p w:rsidR="008B60D0" w:rsidRPr="007806A0" w:rsidRDefault="009157A1" w:rsidP="009157A1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9157A1" w:rsidP="0021590E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I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259C7">
        <w:rPr>
          <w:rFonts w:ascii="SimSun" w:hAnsi="SimSun" w:cs="SimSun" w:hint="eastAsia"/>
          <w:lang w:eastAsia="zh-CN"/>
        </w:rPr>
        <w:t>问题</w:t>
      </w:r>
      <w:r w:rsidRPr="00E259C7">
        <w:rPr>
          <w:rFonts w:eastAsia="Times New Roman"/>
          <w:lang w:eastAsia="zh-CN"/>
        </w:rPr>
        <w:t>I</w:t>
      </w:r>
      <w:r w:rsidRPr="00211923">
        <w:rPr>
          <w:lang w:eastAsia="zh-CN"/>
        </w:rPr>
        <w:t xml:space="preserve"> –</w:t>
      </w:r>
      <w:r w:rsidR="006829CA">
        <w:rPr>
          <w:rFonts w:hint="eastAsia"/>
          <w:lang w:eastAsia="zh-CN"/>
        </w:rPr>
        <w:t xml:space="preserve"> </w:t>
      </w:r>
      <w:r w:rsidRPr="00E259C7">
        <w:rPr>
          <w:rFonts w:ascii="SimSun" w:hAnsi="SimSun" w:cs="SimSun" w:hint="eastAsia"/>
          <w:lang w:eastAsia="zh-CN"/>
        </w:rPr>
        <w:t>缓解过多卫星网络申报问题的可行方法</w:t>
      </w:r>
    </w:p>
    <w:p w:rsidR="00622560" w:rsidRDefault="00622560" w:rsidP="0083672D">
      <w:pPr>
        <w:rPr>
          <w:lang w:eastAsia="zh-CN"/>
        </w:rPr>
      </w:pPr>
    </w:p>
    <w:p w:rsidR="009157A1" w:rsidRDefault="009157A1" w:rsidP="009157A1">
      <w:pPr>
        <w:pStyle w:val="Headingb"/>
        <w:rPr>
          <w:lang w:eastAsia="zh-CN"/>
        </w:rPr>
      </w:pPr>
      <w:bookmarkStart w:id="8" w:name="_GoBack"/>
      <w:bookmarkEnd w:id="8"/>
      <w:r>
        <w:rPr>
          <w:rFonts w:hint="eastAsia"/>
          <w:lang w:eastAsia="zh-CN"/>
        </w:rPr>
        <w:t>引言</w:t>
      </w:r>
    </w:p>
    <w:p w:rsidR="00470CB4" w:rsidRDefault="00470CB4" w:rsidP="002C58E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日本怀疑拟议方法是否能切实减少卫星网络申报的数量。此外，减少</w:t>
      </w:r>
      <w:r>
        <w:rPr>
          <w:rFonts w:hint="eastAsia"/>
          <w:lang w:eastAsia="zh-CN"/>
        </w:rPr>
        <w:t>API</w:t>
      </w:r>
      <w:r>
        <w:rPr>
          <w:rFonts w:hint="eastAsia"/>
          <w:lang w:eastAsia="zh-CN"/>
        </w:rPr>
        <w:t>申报的数量未必能解决这一问题。</w:t>
      </w:r>
    </w:p>
    <w:p w:rsidR="00470CB4" w:rsidRDefault="00470CB4" w:rsidP="002C58E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因此，日本支持</w:t>
      </w:r>
      <w:r w:rsidR="00090C20">
        <w:rPr>
          <w:rFonts w:hint="eastAsia"/>
          <w:lang w:eastAsia="zh-CN"/>
        </w:rPr>
        <w:t>建议不改动《无线电规则》的方法</w:t>
      </w:r>
      <w:r>
        <w:rPr>
          <w:rFonts w:hint="eastAsia"/>
          <w:lang w:eastAsia="ja-JP"/>
        </w:rPr>
        <w:t>I1.4</w:t>
      </w:r>
      <w:r>
        <w:rPr>
          <w:rFonts w:hint="eastAsia"/>
          <w:lang w:eastAsia="zh-CN"/>
        </w:rPr>
        <w:t>和</w:t>
      </w:r>
      <w:r>
        <w:rPr>
          <w:rFonts w:hint="eastAsia"/>
          <w:lang w:eastAsia="ja-JP"/>
        </w:rPr>
        <w:t>I2.1</w:t>
      </w:r>
      <w:r w:rsidR="00090C20">
        <w:rPr>
          <w:rFonts w:hint="eastAsia"/>
          <w:lang w:eastAsia="zh-CN"/>
        </w:rPr>
        <w:t>。</w:t>
      </w:r>
    </w:p>
    <w:p w:rsidR="00B868FC" w:rsidRDefault="009157A1" w:rsidP="009157A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B6DAF" w:rsidRDefault="009157A1">
      <w:pPr>
        <w:pStyle w:val="Proposal"/>
      </w:pPr>
      <w:r>
        <w:rPr>
          <w:u w:val="single"/>
        </w:rPr>
        <w:t>NOC</w:t>
      </w:r>
      <w:r>
        <w:tab/>
        <w:t>J/103A21A2/1</w:t>
      </w:r>
    </w:p>
    <w:p w:rsidR="00DB1CAC" w:rsidRPr="00AE2760" w:rsidRDefault="009157A1" w:rsidP="001B1D1D">
      <w:pPr>
        <w:pStyle w:val="ArtNo"/>
        <w:rPr>
          <w:lang w:eastAsia="zh-CN"/>
        </w:rPr>
      </w:pPr>
      <w:bookmarkStart w:id="9" w:name="_Toc329768672"/>
      <w:r w:rsidRPr="003E57A5">
        <w:rPr>
          <w:rFonts w:hint="eastAsia"/>
          <w:lang w:eastAsia="zh-CN"/>
        </w:rPr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9"/>
    </w:p>
    <w:p w:rsidR="00DB1CAC" w:rsidRDefault="009157A1" w:rsidP="00D331C9">
      <w:pPr>
        <w:pStyle w:val="Arttitle"/>
        <w:rPr>
          <w:lang w:eastAsia="zh-CN"/>
        </w:rPr>
      </w:pPr>
      <w:bookmarkStart w:id="10" w:name="_Toc329768673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 w:rsidRPr="001B1D1D">
        <w:rPr>
          <w:rStyle w:val="FootnoteReference"/>
          <w:szCs w:val="18"/>
          <w:lang w:eastAsia="zh-CN"/>
        </w:rPr>
        <w:t>1, 2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rFonts w:ascii="Times New Roman italic" w:hAnsi="Times New Roman italic" w:cs="Times New Roman italic" w:hint="eastAsia"/>
          <w:iCs/>
          <w:szCs w:val="18"/>
          <w:lang w:eastAsia="zh-CN"/>
        </w:rPr>
        <w:t>8</w:t>
      </w:r>
      <w:r w:rsidRPr="001B1D1D">
        <w:rPr>
          <w:rStyle w:val="FootnoteReference"/>
          <w:rFonts w:ascii="STKaiti" w:eastAsia="STKaiti" w:hAnsi="STKaiti" w:cs="Times New Roman italic" w:hint="eastAsia"/>
          <w:iCs/>
          <w:szCs w:val="18"/>
          <w:lang w:eastAsia="zh-CN"/>
        </w:rPr>
        <w:t>之二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12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10"/>
    </w:p>
    <w:p w:rsidR="00000A18" w:rsidRDefault="00000A18" w:rsidP="0032202E">
      <w:pPr>
        <w:pStyle w:val="Reasons"/>
      </w:pPr>
    </w:p>
    <w:p w:rsidR="00000A18" w:rsidRDefault="00000A18">
      <w:pPr>
        <w:jc w:val="center"/>
      </w:pPr>
      <w:r>
        <w:t>______________</w:t>
      </w:r>
    </w:p>
    <w:sectPr w:rsidR="00000A1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82" w:rsidRDefault="001D0D82">
      <w:r>
        <w:separator/>
      </w:r>
    </w:p>
  </w:endnote>
  <w:endnote w:type="continuationSeparator" w:id="0">
    <w:p w:rsidR="001D0D82" w:rsidRDefault="001D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76FF7">
      <w:rPr>
        <w:lang w:val="en-US"/>
      </w:rPr>
      <w:t>P:\CHI\ITU-R\CONF-R\CMR15\100\103ADD21ADD02C.docx</w:t>
    </w:r>
    <w:r>
      <w:fldChar w:fldCharType="end"/>
    </w:r>
    <w:r w:rsidR="009157A1">
      <w:t xml:space="preserve"> (388839)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6FF7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6FF7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76FF7">
      <w:rPr>
        <w:lang w:val="en-US"/>
      </w:rPr>
      <w:t>P:\CHI\ITU-R\CONF-R\CMR15\100\103ADD21ADD02C.docx</w:t>
    </w:r>
    <w:r>
      <w:fldChar w:fldCharType="end"/>
    </w:r>
    <w:r w:rsidR="009157A1">
      <w:t xml:space="preserve"> (388839)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6FF7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6FF7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82" w:rsidRDefault="001D0D82">
      <w:r>
        <w:t>____________________</w:t>
      </w:r>
    </w:p>
  </w:footnote>
  <w:footnote w:type="continuationSeparator" w:id="0">
    <w:p w:rsidR="001D0D82" w:rsidRDefault="001D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0CB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103(Add.21)(Add.2)-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0A18"/>
    <w:rsid w:val="000264C2"/>
    <w:rsid w:val="000273B7"/>
    <w:rsid w:val="00037C90"/>
    <w:rsid w:val="00090C20"/>
    <w:rsid w:val="000C09BA"/>
    <w:rsid w:val="000C1F1E"/>
    <w:rsid w:val="000C6AA7"/>
    <w:rsid w:val="000E26F6"/>
    <w:rsid w:val="00123C07"/>
    <w:rsid w:val="00166859"/>
    <w:rsid w:val="001765EC"/>
    <w:rsid w:val="001853E8"/>
    <w:rsid w:val="001974D9"/>
    <w:rsid w:val="001B6360"/>
    <w:rsid w:val="001D0D82"/>
    <w:rsid w:val="001F4EA6"/>
    <w:rsid w:val="00214959"/>
    <w:rsid w:val="002260A6"/>
    <w:rsid w:val="002742B3"/>
    <w:rsid w:val="00276FF7"/>
    <w:rsid w:val="002A4C9C"/>
    <w:rsid w:val="002B509B"/>
    <w:rsid w:val="002C58EF"/>
    <w:rsid w:val="002E2A59"/>
    <w:rsid w:val="002E4507"/>
    <w:rsid w:val="00305254"/>
    <w:rsid w:val="003169D2"/>
    <w:rsid w:val="003B4BEF"/>
    <w:rsid w:val="003C6B45"/>
    <w:rsid w:val="0041282E"/>
    <w:rsid w:val="00437869"/>
    <w:rsid w:val="00461F11"/>
    <w:rsid w:val="00465A34"/>
    <w:rsid w:val="00470CB4"/>
    <w:rsid w:val="004C4554"/>
    <w:rsid w:val="004D2DEC"/>
    <w:rsid w:val="004F2BE6"/>
    <w:rsid w:val="00512B22"/>
    <w:rsid w:val="00527E8A"/>
    <w:rsid w:val="00542E85"/>
    <w:rsid w:val="00562479"/>
    <w:rsid w:val="00576849"/>
    <w:rsid w:val="005A0ACB"/>
    <w:rsid w:val="005C0B19"/>
    <w:rsid w:val="005E08D2"/>
    <w:rsid w:val="005E7FD8"/>
    <w:rsid w:val="00622560"/>
    <w:rsid w:val="00644391"/>
    <w:rsid w:val="00647712"/>
    <w:rsid w:val="00662E12"/>
    <w:rsid w:val="006829CA"/>
    <w:rsid w:val="00691142"/>
    <w:rsid w:val="006B67CE"/>
    <w:rsid w:val="006C38ED"/>
    <w:rsid w:val="006E6182"/>
    <w:rsid w:val="006F3C60"/>
    <w:rsid w:val="00736415"/>
    <w:rsid w:val="007543C8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157A1"/>
    <w:rsid w:val="009657F9"/>
    <w:rsid w:val="0099525B"/>
    <w:rsid w:val="009C72B7"/>
    <w:rsid w:val="00A0052C"/>
    <w:rsid w:val="00A31B14"/>
    <w:rsid w:val="00A323DC"/>
    <w:rsid w:val="00A466E6"/>
    <w:rsid w:val="00A815BE"/>
    <w:rsid w:val="00AA0548"/>
    <w:rsid w:val="00AA5DA1"/>
    <w:rsid w:val="00AE369F"/>
    <w:rsid w:val="00B026CB"/>
    <w:rsid w:val="00B711CC"/>
    <w:rsid w:val="00B851D4"/>
    <w:rsid w:val="00B868FC"/>
    <w:rsid w:val="00B95072"/>
    <w:rsid w:val="00BB26CD"/>
    <w:rsid w:val="00BB6DA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6530C"/>
    <w:rsid w:val="00F837F4"/>
    <w:rsid w:val="00F8416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94622A-63EC-40C7-90D1-CC321593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R15-WRC15-C-0103!A21-A2!MSW-C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79942-653D-4974-9971-CB7E22251C78}">
  <ds:schemaRefs>
    <ds:schemaRef ds:uri="http://www.w3.org/XML/1998/namespace"/>
    <ds:schemaRef ds:uri="http://purl.org/dc/dcmitype/"/>
    <ds:schemaRef ds:uri="996b2e75-67fd-4955-a3b0-5ab9934cb5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430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R15-WRC15-C-0103!A21-A2!MSW-C</vt:lpstr>
    </vt:vector>
  </TitlesOfParts>
  <Manager>General Secretariat - Pool</Manager>
  <Company>International Telecommunication Union (ITU)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R15-WRC15-C-0103!A21-A2!MSW-C</dc:title>
  <dc:subject>World Radiocommunication Conference - 2015</dc:subject>
  <dc:creator>Documents Proposals Manager (DPM)</dc:creator>
  <cp:keywords>DPM_v5.2015.10.230_prod</cp:keywords>
  <dc:description/>
  <cp:lastModifiedBy>Zhang, Lan'ou</cp:lastModifiedBy>
  <cp:revision>14</cp:revision>
  <cp:lastPrinted>2015-10-28T12:31:00Z</cp:lastPrinted>
  <dcterms:created xsi:type="dcterms:W3CDTF">2015-10-28T12:13:00Z</dcterms:created>
  <dcterms:modified xsi:type="dcterms:W3CDTF">2015-10-28T12:33:00Z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