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CA6F62">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5883065" wp14:editId="24B5570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CA6F62">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国际电信联盟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CA6F62">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CA6F62">
        <w:trPr>
          <w:cantSplit/>
          <w:trHeight w:val="23"/>
        </w:trPr>
        <w:tc>
          <w:tcPr>
            <w:tcW w:w="6663"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1A06D1">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130 (Add.21)</w:t>
            </w:r>
            <w:r w:rsidR="001A06D1">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CA6F62">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CA6F62">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莱索托（王国）</w:t>
            </w:r>
            <w:r w:rsidRPr="000273B7">
              <w:rPr>
                <w:lang w:eastAsia="zh-CN"/>
              </w:rPr>
              <w:t>/</w:t>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Pr="000273B7">
              <w:rPr>
                <w:lang w:eastAsia="zh-CN"/>
              </w:rPr>
              <w:t>莫桑比克（共和国）</w:t>
            </w:r>
            <w:r w:rsidRPr="000273B7">
              <w:rPr>
                <w:lang w:eastAsia="zh-CN"/>
              </w:rPr>
              <w:t>/</w:t>
            </w:r>
            <w:r w:rsidRPr="000273B7">
              <w:rPr>
                <w:lang w:eastAsia="zh-CN"/>
              </w:rPr>
              <w:t>纳米比亚（共和国）</w:t>
            </w:r>
            <w:r w:rsidRPr="000273B7">
              <w:rPr>
                <w:lang w:eastAsia="zh-CN"/>
              </w:rPr>
              <w:t>/</w:t>
            </w:r>
            <w:r w:rsidR="00CA6F62">
              <w:rPr>
                <w:lang w:eastAsia="zh-CN"/>
              </w:rPr>
              <w:br/>
            </w:r>
            <w:r w:rsidRPr="000273B7">
              <w:rPr>
                <w:lang w:eastAsia="zh-CN"/>
              </w:rPr>
              <w:t>刚果民主共和国</w:t>
            </w:r>
            <w:r w:rsidRPr="000273B7">
              <w:rPr>
                <w:lang w:eastAsia="zh-CN"/>
              </w:rPr>
              <w:t>/</w:t>
            </w:r>
            <w:r w:rsidRPr="000273B7">
              <w:rPr>
                <w:lang w:eastAsia="zh-CN"/>
              </w:rPr>
              <w:t>塞舌尔（共和国）</w:t>
            </w:r>
            <w:r w:rsidRPr="000273B7">
              <w:rPr>
                <w:lang w:eastAsia="zh-CN"/>
              </w:rPr>
              <w:t>/</w:t>
            </w:r>
            <w:r w:rsidRPr="000273B7">
              <w:rPr>
                <w:lang w:eastAsia="zh-CN"/>
              </w:rPr>
              <w:t>南非（共和国）</w:t>
            </w:r>
            <w:r w:rsidRPr="000273B7">
              <w:rPr>
                <w:lang w:eastAsia="zh-CN"/>
              </w:rPr>
              <w:t>/</w:t>
            </w:r>
            <w:r w:rsidRPr="000273B7">
              <w:rPr>
                <w:lang w:eastAsia="zh-CN"/>
              </w:rPr>
              <w:t>斯威士兰（王国）</w:t>
            </w:r>
            <w:r w:rsidRPr="000273B7">
              <w:rPr>
                <w:lang w:eastAsia="zh-CN"/>
              </w:rPr>
              <w:t>/</w:t>
            </w:r>
            <w:r w:rsidR="00CA6F62">
              <w:rPr>
                <w:lang w:eastAsia="zh-CN"/>
              </w:rPr>
              <w:br/>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Pr="000273B7">
              <w:rPr>
                <w:lang w:eastAsia="zh-CN"/>
              </w:rPr>
              <w:t>津巴布韦（共和国）</w:t>
            </w:r>
          </w:p>
        </w:tc>
      </w:tr>
      <w:tr w:rsidR="008221A4">
        <w:trPr>
          <w:cantSplit/>
        </w:trPr>
        <w:tc>
          <w:tcPr>
            <w:tcW w:w="10031" w:type="dxa"/>
            <w:gridSpan w:val="2"/>
          </w:tcPr>
          <w:p w:rsidR="008221A4" w:rsidRDefault="00866963" w:rsidP="008221A4">
            <w:pPr>
              <w:pStyle w:val="Title1"/>
              <w:rPr>
                <w:lang w:eastAsia="zh-CN"/>
              </w:rPr>
            </w:pPr>
            <w:bookmarkStart w:id="5" w:name="dtitle1" w:colFirst="0" w:colLast="0"/>
            <w:bookmarkEnd w:id="4"/>
            <w:r w:rsidRPr="00866963">
              <w:rPr>
                <w:rFonts w:hint="eastAsia"/>
                <w:lang w:eastAsia="zh-CN"/>
              </w:rPr>
              <w:t>有关大会工作的提案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7(A)</w:t>
            </w:r>
          </w:p>
        </w:tc>
      </w:tr>
    </w:tbl>
    <w:bookmarkEnd w:id="7"/>
    <w:p w:rsidR="008B60D0" w:rsidRPr="007806A0" w:rsidRDefault="007C0C69" w:rsidP="00866963">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lang w:eastAsia="zh-CN"/>
        </w:rPr>
        <w:t>–</w:t>
      </w:r>
      <w:r w:rsidRPr="009C33AA">
        <w:rPr>
          <w:rFonts w:hint="eastAsia"/>
          <w:lang w:eastAsia="zh-CN"/>
        </w:rPr>
        <w:t>关于卫星网络频率指配的提前公布、协调、通知和登记程序</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7C0C69" w:rsidP="00660C77">
      <w:pPr>
        <w:rPr>
          <w:bCs/>
          <w:lang w:eastAsia="zh-CN"/>
        </w:rPr>
      </w:pPr>
      <w:r>
        <w:rPr>
          <w:rFonts w:hint="eastAsia"/>
          <w:lang w:eastAsia="zh-CN"/>
        </w:rPr>
        <w:t>7(A)</w:t>
      </w:r>
      <w:r>
        <w:rPr>
          <w:rFonts w:hint="eastAsia"/>
          <w:lang w:eastAsia="zh-CN"/>
        </w:rPr>
        <w:tab/>
      </w:r>
      <w:r>
        <w:rPr>
          <w:rFonts w:hint="eastAsia"/>
          <w:lang w:eastAsia="zh-CN"/>
        </w:rPr>
        <w:t>问题</w:t>
      </w:r>
      <w:r>
        <w:rPr>
          <w:lang w:eastAsia="zh-CN"/>
        </w:rPr>
        <w:t xml:space="preserve">A – </w:t>
      </w:r>
      <w:r w:rsidRPr="00C40DD6">
        <w:rPr>
          <w:rFonts w:hint="eastAsia"/>
          <w:bCs/>
          <w:lang w:eastAsia="zh-CN"/>
        </w:rPr>
        <w:t>根据《无线电规则》第</w:t>
      </w:r>
      <w:r w:rsidRPr="008B60D0">
        <w:rPr>
          <w:rFonts w:hint="eastAsia"/>
          <w:b/>
          <w:lang w:eastAsia="zh-CN"/>
        </w:rPr>
        <w:t>11.49</w:t>
      </w:r>
      <w:r w:rsidRPr="00C40DD6">
        <w:rPr>
          <w:rFonts w:hint="eastAsia"/>
          <w:bCs/>
          <w:lang w:eastAsia="zh-CN"/>
        </w:rPr>
        <w:t>款，向无线电通信局通报中止使用</w:t>
      </w:r>
      <w:r>
        <w:rPr>
          <w:rFonts w:hint="eastAsia"/>
          <w:bCs/>
          <w:lang w:eastAsia="zh-CN"/>
        </w:rPr>
        <w:t>超过</w:t>
      </w:r>
      <w:r w:rsidRPr="00C40DD6">
        <w:rPr>
          <w:rFonts w:hint="eastAsia"/>
          <w:bCs/>
          <w:lang w:eastAsia="zh-CN"/>
        </w:rPr>
        <w:t>六个月的</w:t>
      </w:r>
      <w:r>
        <w:rPr>
          <w:rFonts w:hint="eastAsia"/>
          <w:bCs/>
          <w:lang w:eastAsia="zh-CN"/>
        </w:rPr>
        <w:t>情况</w:t>
      </w:r>
    </w:p>
    <w:p w:rsidR="00EE1253" w:rsidRPr="007806A0" w:rsidRDefault="00EE1253" w:rsidP="00660C77">
      <w:pPr>
        <w:rPr>
          <w:lang w:eastAsia="zh-CN"/>
        </w:rPr>
      </w:pPr>
    </w:p>
    <w:p w:rsidR="00866963" w:rsidRPr="00F36D4B" w:rsidRDefault="00E23769" w:rsidP="00866963">
      <w:pPr>
        <w:pStyle w:val="Headingb"/>
        <w:rPr>
          <w:lang w:val="en-US" w:eastAsia="zh-CN"/>
        </w:rPr>
      </w:pPr>
      <w:r>
        <w:rPr>
          <w:rFonts w:hint="eastAsia"/>
          <w:lang w:val="en-US" w:eastAsia="zh-CN"/>
        </w:rPr>
        <w:t>引言</w:t>
      </w:r>
    </w:p>
    <w:p w:rsidR="00E23769" w:rsidRDefault="00967A00" w:rsidP="00EE1253">
      <w:pPr>
        <w:ind w:firstLineChars="200" w:firstLine="480"/>
        <w:rPr>
          <w:lang w:val="en-US" w:eastAsia="zh-CN"/>
        </w:rPr>
      </w:pPr>
      <w:r>
        <w:rPr>
          <w:rFonts w:hint="eastAsia"/>
          <w:lang w:val="en-US" w:eastAsia="zh-CN"/>
        </w:rPr>
        <w:t>SADC</w:t>
      </w:r>
      <w:r>
        <w:rPr>
          <w:rFonts w:hint="eastAsia"/>
          <w:lang w:val="en-US" w:eastAsia="zh-CN"/>
        </w:rPr>
        <w:t>成员国支持提交</w:t>
      </w:r>
      <w:r>
        <w:rPr>
          <w:rFonts w:hint="eastAsia"/>
          <w:lang w:val="en-US" w:eastAsia="zh-CN"/>
        </w:rPr>
        <w:t>WRC-15</w:t>
      </w:r>
      <w:r>
        <w:rPr>
          <w:rFonts w:hint="eastAsia"/>
          <w:lang w:val="en-US" w:eastAsia="zh-CN"/>
        </w:rPr>
        <w:t>的</w:t>
      </w:r>
      <w:r>
        <w:rPr>
          <w:rFonts w:hint="eastAsia"/>
          <w:lang w:val="en-US" w:eastAsia="zh-CN"/>
        </w:rPr>
        <w:t>CPM</w:t>
      </w:r>
      <w:r>
        <w:rPr>
          <w:rFonts w:hint="eastAsia"/>
          <w:lang w:val="en-US" w:eastAsia="zh-CN"/>
        </w:rPr>
        <w:t>报告中的方法</w:t>
      </w:r>
      <w:r>
        <w:rPr>
          <w:rFonts w:hint="eastAsia"/>
          <w:lang w:val="en-US" w:eastAsia="zh-CN"/>
        </w:rPr>
        <w:t>A2</w:t>
      </w:r>
      <w:r>
        <w:rPr>
          <w:rFonts w:hint="eastAsia"/>
          <w:lang w:val="en-US" w:eastAsia="zh-CN"/>
        </w:rPr>
        <w:t>方案</w:t>
      </w:r>
      <w:r>
        <w:rPr>
          <w:rFonts w:hint="eastAsia"/>
          <w:lang w:val="en-US" w:eastAsia="zh-CN"/>
        </w:rPr>
        <w:t>A</w:t>
      </w:r>
      <w:r>
        <w:rPr>
          <w:rFonts w:hint="eastAsia"/>
          <w:lang w:val="en-US" w:eastAsia="zh-CN"/>
        </w:rPr>
        <w:t>。</w:t>
      </w:r>
      <w:r w:rsidR="005F0076">
        <w:rPr>
          <w:rFonts w:hint="eastAsia"/>
          <w:lang w:val="en-US" w:eastAsia="zh-CN"/>
        </w:rPr>
        <w:t>此方法对《无线电规则》第</w:t>
      </w:r>
      <w:r w:rsidR="005F0076">
        <w:rPr>
          <w:rFonts w:hint="eastAsia"/>
          <w:lang w:val="en-US" w:eastAsia="zh-CN"/>
        </w:rPr>
        <w:t>11.49</w:t>
      </w:r>
      <w:r w:rsidR="005F0076">
        <w:rPr>
          <w:rFonts w:hint="eastAsia"/>
          <w:lang w:val="en-US" w:eastAsia="zh-CN"/>
        </w:rPr>
        <w:t>款做出</w:t>
      </w:r>
      <w:r w:rsidR="004520CF">
        <w:rPr>
          <w:rFonts w:hint="eastAsia"/>
          <w:lang w:val="en-US" w:eastAsia="zh-CN"/>
        </w:rPr>
        <w:t>了</w:t>
      </w:r>
      <w:r w:rsidR="005F0076">
        <w:rPr>
          <w:rFonts w:hint="eastAsia"/>
          <w:lang w:val="en-US" w:eastAsia="zh-CN"/>
        </w:rPr>
        <w:t>修改，提供了一种</w:t>
      </w:r>
      <w:r w:rsidR="004520CF">
        <w:rPr>
          <w:rFonts w:hint="eastAsia"/>
          <w:lang w:val="en-US" w:eastAsia="zh-CN"/>
        </w:rPr>
        <w:t>规则机制</w:t>
      </w:r>
      <w:r w:rsidR="005F0076">
        <w:rPr>
          <w:rFonts w:hint="eastAsia"/>
          <w:lang w:val="en-US" w:eastAsia="zh-CN"/>
        </w:rPr>
        <w:t>以解决主管部门在已经登记</w:t>
      </w:r>
      <w:r w:rsidR="00C56B03">
        <w:rPr>
          <w:rFonts w:hint="eastAsia"/>
          <w:lang w:val="en-US" w:eastAsia="zh-CN"/>
        </w:rPr>
        <w:t>且</w:t>
      </w:r>
      <w:r w:rsidR="00FD7DF8">
        <w:rPr>
          <w:rFonts w:hint="eastAsia"/>
          <w:lang w:val="en-US" w:eastAsia="zh-CN"/>
        </w:rPr>
        <w:t>停用时间将</w:t>
      </w:r>
      <w:r w:rsidR="00C56B03">
        <w:rPr>
          <w:rFonts w:hint="eastAsia"/>
          <w:lang w:val="en-US" w:eastAsia="zh-CN"/>
        </w:rPr>
        <w:t>超过六个月</w:t>
      </w:r>
      <w:r w:rsidR="005F0076">
        <w:rPr>
          <w:rFonts w:hint="eastAsia"/>
          <w:lang w:val="en-US" w:eastAsia="zh-CN"/>
        </w:rPr>
        <w:t>的频率指配</w:t>
      </w:r>
      <w:r w:rsidR="005972E4">
        <w:rPr>
          <w:rFonts w:hint="eastAsia"/>
          <w:lang w:val="en-US" w:eastAsia="zh-CN"/>
        </w:rPr>
        <w:t>暂停</w:t>
      </w:r>
      <w:r w:rsidR="005F0076">
        <w:rPr>
          <w:rFonts w:hint="eastAsia"/>
          <w:lang w:val="en-US" w:eastAsia="zh-CN"/>
        </w:rPr>
        <w:t>使用</w:t>
      </w:r>
      <w:r w:rsidR="006157FB">
        <w:rPr>
          <w:rFonts w:hint="eastAsia"/>
          <w:lang w:val="en-US" w:eastAsia="zh-CN"/>
        </w:rPr>
        <w:t>六个月后向无线电通信局通报</w:t>
      </w:r>
      <w:r w:rsidR="005972E4">
        <w:rPr>
          <w:rFonts w:hint="eastAsia"/>
          <w:lang w:val="en-US" w:eastAsia="zh-CN"/>
        </w:rPr>
        <w:t>该</w:t>
      </w:r>
      <w:r w:rsidR="00FD7DF8">
        <w:rPr>
          <w:rFonts w:hint="eastAsia"/>
          <w:lang w:val="en-US" w:eastAsia="zh-CN"/>
        </w:rPr>
        <w:t>情况</w:t>
      </w:r>
      <w:r w:rsidR="006157FB">
        <w:rPr>
          <w:rFonts w:hint="eastAsia"/>
          <w:lang w:val="en-US" w:eastAsia="zh-CN"/>
        </w:rPr>
        <w:t>的</w:t>
      </w:r>
      <w:r w:rsidR="004520CF">
        <w:rPr>
          <w:rFonts w:hint="eastAsia"/>
          <w:lang w:val="en-US" w:eastAsia="zh-CN"/>
        </w:rPr>
        <w:t>问题。</w:t>
      </w:r>
    </w:p>
    <w:p w:rsidR="00866963" w:rsidRPr="00866963" w:rsidRDefault="00E23769" w:rsidP="00866963">
      <w:pPr>
        <w:pStyle w:val="Headingb"/>
        <w:rPr>
          <w:lang w:val="en-US" w:eastAsia="zh-CN"/>
        </w:rPr>
      </w:pPr>
      <w:r>
        <w:rPr>
          <w:rFonts w:hint="eastAsia"/>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7C0C69"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7C0C69"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7C0C69"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lang w:val="en-US" w:eastAsia="zh-CN"/>
        </w:rPr>
        <w:t>–</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9D5E36" w:rsidRDefault="007C0C69" w:rsidP="00EE1253">
      <w:pPr>
        <w:pStyle w:val="Proposal"/>
        <w:ind w:left="993" w:hanging="993"/>
      </w:pPr>
      <w:r>
        <w:t>MOD</w:t>
      </w:r>
      <w:r>
        <w:tab/>
        <w:t>AGL/BOT/LSO/MDG/MWI/MAU/MOZ/NMB/COD/SEY/AFS/SWZ/TZA/ZMB/</w:t>
      </w:r>
      <w:r w:rsidR="00EE1253">
        <w:br/>
      </w:r>
      <w:r>
        <w:rPr>
          <w:lang w:eastAsia="zh-CN"/>
        </w:rPr>
        <w:t>ZWE/130A21A1/1</w:t>
      </w:r>
    </w:p>
    <w:p w:rsidR="00DB1CAC" w:rsidRDefault="007C0C69" w:rsidP="007C0C69">
      <w:pPr>
        <w:rPr>
          <w:lang w:eastAsia="zh-CN"/>
        </w:rPr>
      </w:pPr>
      <w:r w:rsidRPr="00AC1774">
        <w:rPr>
          <w:rStyle w:val="Artdef"/>
          <w:rFonts w:hint="eastAsia"/>
          <w:lang w:eastAsia="zh-CN"/>
        </w:rPr>
        <w:t>11.49</w:t>
      </w:r>
      <w:r>
        <w:rPr>
          <w:rFonts w:hint="eastAsia"/>
          <w:lang w:eastAsia="zh-CN"/>
        </w:rPr>
        <w:tab/>
      </w:r>
      <w:r>
        <w:rPr>
          <w:lang w:eastAsia="zh-CN"/>
        </w:rPr>
        <w:tab/>
      </w:r>
      <w:r w:rsidRPr="00051B1A">
        <w:rPr>
          <w:rFonts w:hint="eastAsia"/>
          <w:lang w:eastAsia="zh-CN"/>
        </w:rPr>
        <w:t>如果某一已登记空间电台的频率指配暂停使用超过六个月，则通知主管部门须</w:t>
      </w:r>
      <w:del w:id="9" w:author="Zhang, Wangang" w:date="2014-08-13T11:53:00Z">
        <w:r w:rsidRPr="00051B1A" w:rsidDel="00F25105">
          <w:rPr>
            <w:rFonts w:hint="eastAsia"/>
            <w:lang w:eastAsia="zh-CN"/>
          </w:rPr>
          <w:delText>尽快</w:delText>
        </w:r>
      </w:del>
      <w:r w:rsidRPr="00051B1A">
        <w:rPr>
          <w:rFonts w:hint="eastAsia"/>
          <w:lang w:eastAsia="zh-CN"/>
        </w:rPr>
        <w:t>通知无线电通信局关于该指配暂停使用的日期</w:t>
      </w:r>
      <w:del w:id="10" w:author="Zhang, Wangang" w:date="2014-08-13T11:53:00Z">
        <w:r w:rsidRPr="00051B1A" w:rsidDel="00F25105">
          <w:rPr>
            <w:rFonts w:hint="eastAsia"/>
            <w:lang w:eastAsia="zh-CN"/>
          </w:rPr>
          <w:delText>，且不得迟于暂停使用日期后六个月</w:delText>
        </w:r>
      </w:del>
      <w:r w:rsidRPr="00051B1A">
        <w:rPr>
          <w:rFonts w:hint="eastAsia"/>
          <w:lang w:eastAsia="zh-CN"/>
        </w:rPr>
        <w:t>。当已登记的指配重新启用时，通知主管部门须在适当时，依据第</w:t>
      </w:r>
      <w:r w:rsidRPr="00051B1A">
        <w:rPr>
          <w:rFonts w:hint="eastAsia"/>
          <w:b/>
          <w:bCs/>
          <w:lang w:eastAsia="zh-CN"/>
        </w:rPr>
        <w:t>11.49.1</w:t>
      </w:r>
      <w:r w:rsidRPr="00051B1A">
        <w:rPr>
          <w:rFonts w:hint="eastAsia"/>
          <w:lang w:eastAsia="zh-CN"/>
        </w:rPr>
        <w:t>款将此情况尽快通知无线电通信局。已登记指配的重新启用日期不得迟于暂停使用日期后三年</w:t>
      </w:r>
      <w:del w:id="11" w:author="Zhang, Wangang" w:date="2014-08-13T11:53:00Z">
        <w:r w:rsidRPr="00051B1A" w:rsidDel="00C80963">
          <w:rPr>
            <w:rFonts w:hint="eastAsia"/>
            <w:lang w:eastAsia="zh-CN"/>
          </w:rPr>
          <w:delText>。</w:delText>
        </w:r>
      </w:del>
      <w:ins w:id="12" w:author="Zhang, Wangang" w:date="2014-08-13T11:53:00Z">
        <w:r w:rsidRPr="00051B1A">
          <w:rPr>
            <w:rFonts w:hint="eastAsia"/>
            <w:lang w:eastAsia="zh-CN"/>
          </w:rPr>
          <w:t>，前提是通知主管部门在</w:t>
        </w:r>
      </w:ins>
      <w:ins w:id="13" w:author="Zhang, Wangang" w:date="2014-08-13T11:54:00Z">
        <w:r w:rsidRPr="00051B1A">
          <w:rPr>
            <w:rFonts w:hint="eastAsia"/>
            <w:lang w:eastAsia="zh-CN"/>
          </w:rPr>
          <w:t>自</w:t>
        </w:r>
      </w:ins>
      <w:ins w:id="14" w:author="He, Liqun" w:date="2015-03-30T00:31:00Z">
        <w:r w:rsidRPr="00051B1A">
          <w:rPr>
            <w:rFonts w:hint="eastAsia"/>
            <w:lang w:eastAsia="zh-CN"/>
          </w:rPr>
          <w:t>频率</w:t>
        </w:r>
      </w:ins>
      <w:ins w:id="15" w:author="Zhang, Wangang" w:date="2014-08-13T11:53:00Z">
        <w:r w:rsidRPr="00051B1A">
          <w:rPr>
            <w:rFonts w:hint="eastAsia"/>
            <w:lang w:eastAsia="zh-CN"/>
          </w:rPr>
          <w:t>指配暂停</w:t>
        </w:r>
      </w:ins>
      <w:ins w:id="16" w:author="Zhang, Wangang" w:date="2014-08-13T11:54:00Z">
        <w:r w:rsidRPr="00051B1A">
          <w:rPr>
            <w:rFonts w:hint="eastAsia"/>
            <w:lang w:eastAsia="zh-CN"/>
          </w:rPr>
          <w:t>使用</w:t>
        </w:r>
      </w:ins>
      <w:ins w:id="17" w:author="Zhang, Wangang" w:date="2014-08-13T11:53:00Z">
        <w:r w:rsidRPr="00051B1A">
          <w:rPr>
            <w:rFonts w:hint="eastAsia"/>
            <w:lang w:eastAsia="zh-CN"/>
          </w:rPr>
          <w:t>之日起的</w:t>
        </w:r>
        <w:r w:rsidRPr="00051B1A">
          <w:rPr>
            <w:lang w:eastAsia="zh-CN"/>
          </w:rPr>
          <w:t>六个</w:t>
        </w:r>
        <w:r w:rsidRPr="00051B1A">
          <w:rPr>
            <w:rFonts w:hint="eastAsia"/>
            <w:lang w:eastAsia="zh-CN"/>
          </w:rPr>
          <w:t>月内将暂停情况通知无线电通信局。如果通知主管部门在</w:t>
        </w:r>
      </w:ins>
      <w:ins w:id="18" w:author="Zhang, Wangang" w:date="2014-08-13T11:54:00Z">
        <w:r w:rsidRPr="00051B1A">
          <w:rPr>
            <w:rFonts w:hint="eastAsia"/>
            <w:lang w:eastAsia="zh-CN"/>
          </w:rPr>
          <w:t>自</w:t>
        </w:r>
      </w:ins>
      <w:ins w:id="19" w:author="He, Liqun" w:date="2015-03-30T00:31:00Z">
        <w:r w:rsidRPr="00051B1A">
          <w:rPr>
            <w:rFonts w:hint="eastAsia"/>
            <w:lang w:eastAsia="zh-CN"/>
          </w:rPr>
          <w:t>频率</w:t>
        </w:r>
      </w:ins>
      <w:ins w:id="20" w:author="Zhang, Wangang" w:date="2014-08-13T11:54:00Z">
        <w:r w:rsidRPr="00051B1A">
          <w:rPr>
            <w:rFonts w:hint="eastAsia"/>
            <w:lang w:eastAsia="zh-CN"/>
          </w:rPr>
          <w:t>指配</w:t>
        </w:r>
      </w:ins>
      <w:ins w:id="21" w:author="Zhang, Wangang" w:date="2014-08-13T11:53:00Z">
        <w:r w:rsidRPr="00051B1A">
          <w:rPr>
            <w:rFonts w:hint="eastAsia"/>
            <w:lang w:eastAsia="zh-CN"/>
          </w:rPr>
          <w:t>暂停</w:t>
        </w:r>
      </w:ins>
      <w:ins w:id="22" w:author="Zhang, Wangang" w:date="2014-08-13T11:54:00Z">
        <w:r w:rsidRPr="00051B1A">
          <w:rPr>
            <w:rFonts w:hint="eastAsia"/>
            <w:lang w:eastAsia="zh-CN"/>
          </w:rPr>
          <w:t>使用</w:t>
        </w:r>
      </w:ins>
      <w:ins w:id="23" w:author="Zhang, Wangang" w:date="2014-08-13T11:53:00Z">
        <w:r w:rsidRPr="00051B1A">
          <w:rPr>
            <w:rFonts w:hint="eastAsia"/>
            <w:lang w:eastAsia="zh-CN"/>
          </w:rPr>
          <w:t>之日起的</w:t>
        </w:r>
        <w:r w:rsidRPr="00051B1A">
          <w:rPr>
            <w:lang w:eastAsia="zh-CN"/>
          </w:rPr>
          <w:t>六个</w:t>
        </w:r>
        <w:r w:rsidRPr="00051B1A">
          <w:rPr>
            <w:rFonts w:hint="eastAsia"/>
            <w:lang w:eastAsia="zh-CN"/>
          </w:rPr>
          <w:t>月后才将暂停情况通知无线电通信局，那么上述三年时间</w:t>
        </w:r>
      </w:ins>
      <w:ins w:id="24" w:author="Liu, Yang" w:date="2015-03-31T22:49:00Z">
        <w:r>
          <w:rPr>
            <w:rFonts w:hint="eastAsia"/>
            <w:lang w:eastAsia="zh-CN"/>
          </w:rPr>
          <w:t>须</w:t>
        </w:r>
      </w:ins>
      <w:ins w:id="25" w:author="Zhang, Wangang" w:date="2014-08-13T11:53:00Z">
        <w:r w:rsidRPr="00051B1A">
          <w:rPr>
            <w:rFonts w:hint="eastAsia"/>
            <w:lang w:eastAsia="zh-CN"/>
          </w:rPr>
          <w:t>缩短。在</w:t>
        </w:r>
      </w:ins>
      <w:ins w:id="26" w:author="Zhang, Wangang" w:date="2014-08-13T11:54:00Z">
        <w:r w:rsidRPr="00051B1A">
          <w:rPr>
            <w:rFonts w:hint="eastAsia"/>
            <w:lang w:eastAsia="zh-CN"/>
          </w:rPr>
          <w:t>此</w:t>
        </w:r>
      </w:ins>
      <w:ins w:id="27" w:author="Zhang, Wangang" w:date="2014-08-13T11:53:00Z">
        <w:r w:rsidRPr="00051B1A">
          <w:rPr>
            <w:rFonts w:hint="eastAsia"/>
            <w:lang w:eastAsia="zh-CN"/>
          </w:rPr>
          <w:t>情况下，从三年时间</w:t>
        </w:r>
      </w:ins>
      <w:ins w:id="28" w:author="Zhang, Wangang" w:date="2014-08-13T11:55:00Z">
        <w:r w:rsidRPr="00051B1A">
          <w:rPr>
            <w:rFonts w:hint="eastAsia"/>
            <w:lang w:eastAsia="zh-CN"/>
          </w:rPr>
          <w:t>中</w:t>
        </w:r>
      </w:ins>
      <w:ins w:id="29" w:author="Zhang, Wangang" w:date="2014-08-13T11:53:00Z">
        <w:r w:rsidRPr="00051B1A">
          <w:rPr>
            <w:rFonts w:hint="eastAsia"/>
            <w:lang w:eastAsia="zh-CN"/>
          </w:rPr>
          <w:t>扣减的</w:t>
        </w:r>
      </w:ins>
      <w:ins w:id="30" w:author="Zhang, Wangang" w:date="2014-08-13T12:10:00Z">
        <w:r w:rsidRPr="00051B1A">
          <w:rPr>
            <w:rFonts w:hint="eastAsia"/>
            <w:lang w:eastAsia="zh-CN"/>
          </w:rPr>
          <w:t>时间</w:t>
        </w:r>
      </w:ins>
      <w:ins w:id="31" w:author="Zhang, Wangang" w:date="2014-08-13T11:53:00Z">
        <w:r w:rsidRPr="00051B1A">
          <w:rPr>
            <w:rFonts w:hint="eastAsia"/>
            <w:lang w:eastAsia="zh-CN"/>
          </w:rPr>
          <w:t>等于</w:t>
        </w:r>
        <w:r w:rsidRPr="00051B1A">
          <w:rPr>
            <w:rFonts w:asciiTheme="majorBidi" w:hAnsiTheme="majorBidi" w:cstheme="majorBidi" w:hint="eastAsia"/>
            <w:color w:val="222222"/>
            <w:szCs w:val="24"/>
            <w:lang w:eastAsia="zh-CN"/>
          </w:rPr>
          <w:t>从</w:t>
        </w:r>
        <w:r w:rsidRPr="00051B1A">
          <w:rPr>
            <w:rFonts w:asciiTheme="majorBidi" w:hAnsiTheme="majorBidi" w:cstheme="majorBidi"/>
            <w:color w:val="222222"/>
            <w:szCs w:val="24"/>
            <w:lang w:eastAsia="zh-CN"/>
          </w:rPr>
          <w:t>六个月期限结束</w:t>
        </w:r>
        <w:r w:rsidRPr="00051B1A">
          <w:rPr>
            <w:rFonts w:asciiTheme="majorBidi" w:hAnsiTheme="majorBidi" w:cstheme="majorBidi" w:hint="eastAsia"/>
            <w:color w:val="222222"/>
            <w:szCs w:val="24"/>
            <w:lang w:eastAsia="zh-CN"/>
          </w:rPr>
          <w:t>之日起到将</w:t>
        </w:r>
        <w:r w:rsidRPr="00051B1A">
          <w:rPr>
            <w:rFonts w:asciiTheme="majorBidi" w:hAnsiTheme="majorBidi" w:cstheme="majorBidi"/>
            <w:color w:val="222222"/>
            <w:szCs w:val="24"/>
            <w:lang w:eastAsia="zh-CN"/>
          </w:rPr>
          <w:t>暂停</w:t>
        </w:r>
        <w:r w:rsidRPr="00051B1A">
          <w:rPr>
            <w:rFonts w:asciiTheme="majorBidi" w:hAnsiTheme="majorBidi" w:cstheme="majorBidi" w:hint="eastAsia"/>
            <w:color w:val="222222"/>
            <w:szCs w:val="24"/>
            <w:lang w:eastAsia="zh-CN"/>
          </w:rPr>
          <w:t>情况通知</w:t>
        </w:r>
        <w:r w:rsidRPr="00051B1A">
          <w:rPr>
            <w:rFonts w:asciiTheme="majorBidi" w:hAnsiTheme="majorBidi" w:cstheme="majorBidi"/>
            <w:color w:val="222222"/>
            <w:szCs w:val="24"/>
            <w:lang w:eastAsia="zh-CN"/>
          </w:rPr>
          <w:t>无线电通信局</w:t>
        </w:r>
        <w:r w:rsidRPr="00051B1A">
          <w:rPr>
            <w:rFonts w:asciiTheme="majorBidi" w:hAnsiTheme="majorBidi" w:cstheme="majorBidi" w:hint="eastAsia"/>
            <w:color w:val="222222"/>
            <w:szCs w:val="24"/>
            <w:lang w:eastAsia="zh-CN"/>
          </w:rPr>
          <w:t>之</w:t>
        </w:r>
        <w:r w:rsidRPr="00051B1A">
          <w:rPr>
            <w:rFonts w:asciiTheme="majorBidi" w:hAnsiTheme="majorBidi" w:cstheme="majorBidi"/>
            <w:color w:val="222222"/>
            <w:szCs w:val="24"/>
            <w:lang w:eastAsia="zh-CN"/>
          </w:rPr>
          <w:t>日</w:t>
        </w:r>
        <w:r w:rsidRPr="00051B1A">
          <w:rPr>
            <w:rFonts w:asciiTheme="majorBidi" w:hAnsiTheme="majorBidi" w:cstheme="majorBidi" w:hint="eastAsia"/>
            <w:color w:val="222222"/>
            <w:szCs w:val="24"/>
            <w:lang w:eastAsia="zh-CN"/>
          </w:rPr>
          <w:t>止</w:t>
        </w:r>
        <w:r w:rsidRPr="00051B1A">
          <w:rPr>
            <w:rFonts w:asciiTheme="majorBidi" w:hAnsiTheme="majorBidi" w:cstheme="majorBidi"/>
            <w:color w:val="222222"/>
            <w:szCs w:val="24"/>
            <w:lang w:eastAsia="zh-CN"/>
          </w:rPr>
          <w:t>之间</w:t>
        </w:r>
        <w:r w:rsidRPr="00051B1A">
          <w:rPr>
            <w:rFonts w:asciiTheme="majorBidi" w:hAnsiTheme="majorBidi" w:cstheme="majorBidi" w:hint="eastAsia"/>
            <w:color w:val="222222"/>
            <w:szCs w:val="24"/>
            <w:lang w:eastAsia="zh-CN"/>
          </w:rPr>
          <w:t>的</w:t>
        </w:r>
        <w:r w:rsidRPr="00051B1A">
          <w:rPr>
            <w:rFonts w:hint="eastAsia"/>
            <w:lang w:eastAsia="zh-CN"/>
          </w:rPr>
          <w:t>时间。</w:t>
        </w:r>
      </w:ins>
      <w:ins w:id="32" w:author="Huang, Jie " w:date="2015-03-16T09:27:00Z">
        <w:r w:rsidRPr="00051B1A">
          <w:rPr>
            <w:rFonts w:hint="eastAsia"/>
            <w:lang w:eastAsia="zh-CN"/>
          </w:rPr>
          <w:t>如果通知主管部门在频率指配暂停使用之日起超过</w:t>
        </w:r>
      </w:ins>
      <w:ins w:id="33" w:author="He, Liqun" w:date="2015-03-30T00:32:00Z">
        <w:r w:rsidRPr="00051B1A">
          <w:rPr>
            <w:rFonts w:hint="eastAsia"/>
            <w:lang w:eastAsia="zh-CN"/>
          </w:rPr>
          <w:t>21</w:t>
        </w:r>
      </w:ins>
      <w:ins w:id="34" w:author="Huang, Jie " w:date="2015-03-16T09:27:00Z">
        <w:r w:rsidRPr="00051B1A">
          <w:rPr>
            <w:rFonts w:hint="eastAsia"/>
            <w:lang w:eastAsia="zh-CN"/>
          </w:rPr>
          <w:t>个月后才将暂停使用情况通报无线电通信局，</w:t>
        </w:r>
      </w:ins>
      <w:ins w:id="35" w:author="Xing" w:date="2015-10-27T07:21:00Z">
        <w:r w:rsidR="00F30C19">
          <w:rPr>
            <w:rFonts w:hint="eastAsia"/>
            <w:lang w:eastAsia="zh-CN"/>
          </w:rPr>
          <w:t>则</w:t>
        </w:r>
      </w:ins>
      <w:ins w:id="36" w:author="He, Liqun" w:date="2015-03-30T00:32:00Z">
        <w:r w:rsidRPr="00051B1A">
          <w:rPr>
            <w:rFonts w:hint="eastAsia"/>
            <w:lang w:eastAsia="zh-CN"/>
          </w:rPr>
          <w:t>须</w:t>
        </w:r>
      </w:ins>
      <w:ins w:id="37" w:author="Xing" w:date="2015-10-27T07:21:00Z">
        <w:r w:rsidR="00F30C19">
          <w:rPr>
            <w:rFonts w:hint="eastAsia"/>
            <w:lang w:eastAsia="zh-CN"/>
          </w:rPr>
          <w:t>删除此</w:t>
        </w:r>
      </w:ins>
      <w:ins w:id="38" w:author="Huang, Jie " w:date="2015-03-16T09:27:00Z">
        <w:r w:rsidRPr="00051B1A">
          <w:rPr>
            <w:rFonts w:hint="eastAsia"/>
            <w:lang w:eastAsia="zh-CN"/>
          </w:rPr>
          <w:t>频率指配。</w:t>
        </w:r>
      </w:ins>
      <w:r w:rsidRPr="00051B1A">
        <w:rPr>
          <w:rStyle w:val="NoteChar"/>
          <w:rFonts w:hint="eastAsia"/>
          <w:sz w:val="16"/>
          <w:szCs w:val="16"/>
          <w:lang w:eastAsia="zh-CN"/>
        </w:rPr>
        <w:t>（</w:t>
      </w:r>
      <w:r w:rsidRPr="00051B1A">
        <w:rPr>
          <w:rStyle w:val="NoteChar"/>
          <w:sz w:val="16"/>
          <w:szCs w:val="16"/>
          <w:lang w:eastAsia="zh-CN"/>
        </w:rPr>
        <w:t>WRC</w:t>
      </w:r>
      <w:r w:rsidRPr="00051B1A">
        <w:rPr>
          <w:rStyle w:val="NoteChar"/>
          <w:sz w:val="16"/>
          <w:szCs w:val="16"/>
          <w:lang w:eastAsia="zh-CN"/>
        </w:rPr>
        <w:noBreakHyphen/>
      </w:r>
      <w:del w:id="39" w:author="Author">
        <w:r w:rsidRPr="00051B1A" w:rsidDel="00B16971">
          <w:rPr>
            <w:rStyle w:val="NoteChar"/>
            <w:sz w:val="16"/>
            <w:szCs w:val="16"/>
            <w:lang w:eastAsia="zh-CN"/>
          </w:rPr>
          <w:delText>12</w:delText>
        </w:r>
      </w:del>
      <w:ins w:id="40" w:author="Author">
        <w:r w:rsidRPr="00051B1A">
          <w:rPr>
            <w:rStyle w:val="NoteChar"/>
            <w:sz w:val="16"/>
            <w:szCs w:val="16"/>
            <w:lang w:eastAsia="zh-CN"/>
          </w:rPr>
          <w:t>15</w:t>
        </w:r>
      </w:ins>
      <w:r w:rsidRPr="00051B1A">
        <w:rPr>
          <w:rStyle w:val="NoteChar"/>
          <w:rFonts w:hint="eastAsia"/>
          <w:sz w:val="16"/>
          <w:szCs w:val="16"/>
          <w:lang w:eastAsia="zh-CN"/>
        </w:rPr>
        <w:t>）</w:t>
      </w:r>
    </w:p>
    <w:p w:rsidR="009D5E36" w:rsidRDefault="007C0C69">
      <w:pPr>
        <w:pStyle w:val="Reasons"/>
        <w:rPr>
          <w:lang w:eastAsia="zh-CN"/>
        </w:rPr>
      </w:pPr>
      <w:r>
        <w:rPr>
          <w:b/>
          <w:lang w:eastAsia="zh-CN"/>
        </w:rPr>
        <w:t>理由：</w:t>
      </w:r>
      <w:r>
        <w:rPr>
          <w:lang w:eastAsia="zh-CN"/>
        </w:rPr>
        <w:tab/>
      </w:r>
      <w:r w:rsidRPr="007C0C69">
        <w:rPr>
          <w:rFonts w:hint="eastAsia"/>
          <w:lang w:eastAsia="zh-CN"/>
        </w:rPr>
        <w:t>完</w:t>
      </w:r>
      <w:bookmarkStart w:id="41" w:name="_GoBack"/>
      <w:bookmarkEnd w:id="41"/>
      <w:r w:rsidRPr="007C0C69">
        <w:rPr>
          <w:rFonts w:hint="eastAsia"/>
          <w:lang w:eastAsia="zh-CN"/>
        </w:rPr>
        <w:t>善卫星规则。</w:t>
      </w:r>
    </w:p>
    <w:p w:rsidR="009D5E36" w:rsidRDefault="007C0C69" w:rsidP="00EE1253">
      <w:pPr>
        <w:pStyle w:val="Proposal"/>
        <w:ind w:left="1134" w:hanging="1134"/>
        <w:rPr>
          <w:lang w:eastAsia="zh-CN"/>
        </w:rPr>
      </w:pPr>
      <w:r>
        <w:rPr>
          <w:u w:val="single"/>
          <w:lang w:eastAsia="zh-CN"/>
        </w:rPr>
        <w:t>NOC</w:t>
      </w:r>
      <w:r>
        <w:rPr>
          <w:lang w:eastAsia="zh-CN"/>
        </w:rPr>
        <w:tab/>
        <w:t>AGL/BOT/LSO/MDG/MWI/MAU/MOZ/NMB/COD/SEY/AFS/SWZ/TZA/ZMB/</w:t>
      </w:r>
      <w:r w:rsidR="00EE1253">
        <w:rPr>
          <w:lang w:eastAsia="zh-CN"/>
        </w:rPr>
        <w:br/>
      </w:r>
      <w:r>
        <w:rPr>
          <w:lang w:eastAsia="zh-CN"/>
        </w:rPr>
        <w:t>ZWE/130A21A1/2</w:t>
      </w:r>
    </w:p>
    <w:p w:rsidR="00CA6F62" w:rsidRDefault="00CA6F62" w:rsidP="00CA6F62">
      <w:r>
        <w:t>_______________</w:t>
      </w:r>
    </w:p>
    <w:p w:rsidR="006F71CA" w:rsidRDefault="007C0C69" w:rsidP="00CA6F62">
      <w:pPr>
        <w:pStyle w:val="FootnoteText"/>
        <w:rPr>
          <w:lang w:eastAsia="zh-CN"/>
        </w:rPr>
      </w:pPr>
      <w:r>
        <w:rPr>
          <w:rStyle w:val="FootnoteReference"/>
          <w:lang w:eastAsia="zh-CN"/>
        </w:rPr>
        <w:t>22</w:t>
      </w:r>
      <w:r>
        <w:rPr>
          <w:position w:val="6"/>
          <w:sz w:val="18"/>
          <w:lang w:eastAsia="zh-CN"/>
        </w:rPr>
        <w:tab/>
      </w:r>
      <w:r w:rsidRPr="00B24BCC">
        <w:rPr>
          <w:rStyle w:val="Artdef"/>
          <w:lang w:eastAsia="zh-CN"/>
        </w:rPr>
        <w:t>11.49</w:t>
      </w:r>
      <w:r w:rsidRPr="00B24BCC">
        <w:rPr>
          <w:rStyle w:val="Artdef"/>
          <w:rFonts w:hint="eastAsia"/>
          <w:lang w:eastAsia="zh-CN"/>
        </w:rPr>
        <w:t>.1</w:t>
      </w:r>
      <w:r>
        <w:rPr>
          <w:rFonts w:hint="eastAsia"/>
          <w:lang w:eastAsia="zh-CN"/>
        </w:rPr>
        <w:tab/>
      </w:r>
      <w:r>
        <w:rPr>
          <w:rFonts w:hint="eastAsia"/>
          <w:lang w:eastAsia="zh-CN"/>
        </w:rPr>
        <w:t>对地静止卫星轨道内某一空间电台频率指配的启用日期须为以下定义的九十天期限的开始日期。如果某一能够发射或接收频率指配的对地静止卫星轨道空间电台，部署在所通知的轨道位置上且连续九十天维持</w:t>
      </w:r>
      <w:r w:rsidRPr="00CA6F62">
        <w:rPr>
          <w:rFonts w:hint="eastAsia"/>
        </w:rPr>
        <w:t>运行</w:t>
      </w:r>
      <w:r>
        <w:rPr>
          <w:rFonts w:hint="eastAsia"/>
          <w:lang w:eastAsia="zh-CN"/>
        </w:rPr>
        <w:t>，则该指配须视为已经启用。通知主管部门须在九十天期限结束后三十天内将此情况通知无线电通信局。</w:t>
      </w:r>
      <w:r>
        <w:rPr>
          <w:rFonts w:hint="eastAsia"/>
          <w:sz w:val="16"/>
          <w:szCs w:val="16"/>
          <w:lang w:val="en-US" w:eastAsia="zh-CN"/>
        </w:rPr>
        <w:t>（</w:t>
      </w:r>
      <w:r>
        <w:rPr>
          <w:sz w:val="16"/>
          <w:szCs w:val="16"/>
          <w:lang w:val="en-US" w:eastAsia="zh-CN"/>
        </w:rPr>
        <w:t>WRC-12</w:t>
      </w:r>
      <w:r>
        <w:rPr>
          <w:rFonts w:hint="eastAsia"/>
          <w:sz w:val="16"/>
          <w:szCs w:val="16"/>
          <w:lang w:val="en-US" w:eastAsia="zh-CN"/>
        </w:rPr>
        <w:t>）</w:t>
      </w:r>
    </w:p>
    <w:p w:rsidR="007C0C69" w:rsidRDefault="007C0C69" w:rsidP="0032202E">
      <w:pPr>
        <w:pStyle w:val="Reasons"/>
        <w:rPr>
          <w:lang w:eastAsia="zh-CN"/>
        </w:rPr>
      </w:pPr>
      <w:r>
        <w:rPr>
          <w:b/>
        </w:rPr>
        <w:t>理由：</w:t>
      </w:r>
      <w:r>
        <w:tab/>
      </w:r>
      <w:r w:rsidRPr="007C0C69">
        <w:rPr>
          <w:rFonts w:hint="eastAsia"/>
          <w:lang w:eastAsia="zh-CN"/>
        </w:rPr>
        <w:t>完善卫星规则。</w:t>
      </w:r>
    </w:p>
    <w:p w:rsidR="001279B0" w:rsidRDefault="001279B0" w:rsidP="00CA6F62"/>
    <w:p w:rsidR="00CA6F62" w:rsidRDefault="00CA6F62" w:rsidP="00CA6F62"/>
    <w:p w:rsidR="007C0C69" w:rsidRDefault="007C0C69">
      <w:pPr>
        <w:jc w:val="center"/>
      </w:pPr>
      <w:r>
        <w:t>______________</w:t>
      </w:r>
    </w:p>
    <w:sectPr w:rsidR="007C0C69" w:rsidSect="007C20A2">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A77" w:rsidRDefault="00F87A77">
      <w:r>
        <w:separator/>
      </w:r>
    </w:p>
  </w:endnote>
  <w:endnote w:type="continuationSeparator" w:id="0">
    <w:p w:rsidR="00F87A77" w:rsidRDefault="00F8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1279B0">
    <w:pPr>
      <w:pStyle w:val="Footer"/>
      <w:rPr>
        <w:lang w:val="en-US"/>
      </w:rPr>
    </w:pPr>
    <w:fldSimple w:instr=" FILENAME \p \* MERGEFORMAT ">
      <w:r w:rsidR="00EE1253" w:rsidRPr="00EE1253">
        <w:rPr>
          <w:lang w:val="en-US"/>
        </w:rPr>
        <w:t>P:\CHI\ITU-R\CONF-R\CMR15\100\130ADD21ADD1C.docx</w:t>
      </w:r>
    </w:fldSimple>
    <w:r w:rsidR="00866963">
      <w:t xml:space="preserve"> (389022)</w:t>
    </w:r>
    <w:r w:rsidR="00866963" w:rsidRPr="00DA0469">
      <w:rPr>
        <w:lang w:val="en-US"/>
      </w:rPr>
      <w:tab/>
    </w:r>
    <w:r w:rsidR="007C20A2">
      <w:fldChar w:fldCharType="begin"/>
    </w:r>
    <w:r w:rsidR="00866963">
      <w:instrText xml:space="preserve"> savedate \@ dd.MM.yy </w:instrText>
    </w:r>
    <w:r w:rsidR="007C20A2">
      <w:fldChar w:fldCharType="separate"/>
    </w:r>
    <w:r w:rsidR="00CA6F62">
      <w:t>28.10.15</w:t>
    </w:r>
    <w:r w:rsidR="007C20A2">
      <w:fldChar w:fldCharType="end"/>
    </w:r>
    <w:r w:rsidR="00866963" w:rsidRPr="00DA0469">
      <w:rPr>
        <w:lang w:val="en-US"/>
      </w:rPr>
      <w:tab/>
    </w:r>
    <w:r w:rsidR="007C20A2">
      <w:fldChar w:fldCharType="begin"/>
    </w:r>
    <w:r w:rsidR="00866963">
      <w:instrText xml:space="preserve"> printdate \@ dd.MM.yy </w:instrText>
    </w:r>
    <w:r w:rsidR="007C20A2">
      <w:fldChar w:fldCharType="separate"/>
    </w:r>
    <w:r w:rsidR="00866963">
      <w:t>03.07.06</w:t>
    </w:r>
    <w:r w:rsidR="007C20A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1279B0">
    <w:pPr>
      <w:pStyle w:val="Footer"/>
      <w:rPr>
        <w:lang w:val="en-US"/>
      </w:rPr>
    </w:pPr>
    <w:fldSimple w:instr=" FILENAME \p \* MERGEFORMAT ">
      <w:r w:rsidR="00EE1253" w:rsidRPr="00EE1253">
        <w:rPr>
          <w:lang w:val="en-US"/>
        </w:rPr>
        <w:t>P:\CHI\ITU-R\CONF-R\CMR15\100\130ADD21ADD1C.docx</w:t>
      </w:r>
    </w:fldSimple>
    <w:r w:rsidR="00866963">
      <w:t xml:space="preserve"> (389022)</w:t>
    </w:r>
    <w:r w:rsidR="00B851D4" w:rsidRPr="00DA0469">
      <w:rPr>
        <w:lang w:val="en-US"/>
      </w:rPr>
      <w:tab/>
    </w:r>
    <w:r w:rsidR="007C20A2">
      <w:fldChar w:fldCharType="begin"/>
    </w:r>
    <w:r w:rsidR="00B851D4">
      <w:instrText xml:space="preserve"> savedate \@ dd.MM.yy </w:instrText>
    </w:r>
    <w:r w:rsidR="007C20A2">
      <w:fldChar w:fldCharType="separate"/>
    </w:r>
    <w:r w:rsidR="00CA6F62">
      <w:t>28.10.15</w:t>
    </w:r>
    <w:r w:rsidR="007C20A2">
      <w:fldChar w:fldCharType="end"/>
    </w:r>
    <w:r w:rsidR="00B851D4" w:rsidRPr="00DA0469">
      <w:rPr>
        <w:lang w:val="en-US"/>
      </w:rPr>
      <w:tab/>
    </w:r>
    <w:r w:rsidR="007C20A2">
      <w:fldChar w:fldCharType="begin"/>
    </w:r>
    <w:r w:rsidR="00B851D4">
      <w:instrText xml:space="preserve"> printdate \@ dd.MM.yy </w:instrText>
    </w:r>
    <w:r w:rsidR="007C20A2">
      <w:fldChar w:fldCharType="separate"/>
    </w:r>
    <w:r w:rsidR="00866963">
      <w:t>03.07.06</w:t>
    </w:r>
    <w:r w:rsidR="007C20A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A77" w:rsidRDefault="00F87A77">
      <w:r>
        <w:t>____________________</w:t>
      </w:r>
    </w:p>
  </w:footnote>
  <w:footnote w:type="continuationSeparator" w:id="0">
    <w:p w:rsidR="00F87A77" w:rsidRDefault="00F87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7C20A2">
    <w:pPr>
      <w:pStyle w:val="Header"/>
      <w:rPr>
        <w:rStyle w:val="PageNumber"/>
      </w:rPr>
    </w:pPr>
    <w:r>
      <w:rPr>
        <w:rStyle w:val="PageNumber"/>
      </w:rPr>
      <w:fldChar w:fldCharType="begin"/>
    </w:r>
    <w:r w:rsidR="00B851D4">
      <w:rPr>
        <w:rStyle w:val="PageNumber"/>
      </w:rPr>
      <w:instrText xml:space="preserve"> PAGE </w:instrText>
    </w:r>
    <w:r>
      <w:rPr>
        <w:rStyle w:val="PageNumber"/>
      </w:rPr>
      <w:fldChar w:fldCharType="separate"/>
    </w:r>
    <w:r w:rsidR="00CA6F62">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130(Add.21)(Add.1)-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Huang, Jie ">
    <w15:presenceInfo w15:providerId="AD" w15:userId="S-1-5-21-8740799-900759487-1415713722-35973"/>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279B0"/>
    <w:rsid w:val="00163DB5"/>
    <w:rsid w:val="00166859"/>
    <w:rsid w:val="001765EC"/>
    <w:rsid w:val="001853E8"/>
    <w:rsid w:val="001A06D1"/>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520CF"/>
    <w:rsid w:val="00465A34"/>
    <w:rsid w:val="004C4554"/>
    <w:rsid w:val="004D2DEC"/>
    <w:rsid w:val="004F2BE6"/>
    <w:rsid w:val="00527E8A"/>
    <w:rsid w:val="00542E85"/>
    <w:rsid w:val="00562479"/>
    <w:rsid w:val="00576849"/>
    <w:rsid w:val="005972E4"/>
    <w:rsid w:val="005A0ACB"/>
    <w:rsid w:val="005E08D2"/>
    <w:rsid w:val="005E7FD8"/>
    <w:rsid w:val="005F0076"/>
    <w:rsid w:val="006157FB"/>
    <w:rsid w:val="00622560"/>
    <w:rsid w:val="00644391"/>
    <w:rsid w:val="00647712"/>
    <w:rsid w:val="00662E12"/>
    <w:rsid w:val="00691142"/>
    <w:rsid w:val="006B67CE"/>
    <w:rsid w:val="006C38ED"/>
    <w:rsid w:val="006E6182"/>
    <w:rsid w:val="006F3C60"/>
    <w:rsid w:val="00736415"/>
    <w:rsid w:val="00770D2A"/>
    <w:rsid w:val="007864F6"/>
    <w:rsid w:val="007B7C4B"/>
    <w:rsid w:val="007C0C69"/>
    <w:rsid w:val="007C20A2"/>
    <w:rsid w:val="007F0FC5"/>
    <w:rsid w:val="007F5C36"/>
    <w:rsid w:val="008047DB"/>
    <w:rsid w:val="008129A9"/>
    <w:rsid w:val="008221A4"/>
    <w:rsid w:val="00824BD6"/>
    <w:rsid w:val="0083672D"/>
    <w:rsid w:val="00844734"/>
    <w:rsid w:val="00865DFB"/>
    <w:rsid w:val="00866963"/>
    <w:rsid w:val="008A7416"/>
    <w:rsid w:val="008B6852"/>
    <w:rsid w:val="008C26FF"/>
    <w:rsid w:val="008D1D14"/>
    <w:rsid w:val="008E1785"/>
    <w:rsid w:val="008E7127"/>
    <w:rsid w:val="008E7C8E"/>
    <w:rsid w:val="00912959"/>
    <w:rsid w:val="009657F9"/>
    <w:rsid w:val="00967A00"/>
    <w:rsid w:val="0099525B"/>
    <w:rsid w:val="009C72B7"/>
    <w:rsid w:val="009D5E36"/>
    <w:rsid w:val="00A0052C"/>
    <w:rsid w:val="00A31B14"/>
    <w:rsid w:val="00A323DC"/>
    <w:rsid w:val="00A466E6"/>
    <w:rsid w:val="00A815BE"/>
    <w:rsid w:val="00AA5DA1"/>
    <w:rsid w:val="00AE369F"/>
    <w:rsid w:val="00B026CB"/>
    <w:rsid w:val="00B711CC"/>
    <w:rsid w:val="00B851D4"/>
    <w:rsid w:val="00B868FC"/>
    <w:rsid w:val="00B95072"/>
    <w:rsid w:val="00BB26CD"/>
    <w:rsid w:val="00BD55BF"/>
    <w:rsid w:val="00C07239"/>
    <w:rsid w:val="00C364B1"/>
    <w:rsid w:val="00C47D87"/>
    <w:rsid w:val="00C56B03"/>
    <w:rsid w:val="00C627F9"/>
    <w:rsid w:val="00C6584D"/>
    <w:rsid w:val="00C929E0"/>
    <w:rsid w:val="00CA6F62"/>
    <w:rsid w:val="00CB4E5A"/>
    <w:rsid w:val="00CC73D7"/>
    <w:rsid w:val="00CF0AD7"/>
    <w:rsid w:val="00CF0BE1"/>
    <w:rsid w:val="00D52A14"/>
    <w:rsid w:val="00D6206A"/>
    <w:rsid w:val="00D74599"/>
    <w:rsid w:val="00DA0469"/>
    <w:rsid w:val="00DD13B7"/>
    <w:rsid w:val="00DF3B0C"/>
    <w:rsid w:val="00E14984"/>
    <w:rsid w:val="00E22A25"/>
    <w:rsid w:val="00E23769"/>
    <w:rsid w:val="00E560F1"/>
    <w:rsid w:val="00E92319"/>
    <w:rsid w:val="00EE1253"/>
    <w:rsid w:val="00EF1B10"/>
    <w:rsid w:val="00F30C19"/>
    <w:rsid w:val="00F41300"/>
    <w:rsid w:val="00F837F4"/>
    <w:rsid w:val="00F87A77"/>
    <w:rsid w:val="00FC59C4"/>
    <w:rsid w:val="00FD7DF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689AA143-E8B5-4031-B06E-C38AB8AA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teChar">
    <w:name w:val="Note Char"/>
    <w:link w:val="Note"/>
    <w:locked/>
    <w:rsid w:val="007C0C6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B76BB-7607-4A9A-8D1E-B34BEB192323}">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996b2e75-67fd-4955-a3b0-5ab9934cb50b"/>
    <ds:schemaRef ds:uri="http://www.w3.org/XML/1998/namespace"/>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1025</Words>
  <Characters>383</Characters>
  <Application>Microsoft Office Word</Application>
  <DocSecurity>0</DocSecurity>
  <Lines>54</Lines>
  <Paragraphs>127</Paragraphs>
  <ScaleCrop>false</ScaleCrop>
  <HeadingPairs>
    <vt:vector size="2" baseType="variant">
      <vt:variant>
        <vt:lpstr>Title</vt:lpstr>
      </vt:variant>
      <vt:variant>
        <vt:i4>1</vt:i4>
      </vt:variant>
    </vt:vector>
  </HeadingPairs>
  <TitlesOfParts>
    <vt:vector size="1" baseType="lpstr">
      <vt:lpstr>R15-WRC15-C-0130!A21-A1!MSW-C</vt:lpstr>
    </vt:vector>
  </TitlesOfParts>
  <Manager>General Secretariat - Pool</Manager>
  <Company>International Telecommunication Union (ITU)</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R15-WRC15-C-0130!A21-A1!MSW-C</dc:title>
  <dc:subject>World Radiocommunication Conference - 2015</dc:subject>
  <dc:creator>Documents Proposals Manager (DPM)</dc:creator>
  <cp:keywords>DPM_v5.2015.10.230_prod</cp:keywords>
  <dc:description/>
  <cp:lastModifiedBy>Li, Jianying</cp:lastModifiedBy>
  <cp:revision>5</cp:revision>
  <cp:lastPrinted>2006-07-03T06:56:00Z</cp:lastPrinted>
  <dcterms:created xsi:type="dcterms:W3CDTF">2015-10-28T15:35:00Z</dcterms:created>
  <dcterms:modified xsi:type="dcterms:W3CDTF">2015-10-29T12:31:00Z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