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5 to</w:t>
            </w:r>
            <w:r>
              <w:rPr>
                <w:rFonts w:ascii="Verdana" w:eastAsia="SimSun" w:hAnsi="Verdana" w:cs="Traditional Arabic"/>
                <w:b/>
                <w:sz w:val="20"/>
              </w:rPr>
              <w:br/>
              <w:t>Document 130(Add.21)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7A158E" w:rsidP="00E55816">
            <w:pPr>
              <w:pStyle w:val="Source"/>
            </w:pPr>
            <w:r>
              <w:t>Angola (Republic of), Botswana (Republic of), Lesotho (Kingdom of), M</w:t>
            </w:r>
            <w:r w:rsidR="000701F2">
              <w:t xml:space="preserve">adagascar (Republic of), Malawi, </w:t>
            </w:r>
            <w:r>
              <w:t xml:space="preserve">Mauritius (Republic of), Mozambique (Republic of), Namibia (Republic of), </w:t>
            </w:r>
            <w:r w:rsidR="00884D60">
              <w:t>D</w:t>
            </w:r>
            <w:r>
              <w:t xml:space="preserve">emocratic Republic of the Congo, </w:t>
            </w:r>
            <w:r w:rsidR="00884D60">
              <w:t xml:space="preserve">Seychelles (Republic </w:t>
            </w:r>
            <w:r>
              <w:t xml:space="preserve">of), South Africa (Republic of), Swaziland (Kingdom of), Tanzania (United Republic of), Zambia (Republic of), </w:t>
            </w:r>
            <w:r w:rsidR="00884D60">
              <w:t>Zimbabwe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7(E)</w:t>
            </w:r>
          </w:p>
        </w:tc>
      </w:tr>
    </w:tbl>
    <w:bookmarkEnd w:id="6"/>
    <w:bookmarkEnd w:id="7"/>
    <w:p w:rsidR="00B02325" w:rsidRPr="000002F2" w:rsidRDefault="00CA12E8" w:rsidP="001C7D70">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Pr="000002F2" w:rsidRDefault="00CA12E8" w:rsidP="0030345F">
      <w:r>
        <w:t>7(E)</w:t>
      </w:r>
      <w:r>
        <w:tab/>
        <w:t>Issue E</w:t>
      </w:r>
      <w:r w:rsidRPr="00875D13">
        <w:t xml:space="preserve"> – Failure of a satellite during the ninety-day</w:t>
      </w:r>
      <w:r>
        <w:t xml:space="preserve"> </w:t>
      </w:r>
      <w:r w:rsidRPr="00875D13">
        <w:t>bringing into use period</w:t>
      </w:r>
    </w:p>
    <w:p w:rsidR="00211A02" w:rsidRPr="007A158E" w:rsidRDefault="00211A02" w:rsidP="008E3B1C">
      <w:pPr>
        <w:pStyle w:val="Headingb"/>
        <w:rPr>
          <w:lang w:val="en-US"/>
        </w:rPr>
      </w:pPr>
      <w:r w:rsidRPr="007A158E">
        <w:rPr>
          <w:lang w:val="en-US"/>
        </w:rPr>
        <w:t>Introduction</w:t>
      </w:r>
    </w:p>
    <w:p w:rsidR="00211A02" w:rsidRPr="00211A02" w:rsidRDefault="00211A02" w:rsidP="00211A02">
      <w:pPr>
        <w:rPr>
          <w:lang w:val="en-US"/>
        </w:rPr>
      </w:pPr>
      <w:r>
        <w:rPr>
          <w:lang w:val="en-US"/>
        </w:rPr>
        <w:t>The SADC Member S</w:t>
      </w:r>
      <w:r w:rsidRPr="009C49A9">
        <w:rPr>
          <w:lang w:val="en-US"/>
        </w:rPr>
        <w:t>tates support method E3, which is</w:t>
      </w:r>
      <w:r w:rsidRPr="009C49A9">
        <w:t xml:space="preserve"> no change to the Radio Regulations.</w:t>
      </w:r>
    </w:p>
    <w:p w:rsidR="00784DAA" w:rsidRDefault="00CA12E8">
      <w:pPr>
        <w:pStyle w:val="Proposal"/>
      </w:pPr>
      <w:r>
        <w:t>NOC</w:t>
      </w:r>
    </w:p>
    <w:p w:rsidR="009B463A" w:rsidRPr="00667882" w:rsidRDefault="00CA12E8" w:rsidP="00FB3369">
      <w:pPr>
        <w:pStyle w:val="ArtNo"/>
      </w:pPr>
      <w:bookmarkStart w:id="8" w:name="_Toc327956595"/>
      <w:r w:rsidRPr="00FB3369">
        <w:t>ARTICLE</w:t>
      </w:r>
      <w:r w:rsidRPr="00D41CE2">
        <w:t xml:space="preserve"> </w:t>
      </w:r>
      <w:r w:rsidRPr="00667882">
        <w:rPr>
          <w:rStyle w:val="href"/>
          <w:noProof/>
          <w:lang w:val="en-CA"/>
        </w:rPr>
        <w:t>11</w:t>
      </w:r>
      <w:bookmarkEnd w:id="8"/>
    </w:p>
    <w:p w:rsidR="009B463A" w:rsidRPr="00D41CE2" w:rsidRDefault="00CA12E8" w:rsidP="009B463A">
      <w:pPr>
        <w:pStyle w:val="Arttitle"/>
        <w:rPr>
          <w:sz w:val="16"/>
          <w:szCs w:val="16"/>
        </w:rPr>
      </w:pPr>
      <w:bookmarkStart w:id="9"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007A158E">
        <w:rPr>
          <w:b w:val="0"/>
          <w:bCs/>
          <w:sz w:val="16"/>
          <w:szCs w:val="16"/>
        </w:rPr>
        <w:t> </w:t>
      </w:r>
      <w:r w:rsidRPr="00577A24">
        <w:rPr>
          <w:b w:val="0"/>
          <w:bCs/>
          <w:sz w:val="16"/>
          <w:szCs w:val="16"/>
        </w:rPr>
        <w:t>  </w:t>
      </w:r>
      <w:r w:rsidRPr="003D1979">
        <w:rPr>
          <w:b w:val="0"/>
          <w:bCs/>
          <w:sz w:val="16"/>
          <w:szCs w:val="16"/>
        </w:rPr>
        <w:t> (WRC</w:t>
      </w:r>
      <w:r w:rsidRPr="003D1979">
        <w:rPr>
          <w:b w:val="0"/>
          <w:bCs/>
          <w:sz w:val="16"/>
          <w:szCs w:val="16"/>
        </w:rPr>
        <w:noBreakHyphen/>
        <w:t>12)</w:t>
      </w:r>
      <w:bookmarkEnd w:id="9"/>
    </w:p>
    <w:p w:rsidR="00CA12E8" w:rsidRDefault="00CA12E8" w:rsidP="00CA12E8">
      <w:pPr>
        <w:pStyle w:val="Reasons"/>
      </w:pPr>
      <w:r>
        <w:rPr>
          <w:b/>
        </w:rPr>
        <w:t>Reasons:</w:t>
      </w:r>
      <w:r>
        <w:tab/>
        <w:t>The current procedures are sufficient to address the issue.</w:t>
      </w:r>
    </w:p>
    <w:p w:rsidR="00CA12E8" w:rsidRPr="00CA12E8" w:rsidRDefault="00CA12E8" w:rsidP="00CA12E8">
      <w:pPr>
        <w:jc w:val="center"/>
        <w:rPr>
          <w:lang w:val="en-US"/>
        </w:rPr>
      </w:pPr>
      <w:r>
        <w:rPr>
          <w:lang w:val="en-US"/>
        </w:rPr>
        <w:t>______________</w:t>
      </w:r>
    </w:p>
    <w:sectPr w:rsidR="00CA12E8" w:rsidRPr="00CA12E8">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0701F2">
      <w:rPr>
        <w:noProof/>
      </w:rPr>
      <w:t>25.10.15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9F3390">
      <w:rPr>
        <w:lang w:val="en-US"/>
      </w:rPr>
      <w:t>Y:\APP\BR\POOL\WRC-15\DOC (Contributions)\101-199\130ADD21ADD05E.docx</w:t>
    </w:r>
    <w:r>
      <w:fldChar w:fldCharType="end"/>
    </w:r>
    <w:r w:rsidRPr="0041348E">
      <w:rPr>
        <w:lang w:val="en-US"/>
      </w:rPr>
      <w:tab/>
    </w:r>
    <w:r>
      <w:fldChar w:fldCharType="begin"/>
    </w:r>
    <w:r>
      <w:instrText xml:space="preserve"> SAVEDATE \@ DD.MM.YY </w:instrText>
    </w:r>
    <w:r>
      <w:fldChar w:fldCharType="separate"/>
    </w:r>
    <w:r w:rsidR="000701F2">
      <w:t>25.10.15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0701F2">
      <w:rPr>
        <w:lang w:val="en-US"/>
      </w:rPr>
      <w:t>P:\ENG\ITU-R\CONF-R\CMR15\100\130ADD21ADD05E.docx</w:t>
    </w:r>
    <w:r>
      <w:fldChar w:fldCharType="end"/>
    </w:r>
    <w:r w:rsidR="00B512CD">
      <w:t xml:space="preserve"> </w:t>
    </w:r>
    <w:r w:rsidR="00B512CD">
      <w:t>(389028)</w:t>
    </w:r>
    <w:bookmarkStart w:id="13" w:name="_GoBack"/>
    <w:bookmarkEnd w:id="13"/>
    <w:r w:rsidRPr="0041348E">
      <w:rPr>
        <w:lang w:val="en-US"/>
      </w:rPr>
      <w:tab/>
    </w:r>
    <w:r>
      <w:fldChar w:fldCharType="begin"/>
    </w:r>
    <w:r>
      <w:instrText xml:space="preserve"> SAVEDATE \@ DD.MM.YY </w:instrText>
    </w:r>
    <w:r>
      <w:fldChar w:fldCharType="separate"/>
    </w:r>
    <w:r w:rsidR="000701F2">
      <w:t>25.10.15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1F2" w:rsidRDefault="000701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211A02">
      <w:rPr>
        <w:noProof/>
      </w:rPr>
      <w:t>2</w:t>
    </w:r>
    <w:r>
      <w:fldChar w:fldCharType="end"/>
    </w:r>
  </w:p>
  <w:p w:rsidR="00A066F1" w:rsidRPr="00A066F1" w:rsidRDefault="00187BD9" w:rsidP="00241FA2">
    <w:pPr>
      <w:pStyle w:val="Header"/>
    </w:pPr>
    <w:r>
      <w:t>CMR1</w:t>
    </w:r>
    <w:r w:rsidR="00241FA2">
      <w:t>5</w:t>
    </w:r>
    <w:r w:rsidR="00A066F1">
      <w:t>/</w:t>
    </w:r>
    <w:bookmarkStart w:id="10" w:name="OLE_LINK1"/>
    <w:bookmarkStart w:id="11" w:name="OLE_LINK2"/>
    <w:bookmarkStart w:id="12" w:name="OLE_LINK3"/>
    <w:r w:rsidR="00EB55C6">
      <w:t>130(Add.21)(Add.5)</w:t>
    </w:r>
    <w:bookmarkEnd w:id="10"/>
    <w:bookmarkEnd w:id="11"/>
    <w:bookmarkEnd w:id="12"/>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1F2" w:rsidRDefault="000701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1F2"/>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036D"/>
    <w:rsid w:val="00211A02"/>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84DAA"/>
    <w:rsid w:val="00790D70"/>
    <w:rsid w:val="007A158E"/>
    <w:rsid w:val="007A6F1F"/>
    <w:rsid w:val="007D5320"/>
    <w:rsid w:val="00800972"/>
    <w:rsid w:val="00804475"/>
    <w:rsid w:val="00811633"/>
    <w:rsid w:val="00841216"/>
    <w:rsid w:val="00872FC8"/>
    <w:rsid w:val="008845D0"/>
    <w:rsid w:val="00884D60"/>
    <w:rsid w:val="008B43F2"/>
    <w:rsid w:val="008B6CFF"/>
    <w:rsid w:val="008E3B1C"/>
    <w:rsid w:val="009274B4"/>
    <w:rsid w:val="00934EA2"/>
    <w:rsid w:val="00944A5C"/>
    <w:rsid w:val="00952A66"/>
    <w:rsid w:val="009B7C9A"/>
    <w:rsid w:val="009C56E5"/>
    <w:rsid w:val="009E5FC8"/>
    <w:rsid w:val="009E687A"/>
    <w:rsid w:val="009F3390"/>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512CD"/>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2E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BF063BD-70FE-4D7D-BB08-167A0A097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R15-WRC15-C-0130!A21-A5!MSW-E</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5B731-D252-4920-8C62-7FED4CF8541E}">
  <ds:schemaRefs>
    <ds:schemaRef ds:uri="http://schemas.microsoft.com/office/2006/metadata/properties"/>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996b2e75-67fd-4955-a3b0-5ab9934cb50b"/>
    <ds:schemaRef ds:uri="http://www.w3.org/XML/1998/namespace"/>
    <ds:schemaRef ds:uri="http://schemas.microsoft.com/office/infopath/2007/PartnerControls"/>
    <ds:schemaRef ds:uri="32a1a8c5-2265-4ebc-b7a0-2071e2c5c9bb"/>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008EB5-8694-4F94-9572-9254D2078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TotalTime>
  <Pages>1</Pages>
  <Words>198</Words>
  <Characters>1283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R15-WRC15-C-0130!A21-A5!MSW-E</vt:lpstr>
    </vt:vector>
  </TitlesOfParts>
  <Manager>General Secretariat - Pool</Manager>
  <Company>International Telecommunication Union (ITU)</Company>
  <LinksUpToDate>false</LinksUpToDate>
  <CharactersWithSpaces>1479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R15-WRC15-C-0130!A21-A5!MSW-E</dc:title>
  <dc:subject>World Radiocommunication Conference - 2015</dc:subject>
  <dc:creator>Documents Proposals Manager (DPM)</dc:creator>
  <cp:keywords>DPM_v5.2015.10.220_prod</cp:keywords>
  <dc:description>Uploaded on 2015.07.06</dc:description>
  <cp:lastModifiedBy>Borel, Helen Nicol</cp:lastModifiedBy>
  <cp:revision>5</cp:revision>
  <cp:lastPrinted>2014-02-10T09:49:00Z</cp:lastPrinted>
  <dcterms:created xsi:type="dcterms:W3CDTF">2015-10-25T12:33:00Z</dcterms:created>
  <dcterms:modified xsi:type="dcterms:W3CDTF">2015-10-28T23:09:00Z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