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4</w:t>
            </w:r>
          </w:p>
        </w:tc>
        <w:tc>
          <w:tcPr>
            <w:tcW w:w="3120" w:type="dxa"/>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240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11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République arabe syrienne</w:t>
            </w:r>
          </w:p>
        </w:tc>
      </w:tr>
      <w:tr w:rsidR="00690C7B" w:rsidRPr="002A6F8F" w:rsidTr="0050008E">
        <w:trPr>
          <w:cantSplit/>
        </w:trPr>
        <w:tc>
          <w:tcPr>
            <w:tcW w:w="10031" w:type="dxa"/>
            <w:gridSpan w:val="2"/>
          </w:tcPr>
          <w:p w:rsidR="00690C7B" w:rsidRPr="00137DAB" w:rsidRDefault="00690C7B" w:rsidP="00690C7B">
            <w:pPr>
              <w:pStyle w:val="Title1"/>
              <w:rPr>
                <w:lang w:val="fr-CH"/>
              </w:rPr>
            </w:pPr>
            <w:bookmarkStart w:id="3" w:name="dtitle1" w:colFirst="0" w:colLast="0"/>
            <w:bookmarkEnd w:id="2"/>
            <w:r w:rsidRPr="00137DAB">
              <w:rPr>
                <w:lang w:val="fr-CH"/>
              </w:rPr>
              <w:t>Propositions pour les travaux de la conférence</w:t>
            </w:r>
            <w:bookmarkStart w:id="4" w:name="_GoBack"/>
            <w:bookmarkEnd w:id="4"/>
          </w:p>
        </w:tc>
      </w:tr>
      <w:tr w:rsidR="00690C7B" w:rsidRPr="002A6F8F" w:rsidTr="0050008E">
        <w:trPr>
          <w:cantSplit/>
        </w:trPr>
        <w:tc>
          <w:tcPr>
            <w:tcW w:w="10031" w:type="dxa"/>
            <w:gridSpan w:val="2"/>
          </w:tcPr>
          <w:p w:rsidR="00690C7B" w:rsidRPr="00137DAB" w:rsidRDefault="00690C7B" w:rsidP="00690C7B">
            <w:pPr>
              <w:pStyle w:val="Title2"/>
              <w:rPr>
                <w:lang w:val="fr-CH"/>
              </w:rPr>
            </w:pPr>
            <w:bookmarkStart w:id="5"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Pr="0000257F" w:rsidRDefault="00E57096" w:rsidP="00693837">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137DAB" w:rsidRDefault="00137DAB" w:rsidP="008D16CD">
      <w:pPr>
        <w:pStyle w:val="Headingb"/>
      </w:pPr>
      <w:r>
        <w:t>Introduction</w:t>
      </w:r>
    </w:p>
    <w:p w:rsidR="00E33759" w:rsidRPr="0022373A" w:rsidRDefault="00E33759" w:rsidP="008D16CD">
      <w:pPr>
        <w:rPr>
          <w:lang w:val="fr-CH"/>
        </w:rPr>
      </w:pPr>
      <w:r w:rsidRPr="0022373A">
        <w:rPr>
          <w:lang w:val="fr-CH"/>
        </w:rPr>
        <w:t>Dans la Résolution 233, la CMR-12 a invité l'UIT-R à mener des études sur les questions liées aux fréquences pour les Télécommunications mobiles internationales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E33759" w:rsidRPr="0022373A" w:rsidRDefault="00E33759" w:rsidP="008D16CD">
      <w:pPr>
        <w:rPr>
          <w:lang w:val="fr-CH"/>
        </w:rPr>
      </w:pPr>
      <w:r w:rsidRPr="0022373A">
        <w:rPr>
          <w:lang w:val="fr-CH"/>
        </w:rPr>
        <w:t xml:space="preserve">Des études ont porté sur les besoins de spectre futurs et sur les bandes qui pourraient être envisagées pour les IMT, ainsi que sur d'autres applications mobiles à large bande de Terre. Les administrations ont proposé, conformément au point 2 du </w:t>
      </w:r>
      <w:r w:rsidRPr="0022373A">
        <w:rPr>
          <w:i/>
          <w:iCs/>
          <w:lang w:val="fr-CH"/>
        </w:rPr>
        <w:t>décide d'inviter l'UIT-R</w:t>
      </w:r>
      <w:r w:rsidR="00224C0F">
        <w:rPr>
          <w:lang w:val="fr-CH"/>
        </w:rPr>
        <w:t xml:space="preserve"> de la Résolution </w:t>
      </w:r>
      <w:r w:rsidRPr="0022373A">
        <w:rPr>
          <w:lang w:val="fr-CH"/>
        </w:rPr>
        <w:t>233 (CMR-12), que des études soient menées sur les bandes de fréquences suivantes: 470</w:t>
      </w:r>
      <w:r w:rsidRPr="0022373A">
        <w:rPr>
          <w:lang w:val="fr-CH"/>
        </w:rPr>
        <w:noBreakHyphen/>
        <w:t>694/698 MHz, 1 300-1 525 MHz, 1 695-1 710 MHz, 2 025-2 110 MHz, 2 200-2 290 MHz, 2 700-2 900 MHz, 2 900-3 100 MHz, 3 300-3 400 MHz, 3 400-3 600 MHz, 3 600-4 200 MHz, 4 400-4 900 MHz, 4 800-5 000 MHz, 5 350-5 470 MHz, 5 725-5 850 MHz et 5 925-6 425 MHz.</w:t>
      </w:r>
    </w:p>
    <w:p w:rsidR="00E33759" w:rsidRPr="00447D31" w:rsidRDefault="00E33759" w:rsidP="008D16CD">
      <w:pPr>
        <w:rPr>
          <w:lang w:val="fr-CH"/>
        </w:rPr>
      </w:pPr>
      <w:r w:rsidRPr="0022373A">
        <w:rPr>
          <w:lang w:val="fr-CH"/>
        </w:rPr>
        <w:t xml:space="preserve">Compte tenu des études sur le partage et la compatibilité avec les services bénéficiant déjà d'attributions dans les bandes qui pourraient être envisagées et dans des bandes adjacentes, et de l'utilisation actuelle ou prévue de ces bandes par les services existants, et étant donné que ces bandes doivent bénéficier </w:t>
      </w:r>
      <w:r w:rsidR="00A65B8D">
        <w:rPr>
          <w:lang w:val="fr-CH"/>
        </w:rPr>
        <w:t>d'une protection suffisante, l'Administration</w:t>
      </w:r>
      <w:r w:rsidRPr="0022373A">
        <w:rPr>
          <w:lang w:val="fr-CH"/>
        </w:rPr>
        <w:t xml:space="preserve"> de </w:t>
      </w:r>
      <w:r w:rsidR="00A65B8D">
        <w:rPr>
          <w:lang w:val="fr-CH"/>
        </w:rPr>
        <w:t>la République arabe syrienne propose</w:t>
      </w:r>
      <w:r w:rsidR="00693837">
        <w:rPr>
          <w:lang w:val="fr-CH"/>
        </w:rPr>
        <w:t xml:space="preserve"> qu'</w:t>
      </w:r>
      <w:r w:rsidRPr="0022373A">
        <w:rPr>
          <w:lang w:val="fr-CH"/>
        </w:rPr>
        <w:t>aucune modification ne soit apportée au Règlement des radiocommunications en ce qui concerne la bande 470-694/698 MHz.</w:t>
      </w:r>
    </w:p>
    <w:p w:rsidR="00E57096" w:rsidRDefault="00E57096" w:rsidP="008D16CD">
      <w:pPr>
        <w:tabs>
          <w:tab w:val="clear" w:pos="1134"/>
          <w:tab w:val="clear" w:pos="1871"/>
          <w:tab w:val="clear" w:pos="2268"/>
        </w:tabs>
        <w:overflowPunct/>
        <w:autoSpaceDE/>
        <w:autoSpaceDN/>
        <w:adjustRightInd/>
        <w:spacing w:before="0"/>
        <w:textAlignment w:val="auto"/>
      </w:pPr>
      <w:r>
        <w:br w:type="page"/>
      </w:r>
    </w:p>
    <w:p w:rsidR="004A6A8C" w:rsidRDefault="00E57096" w:rsidP="008D16CD">
      <w:pPr>
        <w:pStyle w:val="ArtNo"/>
      </w:pPr>
      <w:r>
        <w:lastRenderedPageBreak/>
        <w:t xml:space="preserve">ARTICLE </w:t>
      </w:r>
      <w:r>
        <w:rPr>
          <w:rStyle w:val="href"/>
          <w:color w:val="000000"/>
        </w:rPr>
        <w:t>5</w:t>
      </w:r>
    </w:p>
    <w:p w:rsidR="004A6A8C" w:rsidRDefault="00E57096" w:rsidP="008D16CD">
      <w:pPr>
        <w:pStyle w:val="Arttitle"/>
        <w:rPr>
          <w:lang w:val="fr-CH"/>
        </w:rPr>
      </w:pPr>
      <w:r>
        <w:rPr>
          <w:lang w:val="fr-CH"/>
        </w:rPr>
        <w:t>Attribution des bandes de fréquences</w:t>
      </w:r>
    </w:p>
    <w:p w:rsidR="004A6A8C" w:rsidRPr="00375EEA" w:rsidRDefault="00E57096" w:rsidP="008D16CD">
      <w:pPr>
        <w:pStyle w:val="Section1"/>
        <w:keepNext/>
      </w:pPr>
      <w:r>
        <w:t>Section IV –</w:t>
      </w:r>
      <w:r w:rsidRPr="00375EEA">
        <w:t xml:space="preserve"> Tableau d'attribution des bandes de fréquences</w:t>
      </w:r>
      <w:r w:rsidRPr="00375EEA">
        <w:br/>
      </w:r>
      <w:r w:rsidRPr="008D16CD">
        <w:rPr>
          <w:b w:val="0"/>
          <w:bCs/>
        </w:rPr>
        <w:t xml:space="preserve">(Voir le numéro </w:t>
      </w:r>
      <w:r w:rsidRPr="008D16CD">
        <w:t>2.1</w:t>
      </w:r>
      <w:r w:rsidRPr="008D16CD">
        <w:rPr>
          <w:b w:val="0"/>
          <w:bCs/>
        </w:rPr>
        <w:t>)</w:t>
      </w:r>
      <w:r w:rsidRPr="008D16CD">
        <w:rPr>
          <w:b w:val="0"/>
          <w:bCs/>
          <w:color w:val="000000"/>
        </w:rPr>
        <w:br/>
      </w:r>
      <w:r>
        <w:rPr>
          <w:b w:val="0"/>
          <w:color w:val="000000"/>
        </w:rPr>
        <w:br/>
      </w:r>
    </w:p>
    <w:p w:rsidR="008015AF" w:rsidRDefault="00E57096" w:rsidP="008D16CD">
      <w:pPr>
        <w:pStyle w:val="Proposal"/>
      </w:pPr>
      <w:r>
        <w:rPr>
          <w:u w:val="single"/>
        </w:rPr>
        <w:t>NOC</w:t>
      </w:r>
      <w:r>
        <w:tab/>
        <w:t>SYR/240/1</w:t>
      </w:r>
      <w:r>
        <w:rPr>
          <w:vanish/>
          <w:color w:val="7F7F7F" w:themeColor="text1" w:themeTint="80"/>
          <w:vertAlign w:val="superscript"/>
        </w:rPr>
        <w:t>#17952</w:t>
      </w:r>
    </w:p>
    <w:p w:rsidR="004A6A8C" w:rsidRDefault="00E57096" w:rsidP="008D16CD">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A6A8C" w:rsidRPr="004867BF" w:rsidTr="00D94B99">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4A6A8C" w:rsidRPr="004867BF" w:rsidRDefault="00E57096" w:rsidP="008D16CD">
            <w:pPr>
              <w:pStyle w:val="Tablehead"/>
              <w:keepLines/>
              <w:rPr>
                <w:color w:val="000000"/>
              </w:rPr>
            </w:pPr>
            <w:r>
              <w:rPr>
                <w:color w:val="000000"/>
              </w:rPr>
              <w:t>Attribution aux services</w:t>
            </w:r>
          </w:p>
        </w:tc>
      </w:tr>
      <w:tr w:rsidR="004A6A8C" w:rsidRPr="004867BF" w:rsidTr="00D94B99">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4A6A8C" w:rsidRPr="004867BF" w:rsidRDefault="00E57096" w:rsidP="008D16CD">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4A6A8C" w:rsidRPr="004867BF" w:rsidRDefault="00E57096" w:rsidP="008D16CD">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4A6A8C" w:rsidRPr="004867BF" w:rsidRDefault="00E57096" w:rsidP="008D16CD">
            <w:pPr>
              <w:pStyle w:val="Tablehead"/>
              <w:keepLines/>
              <w:rPr>
                <w:color w:val="000000"/>
              </w:rPr>
            </w:pPr>
            <w:r w:rsidRPr="004867BF">
              <w:rPr>
                <w:color w:val="000000"/>
              </w:rPr>
              <w:t>R</w:t>
            </w:r>
            <w:r>
              <w:rPr>
                <w:color w:val="000000"/>
              </w:rPr>
              <w:t>é</w:t>
            </w:r>
            <w:r w:rsidRPr="004867BF">
              <w:rPr>
                <w:color w:val="000000"/>
              </w:rPr>
              <w:t>gion 3</w:t>
            </w:r>
          </w:p>
        </w:tc>
      </w:tr>
      <w:tr w:rsidR="004A6A8C" w:rsidRPr="004867BF" w:rsidTr="00D94B99">
        <w:trPr>
          <w:cantSplit/>
          <w:trHeight w:val="20"/>
          <w:jc w:val="center"/>
        </w:trPr>
        <w:tc>
          <w:tcPr>
            <w:tcW w:w="9438" w:type="dxa"/>
            <w:gridSpan w:val="3"/>
            <w:tcBorders>
              <w:top w:val="single" w:sz="6" w:space="0" w:color="auto"/>
              <w:left w:val="single" w:sz="6" w:space="0" w:color="auto"/>
              <w:right w:val="single" w:sz="6" w:space="0" w:color="auto"/>
            </w:tcBorders>
          </w:tcPr>
          <w:p w:rsidR="004A6A8C" w:rsidRPr="004867BF" w:rsidRDefault="00E57096" w:rsidP="008D16CD">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6453D">
              <w:rPr>
                <w:rStyle w:val="Tablefreq"/>
              </w:rPr>
              <w:t>460-470</w:t>
            </w:r>
            <w:r>
              <w:rPr>
                <w:color w:val="000000"/>
              </w:rPr>
              <w:tab/>
              <w:t>FIXE</w:t>
            </w:r>
          </w:p>
          <w:p w:rsidR="004A6A8C" w:rsidRPr="004867BF" w:rsidRDefault="00E57096" w:rsidP="008D16CD">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t>MOBILE</w:t>
            </w:r>
            <w:r>
              <w:rPr>
                <w:color w:val="000000"/>
              </w:rPr>
              <w:t xml:space="preserve">  </w:t>
            </w:r>
            <w:r w:rsidRPr="004867BF">
              <w:t>5.286AA</w:t>
            </w:r>
          </w:p>
          <w:p w:rsidR="004A6A8C" w:rsidRPr="004867BF" w:rsidRDefault="00E57096" w:rsidP="008D16CD">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r>
            <w:r>
              <w:rPr>
                <w:color w:val="000000"/>
              </w:rPr>
              <w:t>Météorologie par satellite (espace vers Terre)</w:t>
            </w:r>
          </w:p>
          <w:p w:rsidR="004A6A8C" w:rsidRPr="004867BF" w:rsidRDefault="00E57096" w:rsidP="008D16CD">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rPr>
            </w:pPr>
            <w:r>
              <w:rPr>
                <w:color w:val="000000"/>
              </w:rPr>
              <w:tab/>
            </w:r>
            <w:r w:rsidRPr="00880E98">
              <w:t>5.287</w:t>
            </w:r>
            <w:r>
              <w:rPr>
                <w:color w:val="000000"/>
              </w:rPr>
              <w:t xml:space="preserve">  </w:t>
            </w:r>
            <w:r w:rsidRPr="00880E98">
              <w:t>5.288</w:t>
            </w:r>
            <w:r>
              <w:rPr>
                <w:color w:val="000000"/>
              </w:rPr>
              <w:t xml:space="preserve">  </w:t>
            </w:r>
            <w:r w:rsidRPr="00880E98">
              <w:t>5.289</w:t>
            </w:r>
            <w:r>
              <w:rPr>
                <w:color w:val="000000"/>
              </w:rPr>
              <w:t xml:space="preserve">  </w:t>
            </w:r>
            <w:r w:rsidRPr="00880E98">
              <w:t>5.290</w:t>
            </w:r>
          </w:p>
        </w:tc>
      </w:tr>
      <w:tr w:rsidR="004A6A8C" w:rsidRPr="00F95D3F" w:rsidTr="00D94B99">
        <w:trPr>
          <w:cantSplit/>
          <w:trHeight w:val="20"/>
          <w:jc w:val="center"/>
        </w:trPr>
        <w:tc>
          <w:tcPr>
            <w:tcW w:w="3235" w:type="dxa"/>
            <w:vMerge w:val="restart"/>
            <w:tcBorders>
              <w:top w:val="single" w:sz="6" w:space="0" w:color="auto"/>
              <w:left w:val="single" w:sz="6" w:space="0" w:color="auto"/>
              <w:right w:val="single" w:sz="6" w:space="0" w:color="auto"/>
            </w:tcBorders>
          </w:tcPr>
          <w:p w:rsidR="004A6A8C" w:rsidRPr="00F95D3F" w:rsidRDefault="00E57096" w:rsidP="008D16CD">
            <w:pPr>
              <w:pStyle w:val="TableTextS5"/>
              <w:keepNext/>
              <w:keepLines/>
              <w:spacing w:before="20" w:after="20"/>
              <w:ind w:left="130" w:right="130"/>
              <w:rPr>
                <w:rStyle w:val="Tablefreq"/>
              </w:rPr>
            </w:pPr>
            <w:r w:rsidRPr="00F95D3F">
              <w:rPr>
                <w:rStyle w:val="Tablefreq"/>
              </w:rPr>
              <w:t>470-790</w:t>
            </w:r>
          </w:p>
          <w:p w:rsidR="004A6A8C" w:rsidRPr="00F95D3F" w:rsidRDefault="00E57096" w:rsidP="008D16CD">
            <w:pPr>
              <w:pStyle w:val="TableTextS5"/>
              <w:keepNext/>
              <w:keepLines/>
              <w:spacing w:before="20" w:after="20"/>
              <w:ind w:left="130" w:right="130"/>
              <w:rPr>
                <w:color w:val="000000"/>
              </w:rPr>
            </w:pPr>
            <w:r w:rsidRPr="00F95D3F">
              <w:rPr>
                <w:color w:val="000000"/>
              </w:rPr>
              <w:t>RADIODIFFUSION</w:t>
            </w: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Pr="00F95D3F" w:rsidRDefault="00927AA5" w:rsidP="008D16CD">
            <w:pPr>
              <w:pStyle w:val="TableTextS5"/>
              <w:keepNext/>
              <w:keepLines/>
              <w:spacing w:before="20" w:after="20"/>
              <w:ind w:left="130" w:right="130"/>
              <w:rPr>
                <w:color w:val="000000"/>
              </w:rPr>
            </w:pPr>
          </w:p>
          <w:p w:rsidR="004A6A8C" w:rsidRDefault="00927AA5" w:rsidP="008D16CD">
            <w:pPr>
              <w:pStyle w:val="TableTextS5"/>
              <w:keepNext/>
              <w:keepLines/>
              <w:spacing w:before="20" w:after="20"/>
              <w:ind w:left="130" w:right="130"/>
              <w:rPr>
                <w:color w:val="000000"/>
              </w:rPr>
            </w:pPr>
          </w:p>
          <w:p w:rsidR="004A6A8C" w:rsidRPr="00F95D3F" w:rsidRDefault="00E57096" w:rsidP="008D16CD">
            <w:pPr>
              <w:pStyle w:val="TableTextS5"/>
              <w:keepNext/>
              <w:keepLines/>
              <w:spacing w:before="100" w:after="0"/>
              <w:ind w:left="130" w:right="130"/>
              <w:rPr>
                <w:color w:val="000000"/>
              </w:rPr>
            </w:pPr>
            <w:r w:rsidRPr="00F95D3F">
              <w:t>5.149</w:t>
            </w:r>
            <w:r>
              <w:t xml:space="preserve">  5.291A  5.294  5.296  5.300  </w:t>
            </w:r>
            <w:r w:rsidRPr="00F95D3F">
              <w:t xml:space="preserve"> 5.304</w:t>
            </w:r>
            <w:r>
              <w:t xml:space="preserve">  </w:t>
            </w:r>
            <w:r w:rsidRPr="00F95D3F">
              <w:t>5.306</w:t>
            </w:r>
            <w:r>
              <w:t xml:space="preserve">  </w:t>
            </w:r>
            <w:r w:rsidRPr="00F95D3F">
              <w:t>5.311A</w:t>
            </w:r>
            <w:r>
              <w:t xml:space="preserve">  </w:t>
            </w:r>
            <w:r w:rsidRPr="00F95D3F">
              <w:t>5.312</w:t>
            </w:r>
            <w:r>
              <w:t xml:space="preserve">  5.312A</w:t>
            </w:r>
          </w:p>
        </w:tc>
        <w:tc>
          <w:tcPr>
            <w:tcW w:w="3101" w:type="dxa"/>
            <w:tcBorders>
              <w:top w:val="single" w:sz="6" w:space="0" w:color="auto"/>
              <w:left w:val="single" w:sz="6" w:space="0" w:color="auto"/>
              <w:bottom w:val="single" w:sz="4" w:space="0" w:color="auto"/>
              <w:right w:val="single" w:sz="6" w:space="0" w:color="auto"/>
            </w:tcBorders>
          </w:tcPr>
          <w:p w:rsidR="004A6A8C" w:rsidRPr="00F95D3F" w:rsidRDefault="00E57096" w:rsidP="008D16CD">
            <w:pPr>
              <w:pStyle w:val="TableTextS5"/>
              <w:keepNext/>
              <w:keepLines/>
              <w:spacing w:before="20" w:after="20"/>
              <w:ind w:left="130" w:right="130"/>
              <w:rPr>
                <w:rStyle w:val="Tablefreq"/>
              </w:rPr>
            </w:pPr>
            <w:r w:rsidRPr="00F95D3F">
              <w:rPr>
                <w:rStyle w:val="Tablefreq"/>
              </w:rPr>
              <w:t>470-512</w:t>
            </w:r>
          </w:p>
          <w:p w:rsidR="004A6A8C" w:rsidRPr="00F95D3F" w:rsidRDefault="00E57096" w:rsidP="008D16CD">
            <w:pPr>
              <w:pStyle w:val="TableTextS5"/>
              <w:keepNext/>
              <w:keepLines/>
              <w:spacing w:before="20" w:after="20"/>
              <w:ind w:left="130" w:right="130"/>
              <w:rPr>
                <w:color w:val="000000"/>
              </w:rPr>
            </w:pPr>
            <w:r w:rsidRPr="00F95D3F">
              <w:rPr>
                <w:color w:val="000000"/>
              </w:rPr>
              <w:t>RADIODIFFUSION</w:t>
            </w:r>
          </w:p>
          <w:p w:rsidR="004A6A8C" w:rsidRPr="00F95D3F" w:rsidRDefault="00E57096" w:rsidP="008D16CD">
            <w:pPr>
              <w:pStyle w:val="TableTextS5"/>
              <w:keepNext/>
              <w:keepLines/>
              <w:spacing w:before="20" w:after="20"/>
              <w:ind w:left="130" w:right="130"/>
              <w:rPr>
                <w:color w:val="000000"/>
              </w:rPr>
            </w:pPr>
            <w:r w:rsidRPr="00F95D3F">
              <w:rPr>
                <w:color w:val="000000"/>
              </w:rPr>
              <w:t>Fixe</w:t>
            </w:r>
          </w:p>
          <w:p w:rsidR="004A6A8C" w:rsidRPr="00F95D3F" w:rsidRDefault="00E57096" w:rsidP="008D16CD">
            <w:pPr>
              <w:pStyle w:val="TableTextS5"/>
              <w:keepNext/>
              <w:keepLines/>
              <w:spacing w:before="20" w:after="20"/>
              <w:ind w:left="130" w:right="130"/>
              <w:rPr>
                <w:color w:val="000000"/>
              </w:rPr>
            </w:pPr>
            <w:r w:rsidRPr="00F95D3F">
              <w:rPr>
                <w:color w:val="000000"/>
              </w:rPr>
              <w:t>Mobile</w:t>
            </w:r>
          </w:p>
          <w:p w:rsidR="004A6A8C" w:rsidRPr="00F95D3F" w:rsidRDefault="00E57096" w:rsidP="008D16CD">
            <w:pPr>
              <w:pStyle w:val="TableTextS5"/>
              <w:keepNext/>
              <w:keepLines/>
              <w:spacing w:before="20" w:after="20"/>
              <w:ind w:left="130" w:right="130"/>
              <w:rPr>
                <w:color w:val="000000"/>
              </w:rPr>
            </w:pPr>
            <w:r w:rsidRPr="00F95D3F">
              <w:rPr>
                <w:rStyle w:val="Artref"/>
                <w:color w:val="000000"/>
              </w:rPr>
              <w:t>5.292</w:t>
            </w:r>
            <w:r>
              <w:rPr>
                <w:color w:val="000000"/>
              </w:rPr>
              <w:t xml:space="preserve">  </w:t>
            </w:r>
            <w:r w:rsidRPr="00F95D3F">
              <w:rPr>
                <w:rStyle w:val="Artref"/>
                <w:color w:val="000000"/>
              </w:rPr>
              <w:t>5.293</w:t>
            </w:r>
          </w:p>
          <w:p w:rsidR="004A6A8C" w:rsidRPr="004C0480" w:rsidRDefault="00927AA5" w:rsidP="008D16CD">
            <w:pPr>
              <w:pStyle w:val="Border"/>
              <w:spacing w:line="240" w:lineRule="auto"/>
              <w:rPr>
                <w:rStyle w:val="Tablefreq"/>
                <w:b/>
                <w:sz w:val="24"/>
              </w:rPr>
            </w:pPr>
          </w:p>
          <w:p w:rsidR="004A6A8C" w:rsidRPr="00F95D3F" w:rsidRDefault="00E57096" w:rsidP="008D16CD">
            <w:pPr>
              <w:pStyle w:val="TableTextS5"/>
              <w:keepNext/>
              <w:keepLines/>
              <w:spacing w:before="20" w:after="20"/>
              <w:ind w:left="130" w:right="130"/>
              <w:rPr>
                <w:rStyle w:val="Tablefreq"/>
              </w:rPr>
            </w:pPr>
            <w:r w:rsidRPr="00F95D3F">
              <w:rPr>
                <w:rStyle w:val="Tablefreq"/>
              </w:rPr>
              <w:t>512-608</w:t>
            </w:r>
          </w:p>
          <w:p w:rsidR="004A6A8C" w:rsidRPr="00F95D3F" w:rsidRDefault="00E57096" w:rsidP="008D16CD">
            <w:pPr>
              <w:pStyle w:val="TableTextS5"/>
              <w:keepNext/>
              <w:keepLines/>
              <w:spacing w:before="20" w:after="20"/>
              <w:ind w:left="130" w:right="130"/>
              <w:rPr>
                <w:color w:val="000000"/>
              </w:rPr>
            </w:pPr>
            <w:r w:rsidRPr="00F95D3F">
              <w:rPr>
                <w:color w:val="000000"/>
              </w:rPr>
              <w:t>RADIODIFFUSION</w:t>
            </w:r>
          </w:p>
          <w:p w:rsidR="004A6A8C" w:rsidRPr="00F95D3F" w:rsidRDefault="00E57096" w:rsidP="008D16CD">
            <w:pPr>
              <w:pStyle w:val="TableTextS5"/>
              <w:keepNext/>
              <w:keepLines/>
              <w:spacing w:before="20" w:after="20"/>
              <w:ind w:left="130" w:right="130"/>
              <w:rPr>
                <w:color w:val="000000"/>
              </w:rPr>
            </w:pPr>
            <w:r w:rsidRPr="00F95D3F">
              <w:rPr>
                <w:rStyle w:val="Artref"/>
                <w:color w:val="000000"/>
              </w:rPr>
              <w:t>5.297</w:t>
            </w:r>
          </w:p>
          <w:p w:rsidR="004A6A8C" w:rsidRPr="004C0480" w:rsidRDefault="00927AA5" w:rsidP="008D16CD">
            <w:pPr>
              <w:pStyle w:val="Border"/>
              <w:spacing w:line="240" w:lineRule="auto"/>
              <w:rPr>
                <w:rStyle w:val="Tablefreq"/>
                <w:b/>
                <w:sz w:val="24"/>
              </w:rPr>
            </w:pPr>
          </w:p>
          <w:p w:rsidR="004A6A8C" w:rsidRPr="00F95D3F" w:rsidRDefault="00E57096" w:rsidP="008D16CD">
            <w:pPr>
              <w:pStyle w:val="TableTextS5"/>
              <w:keepNext/>
              <w:keepLines/>
              <w:spacing w:before="20" w:after="20"/>
              <w:ind w:left="130" w:right="130"/>
              <w:rPr>
                <w:rStyle w:val="Tablefreq"/>
              </w:rPr>
            </w:pPr>
            <w:r w:rsidRPr="00F95D3F">
              <w:rPr>
                <w:rStyle w:val="Tablefreq"/>
              </w:rPr>
              <w:t>608-614</w:t>
            </w:r>
          </w:p>
          <w:p w:rsidR="004A6A8C" w:rsidRPr="00F95D3F" w:rsidRDefault="00E57096" w:rsidP="008D16CD">
            <w:pPr>
              <w:pStyle w:val="TableTextS5"/>
              <w:keepNext/>
              <w:keepLines/>
              <w:spacing w:before="20" w:after="20"/>
              <w:ind w:left="130" w:right="130"/>
              <w:rPr>
                <w:color w:val="000000"/>
              </w:rPr>
            </w:pPr>
            <w:r w:rsidRPr="00F95D3F">
              <w:rPr>
                <w:color w:val="000000"/>
              </w:rPr>
              <w:t>RADIOASTRONOMIE</w:t>
            </w:r>
          </w:p>
          <w:p w:rsidR="004A6A8C" w:rsidRPr="00F95D3F" w:rsidRDefault="00E57096" w:rsidP="008D16CD">
            <w:pPr>
              <w:pStyle w:val="TableTextS5"/>
              <w:keepNext/>
              <w:keepLines/>
              <w:spacing w:before="20" w:after="20"/>
              <w:ind w:left="300" w:right="130" w:hanging="170"/>
              <w:rPr>
                <w:color w:val="000000"/>
              </w:rPr>
            </w:pPr>
            <w:r w:rsidRPr="00F95D3F">
              <w:rPr>
                <w:color w:val="000000"/>
              </w:rPr>
              <w:t>Mobile par satellite sauf mobile aéronautique par satellite</w:t>
            </w:r>
            <w:r w:rsidRPr="00F95D3F">
              <w:rPr>
                <w:color w:val="000000"/>
              </w:rPr>
              <w:br/>
              <w:t>(Terre vers espace)</w:t>
            </w:r>
          </w:p>
          <w:p w:rsidR="004A6A8C" w:rsidRPr="004C0480" w:rsidRDefault="00927AA5" w:rsidP="008D16CD">
            <w:pPr>
              <w:pStyle w:val="Border"/>
              <w:spacing w:line="240" w:lineRule="auto"/>
              <w:rPr>
                <w:rStyle w:val="Tablefreq"/>
                <w:b/>
                <w:sz w:val="24"/>
              </w:rPr>
            </w:pPr>
          </w:p>
          <w:p w:rsidR="004A6A8C" w:rsidRPr="00F95D3F" w:rsidRDefault="00E57096" w:rsidP="008D16CD">
            <w:pPr>
              <w:pStyle w:val="TableTextS5"/>
              <w:keepNext/>
              <w:keepLines/>
              <w:spacing w:before="20" w:after="20"/>
              <w:ind w:left="130" w:right="130"/>
              <w:rPr>
                <w:rStyle w:val="Tablefreq"/>
              </w:rPr>
            </w:pPr>
            <w:r w:rsidRPr="00F95D3F">
              <w:rPr>
                <w:rStyle w:val="Tablefreq"/>
              </w:rPr>
              <w:t>614-698</w:t>
            </w:r>
          </w:p>
          <w:p w:rsidR="004A6A8C" w:rsidRPr="00F95D3F" w:rsidRDefault="00E57096" w:rsidP="008D16CD">
            <w:pPr>
              <w:pStyle w:val="TableTextS5"/>
              <w:keepNext/>
              <w:keepLines/>
              <w:spacing w:before="20" w:after="20"/>
              <w:ind w:left="130" w:right="130"/>
              <w:rPr>
                <w:color w:val="000000"/>
              </w:rPr>
            </w:pPr>
            <w:r w:rsidRPr="00F95D3F">
              <w:rPr>
                <w:color w:val="000000"/>
              </w:rPr>
              <w:t>RADIODIFFUSION</w:t>
            </w:r>
          </w:p>
          <w:p w:rsidR="004A6A8C" w:rsidRPr="00F95D3F" w:rsidRDefault="00E57096" w:rsidP="008D16CD">
            <w:pPr>
              <w:pStyle w:val="TableTextS5"/>
              <w:keepNext/>
              <w:keepLines/>
              <w:spacing w:before="20" w:after="20"/>
              <w:ind w:left="130" w:right="130"/>
              <w:rPr>
                <w:color w:val="000000"/>
              </w:rPr>
            </w:pPr>
            <w:r w:rsidRPr="00F95D3F">
              <w:rPr>
                <w:color w:val="000000"/>
              </w:rPr>
              <w:t>Fixe</w:t>
            </w:r>
          </w:p>
          <w:p w:rsidR="004A6A8C" w:rsidRPr="00F95D3F" w:rsidRDefault="00E57096" w:rsidP="008D16CD">
            <w:pPr>
              <w:pStyle w:val="TableTextS5"/>
              <w:keepNext/>
              <w:keepLines/>
              <w:spacing w:before="20" w:after="20"/>
              <w:ind w:left="130" w:right="130"/>
              <w:rPr>
                <w:color w:val="000000"/>
              </w:rPr>
            </w:pPr>
            <w:r w:rsidRPr="00F95D3F">
              <w:rPr>
                <w:color w:val="000000"/>
              </w:rPr>
              <w:t>Mobile</w:t>
            </w:r>
          </w:p>
          <w:p w:rsidR="004A6A8C" w:rsidRPr="00F95D3F" w:rsidRDefault="00E57096" w:rsidP="008D16CD">
            <w:pPr>
              <w:pStyle w:val="TableTextS5"/>
              <w:keepNext/>
              <w:keepLines/>
              <w:spacing w:before="20" w:after="20"/>
              <w:ind w:left="130" w:right="130"/>
              <w:rPr>
                <w:color w:val="000000"/>
              </w:rPr>
            </w:pPr>
            <w:r w:rsidRPr="00F95D3F">
              <w:t>5.293</w:t>
            </w:r>
            <w:r>
              <w:t xml:space="preserve">  </w:t>
            </w:r>
            <w:r w:rsidRPr="00F95D3F">
              <w:t>5.309</w:t>
            </w:r>
            <w:r>
              <w:t xml:space="preserve">  </w:t>
            </w:r>
            <w:r w:rsidRPr="00F95D3F">
              <w:t>5.311A</w:t>
            </w:r>
          </w:p>
        </w:tc>
        <w:tc>
          <w:tcPr>
            <w:tcW w:w="3102" w:type="dxa"/>
            <w:tcBorders>
              <w:top w:val="single" w:sz="6" w:space="0" w:color="auto"/>
              <w:left w:val="single" w:sz="6" w:space="0" w:color="auto"/>
              <w:right w:val="single" w:sz="6" w:space="0" w:color="auto"/>
            </w:tcBorders>
          </w:tcPr>
          <w:p w:rsidR="004A6A8C" w:rsidRPr="00F95D3F" w:rsidRDefault="00E57096" w:rsidP="008D16CD">
            <w:pPr>
              <w:pStyle w:val="TableTextS5"/>
              <w:keepNext/>
              <w:keepLines/>
              <w:spacing w:before="20" w:after="20"/>
              <w:ind w:left="130" w:right="130"/>
              <w:rPr>
                <w:rStyle w:val="Tablefreq"/>
              </w:rPr>
            </w:pPr>
            <w:r w:rsidRPr="00F95D3F">
              <w:rPr>
                <w:rStyle w:val="Tablefreq"/>
              </w:rPr>
              <w:t>470-585</w:t>
            </w:r>
          </w:p>
          <w:p w:rsidR="004A6A8C" w:rsidRPr="00F95D3F" w:rsidRDefault="00E57096" w:rsidP="008D16CD">
            <w:pPr>
              <w:pStyle w:val="TableTextS5"/>
              <w:keepNext/>
              <w:keepLines/>
              <w:spacing w:before="20" w:after="20"/>
              <w:ind w:left="130" w:right="130"/>
              <w:rPr>
                <w:color w:val="000000"/>
              </w:rPr>
            </w:pPr>
            <w:r w:rsidRPr="00F95D3F">
              <w:rPr>
                <w:color w:val="000000"/>
              </w:rPr>
              <w:t>FIXE</w:t>
            </w:r>
          </w:p>
          <w:p w:rsidR="004A6A8C" w:rsidRPr="00F95D3F" w:rsidRDefault="00E57096" w:rsidP="008D16CD">
            <w:pPr>
              <w:pStyle w:val="TableTextS5"/>
              <w:keepNext/>
              <w:keepLines/>
              <w:spacing w:before="20" w:after="20"/>
              <w:ind w:left="130" w:right="130"/>
              <w:rPr>
                <w:color w:val="000000"/>
              </w:rPr>
            </w:pPr>
            <w:r w:rsidRPr="00F95D3F">
              <w:rPr>
                <w:color w:val="000000"/>
              </w:rPr>
              <w:t>MOBILE</w:t>
            </w:r>
          </w:p>
          <w:p w:rsidR="004A6A8C" w:rsidRPr="00F95D3F" w:rsidRDefault="00E57096" w:rsidP="008D16CD">
            <w:pPr>
              <w:pStyle w:val="TableTextS5"/>
              <w:keepNext/>
              <w:keepLines/>
              <w:spacing w:before="20" w:after="20"/>
              <w:ind w:left="130" w:right="130"/>
              <w:rPr>
                <w:color w:val="000000"/>
              </w:rPr>
            </w:pPr>
            <w:r w:rsidRPr="00F95D3F">
              <w:rPr>
                <w:color w:val="000000"/>
              </w:rPr>
              <w:t>RADIODIFFUSION</w:t>
            </w:r>
          </w:p>
          <w:p w:rsidR="004A6A8C" w:rsidRPr="00F95D3F" w:rsidRDefault="00927AA5" w:rsidP="008D16CD">
            <w:pPr>
              <w:pStyle w:val="TableTextS5"/>
              <w:keepNext/>
              <w:keepLines/>
              <w:spacing w:before="20" w:after="20"/>
              <w:ind w:left="130" w:right="130"/>
              <w:rPr>
                <w:color w:val="000000"/>
              </w:rPr>
            </w:pPr>
          </w:p>
          <w:p w:rsidR="004A6A8C" w:rsidRPr="00F95D3F" w:rsidRDefault="00E57096" w:rsidP="008D16CD">
            <w:pPr>
              <w:pStyle w:val="TableTextS5"/>
              <w:keepNext/>
              <w:keepLines/>
              <w:spacing w:before="20" w:after="20"/>
              <w:ind w:left="130" w:right="130"/>
              <w:rPr>
                <w:color w:val="000000"/>
              </w:rPr>
            </w:pPr>
            <w:r w:rsidRPr="00F95D3F">
              <w:rPr>
                <w:rStyle w:val="Artref"/>
                <w:color w:val="000000"/>
              </w:rPr>
              <w:t>5.291</w:t>
            </w:r>
            <w:r>
              <w:rPr>
                <w:color w:val="000000"/>
              </w:rPr>
              <w:t xml:space="preserve">  </w:t>
            </w:r>
            <w:r w:rsidRPr="00F95D3F">
              <w:rPr>
                <w:rStyle w:val="Artref"/>
                <w:color w:val="000000"/>
              </w:rPr>
              <w:t>5.298</w:t>
            </w:r>
          </w:p>
          <w:p w:rsidR="004A6A8C" w:rsidRPr="004C0480" w:rsidRDefault="00927AA5" w:rsidP="008D16CD">
            <w:pPr>
              <w:pStyle w:val="Border"/>
              <w:spacing w:line="240" w:lineRule="auto"/>
              <w:rPr>
                <w:rStyle w:val="Tablefreq"/>
                <w:b/>
                <w:sz w:val="24"/>
              </w:rPr>
            </w:pPr>
          </w:p>
          <w:p w:rsidR="004A6A8C" w:rsidRPr="00F95D3F" w:rsidRDefault="00E57096" w:rsidP="008D16CD">
            <w:pPr>
              <w:pStyle w:val="TableTextS5"/>
              <w:keepNext/>
              <w:keepLines/>
              <w:spacing w:before="20" w:after="20"/>
              <w:ind w:left="130" w:right="130"/>
              <w:rPr>
                <w:rStyle w:val="Tablefreq"/>
              </w:rPr>
            </w:pPr>
            <w:r w:rsidRPr="00F95D3F">
              <w:rPr>
                <w:rStyle w:val="Tablefreq"/>
              </w:rPr>
              <w:t>585-610</w:t>
            </w:r>
          </w:p>
          <w:p w:rsidR="004A6A8C" w:rsidRPr="00F95D3F" w:rsidRDefault="00E57096" w:rsidP="008D16CD">
            <w:pPr>
              <w:pStyle w:val="TableTextS5"/>
              <w:keepNext/>
              <w:keepLines/>
              <w:spacing w:before="20" w:after="20"/>
              <w:ind w:left="130" w:right="130"/>
              <w:rPr>
                <w:color w:val="000000"/>
              </w:rPr>
            </w:pPr>
            <w:r w:rsidRPr="00F95D3F">
              <w:rPr>
                <w:color w:val="000000"/>
              </w:rPr>
              <w:t>FIXE</w:t>
            </w:r>
          </w:p>
          <w:p w:rsidR="004A6A8C" w:rsidRPr="00F95D3F" w:rsidRDefault="00E57096" w:rsidP="008D16CD">
            <w:pPr>
              <w:pStyle w:val="TableTextS5"/>
              <w:keepNext/>
              <w:keepLines/>
              <w:spacing w:before="20" w:after="20"/>
              <w:ind w:left="130" w:right="130"/>
              <w:rPr>
                <w:color w:val="000000"/>
              </w:rPr>
            </w:pPr>
            <w:r w:rsidRPr="00F95D3F">
              <w:rPr>
                <w:color w:val="000000"/>
              </w:rPr>
              <w:t>MOBILE</w:t>
            </w:r>
          </w:p>
          <w:p w:rsidR="004A6A8C" w:rsidRPr="00F95D3F" w:rsidRDefault="00E57096" w:rsidP="008D16CD">
            <w:pPr>
              <w:pStyle w:val="TableTextS5"/>
              <w:keepNext/>
              <w:keepLines/>
              <w:spacing w:before="20" w:after="20"/>
              <w:ind w:left="130" w:right="130"/>
              <w:rPr>
                <w:color w:val="000000"/>
              </w:rPr>
            </w:pPr>
            <w:r w:rsidRPr="00F95D3F">
              <w:rPr>
                <w:color w:val="000000"/>
              </w:rPr>
              <w:t>RADIODIFFUSION</w:t>
            </w:r>
          </w:p>
          <w:p w:rsidR="004A6A8C" w:rsidRPr="00F95D3F" w:rsidRDefault="00E57096" w:rsidP="008D16CD">
            <w:pPr>
              <w:pStyle w:val="TableTextS5"/>
              <w:keepNext/>
              <w:keepLines/>
              <w:spacing w:before="20" w:after="20"/>
              <w:ind w:left="130" w:right="130"/>
              <w:rPr>
                <w:color w:val="000000"/>
              </w:rPr>
            </w:pPr>
            <w:r w:rsidRPr="00F95D3F">
              <w:rPr>
                <w:color w:val="000000"/>
              </w:rPr>
              <w:t>RADIONAVIGATION</w:t>
            </w:r>
          </w:p>
          <w:p w:rsidR="004A6A8C" w:rsidRPr="00F95D3F" w:rsidRDefault="00E57096" w:rsidP="008D16CD">
            <w:pPr>
              <w:pStyle w:val="TableTextS5"/>
              <w:keepNext/>
              <w:keepLines/>
              <w:spacing w:before="20" w:after="20"/>
              <w:ind w:left="130" w:right="130"/>
              <w:rPr>
                <w:color w:val="000000"/>
              </w:rPr>
            </w:pPr>
            <w:r w:rsidRPr="00F95D3F">
              <w:rPr>
                <w:rStyle w:val="Artref"/>
                <w:color w:val="000000"/>
              </w:rPr>
              <w:t>5.149</w:t>
            </w:r>
            <w:r>
              <w:rPr>
                <w:color w:val="000000"/>
              </w:rPr>
              <w:t xml:space="preserve">  </w:t>
            </w:r>
            <w:r w:rsidRPr="00F95D3F">
              <w:rPr>
                <w:rStyle w:val="Artref"/>
                <w:color w:val="000000"/>
              </w:rPr>
              <w:t>5.305</w:t>
            </w:r>
            <w:r>
              <w:rPr>
                <w:color w:val="000000"/>
              </w:rPr>
              <w:t xml:space="preserve">  </w:t>
            </w:r>
            <w:r w:rsidRPr="00F95D3F">
              <w:rPr>
                <w:rStyle w:val="Artref"/>
                <w:color w:val="000000"/>
              </w:rPr>
              <w:t>5.306</w:t>
            </w:r>
            <w:r>
              <w:rPr>
                <w:color w:val="000000"/>
              </w:rPr>
              <w:t xml:space="preserve">  </w:t>
            </w:r>
            <w:r w:rsidRPr="00F95D3F">
              <w:rPr>
                <w:rStyle w:val="Artref"/>
                <w:color w:val="000000"/>
              </w:rPr>
              <w:t>5.307</w:t>
            </w:r>
          </w:p>
          <w:p w:rsidR="004A6A8C" w:rsidRPr="004C0480" w:rsidRDefault="00927AA5" w:rsidP="008D16CD">
            <w:pPr>
              <w:pStyle w:val="Border"/>
              <w:spacing w:line="240" w:lineRule="auto"/>
              <w:rPr>
                <w:rStyle w:val="Tablefreq"/>
                <w:b/>
                <w:sz w:val="24"/>
              </w:rPr>
            </w:pPr>
          </w:p>
          <w:p w:rsidR="004A6A8C" w:rsidRPr="00F95D3F" w:rsidRDefault="00E57096" w:rsidP="008D16CD">
            <w:pPr>
              <w:pStyle w:val="TableTextS5"/>
              <w:keepNext/>
              <w:keepLines/>
              <w:spacing w:before="20" w:after="20"/>
              <w:ind w:left="130" w:right="130"/>
              <w:rPr>
                <w:rStyle w:val="Tablefreq"/>
                <w:color w:val="000000"/>
              </w:rPr>
            </w:pPr>
            <w:r w:rsidRPr="00F95D3F">
              <w:rPr>
                <w:rStyle w:val="Tablefreq"/>
                <w:color w:val="000000"/>
              </w:rPr>
              <w:t>610-890</w:t>
            </w:r>
          </w:p>
          <w:p w:rsidR="004A6A8C" w:rsidRPr="00F95D3F" w:rsidRDefault="00E57096" w:rsidP="008D16CD">
            <w:pPr>
              <w:pStyle w:val="TableTextS5"/>
              <w:keepNext/>
              <w:keepLines/>
              <w:spacing w:before="20" w:after="20"/>
              <w:ind w:left="130" w:right="130"/>
              <w:rPr>
                <w:color w:val="000000"/>
              </w:rPr>
            </w:pPr>
            <w:r w:rsidRPr="00F95D3F">
              <w:rPr>
                <w:color w:val="000000"/>
              </w:rPr>
              <w:t>FIXE</w:t>
            </w:r>
          </w:p>
          <w:p w:rsidR="004A6A8C" w:rsidRPr="00F95D3F" w:rsidRDefault="00E57096" w:rsidP="008D16CD">
            <w:pPr>
              <w:pStyle w:val="TableTextS5"/>
              <w:keepNext/>
              <w:keepLines/>
              <w:spacing w:before="20" w:after="20"/>
              <w:ind w:left="300" w:right="130" w:hanging="170"/>
              <w:rPr>
                <w:color w:val="000000"/>
              </w:rPr>
            </w:pPr>
            <w:r w:rsidRPr="00F95D3F">
              <w:rPr>
                <w:color w:val="000000"/>
              </w:rPr>
              <w:t>MOBILE</w:t>
            </w:r>
            <w:r>
              <w:rPr>
                <w:color w:val="000000"/>
              </w:rPr>
              <w:t xml:space="preserve">  </w:t>
            </w:r>
            <w:r w:rsidRPr="00F95D3F">
              <w:rPr>
                <w:color w:val="000000"/>
              </w:rPr>
              <w:t>5.313A</w:t>
            </w:r>
            <w:r>
              <w:rPr>
                <w:color w:val="000000"/>
              </w:rPr>
              <w:t xml:space="preserve">  </w:t>
            </w:r>
            <w:r w:rsidRPr="00F95D3F">
              <w:rPr>
                <w:color w:val="000000"/>
              </w:rPr>
              <w:t>5.317A</w:t>
            </w:r>
          </w:p>
          <w:p w:rsidR="004A6A8C" w:rsidRPr="00F95D3F" w:rsidRDefault="00E57096" w:rsidP="008D16CD">
            <w:pPr>
              <w:pStyle w:val="TableTextS5"/>
              <w:keepNext/>
              <w:keepLines/>
              <w:spacing w:before="20" w:after="20"/>
              <w:ind w:left="130" w:right="130"/>
              <w:rPr>
                <w:color w:val="000000"/>
              </w:rPr>
            </w:pPr>
            <w:r w:rsidRPr="00F95D3F">
              <w:rPr>
                <w:color w:val="000000"/>
              </w:rPr>
              <w:t>RADIODIFFUSION</w:t>
            </w: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left w:val="single" w:sz="6" w:space="0" w:color="auto"/>
              <w:bottom w:val="single" w:sz="4" w:space="0" w:color="auto"/>
              <w:right w:val="single" w:sz="6" w:space="0" w:color="auto"/>
            </w:tcBorders>
          </w:tcPr>
          <w:p w:rsidR="004A6A8C" w:rsidRPr="00F95D3F" w:rsidRDefault="00927AA5" w:rsidP="008D16CD">
            <w:pPr>
              <w:pStyle w:val="TableTextS5"/>
              <w:spacing w:before="20" w:after="20"/>
              <w:ind w:left="130" w:right="130"/>
              <w:rPr>
                <w:rStyle w:val="Tablefreq"/>
                <w:color w:val="000000"/>
              </w:rPr>
            </w:pPr>
          </w:p>
        </w:tc>
        <w:tc>
          <w:tcPr>
            <w:tcW w:w="3101" w:type="dxa"/>
            <w:tcBorders>
              <w:top w:val="single" w:sz="4" w:space="0" w:color="auto"/>
              <w:left w:val="single" w:sz="6" w:space="0" w:color="auto"/>
              <w:bottom w:val="nil"/>
            </w:tcBorders>
          </w:tcPr>
          <w:p w:rsidR="004A6A8C" w:rsidRPr="00F95D3F" w:rsidRDefault="00E57096" w:rsidP="008D16CD">
            <w:pPr>
              <w:pStyle w:val="TableTextS5"/>
              <w:spacing w:before="20" w:after="20"/>
              <w:ind w:left="130" w:right="130"/>
              <w:rPr>
                <w:rStyle w:val="Tablefreq"/>
              </w:rPr>
            </w:pPr>
            <w:r w:rsidRPr="00F95D3F">
              <w:rPr>
                <w:rStyle w:val="Tablefreq"/>
              </w:rPr>
              <w:t>698-806</w:t>
            </w:r>
          </w:p>
          <w:p w:rsidR="004A6A8C" w:rsidRPr="00F95D3F" w:rsidRDefault="00E57096" w:rsidP="008D16CD">
            <w:pPr>
              <w:pStyle w:val="TableTextS5"/>
              <w:spacing w:before="20" w:after="20"/>
              <w:ind w:left="130" w:right="130"/>
              <w:rPr>
                <w:color w:val="000000"/>
              </w:rPr>
            </w:pPr>
            <w:r w:rsidRPr="00F95D3F">
              <w:rPr>
                <w:color w:val="000000"/>
              </w:rPr>
              <w:t>MOBILE</w:t>
            </w:r>
            <w:r>
              <w:rPr>
                <w:color w:val="000000"/>
              </w:rPr>
              <w:t xml:space="preserve">  </w:t>
            </w:r>
            <w:r w:rsidRPr="00F95D3F">
              <w:rPr>
                <w:rStyle w:val="Artref"/>
                <w:color w:val="000000"/>
              </w:rPr>
              <w:t>5.313B</w:t>
            </w:r>
            <w:r>
              <w:rPr>
                <w:color w:val="000000"/>
              </w:rPr>
              <w:t xml:space="preserve">  </w:t>
            </w:r>
            <w:r w:rsidRPr="00F95D3F">
              <w:rPr>
                <w:color w:val="000000"/>
              </w:rPr>
              <w:t>5.317A</w:t>
            </w:r>
          </w:p>
          <w:p w:rsidR="004A6A8C" w:rsidRDefault="00E57096" w:rsidP="008D16CD">
            <w:pPr>
              <w:pStyle w:val="TableTextS5"/>
              <w:spacing w:before="20" w:after="20"/>
              <w:ind w:left="130" w:right="130"/>
              <w:rPr>
                <w:color w:val="000000"/>
              </w:rPr>
            </w:pPr>
            <w:r w:rsidRPr="00F95D3F">
              <w:rPr>
                <w:color w:val="000000"/>
              </w:rPr>
              <w:t>RADIODIFFUSION</w:t>
            </w:r>
          </w:p>
          <w:p w:rsidR="004A6A8C" w:rsidRPr="00F95D3F" w:rsidRDefault="00E57096" w:rsidP="008D16CD">
            <w:pPr>
              <w:pStyle w:val="TableTextS5"/>
              <w:spacing w:before="20" w:after="20"/>
              <w:ind w:left="130" w:right="130"/>
              <w:rPr>
                <w:rStyle w:val="Tablefreq"/>
                <w:color w:val="000000"/>
              </w:rPr>
            </w:pPr>
            <w:r>
              <w:rPr>
                <w:color w:val="000000"/>
              </w:rPr>
              <w:t>F</w:t>
            </w:r>
            <w:r w:rsidRPr="00F95D3F">
              <w:rPr>
                <w:color w:val="000000"/>
              </w:rPr>
              <w:t>ixe</w:t>
            </w:r>
          </w:p>
        </w:tc>
        <w:tc>
          <w:tcPr>
            <w:tcW w:w="3102" w:type="dxa"/>
            <w:vMerge w:val="restart"/>
            <w:tcBorders>
              <w:top w:val="nil"/>
              <w:bottom w:val="nil"/>
            </w:tcBorders>
          </w:tcPr>
          <w:p w:rsidR="004A6A8C" w:rsidRPr="00F95D3F" w:rsidRDefault="00927AA5" w:rsidP="008D16CD">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val="restart"/>
            <w:tcBorders>
              <w:top w:val="single" w:sz="4" w:space="0" w:color="auto"/>
            </w:tcBorders>
          </w:tcPr>
          <w:p w:rsidR="004A6A8C" w:rsidRPr="00F95D3F" w:rsidRDefault="00E57096" w:rsidP="008D16CD">
            <w:pPr>
              <w:pStyle w:val="TableTextS5"/>
              <w:spacing w:before="20" w:after="20"/>
              <w:ind w:left="130" w:right="130"/>
              <w:rPr>
                <w:rStyle w:val="Tablefreq"/>
              </w:rPr>
            </w:pPr>
            <w:r w:rsidRPr="00F95D3F">
              <w:rPr>
                <w:rStyle w:val="Tablefreq"/>
              </w:rPr>
              <w:t>790-862</w:t>
            </w:r>
          </w:p>
          <w:p w:rsidR="004A6A8C" w:rsidRPr="00F95D3F" w:rsidRDefault="00E57096" w:rsidP="008D16CD">
            <w:pPr>
              <w:pStyle w:val="TableTextS5"/>
              <w:spacing w:before="20" w:after="20"/>
              <w:ind w:left="130" w:right="130"/>
              <w:rPr>
                <w:color w:val="000000"/>
              </w:rPr>
            </w:pPr>
            <w:r w:rsidRPr="00F95D3F">
              <w:rPr>
                <w:color w:val="000000"/>
              </w:rPr>
              <w:t>FIXE</w:t>
            </w:r>
          </w:p>
          <w:p w:rsidR="004A6A8C" w:rsidRPr="00F95D3F" w:rsidRDefault="00E57096" w:rsidP="008D16CD">
            <w:pPr>
              <w:pStyle w:val="TableTextS5"/>
              <w:spacing w:before="20" w:after="20"/>
              <w:ind w:left="300" w:right="130" w:hanging="170"/>
              <w:rPr>
                <w:color w:val="000000"/>
              </w:rPr>
            </w:pPr>
            <w:r w:rsidRPr="00F95D3F">
              <w:rPr>
                <w:color w:val="000000"/>
              </w:rPr>
              <w:t>MOBILE sauf mobile aéronautique</w:t>
            </w:r>
            <w:r>
              <w:rPr>
                <w:color w:val="000000"/>
              </w:rPr>
              <w:t xml:space="preserve">  </w:t>
            </w:r>
            <w:r w:rsidRPr="00F95D3F">
              <w:rPr>
                <w:color w:val="000000"/>
              </w:rPr>
              <w:t>5.316B</w:t>
            </w:r>
            <w:r>
              <w:rPr>
                <w:color w:val="000000"/>
              </w:rPr>
              <w:t xml:space="preserve">  </w:t>
            </w:r>
            <w:r w:rsidRPr="00F95D3F">
              <w:rPr>
                <w:color w:val="000000"/>
              </w:rPr>
              <w:t>5.317A</w:t>
            </w:r>
          </w:p>
          <w:p w:rsidR="004A6A8C" w:rsidRPr="00F95D3F" w:rsidRDefault="00E57096" w:rsidP="008D16CD">
            <w:pPr>
              <w:pStyle w:val="TableTextS5"/>
              <w:spacing w:before="20" w:after="20"/>
              <w:ind w:left="300" w:right="130" w:hanging="170"/>
              <w:rPr>
                <w:color w:val="000000"/>
              </w:rPr>
            </w:pPr>
            <w:r w:rsidRPr="00F95D3F">
              <w:rPr>
                <w:color w:val="000000"/>
              </w:rPr>
              <w:t>RADIODIFFUSION</w:t>
            </w:r>
          </w:p>
          <w:p w:rsidR="004A6A8C" w:rsidRPr="00F95D3F" w:rsidRDefault="00E57096" w:rsidP="008D16CD">
            <w:pPr>
              <w:pStyle w:val="TableTextS5"/>
              <w:spacing w:before="20" w:after="20"/>
              <w:ind w:left="130" w:right="130"/>
              <w:rPr>
                <w:rStyle w:val="Tablefreq"/>
                <w:color w:val="000000"/>
              </w:rPr>
            </w:pPr>
            <w:r w:rsidRPr="00F95D3F">
              <w:t>5.312</w:t>
            </w:r>
            <w:r>
              <w:rPr>
                <w:color w:val="000000"/>
              </w:rPr>
              <w:t xml:space="preserve">  </w:t>
            </w:r>
            <w:r w:rsidRPr="00F95D3F">
              <w:t>5.314</w:t>
            </w:r>
            <w:r>
              <w:rPr>
                <w:color w:val="000000"/>
              </w:rPr>
              <w:t xml:space="preserve">  </w:t>
            </w:r>
            <w:r w:rsidRPr="00F95D3F">
              <w:t>5.315</w:t>
            </w:r>
            <w:r>
              <w:rPr>
                <w:color w:val="000000"/>
              </w:rPr>
              <w:t xml:space="preserve">  </w:t>
            </w:r>
            <w:r w:rsidRPr="00F95D3F">
              <w:t>5.316</w:t>
            </w:r>
            <w:r w:rsidRPr="00F95D3F">
              <w:br/>
            </w:r>
            <w:r w:rsidRPr="00F95D3F">
              <w:rPr>
                <w:color w:val="000000"/>
              </w:rPr>
              <w:t>5.316A</w:t>
            </w:r>
            <w:r>
              <w:t xml:space="preserve">  </w:t>
            </w:r>
            <w:r w:rsidRPr="00F95D3F">
              <w:t>5.319</w:t>
            </w:r>
          </w:p>
        </w:tc>
        <w:tc>
          <w:tcPr>
            <w:tcW w:w="3101" w:type="dxa"/>
            <w:tcBorders>
              <w:top w:val="nil"/>
              <w:bottom w:val="single" w:sz="4" w:space="0" w:color="auto"/>
            </w:tcBorders>
          </w:tcPr>
          <w:p w:rsidR="004A6A8C" w:rsidRPr="00F95D3F" w:rsidRDefault="00E57096" w:rsidP="008D16CD">
            <w:pPr>
              <w:pStyle w:val="TableTextS5"/>
              <w:spacing w:before="20" w:after="20"/>
              <w:ind w:left="130" w:right="130"/>
              <w:rPr>
                <w:rStyle w:val="Tablefreq"/>
                <w:color w:val="000000"/>
              </w:rPr>
            </w:pPr>
            <w:r w:rsidRPr="00F95D3F">
              <w:t>5.293</w:t>
            </w:r>
            <w:r>
              <w:t xml:space="preserve">  </w:t>
            </w:r>
            <w:r w:rsidRPr="00F95D3F">
              <w:t>5.309</w:t>
            </w:r>
            <w:r>
              <w:t xml:space="preserve">  </w:t>
            </w:r>
            <w:r w:rsidRPr="00F95D3F">
              <w:t>5.311A</w:t>
            </w:r>
          </w:p>
        </w:tc>
        <w:tc>
          <w:tcPr>
            <w:tcW w:w="3102" w:type="dxa"/>
            <w:vMerge/>
            <w:tcBorders>
              <w:top w:val="single" w:sz="6" w:space="0" w:color="auto"/>
              <w:bottom w:val="nil"/>
            </w:tcBorders>
          </w:tcPr>
          <w:p w:rsidR="004A6A8C" w:rsidRPr="00F95D3F" w:rsidRDefault="00927AA5" w:rsidP="008D16CD">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top w:val="single" w:sz="6" w:space="0" w:color="auto"/>
              <w:bottom w:val="single" w:sz="6" w:space="0" w:color="auto"/>
            </w:tcBorders>
          </w:tcPr>
          <w:p w:rsidR="004A6A8C" w:rsidRPr="00F95D3F" w:rsidRDefault="00927AA5" w:rsidP="008D16CD">
            <w:pPr>
              <w:pStyle w:val="TableTextS5"/>
              <w:spacing w:before="20" w:after="20"/>
              <w:ind w:left="130" w:right="130"/>
              <w:rPr>
                <w:rStyle w:val="Tablefreq"/>
                <w:color w:val="000000"/>
              </w:rPr>
            </w:pPr>
          </w:p>
        </w:tc>
        <w:tc>
          <w:tcPr>
            <w:tcW w:w="3101" w:type="dxa"/>
            <w:tcBorders>
              <w:top w:val="single" w:sz="4" w:space="0" w:color="auto"/>
              <w:bottom w:val="nil"/>
            </w:tcBorders>
          </w:tcPr>
          <w:p w:rsidR="004A6A8C" w:rsidRPr="00F95D3F" w:rsidRDefault="00E57096" w:rsidP="008D16CD">
            <w:pPr>
              <w:pStyle w:val="TableTextS5"/>
              <w:spacing w:before="20" w:after="20"/>
              <w:ind w:left="130" w:right="130"/>
              <w:rPr>
                <w:rStyle w:val="Tablefreq"/>
              </w:rPr>
            </w:pPr>
            <w:r w:rsidRPr="00F95D3F">
              <w:rPr>
                <w:rStyle w:val="Tablefreq"/>
              </w:rPr>
              <w:t>806-890</w:t>
            </w:r>
          </w:p>
          <w:p w:rsidR="004A6A8C" w:rsidRPr="00F95D3F" w:rsidRDefault="00E57096" w:rsidP="008D16CD">
            <w:pPr>
              <w:pStyle w:val="TableTextS5"/>
              <w:spacing w:before="20" w:after="20"/>
              <w:ind w:left="130" w:right="130"/>
              <w:rPr>
                <w:color w:val="000000"/>
              </w:rPr>
            </w:pPr>
            <w:r w:rsidRPr="00F95D3F">
              <w:rPr>
                <w:color w:val="000000"/>
              </w:rPr>
              <w:t>FIXE</w:t>
            </w:r>
          </w:p>
          <w:p w:rsidR="004A6A8C" w:rsidRPr="00F95D3F" w:rsidRDefault="00E57096" w:rsidP="008D16CD">
            <w:pPr>
              <w:pStyle w:val="TableTextS5"/>
              <w:spacing w:before="20" w:after="20"/>
              <w:ind w:left="130" w:right="130"/>
              <w:rPr>
                <w:color w:val="000000"/>
              </w:rPr>
            </w:pPr>
            <w:r w:rsidRPr="00F95D3F">
              <w:rPr>
                <w:color w:val="000000"/>
              </w:rPr>
              <w:t>MOBILE</w:t>
            </w:r>
            <w:r>
              <w:rPr>
                <w:color w:val="000000"/>
              </w:rPr>
              <w:t xml:space="preserve">  </w:t>
            </w:r>
            <w:r w:rsidRPr="00F95D3F">
              <w:rPr>
                <w:color w:val="000000"/>
              </w:rPr>
              <w:t>5.317A</w:t>
            </w:r>
          </w:p>
          <w:p w:rsidR="004A6A8C" w:rsidRPr="00F95D3F" w:rsidRDefault="00E57096" w:rsidP="008D16CD">
            <w:pPr>
              <w:pStyle w:val="TableTextS5"/>
              <w:spacing w:before="20" w:after="20"/>
              <w:ind w:left="130" w:right="130"/>
              <w:rPr>
                <w:color w:val="000000"/>
              </w:rPr>
            </w:pPr>
            <w:r w:rsidRPr="00F95D3F">
              <w:rPr>
                <w:color w:val="000000"/>
              </w:rPr>
              <w:t>RADIODIFFUSION</w:t>
            </w:r>
          </w:p>
        </w:tc>
        <w:tc>
          <w:tcPr>
            <w:tcW w:w="3102" w:type="dxa"/>
            <w:vMerge/>
            <w:tcBorders>
              <w:top w:val="single" w:sz="6" w:space="0" w:color="auto"/>
              <w:bottom w:val="nil"/>
            </w:tcBorders>
          </w:tcPr>
          <w:p w:rsidR="004A6A8C" w:rsidRPr="00F95D3F" w:rsidRDefault="00927AA5" w:rsidP="008D16CD">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single" w:sz="6" w:space="0" w:color="auto"/>
              <w:bottom w:val="nil"/>
            </w:tcBorders>
          </w:tcPr>
          <w:p w:rsidR="004A6A8C" w:rsidRPr="0046453D" w:rsidRDefault="00E57096" w:rsidP="008D16CD">
            <w:pPr>
              <w:pStyle w:val="TableTextS5"/>
              <w:spacing w:before="20" w:after="20"/>
              <w:ind w:left="130" w:right="130"/>
              <w:rPr>
                <w:rStyle w:val="Tablefreq"/>
              </w:rPr>
            </w:pPr>
            <w:r w:rsidRPr="0046453D">
              <w:rPr>
                <w:rStyle w:val="Tablefreq"/>
              </w:rPr>
              <w:lastRenderedPageBreak/>
              <w:t>862-890</w:t>
            </w:r>
          </w:p>
          <w:p w:rsidR="004A6A8C" w:rsidRPr="004867BF" w:rsidRDefault="00E57096" w:rsidP="008D16CD">
            <w:pPr>
              <w:pStyle w:val="TableTextS5"/>
              <w:spacing w:before="20" w:after="20"/>
              <w:ind w:left="130" w:right="130"/>
              <w:rPr>
                <w:color w:val="000000"/>
              </w:rPr>
            </w:pPr>
            <w:r w:rsidRPr="004867BF">
              <w:rPr>
                <w:color w:val="000000"/>
              </w:rPr>
              <w:t>FIXE</w:t>
            </w:r>
          </w:p>
          <w:p w:rsidR="004A6A8C" w:rsidRPr="004867BF" w:rsidRDefault="00E57096" w:rsidP="008D16CD">
            <w:pPr>
              <w:pStyle w:val="TableTextS5"/>
              <w:spacing w:before="20" w:after="20"/>
              <w:ind w:left="300" w:right="130" w:hanging="170"/>
              <w:rPr>
                <w:color w:val="000000"/>
              </w:rPr>
            </w:pPr>
            <w:r w:rsidRPr="004867BF">
              <w:rPr>
                <w:color w:val="000000"/>
              </w:rPr>
              <w:t>MOBILE</w:t>
            </w:r>
            <w:r>
              <w:rPr>
                <w:color w:val="000000"/>
              </w:rPr>
              <w:t xml:space="preserve"> sauf mobile aéronautique </w:t>
            </w:r>
            <w:r w:rsidRPr="004867BF">
              <w:rPr>
                <w:color w:val="000000"/>
              </w:rPr>
              <w:t>5.317A</w:t>
            </w:r>
          </w:p>
          <w:p w:rsidR="004A6A8C" w:rsidRPr="00AA4A93" w:rsidRDefault="00E57096" w:rsidP="008D16CD">
            <w:pPr>
              <w:pStyle w:val="TableTextS5"/>
              <w:spacing w:before="20" w:after="20"/>
              <w:ind w:left="130" w:right="130"/>
              <w:rPr>
                <w:rStyle w:val="Tablefreq"/>
                <w:b w:val="0"/>
                <w:color w:val="000000"/>
              </w:rPr>
            </w:pPr>
            <w:r>
              <w:rPr>
                <w:color w:val="000000"/>
              </w:rPr>
              <w:t xml:space="preserve">RADIODIFFUSION  </w:t>
            </w:r>
            <w:r w:rsidRPr="004867BF">
              <w:rPr>
                <w:rStyle w:val="Artref"/>
                <w:color w:val="000000"/>
              </w:rPr>
              <w:t>5.322</w:t>
            </w:r>
          </w:p>
        </w:tc>
        <w:tc>
          <w:tcPr>
            <w:tcW w:w="3101" w:type="dxa"/>
            <w:tcBorders>
              <w:top w:val="nil"/>
              <w:bottom w:val="nil"/>
            </w:tcBorders>
          </w:tcPr>
          <w:p w:rsidR="004A6A8C" w:rsidRPr="00F95D3F" w:rsidRDefault="00927AA5" w:rsidP="008D16CD">
            <w:pPr>
              <w:pStyle w:val="TableTextS5"/>
              <w:spacing w:before="20" w:after="20"/>
              <w:ind w:left="130" w:right="130"/>
              <w:rPr>
                <w:rStyle w:val="Tablefreq"/>
              </w:rPr>
            </w:pPr>
          </w:p>
        </w:tc>
        <w:tc>
          <w:tcPr>
            <w:tcW w:w="3102" w:type="dxa"/>
            <w:tcBorders>
              <w:top w:val="nil"/>
              <w:bottom w:val="nil"/>
            </w:tcBorders>
          </w:tcPr>
          <w:p w:rsidR="004A6A8C" w:rsidRPr="00F95D3F" w:rsidRDefault="00927AA5" w:rsidP="008D16CD">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rsidR="004A6A8C" w:rsidRPr="0067240B" w:rsidRDefault="00E57096" w:rsidP="008D16CD">
            <w:pPr>
              <w:pStyle w:val="TableTextS5"/>
              <w:spacing w:before="20" w:after="20"/>
              <w:ind w:left="130" w:right="130"/>
              <w:rPr>
                <w:rStyle w:val="Artref"/>
              </w:rPr>
            </w:pPr>
            <w:r w:rsidRPr="0067240B">
              <w:rPr>
                <w:rStyle w:val="Artref"/>
              </w:rPr>
              <w:br/>
              <w:t>5.319</w:t>
            </w:r>
            <w:r>
              <w:rPr>
                <w:rStyle w:val="Artref"/>
              </w:rPr>
              <w:t xml:space="preserve">  </w:t>
            </w:r>
            <w:r w:rsidRPr="0067240B">
              <w:rPr>
                <w:rStyle w:val="Artref"/>
              </w:rPr>
              <w:t>5.323</w:t>
            </w:r>
          </w:p>
        </w:tc>
        <w:tc>
          <w:tcPr>
            <w:tcW w:w="3101" w:type="dxa"/>
            <w:tcBorders>
              <w:top w:val="nil"/>
              <w:left w:val="single" w:sz="6" w:space="0" w:color="auto"/>
              <w:bottom w:val="single" w:sz="4" w:space="0" w:color="auto"/>
              <w:right w:val="single" w:sz="6" w:space="0" w:color="auto"/>
            </w:tcBorders>
          </w:tcPr>
          <w:p w:rsidR="004A6A8C" w:rsidRPr="0067240B" w:rsidRDefault="00E57096" w:rsidP="008D16CD">
            <w:pPr>
              <w:pStyle w:val="TableTextS5"/>
              <w:spacing w:before="20" w:after="20"/>
              <w:ind w:left="130" w:right="130"/>
              <w:rPr>
                <w:rStyle w:val="Artref"/>
              </w:rPr>
            </w:pPr>
            <w:r w:rsidRPr="0067240B">
              <w:rPr>
                <w:rStyle w:val="Artref"/>
              </w:rPr>
              <w:br/>
              <w:t>5.317</w:t>
            </w:r>
            <w:r>
              <w:rPr>
                <w:rStyle w:val="Artref"/>
              </w:rPr>
              <w:t xml:space="preserve">  </w:t>
            </w:r>
            <w:r w:rsidRPr="0067240B">
              <w:rPr>
                <w:rStyle w:val="Artref"/>
              </w:rPr>
              <w:t>5.318</w:t>
            </w:r>
          </w:p>
        </w:tc>
        <w:tc>
          <w:tcPr>
            <w:tcW w:w="3102" w:type="dxa"/>
            <w:tcBorders>
              <w:top w:val="nil"/>
              <w:left w:val="single" w:sz="6" w:space="0" w:color="auto"/>
              <w:bottom w:val="single" w:sz="4" w:space="0" w:color="auto"/>
              <w:right w:val="single" w:sz="6" w:space="0" w:color="auto"/>
            </w:tcBorders>
          </w:tcPr>
          <w:p w:rsidR="004A6A8C" w:rsidRPr="00F95D3F" w:rsidRDefault="00E57096" w:rsidP="008D16CD">
            <w:pPr>
              <w:pStyle w:val="TableTextS5"/>
              <w:spacing w:before="20" w:after="20"/>
              <w:ind w:left="130" w:right="130"/>
              <w:rPr>
                <w:color w:val="000000"/>
              </w:rPr>
            </w:pPr>
            <w:r w:rsidRPr="00F95D3F">
              <w:rPr>
                <w:rStyle w:val="Artref"/>
                <w:color w:val="000000"/>
              </w:rPr>
              <w:t>5.149</w:t>
            </w:r>
            <w:r>
              <w:rPr>
                <w:color w:val="000000"/>
              </w:rPr>
              <w:t xml:space="preserve">  </w:t>
            </w:r>
            <w:r w:rsidRPr="00F95D3F">
              <w:rPr>
                <w:rStyle w:val="Artref"/>
                <w:color w:val="000000"/>
              </w:rPr>
              <w:t>5.305</w:t>
            </w:r>
            <w:r>
              <w:rPr>
                <w:color w:val="000000"/>
              </w:rPr>
              <w:t xml:space="preserve">  </w:t>
            </w:r>
            <w:r w:rsidRPr="00F95D3F">
              <w:rPr>
                <w:rStyle w:val="Artref"/>
                <w:color w:val="000000"/>
              </w:rPr>
              <w:t>5.306</w:t>
            </w:r>
            <w:r>
              <w:rPr>
                <w:color w:val="000000"/>
              </w:rPr>
              <w:t xml:space="preserve">  </w:t>
            </w:r>
            <w:r w:rsidRPr="00F95D3F">
              <w:rPr>
                <w:rStyle w:val="Artref"/>
                <w:color w:val="000000"/>
              </w:rPr>
              <w:t>5.307</w:t>
            </w:r>
            <w:r w:rsidRPr="00F95D3F">
              <w:rPr>
                <w:rStyle w:val="Artref"/>
                <w:color w:val="000000"/>
              </w:rPr>
              <w:br/>
              <w:t>5.311A</w:t>
            </w:r>
            <w:r>
              <w:rPr>
                <w:rStyle w:val="Artref"/>
                <w:color w:val="000000"/>
              </w:rPr>
              <w:t xml:space="preserve">  </w:t>
            </w:r>
            <w:r w:rsidRPr="00F95D3F">
              <w:rPr>
                <w:rStyle w:val="Artref"/>
                <w:color w:val="000000"/>
              </w:rPr>
              <w:t>5.320</w:t>
            </w:r>
          </w:p>
        </w:tc>
      </w:tr>
    </w:tbl>
    <w:p w:rsidR="003C0420" w:rsidRDefault="003C0420" w:rsidP="008D16CD">
      <w:pPr>
        <w:pStyle w:val="Reasons"/>
        <w:rPr>
          <w:color w:val="000000"/>
        </w:rPr>
      </w:pPr>
      <w:r w:rsidRPr="003C0420">
        <w:rPr>
          <w:b/>
          <w:bCs/>
        </w:rPr>
        <w:t xml:space="preserve">Motifs: </w:t>
      </w:r>
      <w:r w:rsidRPr="003C0420">
        <w:rPr>
          <w:b/>
          <w:bCs/>
        </w:rPr>
        <w:tab/>
      </w:r>
      <w:r w:rsidR="00693837">
        <w:rPr>
          <w:lang w:val="fr-CH"/>
        </w:rPr>
        <w:t>Aucune modification n'</w:t>
      </w:r>
      <w:r w:rsidRPr="00930616">
        <w:rPr>
          <w:lang w:val="fr-CH"/>
        </w:rPr>
        <w:t xml:space="preserve">est apportée concernant la bande 470-694 MHz, </w:t>
      </w:r>
      <w:r w:rsidR="00A65B8D">
        <w:rPr>
          <w:lang w:val="fr-CH"/>
        </w:rPr>
        <w:t xml:space="preserve">étant donné que </w:t>
      </w:r>
      <w:r w:rsidRPr="00930616">
        <w:rPr>
          <w:lang w:val="fr-CH"/>
        </w:rPr>
        <w:t xml:space="preserve">cette bande </w:t>
      </w:r>
      <w:r w:rsidR="00A65B8D">
        <w:rPr>
          <w:lang w:val="fr-CH"/>
        </w:rPr>
        <w:t>est</w:t>
      </w:r>
      <w:r w:rsidRPr="00930616">
        <w:rPr>
          <w:lang w:val="fr-CH"/>
        </w:rPr>
        <w:t xml:space="preserve"> largement </w:t>
      </w:r>
      <w:r>
        <w:rPr>
          <w:color w:val="000000"/>
        </w:rPr>
        <w:t>utilisée par les services de radiodiffusion</w:t>
      </w:r>
      <w:r w:rsidR="00A65B8D">
        <w:rPr>
          <w:color w:val="000000"/>
        </w:rPr>
        <w:t>.</w:t>
      </w:r>
      <w:r>
        <w:rPr>
          <w:color w:val="000000"/>
        </w:rPr>
        <w:t xml:space="preserve"> </w:t>
      </w:r>
      <w:r w:rsidR="00A65B8D">
        <w:rPr>
          <w:color w:val="000000"/>
        </w:rPr>
        <w:t>Pour pouvoir attribuer</w:t>
      </w:r>
      <w:r>
        <w:rPr>
          <w:color w:val="000000"/>
        </w:rPr>
        <w:t xml:space="preserve"> cette bande au service mobile</w:t>
      </w:r>
      <w:r w:rsidR="00611236">
        <w:rPr>
          <w:color w:val="000000"/>
        </w:rPr>
        <w:t>, il faudra</w:t>
      </w:r>
      <w:r>
        <w:rPr>
          <w:color w:val="000000"/>
        </w:rPr>
        <w:t xml:space="preserve"> examiner la planification des canaux pour la radiodiffusion de Terre, ce qui d</w:t>
      </w:r>
      <w:r w:rsidR="00693837">
        <w:rPr>
          <w:color w:val="000000"/>
        </w:rPr>
        <w:t>emandera beaucoup de temps et d'</w:t>
      </w:r>
      <w:r>
        <w:rPr>
          <w:color w:val="000000"/>
        </w:rPr>
        <w:t>efforts pour assurer la coordin</w:t>
      </w:r>
      <w:r w:rsidR="00693837">
        <w:rPr>
          <w:color w:val="000000"/>
        </w:rPr>
        <w:t>ation entre pays voisins pour l'</w:t>
      </w:r>
      <w:r>
        <w:rPr>
          <w:color w:val="000000"/>
        </w:rPr>
        <w:t>utilisat</w:t>
      </w:r>
      <w:r w:rsidR="00693837">
        <w:rPr>
          <w:color w:val="000000"/>
        </w:rPr>
        <w:t>ion de cette bande en plus de l'</w:t>
      </w:r>
      <w:r>
        <w:rPr>
          <w:color w:val="000000"/>
        </w:rPr>
        <w:t>u</w:t>
      </w:r>
      <w:r w:rsidR="00693837">
        <w:rPr>
          <w:color w:val="000000"/>
        </w:rPr>
        <w:t>tilisation qu'</w:t>
      </w:r>
      <w:r>
        <w:rPr>
          <w:color w:val="000000"/>
        </w:rPr>
        <w:t>en fait actuellement le service de radiodiffusion, en particulier après le passage à la radiodiffusion numériqu</w:t>
      </w:r>
      <w:r w:rsidR="00693837">
        <w:rPr>
          <w:color w:val="000000"/>
        </w:rPr>
        <w:t>e de Terre dans la plupart des E</w:t>
      </w:r>
      <w:r>
        <w:rPr>
          <w:color w:val="000000"/>
        </w:rPr>
        <w:t>tats de la Région 1.</w:t>
      </w:r>
    </w:p>
    <w:p w:rsidR="00611236" w:rsidRDefault="00611236" w:rsidP="008D16CD">
      <w:pPr>
        <w:pStyle w:val="Reasons"/>
      </w:pPr>
    </w:p>
    <w:p w:rsidR="00611236" w:rsidRDefault="00611236" w:rsidP="008D16CD">
      <w:pPr>
        <w:jc w:val="center"/>
      </w:pPr>
      <w:r>
        <w:t>______________</w:t>
      </w:r>
    </w:p>
    <w:p w:rsidR="00611236" w:rsidRPr="006D6A2C" w:rsidRDefault="00611236" w:rsidP="008D16CD">
      <w:pPr>
        <w:pStyle w:val="Reasons"/>
      </w:pPr>
    </w:p>
    <w:sectPr w:rsidR="00611236" w:rsidRPr="006D6A2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27AA5" w:rsidRDefault="00936D25">
    <w:pPr>
      <w:rPr>
        <w:lang w:val="es-ES_tradnl"/>
      </w:rPr>
    </w:pPr>
    <w:r>
      <w:fldChar w:fldCharType="begin"/>
    </w:r>
    <w:r w:rsidRPr="00927AA5">
      <w:rPr>
        <w:lang w:val="es-ES_tradnl"/>
      </w:rPr>
      <w:instrText xml:space="preserve"> FILENAME \p  \* MERGEFORMAT </w:instrText>
    </w:r>
    <w:r>
      <w:fldChar w:fldCharType="separate"/>
    </w:r>
    <w:r w:rsidR="00927AA5" w:rsidRPr="00927AA5">
      <w:rPr>
        <w:noProof/>
        <w:lang w:val="es-ES_tradnl"/>
      </w:rPr>
      <w:t>P:\FRA\ITU-R\CONF-R\CMR15\200\240F.docx</w:t>
    </w:r>
    <w:r>
      <w:fldChar w:fldCharType="end"/>
    </w:r>
    <w:r w:rsidRPr="00927AA5">
      <w:rPr>
        <w:lang w:val="es-ES_tradnl"/>
      </w:rPr>
      <w:tab/>
    </w:r>
    <w:r>
      <w:fldChar w:fldCharType="begin"/>
    </w:r>
    <w:r>
      <w:instrText xml:space="preserve"> SAVEDATE \@ DD.MM.YY </w:instrText>
    </w:r>
    <w:r>
      <w:fldChar w:fldCharType="separate"/>
    </w:r>
    <w:r w:rsidR="00927AA5">
      <w:rPr>
        <w:noProof/>
      </w:rPr>
      <w:t>13.11.15</w:t>
    </w:r>
    <w:r>
      <w:fldChar w:fldCharType="end"/>
    </w:r>
    <w:r w:rsidRPr="00927AA5">
      <w:rPr>
        <w:lang w:val="es-ES_tradnl"/>
      </w:rPr>
      <w:tab/>
    </w:r>
    <w:r>
      <w:fldChar w:fldCharType="begin"/>
    </w:r>
    <w:r>
      <w:instrText xml:space="preserve"> PRINTDATE \@ DD.MM.YY </w:instrText>
    </w:r>
    <w:r>
      <w:fldChar w:fldCharType="separate"/>
    </w:r>
    <w:r w:rsidR="00927AA5">
      <w:rPr>
        <w:noProof/>
      </w:rPr>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D16CD" w:rsidRDefault="00936D25">
    <w:pPr>
      <w:pStyle w:val="Footer"/>
      <w:rPr>
        <w:lang w:val="es-ES_tradnl"/>
      </w:rPr>
    </w:pPr>
    <w:r>
      <w:fldChar w:fldCharType="begin"/>
    </w:r>
    <w:r w:rsidRPr="008D16CD">
      <w:rPr>
        <w:lang w:val="es-ES_tradnl"/>
      </w:rPr>
      <w:instrText xml:space="preserve"> FILENAME \p  \* MERGEFORMAT </w:instrText>
    </w:r>
    <w:r>
      <w:fldChar w:fldCharType="separate"/>
    </w:r>
    <w:r w:rsidR="00927AA5">
      <w:rPr>
        <w:lang w:val="es-ES_tradnl"/>
      </w:rPr>
      <w:t>P:\FRA\ITU-R\CONF-R\CMR15\200\240F.docx</w:t>
    </w:r>
    <w:r>
      <w:fldChar w:fldCharType="end"/>
    </w:r>
    <w:r w:rsidR="008D16CD" w:rsidRPr="008D16CD">
      <w:rPr>
        <w:lang w:val="es-ES_tradnl"/>
      </w:rPr>
      <w:t xml:space="preserve"> (390042)</w:t>
    </w:r>
    <w:r w:rsidRPr="008D16CD">
      <w:rPr>
        <w:lang w:val="es-ES_tradnl"/>
      </w:rPr>
      <w:tab/>
    </w:r>
    <w:r>
      <w:fldChar w:fldCharType="begin"/>
    </w:r>
    <w:r>
      <w:instrText xml:space="preserve"> SAVEDATE \@ DD.MM.YY </w:instrText>
    </w:r>
    <w:r>
      <w:fldChar w:fldCharType="separate"/>
    </w:r>
    <w:r w:rsidR="00927AA5">
      <w:t>13.11.15</w:t>
    </w:r>
    <w:r>
      <w:fldChar w:fldCharType="end"/>
    </w:r>
    <w:r w:rsidRPr="008D16CD">
      <w:rPr>
        <w:lang w:val="es-ES_tradnl"/>
      </w:rPr>
      <w:tab/>
    </w:r>
    <w:r>
      <w:fldChar w:fldCharType="begin"/>
    </w:r>
    <w:r>
      <w:instrText xml:space="preserve"> PRINTDATE \@ DD.MM.YY </w:instrText>
    </w:r>
    <w:r>
      <w:fldChar w:fldCharType="separate"/>
    </w:r>
    <w:r w:rsidR="00927AA5">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D16CD" w:rsidRDefault="00936D25">
    <w:pPr>
      <w:pStyle w:val="Footer"/>
      <w:rPr>
        <w:lang w:val="es-ES_tradnl"/>
      </w:rPr>
    </w:pPr>
    <w:r>
      <w:fldChar w:fldCharType="begin"/>
    </w:r>
    <w:r w:rsidRPr="008D16CD">
      <w:rPr>
        <w:lang w:val="es-ES_tradnl"/>
      </w:rPr>
      <w:instrText xml:space="preserve"> FILENAME \p  \* MERGEFORMAT </w:instrText>
    </w:r>
    <w:r>
      <w:fldChar w:fldCharType="separate"/>
    </w:r>
    <w:r w:rsidR="00927AA5">
      <w:rPr>
        <w:lang w:val="es-ES_tradnl"/>
      </w:rPr>
      <w:t>P:\FRA\ITU-R\CONF-R\CMR15\200\240F.docx</w:t>
    </w:r>
    <w:r>
      <w:fldChar w:fldCharType="end"/>
    </w:r>
    <w:r w:rsidR="008D16CD" w:rsidRPr="008D16CD">
      <w:rPr>
        <w:lang w:val="es-ES_tradnl"/>
      </w:rPr>
      <w:t xml:space="preserve"> (390042)</w:t>
    </w:r>
    <w:r w:rsidRPr="008D16CD">
      <w:rPr>
        <w:lang w:val="es-ES_tradnl"/>
      </w:rPr>
      <w:tab/>
    </w:r>
    <w:r>
      <w:fldChar w:fldCharType="begin"/>
    </w:r>
    <w:r>
      <w:instrText xml:space="preserve"> SAVEDATE \@ DD.MM.YY </w:instrText>
    </w:r>
    <w:r>
      <w:fldChar w:fldCharType="separate"/>
    </w:r>
    <w:r w:rsidR="00927AA5">
      <w:t>13.11.15</w:t>
    </w:r>
    <w:r>
      <w:fldChar w:fldCharType="end"/>
    </w:r>
    <w:r w:rsidRPr="008D16CD">
      <w:rPr>
        <w:lang w:val="es-ES_tradnl"/>
      </w:rPr>
      <w:tab/>
    </w:r>
    <w:r>
      <w:fldChar w:fldCharType="begin"/>
    </w:r>
    <w:r>
      <w:instrText xml:space="preserve"> PRINTDATE \@ DD.MM.YY </w:instrText>
    </w:r>
    <w:r>
      <w:fldChar w:fldCharType="separate"/>
    </w:r>
    <w:r w:rsidR="00927AA5">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27AA5">
      <w:rPr>
        <w:noProof/>
      </w:rPr>
      <w:t>3</w:t>
    </w:r>
    <w:r>
      <w:fldChar w:fldCharType="end"/>
    </w:r>
  </w:p>
  <w:p w:rsidR="004F1F8E" w:rsidRDefault="004F1F8E" w:rsidP="002C28A4">
    <w:pPr>
      <w:pStyle w:val="Header"/>
    </w:pPr>
    <w:r>
      <w:t>CMR1</w:t>
    </w:r>
    <w:r w:rsidR="002C28A4">
      <w:t>5</w:t>
    </w:r>
    <w:r>
      <w:t>/</w:t>
    </w:r>
    <w:r w:rsidR="006A4B45">
      <w:t>240-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37DAB"/>
    <w:rsid w:val="0015203F"/>
    <w:rsid w:val="00160C64"/>
    <w:rsid w:val="0018169B"/>
    <w:rsid w:val="0019352B"/>
    <w:rsid w:val="001960D0"/>
    <w:rsid w:val="001F17E8"/>
    <w:rsid w:val="00204306"/>
    <w:rsid w:val="00224C0F"/>
    <w:rsid w:val="00232FD2"/>
    <w:rsid w:val="0026554E"/>
    <w:rsid w:val="002A4622"/>
    <w:rsid w:val="002A6F8F"/>
    <w:rsid w:val="002B17E5"/>
    <w:rsid w:val="002C0EBF"/>
    <w:rsid w:val="002C28A4"/>
    <w:rsid w:val="00315AFE"/>
    <w:rsid w:val="003606A6"/>
    <w:rsid w:val="0036650C"/>
    <w:rsid w:val="003908E4"/>
    <w:rsid w:val="00393ACD"/>
    <w:rsid w:val="003A583E"/>
    <w:rsid w:val="003C0420"/>
    <w:rsid w:val="003E112B"/>
    <w:rsid w:val="003E1D1C"/>
    <w:rsid w:val="003E7B05"/>
    <w:rsid w:val="00466211"/>
    <w:rsid w:val="004834A9"/>
    <w:rsid w:val="004D01FC"/>
    <w:rsid w:val="004E28C3"/>
    <w:rsid w:val="004F1F8E"/>
    <w:rsid w:val="00512A32"/>
    <w:rsid w:val="00586CF2"/>
    <w:rsid w:val="005C3768"/>
    <w:rsid w:val="005C6C3F"/>
    <w:rsid w:val="00611236"/>
    <w:rsid w:val="00613635"/>
    <w:rsid w:val="0062093D"/>
    <w:rsid w:val="00637ECF"/>
    <w:rsid w:val="00647B59"/>
    <w:rsid w:val="00690C7B"/>
    <w:rsid w:val="00693837"/>
    <w:rsid w:val="006A4B45"/>
    <w:rsid w:val="006D4724"/>
    <w:rsid w:val="006D6A2C"/>
    <w:rsid w:val="00701BAE"/>
    <w:rsid w:val="00721F04"/>
    <w:rsid w:val="00730E95"/>
    <w:rsid w:val="007426B9"/>
    <w:rsid w:val="00764342"/>
    <w:rsid w:val="00774362"/>
    <w:rsid w:val="00786598"/>
    <w:rsid w:val="007A04E8"/>
    <w:rsid w:val="008015AF"/>
    <w:rsid w:val="00851625"/>
    <w:rsid w:val="00863C0A"/>
    <w:rsid w:val="008A3120"/>
    <w:rsid w:val="008D16CD"/>
    <w:rsid w:val="008D41BE"/>
    <w:rsid w:val="008D58D3"/>
    <w:rsid w:val="00923064"/>
    <w:rsid w:val="00927AA5"/>
    <w:rsid w:val="00930FFD"/>
    <w:rsid w:val="00936D25"/>
    <w:rsid w:val="00941EA5"/>
    <w:rsid w:val="0094469E"/>
    <w:rsid w:val="00964700"/>
    <w:rsid w:val="00966C16"/>
    <w:rsid w:val="0098732F"/>
    <w:rsid w:val="009A045F"/>
    <w:rsid w:val="009C7E7C"/>
    <w:rsid w:val="00A00473"/>
    <w:rsid w:val="00A03C9B"/>
    <w:rsid w:val="00A23F25"/>
    <w:rsid w:val="00A37105"/>
    <w:rsid w:val="00A606C3"/>
    <w:rsid w:val="00A65B8D"/>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3759"/>
    <w:rsid w:val="00E37A25"/>
    <w:rsid w:val="00E537FF"/>
    <w:rsid w:val="00E57096"/>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3836FBC-8215-4584-92E1-1DA8D1D9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R15-WRC15-C-0240!!MSW-F</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233BD-15D3-493F-A18B-EB4B0E0B42B5}">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2a1a8c5-2265-4ebc-b7a0-2071e2c5c9bb"/>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634</Words>
  <Characters>3661</Characters>
  <Application>Microsoft Office Word</Application>
  <DocSecurity>0</DocSecurity>
  <Lines>167</Lines>
  <Paragraphs>84</Paragraphs>
  <ScaleCrop>false</ScaleCrop>
  <HeadingPairs>
    <vt:vector size="2" baseType="variant">
      <vt:variant>
        <vt:lpstr>Title</vt:lpstr>
      </vt:variant>
      <vt:variant>
        <vt:i4>1</vt:i4>
      </vt:variant>
    </vt:vector>
  </HeadingPairs>
  <TitlesOfParts>
    <vt:vector size="1" baseType="lpstr">
      <vt:lpstr>R15-WRC15-C-0240!!MSW-F</vt:lpstr>
    </vt:vector>
  </TitlesOfParts>
  <Manager>Secrétariat général - Pool</Manager>
  <Company>Union internationale des télécommunications (UIT)</Company>
  <LinksUpToDate>false</LinksUpToDate>
  <CharactersWithSpaces>4261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R15-WRC15-C-0240!!MSW-F</dc:title>
  <dc:subject>Conférence mondiale des radiocommunications - 2015</dc:subject>
  <dc:creator>Documents Proposals Manager (DPM)</dc:creator>
  <cp:keywords>DPM_v5.2015.11.120_prod</cp:keywords>
  <dc:description/>
  <cp:lastModifiedBy>Germain, Catherine</cp:lastModifiedBy>
  <cp:revision>9</cp:revision>
  <cp:lastPrinted>2015-11-13T13:33:00Z</cp:lastPrinted>
  <dcterms:created xsi:type="dcterms:W3CDTF">2015-11-13T12:50:00Z</dcterms:created>
  <dcterms:modified xsi:type="dcterms:W3CDTF">2015-11-13T13:33:00Z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