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92213" w:rsidRPr="00AA2333">
        <w:trPr>
          <w:cantSplit/>
        </w:trPr>
        <w:tc>
          <w:tcPr>
            <w:tcW w:w="6911" w:type="dxa"/>
          </w:tcPr>
          <w:p w:rsidR="00C92213" w:rsidRPr="00AA2333" w:rsidRDefault="00C92213" w:rsidP="00C92213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template"/>
            <w:bookmarkEnd w:id="0"/>
            <w:r w:rsidRPr="00AA2333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AA2333">
              <w:rPr>
                <w:rFonts w:ascii="Verdana" w:hAnsi="Verdana"/>
                <w:b/>
                <w:bCs/>
                <w:szCs w:val="22"/>
              </w:rPr>
              <w:t>19)</w:t>
            </w:r>
            <w:r w:rsidRPr="00AA2333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AA233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</w:t>
            </w:r>
            <w:proofErr w:type="gramEnd"/>
            <w:r w:rsidRPr="00AA233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-эль-Шейх, Египет,</w:t>
            </w:r>
            <w:r w:rsidRPr="00AA2333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AA233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120" w:type="dxa"/>
          </w:tcPr>
          <w:p w:rsidR="00C92213" w:rsidRPr="00AA2333" w:rsidRDefault="00C92213" w:rsidP="00C92213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AA2333">
              <w:rPr>
                <w:noProof/>
                <w:szCs w:val="22"/>
                <w:lang w:eastAsia="zh-CN"/>
              </w:rPr>
              <w:drawing>
                <wp:inline distT="0" distB="0" distL="0" distR="0" wp14:anchorId="60C08846" wp14:editId="5538CA48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213" w:rsidRPr="00AA2333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C92213" w:rsidRPr="00AA2333" w:rsidRDefault="00C92213">
            <w:pPr>
              <w:spacing w:after="48" w:line="240" w:lineRule="atLeast"/>
              <w:rPr>
                <w:rFonts w:ascii="Verdana" w:hAnsi="Verdana"/>
                <w:b/>
                <w:smallCaps/>
                <w:sz w:val="18"/>
                <w:szCs w:val="18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C92213" w:rsidRPr="00AA2333" w:rsidRDefault="00C92213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C92213" w:rsidRPr="00AA2333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C92213" w:rsidRPr="00AA2333" w:rsidRDefault="00C92213" w:rsidP="00C92213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C92213" w:rsidRPr="00AA2333" w:rsidRDefault="00C92213" w:rsidP="00C92213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C92213" w:rsidRPr="00AA2333">
        <w:trPr>
          <w:cantSplit/>
          <w:trHeight w:val="23"/>
        </w:trPr>
        <w:tc>
          <w:tcPr>
            <w:tcW w:w="6911" w:type="dxa"/>
            <w:vMerge w:val="restart"/>
          </w:tcPr>
          <w:p w:rsidR="00C92213" w:rsidRPr="00AA2333" w:rsidRDefault="005F3A48" w:rsidP="00C9221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4" w:name="dnum" w:colFirst="1" w:colLast="1"/>
            <w:bookmarkStart w:id="5" w:name="dmeeting" w:colFirst="0" w:colLast="0"/>
            <w:bookmarkEnd w:id="2"/>
            <w:bookmarkEnd w:id="3"/>
            <w:r w:rsidRPr="00AA2333">
              <w:rPr>
                <w:rFonts w:ascii="Verdana" w:hAnsi="Verdana"/>
                <w:b/>
                <w:sz w:val="18"/>
                <w:szCs w:val="18"/>
              </w:rPr>
              <w:t>ПЛЕНАРНОЕ ЗАСЕДАНИЕ</w:t>
            </w:r>
          </w:p>
        </w:tc>
        <w:tc>
          <w:tcPr>
            <w:tcW w:w="3120" w:type="dxa"/>
          </w:tcPr>
          <w:p w:rsidR="00C92213" w:rsidRPr="00AA2333" w:rsidRDefault="00C92213" w:rsidP="005F3A48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AA2333">
              <w:rPr>
                <w:rFonts w:ascii="Verdana" w:hAnsi="Verdana"/>
                <w:b/>
                <w:bCs/>
                <w:sz w:val="18"/>
                <w:szCs w:val="18"/>
              </w:rPr>
              <w:t xml:space="preserve">Документ </w:t>
            </w:r>
            <w:r w:rsidR="005F3A48" w:rsidRPr="00AA2333">
              <w:rPr>
                <w:rFonts w:ascii="Verdana" w:hAnsi="Verdana"/>
                <w:b/>
                <w:bCs/>
                <w:sz w:val="18"/>
                <w:szCs w:val="18"/>
              </w:rPr>
              <w:t>8</w:t>
            </w:r>
            <w:r w:rsidRPr="00AA2333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C92213" w:rsidRPr="00AA2333">
        <w:trPr>
          <w:cantSplit/>
          <w:trHeight w:val="23"/>
        </w:trPr>
        <w:tc>
          <w:tcPr>
            <w:tcW w:w="6911" w:type="dxa"/>
            <w:vMerge/>
          </w:tcPr>
          <w:p w:rsidR="00C92213" w:rsidRPr="00AA2333" w:rsidRDefault="00C92213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120" w:type="dxa"/>
          </w:tcPr>
          <w:p w:rsidR="00C92213" w:rsidRPr="00AA2333" w:rsidRDefault="005F3A48" w:rsidP="005F3A48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A2333">
              <w:rPr>
                <w:rFonts w:ascii="Verdana" w:hAnsi="Verdana"/>
                <w:b/>
                <w:bCs/>
                <w:sz w:val="18"/>
                <w:szCs w:val="18"/>
              </w:rPr>
              <w:t>16 мая</w:t>
            </w:r>
            <w:r w:rsidR="00C92213" w:rsidRPr="00AA2333">
              <w:rPr>
                <w:rFonts w:ascii="Verdana" w:hAnsi="Verdana"/>
                <w:b/>
                <w:bCs/>
                <w:sz w:val="18"/>
                <w:szCs w:val="18"/>
              </w:rPr>
              <w:t xml:space="preserve"> 2019 года</w:t>
            </w:r>
          </w:p>
        </w:tc>
      </w:tr>
      <w:tr w:rsidR="00C92213" w:rsidRPr="00AA2333">
        <w:trPr>
          <w:cantSplit/>
          <w:trHeight w:val="23"/>
        </w:trPr>
        <w:tc>
          <w:tcPr>
            <w:tcW w:w="6911" w:type="dxa"/>
            <w:vMerge/>
          </w:tcPr>
          <w:p w:rsidR="00C92213" w:rsidRPr="00AA2333" w:rsidRDefault="00C92213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7" w:name="dorlang" w:colFirst="1" w:colLast="1"/>
            <w:bookmarkEnd w:id="6"/>
          </w:p>
        </w:tc>
        <w:tc>
          <w:tcPr>
            <w:tcW w:w="3120" w:type="dxa"/>
          </w:tcPr>
          <w:p w:rsidR="00C92213" w:rsidRPr="00AA2333" w:rsidRDefault="00C92213" w:rsidP="00C92213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A2333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C92213" w:rsidRPr="00AA2333">
        <w:trPr>
          <w:cantSplit/>
        </w:trPr>
        <w:tc>
          <w:tcPr>
            <w:tcW w:w="10031" w:type="dxa"/>
            <w:gridSpan w:val="2"/>
          </w:tcPr>
          <w:p w:rsidR="00C92213" w:rsidRPr="00AA2333" w:rsidRDefault="005F3A48" w:rsidP="00517B78">
            <w:pPr>
              <w:pStyle w:val="Source"/>
              <w:rPr>
                <w:szCs w:val="26"/>
              </w:rPr>
            </w:pPr>
            <w:bookmarkStart w:id="8" w:name="dsource" w:colFirst="0" w:colLast="0"/>
            <w:bookmarkEnd w:id="7"/>
            <w:r w:rsidRPr="00AA2333">
              <w:t>Записка Генерального секретаря</w:t>
            </w:r>
          </w:p>
        </w:tc>
      </w:tr>
      <w:tr w:rsidR="00C92213" w:rsidRPr="00AA2333">
        <w:trPr>
          <w:cantSplit/>
        </w:trPr>
        <w:tc>
          <w:tcPr>
            <w:tcW w:w="10031" w:type="dxa"/>
            <w:gridSpan w:val="2"/>
          </w:tcPr>
          <w:p w:rsidR="00C92213" w:rsidRPr="00AA2333" w:rsidRDefault="005F3A48" w:rsidP="00517B78">
            <w:pPr>
              <w:pStyle w:val="Title1"/>
              <w:rPr>
                <w:szCs w:val="26"/>
              </w:rPr>
            </w:pPr>
            <w:bookmarkStart w:id="9" w:name="dtitle1" w:colFirst="0" w:colLast="0"/>
            <w:bookmarkEnd w:id="8"/>
            <w:r w:rsidRPr="00AA2333">
              <w:t>ФИНАНСОВАЯ ОТВЕТСТВЕННОСТЬ КОНФЕРЕНЦИЙ</w:t>
            </w:r>
          </w:p>
        </w:tc>
      </w:tr>
      <w:tr w:rsidR="00C92213" w:rsidRPr="00AA2333">
        <w:trPr>
          <w:cantSplit/>
        </w:trPr>
        <w:tc>
          <w:tcPr>
            <w:tcW w:w="10031" w:type="dxa"/>
            <w:gridSpan w:val="2"/>
          </w:tcPr>
          <w:p w:rsidR="00C92213" w:rsidRPr="00AA2333" w:rsidRDefault="00C92213" w:rsidP="00517B78">
            <w:pPr>
              <w:pStyle w:val="Title2"/>
              <w:rPr>
                <w:szCs w:val="26"/>
              </w:rPr>
            </w:pPr>
            <w:bookmarkStart w:id="10" w:name="dtitle2" w:colFirst="0" w:colLast="0"/>
            <w:bookmarkEnd w:id="9"/>
          </w:p>
        </w:tc>
      </w:tr>
      <w:tr w:rsidR="00C92213" w:rsidRPr="00AA2333">
        <w:trPr>
          <w:cantSplit/>
        </w:trPr>
        <w:tc>
          <w:tcPr>
            <w:tcW w:w="10031" w:type="dxa"/>
            <w:gridSpan w:val="2"/>
          </w:tcPr>
          <w:p w:rsidR="00C92213" w:rsidRPr="00AA2333" w:rsidRDefault="00C92213" w:rsidP="00517B78">
            <w:pPr>
              <w:pStyle w:val="Title3"/>
              <w:rPr>
                <w:szCs w:val="26"/>
              </w:rPr>
            </w:pPr>
            <w:bookmarkStart w:id="11" w:name="dtitle3" w:colFirst="0" w:colLast="0"/>
            <w:bookmarkEnd w:id="10"/>
          </w:p>
        </w:tc>
      </w:tr>
    </w:tbl>
    <w:bookmarkEnd w:id="11"/>
    <w:p w:rsidR="005F3A48" w:rsidRPr="00AA2333" w:rsidRDefault="005F3A48" w:rsidP="005F3A48">
      <w:pPr>
        <w:pStyle w:val="Normalaftertitle"/>
        <w:spacing w:before="240"/>
      </w:pPr>
      <w:r w:rsidRPr="00AA2333">
        <w:t>Внимание Конференции обращается на п. 92 Статьи 13 Устава Международного союза электросвязи, в котором предусматривается, что:</w:t>
      </w:r>
    </w:p>
    <w:p w:rsidR="005F3A48" w:rsidRPr="00AA2333" w:rsidRDefault="005F3A48" w:rsidP="005F3A48">
      <w:r w:rsidRPr="00AA2333">
        <w:t>"Решения всемирной конференции радиосвязи, ассамблеи радиосвязи и региональной конференции радиосвязи во всех случаях должны соответствовать настоящему Уставу и Конвенции. Решения ассамблеи радиосвязи или региональной конференции радиосвязи во всех случаях должны также соответствовать Регламенту радиосвязи. При принятии резолюций и решений конференции должны учитывать предполагаемые финансов</w:t>
      </w:r>
      <w:bookmarkStart w:id="12" w:name="_GoBack"/>
      <w:bookmarkEnd w:id="12"/>
      <w:r w:rsidRPr="00AA2333">
        <w:t>ые последствия и должны избегать принятия таких резолюций и решений, которые могут вызвать превышение финансовых пределов расходов, установленных Полномочной конференцией".</w:t>
      </w:r>
    </w:p>
    <w:p w:rsidR="005F3A48" w:rsidRPr="00AA2333" w:rsidRDefault="005F3A48" w:rsidP="005F3A48">
      <w:r w:rsidRPr="00AA2333">
        <w:t xml:space="preserve">Внимание Конференции обращается также на Статью 34 Конвенции Международного союза электросвязи, в </w:t>
      </w:r>
      <w:proofErr w:type="spellStart"/>
      <w:r w:rsidRPr="00AA2333">
        <w:t>пп</w:t>
      </w:r>
      <w:proofErr w:type="spellEnd"/>
      <w:r w:rsidRPr="00AA2333">
        <w:t>. 488 и 489 которой предусматривается, что:</w:t>
      </w:r>
    </w:p>
    <w:p w:rsidR="005F3A48" w:rsidRPr="00AA2333" w:rsidRDefault="005F3A48" w:rsidP="005F3A48">
      <w:r w:rsidRPr="00AA2333">
        <w:t>"Прежде чем принимать предложения или решения, имеющие финансовые последствия, конференции Союза должны учитывать все аспекты финансовой деятельности Союза, с тем чтобы эти предложения не приводили к расходам, превышающим кредиты, которые Совет вправе разрешить.</w:t>
      </w:r>
    </w:p>
    <w:p w:rsidR="005F3A48" w:rsidRPr="00AA2333" w:rsidRDefault="005F3A48" w:rsidP="005F3A48">
      <w:r w:rsidRPr="00AA2333">
        <w:t>Ни одно решение конференции не должно осуществляться, если оно приводит к прямому или косвенному увеличению расходов сверх кредитов, которые Совет вправе разрешить".</w:t>
      </w:r>
    </w:p>
    <w:p w:rsidR="006B078C" w:rsidRPr="00AA2333" w:rsidRDefault="005F3A48" w:rsidP="005F3A48">
      <w:pPr>
        <w:tabs>
          <w:tab w:val="clear" w:pos="1134"/>
          <w:tab w:val="clear" w:pos="1871"/>
          <w:tab w:val="clear" w:pos="2268"/>
          <w:tab w:val="center" w:pos="7371"/>
        </w:tabs>
        <w:spacing w:before="1080"/>
      </w:pPr>
      <w:r w:rsidRPr="00AA2333">
        <w:tab/>
        <w:t>Хоулинь ЧЖАО</w:t>
      </w:r>
      <w:r w:rsidRPr="00AA2333">
        <w:br/>
      </w:r>
      <w:r w:rsidRPr="00AA2333">
        <w:tab/>
        <w:t>Генеральный секретарь</w:t>
      </w:r>
    </w:p>
    <w:sectPr w:rsidR="006B078C" w:rsidRPr="00AA2333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033" w:rsidRDefault="007F7033">
      <w:r>
        <w:separator/>
      </w:r>
    </w:p>
  </w:endnote>
  <w:endnote w:type="continuationSeparator" w:id="0">
    <w:p w:rsidR="007F7033" w:rsidRDefault="007F7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CB5AF7" w:rsidRDefault="00567276">
    <w:pPr>
      <w:ind w:right="360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7F7033">
      <w:rPr>
        <w:noProof/>
        <w:lang w:val="en-US"/>
      </w:rPr>
      <w:t>Document1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A2333">
      <w:rPr>
        <w:noProof/>
      </w:rPr>
      <w:t>20.05.19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F7033">
      <w:rPr>
        <w:noProof/>
      </w:rPr>
      <w:t>19.03.14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7F7033">
      <w:rPr>
        <w:lang w:val="en-US"/>
      </w:rPr>
      <w:t>Document1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A2333">
      <w:t>20.05.19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F7033">
      <w:t>19.03.14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CB5AF7" w:rsidRDefault="00567276" w:rsidP="00DE2EBA">
    <w:pPr>
      <w:pStyle w:val="Footer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5F3A48">
      <w:rPr>
        <w:lang w:val="en-US"/>
      </w:rPr>
      <w:t>P:\RUS\ITU-R\CONF-R\CMR19\000\008R.docx</w:t>
    </w:r>
    <w:r>
      <w:fldChar w:fldCharType="end"/>
    </w:r>
    <w:r w:rsidR="005F3A48">
      <w:rPr>
        <w:lang w:val="ru-RU"/>
      </w:rPr>
      <w:t xml:space="preserve"> (453255)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A2333">
      <w:t>20.05.19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F7033">
      <w:t>19.03.14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033" w:rsidRDefault="007F7033">
      <w:r>
        <w:rPr>
          <w:b/>
        </w:rPr>
        <w:t>_______________</w:t>
      </w:r>
    </w:p>
  </w:footnote>
  <w:footnote w:type="continuationSeparator" w:id="0">
    <w:p w:rsidR="007F7033" w:rsidRDefault="007F7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15F23">
      <w:rPr>
        <w:noProof/>
      </w:rPr>
      <w:t>2</w:t>
    </w:r>
    <w:r>
      <w:fldChar w:fldCharType="end"/>
    </w:r>
  </w:p>
  <w:p w:rsidR="00567276" w:rsidRDefault="00567276" w:rsidP="00A15F23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A15F23">
      <w:rPr>
        <w:lang w:val="en-US"/>
      </w:rPr>
      <w:t>9</w:t>
    </w:r>
    <w:r>
      <w:t>/#-R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033"/>
    <w:rsid w:val="000260F1"/>
    <w:rsid w:val="0003535B"/>
    <w:rsid w:val="00056211"/>
    <w:rsid w:val="00123B68"/>
    <w:rsid w:val="00124C09"/>
    <w:rsid w:val="00126F2E"/>
    <w:rsid w:val="00151895"/>
    <w:rsid w:val="001521AE"/>
    <w:rsid w:val="001842C8"/>
    <w:rsid w:val="001E5FB4"/>
    <w:rsid w:val="00202CA0"/>
    <w:rsid w:val="00245A1F"/>
    <w:rsid w:val="00290C74"/>
    <w:rsid w:val="00300F84"/>
    <w:rsid w:val="00344EB8"/>
    <w:rsid w:val="00352F84"/>
    <w:rsid w:val="00383FBF"/>
    <w:rsid w:val="003C583C"/>
    <w:rsid w:val="003F0078"/>
    <w:rsid w:val="00434A7C"/>
    <w:rsid w:val="0045143A"/>
    <w:rsid w:val="004A58F4"/>
    <w:rsid w:val="0051315E"/>
    <w:rsid w:val="00567276"/>
    <w:rsid w:val="005D1879"/>
    <w:rsid w:val="005D79A3"/>
    <w:rsid w:val="005E61DD"/>
    <w:rsid w:val="005F3A48"/>
    <w:rsid w:val="006023DF"/>
    <w:rsid w:val="00620DD7"/>
    <w:rsid w:val="00621DB1"/>
    <w:rsid w:val="00657DE0"/>
    <w:rsid w:val="00692C06"/>
    <w:rsid w:val="006A6E9B"/>
    <w:rsid w:val="006B078C"/>
    <w:rsid w:val="00763F4F"/>
    <w:rsid w:val="00775720"/>
    <w:rsid w:val="007F7033"/>
    <w:rsid w:val="00811633"/>
    <w:rsid w:val="00872FC8"/>
    <w:rsid w:val="008B43F2"/>
    <w:rsid w:val="008C3257"/>
    <w:rsid w:val="009119CC"/>
    <w:rsid w:val="00941A02"/>
    <w:rsid w:val="009E5FC8"/>
    <w:rsid w:val="00A138D0"/>
    <w:rsid w:val="00A141AF"/>
    <w:rsid w:val="00A15F23"/>
    <w:rsid w:val="00A2044F"/>
    <w:rsid w:val="00A4600A"/>
    <w:rsid w:val="00A57C04"/>
    <w:rsid w:val="00A61057"/>
    <w:rsid w:val="00A66340"/>
    <w:rsid w:val="00A710E7"/>
    <w:rsid w:val="00A85B65"/>
    <w:rsid w:val="00A97EC0"/>
    <w:rsid w:val="00AA2333"/>
    <w:rsid w:val="00AC66E6"/>
    <w:rsid w:val="00AF661B"/>
    <w:rsid w:val="00B468A6"/>
    <w:rsid w:val="00BA13A4"/>
    <w:rsid w:val="00BA1AA1"/>
    <w:rsid w:val="00BA35DC"/>
    <w:rsid w:val="00BC5313"/>
    <w:rsid w:val="00C20466"/>
    <w:rsid w:val="00C324A8"/>
    <w:rsid w:val="00C56E7A"/>
    <w:rsid w:val="00C64184"/>
    <w:rsid w:val="00C83CA1"/>
    <w:rsid w:val="00C92213"/>
    <w:rsid w:val="00CB5AF7"/>
    <w:rsid w:val="00CC47C6"/>
    <w:rsid w:val="00CE5E47"/>
    <w:rsid w:val="00CF020F"/>
    <w:rsid w:val="00D53715"/>
    <w:rsid w:val="00DE2EBA"/>
    <w:rsid w:val="00E976C1"/>
    <w:rsid w:val="00F65C19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5D0DA9-FF06-4394-8B6C-B7396E838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21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C92213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C92213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C92213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C92213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9221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9221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9221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9221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92213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C92213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C92213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C9221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C92213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C92213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C92213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C9221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C92213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C92213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C92213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C92213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C92213"/>
  </w:style>
  <w:style w:type="character" w:customStyle="1" w:styleId="AppendixNoCar">
    <w:name w:val="Appendix_No Car"/>
    <w:basedOn w:val="DefaultParagraphFont"/>
    <w:link w:val="AppendixNo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C92213"/>
    <w:rPr>
      <w:lang w:val="en-GB"/>
    </w:rPr>
  </w:style>
  <w:style w:type="paragraph" w:customStyle="1" w:styleId="Appendixref">
    <w:name w:val="Appendix_ref"/>
    <w:basedOn w:val="Annexref"/>
    <w:next w:val="Annextitle"/>
    <w:rsid w:val="00C92213"/>
  </w:style>
  <w:style w:type="paragraph" w:customStyle="1" w:styleId="Appendixtitle">
    <w:name w:val="Appendix_title"/>
    <w:basedOn w:val="Annextitle"/>
    <w:next w:val="Normal"/>
    <w:link w:val="AppendixtitleChar"/>
    <w:rsid w:val="00C92213"/>
  </w:style>
  <w:style w:type="character" w:customStyle="1" w:styleId="AppendixtitleChar">
    <w:name w:val="Appendix_title Char"/>
    <w:basedOn w:val="AnnextitleChar1"/>
    <w:link w:val="Appendixtitle"/>
    <w:locked/>
    <w:rsid w:val="00C92213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C92213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C92213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C92213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C92213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C92213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C92213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C92213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C92213"/>
    <w:rPr>
      <w:lang w:val="en-US"/>
    </w:rPr>
  </w:style>
  <w:style w:type="paragraph" w:customStyle="1" w:styleId="Booktitle">
    <w:name w:val="Book_title"/>
    <w:basedOn w:val="Normal"/>
    <w:qFormat/>
    <w:rsid w:val="00C92213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C92213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C92213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C92213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C92213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C92213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C92213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C92213"/>
  </w:style>
  <w:style w:type="character" w:customStyle="1" w:styleId="ChaptitleChar">
    <w:name w:val="Chap_title Char"/>
    <w:basedOn w:val="DefaultParagraphFont"/>
    <w:link w:val="Chaptitle"/>
    <w:locked/>
    <w:rsid w:val="00C9221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C92213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C92213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C92213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C92213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C92213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C92213"/>
    <w:pPr>
      <w:ind w:left="2268" w:hanging="397"/>
    </w:pPr>
  </w:style>
  <w:style w:type="paragraph" w:customStyle="1" w:styleId="Equation">
    <w:name w:val="Equation"/>
    <w:basedOn w:val="Normal"/>
    <w:link w:val="EquationChar"/>
    <w:rsid w:val="00C92213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C92213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C92213"/>
    <w:pPr>
      <w:ind w:left="1134"/>
    </w:pPr>
  </w:style>
  <w:style w:type="paragraph" w:customStyle="1" w:styleId="Equationlegend">
    <w:name w:val="Equation_legend"/>
    <w:basedOn w:val="NormalIndent"/>
    <w:rsid w:val="00C92213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C92213"/>
    <w:pPr>
      <w:keepNext/>
      <w:keepLines/>
      <w:jc w:val="center"/>
    </w:pPr>
  </w:style>
  <w:style w:type="paragraph" w:customStyle="1" w:styleId="Figurelegend">
    <w:name w:val="Figure_legend"/>
    <w:basedOn w:val="Normal"/>
    <w:rsid w:val="00C92213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C92213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C92213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C92213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C92213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C9221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C92213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C92213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C92213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C92213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9221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92213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C92213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C92213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C92213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C92213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C92213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C92213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C92213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C92213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C92213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C92213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C92213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C92213"/>
  </w:style>
  <w:style w:type="paragraph" w:styleId="Index2">
    <w:name w:val="index 2"/>
    <w:basedOn w:val="Normal"/>
    <w:next w:val="Normal"/>
    <w:rsid w:val="00C92213"/>
    <w:pPr>
      <w:ind w:left="283"/>
    </w:pPr>
  </w:style>
  <w:style w:type="paragraph" w:styleId="Index3">
    <w:name w:val="index 3"/>
    <w:basedOn w:val="Normal"/>
    <w:next w:val="Normal"/>
    <w:rsid w:val="00C92213"/>
    <w:pPr>
      <w:ind w:left="566"/>
    </w:pPr>
  </w:style>
  <w:style w:type="paragraph" w:styleId="Index4">
    <w:name w:val="index 4"/>
    <w:basedOn w:val="Normal"/>
    <w:next w:val="Normal"/>
    <w:rsid w:val="00C92213"/>
    <w:pPr>
      <w:ind w:left="849"/>
    </w:pPr>
  </w:style>
  <w:style w:type="paragraph" w:styleId="Index5">
    <w:name w:val="index 5"/>
    <w:basedOn w:val="Normal"/>
    <w:next w:val="Normal"/>
    <w:rsid w:val="00C92213"/>
    <w:pPr>
      <w:ind w:left="1132"/>
    </w:pPr>
  </w:style>
  <w:style w:type="paragraph" w:styleId="Index6">
    <w:name w:val="index 6"/>
    <w:basedOn w:val="Normal"/>
    <w:next w:val="Normal"/>
    <w:rsid w:val="00C92213"/>
    <w:pPr>
      <w:ind w:left="1415"/>
    </w:pPr>
  </w:style>
  <w:style w:type="paragraph" w:styleId="Index7">
    <w:name w:val="index 7"/>
    <w:basedOn w:val="Normal"/>
    <w:next w:val="Normal"/>
    <w:rsid w:val="00C92213"/>
    <w:pPr>
      <w:ind w:left="1698"/>
    </w:pPr>
  </w:style>
  <w:style w:type="paragraph" w:styleId="IndexHeading">
    <w:name w:val="index heading"/>
    <w:basedOn w:val="Normal"/>
    <w:next w:val="Index1"/>
    <w:rsid w:val="00C92213"/>
  </w:style>
  <w:style w:type="character" w:styleId="LineNumber">
    <w:name w:val="line number"/>
    <w:basedOn w:val="DefaultParagraphFont"/>
    <w:rsid w:val="00C92213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C92213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C92213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C92213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C92213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C92213"/>
    <w:rPr>
      <w:rFonts w:cs="Times New Roman"/>
    </w:rPr>
  </w:style>
  <w:style w:type="paragraph" w:customStyle="1" w:styleId="PartNo">
    <w:name w:val="Part_No"/>
    <w:basedOn w:val="AnnexNo"/>
    <w:next w:val="Normal"/>
    <w:rsid w:val="00C92213"/>
  </w:style>
  <w:style w:type="paragraph" w:customStyle="1" w:styleId="Partref">
    <w:name w:val="Part_ref"/>
    <w:basedOn w:val="Annexref"/>
    <w:next w:val="Normal"/>
    <w:rsid w:val="00C92213"/>
  </w:style>
  <w:style w:type="paragraph" w:customStyle="1" w:styleId="Parttitle">
    <w:name w:val="Part_title"/>
    <w:basedOn w:val="Annextitle"/>
    <w:next w:val="Normalaftertitle"/>
    <w:rsid w:val="00C92213"/>
  </w:style>
  <w:style w:type="paragraph" w:customStyle="1" w:styleId="Proposal">
    <w:name w:val="Proposal"/>
    <w:basedOn w:val="Normal"/>
    <w:next w:val="Normal"/>
    <w:link w:val="ProposalChar"/>
    <w:rsid w:val="00C92213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C92213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C92213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C9221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C92213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9221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92213"/>
  </w:style>
  <w:style w:type="paragraph" w:customStyle="1" w:styleId="QuestionNo">
    <w:name w:val="Question_No"/>
    <w:basedOn w:val="RecNo"/>
    <w:next w:val="Normal"/>
    <w:rsid w:val="00C92213"/>
  </w:style>
  <w:style w:type="paragraph" w:customStyle="1" w:styleId="Questionref">
    <w:name w:val="Question_ref"/>
    <w:basedOn w:val="Recref"/>
    <w:next w:val="Questiondate"/>
    <w:rsid w:val="00C92213"/>
  </w:style>
  <w:style w:type="paragraph" w:customStyle="1" w:styleId="Questiontitle">
    <w:name w:val="Question_title"/>
    <w:basedOn w:val="Rectitle"/>
    <w:next w:val="Questionref"/>
    <w:rsid w:val="00C92213"/>
  </w:style>
  <w:style w:type="paragraph" w:customStyle="1" w:styleId="Reasons">
    <w:name w:val="Reasons"/>
    <w:basedOn w:val="Normal"/>
    <w:link w:val="ReasonsChar"/>
    <w:rsid w:val="00C92213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C92213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C92213"/>
    <w:rPr>
      <w:rFonts w:cs="Times New Roman"/>
      <w:b/>
    </w:rPr>
  </w:style>
  <w:style w:type="paragraph" w:customStyle="1" w:styleId="Reftext">
    <w:name w:val="Ref_text"/>
    <w:basedOn w:val="Normal"/>
    <w:rsid w:val="00C92213"/>
    <w:pPr>
      <w:ind w:left="1134" w:hanging="1134"/>
    </w:pPr>
  </w:style>
  <w:style w:type="paragraph" w:customStyle="1" w:styleId="Reftitle">
    <w:name w:val="Ref_title"/>
    <w:basedOn w:val="Normal"/>
    <w:next w:val="Reftext"/>
    <w:rsid w:val="00C92213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92213"/>
  </w:style>
  <w:style w:type="paragraph" w:customStyle="1" w:styleId="RepNo">
    <w:name w:val="Rep_No"/>
    <w:basedOn w:val="RecNo"/>
    <w:next w:val="Normal"/>
    <w:rsid w:val="00C92213"/>
  </w:style>
  <w:style w:type="paragraph" w:customStyle="1" w:styleId="Repref">
    <w:name w:val="Rep_ref"/>
    <w:basedOn w:val="Recref"/>
    <w:next w:val="Repdate"/>
    <w:rsid w:val="00C92213"/>
  </w:style>
  <w:style w:type="paragraph" w:customStyle="1" w:styleId="Reptitle">
    <w:name w:val="Rep_title"/>
    <w:basedOn w:val="Rectitle"/>
    <w:next w:val="Repref"/>
    <w:rsid w:val="00C92213"/>
  </w:style>
  <w:style w:type="paragraph" w:customStyle="1" w:styleId="Resdate">
    <w:name w:val="Res_date"/>
    <w:basedOn w:val="Recdate"/>
    <w:next w:val="Normalaftertitle"/>
    <w:rsid w:val="00C92213"/>
  </w:style>
  <w:style w:type="character" w:customStyle="1" w:styleId="Resdef">
    <w:name w:val="Res_def"/>
    <w:basedOn w:val="DefaultParagraphFont"/>
    <w:rsid w:val="00C92213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C92213"/>
  </w:style>
  <w:style w:type="character" w:customStyle="1" w:styleId="ResNoChar">
    <w:name w:val="Res_No Char"/>
    <w:basedOn w:val="DefaultParagraphFont"/>
    <w:link w:val="ResNo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C92213"/>
  </w:style>
  <w:style w:type="paragraph" w:customStyle="1" w:styleId="Restitle">
    <w:name w:val="Res_title"/>
    <w:basedOn w:val="Rectitle"/>
    <w:next w:val="Resref"/>
    <w:link w:val="RestitleChar"/>
    <w:rsid w:val="00C92213"/>
  </w:style>
  <w:style w:type="character" w:customStyle="1" w:styleId="RestitleChar">
    <w:name w:val="Res_title Char"/>
    <w:basedOn w:val="DefaultParagraphFont"/>
    <w:link w:val="Restitle"/>
    <w:locked/>
    <w:rsid w:val="00C92213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C92213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C92213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C92213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C92213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C92213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C92213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C92213"/>
  </w:style>
  <w:style w:type="paragraph" w:customStyle="1" w:styleId="Sectiontitle">
    <w:name w:val="Section_title"/>
    <w:basedOn w:val="Annextitle"/>
    <w:next w:val="Normalaftertitle"/>
    <w:rsid w:val="00C92213"/>
  </w:style>
  <w:style w:type="paragraph" w:customStyle="1" w:styleId="SpecialFooter">
    <w:name w:val="Special Footer"/>
    <w:basedOn w:val="Footer"/>
    <w:rsid w:val="00C9221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C92213"/>
    <w:rPr>
      <w:lang w:val="en-GB"/>
    </w:rPr>
  </w:style>
  <w:style w:type="table" w:styleId="TableGrid">
    <w:name w:val="Table Grid"/>
    <w:basedOn w:val="TableNormal"/>
    <w:rsid w:val="00C9221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C92213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C92213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C92213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C92213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C92213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C92213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C92213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C92213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AF661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AF661B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C92213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C9221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C92213"/>
    <w:rPr>
      <w:b/>
    </w:rPr>
  </w:style>
  <w:style w:type="paragraph" w:customStyle="1" w:styleId="toc0">
    <w:name w:val="toc 0"/>
    <w:basedOn w:val="Normal"/>
    <w:next w:val="TOC1"/>
    <w:rsid w:val="00C92213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C92213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C92213"/>
    <w:pPr>
      <w:spacing w:before="120"/>
    </w:pPr>
  </w:style>
  <w:style w:type="paragraph" w:styleId="TOC3">
    <w:name w:val="toc 3"/>
    <w:basedOn w:val="TOC2"/>
    <w:rsid w:val="00C92213"/>
  </w:style>
  <w:style w:type="paragraph" w:styleId="TOC4">
    <w:name w:val="toc 4"/>
    <w:basedOn w:val="TOC3"/>
    <w:rsid w:val="00C92213"/>
  </w:style>
  <w:style w:type="paragraph" w:styleId="TOC5">
    <w:name w:val="toc 5"/>
    <w:basedOn w:val="TOC4"/>
    <w:rsid w:val="00C92213"/>
  </w:style>
  <w:style w:type="paragraph" w:styleId="TOC6">
    <w:name w:val="toc 6"/>
    <w:basedOn w:val="TOC4"/>
    <w:rsid w:val="00C92213"/>
  </w:style>
  <w:style w:type="paragraph" w:styleId="TOC7">
    <w:name w:val="toc 7"/>
    <w:basedOn w:val="TOC4"/>
    <w:rsid w:val="00C92213"/>
  </w:style>
  <w:style w:type="paragraph" w:styleId="TOC8">
    <w:name w:val="toc 8"/>
    <w:basedOn w:val="TOC4"/>
    <w:rsid w:val="00C92213"/>
  </w:style>
  <w:style w:type="paragraph" w:customStyle="1" w:styleId="Volumetitle">
    <w:name w:val="Volume_title"/>
    <w:basedOn w:val="ArtNo"/>
    <w:qFormat/>
    <w:rsid w:val="00C92213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C92213"/>
  </w:style>
  <w:style w:type="paragraph" w:customStyle="1" w:styleId="AppArtNo">
    <w:name w:val="App_Art_No"/>
    <w:basedOn w:val="ArtNo"/>
    <w:next w:val="AppArttitle"/>
    <w:qFormat/>
    <w:rsid w:val="00C92213"/>
  </w:style>
  <w:style w:type="paragraph" w:customStyle="1" w:styleId="Committee">
    <w:name w:val="Committee"/>
    <w:basedOn w:val="Normal"/>
    <w:qFormat/>
    <w:rsid w:val="00C922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Part1">
    <w:name w:val="Part_1"/>
    <w:basedOn w:val="Subsection1"/>
    <w:next w:val="Section1"/>
    <w:qFormat/>
    <w:rsid w:val="00C92213"/>
  </w:style>
  <w:style w:type="paragraph" w:customStyle="1" w:styleId="Headingsplit">
    <w:name w:val="Heading_split"/>
    <w:basedOn w:val="Headingi"/>
    <w:qFormat/>
    <w:rsid w:val="00C92213"/>
    <w:pPr>
      <w:keepNext w:val="0"/>
    </w:pPr>
    <w:rPr>
      <w:rFonts w:ascii="Times New Roman" w:hAnsi="Times New Roman"/>
      <w:lang w:val="en-US"/>
    </w:rPr>
  </w:style>
  <w:style w:type="paragraph" w:customStyle="1" w:styleId="MethodHeadingb">
    <w:name w:val="Method_Headingb"/>
    <w:basedOn w:val="Headingb"/>
    <w:qFormat/>
    <w:rsid w:val="00C92213"/>
  </w:style>
  <w:style w:type="paragraph" w:customStyle="1" w:styleId="Methodheading1">
    <w:name w:val="Method_heading1"/>
    <w:basedOn w:val="Heading1"/>
    <w:next w:val="Normal"/>
    <w:qFormat/>
    <w:rsid w:val="00C92213"/>
  </w:style>
  <w:style w:type="paragraph" w:customStyle="1" w:styleId="Methodheading2">
    <w:name w:val="Method_heading2"/>
    <w:basedOn w:val="Heading2"/>
    <w:next w:val="Normal"/>
    <w:qFormat/>
    <w:rsid w:val="00C92213"/>
  </w:style>
  <w:style w:type="paragraph" w:customStyle="1" w:styleId="Methodheading3">
    <w:name w:val="Method_heading3"/>
    <w:basedOn w:val="Heading3"/>
    <w:next w:val="Normal"/>
    <w:qFormat/>
    <w:rsid w:val="00C92213"/>
  </w:style>
  <w:style w:type="paragraph" w:customStyle="1" w:styleId="Methodheading4">
    <w:name w:val="Method_heading4"/>
    <w:basedOn w:val="Heading4"/>
    <w:next w:val="Normal"/>
    <w:qFormat/>
    <w:rsid w:val="00C92213"/>
  </w:style>
  <w:style w:type="paragraph" w:customStyle="1" w:styleId="Normalsplit">
    <w:name w:val="Normal_split"/>
    <w:basedOn w:val="Normal"/>
    <w:qFormat/>
    <w:rsid w:val="00C92213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C92213"/>
    <w:rPr>
      <w:rFonts w:ascii="Times New Roman" w:hAnsi="Times New Roman"/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PR_WR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PR_WRC19.dotx</Template>
  <TotalTime>4</TotalTime>
  <Pages>1</Pages>
  <Words>185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1560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- 2019</dc:subject>
  <dc:creator>Rudometova, Alisa</dc:creator>
  <cp:keywords/>
  <dc:description/>
  <cp:lastModifiedBy>Antipina, Nadezda</cp:lastModifiedBy>
  <cp:revision>4</cp:revision>
  <cp:lastPrinted>2014-03-19T11:17:00Z</cp:lastPrinted>
  <dcterms:created xsi:type="dcterms:W3CDTF">2019-05-20T12:08:00Z</dcterms:created>
  <dcterms:modified xsi:type="dcterms:W3CDTF">2019-05-21T14:30:00Z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