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C66DE" w14:paraId="436C26BB" w14:textId="77777777" w:rsidTr="001226EC">
        <w:trPr>
          <w:cantSplit/>
        </w:trPr>
        <w:tc>
          <w:tcPr>
            <w:tcW w:w="6771" w:type="dxa"/>
          </w:tcPr>
          <w:p w14:paraId="6C3CACEC" w14:textId="77777777" w:rsidR="005651C9" w:rsidRPr="00BC66D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66D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C66DE">
              <w:rPr>
                <w:rFonts w:ascii="Verdana" w:hAnsi="Verdana"/>
                <w:b/>
                <w:bCs/>
                <w:szCs w:val="22"/>
              </w:rPr>
              <w:t>9</w:t>
            </w:r>
            <w:r w:rsidRPr="00BC66DE">
              <w:rPr>
                <w:rFonts w:ascii="Verdana" w:hAnsi="Verdana"/>
                <w:b/>
                <w:bCs/>
                <w:szCs w:val="22"/>
              </w:rPr>
              <w:t>)</w:t>
            </w:r>
            <w:r w:rsidRPr="00BC66D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C66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C66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C66D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C66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EC2D4D7" w14:textId="77777777" w:rsidR="005651C9" w:rsidRPr="00BC66D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C66DE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51E9842" wp14:editId="41C407C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C66DE" w14:paraId="57F150A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71699B2" w14:textId="77777777" w:rsidR="005651C9" w:rsidRPr="00F06755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912F943" w14:textId="77777777" w:rsidR="005651C9" w:rsidRPr="00BC66D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C66DE" w14:paraId="4C7E326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FAF5A20" w14:textId="77777777" w:rsidR="005651C9" w:rsidRPr="00BC66D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5216074" w14:textId="77777777" w:rsidR="005651C9" w:rsidRPr="00BC66D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C66DE" w14:paraId="08828C22" w14:textId="77777777" w:rsidTr="001226EC">
        <w:trPr>
          <w:cantSplit/>
        </w:trPr>
        <w:tc>
          <w:tcPr>
            <w:tcW w:w="6771" w:type="dxa"/>
          </w:tcPr>
          <w:p w14:paraId="205FB730" w14:textId="77777777" w:rsidR="005651C9" w:rsidRPr="00BC66D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66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3038142" w14:textId="77777777" w:rsidR="005651C9" w:rsidRPr="00BC66D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66D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BC66D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BC66DE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BC66DE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BC66D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C66D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C66DE" w14:paraId="698321F0" w14:textId="77777777" w:rsidTr="001226EC">
        <w:trPr>
          <w:cantSplit/>
        </w:trPr>
        <w:tc>
          <w:tcPr>
            <w:tcW w:w="6771" w:type="dxa"/>
          </w:tcPr>
          <w:p w14:paraId="1346AEF3" w14:textId="77777777" w:rsidR="000F33D8" w:rsidRPr="00BC66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9B25567" w14:textId="39C05962" w:rsidR="000F33D8" w:rsidRPr="00BC66DE" w:rsidRDefault="00203993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66DE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BC66DE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BC66DE" w14:paraId="5D0FD861" w14:textId="77777777" w:rsidTr="001226EC">
        <w:trPr>
          <w:cantSplit/>
        </w:trPr>
        <w:tc>
          <w:tcPr>
            <w:tcW w:w="6771" w:type="dxa"/>
          </w:tcPr>
          <w:p w14:paraId="66B9E600" w14:textId="77777777" w:rsidR="000F33D8" w:rsidRPr="00BC66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4B98AD6" w14:textId="71D46C31" w:rsidR="000F33D8" w:rsidRPr="00BC66DE" w:rsidRDefault="000F33D8" w:rsidP="00203993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r w:rsidRPr="00BC66DE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203993" w:rsidRPr="00BC66DE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BC66DE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203993" w:rsidRPr="00BC66DE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203993" w:rsidRPr="00BC66DE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BC66DE" w14:paraId="7557897D" w14:textId="77777777" w:rsidTr="009546EA">
        <w:trPr>
          <w:cantSplit/>
        </w:trPr>
        <w:tc>
          <w:tcPr>
            <w:tcW w:w="10031" w:type="dxa"/>
            <w:gridSpan w:val="2"/>
          </w:tcPr>
          <w:p w14:paraId="43ECFA9F" w14:textId="77777777" w:rsidR="000F33D8" w:rsidRPr="00BC66D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C66DE" w14:paraId="22F10882" w14:textId="77777777">
        <w:trPr>
          <w:cantSplit/>
        </w:trPr>
        <w:tc>
          <w:tcPr>
            <w:tcW w:w="10031" w:type="dxa"/>
            <w:gridSpan w:val="2"/>
          </w:tcPr>
          <w:p w14:paraId="3A42778C" w14:textId="77777777" w:rsidR="000F33D8" w:rsidRPr="00BC66D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C66DE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BC66DE" w14:paraId="18D651EA" w14:textId="77777777">
        <w:trPr>
          <w:cantSplit/>
        </w:trPr>
        <w:tc>
          <w:tcPr>
            <w:tcW w:w="10031" w:type="dxa"/>
            <w:gridSpan w:val="2"/>
          </w:tcPr>
          <w:p w14:paraId="13E0241E" w14:textId="18DADBB1" w:rsidR="000F33D8" w:rsidRPr="00BC66DE" w:rsidRDefault="00203993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C66D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C66DE" w14:paraId="40026169" w14:textId="77777777">
        <w:trPr>
          <w:cantSplit/>
        </w:trPr>
        <w:tc>
          <w:tcPr>
            <w:tcW w:w="10031" w:type="dxa"/>
            <w:gridSpan w:val="2"/>
          </w:tcPr>
          <w:p w14:paraId="71114EA1" w14:textId="77777777" w:rsidR="000F33D8" w:rsidRPr="00BC66D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C66DE" w14:paraId="1658D1C6" w14:textId="77777777">
        <w:trPr>
          <w:cantSplit/>
        </w:trPr>
        <w:tc>
          <w:tcPr>
            <w:tcW w:w="10031" w:type="dxa"/>
            <w:gridSpan w:val="2"/>
          </w:tcPr>
          <w:p w14:paraId="365FDAC7" w14:textId="77777777" w:rsidR="000F33D8" w:rsidRPr="00BC66D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C66DE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6874455C" w14:textId="77777777" w:rsidR="00D51940" w:rsidRPr="00BC66DE" w:rsidRDefault="00BC66DE" w:rsidP="000878E6">
      <w:pPr>
        <w:rPr>
          <w:szCs w:val="22"/>
        </w:rPr>
      </w:pPr>
      <w:r w:rsidRPr="00BC66DE">
        <w:t>1.13</w:t>
      </w:r>
      <w:r w:rsidRPr="00BC66DE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BC66DE">
        <w:rPr>
          <w:b/>
          <w:bCs/>
        </w:rPr>
        <w:t>238 (ВКР-15)</w:t>
      </w:r>
      <w:r w:rsidRPr="00BC66DE">
        <w:t>;</w:t>
      </w:r>
    </w:p>
    <w:p w14:paraId="731E32A9" w14:textId="5C5C31CB" w:rsidR="00203993" w:rsidRPr="004236C8" w:rsidRDefault="00DF0D98" w:rsidP="00203993">
      <w:pPr>
        <w:pStyle w:val="Title4"/>
      </w:pPr>
      <w:r>
        <w:t>Часть</w:t>
      </w:r>
      <w:r w:rsidRPr="004236C8">
        <w:t xml:space="preserve"> 2 – </w:t>
      </w:r>
      <w:r>
        <w:t>Полоса частот</w:t>
      </w:r>
      <w:r w:rsidR="00203993" w:rsidRPr="004236C8">
        <w:t xml:space="preserve"> 31</w:t>
      </w:r>
      <w:r w:rsidR="003D6CF6" w:rsidRPr="004236C8">
        <w:t>,</w:t>
      </w:r>
      <w:r w:rsidR="00203993" w:rsidRPr="004236C8">
        <w:t>8</w:t>
      </w:r>
      <w:r w:rsidR="003D6CF6" w:rsidRPr="004236C8">
        <w:t>−</w:t>
      </w:r>
      <w:r w:rsidR="00203993" w:rsidRPr="004236C8">
        <w:t>33</w:t>
      </w:r>
      <w:r w:rsidR="003D6CF6" w:rsidRPr="004236C8">
        <w:t>,</w:t>
      </w:r>
      <w:r w:rsidR="00203993" w:rsidRPr="004236C8">
        <w:t xml:space="preserve">4 </w:t>
      </w:r>
      <w:r w:rsidR="003D6CF6" w:rsidRPr="00BC66DE">
        <w:t>ГГц</w:t>
      </w:r>
    </w:p>
    <w:p w14:paraId="688A7F8B" w14:textId="18719FE9" w:rsidR="00203993" w:rsidRPr="004236C8" w:rsidRDefault="004236C8" w:rsidP="00203993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443F1358" w14:textId="1251A1A5" w:rsidR="004236C8" w:rsidRPr="004236C8" w:rsidRDefault="004236C8" w:rsidP="00E430B7">
      <w:r w:rsidRPr="004236C8">
        <w:t xml:space="preserve">Проект текста </w:t>
      </w:r>
      <w:r>
        <w:t>ПСК</w:t>
      </w:r>
      <w:r w:rsidRPr="004236C8">
        <w:t>, разработанны</w:t>
      </w:r>
      <w:r w:rsidR="00E430B7">
        <w:t>й для пункта 1.13 повестки дня,</w:t>
      </w:r>
      <w:r w:rsidR="00E430B7" w:rsidRPr="00E430B7">
        <w:t xml:space="preserve"> </w:t>
      </w:r>
      <w:r w:rsidR="00E430B7">
        <w:t>представлен</w:t>
      </w:r>
      <w:r w:rsidRPr="004236C8">
        <w:t xml:space="preserve"> в</w:t>
      </w:r>
      <w:r w:rsidR="00E430B7">
        <w:t xml:space="preserve"> виде последовательно организованной структуры</w:t>
      </w:r>
      <w:r w:rsidRPr="004236C8">
        <w:t xml:space="preserve">, чтобы </w:t>
      </w:r>
      <w:r w:rsidR="00E430B7">
        <w:t>способствовать упрощению обсуждений</w:t>
      </w:r>
      <w:r w:rsidRPr="004236C8">
        <w:t xml:space="preserve"> и </w:t>
      </w:r>
      <w:r w:rsidR="00E430B7">
        <w:t>ограничению числа возможных вариантов</w:t>
      </w:r>
      <w:r w:rsidRPr="004236C8">
        <w:t xml:space="preserve"> в предложениях.</w:t>
      </w:r>
    </w:p>
    <w:p w14:paraId="0E9BC009" w14:textId="778D3113" w:rsidR="00203993" w:rsidRPr="00EB676C" w:rsidRDefault="00EB676C" w:rsidP="00EB676C">
      <w:r w:rsidRPr="00EB676C">
        <w:t xml:space="preserve">Каждая из 12 </w:t>
      </w:r>
      <w:proofErr w:type="spellStart"/>
      <w:r>
        <w:t>кандидатных</w:t>
      </w:r>
      <w:proofErr w:type="spellEnd"/>
      <w:r>
        <w:t xml:space="preserve"> </w:t>
      </w:r>
      <w:r w:rsidRPr="00EB676C">
        <w:t xml:space="preserve">полос для </w:t>
      </w:r>
      <w:r>
        <w:t>определения</w:t>
      </w:r>
      <w:r w:rsidRPr="00EB676C">
        <w:t xml:space="preserve"> </w:t>
      </w:r>
      <w:r>
        <w:t xml:space="preserve">частот </w:t>
      </w:r>
      <w:r w:rsidRPr="00EB676C">
        <w:t>отмечена</w:t>
      </w:r>
      <w:r>
        <w:t xml:space="preserve"> своей</w:t>
      </w:r>
      <w:r w:rsidRPr="00EB676C">
        <w:t xml:space="preserve"> буквой: </w:t>
      </w:r>
      <w:r w:rsidR="00203993" w:rsidRPr="00AB7AA8">
        <w:rPr>
          <w:lang w:val="en-US"/>
        </w:rPr>
        <w:t>A</w:t>
      </w:r>
      <w:r w:rsidR="00203993" w:rsidRPr="00EB676C">
        <w:t xml:space="preserve"> (24</w:t>
      </w:r>
      <w:r w:rsidR="003D6CF6" w:rsidRPr="00EB676C">
        <w:t>,</w:t>
      </w:r>
      <w:r w:rsidR="00203993" w:rsidRPr="00EB676C">
        <w:t>25</w:t>
      </w:r>
      <w:r w:rsidR="003D6CF6" w:rsidRPr="00EB676C">
        <w:t>−</w:t>
      </w:r>
      <w:r w:rsidR="00203993" w:rsidRPr="00EB676C">
        <w:t>27</w:t>
      </w:r>
      <w:r w:rsidR="003D6CF6" w:rsidRPr="00EB676C">
        <w:t>,</w:t>
      </w:r>
      <w:r w:rsidR="00203993" w:rsidRPr="00EB676C">
        <w:t>5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B</w:t>
      </w:r>
      <w:r w:rsidR="00BC66DE" w:rsidRPr="00AB7AA8">
        <w:rPr>
          <w:lang w:val="en-US"/>
        </w:rPr>
        <w:t> </w:t>
      </w:r>
      <w:r w:rsidR="00203993" w:rsidRPr="00EB676C">
        <w:t>(31</w:t>
      </w:r>
      <w:r w:rsidR="003D6CF6" w:rsidRPr="00EB676C">
        <w:t>,</w:t>
      </w:r>
      <w:r w:rsidR="00203993" w:rsidRPr="00EB676C">
        <w:t>8</w:t>
      </w:r>
      <w:r w:rsidR="003D6CF6" w:rsidRPr="00EB676C">
        <w:t>−</w:t>
      </w:r>
      <w:r w:rsidR="00203993" w:rsidRPr="00EB676C">
        <w:t>33</w:t>
      </w:r>
      <w:r w:rsidR="003D6CF6" w:rsidRPr="00EB676C">
        <w:t>,</w:t>
      </w:r>
      <w:r w:rsidR="00203993" w:rsidRPr="00EB676C">
        <w:t>4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C</w:t>
      </w:r>
      <w:r w:rsidR="00203993" w:rsidRPr="00EB676C">
        <w:t xml:space="preserve"> (37</w:t>
      </w:r>
      <w:r w:rsidR="003D6CF6" w:rsidRPr="00EB676C">
        <w:t>−</w:t>
      </w:r>
      <w:r w:rsidR="00203993" w:rsidRPr="00EB676C">
        <w:t>40</w:t>
      </w:r>
      <w:r w:rsidR="003D6CF6" w:rsidRPr="00EB676C">
        <w:t>,</w:t>
      </w:r>
      <w:r w:rsidR="00203993" w:rsidRPr="00EB676C">
        <w:t>5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D</w:t>
      </w:r>
      <w:r w:rsidR="00203993" w:rsidRPr="00EB676C">
        <w:t xml:space="preserve"> (40</w:t>
      </w:r>
      <w:r w:rsidR="003D6CF6" w:rsidRPr="00EB676C">
        <w:t>,</w:t>
      </w:r>
      <w:r w:rsidR="00203993" w:rsidRPr="00EB676C">
        <w:t>5</w:t>
      </w:r>
      <w:r w:rsidR="003D6CF6" w:rsidRPr="00EB676C">
        <w:t>−</w:t>
      </w:r>
      <w:r w:rsidR="00203993" w:rsidRPr="00EB676C">
        <w:t>42</w:t>
      </w:r>
      <w:r w:rsidR="003D6CF6" w:rsidRPr="00EB676C">
        <w:t>,</w:t>
      </w:r>
      <w:r w:rsidR="00203993" w:rsidRPr="00EB676C">
        <w:t>5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E</w:t>
      </w:r>
      <w:r w:rsidR="00203993" w:rsidRPr="00EB676C">
        <w:t xml:space="preserve"> (42</w:t>
      </w:r>
      <w:r w:rsidR="003D6CF6" w:rsidRPr="00EB676C">
        <w:t>,</w:t>
      </w:r>
      <w:r w:rsidR="00203993" w:rsidRPr="00EB676C">
        <w:t>5</w:t>
      </w:r>
      <w:r w:rsidR="003D6CF6" w:rsidRPr="00EB676C">
        <w:t>−</w:t>
      </w:r>
      <w:r w:rsidR="00203993" w:rsidRPr="00EB676C">
        <w:t>43</w:t>
      </w:r>
      <w:r w:rsidR="003D6CF6" w:rsidRPr="00EB676C">
        <w:t>,</w:t>
      </w:r>
      <w:r w:rsidR="00203993" w:rsidRPr="00EB676C">
        <w:t>5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F</w:t>
      </w:r>
      <w:r w:rsidR="00203993" w:rsidRPr="00EB676C">
        <w:t xml:space="preserve"> (45</w:t>
      </w:r>
      <w:r w:rsidR="003D6CF6" w:rsidRPr="00EB676C">
        <w:t>,</w:t>
      </w:r>
      <w:r w:rsidR="00203993" w:rsidRPr="00EB676C">
        <w:t>5</w:t>
      </w:r>
      <w:r w:rsidR="003D6CF6" w:rsidRPr="00EB676C">
        <w:t>−</w:t>
      </w:r>
      <w:r w:rsidR="00203993" w:rsidRPr="00EB676C">
        <w:t>47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G</w:t>
      </w:r>
      <w:r w:rsidR="00BC66DE" w:rsidRPr="00AB7AA8">
        <w:rPr>
          <w:lang w:val="en-US"/>
        </w:rPr>
        <w:t> </w:t>
      </w:r>
      <w:r w:rsidR="00203993" w:rsidRPr="00EB676C">
        <w:t>(47</w:t>
      </w:r>
      <w:r w:rsidR="003D6CF6" w:rsidRPr="00EB676C">
        <w:t>−</w:t>
      </w:r>
      <w:r w:rsidR="00203993" w:rsidRPr="00EB676C">
        <w:t>47</w:t>
      </w:r>
      <w:r w:rsidR="003D6CF6" w:rsidRPr="00EB676C">
        <w:t>,</w:t>
      </w:r>
      <w:r w:rsidR="00203993" w:rsidRPr="00EB676C">
        <w:t>2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H</w:t>
      </w:r>
      <w:r w:rsidR="00203993" w:rsidRPr="00EB676C">
        <w:t xml:space="preserve"> (47</w:t>
      </w:r>
      <w:r w:rsidR="003D6CF6" w:rsidRPr="00EB676C">
        <w:t>,</w:t>
      </w:r>
      <w:r w:rsidR="00203993" w:rsidRPr="00EB676C">
        <w:t>2</w:t>
      </w:r>
      <w:r w:rsidR="003D6CF6" w:rsidRPr="00EB676C">
        <w:t>−</w:t>
      </w:r>
      <w:r w:rsidR="00203993" w:rsidRPr="00EB676C">
        <w:t>50</w:t>
      </w:r>
      <w:r w:rsidR="003D6CF6" w:rsidRPr="00EB676C">
        <w:t>,</w:t>
      </w:r>
      <w:r w:rsidR="00203993" w:rsidRPr="00EB676C">
        <w:t>2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I</w:t>
      </w:r>
      <w:r w:rsidR="00203993" w:rsidRPr="00EB676C">
        <w:t xml:space="preserve"> (50</w:t>
      </w:r>
      <w:r w:rsidR="003D6CF6" w:rsidRPr="00EB676C">
        <w:t>,</w:t>
      </w:r>
      <w:r w:rsidR="00203993" w:rsidRPr="00EB676C">
        <w:t>4</w:t>
      </w:r>
      <w:r w:rsidR="003D6CF6" w:rsidRPr="00EB676C">
        <w:t>−</w:t>
      </w:r>
      <w:r w:rsidR="00203993" w:rsidRPr="00EB676C">
        <w:t>52</w:t>
      </w:r>
      <w:r w:rsidR="003D6CF6" w:rsidRPr="00EB676C">
        <w:t>,</w:t>
      </w:r>
      <w:r w:rsidR="00203993" w:rsidRPr="00EB676C">
        <w:t>6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J</w:t>
      </w:r>
      <w:r w:rsidR="00203993" w:rsidRPr="00EB676C">
        <w:t xml:space="preserve"> (66</w:t>
      </w:r>
      <w:r w:rsidR="003D6CF6" w:rsidRPr="00EB676C">
        <w:t>−</w:t>
      </w:r>
      <w:r w:rsidR="00203993" w:rsidRPr="00EB676C">
        <w:t>71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), </w:t>
      </w:r>
      <w:r w:rsidR="00203993" w:rsidRPr="00AB7AA8">
        <w:rPr>
          <w:lang w:val="en-US"/>
        </w:rPr>
        <w:t>K</w:t>
      </w:r>
      <w:r w:rsidR="00203993" w:rsidRPr="00EB676C">
        <w:t xml:space="preserve"> (71</w:t>
      </w:r>
      <w:r w:rsidR="003D6CF6" w:rsidRPr="00EB676C">
        <w:t>−</w:t>
      </w:r>
      <w:r w:rsidR="00203993" w:rsidRPr="00EB676C">
        <w:t>76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 xml:space="preserve">) </w:t>
      </w:r>
      <w:r w:rsidR="003D6CF6" w:rsidRPr="00BC66DE">
        <w:t>и</w:t>
      </w:r>
      <w:r w:rsidR="00203993" w:rsidRPr="00EB676C">
        <w:t xml:space="preserve"> </w:t>
      </w:r>
      <w:r w:rsidR="00203993" w:rsidRPr="00AB7AA8">
        <w:rPr>
          <w:lang w:val="en-US"/>
        </w:rPr>
        <w:t>L</w:t>
      </w:r>
      <w:r w:rsidR="00203993" w:rsidRPr="00EB676C">
        <w:t xml:space="preserve"> (81</w:t>
      </w:r>
      <w:r w:rsidR="003D6CF6" w:rsidRPr="00EB676C">
        <w:t>−</w:t>
      </w:r>
      <w:r w:rsidR="00203993" w:rsidRPr="00EB676C">
        <w:t>86</w:t>
      </w:r>
      <w:r w:rsidR="003D6CF6" w:rsidRPr="00AB7AA8">
        <w:rPr>
          <w:lang w:val="en-US"/>
        </w:rPr>
        <w:t> </w:t>
      </w:r>
      <w:r w:rsidR="003D6CF6" w:rsidRPr="00BC66DE">
        <w:t>ГГц</w:t>
      </w:r>
      <w:r w:rsidR="00203993" w:rsidRPr="00EB676C">
        <w:t>).</w:t>
      </w:r>
    </w:p>
    <w:p w14:paraId="31DF30A6" w14:textId="7E3CBE21" w:rsidR="00EB676C" w:rsidRPr="00EB676C" w:rsidRDefault="00EB676C" w:rsidP="00EB676C">
      <w:r>
        <w:t>В отношении</w:t>
      </w:r>
      <w:r w:rsidR="00606676">
        <w:t xml:space="preserve"> полосы</w:t>
      </w:r>
      <w:r w:rsidRPr="00EB676C">
        <w:t xml:space="preserve"> </w:t>
      </w:r>
      <w:r>
        <w:t xml:space="preserve">частот </w:t>
      </w:r>
      <w:r w:rsidRPr="00EB676C">
        <w:t>В (31,8</w:t>
      </w:r>
      <w:r w:rsidR="000E2EF6">
        <w:t>–</w:t>
      </w:r>
      <w:r w:rsidRPr="00EB676C">
        <w:t xml:space="preserve">33,4 ГГц) в настоящее время имеется лишь предложение не вносить никаких изменений в связи с несовместимостью </w:t>
      </w:r>
      <w:r w:rsidRPr="00EB676C">
        <w:rPr>
          <w:lang w:val="en-US"/>
        </w:rPr>
        <w:t>IMT</w:t>
      </w:r>
      <w:r w:rsidRPr="00EB676C">
        <w:t xml:space="preserve"> с другими </w:t>
      </w:r>
      <w:r>
        <w:t>первичными</w:t>
      </w:r>
      <w:r w:rsidRPr="00EB676C">
        <w:t xml:space="preserve"> </w:t>
      </w:r>
      <w:r>
        <w:t>службами</w:t>
      </w:r>
      <w:r w:rsidRPr="00EB676C">
        <w:t xml:space="preserve">, </w:t>
      </w:r>
      <w:r>
        <w:t>которым</w:t>
      </w:r>
      <w:r w:rsidRPr="00EB676C">
        <w:t xml:space="preserve"> </w:t>
      </w:r>
      <w:r>
        <w:t>распредел</w:t>
      </w:r>
      <w:r w:rsidR="000E2EF6">
        <w:t xml:space="preserve">ена </w:t>
      </w:r>
      <w:r w:rsidR="00725272">
        <w:t xml:space="preserve">данная </w:t>
      </w:r>
      <w:r>
        <w:t>полоса</w:t>
      </w:r>
      <w:r w:rsidRPr="00EB676C">
        <w:t>.</w:t>
      </w:r>
    </w:p>
    <w:p w14:paraId="414A70CF" w14:textId="77777777" w:rsidR="009B5CC2" w:rsidRPr="00EB676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B676C">
        <w:br w:type="page"/>
      </w:r>
    </w:p>
    <w:p w14:paraId="5FD68692" w14:textId="77777777" w:rsidR="000C3ACF" w:rsidRPr="00BC66DE" w:rsidRDefault="00BC66DE" w:rsidP="00450154">
      <w:pPr>
        <w:pStyle w:val="ArtNo"/>
        <w:spacing w:before="0"/>
      </w:pPr>
      <w:bookmarkStart w:id="7" w:name="_Toc331607681"/>
      <w:bookmarkStart w:id="8" w:name="_Toc456189604"/>
      <w:r w:rsidRPr="00BC66DE">
        <w:lastRenderedPageBreak/>
        <w:t xml:space="preserve">СТАТЬЯ </w:t>
      </w:r>
      <w:r w:rsidRPr="00BC66DE">
        <w:rPr>
          <w:rStyle w:val="href"/>
        </w:rPr>
        <w:t>5</w:t>
      </w:r>
      <w:bookmarkEnd w:id="7"/>
      <w:bookmarkEnd w:id="8"/>
    </w:p>
    <w:p w14:paraId="43F572EB" w14:textId="77777777" w:rsidR="000C3ACF" w:rsidRPr="00BC66DE" w:rsidRDefault="00BC66DE" w:rsidP="00450154">
      <w:pPr>
        <w:pStyle w:val="Arttitle"/>
      </w:pPr>
      <w:bookmarkStart w:id="9" w:name="_Toc331607682"/>
      <w:bookmarkStart w:id="10" w:name="_Toc456189605"/>
      <w:r w:rsidRPr="00BC66DE">
        <w:t>Распределение частот</w:t>
      </w:r>
      <w:bookmarkEnd w:id="9"/>
      <w:bookmarkEnd w:id="10"/>
    </w:p>
    <w:p w14:paraId="3A468015" w14:textId="77777777" w:rsidR="000C3ACF" w:rsidRPr="00BC66DE" w:rsidRDefault="00BC66DE" w:rsidP="00450154">
      <w:pPr>
        <w:pStyle w:val="Section1"/>
      </w:pPr>
      <w:bookmarkStart w:id="11" w:name="_Toc331607687"/>
      <w:r w:rsidRPr="00BC66DE">
        <w:t>Раздел IV  –  Таблица распределения частот</w:t>
      </w:r>
      <w:r w:rsidRPr="00BC66DE">
        <w:br/>
      </w:r>
      <w:r w:rsidRPr="00BC66DE">
        <w:rPr>
          <w:b w:val="0"/>
          <w:bCs/>
        </w:rPr>
        <w:t>(См. п.</w:t>
      </w:r>
      <w:r w:rsidRPr="00BC66DE">
        <w:t xml:space="preserve"> 2.1</w:t>
      </w:r>
      <w:r w:rsidRPr="00BC66DE">
        <w:rPr>
          <w:b w:val="0"/>
          <w:bCs/>
        </w:rPr>
        <w:t>)</w:t>
      </w:r>
      <w:bookmarkEnd w:id="11"/>
    </w:p>
    <w:p w14:paraId="3DAC6FE2" w14:textId="77777777" w:rsidR="00FA3782" w:rsidRPr="00BC66DE" w:rsidRDefault="00BC66DE">
      <w:pPr>
        <w:pStyle w:val="Proposal"/>
      </w:pPr>
      <w:r w:rsidRPr="00BC66DE">
        <w:rPr>
          <w:u w:val="single"/>
        </w:rPr>
        <w:t>NOC</w:t>
      </w:r>
      <w:r w:rsidRPr="00BC66DE">
        <w:tab/>
        <w:t>IAP/</w:t>
      </w:r>
      <w:proofErr w:type="spellStart"/>
      <w:r w:rsidRPr="00BC66DE">
        <w:t>11A13A2</w:t>
      </w:r>
      <w:proofErr w:type="spellEnd"/>
      <w:r w:rsidRPr="00BC66DE">
        <w:t>/1</w:t>
      </w:r>
    </w:p>
    <w:p w14:paraId="1B4D0B2B" w14:textId="77777777" w:rsidR="000C3ACF" w:rsidRPr="00BC66DE" w:rsidRDefault="00BC66DE" w:rsidP="00450154">
      <w:pPr>
        <w:pStyle w:val="Tabletitle"/>
        <w:keepNext w:val="0"/>
        <w:keepLines w:val="0"/>
      </w:pPr>
      <w:r w:rsidRPr="00BC66DE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BC66DE" w14:paraId="50084EC5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0D5" w14:textId="77777777" w:rsidR="000C3ACF" w:rsidRPr="00BC66DE" w:rsidRDefault="00BC66DE" w:rsidP="00450154">
            <w:pPr>
              <w:pStyle w:val="Tablehead"/>
              <w:rPr>
                <w:lang w:val="ru-RU"/>
              </w:rPr>
            </w:pPr>
            <w:r w:rsidRPr="00BC66DE">
              <w:rPr>
                <w:lang w:val="ru-RU"/>
              </w:rPr>
              <w:t>Распределение по службам</w:t>
            </w:r>
          </w:p>
        </w:tc>
      </w:tr>
      <w:tr w:rsidR="000C3ACF" w:rsidRPr="00BC66DE" w14:paraId="1BB02A52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AEA" w14:textId="77777777" w:rsidR="000C3ACF" w:rsidRPr="00BC66DE" w:rsidRDefault="00BC66DE" w:rsidP="00450154">
            <w:pPr>
              <w:pStyle w:val="Tablehead"/>
              <w:rPr>
                <w:lang w:val="ru-RU"/>
              </w:rPr>
            </w:pPr>
            <w:r w:rsidRPr="00BC66D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A8E" w14:textId="77777777" w:rsidR="000C3ACF" w:rsidRPr="00BC66DE" w:rsidRDefault="00BC66DE" w:rsidP="00450154">
            <w:pPr>
              <w:pStyle w:val="Tablehead"/>
              <w:rPr>
                <w:lang w:val="ru-RU"/>
              </w:rPr>
            </w:pPr>
            <w:r w:rsidRPr="00BC66D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AD7" w14:textId="77777777" w:rsidR="000C3ACF" w:rsidRPr="00BC66DE" w:rsidRDefault="00BC66DE" w:rsidP="00450154">
            <w:pPr>
              <w:pStyle w:val="Tablehead"/>
              <w:rPr>
                <w:lang w:val="ru-RU"/>
              </w:rPr>
            </w:pPr>
            <w:r w:rsidRPr="00BC66DE">
              <w:rPr>
                <w:lang w:val="ru-RU"/>
              </w:rPr>
              <w:t>Район 3</w:t>
            </w:r>
          </w:p>
        </w:tc>
      </w:tr>
      <w:tr w:rsidR="005E6FB3" w:rsidRPr="00BC66DE" w14:paraId="4E3F960E" w14:textId="77777777" w:rsidTr="002A7127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5458D1" w14:textId="77777777" w:rsidR="005E6FB3" w:rsidRPr="00BC66DE" w:rsidRDefault="00BC66DE" w:rsidP="00450154">
            <w:pPr>
              <w:keepNext/>
              <w:keepLines/>
              <w:spacing w:before="40" w:after="40"/>
              <w:rPr>
                <w:rStyle w:val="Tablefreq"/>
              </w:rPr>
            </w:pPr>
            <w:r w:rsidRPr="00BC66DE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E01946" w14:textId="77777777" w:rsidR="005E6FB3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lang w:val="ru-RU"/>
              </w:rPr>
              <w:t xml:space="preserve">ФИКСИРОВАННАЯ СПУТНИКОВАЯ (Земля-космос)  </w:t>
            </w:r>
            <w:proofErr w:type="spellStart"/>
            <w:r w:rsidRPr="00BC66DE">
              <w:rPr>
                <w:rStyle w:val="Artref"/>
                <w:lang w:val="ru-RU"/>
              </w:rPr>
              <w:t>5.484A</w:t>
            </w:r>
            <w:proofErr w:type="spellEnd"/>
            <w:r w:rsidRPr="00BC66DE">
              <w:rPr>
                <w:rStyle w:val="Artref"/>
                <w:lang w:val="ru-RU"/>
              </w:rPr>
              <w:t xml:space="preserve">  </w:t>
            </w:r>
            <w:proofErr w:type="spellStart"/>
            <w:r w:rsidRPr="00BC66DE">
              <w:rPr>
                <w:rStyle w:val="Artref"/>
                <w:lang w:val="ru-RU"/>
              </w:rPr>
              <w:t>5.484В</w:t>
            </w:r>
            <w:proofErr w:type="spellEnd"/>
            <w:r w:rsidRPr="00BC66DE">
              <w:rPr>
                <w:rStyle w:val="Artref"/>
                <w:lang w:val="ru-RU"/>
              </w:rPr>
              <w:t xml:space="preserve">  </w:t>
            </w:r>
            <w:proofErr w:type="spellStart"/>
            <w:r w:rsidRPr="00BC66DE">
              <w:rPr>
                <w:rStyle w:val="Artref"/>
                <w:lang w:val="ru-RU"/>
              </w:rPr>
              <w:t>5.516В</w:t>
            </w:r>
            <w:proofErr w:type="spellEnd"/>
            <w:r w:rsidRPr="00BC66DE">
              <w:rPr>
                <w:rStyle w:val="Artref"/>
                <w:lang w:val="ru-RU"/>
              </w:rPr>
              <w:t xml:space="preserve">  </w:t>
            </w:r>
            <w:proofErr w:type="spellStart"/>
            <w:r w:rsidRPr="00BC66DE">
              <w:rPr>
                <w:rStyle w:val="Artref"/>
                <w:lang w:val="ru-RU"/>
              </w:rPr>
              <w:t>5.527А</w:t>
            </w:r>
            <w:proofErr w:type="spellEnd"/>
            <w:r w:rsidRPr="00BC66DE">
              <w:rPr>
                <w:rStyle w:val="Artref"/>
                <w:lang w:val="ru-RU"/>
              </w:rPr>
              <w:t xml:space="preserve">  5.539</w:t>
            </w:r>
          </w:p>
          <w:p w14:paraId="063679FC" w14:textId="77777777" w:rsidR="005E6FB3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ПОДВИЖНАЯ СПУТНИКОВАЯ (Земля-космос) </w:t>
            </w:r>
          </w:p>
          <w:p w14:paraId="72F26D12" w14:textId="77777777" w:rsidR="005E6FB3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BC66DE">
              <w:rPr>
                <w:rStyle w:val="Artref"/>
                <w:lang w:val="ru-RU"/>
              </w:rPr>
              <w:t>5.541  5.543</w:t>
            </w:r>
          </w:p>
          <w:p w14:paraId="594F320A" w14:textId="77777777" w:rsidR="005E6FB3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rStyle w:val="Artref"/>
                <w:lang w:val="ru-RU"/>
              </w:rPr>
              <w:t>5.525  5.526  5.527  5.538  5.540  5.542</w:t>
            </w:r>
            <w:r w:rsidRPr="00BC66DE">
              <w:rPr>
                <w:lang w:val="ru-RU"/>
              </w:rPr>
              <w:t xml:space="preserve"> </w:t>
            </w:r>
          </w:p>
        </w:tc>
      </w:tr>
      <w:tr w:rsidR="000C3ACF" w:rsidRPr="00BC66DE" w14:paraId="52630F76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86C6A8E" w14:textId="77777777" w:rsidR="000C3ACF" w:rsidRPr="00BC66DE" w:rsidRDefault="00BC66DE" w:rsidP="00450154">
            <w:pPr>
              <w:spacing w:before="40" w:after="40"/>
              <w:rPr>
                <w:rStyle w:val="Tablefreq"/>
              </w:rPr>
            </w:pPr>
            <w:r w:rsidRPr="00BC66DE">
              <w:rPr>
                <w:rStyle w:val="Tablefreq"/>
              </w:rPr>
              <w:t>30–31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240B0C2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lang w:val="ru-RU"/>
              </w:rPr>
              <w:t xml:space="preserve">ФИКСИРОВАННАЯ СПУТНИКОВАЯ (Земля-космос)  </w:t>
            </w:r>
            <w:r w:rsidRPr="00BC66DE">
              <w:rPr>
                <w:rStyle w:val="Artref"/>
                <w:lang w:val="ru-RU"/>
              </w:rPr>
              <w:t>5.338A</w:t>
            </w:r>
          </w:p>
          <w:p w14:paraId="36CA0753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ПОДВИЖНАЯ СПУТНИКОВАЯ (Земля-космос) </w:t>
            </w:r>
          </w:p>
          <w:p w14:paraId="7F87D6F0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Спутниковая служба стандартных частот и сигналов времени (космос-Земля) </w:t>
            </w:r>
          </w:p>
          <w:p w14:paraId="194DA296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t>5.542</w:t>
            </w:r>
          </w:p>
        </w:tc>
      </w:tr>
      <w:tr w:rsidR="000C3ACF" w:rsidRPr="00BC66DE" w14:paraId="62876ED5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D54F9D5" w14:textId="77777777" w:rsidR="000C3ACF" w:rsidRPr="00BC66DE" w:rsidRDefault="00BC66DE" w:rsidP="00450154">
            <w:pPr>
              <w:spacing w:before="40" w:after="40"/>
              <w:rPr>
                <w:rStyle w:val="Tablefreq"/>
              </w:rPr>
            </w:pPr>
            <w:r w:rsidRPr="00BC66DE">
              <w:rPr>
                <w:rStyle w:val="Tablefreq"/>
              </w:rPr>
              <w:t>31–31,3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00143AA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lang w:val="ru-RU"/>
              </w:rPr>
              <w:t xml:space="preserve">ФИКСИРОВАННАЯ  </w:t>
            </w:r>
            <w:r w:rsidRPr="00BC66DE">
              <w:rPr>
                <w:rStyle w:val="Artref"/>
                <w:lang w:val="ru-RU"/>
              </w:rPr>
              <w:t xml:space="preserve">5.338A  </w:t>
            </w:r>
            <w:proofErr w:type="spellStart"/>
            <w:r w:rsidRPr="00BC66DE">
              <w:rPr>
                <w:rStyle w:val="Artref"/>
                <w:lang w:val="ru-RU"/>
              </w:rPr>
              <w:t>5.543A</w:t>
            </w:r>
            <w:proofErr w:type="spellEnd"/>
          </w:p>
          <w:p w14:paraId="4B8D77B8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ПОДВИЖНАЯ </w:t>
            </w:r>
          </w:p>
          <w:p w14:paraId="0D36B912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Спутниковая служба стандартных частот и сигналов времени (космос-Земля) </w:t>
            </w:r>
          </w:p>
          <w:p w14:paraId="0766A61C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lang w:val="ru-RU"/>
              </w:rPr>
              <w:t xml:space="preserve">Служба космических исследований  </w:t>
            </w:r>
            <w:r w:rsidRPr="00BC66DE">
              <w:rPr>
                <w:rStyle w:val="Artref"/>
                <w:lang w:val="ru-RU"/>
              </w:rPr>
              <w:t>5.544  5.545</w:t>
            </w:r>
          </w:p>
          <w:p w14:paraId="07FF26FD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sz w:val="20"/>
                <w:lang w:val="ru-RU"/>
              </w:rPr>
            </w:pPr>
            <w:r w:rsidRPr="00BC66DE">
              <w:rPr>
                <w:rStyle w:val="Artref"/>
                <w:lang w:val="ru-RU"/>
              </w:rPr>
              <w:t>5.149</w:t>
            </w:r>
          </w:p>
        </w:tc>
      </w:tr>
      <w:tr w:rsidR="000C3ACF" w:rsidRPr="00BC66DE" w14:paraId="3DB06A2C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0B3C0B1" w14:textId="77777777" w:rsidR="000C3ACF" w:rsidRPr="00BC66DE" w:rsidRDefault="00BC66DE" w:rsidP="00450154">
            <w:pPr>
              <w:spacing w:before="40" w:after="40"/>
              <w:rPr>
                <w:rStyle w:val="Tablefreq"/>
              </w:rPr>
            </w:pPr>
            <w:r w:rsidRPr="00BC66DE">
              <w:rPr>
                <w:rStyle w:val="Tablefreq"/>
              </w:rPr>
              <w:t>31,3–31,5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AF3FB94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СПУТНИКОВАЯ СЛУЖБА ИССЛЕДОВАНИЯ ЗЕМЛИ (пассивная) </w:t>
            </w:r>
          </w:p>
          <w:p w14:paraId="4D0715DD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РАДИОАСТРОНОМИЧЕСКАЯ </w:t>
            </w:r>
          </w:p>
          <w:p w14:paraId="23DE8E00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СЛУЖБА КОСМИЧЕСКИХ ИССЛЕДОВАНИЙ (пассивная) </w:t>
            </w:r>
          </w:p>
          <w:p w14:paraId="2BFA558A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t>5.340</w:t>
            </w:r>
          </w:p>
        </w:tc>
      </w:tr>
      <w:tr w:rsidR="000C3ACF" w:rsidRPr="00BC66DE" w14:paraId="3C3C6CF5" w14:textId="77777777" w:rsidTr="002A7127">
        <w:trPr>
          <w:jc w:val="center"/>
        </w:trPr>
        <w:tc>
          <w:tcPr>
            <w:tcW w:w="1667" w:type="pct"/>
            <w:tcBorders>
              <w:bottom w:val="nil"/>
            </w:tcBorders>
          </w:tcPr>
          <w:p w14:paraId="33E5E810" w14:textId="77777777" w:rsidR="000C3ACF" w:rsidRPr="00BC66DE" w:rsidRDefault="00BC66DE" w:rsidP="00450154">
            <w:pPr>
              <w:spacing w:before="40" w:after="40"/>
              <w:ind w:left="170" w:hanging="170"/>
              <w:rPr>
                <w:rStyle w:val="Tablefreq"/>
              </w:rPr>
            </w:pPr>
            <w:r w:rsidRPr="00BC66DE">
              <w:rPr>
                <w:rStyle w:val="Tablefreq"/>
              </w:rPr>
              <w:t xml:space="preserve">31,5–31,8 </w:t>
            </w:r>
          </w:p>
          <w:p w14:paraId="16046BA2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СПУТНИКОВАЯ СЛУЖБА </w:t>
            </w:r>
            <w:r w:rsidRPr="00BC66DE">
              <w:rPr>
                <w:lang w:val="ru-RU"/>
              </w:rPr>
              <w:br/>
              <w:t xml:space="preserve">ИССЛЕДОВАНИЯ ЗЕМЛИ (пассивная) </w:t>
            </w:r>
          </w:p>
          <w:p w14:paraId="42A1D3B5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proofErr w:type="spellStart"/>
            <w:r w:rsidRPr="00BC66DE">
              <w:rPr>
                <w:lang w:val="ru-RU"/>
              </w:rPr>
              <w:t>РАДИОАСТРОHОМИЧЕСКАЯ</w:t>
            </w:r>
            <w:proofErr w:type="spellEnd"/>
            <w:r w:rsidRPr="00BC66DE">
              <w:rPr>
                <w:lang w:val="ru-RU"/>
              </w:rPr>
              <w:t xml:space="preserve"> </w:t>
            </w:r>
          </w:p>
          <w:p w14:paraId="5543A6E3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СЛУЖБА КОСМИЧЕСКИХ ИССЛЕДОВАНИЙ (пассивная) </w:t>
            </w:r>
          </w:p>
          <w:p w14:paraId="1F662E08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Фиксированная </w:t>
            </w:r>
          </w:p>
          <w:p w14:paraId="2E009B09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Подвижная, за исключением </w:t>
            </w:r>
            <w:r w:rsidRPr="00BC66DE">
              <w:rPr>
                <w:lang w:val="ru-RU"/>
              </w:rPr>
              <w:br/>
              <w:t xml:space="preserve">воздушной подвижной </w:t>
            </w:r>
          </w:p>
        </w:tc>
        <w:tc>
          <w:tcPr>
            <w:tcW w:w="1667" w:type="pct"/>
            <w:tcBorders>
              <w:bottom w:val="nil"/>
            </w:tcBorders>
          </w:tcPr>
          <w:p w14:paraId="68486F99" w14:textId="77777777" w:rsidR="000C3ACF" w:rsidRPr="00BC66DE" w:rsidRDefault="00BC66DE" w:rsidP="00450154">
            <w:pPr>
              <w:spacing w:before="40" w:after="40"/>
              <w:ind w:left="170" w:hanging="170"/>
              <w:rPr>
                <w:rStyle w:val="Tablefreq"/>
              </w:rPr>
            </w:pPr>
            <w:r w:rsidRPr="00BC66DE">
              <w:rPr>
                <w:rStyle w:val="Tablefreq"/>
              </w:rPr>
              <w:t xml:space="preserve">31,5–31,8 </w:t>
            </w:r>
          </w:p>
          <w:p w14:paraId="3DEE3DCA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СПУТНИКОВАЯ СЛУЖБА </w:t>
            </w:r>
            <w:r w:rsidRPr="00BC66DE">
              <w:rPr>
                <w:lang w:val="ru-RU"/>
              </w:rPr>
              <w:br/>
              <w:t xml:space="preserve">ИССЛЕДОВАНИЯ ЗЕМЛИ (пассивная) </w:t>
            </w:r>
          </w:p>
          <w:p w14:paraId="77C535DC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РАДИОАСТРОНОМИЧЕСКАЯ </w:t>
            </w:r>
          </w:p>
          <w:p w14:paraId="63B04410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СЛУЖБА КОСМИЧЕСКИХ ИССЛЕДОВАНИЙ (пассивная) </w:t>
            </w:r>
          </w:p>
          <w:p w14:paraId="7C2FFF7D" w14:textId="77777777" w:rsidR="000C3ACF" w:rsidRPr="00BC66DE" w:rsidRDefault="00135D5C" w:rsidP="00450154">
            <w:pPr>
              <w:spacing w:before="40" w:after="40"/>
              <w:ind w:left="170" w:hanging="170"/>
              <w:rPr>
                <w:sz w:val="20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14:paraId="58694AE8" w14:textId="77777777" w:rsidR="000C3ACF" w:rsidRPr="00BC66DE" w:rsidRDefault="00BC66DE" w:rsidP="00450154">
            <w:pPr>
              <w:spacing w:before="40" w:after="40"/>
              <w:ind w:left="170" w:hanging="170"/>
              <w:rPr>
                <w:rStyle w:val="Tablefreq"/>
              </w:rPr>
            </w:pPr>
            <w:r w:rsidRPr="00BC66DE">
              <w:rPr>
                <w:rStyle w:val="Tablefreq"/>
              </w:rPr>
              <w:t xml:space="preserve">31,5–31,8 </w:t>
            </w:r>
          </w:p>
          <w:p w14:paraId="5A6B80B8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СПУТНИКОВАЯ СЛУЖБА </w:t>
            </w:r>
            <w:r w:rsidRPr="00BC66DE">
              <w:rPr>
                <w:lang w:val="ru-RU"/>
              </w:rPr>
              <w:br/>
              <w:t xml:space="preserve">ИССЛЕДОВАНИЯ ЗЕМЛИ (пассивная) </w:t>
            </w:r>
          </w:p>
          <w:p w14:paraId="6935F5E6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РАДИОАСТРОНОМИЧЕСКАЯ </w:t>
            </w:r>
          </w:p>
          <w:p w14:paraId="56275757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СЛУЖБА КОСМИЧЕСКИХ </w:t>
            </w:r>
            <w:r w:rsidRPr="00BC66DE">
              <w:rPr>
                <w:lang w:val="ru-RU"/>
              </w:rPr>
              <w:br/>
              <w:t xml:space="preserve">ИССЛЕДОВАНИЙ (пассивная) </w:t>
            </w:r>
          </w:p>
          <w:p w14:paraId="3E4E75D4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Фиксированная </w:t>
            </w:r>
          </w:p>
          <w:p w14:paraId="630B1BF5" w14:textId="77777777" w:rsidR="000C3ACF" w:rsidRPr="00BC66DE" w:rsidRDefault="00BC66DE" w:rsidP="00450154">
            <w:pPr>
              <w:pStyle w:val="TableTextS5"/>
              <w:rPr>
                <w:lang w:val="ru-RU"/>
              </w:rPr>
            </w:pPr>
            <w:r w:rsidRPr="00BC66DE">
              <w:rPr>
                <w:lang w:val="ru-RU"/>
              </w:rPr>
              <w:t xml:space="preserve">Подвижная, за исключением </w:t>
            </w:r>
            <w:r w:rsidRPr="00BC66DE">
              <w:rPr>
                <w:lang w:val="ru-RU"/>
              </w:rPr>
              <w:br/>
              <w:t xml:space="preserve">воздушной подвижной </w:t>
            </w:r>
          </w:p>
        </w:tc>
      </w:tr>
      <w:tr w:rsidR="000C3ACF" w:rsidRPr="00BC66DE" w14:paraId="4721AF9E" w14:textId="77777777" w:rsidTr="002A7127">
        <w:trPr>
          <w:jc w:val="center"/>
        </w:trPr>
        <w:tc>
          <w:tcPr>
            <w:tcW w:w="1667" w:type="pct"/>
            <w:tcBorders>
              <w:top w:val="nil"/>
            </w:tcBorders>
          </w:tcPr>
          <w:p w14:paraId="752CBC81" w14:textId="77777777" w:rsidR="000C3ACF" w:rsidRPr="00BC66DE" w:rsidRDefault="00BC66DE" w:rsidP="00450154">
            <w:pPr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t>5.149  5.546</w:t>
            </w:r>
          </w:p>
        </w:tc>
        <w:tc>
          <w:tcPr>
            <w:tcW w:w="1667" w:type="pct"/>
            <w:tcBorders>
              <w:top w:val="nil"/>
            </w:tcBorders>
          </w:tcPr>
          <w:p w14:paraId="5048A855" w14:textId="77777777" w:rsidR="000C3ACF" w:rsidRPr="00BC66DE" w:rsidRDefault="00BC66DE" w:rsidP="00450154">
            <w:pPr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t>5.340</w:t>
            </w:r>
          </w:p>
        </w:tc>
        <w:tc>
          <w:tcPr>
            <w:tcW w:w="1666" w:type="pct"/>
            <w:tcBorders>
              <w:top w:val="nil"/>
            </w:tcBorders>
          </w:tcPr>
          <w:p w14:paraId="0E6EAE4E" w14:textId="77777777" w:rsidR="000C3ACF" w:rsidRPr="00BC66DE" w:rsidRDefault="00BC66DE" w:rsidP="00450154">
            <w:pPr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t>5.149</w:t>
            </w:r>
          </w:p>
        </w:tc>
      </w:tr>
      <w:tr w:rsidR="000C3ACF" w:rsidRPr="00BC66DE" w14:paraId="7CBA7A80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5B0C99" w14:textId="77777777" w:rsidR="000C3ACF" w:rsidRPr="00BC66DE" w:rsidRDefault="00BC66DE" w:rsidP="00450154">
            <w:pPr>
              <w:spacing w:before="40" w:after="40"/>
              <w:rPr>
                <w:rStyle w:val="Tablefreq"/>
              </w:rPr>
            </w:pPr>
            <w:r w:rsidRPr="00BC66DE">
              <w:rPr>
                <w:rStyle w:val="Tablefreq"/>
              </w:rPr>
              <w:t>31,8–32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3F5F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lang w:val="ru-RU"/>
              </w:rPr>
              <w:t>ФИКСИРОВАННАЯ</w:t>
            </w:r>
            <w:r w:rsidRPr="00BC66DE">
              <w:rPr>
                <w:rStyle w:val="Artref"/>
                <w:lang w:val="ru-RU"/>
              </w:rPr>
              <w:t xml:space="preserve">  </w:t>
            </w:r>
            <w:proofErr w:type="spellStart"/>
            <w:r w:rsidRPr="00BC66DE">
              <w:rPr>
                <w:rStyle w:val="Artref"/>
                <w:lang w:val="ru-RU"/>
              </w:rPr>
              <w:t>5.547A</w:t>
            </w:r>
            <w:proofErr w:type="spellEnd"/>
          </w:p>
          <w:p w14:paraId="402EE7AB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РАДИОНАВИГАЦИОННАЯ </w:t>
            </w:r>
          </w:p>
          <w:p w14:paraId="627A61E3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СЛУЖБА КОСМИЧЕСКИХ ИССЛЕДОВАНИЙ (дальний космос) </w:t>
            </w:r>
            <w:r w:rsidRPr="00BC66DE">
              <w:rPr>
                <w:lang w:val="ru-RU"/>
              </w:rPr>
              <w:br/>
              <w:t xml:space="preserve">(космос-Земля) </w:t>
            </w:r>
          </w:p>
          <w:p w14:paraId="0C0A2858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t xml:space="preserve">5.547  </w:t>
            </w:r>
            <w:proofErr w:type="spellStart"/>
            <w:r w:rsidRPr="00BC66DE">
              <w:rPr>
                <w:rStyle w:val="Artref"/>
                <w:lang w:val="ru-RU"/>
              </w:rPr>
              <w:t>5.547B</w:t>
            </w:r>
            <w:proofErr w:type="spellEnd"/>
            <w:r w:rsidRPr="00BC66DE">
              <w:rPr>
                <w:rStyle w:val="Artref"/>
                <w:lang w:val="ru-RU"/>
              </w:rPr>
              <w:t xml:space="preserve">  5.548</w:t>
            </w:r>
          </w:p>
        </w:tc>
      </w:tr>
      <w:tr w:rsidR="000C3ACF" w:rsidRPr="00BC66DE" w14:paraId="2579DCCC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FA8C18" w14:textId="77777777" w:rsidR="000C3ACF" w:rsidRPr="00BC66DE" w:rsidRDefault="00BC66DE" w:rsidP="00450154">
            <w:pPr>
              <w:spacing w:before="40" w:after="40"/>
              <w:rPr>
                <w:rStyle w:val="Tablefreq"/>
              </w:rPr>
            </w:pPr>
            <w:r w:rsidRPr="00BC66DE">
              <w:rPr>
                <w:rStyle w:val="Tablefreq"/>
              </w:rPr>
              <w:t>32–32,3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377A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lang w:val="ru-RU"/>
              </w:rPr>
              <w:t xml:space="preserve">ФИКСИРОВАННАЯ  </w:t>
            </w:r>
            <w:proofErr w:type="spellStart"/>
            <w:r w:rsidRPr="00BC66DE">
              <w:rPr>
                <w:rStyle w:val="Artref"/>
                <w:lang w:val="ru-RU"/>
              </w:rPr>
              <w:t>5.547A</w:t>
            </w:r>
            <w:proofErr w:type="spellEnd"/>
          </w:p>
          <w:p w14:paraId="67A63D74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РАДИОНАВИГАЦИОННАЯ </w:t>
            </w:r>
          </w:p>
          <w:p w14:paraId="6F9067D3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СЛУЖБА КОСМИЧЕСКИХ ИССЛЕДОВАНИЙ (дальний космос) </w:t>
            </w:r>
            <w:r w:rsidRPr="00BC66DE">
              <w:rPr>
                <w:lang w:val="ru-RU"/>
              </w:rPr>
              <w:br/>
              <w:t xml:space="preserve">(космос-Земля) </w:t>
            </w:r>
          </w:p>
          <w:p w14:paraId="11EBFDF2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t xml:space="preserve">5.547  </w:t>
            </w:r>
            <w:proofErr w:type="spellStart"/>
            <w:r w:rsidRPr="00BC66DE">
              <w:rPr>
                <w:rStyle w:val="Artref"/>
                <w:lang w:val="ru-RU"/>
              </w:rPr>
              <w:t>5.547C</w:t>
            </w:r>
            <w:proofErr w:type="spellEnd"/>
            <w:r w:rsidRPr="00BC66DE">
              <w:rPr>
                <w:rStyle w:val="Artref"/>
                <w:lang w:val="ru-RU"/>
              </w:rPr>
              <w:t xml:space="preserve">  5.548</w:t>
            </w:r>
          </w:p>
        </w:tc>
      </w:tr>
      <w:tr w:rsidR="000C3ACF" w:rsidRPr="00BC66DE" w14:paraId="0B1B2A9A" w14:textId="77777777" w:rsidTr="002A7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183435" w14:textId="77777777" w:rsidR="000C3ACF" w:rsidRPr="00BC66DE" w:rsidRDefault="00BC66DE" w:rsidP="00450154">
            <w:pPr>
              <w:spacing w:before="40" w:after="40"/>
              <w:rPr>
                <w:rStyle w:val="Tablefreq"/>
              </w:rPr>
            </w:pPr>
            <w:r w:rsidRPr="00BC66DE">
              <w:rPr>
                <w:rStyle w:val="Tablefreq"/>
              </w:rPr>
              <w:t>32,3–33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B4A3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lang w:val="ru-RU"/>
              </w:rPr>
              <w:t xml:space="preserve">ФИКСИРОВАННАЯ  </w:t>
            </w:r>
            <w:proofErr w:type="spellStart"/>
            <w:r w:rsidRPr="00BC66DE">
              <w:rPr>
                <w:rStyle w:val="Artref"/>
                <w:lang w:val="ru-RU"/>
              </w:rPr>
              <w:t>5.547A</w:t>
            </w:r>
            <w:proofErr w:type="spellEnd"/>
          </w:p>
          <w:p w14:paraId="4CF9B3D2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МЕЖСПУТНИКОВАЯ </w:t>
            </w:r>
          </w:p>
          <w:p w14:paraId="22745AA1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РАДИОНАВИГАЦИОННАЯ </w:t>
            </w:r>
          </w:p>
          <w:p w14:paraId="64C59612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lastRenderedPageBreak/>
              <w:t xml:space="preserve">5.547  </w:t>
            </w:r>
            <w:proofErr w:type="spellStart"/>
            <w:r w:rsidRPr="00BC66DE">
              <w:rPr>
                <w:rStyle w:val="Artref"/>
                <w:lang w:val="ru-RU"/>
              </w:rPr>
              <w:t>5.547D</w:t>
            </w:r>
            <w:proofErr w:type="spellEnd"/>
            <w:r w:rsidRPr="00BC66DE">
              <w:rPr>
                <w:rStyle w:val="Artref"/>
                <w:lang w:val="ru-RU"/>
              </w:rPr>
              <w:t xml:space="preserve">  5.548</w:t>
            </w:r>
          </w:p>
        </w:tc>
      </w:tr>
      <w:tr w:rsidR="000C3ACF" w:rsidRPr="00BC66DE" w14:paraId="4BB62E93" w14:textId="77777777" w:rsidTr="00F86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3E054D" w14:textId="77777777" w:rsidR="000C3ACF" w:rsidRPr="00BC66DE" w:rsidRDefault="00BC66DE" w:rsidP="00450154">
            <w:pPr>
              <w:spacing w:before="40" w:after="40"/>
              <w:rPr>
                <w:rStyle w:val="Tablefreq"/>
              </w:rPr>
            </w:pPr>
            <w:r w:rsidRPr="00BC66DE">
              <w:rPr>
                <w:rStyle w:val="Tablefreq"/>
              </w:rPr>
              <w:lastRenderedPageBreak/>
              <w:t>33–33,4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2D04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lang w:val="ru-RU"/>
              </w:rPr>
              <w:t xml:space="preserve">ФИКСИРОВАННАЯ  </w:t>
            </w:r>
            <w:proofErr w:type="spellStart"/>
            <w:r w:rsidRPr="00BC66DE">
              <w:rPr>
                <w:rStyle w:val="Artref"/>
                <w:lang w:val="ru-RU"/>
              </w:rPr>
              <w:t>5.547A</w:t>
            </w:r>
            <w:proofErr w:type="spellEnd"/>
          </w:p>
          <w:p w14:paraId="51F1EEAF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>РАДИОНАВИГАЦИОННАЯ</w:t>
            </w:r>
          </w:p>
          <w:p w14:paraId="495E8F8F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t xml:space="preserve">5.547  </w:t>
            </w:r>
            <w:proofErr w:type="spellStart"/>
            <w:r w:rsidRPr="00BC66DE">
              <w:rPr>
                <w:rStyle w:val="Artref"/>
                <w:lang w:val="ru-RU"/>
              </w:rPr>
              <w:t>5.547E</w:t>
            </w:r>
            <w:proofErr w:type="spellEnd"/>
          </w:p>
        </w:tc>
      </w:tr>
      <w:tr w:rsidR="000C3ACF" w:rsidRPr="00BC66DE" w14:paraId="37987277" w14:textId="77777777" w:rsidTr="00F86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259E23" w14:textId="77777777" w:rsidR="000C3ACF" w:rsidRPr="00BC66DE" w:rsidRDefault="00BC66DE" w:rsidP="00450154">
            <w:pPr>
              <w:spacing w:before="40" w:after="40"/>
              <w:rPr>
                <w:rStyle w:val="Tablefreq"/>
              </w:rPr>
            </w:pPr>
            <w:r w:rsidRPr="00BC66DE">
              <w:rPr>
                <w:rStyle w:val="Tablefreq"/>
              </w:rPr>
              <w:t>33,4–34,2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06B4C" w14:textId="77777777" w:rsidR="000C3ACF" w:rsidRPr="00BC66DE" w:rsidRDefault="00BC66DE" w:rsidP="00450154">
            <w:pPr>
              <w:pStyle w:val="TableTextS5"/>
              <w:ind w:hanging="255"/>
              <w:rPr>
                <w:lang w:val="ru-RU"/>
              </w:rPr>
            </w:pPr>
            <w:r w:rsidRPr="00BC66DE">
              <w:rPr>
                <w:lang w:val="ru-RU"/>
              </w:rPr>
              <w:t xml:space="preserve">РАДИОЛОКАЦИОННАЯ </w:t>
            </w:r>
          </w:p>
          <w:p w14:paraId="01912080" w14:textId="77777777" w:rsidR="000C3ACF" w:rsidRPr="00BC66DE" w:rsidRDefault="00BC66DE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66DE">
              <w:rPr>
                <w:rStyle w:val="Artref"/>
                <w:lang w:val="ru-RU"/>
              </w:rPr>
              <w:t>5.549</w:t>
            </w:r>
          </w:p>
        </w:tc>
      </w:tr>
    </w:tbl>
    <w:p w14:paraId="0276AA04" w14:textId="52990041" w:rsidR="00AB7AA8" w:rsidRDefault="00BC66DE" w:rsidP="001E7204">
      <w:pPr>
        <w:pStyle w:val="Reasons"/>
      </w:pPr>
      <w:r w:rsidRPr="00BC66DE">
        <w:rPr>
          <w:b/>
        </w:rPr>
        <w:t>Основания</w:t>
      </w:r>
      <w:r w:rsidRPr="00BC66DE">
        <w:rPr>
          <w:bCs/>
        </w:rPr>
        <w:t>:</w:t>
      </w:r>
      <w:r w:rsidR="001E7204">
        <w:rPr>
          <w:bCs/>
        </w:rPr>
        <w:t xml:space="preserve"> </w:t>
      </w:r>
      <w:r w:rsidR="00DE5CB9">
        <w:t>К</w:t>
      </w:r>
      <w:r w:rsidR="00AB7AA8">
        <w:t>ак показали и</w:t>
      </w:r>
      <w:r w:rsidR="00AB7AA8" w:rsidRPr="00AB7AA8">
        <w:t xml:space="preserve">сследования, </w:t>
      </w:r>
      <w:r w:rsidR="00AB7AA8">
        <w:t>определение частот для IMT несовместимо</w:t>
      </w:r>
      <w:r w:rsidR="00AB7AA8" w:rsidRPr="00AB7AA8">
        <w:t xml:space="preserve"> с другими </w:t>
      </w:r>
      <w:r w:rsidR="001E7204">
        <w:t>распределенным</w:t>
      </w:r>
      <w:r w:rsidR="000E2EF6">
        <w:t>и</w:t>
      </w:r>
      <w:r w:rsidR="001E7204">
        <w:t xml:space="preserve"> на первичной основе</w:t>
      </w:r>
      <w:r w:rsidR="00AB7AA8" w:rsidRPr="00AB7AA8">
        <w:t xml:space="preserve"> службами в </w:t>
      </w:r>
      <w:r w:rsidR="00725272">
        <w:t xml:space="preserve">данной </w:t>
      </w:r>
      <w:r w:rsidR="00AB7AA8" w:rsidRPr="00AB7AA8">
        <w:t>полосе частот, в частности с радионавигационной службо</w:t>
      </w:r>
      <w:bookmarkStart w:id="12" w:name="_GoBack"/>
      <w:bookmarkEnd w:id="12"/>
      <w:r w:rsidR="00AB7AA8" w:rsidRPr="00AB7AA8">
        <w:t>й.</w:t>
      </w:r>
    </w:p>
    <w:p w14:paraId="44BB8152" w14:textId="1D651E84" w:rsidR="00203993" w:rsidRPr="00BC66DE" w:rsidRDefault="00203993" w:rsidP="00135D5C">
      <w:pPr>
        <w:spacing w:before="720"/>
        <w:jc w:val="center"/>
      </w:pPr>
      <w:r w:rsidRPr="00BC66DE">
        <w:t>______________</w:t>
      </w:r>
    </w:p>
    <w:sectPr w:rsidR="00203993" w:rsidRPr="00BC66DE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D40B" w14:textId="77777777" w:rsidR="00F1578A" w:rsidRDefault="00F1578A">
      <w:r>
        <w:separator/>
      </w:r>
    </w:p>
  </w:endnote>
  <w:endnote w:type="continuationSeparator" w:id="0">
    <w:p w14:paraId="3681F08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451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1EC903" w14:textId="2CEF4A5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5D5C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DBDF" w14:textId="3512CEC4" w:rsidR="00567276" w:rsidRDefault="00567276" w:rsidP="00F33B22">
    <w:pPr>
      <w:pStyle w:val="Footer"/>
    </w:pPr>
    <w:r>
      <w:fldChar w:fldCharType="begin"/>
    </w:r>
    <w:r w:rsidRPr="00135D5C">
      <w:instrText xml:space="preserve"> FILENAME \p  \* MERGEFORMAT </w:instrText>
    </w:r>
    <w:r>
      <w:fldChar w:fldCharType="separate"/>
    </w:r>
    <w:r w:rsidR="00135D5C" w:rsidRPr="00135D5C">
      <w:t>P:\RUS\ITU-R\CONF-R\CMR19\000\011ADD13ADD02R.docx</w:t>
    </w:r>
    <w:r>
      <w:fldChar w:fldCharType="end"/>
    </w:r>
    <w:r w:rsidR="003D6CF6">
      <w:t xml:space="preserve"> (460773)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DCBA" w14:textId="66EE6F36" w:rsidR="003D6CF6" w:rsidRDefault="003D6CF6" w:rsidP="003D6CF6">
    <w:pPr>
      <w:pStyle w:val="Footer"/>
    </w:pPr>
    <w:r>
      <w:fldChar w:fldCharType="begin"/>
    </w:r>
    <w:r w:rsidRPr="00135D5C">
      <w:instrText xml:space="preserve"> FILENAME \p  \* MERGEFORMAT </w:instrText>
    </w:r>
    <w:r>
      <w:fldChar w:fldCharType="separate"/>
    </w:r>
    <w:r w:rsidR="00135D5C" w:rsidRPr="00135D5C">
      <w:t>P:\RUS\ITU-R\CONF-R\CMR19\000\011ADD13ADD02R.docx</w:t>
    </w:r>
    <w:r>
      <w:fldChar w:fldCharType="end"/>
    </w:r>
    <w:r>
      <w:t xml:space="preserve"> (460773)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059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5DA815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14BF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E5CB9">
      <w:rPr>
        <w:noProof/>
      </w:rPr>
      <w:t>3</w:t>
    </w:r>
    <w:r>
      <w:fldChar w:fldCharType="end"/>
    </w:r>
  </w:p>
  <w:p w14:paraId="347C983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</w:t>
    </w:r>
    <w:proofErr w:type="gramStart"/>
    <w:r w:rsidR="00F761D2">
      <w:t>13)(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E2EF6"/>
    <w:rsid w:val="000F33D8"/>
    <w:rsid w:val="000F39B4"/>
    <w:rsid w:val="00113D0B"/>
    <w:rsid w:val="001226EC"/>
    <w:rsid w:val="00123B68"/>
    <w:rsid w:val="00124C09"/>
    <w:rsid w:val="00126F2E"/>
    <w:rsid w:val="00135D5C"/>
    <w:rsid w:val="001521AE"/>
    <w:rsid w:val="001A5585"/>
    <w:rsid w:val="001E5FB4"/>
    <w:rsid w:val="001E7204"/>
    <w:rsid w:val="00202CA0"/>
    <w:rsid w:val="00203993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D6CF6"/>
    <w:rsid w:val="003F0078"/>
    <w:rsid w:val="004236C8"/>
    <w:rsid w:val="00434A7C"/>
    <w:rsid w:val="0045143A"/>
    <w:rsid w:val="004A58F4"/>
    <w:rsid w:val="004B716F"/>
    <w:rsid w:val="004C1369"/>
    <w:rsid w:val="004C47ED"/>
    <w:rsid w:val="004F1899"/>
    <w:rsid w:val="004F3B0D"/>
    <w:rsid w:val="004F7FCC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6676"/>
    <w:rsid w:val="006115BE"/>
    <w:rsid w:val="00614771"/>
    <w:rsid w:val="00620DD7"/>
    <w:rsid w:val="00657DE0"/>
    <w:rsid w:val="00692C06"/>
    <w:rsid w:val="006A3D15"/>
    <w:rsid w:val="006A6E9B"/>
    <w:rsid w:val="00725272"/>
    <w:rsid w:val="00763F4F"/>
    <w:rsid w:val="00775720"/>
    <w:rsid w:val="007917AE"/>
    <w:rsid w:val="007A08B5"/>
    <w:rsid w:val="007D7D16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7AA8"/>
    <w:rsid w:val="00AC66E6"/>
    <w:rsid w:val="00B24E60"/>
    <w:rsid w:val="00B468A6"/>
    <w:rsid w:val="00B75113"/>
    <w:rsid w:val="00BA13A4"/>
    <w:rsid w:val="00BA1AA1"/>
    <w:rsid w:val="00BA35DC"/>
    <w:rsid w:val="00BC5313"/>
    <w:rsid w:val="00BC66DE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DE5CB9"/>
    <w:rsid w:val="00DF0D98"/>
    <w:rsid w:val="00E2253F"/>
    <w:rsid w:val="00E430B7"/>
    <w:rsid w:val="00E43E99"/>
    <w:rsid w:val="00E5155F"/>
    <w:rsid w:val="00E65919"/>
    <w:rsid w:val="00E976C1"/>
    <w:rsid w:val="00EA0C0C"/>
    <w:rsid w:val="00EB66F7"/>
    <w:rsid w:val="00EB676C"/>
    <w:rsid w:val="00F06755"/>
    <w:rsid w:val="00F1578A"/>
    <w:rsid w:val="00F21A03"/>
    <w:rsid w:val="00F33B22"/>
    <w:rsid w:val="00F65316"/>
    <w:rsid w:val="00F65C19"/>
    <w:rsid w:val="00F761D2"/>
    <w:rsid w:val="00F97203"/>
    <w:rsid w:val="00FA3782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C081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35E66-6CD9-47FF-8FD3-5D97BAAA3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D2F86-2068-4EC5-81F5-CABFEC492C0C}">
  <ds:schemaRefs>
    <ds:schemaRef ds:uri="http://schemas.microsoft.com/office/2006/metadata/properties"/>
    <ds:schemaRef ds:uri="http://purl.org/dc/dcmitype/"/>
    <ds:schemaRef ds:uri="http://www.w3.org/XML/1998/namespace"/>
    <ds:schemaRef ds:uri="32a1a8c5-2265-4ebc-b7a0-2071e2c5c9bb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81B548E-7D0A-4252-8E50-76DF0BB40A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A4DA6-B14A-45E2-A855-BB8FD62AF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411</Words>
  <Characters>3090</Characters>
  <Application>Microsoft Office Word</Application>
  <DocSecurity>0</DocSecurity>
  <Lines>71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R16-WRC19-C-0011!A13-A2!MSW-R</vt:lpstr>
    </vt:vector>
  </TitlesOfParts>
  <Manager>General Secretariat - Pool</Manager>
  <Company>International Telecommunication Union (ITU)</Company>
  <LinksUpToDate>false</LinksUpToDate>
  <CharactersWithSpaces>3466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R16-WRC19-C-0011!A13-A2!MSW-R</dc:title>
  <dc:subject>World Radiocommunication Conference - 2019</dc:subject>
  <dc:creator>Documents Proposals Manager (DPM)</dc:creator>
  <cp:keywords>DPM_v2019.9.18.2_prod</cp:keywords>
  <dc:description/>
  <cp:lastModifiedBy>Fedosova, Elena</cp:lastModifiedBy>
  <cp:revision>4</cp:revision>
  <cp:lastPrinted>2003-06-17T08:22:00Z</cp:lastPrinted>
  <dcterms:created xsi:type="dcterms:W3CDTF">2019-10-12T01:15:00Z</dcterms:created>
  <dcterms:modified xsi:type="dcterms:W3CDTF">2019-10-18T12:23:00Z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