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162AB" w14:paraId="6073551D" w14:textId="77777777" w:rsidTr="007A3715">
        <w:trPr>
          <w:cantSplit/>
        </w:trPr>
        <w:tc>
          <w:tcPr>
            <w:tcW w:w="6521" w:type="dxa"/>
          </w:tcPr>
          <w:p w14:paraId="5A1D0C3D" w14:textId="77777777" w:rsidR="005651C9" w:rsidRPr="00F162A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162A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162AB">
              <w:rPr>
                <w:rFonts w:ascii="Verdana" w:hAnsi="Verdana"/>
                <w:b/>
                <w:bCs/>
                <w:szCs w:val="22"/>
              </w:rPr>
              <w:t>9</w:t>
            </w:r>
            <w:r w:rsidRPr="00F162AB">
              <w:rPr>
                <w:rFonts w:ascii="Verdana" w:hAnsi="Verdana"/>
                <w:b/>
                <w:bCs/>
                <w:szCs w:val="22"/>
              </w:rPr>
              <w:t>)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162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162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162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276B74FA" w14:textId="77777777" w:rsidR="005651C9" w:rsidRPr="00F162AB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 w:rsidRPr="00F162AB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7238FB0" wp14:editId="6A4C2C2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162AB" w14:paraId="125DA58A" w14:textId="77777777" w:rsidTr="007A371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3951F83" w14:textId="77777777" w:rsidR="005651C9" w:rsidRPr="00F162AB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AE6C699" w14:textId="77777777" w:rsidR="005651C9" w:rsidRPr="00F162AB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F162AB" w14:paraId="448FBBB9" w14:textId="77777777" w:rsidTr="007A371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DA45D53" w14:textId="77777777" w:rsidR="005651C9" w:rsidRPr="00F162A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59D09DA" w14:textId="77777777" w:rsidR="005651C9" w:rsidRPr="00F162A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F162AB" w14:paraId="7E4E5F0B" w14:textId="77777777" w:rsidTr="007A3715">
        <w:trPr>
          <w:cantSplit/>
        </w:trPr>
        <w:tc>
          <w:tcPr>
            <w:tcW w:w="6521" w:type="dxa"/>
          </w:tcPr>
          <w:p w14:paraId="592185A4" w14:textId="77777777" w:rsidR="005651C9" w:rsidRPr="00F162A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F162AB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7610D1D2" w14:textId="77777777" w:rsidR="005651C9" w:rsidRPr="00F162A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F162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F162AB" w14:paraId="6E7FFF62" w14:textId="77777777" w:rsidTr="007A3715">
        <w:trPr>
          <w:cantSplit/>
        </w:trPr>
        <w:tc>
          <w:tcPr>
            <w:tcW w:w="6521" w:type="dxa"/>
          </w:tcPr>
          <w:p w14:paraId="1FA12FA5" w14:textId="77777777" w:rsidR="000F33D8" w:rsidRPr="00F162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5AD9028" w14:textId="77777777" w:rsidR="000F33D8" w:rsidRPr="00F162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F162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17 сентября 2019 </w:t>
            </w:r>
            <w:r w:rsidRPr="00F162AB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F162AB" w14:paraId="4C78BE6A" w14:textId="77777777" w:rsidTr="007A3715">
        <w:trPr>
          <w:cantSplit/>
        </w:trPr>
        <w:tc>
          <w:tcPr>
            <w:tcW w:w="6521" w:type="dxa"/>
          </w:tcPr>
          <w:p w14:paraId="3F753CED" w14:textId="77777777" w:rsidR="000F33D8" w:rsidRPr="00F162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0FAF2059" w14:textId="2A7EAEC0" w:rsidR="000F33D8" w:rsidRPr="00F162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B047C8"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7A3715"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7A3715"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7A3715" w:rsidRPr="00F16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7A3715" w:rsidRPr="00F162AB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F162AB" w14:paraId="28047356" w14:textId="77777777" w:rsidTr="00847C57">
        <w:trPr>
          <w:cantSplit/>
        </w:trPr>
        <w:tc>
          <w:tcPr>
            <w:tcW w:w="10031" w:type="dxa"/>
            <w:gridSpan w:val="2"/>
          </w:tcPr>
          <w:p w14:paraId="4F2DB84E" w14:textId="77777777" w:rsidR="000F33D8" w:rsidRPr="00F162A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F162AB" w14:paraId="4350942B" w14:textId="77777777">
        <w:trPr>
          <w:cantSplit/>
        </w:trPr>
        <w:tc>
          <w:tcPr>
            <w:tcW w:w="10031" w:type="dxa"/>
            <w:gridSpan w:val="2"/>
          </w:tcPr>
          <w:p w14:paraId="4DC96C67" w14:textId="77777777" w:rsidR="000F33D8" w:rsidRPr="00F162A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162A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F162AB" w14:paraId="116937F0" w14:textId="77777777">
        <w:trPr>
          <w:cantSplit/>
        </w:trPr>
        <w:tc>
          <w:tcPr>
            <w:tcW w:w="10031" w:type="dxa"/>
            <w:gridSpan w:val="2"/>
          </w:tcPr>
          <w:p w14:paraId="05510CEB" w14:textId="374D7C3A" w:rsidR="000F33D8" w:rsidRPr="00F162AB" w:rsidRDefault="007A371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162A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162AB" w14:paraId="1AF61203" w14:textId="77777777">
        <w:trPr>
          <w:cantSplit/>
        </w:trPr>
        <w:tc>
          <w:tcPr>
            <w:tcW w:w="10031" w:type="dxa"/>
            <w:gridSpan w:val="2"/>
          </w:tcPr>
          <w:p w14:paraId="0C93BE3E" w14:textId="77777777" w:rsidR="000F33D8" w:rsidRPr="00F162AB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F162AB" w14:paraId="2B610A6E" w14:textId="77777777">
        <w:trPr>
          <w:cantSplit/>
        </w:trPr>
        <w:tc>
          <w:tcPr>
            <w:tcW w:w="10031" w:type="dxa"/>
            <w:gridSpan w:val="2"/>
          </w:tcPr>
          <w:p w14:paraId="6D1DCD7C" w14:textId="77777777" w:rsidR="000F33D8" w:rsidRPr="00F162AB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F162AB">
              <w:t>Пункт 10 повестки дня</w:t>
            </w:r>
          </w:p>
        </w:tc>
      </w:tr>
      <w:bookmarkEnd w:id="7"/>
    </w:tbl>
    <w:p w14:paraId="18C08883" w14:textId="77777777" w:rsidR="00847C57" w:rsidRPr="00F162AB" w:rsidRDefault="00847C57" w:rsidP="00847C57"/>
    <w:p w14:paraId="2D41C935" w14:textId="77777777" w:rsidR="00847C57" w:rsidRPr="00F162AB" w:rsidRDefault="00A72C3A" w:rsidP="00847C57">
      <w:r w:rsidRPr="00F162AB">
        <w:t>10</w:t>
      </w:r>
      <w:r w:rsidRPr="00F162A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162A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7C63BB10" w14:textId="5941EBBC" w:rsidR="007A3715" w:rsidRPr="00F162AB" w:rsidRDefault="00C9032D" w:rsidP="007A3715">
      <w:pPr>
        <w:pStyle w:val="Headingb"/>
        <w:rPr>
          <w:lang w:val="ru-RU"/>
        </w:rPr>
      </w:pPr>
      <w:r w:rsidRPr="00F162AB">
        <w:rPr>
          <w:lang w:val="ru-RU"/>
        </w:rPr>
        <w:t>Введение</w:t>
      </w:r>
    </w:p>
    <w:p w14:paraId="190C42D0" w14:textId="3750599A" w:rsidR="007A3715" w:rsidRPr="001B0219" w:rsidRDefault="00983E5D" w:rsidP="007A3715">
      <w:r w:rsidRPr="00F162AB">
        <w:t>В п</w:t>
      </w:r>
      <w:r w:rsidR="00AC1AF2" w:rsidRPr="00F162AB">
        <w:t>ункт</w:t>
      </w:r>
      <w:r w:rsidRPr="00F162AB">
        <w:t>е</w:t>
      </w:r>
      <w:r w:rsidR="00AC1AF2" w:rsidRPr="00F162AB">
        <w:t xml:space="preserve"> 10 повестки дня ВКР-19 </w:t>
      </w:r>
      <w:r w:rsidR="004B442C" w:rsidRPr="00F162AB">
        <w:t xml:space="preserve">идет речь о том, чтобы рекомендовать Совету пункты для включения в повестку дня следующей ВКР и представить свои соображения </w:t>
      </w:r>
      <w:r w:rsidR="000B2E4E" w:rsidRPr="00F162AB">
        <w:t>относительно</w:t>
      </w:r>
      <w:r w:rsidR="004B442C" w:rsidRPr="00F162AB">
        <w:t xml:space="preserve"> предварительной повестки дня последующей конференции и возможных пунктов повесток дня будущих конференций в соответствии со Статьей 7 Конвенции</w:t>
      </w:r>
      <w:r w:rsidR="00AC1AF2" w:rsidRPr="00F162AB">
        <w:t xml:space="preserve">. </w:t>
      </w:r>
      <w:r w:rsidR="008866A2" w:rsidRPr="00F162AB">
        <w:t>По</w:t>
      </w:r>
      <w:r w:rsidR="00AC1AF2" w:rsidRPr="00F162AB">
        <w:t xml:space="preserve"> данно</w:t>
      </w:r>
      <w:r w:rsidR="008866A2" w:rsidRPr="00F162AB">
        <w:t>му</w:t>
      </w:r>
      <w:r w:rsidR="00AC1AF2" w:rsidRPr="00F162AB">
        <w:t xml:space="preserve"> пункт</w:t>
      </w:r>
      <w:r w:rsidR="008866A2" w:rsidRPr="00F162AB">
        <w:t>у</w:t>
      </w:r>
      <w:r w:rsidR="00AC1AF2" w:rsidRPr="00F162AB">
        <w:t xml:space="preserve"> повестки дня СИТЕЛ предлагает рассмотреть </w:t>
      </w:r>
      <w:r w:rsidR="00046423" w:rsidRPr="00F162AB">
        <w:t xml:space="preserve">вопрос о </w:t>
      </w:r>
      <w:r w:rsidR="00E954A4" w:rsidRPr="00F162AB">
        <w:t xml:space="preserve">включении </w:t>
      </w:r>
      <w:r w:rsidR="00AC1AF2" w:rsidRPr="00F162AB">
        <w:t>исследовани</w:t>
      </w:r>
      <w:r w:rsidR="00E954A4" w:rsidRPr="00F162AB">
        <w:t>й</w:t>
      </w:r>
      <w:r w:rsidR="00AC1AF2" w:rsidRPr="00F162AB">
        <w:t xml:space="preserve"> возможного распределения подвижной служб</w:t>
      </w:r>
      <w:r w:rsidR="007739DE" w:rsidRPr="00F162AB">
        <w:t>е</w:t>
      </w:r>
      <w:r w:rsidR="00AC1AF2" w:rsidRPr="00F162AB">
        <w:t xml:space="preserve"> в полосе частот 1300–1350 МГц</w:t>
      </w:r>
      <w:r w:rsidR="00E954A4" w:rsidRPr="00F162AB">
        <w:t xml:space="preserve"> в повестку дня ВКР-23</w:t>
      </w:r>
      <w:r w:rsidR="00AC1AF2" w:rsidRPr="00F162AB">
        <w:t>.</w:t>
      </w:r>
    </w:p>
    <w:p w14:paraId="066BE2A2" w14:textId="2134C6D3" w:rsidR="007A3715" w:rsidRPr="00F162AB" w:rsidRDefault="00C9032D" w:rsidP="007A3715">
      <w:pPr>
        <w:pStyle w:val="Headingb"/>
        <w:rPr>
          <w:lang w:val="ru-RU"/>
        </w:rPr>
      </w:pPr>
      <w:r w:rsidRPr="00F162AB">
        <w:rPr>
          <w:lang w:val="ru-RU"/>
        </w:rPr>
        <w:t>Базовая информация</w:t>
      </w:r>
    </w:p>
    <w:p w14:paraId="73E215C0" w14:textId="43254835" w:rsidR="007A3715" w:rsidRPr="00F162AB" w:rsidRDefault="00BB1183" w:rsidP="007A3715">
      <w:r w:rsidRPr="00F162AB">
        <w:t>Широко известна роль и</w:t>
      </w:r>
      <w:r w:rsidR="00AC1AF2" w:rsidRPr="00F162AB">
        <w:t>нфраструктур</w:t>
      </w:r>
      <w:r w:rsidRPr="00F162AB">
        <w:t>ы</w:t>
      </w:r>
      <w:r w:rsidR="00AC1AF2" w:rsidRPr="00F162AB">
        <w:t xml:space="preserve"> широкополосной связи в обеспечении доступа к </w:t>
      </w:r>
      <w:r w:rsidRPr="00F162AB">
        <w:t>и</w:t>
      </w:r>
      <w:r w:rsidR="00AC1AF2" w:rsidRPr="00F162AB">
        <w:t>нтернету, а также в со</w:t>
      </w:r>
      <w:r w:rsidRPr="00F162AB">
        <w:t>действии развитию</w:t>
      </w:r>
      <w:r w:rsidR="00AC1AF2" w:rsidRPr="00F162AB">
        <w:t xml:space="preserve"> </w:t>
      </w:r>
      <w:r w:rsidRPr="00F162AB">
        <w:t>"</w:t>
      </w:r>
      <w:r w:rsidR="00AC1AF2" w:rsidRPr="00F162AB">
        <w:t>умного</w:t>
      </w:r>
      <w:r w:rsidRPr="00F162AB">
        <w:t>"</w:t>
      </w:r>
      <w:r w:rsidR="00AC1AF2" w:rsidRPr="00F162AB">
        <w:t xml:space="preserve"> и </w:t>
      </w:r>
      <w:r w:rsidRPr="00F162AB">
        <w:t xml:space="preserve">соединенного </w:t>
      </w:r>
      <w:r w:rsidR="00AC1AF2" w:rsidRPr="00F162AB">
        <w:t xml:space="preserve">общества. Комиссия Организации Объединенных Наций по широкополосной связи заявляет: </w:t>
      </w:r>
      <w:r w:rsidR="008D43C8" w:rsidRPr="00F162AB">
        <w:t>"</w:t>
      </w:r>
      <w:r w:rsidR="00AC1AF2" w:rsidRPr="00F162AB">
        <w:t xml:space="preserve">Важность широкополосного </w:t>
      </w:r>
      <w:r w:rsidR="008B4FE8" w:rsidRPr="00F162AB">
        <w:t>и</w:t>
      </w:r>
      <w:r w:rsidR="00AC1AF2" w:rsidRPr="00F162AB">
        <w:t xml:space="preserve">нтернета для устойчивого развития очевидна, поскольку наши общества продолжают расти и развиваться. В настоящее время </w:t>
      </w:r>
      <w:r w:rsidR="008B4FE8" w:rsidRPr="00F162AB">
        <w:t>инфраструктур</w:t>
      </w:r>
      <w:r w:rsidR="00992450" w:rsidRPr="00F162AB">
        <w:t>а</w:t>
      </w:r>
      <w:r w:rsidR="008B4FE8" w:rsidRPr="00F162AB">
        <w:t xml:space="preserve"> широкополосной связи носит</w:t>
      </w:r>
      <w:r w:rsidR="00AC1AF2" w:rsidRPr="00F162AB">
        <w:t xml:space="preserve"> жизненно важн</w:t>
      </w:r>
      <w:r w:rsidR="008B4FE8" w:rsidRPr="00F162AB">
        <w:t>ый</w:t>
      </w:r>
      <w:r w:rsidR="00AC1AF2" w:rsidRPr="00F162AB">
        <w:t xml:space="preserve"> </w:t>
      </w:r>
      <w:r w:rsidR="008B4FE8" w:rsidRPr="00F162AB">
        <w:t>характер</w:t>
      </w:r>
      <w:r w:rsidR="00AC1AF2" w:rsidRPr="00F162AB">
        <w:t>, столь же важн</w:t>
      </w:r>
      <w:r w:rsidR="008B4FE8" w:rsidRPr="00F162AB">
        <w:t>ы</w:t>
      </w:r>
      <w:r w:rsidR="00AC1AF2" w:rsidRPr="00F162AB">
        <w:t xml:space="preserve">й, как сети </w:t>
      </w:r>
      <w:r w:rsidR="00F2400F" w:rsidRPr="00F162AB">
        <w:t>водо- и электроснабжения</w:t>
      </w:r>
      <w:r w:rsidR="00AC1AF2" w:rsidRPr="00F162AB">
        <w:t>…</w:t>
      </w:r>
      <w:r w:rsidR="008D43C8" w:rsidRPr="00F162AB">
        <w:t>"</w:t>
      </w:r>
      <w:r w:rsidR="001B0219">
        <w:rPr>
          <w:rStyle w:val="FootnoteReference"/>
        </w:rPr>
        <w:footnoteReference w:customMarkFollows="1" w:id="1"/>
        <w:t>1</w:t>
      </w:r>
      <w:r w:rsidR="00AC1AF2" w:rsidRPr="00F162AB">
        <w:t xml:space="preserve">. </w:t>
      </w:r>
      <w:r w:rsidR="00497E65" w:rsidRPr="00F162AB">
        <w:t xml:space="preserve">Инфраструктура широкополосной связи </w:t>
      </w:r>
      <w:r w:rsidR="00AC1AF2" w:rsidRPr="00F162AB">
        <w:t xml:space="preserve">поддерживает широкий </w:t>
      </w:r>
      <w:r w:rsidR="004922EA" w:rsidRPr="00F162AB">
        <w:t>спектр применений</w:t>
      </w:r>
      <w:r w:rsidR="00AC1AF2" w:rsidRPr="00F162AB">
        <w:t xml:space="preserve">, </w:t>
      </w:r>
      <w:r w:rsidR="003364C3" w:rsidRPr="00F162AB">
        <w:t>например в</w:t>
      </w:r>
      <w:r w:rsidR="00AC1AF2" w:rsidRPr="00F162AB">
        <w:t xml:space="preserve"> сельско</w:t>
      </w:r>
      <w:r w:rsidR="003364C3" w:rsidRPr="00F162AB">
        <w:t>м</w:t>
      </w:r>
      <w:r w:rsidR="00AC1AF2" w:rsidRPr="00F162AB">
        <w:t xml:space="preserve"> хозяйств</w:t>
      </w:r>
      <w:r w:rsidR="003364C3" w:rsidRPr="00F162AB">
        <w:t>е</w:t>
      </w:r>
      <w:r w:rsidR="00AC1AF2" w:rsidRPr="00F162AB">
        <w:t xml:space="preserve">, </w:t>
      </w:r>
      <w:r w:rsidR="003364C3" w:rsidRPr="00F162AB">
        <w:t xml:space="preserve">сфере </w:t>
      </w:r>
      <w:r w:rsidR="00AC1AF2" w:rsidRPr="00F162AB">
        <w:t>образовани</w:t>
      </w:r>
      <w:r w:rsidR="003364C3" w:rsidRPr="00F162AB">
        <w:t>я</w:t>
      </w:r>
      <w:r w:rsidR="00AC1AF2" w:rsidRPr="00F162AB">
        <w:t>, здравоохранени</w:t>
      </w:r>
      <w:r w:rsidR="003364C3" w:rsidRPr="00F162AB">
        <w:t>я</w:t>
      </w:r>
      <w:r w:rsidR="00AC1AF2" w:rsidRPr="00F162AB">
        <w:t xml:space="preserve"> и промышленност</w:t>
      </w:r>
      <w:r w:rsidR="003364C3" w:rsidRPr="00F162AB">
        <w:t>и</w:t>
      </w:r>
      <w:r w:rsidR="00AC1AF2" w:rsidRPr="00F162AB">
        <w:t xml:space="preserve">. </w:t>
      </w:r>
      <w:r w:rsidR="00F351BB" w:rsidRPr="00F162AB">
        <w:t>И</w:t>
      </w:r>
      <w:r w:rsidR="00AC1AF2" w:rsidRPr="001B0219">
        <w:t>нновации</w:t>
      </w:r>
      <w:r w:rsidR="00F351BB" w:rsidRPr="001B0219">
        <w:t>,</w:t>
      </w:r>
      <w:r w:rsidR="00AC1AF2" w:rsidRPr="001B0219">
        <w:t xml:space="preserve"> улучш</w:t>
      </w:r>
      <w:r w:rsidR="00F351BB" w:rsidRPr="00F162AB">
        <w:t>ающие</w:t>
      </w:r>
      <w:r w:rsidR="00AC1AF2" w:rsidRPr="001B0219">
        <w:t xml:space="preserve"> и расшир</w:t>
      </w:r>
      <w:r w:rsidR="00F351BB" w:rsidRPr="00F162AB">
        <w:t>яющие</w:t>
      </w:r>
      <w:r w:rsidR="00AC1AF2" w:rsidRPr="001B0219">
        <w:t xml:space="preserve"> эти </w:t>
      </w:r>
      <w:r w:rsidR="00F351BB" w:rsidRPr="00F162AB">
        <w:t>применения</w:t>
      </w:r>
      <w:r w:rsidR="00F351BB" w:rsidRPr="001B0219">
        <w:t xml:space="preserve">, </w:t>
      </w:r>
      <w:r w:rsidR="00AC1AF2" w:rsidRPr="001B0219">
        <w:t xml:space="preserve">продолжаются. </w:t>
      </w:r>
    </w:p>
    <w:p w14:paraId="0FAE1CAA" w14:textId="13D98449" w:rsidR="008A1CF4" w:rsidRPr="00F162AB" w:rsidRDefault="0012544A" w:rsidP="008A1CF4">
      <w:r w:rsidRPr="00F162AB">
        <w:t>Подвижная</w:t>
      </w:r>
      <w:r w:rsidR="008A1CF4" w:rsidRPr="00F162AB">
        <w:t xml:space="preserve"> широкополосная связь остается основным средством обеспечения доступа для предприятий и потребителей во всем мире.</w:t>
      </w:r>
    </w:p>
    <w:p w14:paraId="52A36860" w14:textId="6E1D6067" w:rsidR="008A1CF4" w:rsidRPr="00F162AB" w:rsidRDefault="008A1CF4" w:rsidP="008A1CF4">
      <w:r w:rsidRPr="00F162AB">
        <w:t xml:space="preserve">Важно отметить, что </w:t>
      </w:r>
      <w:r w:rsidR="009B112C" w:rsidRPr="00F162AB">
        <w:t xml:space="preserve">наблюдается заметный </w:t>
      </w:r>
      <w:r w:rsidRPr="00F162AB">
        <w:t xml:space="preserve">рост </w:t>
      </w:r>
      <w:r w:rsidR="008F5914" w:rsidRPr="00F162AB">
        <w:t>подвижной</w:t>
      </w:r>
      <w:r w:rsidRPr="00F162AB">
        <w:t xml:space="preserve"> широкополосной связи.</w:t>
      </w:r>
    </w:p>
    <w:p w14:paraId="711D6429" w14:textId="4EF57FEC" w:rsidR="007A3715" w:rsidRPr="001B0219" w:rsidRDefault="008A1CF4" w:rsidP="007A3715">
      <w:r w:rsidRPr="00F162AB">
        <w:lastRenderedPageBreak/>
        <w:t xml:space="preserve">Чтобы </w:t>
      </w:r>
      <w:r w:rsidR="007F5A66" w:rsidRPr="00F162AB">
        <w:t>ра</w:t>
      </w:r>
      <w:r w:rsidR="00D04BD8" w:rsidRPr="00F162AB">
        <w:t>с</w:t>
      </w:r>
      <w:r w:rsidR="007F5A66" w:rsidRPr="00F162AB">
        <w:t xml:space="preserve">ширить возможность установления </w:t>
      </w:r>
      <w:r w:rsidR="00760055" w:rsidRPr="00F162AB">
        <w:t xml:space="preserve">соединений на основе подвижной широкополосной связи </w:t>
      </w:r>
      <w:r w:rsidRPr="00F162AB">
        <w:t xml:space="preserve">и </w:t>
      </w:r>
      <w:r w:rsidR="00D04BD8" w:rsidRPr="00F162AB">
        <w:t>обеспечить увеличение скорости передачи данных</w:t>
      </w:r>
      <w:r w:rsidR="00847C57" w:rsidRPr="00F162AB">
        <w:t>,</w:t>
      </w:r>
      <w:r w:rsidRPr="00F162AB">
        <w:t xml:space="preserve"> крайне важно обеспечить адекватный доступ к </w:t>
      </w:r>
      <w:r w:rsidR="006A63DC" w:rsidRPr="00F162AB">
        <w:t>частотному ресурсу</w:t>
      </w:r>
      <w:r w:rsidRPr="00F162AB">
        <w:t xml:space="preserve"> в разных полосах, чтобы </w:t>
      </w:r>
      <w:r w:rsidR="00CD7FA1" w:rsidRPr="00F162AB">
        <w:t>сделать более доступными</w:t>
      </w:r>
      <w:r w:rsidRPr="00F162AB">
        <w:t xml:space="preserve"> различные возможности (например, покрытие и </w:t>
      </w:r>
      <w:r w:rsidR="00F5375D" w:rsidRPr="00F162AB">
        <w:t>пропускн</w:t>
      </w:r>
      <w:r w:rsidR="005439D6" w:rsidRPr="00F162AB">
        <w:t>ую</w:t>
      </w:r>
      <w:r w:rsidR="00F5375D" w:rsidRPr="00F162AB">
        <w:t xml:space="preserve"> способность</w:t>
      </w:r>
      <w:r w:rsidRPr="00F162AB">
        <w:t xml:space="preserve">) и </w:t>
      </w:r>
      <w:r w:rsidR="0051112E" w:rsidRPr="00F162AB">
        <w:t>сценарии</w:t>
      </w:r>
      <w:r w:rsidRPr="00F162AB">
        <w:t xml:space="preserve"> использования. </w:t>
      </w:r>
    </w:p>
    <w:p w14:paraId="0F985B0E" w14:textId="52B8F4A3" w:rsidR="007A3715" w:rsidRPr="00F162AB" w:rsidRDefault="00C960CC" w:rsidP="007A3715">
      <w:pPr>
        <w:pStyle w:val="Headingb"/>
        <w:rPr>
          <w:lang w:val="ru-RU"/>
        </w:rPr>
      </w:pPr>
      <w:r w:rsidRPr="00F162AB">
        <w:rPr>
          <w:lang w:val="ru-RU"/>
        </w:rPr>
        <w:t>Предложение</w:t>
      </w:r>
    </w:p>
    <w:p w14:paraId="62E9D9C3" w14:textId="25488910" w:rsidR="007A3715" w:rsidRPr="001B0219" w:rsidRDefault="00AD7717" w:rsidP="007A3715">
      <w:r w:rsidRPr="00F162AB">
        <w:t>Принимая во внимание</w:t>
      </w:r>
      <w:r w:rsidR="008A1CF4" w:rsidRPr="00F162AB">
        <w:t xml:space="preserve"> результат</w:t>
      </w:r>
      <w:r w:rsidRPr="00F162AB">
        <w:t>ы</w:t>
      </w:r>
      <w:r w:rsidR="008A1CF4" w:rsidRPr="00F162AB">
        <w:t xml:space="preserve"> исследований первичны</w:t>
      </w:r>
      <w:r w:rsidR="00D016FD" w:rsidRPr="00F162AB">
        <w:t>х</w:t>
      </w:r>
      <w:r w:rsidR="008A1CF4" w:rsidRPr="00F162AB">
        <w:t xml:space="preserve"> служб и служб</w:t>
      </w:r>
      <w:r w:rsidR="00F164A2" w:rsidRPr="00F162AB">
        <w:t>, работающи</w:t>
      </w:r>
      <w:r w:rsidR="00D016FD" w:rsidRPr="00F162AB">
        <w:t>х</w:t>
      </w:r>
      <w:r w:rsidR="00F164A2" w:rsidRPr="00F162AB">
        <w:t xml:space="preserve"> в соседних полосах частот</w:t>
      </w:r>
      <w:r w:rsidR="008A1CF4" w:rsidRPr="00F162AB">
        <w:t xml:space="preserve">, в зависимости от случая, </w:t>
      </w:r>
      <w:r w:rsidR="00EF1CCD" w:rsidRPr="00F162AB">
        <w:t>СИТЕЛ</w:t>
      </w:r>
      <w:r w:rsidR="008A1CF4" w:rsidRPr="00F162AB">
        <w:t xml:space="preserve"> предлагает </w:t>
      </w:r>
      <w:r w:rsidR="00F33023" w:rsidRPr="00F162AB">
        <w:t>провести исследование по возможному распределению подвижной службе в полосе 1300–1350 МГц</w:t>
      </w:r>
      <w:r w:rsidR="008A1CF4" w:rsidRPr="00F162AB">
        <w:t xml:space="preserve">. </w:t>
      </w:r>
    </w:p>
    <w:p w14:paraId="4FD0B1E5" w14:textId="77777777" w:rsidR="0003535B" w:rsidRPr="001B0219" w:rsidRDefault="0003535B" w:rsidP="00BD0D2F"/>
    <w:p w14:paraId="14458E83" w14:textId="77777777" w:rsidR="009B5CC2" w:rsidRPr="001B021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B0219">
        <w:br w:type="page"/>
      </w:r>
      <w:bookmarkStart w:id="8" w:name="_GoBack"/>
      <w:bookmarkEnd w:id="8"/>
    </w:p>
    <w:p w14:paraId="4B78F5C8" w14:textId="77777777" w:rsidR="00827F34" w:rsidRPr="001B0219" w:rsidRDefault="00A72C3A">
      <w:pPr>
        <w:pStyle w:val="Proposal"/>
      </w:pPr>
      <w:r w:rsidRPr="00F162AB">
        <w:rPr>
          <w:lang w:val="en-GB"/>
        </w:rPr>
        <w:lastRenderedPageBreak/>
        <w:t>ADD</w:t>
      </w:r>
      <w:r w:rsidRPr="001B0219">
        <w:tab/>
      </w:r>
      <w:r w:rsidRPr="00F162AB">
        <w:rPr>
          <w:lang w:val="en-GB"/>
        </w:rPr>
        <w:t>IAP</w:t>
      </w:r>
      <w:r w:rsidRPr="001B0219">
        <w:t>/11</w:t>
      </w:r>
      <w:r w:rsidRPr="00F162AB">
        <w:rPr>
          <w:lang w:val="en-GB"/>
        </w:rPr>
        <w:t>A</w:t>
      </w:r>
      <w:r w:rsidRPr="001B0219">
        <w:t>24</w:t>
      </w:r>
      <w:r w:rsidRPr="00F162AB">
        <w:rPr>
          <w:lang w:val="en-GB"/>
        </w:rPr>
        <w:t>A</w:t>
      </w:r>
      <w:r w:rsidRPr="001B0219">
        <w:t>18/1</w:t>
      </w:r>
    </w:p>
    <w:p w14:paraId="7A79CA5A" w14:textId="388CE8A8" w:rsidR="00827F34" w:rsidRPr="001B0219" w:rsidRDefault="00A72C3A">
      <w:pPr>
        <w:pStyle w:val="ResNo"/>
      </w:pPr>
      <w:r w:rsidRPr="00F162AB">
        <w:t>Проект</w:t>
      </w:r>
      <w:r w:rsidRPr="001B0219">
        <w:t xml:space="preserve"> </w:t>
      </w:r>
      <w:r w:rsidRPr="00F162AB">
        <w:t>новой</w:t>
      </w:r>
      <w:r w:rsidRPr="001B0219">
        <w:t xml:space="preserve"> </w:t>
      </w:r>
      <w:r w:rsidRPr="00F162AB">
        <w:t>Резолюции</w:t>
      </w:r>
      <w:r w:rsidRPr="001B0219">
        <w:t xml:space="preserve"> </w:t>
      </w:r>
      <w:r w:rsidR="007A3715" w:rsidRPr="001B0219">
        <w:t>[</w:t>
      </w:r>
      <w:r w:rsidR="007A3715" w:rsidRPr="00F162AB">
        <w:rPr>
          <w:lang w:val="en-GB"/>
        </w:rPr>
        <w:t>IAP</w:t>
      </w:r>
      <w:r w:rsidR="007A3715" w:rsidRPr="001B0219">
        <w:t>/10(</w:t>
      </w:r>
      <w:r w:rsidR="007A3715" w:rsidRPr="00F162AB">
        <w:rPr>
          <w:lang w:val="en-US"/>
        </w:rPr>
        <w:t>R</w:t>
      </w:r>
      <w:r w:rsidR="007A3715" w:rsidRPr="001B0219">
        <w:t>)-2023] (</w:t>
      </w:r>
      <w:r w:rsidR="007A3715" w:rsidRPr="00F162AB">
        <w:t>ВКР</w:t>
      </w:r>
      <w:r w:rsidR="007A3715" w:rsidRPr="001B0219">
        <w:t>-19)</w:t>
      </w:r>
    </w:p>
    <w:p w14:paraId="04B4CCB1" w14:textId="77777777" w:rsidR="007A3715" w:rsidRPr="00F162AB" w:rsidRDefault="007A3715" w:rsidP="007A3715">
      <w:pPr>
        <w:pStyle w:val="Restitle"/>
      </w:pPr>
      <w:r w:rsidRPr="00F162AB">
        <w:rPr>
          <w:color w:val="000000"/>
        </w:rPr>
        <w:t xml:space="preserve">Предварительная повестка дня Всемирной конференции </w:t>
      </w:r>
      <w:r w:rsidRPr="00F162AB">
        <w:rPr>
          <w:color w:val="000000"/>
        </w:rPr>
        <w:br/>
        <w:t>радиосвязи 2023 года</w:t>
      </w:r>
    </w:p>
    <w:p w14:paraId="271D67FC" w14:textId="77777777" w:rsidR="007A3715" w:rsidRPr="00F162AB" w:rsidRDefault="007A3715" w:rsidP="007A3715">
      <w:pPr>
        <w:pStyle w:val="Normalaftertitle"/>
      </w:pPr>
      <w:r w:rsidRPr="00F162AB">
        <w:t>Всемирная конференция радиосвязи (Шарм-эль-Шейх, 2019 г.),</w:t>
      </w:r>
    </w:p>
    <w:p w14:paraId="3933C98B" w14:textId="77777777" w:rsidR="007A3715" w:rsidRPr="00F162AB" w:rsidRDefault="007A3715" w:rsidP="007A3715">
      <w:pPr>
        <w:pStyle w:val="Call"/>
        <w:rPr>
          <w:sz w:val="24"/>
          <w:lang w:eastAsia="en-GB"/>
        </w:rPr>
      </w:pPr>
      <w:r w:rsidRPr="00F162AB">
        <w:t>учитывая</w:t>
      </w:r>
      <w:r w:rsidRPr="00F162AB">
        <w:rPr>
          <w:i w:val="0"/>
        </w:rPr>
        <w:t>,</w:t>
      </w:r>
    </w:p>
    <w:p w14:paraId="12C7B5E3" w14:textId="6D5D7C79" w:rsidR="007A3715" w:rsidRPr="00F162AB" w:rsidRDefault="007A3715" w:rsidP="007A3715">
      <w:r w:rsidRPr="00F162AB">
        <w:rPr>
          <w:i/>
          <w:iCs/>
        </w:rPr>
        <w:t>a)</w:t>
      </w:r>
      <w:r w:rsidRPr="00F162AB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14:paraId="03BB44D8" w14:textId="7824D1E2" w:rsidR="007A3715" w:rsidRPr="00F162AB" w:rsidRDefault="007A3715" w:rsidP="007A3715">
      <w:r w:rsidRPr="00F162AB">
        <w:rPr>
          <w:i/>
          <w:iCs/>
        </w:rPr>
        <w:t>b)</w:t>
      </w:r>
      <w:r w:rsidRPr="00F162AB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14:paraId="424CB41D" w14:textId="62E65A0B" w:rsidR="007A3715" w:rsidRPr="00F162AB" w:rsidRDefault="007A3715" w:rsidP="007A3715">
      <w:r w:rsidRPr="00F162AB">
        <w:rPr>
          <w:i/>
          <w:iCs/>
        </w:rPr>
        <w:t>c)</w:t>
      </w:r>
      <w:r w:rsidRPr="00F162AB"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14:paraId="092EFDED" w14:textId="77777777" w:rsidR="007A3715" w:rsidRPr="00F162AB" w:rsidRDefault="007A3715" w:rsidP="007A3715">
      <w:pPr>
        <w:pStyle w:val="Call"/>
      </w:pPr>
      <w:r w:rsidRPr="00F162AB">
        <w:t>решает</w:t>
      </w:r>
    </w:p>
    <w:p w14:paraId="6AD03494" w14:textId="1707C350" w:rsidR="007A3715" w:rsidRPr="00F162AB" w:rsidRDefault="007A3715" w:rsidP="007A3715">
      <w:r w:rsidRPr="00F162AB">
        <w:t>рекомендовать Совету провести Всемирную конференцию радиосвязи в 20</w:t>
      </w:r>
      <w:r w:rsidR="00E806BA" w:rsidRPr="00F162AB">
        <w:t>23</w:t>
      </w:r>
      <w:r w:rsidRPr="00F162AB">
        <w:t> году в течение четырех недель максимум со следующей повесткой дня</w:t>
      </w:r>
      <w:r w:rsidR="00E806BA" w:rsidRPr="00F162AB">
        <w:t>:</w:t>
      </w:r>
    </w:p>
    <w:p w14:paraId="507DF68B" w14:textId="6A7688BC" w:rsidR="007A3715" w:rsidRPr="00F162AB" w:rsidRDefault="007A3715" w:rsidP="007A3715">
      <w:r w:rsidRPr="00F162AB">
        <w:t>1</w:t>
      </w:r>
      <w:r w:rsidRPr="00F162AB">
        <w:tab/>
        <w:t>на основе предложений администраций, с учетом результатов ВКР-1</w:t>
      </w:r>
      <w:r w:rsidR="00E806BA" w:rsidRPr="00F162AB">
        <w:t>9</w:t>
      </w:r>
      <w:r w:rsidRPr="00F162AB">
        <w:t xml:space="preserve">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221EEA92" w14:textId="47A3F445" w:rsidR="007A3715" w:rsidRPr="001B0219" w:rsidRDefault="007A3715" w:rsidP="007A3715">
      <w:r w:rsidRPr="00F162AB">
        <w:t>1.[</w:t>
      </w:r>
      <w:r w:rsidRPr="00F162AB">
        <w:rPr>
          <w:lang w:val="en-GB"/>
        </w:rPr>
        <w:t>MOBILE</w:t>
      </w:r>
      <w:r w:rsidRPr="00F162AB">
        <w:t>]</w:t>
      </w:r>
      <w:r w:rsidRPr="00F162AB">
        <w:tab/>
      </w:r>
      <w:r w:rsidR="008742BB" w:rsidRPr="00F162AB">
        <w:t>рассмотреть возможные дополнительные распределения спектра подвижной службе в полосе 1300–1350 МГц</w:t>
      </w:r>
      <w:r w:rsidR="004422C7" w:rsidRPr="00F162AB">
        <w:t xml:space="preserve"> в целях содействия развитию применений </w:t>
      </w:r>
      <w:r w:rsidR="007D7553" w:rsidRPr="00F162AB">
        <w:t xml:space="preserve">подвижной </w:t>
      </w:r>
      <w:r w:rsidR="004422C7" w:rsidRPr="00F162AB">
        <w:t>широкополосной связи</w:t>
      </w:r>
      <w:r w:rsidR="008742BB" w:rsidRPr="00F162AB">
        <w:t xml:space="preserve"> </w:t>
      </w:r>
      <w:r w:rsidR="00967400" w:rsidRPr="00F162AB">
        <w:t>в соответствии с Резолюцией</w:t>
      </w:r>
      <w:r w:rsidR="00E806BA" w:rsidRPr="00F162AB">
        <w:t xml:space="preserve"> </w:t>
      </w:r>
      <w:r w:rsidRPr="00F162AB">
        <w:rPr>
          <w:b/>
          <w:bCs/>
        </w:rPr>
        <w:t>[</w:t>
      </w:r>
      <w:r w:rsidRPr="00F162AB">
        <w:rPr>
          <w:b/>
          <w:bCs/>
          <w:lang w:val="en-GB"/>
        </w:rPr>
        <w:t>IAP</w:t>
      </w:r>
      <w:r w:rsidRPr="00F162AB">
        <w:rPr>
          <w:b/>
          <w:bCs/>
        </w:rPr>
        <w:t>/10(</w:t>
      </w:r>
      <w:r w:rsidRPr="00F162AB">
        <w:rPr>
          <w:b/>
          <w:bCs/>
          <w:lang w:val="en-GB"/>
        </w:rPr>
        <w:t>R</w:t>
      </w:r>
      <w:r w:rsidRPr="00F162AB">
        <w:rPr>
          <w:b/>
          <w:bCs/>
        </w:rPr>
        <w:t>)/</w:t>
      </w:r>
      <w:r w:rsidRPr="00F162AB">
        <w:rPr>
          <w:b/>
          <w:bCs/>
          <w:lang w:val="en-GB"/>
        </w:rPr>
        <w:t>MOBILE</w:t>
      </w:r>
      <w:r w:rsidRPr="00F162AB">
        <w:rPr>
          <w:b/>
          <w:bCs/>
        </w:rPr>
        <w:t>] (</w:t>
      </w:r>
      <w:r w:rsidR="00CD6F8D" w:rsidRPr="00F162AB">
        <w:rPr>
          <w:b/>
          <w:bCs/>
        </w:rPr>
        <w:t>ВКР</w:t>
      </w:r>
      <w:r w:rsidRPr="00F162AB">
        <w:rPr>
          <w:b/>
          <w:bCs/>
        </w:rPr>
        <w:t>-19)</w:t>
      </w:r>
      <w:r w:rsidRPr="001B0219">
        <w:t>;</w:t>
      </w:r>
    </w:p>
    <w:p w14:paraId="17199DC9" w14:textId="77777777" w:rsidR="007A3715" w:rsidRPr="00F162AB" w:rsidRDefault="007A3715" w:rsidP="001B0219">
      <w:pPr>
        <w:rPr>
          <w:szCs w:val="24"/>
        </w:rPr>
      </w:pPr>
      <w:r w:rsidRPr="00F162AB">
        <w:rPr>
          <w:szCs w:val="24"/>
        </w:rPr>
        <w:t>[…]</w:t>
      </w:r>
    </w:p>
    <w:p w14:paraId="3346AD8A" w14:textId="77777777" w:rsidR="00CD6F8D" w:rsidRPr="00F162AB" w:rsidRDefault="00CD6F8D" w:rsidP="00CD6F8D">
      <w:pPr>
        <w:pStyle w:val="Call"/>
      </w:pPr>
      <w:r w:rsidRPr="00F162AB">
        <w:t>решает далее</w:t>
      </w:r>
    </w:p>
    <w:p w14:paraId="397C50DD" w14:textId="77777777" w:rsidR="00CD6F8D" w:rsidRPr="00F162AB" w:rsidRDefault="00CD6F8D" w:rsidP="00CD6F8D">
      <w:r w:rsidRPr="00F162AB">
        <w:t>активизировать работу Подготовительного собрания к конференции,</w:t>
      </w:r>
    </w:p>
    <w:p w14:paraId="57EE45F0" w14:textId="77777777" w:rsidR="00CD6F8D" w:rsidRPr="00F162AB" w:rsidRDefault="00CD6F8D" w:rsidP="00CD6F8D">
      <w:pPr>
        <w:pStyle w:val="Call"/>
      </w:pPr>
      <w:r w:rsidRPr="00F162AB">
        <w:t>предлагает Совету</w:t>
      </w:r>
    </w:p>
    <w:p w14:paraId="6AFDDFC7" w14:textId="1C02C0A3" w:rsidR="00CD6F8D" w:rsidRPr="00F162AB" w:rsidRDefault="00CD6F8D" w:rsidP="00CD6F8D">
      <w:r w:rsidRPr="00F162AB">
        <w:t>подготовить окончательный вариант повестки дня и провести мероприятия по созыву ВКР</w:t>
      </w:r>
      <w:r w:rsidRPr="00F162AB">
        <w:noBreakHyphen/>
        <w:t>23, а также как можно скорее начать необходимые консультации с Государствами-Членами,</w:t>
      </w:r>
    </w:p>
    <w:p w14:paraId="56A81853" w14:textId="77777777" w:rsidR="00CD6F8D" w:rsidRPr="00F162AB" w:rsidRDefault="00CD6F8D" w:rsidP="00CD6F8D">
      <w:pPr>
        <w:pStyle w:val="Call"/>
      </w:pPr>
      <w:r w:rsidRPr="00F162AB">
        <w:t>поручает Директору Бюро радиосвязи</w:t>
      </w:r>
    </w:p>
    <w:p w14:paraId="09BA03F1" w14:textId="77B35AA5" w:rsidR="00CD6F8D" w:rsidRPr="00F162AB" w:rsidRDefault="00CD6F8D" w:rsidP="00CD6F8D">
      <w:r w:rsidRPr="00F162AB">
        <w:t>принять необходимые меры по организации заседаний Подготовительного собрания к конференции и подготовить отчет для ВКР-23,</w:t>
      </w:r>
    </w:p>
    <w:p w14:paraId="7B5B880D" w14:textId="77777777" w:rsidR="00CD6F8D" w:rsidRPr="00F162AB" w:rsidRDefault="00CD6F8D" w:rsidP="00CD6F8D">
      <w:pPr>
        <w:pStyle w:val="Call"/>
      </w:pPr>
      <w:r w:rsidRPr="00F162AB">
        <w:t>поручает Генеральному секретарю</w:t>
      </w:r>
    </w:p>
    <w:p w14:paraId="017F5D54" w14:textId="77777777" w:rsidR="00CD6F8D" w:rsidRPr="00F162AB" w:rsidRDefault="00CD6F8D" w:rsidP="00CD6F8D">
      <w:r w:rsidRPr="00F162AB">
        <w:t>довести настоящую Резолюцию до сведения заинтересованных международных и региональных организаций.</w:t>
      </w:r>
    </w:p>
    <w:p w14:paraId="1B185C58" w14:textId="19E27FBD" w:rsidR="00827F34" w:rsidRPr="00F162AB" w:rsidRDefault="00A72C3A" w:rsidP="00CD6F8D">
      <w:pPr>
        <w:pStyle w:val="Reasons"/>
      </w:pPr>
      <w:r w:rsidRPr="00F162AB">
        <w:rPr>
          <w:b/>
        </w:rPr>
        <w:t>Основания</w:t>
      </w:r>
      <w:r w:rsidRPr="00F162AB">
        <w:rPr>
          <w:bCs/>
        </w:rPr>
        <w:t>:</w:t>
      </w:r>
      <w:r w:rsidR="007A3715" w:rsidRPr="00F162AB">
        <w:t xml:space="preserve"> </w:t>
      </w:r>
      <w:r w:rsidR="00967400" w:rsidRPr="00F162AB">
        <w:t>Содействие развитию применений наземной</w:t>
      </w:r>
      <w:r w:rsidR="007D7553" w:rsidRPr="00F162AB">
        <w:t xml:space="preserve"> подвижной</w:t>
      </w:r>
      <w:r w:rsidR="00967400" w:rsidRPr="00F162AB">
        <w:t xml:space="preserve"> широкополосной связи</w:t>
      </w:r>
      <w:r w:rsidRPr="00F162AB">
        <w:t>.</w:t>
      </w:r>
    </w:p>
    <w:p w14:paraId="109B6F5E" w14:textId="77777777" w:rsidR="00827F34" w:rsidRPr="00F162AB" w:rsidRDefault="00A72C3A">
      <w:pPr>
        <w:pStyle w:val="Proposal"/>
      </w:pPr>
      <w:r w:rsidRPr="00F162AB">
        <w:rPr>
          <w:lang w:val="en-GB"/>
        </w:rPr>
        <w:lastRenderedPageBreak/>
        <w:t>ADD</w:t>
      </w:r>
      <w:r w:rsidRPr="00F162AB">
        <w:tab/>
      </w:r>
      <w:r w:rsidRPr="00F162AB">
        <w:rPr>
          <w:lang w:val="en-GB"/>
        </w:rPr>
        <w:t>IAP</w:t>
      </w:r>
      <w:r w:rsidRPr="00F162AB">
        <w:t>/11</w:t>
      </w:r>
      <w:r w:rsidRPr="00F162AB">
        <w:rPr>
          <w:lang w:val="en-GB"/>
        </w:rPr>
        <w:t>A</w:t>
      </w:r>
      <w:r w:rsidRPr="00F162AB">
        <w:t>24</w:t>
      </w:r>
      <w:r w:rsidRPr="00F162AB">
        <w:rPr>
          <w:lang w:val="en-GB"/>
        </w:rPr>
        <w:t>A</w:t>
      </w:r>
      <w:r w:rsidRPr="00F162AB">
        <w:t>18/2</w:t>
      </w:r>
    </w:p>
    <w:p w14:paraId="360C22FE" w14:textId="0E27D4FF" w:rsidR="00827F34" w:rsidRPr="00F162AB" w:rsidRDefault="00A72C3A">
      <w:pPr>
        <w:pStyle w:val="ResNo"/>
      </w:pPr>
      <w:r w:rsidRPr="00F162AB">
        <w:t xml:space="preserve">Проект новой Резолюции </w:t>
      </w:r>
      <w:r w:rsidR="007A3715" w:rsidRPr="00F162AB">
        <w:t>[</w:t>
      </w:r>
      <w:r w:rsidR="007A3715" w:rsidRPr="00F162AB">
        <w:rPr>
          <w:lang w:val="en-GB"/>
        </w:rPr>
        <w:t>IAP</w:t>
      </w:r>
      <w:r w:rsidR="007A3715" w:rsidRPr="00F162AB">
        <w:t>/10(</w:t>
      </w:r>
      <w:r w:rsidR="007A3715" w:rsidRPr="00F162AB">
        <w:rPr>
          <w:lang w:val="en-US"/>
        </w:rPr>
        <w:t>R</w:t>
      </w:r>
      <w:r w:rsidR="007A3715" w:rsidRPr="00F162AB">
        <w:t>)/</w:t>
      </w:r>
      <w:r w:rsidR="007A3715" w:rsidRPr="00F162AB">
        <w:rPr>
          <w:lang w:val="en-US"/>
        </w:rPr>
        <w:t>MOBILE</w:t>
      </w:r>
      <w:r w:rsidR="007A3715" w:rsidRPr="00F162AB">
        <w:t>] (ВКР-19)</w:t>
      </w:r>
    </w:p>
    <w:p w14:paraId="0AA74CCF" w14:textId="274F46D0" w:rsidR="00827F34" w:rsidRPr="00F162AB" w:rsidRDefault="008A1CF4">
      <w:pPr>
        <w:pStyle w:val="Restitle"/>
      </w:pPr>
      <w:r w:rsidRPr="00F162AB">
        <w:t>Исследования по возможн</w:t>
      </w:r>
      <w:r w:rsidR="00F608F2">
        <w:t>ым</w:t>
      </w:r>
      <w:r w:rsidRPr="00F162AB">
        <w:t xml:space="preserve"> распределен</w:t>
      </w:r>
      <w:r w:rsidR="00F608F2">
        <w:t>иям</w:t>
      </w:r>
      <w:r w:rsidRPr="00F162AB">
        <w:t xml:space="preserve"> </w:t>
      </w:r>
      <w:r w:rsidR="00B56733" w:rsidRPr="00F162AB">
        <w:t>подвижной службе в полосе 1300</w:t>
      </w:r>
      <w:r w:rsidR="001B0219">
        <w:rPr>
          <w:rFonts w:cs="Times New Roman Bold"/>
        </w:rPr>
        <w:t>−</w:t>
      </w:r>
      <w:r w:rsidR="00B56733" w:rsidRPr="00F162AB">
        <w:t>1350 МГц для будущего развития применений наземной подвижной широкополосной связи</w:t>
      </w:r>
    </w:p>
    <w:p w14:paraId="60916B19" w14:textId="77777777" w:rsidR="00A72C3A" w:rsidRPr="00F162AB" w:rsidRDefault="00A72C3A" w:rsidP="00A72C3A">
      <w:pPr>
        <w:pStyle w:val="Normalaftertitle"/>
      </w:pPr>
      <w:r w:rsidRPr="00F162AB">
        <w:t>Всемирная конференция радиосвязи (Шарм-эль-Шейх, 2019 г.),</w:t>
      </w:r>
    </w:p>
    <w:p w14:paraId="0DDC178E" w14:textId="1006504B" w:rsidR="00A72C3A" w:rsidRPr="00F162AB" w:rsidRDefault="0048456E" w:rsidP="00A72C3A">
      <w:pPr>
        <w:pStyle w:val="Call"/>
      </w:pPr>
      <w:r w:rsidRPr="00F162AB">
        <w:t>у</w:t>
      </w:r>
      <w:r w:rsidR="002403DB" w:rsidRPr="00F162AB">
        <w:t>читывая</w:t>
      </w:r>
      <w:r w:rsidR="002403DB" w:rsidRPr="001B0219">
        <w:rPr>
          <w:i w:val="0"/>
          <w:iCs/>
        </w:rPr>
        <w:t>,</w:t>
      </w:r>
    </w:p>
    <w:p w14:paraId="4F804AAC" w14:textId="5F86229B" w:rsidR="00A72C3A" w:rsidRPr="00F162AB" w:rsidRDefault="00A72C3A" w:rsidP="00A72C3A">
      <w:pPr>
        <w:rPr>
          <w:i/>
          <w:iCs/>
        </w:rPr>
      </w:pPr>
      <w:r w:rsidRPr="00F162AB">
        <w:rPr>
          <w:i/>
          <w:lang w:val="en-GB"/>
        </w:rPr>
        <w:t>a</w:t>
      </w:r>
      <w:r w:rsidRPr="00F162AB">
        <w:rPr>
          <w:i/>
        </w:rPr>
        <w:t>)</w:t>
      </w:r>
      <w:r w:rsidRPr="00F162AB">
        <w:tab/>
      </w:r>
      <w:r w:rsidR="00E060EB" w:rsidRPr="00F162AB">
        <w:t xml:space="preserve">что </w:t>
      </w:r>
      <w:r w:rsidR="00BA64DF" w:rsidRPr="00F162AB">
        <w:t xml:space="preserve">возможность установления широкополосных соединений </w:t>
      </w:r>
      <w:r w:rsidR="00E060EB" w:rsidRPr="00F162AB">
        <w:t xml:space="preserve">способствует глобальному </w:t>
      </w:r>
      <w:r w:rsidR="000447AC" w:rsidRPr="00F162AB">
        <w:t>социально-</w:t>
      </w:r>
      <w:r w:rsidR="00E060EB" w:rsidRPr="00F162AB">
        <w:t>экономическому развитию</w:t>
      </w:r>
      <w:r w:rsidRPr="00F162AB">
        <w:rPr>
          <w:lang w:eastAsia="ja-JP"/>
        </w:rPr>
        <w:t>;</w:t>
      </w:r>
    </w:p>
    <w:p w14:paraId="07BD8925" w14:textId="6F3293BD" w:rsidR="00A72C3A" w:rsidRPr="00F162AB" w:rsidRDefault="00A72C3A" w:rsidP="00A72C3A">
      <w:pPr>
        <w:rPr>
          <w:i/>
          <w:iCs/>
        </w:rPr>
      </w:pPr>
      <w:r w:rsidRPr="00F162AB">
        <w:rPr>
          <w:i/>
          <w:lang w:val="en-GB"/>
        </w:rPr>
        <w:t>b</w:t>
      </w:r>
      <w:r w:rsidRPr="00F162AB">
        <w:rPr>
          <w:i/>
        </w:rPr>
        <w:t>)</w:t>
      </w:r>
      <w:r w:rsidRPr="00F162AB">
        <w:tab/>
      </w:r>
      <w:r w:rsidR="00F30F40" w:rsidRPr="00F162AB">
        <w:t>что в мире наблюдается постоянный рост потребностей в услугах глобальной широкополосной связи</w:t>
      </w:r>
      <w:r w:rsidRPr="00F162AB">
        <w:t>;</w:t>
      </w:r>
      <w:r w:rsidRPr="00F162AB">
        <w:rPr>
          <w:i/>
          <w:iCs/>
        </w:rPr>
        <w:t xml:space="preserve"> </w:t>
      </w:r>
    </w:p>
    <w:p w14:paraId="0D43100F" w14:textId="3687C6C5" w:rsidR="00A72C3A" w:rsidRPr="00F162AB" w:rsidRDefault="00A72C3A" w:rsidP="00A72C3A">
      <w:pPr>
        <w:rPr>
          <w:i/>
          <w:iCs/>
        </w:rPr>
      </w:pPr>
      <w:r w:rsidRPr="00F162AB">
        <w:rPr>
          <w:i/>
          <w:iCs/>
          <w:lang w:val="en-GB"/>
        </w:rPr>
        <w:t>c</w:t>
      </w:r>
      <w:r w:rsidRPr="00F162AB">
        <w:rPr>
          <w:i/>
          <w:iCs/>
        </w:rPr>
        <w:t>)</w:t>
      </w:r>
      <w:r w:rsidRPr="00F162AB">
        <w:rPr>
          <w:iCs/>
        </w:rPr>
        <w:tab/>
      </w:r>
      <w:r w:rsidR="00E060EB" w:rsidRPr="00F162AB">
        <w:rPr>
          <w:iCs/>
        </w:rPr>
        <w:t xml:space="preserve">что </w:t>
      </w:r>
      <w:r w:rsidR="00F608F2" w:rsidRPr="00F162AB">
        <w:rPr>
          <w:iCs/>
        </w:rPr>
        <w:t xml:space="preserve">подвижная </w:t>
      </w:r>
      <w:r w:rsidR="00E060EB" w:rsidRPr="00F162AB">
        <w:rPr>
          <w:iCs/>
        </w:rPr>
        <w:t xml:space="preserve">широкополосная связь все </w:t>
      </w:r>
      <w:r w:rsidR="000447AC" w:rsidRPr="00F162AB">
        <w:rPr>
          <w:iCs/>
        </w:rPr>
        <w:t>более важна для</w:t>
      </w:r>
      <w:r w:rsidR="00E060EB" w:rsidRPr="00F162AB">
        <w:rPr>
          <w:iCs/>
        </w:rPr>
        <w:t xml:space="preserve"> подключени</w:t>
      </w:r>
      <w:r w:rsidR="000447AC" w:rsidRPr="00F162AB">
        <w:rPr>
          <w:iCs/>
        </w:rPr>
        <w:t>я</w:t>
      </w:r>
      <w:r w:rsidR="00E060EB" w:rsidRPr="00F162AB">
        <w:rPr>
          <w:iCs/>
        </w:rPr>
        <w:t xml:space="preserve"> пользователей к интернету</w:t>
      </w:r>
      <w:r w:rsidRPr="00F162AB">
        <w:rPr>
          <w:iCs/>
        </w:rPr>
        <w:t>;</w:t>
      </w:r>
    </w:p>
    <w:p w14:paraId="60CBCB17" w14:textId="0BF049F7" w:rsidR="00A72C3A" w:rsidRPr="00F162AB" w:rsidRDefault="00A72C3A" w:rsidP="00A72C3A">
      <w:pPr>
        <w:rPr>
          <w:i/>
          <w:iCs/>
        </w:rPr>
      </w:pPr>
      <w:r w:rsidRPr="00F162AB">
        <w:rPr>
          <w:i/>
          <w:iCs/>
          <w:lang w:val="en-GB"/>
        </w:rPr>
        <w:t>d</w:t>
      </w:r>
      <w:r w:rsidRPr="00F162AB">
        <w:rPr>
          <w:i/>
          <w:iCs/>
        </w:rPr>
        <w:t>)</w:t>
      </w:r>
      <w:r w:rsidRPr="00F162AB">
        <w:rPr>
          <w:iCs/>
        </w:rPr>
        <w:tab/>
      </w:r>
      <w:r w:rsidR="00E060EB" w:rsidRPr="00F162AB">
        <w:rPr>
          <w:iCs/>
        </w:rPr>
        <w:t xml:space="preserve">что технологический прогресс и потребности пользователей будут </w:t>
      </w:r>
      <w:r w:rsidR="00F608F2">
        <w:rPr>
          <w:iCs/>
        </w:rPr>
        <w:t>способствовать</w:t>
      </w:r>
      <w:r w:rsidR="00E060EB" w:rsidRPr="00F162AB">
        <w:rPr>
          <w:iCs/>
        </w:rPr>
        <w:t xml:space="preserve"> инноваци</w:t>
      </w:r>
      <w:r w:rsidR="00F608F2">
        <w:rPr>
          <w:iCs/>
        </w:rPr>
        <w:t>ям</w:t>
      </w:r>
      <w:r w:rsidR="00E060EB" w:rsidRPr="00F162AB">
        <w:rPr>
          <w:iCs/>
        </w:rPr>
        <w:t xml:space="preserve"> и ускорят дальнейшее развитие </w:t>
      </w:r>
      <w:r w:rsidR="00535473" w:rsidRPr="00F162AB">
        <w:rPr>
          <w:iCs/>
        </w:rPr>
        <w:t>применений связи</w:t>
      </w:r>
      <w:r w:rsidRPr="00F162AB">
        <w:t>;</w:t>
      </w:r>
    </w:p>
    <w:p w14:paraId="053B21AD" w14:textId="15143B69" w:rsidR="00A72C3A" w:rsidRPr="00F162AB" w:rsidRDefault="00A72C3A" w:rsidP="00A72C3A">
      <w:pPr>
        <w:rPr>
          <w:i/>
          <w:iCs/>
        </w:rPr>
      </w:pPr>
      <w:r w:rsidRPr="00F162AB">
        <w:rPr>
          <w:rFonts w:eastAsia="Batang"/>
          <w:i/>
          <w:color w:val="000000"/>
          <w:lang w:val="en-GB" w:eastAsia="ko-KR"/>
        </w:rPr>
        <w:t>e</w:t>
      </w:r>
      <w:r w:rsidRPr="00F162AB">
        <w:rPr>
          <w:rFonts w:eastAsia="Batang"/>
          <w:i/>
          <w:color w:val="000000"/>
          <w:lang w:eastAsia="ko-KR"/>
        </w:rPr>
        <w:t>)</w:t>
      </w:r>
      <w:r w:rsidRPr="00F162AB">
        <w:rPr>
          <w:rFonts w:eastAsia="Batang"/>
          <w:color w:val="000000"/>
          <w:lang w:eastAsia="ko-KR"/>
        </w:rPr>
        <w:tab/>
      </w:r>
      <w:r w:rsidR="00F30F40" w:rsidRPr="00F162AB">
        <w:rPr>
          <w:color w:val="000000"/>
        </w:rPr>
        <w:t>что своевременная доступность спектра имеет важное значение для поддержки будущих применений</w:t>
      </w:r>
      <w:r w:rsidRPr="00F162AB">
        <w:rPr>
          <w:rFonts w:eastAsia="Batang"/>
          <w:color w:val="000000"/>
          <w:lang w:eastAsia="ko-KR"/>
        </w:rPr>
        <w:t>;</w:t>
      </w:r>
    </w:p>
    <w:p w14:paraId="4887A80A" w14:textId="3DBA8A86" w:rsidR="00A72C3A" w:rsidRPr="00F162AB" w:rsidRDefault="00A72C3A" w:rsidP="00A72C3A">
      <w:pPr>
        <w:rPr>
          <w:i/>
          <w:iCs/>
        </w:rPr>
      </w:pPr>
      <w:r w:rsidRPr="00F162AB">
        <w:rPr>
          <w:i/>
          <w:iCs/>
          <w:lang w:val="en-GB"/>
        </w:rPr>
        <w:t>f</w:t>
      </w:r>
      <w:r w:rsidRPr="00F162AB">
        <w:rPr>
          <w:i/>
          <w:iCs/>
        </w:rPr>
        <w:t>)</w:t>
      </w:r>
      <w:r w:rsidRPr="00F162AB">
        <w:rPr>
          <w:iCs/>
        </w:rPr>
        <w:tab/>
      </w:r>
      <w:r w:rsidR="00E060EB" w:rsidRPr="00F162AB">
        <w:rPr>
          <w:iCs/>
        </w:rPr>
        <w:t xml:space="preserve">что все исследования, </w:t>
      </w:r>
      <w:r w:rsidR="00905BA5" w:rsidRPr="00F162AB">
        <w:rPr>
          <w:iCs/>
        </w:rPr>
        <w:t>проведенны</w:t>
      </w:r>
      <w:r w:rsidR="00C144D9" w:rsidRPr="00F162AB">
        <w:rPr>
          <w:iCs/>
        </w:rPr>
        <w:t>е</w:t>
      </w:r>
      <w:r w:rsidR="00905BA5" w:rsidRPr="00F162AB">
        <w:rPr>
          <w:iCs/>
        </w:rPr>
        <w:t xml:space="preserve"> перед</w:t>
      </w:r>
      <w:r w:rsidR="00E060EB" w:rsidRPr="00F162AB">
        <w:rPr>
          <w:iCs/>
        </w:rPr>
        <w:t xml:space="preserve"> ВКР-15 </w:t>
      </w:r>
      <w:r w:rsidR="002D27A9" w:rsidRPr="00F162AB">
        <w:rPr>
          <w:iCs/>
        </w:rPr>
        <w:t>в отношении</w:t>
      </w:r>
      <w:r w:rsidR="00E060EB" w:rsidRPr="00F162AB">
        <w:rPr>
          <w:iCs/>
        </w:rPr>
        <w:t xml:space="preserve"> </w:t>
      </w:r>
      <w:r w:rsidR="002D27A9" w:rsidRPr="00F162AB">
        <w:rPr>
          <w:iCs/>
        </w:rPr>
        <w:t>радаров</w:t>
      </w:r>
      <w:r w:rsidR="00E060EB" w:rsidRPr="00F162AB">
        <w:rPr>
          <w:iCs/>
        </w:rPr>
        <w:t xml:space="preserve"> и Международной подвижной электросвяз</w:t>
      </w:r>
      <w:r w:rsidR="0058723B" w:rsidRPr="00F162AB">
        <w:rPr>
          <w:iCs/>
        </w:rPr>
        <w:t>и</w:t>
      </w:r>
      <w:r w:rsidR="00E060EB" w:rsidRPr="00F162AB">
        <w:rPr>
          <w:iCs/>
        </w:rPr>
        <w:t xml:space="preserve"> (</w:t>
      </w:r>
      <w:r w:rsidR="00E060EB" w:rsidRPr="00F162AB">
        <w:rPr>
          <w:iCs/>
          <w:lang w:val="en-GB"/>
        </w:rPr>
        <w:t>IMT</w:t>
      </w:r>
      <w:r w:rsidR="00E060EB" w:rsidRPr="00F162AB">
        <w:rPr>
          <w:iCs/>
        </w:rPr>
        <w:t xml:space="preserve">) в этом диапазоне частот на основе </w:t>
      </w:r>
      <w:r w:rsidR="00E91C57" w:rsidRPr="00F162AB">
        <w:rPr>
          <w:iCs/>
        </w:rPr>
        <w:t>имеющихся на</w:t>
      </w:r>
      <w:r w:rsidR="00E060EB" w:rsidRPr="00F162AB">
        <w:rPr>
          <w:iCs/>
        </w:rPr>
        <w:t xml:space="preserve"> то время параметров</w:t>
      </w:r>
      <w:r w:rsidR="00E91C57" w:rsidRPr="00F162AB">
        <w:rPr>
          <w:iCs/>
        </w:rPr>
        <w:t>,</w:t>
      </w:r>
      <w:r w:rsidR="00E060EB" w:rsidRPr="00F162AB">
        <w:rPr>
          <w:iCs/>
        </w:rPr>
        <w:t xml:space="preserve"> </w:t>
      </w:r>
      <w:r w:rsidR="00C144D9" w:rsidRPr="00F162AB">
        <w:rPr>
          <w:iCs/>
        </w:rPr>
        <w:t>показали</w:t>
      </w:r>
      <w:r w:rsidR="00E060EB" w:rsidRPr="00F162AB">
        <w:rPr>
          <w:iCs/>
        </w:rPr>
        <w:t xml:space="preserve">, </w:t>
      </w:r>
      <w:r w:rsidR="00C144D9" w:rsidRPr="00F162AB">
        <w:rPr>
          <w:iCs/>
        </w:rPr>
        <w:t>что в одно</w:t>
      </w:r>
      <w:r w:rsidR="0058723B" w:rsidRPr="00F162AB">
        <w:rPr>
          <w:iCs/>
        </w:rPr>
        <w:t>й</w:t>
      </w:r>
      <w:r w:rsidR="00C144D9" w:rsidRPr="00F162AB">
        <w:rPr>
          <w:iCs/>
        </w:rPr>
        <w:t xml:space="preserve"> географическ</w:t>
      </w:r>
      <w:r w:rsidR="0058723B" w:rsidRPr="00F162AB">
        <w:rPr>
          <w:iCs/>
        </w:rPr>
        <w:t xml:space="preserve">ой зоне </w:t>
      </w:r>
      <w:r w:rsidR="00C144D9" w:rsidRPr="00F162AB">
        <w:rPr>
          <w:iCs/>
        </w:rPr>
        <w:t>работа на совпадающей частоте систем подвижной широкополосной связи и радаров неосуществима</w:t>
      </w:r>
      <w:r w:rsidRPr="00F162AB">
        <w:rPr>
          <w:iCs/>
        </w:rPr>
        <w:t>;</w:t>
      </w:r>
    </w:p>
    <w:p w14:paraId="17465855" w14:textId="3A59148D" w:rsidR="00A72C3A" w:rsidRPr="00F162AB" w:rsidRDefault="00A72C3A" w:rsidP="00A72C3A">
      <w:pPr>
        <w:rPr>
          <w:i/>
          <w:iCs/>
        </w:rPr>
      </w:pPr>
      <w:r w:rsidRPr="00F162AB">
        <w:rPr>
          <w:i/>
          <w:iCs/>
          <w:lang w:val="en-GB"/>
        </w:rPr>
        <w:t>g</w:t>
      </w:r>
      <w:r w:rsidRPr="00F162AB">
        <w:rPr>
          <w:i/>
          <w:iCs/>
        </w:rPr>
        <w:t>)</w:t>
      </w:r>
      <w:r w:rsidRPr="00F162AB">
        <w:rPr>
          <w:iCs/>
        </w:rPr>
        <w:tab/>
      </w:r>
      <w:r w:rsidR="00E060EB" w:rsidRPr="00F162AB">
        <w:rPr>
          <w:iCs/>
        </w:rPr>
        <w:t xml:space="preserve">что в некоторых странах </w:t>
      </w:r>
      <w:r w:rsidR="00715363" w:rsidRPr="00F162AB">
        <w:rPr>
          <w:iCs/>
        </w:rPr>
        <w:t xml:space="preserve">эта полоса частот </w:t>
      </w:r>
      <w:r w:rsidR="00C144D9" w:rsidRPr="00F162AB">
        <w:rPr>
          <w:iCs/>
        </w:rPr>
        <w:t>широко использ</w:t>
      </w:r>
      <w:r w:rsidR="00715363" w:rsidRPr="00F162AB">
        <w:rPr>
          <w:iCs/>
        </w:rPr>
        <w:t>уется</w:t>
      </w:r>
      <w:r w:rsidR="00C144D9" w:rsidRPr="00F162AB">
        <w:rPr>
          <w:iCs/>
        </w:rPr>
        <w:t xml:space="preserve"> радар</w:t>
      </w:r>
      <w:r w:rsidR="00857302" w:rsidRPr="00F162AB">
        <w:rPr>
          <w:iCs/>
        </w:rPr>
        <w:t>ами</w:t>
      </w:r>
      <w:r w:rsidRPr="00F162AB">
        <w:rPr>
          <w:iCs/>
        </w:rPr>
        <w:t>;</w:t>
      </w:r>
    </w:p>
    <w:p w14:paraId="00B78069" w14:textId="55131EE7" w:rsidR="00A72C3A" w:rsidRPr="00F162AB" w:rsidRDefault="00A72C3A" w:rsidP="00A72C3A">
      <w:pPr>
        <w:rPr>
          <w:i/>
          <w:iCs/>
        </w:rPr>
      </w:pPr>
      <w:r w:rsidRPr="00F162AB">
        <w:rPr>
          <w:i/>
          <w:iCs/>
          <w:lang w:val="en-GB"/>
        </w:rPr>
        <w:t>h</w:t>
      </w:r>
      <w:r w:rsidRPr="00F162AB">
        <w:rPr>
          <w:i/>
          <w:iCs/>
        </w:rPr>
        <w:t>)</w:t>
      </w:r>
      <w:r w:rsidRPr="00F162AB">
        <w:rPr>
          <w:iCs/>
        </w:rPr>
        <w:tab/>
      </w:r>
      <w:r w:rsidR="00E060EB" w:rsidRPr="00F162AB">
        <w:rPr>
          <w:iCs/>
        </w:rPr>
        <w:t xml:space="preserve">что на ВКР-15 было отмечено, </w:t>
      </w:r>
      <w:r w:rsidR="00A5567C" w:rsidRPr="00F162AB">
        <w:rPr>
          <w:iCs/>
        </w:rPr>
        <w:t xml:space="preserve">что в странах, где полоса не полностью используется </w:t>
      </w:r>
      <w:r w:rsidR="00C76B3A" w:rsidRPr="00F162AB">
        <w:rPr>
          <w:iCs/>
        </w:rPr>
        <w:t xml:space="preserve">этими </w:t>
      </w:r>
      <w:r w:rsidR="00A5567C" w:rsidRPr="00F162AB">
        <w:rPr>
          <w:iCs/>
        </w:rPr>
        <w:t>системами, МСЭ-</w:t>
      </w:r>
      <w:r w:rsidR="00A5567C" w:rsidRPr="00F162AB">
        <w:rPr>
          <w:iCs/>
          <w:lang w:val="en-GB"/>
        </w:rPr>
        <w:t>R</w:t>
      </w:r>
      <w:r w:rsidR="00A5567C" w:rsidRPr="00F162AB">
        <w:rPr>
          <w:iCs/>
        </w:rPr>
        <w:t xml:space="preserve"> были проведены исследования, которые показали, что </w:t>
      </w:r>
      <w:r w:rsidR="008B19FB" w:rsidRPr="00F162AB">
        <w:rPr>
          <w:iCs/>
        </w:rPr>
        <w:t xml:space="preserve">в этих странах </w:t>
      </w:r>
      <w:r w:rsidR="00A5567C" w:rsidRPr="00F162AB">
        <w:rPr>
          <w:iCs/>
        </w:rPr>
        <w:t xml:space="preserve">совместное использование частот может быть </w:t>
      </w:r>
      <w:r w:rsidR="006D019E" w:rsidRPr="00F162AB">
        <w:rPr>
          <w:iCs/>
        </w:rPr>
        <w:t>осуществимо</w:t>
      </w:r>
      <w:r w:rsidR="00A5567C" w:rsidRPr="00F162AB">
        <w:rPr>
          <w:iCs/>
        </w:rPr>
        <w:t xml:space="preserve"> при условии принятия различных мер по ослаблению влияния помех и</w:t>
      </w:r>
      <w:r w:rsidR="009D5331" w:rsidRPr="00F162AB">
        <w:rPr>
          <w:iCs/>
        </w:rPr>
        <w:t xml:space="preserve"> </w:t>
      </w:r>
      <w:r w:rsidR="00F608F2">
        <w:rPr>
          <w:iCs/>
        </w:rPr>
        <w:t xml:space="preserve">по </w:t>
      </w:r>
      <w:r w:rsidR="00A5567C" w:rsidRPr="00F162AB">
        <w:rPr>
          <w:iCs/>
        </w:rPr>
        <w:t>координации</w:t>
      </w:r>
      <w:r w:rsidR="00E060EB" w:rsidRPr="00F162AB">
        <w:rPr>
          <w:iCs/>
        </w:rPr>
        <w:t xml:space="preserve">, однако </w:t>
      </w:r>
      <w:r w:rsidR="00C76B3A" w:rsidRPr="00F162AB">
        <w:rPr>
          <w:iCs/>
        </w:rPr>
        <w:t xml:space="preserve">не было сделано </w:t>
      </w:r>
      <w:r w:rsidR="00F608F2">
        <w:rPr>
          <w:iCs/>
        </w:rPr>
        <w:t xml:space="preserve">каких-либо </w:t>
      </w:r>
      <w:r w:rsidR="00C76B3A" w:rsidRPr="00F162AB">
        <w:rPr>
          <w:iCs/>
        </w:rPr>
        <w:t>выводов относительно применимости, сложности, целесообразности или возможности реализации таких мер</w:t>
      </w:r>
      <w:r w:rsidRPr="00F162AB">
        <w:rPr>
          <w:iCs/>
        </w:rPr>
        <w:t>;</w:t>
      </w:r>
    </w:p>
    <w:p w14:paraId="1AC5F338" w14:textId="49D51AFA" w:rsidR="00A72C3A" w:rsidRPr="00F162AB" w:rsidRDefault="00A72C3A" w:rsidP="00A72C3A">
      <w:pPr>
        <w:rPr>
          <w:i/>
          <w:iCs/>
        </w:rPr>
      </w:pPr>
      <w:r w:rsidRPr="00F162AB">
        <w:rPr>
          <w:rFonts w:eastAsia="MS Mincho"/>
          <w:i/>
          <w:lang w:val="en-GB" w:eastAsia="ja-JP"/>
        </w:rPr>
        <w:t>i</w:t>
      </w:r>
      <w:r w:rsidRPr="00F162AB">
        <w:rPr>
          <w:rFonts w:eastAsia="MS Mincho"/>
          <w:i/>
          <w:lang w:eastAsia="ja-JP"/>
        </w:rPr>
        <w:t>)</w:t>
      </w:r>
      <w:r w:rsidRPr="00F162AB">
        <w:rPr>
          <w:rFonts w:eastAsia="MS Mincho"/>
          <w:lang w:eastAsia="ja-JP"/>
        </w:rPr>
        <w:tab/>
      </w:r>
      <w:r w:rsidR="00456474" w:rsidRPr="00F162AB">
        <w:rPr>
          <w:rFonts w:eastAsia="MS Mincho"/>
          <w:lang w:eastAsia="ja-JP"/>
        </w:rPr>
        <w:t xml:space="preserve">что </w:t>
      </w:r>
      <w:r w:rsidR="00E060EB" w:rsidRPr="00F162AB">
        <w:rPr>
          <w:rFonts w:eastAsia="MS Mincho"/>
          <w:lang w:eastAsia="ja-JP"/>
        </w:rPr>
        <w:t xml:space="preserve">некоторые администрации рассматривают </w:t>
      </w:r>
      <w:r w:rsidR="00EB0A25" w:rsidRPr="00F162AB">
        <w:rPr>
          <w:rFonts w:eastAsia="MS Mincho"/>
          <w:lang w:eastAsia="ja-JP"/>
        </w:rPr>
        <w:t>целесообразность</w:t>
      </w:r>
      <w:r w:rsidR="00E060EB" w:rsidRPr="00F162AB">
        <w:rPr>
          <w:rFonts w:eastAsia="MS Mincho"/>
          <w:lang w:eastAsia="ja-JP"/>
        </w:rPr>
        <w:t xml:space="preserve"> </w:t>
      </w:r>
      <w:r w:rsidR="009C26FB" w:rsidRPr="00F162AB">
        <w:rPr>
          <w:rFonts w:eastAsia="MS Mincho"/>
          <w:lang w:eastAsia="ja-JP"/>
        </w:rPr>
        <w:t>реорганизация использования спектра</w:t>
      </w:r>
      <w:r w:rsidR="00E060EB" w:rsidRPr="00F162AB">
        <w:rPr>
          <w:rFonts w:eastAsia="MS Mincho"/>
          <w:lang w:eastAsia="ja-JP"/>
        </w:rPr>
        <w:t>/перемещения некоторых служб, работающих на участках полосы частот 1300–1350 МГц для подвижных служб, что требует значительных инвестиций</w:t>
      </w:r>
      <w:r w:rsidRPr="00F162AB">
        <w:rPr>
          <w:rFonts w:eastAsia="MS Mincho"/>
          <w:lang w:eastAsia="ja-JP"/>
        </w:rPr>
        <w:t>;</w:t>
      </w:r>
    </w:p>
    <w:p w14:paraId="3710723A" w14:textId="0F78B909" w:rsidR="00A72C3A" w:rsidRPr="00F162AB" w:rsidRDefault="00A72C3A" w:rsidP="00A72C3A">
      <w:pPr>
        <w:rPr>
          <w:i/>
          <w:iCs/>
        </w:rPr>
      </w:pPr>
      <w:r w:rsidRPr="00F162AB">
        <w:rPr>
          <w:rFonts w:eastAsia="MS Mincho"/>
          <w:i/>
          <w:lang w:val="en-GB" w:eastAsia="ja-JP"/>
        </w:rPr>
        <w:t>j</w:t>
      </w:r>
      <w:r w:rsidRPr="00F162AB">
        <w:rPr>
          <w:rFonts w:eastAsia="MS Mincho"/>
          <w:i/>
          <w:lang w:eastAsia="ja-JP"/>
        </w:rPr>
        <w:t>)</w:t>
      </w:r>
      <w:r w:rsidRPr="00F162AB">
        <w:rPr>
          <w:rFonts w:eastAsia="MS Mincho"/>
          <w:lang w:eastAsia="ja-JP"/>
        </w:rPr>
        <w:tab/>
      </w:r>
      <w:r w:rsidR="00456474" w:rsidRPr="00F162AB">
        <w:rPr>
          <w:rFonts w:eastAsia="MS Mincho"/>
          <w:lang w:eastAsia="ja-JP"/>
        </w:rPr>
        <w:t xml:space="preserve">что </w:t>
      </w:r>
      <w:r w:rsidR="00E060EB" w:rsidRPr="00F162AB">
        <w:rPr>
          <w:rFonts w:eastAsia="MS Mincho"/>
          <w:lang w:eastAsia="ja-JP"/>
        </w:rPr>
        <w:t xml:space="preserve">в настоящее время </w:t>
      </w:r>
      <w:r w:rsidR="00691C32" w:rsidRPr="00F162AB">
        <w:rPr>
          <w:rFonts w:eastAsia="MS Mincho"/>
          <w:lang w:eastAsia="ja-JP"/>
        </w:rPr>
        <w:t>совершенствуются</w:t>
      </w:r>
      <w:r w:rsidR="00E060EB" w:rsidRPr="00F162AB">
        <w:rPr>
          <w:rFonts w:eastAsia="MS Mincho"/>
          <w:lang w:eastAsia="ja-JP"/>
        </w:rPr>
        <w:t xml:space="preserve"> методы совместного использования спектра, </w:t>
      </w:r>
      <w:r w:rsidR="00456474" w:rsidRPr="00F162AB">
        <w:rPr>
          <w:rFonts w:eastAsia="MS Mincho"/>
          <w:lang w:eastAsia="ja-JP"/>
        </w:rPr>
        <w:t>что</w:t>
      </w:r>
      <w:r w:rsidR="00E060EB" w:rsidRPr="00F162AB">
        <w:rPr>
          <w:rFonts w:eastAsia="MS Mincho"/>
          <w:lang w:eastAsia="ja-JP"/>
        </w:rPr>
        <w:t xml:space="preserve"> мо</w:t>
      </w:r>
      <w:r w:rsidR="00456474" w:rsidRPr="00F162AB">
        <w:rPr>
          <w:rFonts w:eastAsia="MS Mincho"/>
          <w:lang w:eastAsia="ja-JP"/>
        </w:rPr>
        <w:t>жет</w:t>
      </w:r>
      <w:r w:rsidR="00E060EB" w:rsidRPr="00F162AB">
        <w:rPr>
          <w:rFonts w:eastAsia="MS Mincho"/>
          <w:lang w:eastAsia="ja-JP"/>
        </w:rPr>
        <w:t xml:space="preserve"> способствовать дополнительному использованию спектра рядом различных </w:t>
      </w:r>
      <w:r w:rsidR="00456474" w:rsidRPr="00F162AB">
        <w:rPr>
          <w:rFonts w:eastAsia="MS Mincho"/>
          <w:lang w:eastAsia="ja-JP"/>
        </w:rPr>
        <w:t xml:space="preserve">работающих </w:t>
      </w:r>
      <w:r w:rsidR="00E060EB" w:rsidRPr="00F162AB">
        <w:rPr>
          <w:rFonts w:eastAsia="MS Mincho"/>
          <w:lang w:eastAsia="ja-JP"/>
        </w:rPr>
        <w:t>служб</w:t>
      </w:r>
      <w:r w:rsidRPr="00F162AB">
        <w:rPr>
          <w:rFonts w:eastAsia="MS Mincho"/>
          <w:lang w:eastAsia="ja-JP"/>
        </w:rPr>
        <w:t>;</w:t>
      </w:r>
    </w:p>
    <w:p w14:paraId="0CFAF9F8" w14:textId="6D8B7E86" w:rsidR="00A72C3A" w:rsidRPr="00F162AB" w:rsidRDefault="00A72C3A" w:rsidP="00A72C3A">
      <w:pPr>
        <w:rPr>
          <w:i/>
          <w:iCs/>
        </w:rPr>
      </w:pPr>
      <w:r w:rsidRPr="00F162AB">
        <w:rPr>
          <w:rFonts w:eastAsia="MS Mincho"/>
          <w:i/>
          <w:lang w:val="en-GB" w:eastAsia="ja-JP"/>
        </w:rPr>
        <w:t>k</w:t>
      </w:r>
      <w:r w:rsidRPr="00F162AB">
        <w:rPr>
          <w:rFonts w:eastAsia="MS Mincho"/>
          <w:i/>
          <w:lang w:eastAsia="ja-JP"/>
        </w:rPr>
        <w:t>)</w:t>
      </w:r>
      <w:r w:rsidRPr="00F162AB">
        <w:rPr>
          <w:rFonts w:eastAsia="MS Mincho"/>
          <w:lang w:eastAsia="ja-JP"/>
        </w:rPr>
        <w:tab/>
      </w:r>
      <w:r w:rsidR="00E24227" w:rsidRPr="00F162AB">
        <w:rPr>
          <w:rFonts w:eastAsia="MS Mincho"/>
          <w:lang w:eastAsia="ja-JP"/>
        </w:rPr>
        <w:t>необходимость обеспечения защиты существующих служб при рассмотрении полос частот для возможных дополнительных распределений какой-либо службе</w:t>
      </w:r>
      <w:r w:rsidRPr="00F162AB">
        <w:rPr>
          <w:rFonts w:eastAsia="MS Mincho"/>
          <w:lang w:eastAsia="ja-JP"/>
        </w:rPr>
        <w:t>,</w:t>
      </w:r>
    </w:p>
    <w:p w14:paraId="594CDE21" w14:textId="275C7068" w:rsidR="00A72C3A" w:rsidRPr="00F162AB" w:rsidRDefault="0037786B" w:rsidP="00A72C3A">
      <w:pPr>
        <w:pStyle w:val="Call"/>
      </w:pPr>
      <w:r w:rsidRPr="00F162AB">
        <w:t>признавая</w:t>
      </w:r>
      <w:r w:rsidR="00F53F29" w:rsidRPr="001B0219">
        <w:rPr>
          <w:i w:val="0"/>
          <w:iCs/>
        </w:rPr>
        <w:t>,</w:t>
      </w:r>
    </w:p>
    <w:p w14:paraId="74F27F50" w14:textId="42F61DAB" w:rsidR="00A72C3A" w:rsidRPr="00F162AB" w:rsidRDefault="00A72C3A" w:rsidP="00A72C3A">
      <w:r w:rsidRPr="00F162AB">
        <w:rPr>
          <w:i/>
          <w:lang w:val="en-GB"/>
        </w:rPr>
        <w:t>a</w:t>
      </w:r>
      <w:r w:rsidRPr="00F162AB">
        <w:rPr>
          <w:i/>
        </w:rPr>
        <w:t>)</w:t>
      </w:r>
      <w:r w:rsidRPr="00F162AB">
        <w:tab/>
      </w:r>
      <w:r w:rsidR="00F53F29" w:rsidRPr="00F162AB">
        <w:t xml:space="preserve">что </w:t>
      </w:r>
      <w:r w:rsidR="00E84A12" w:rsidRPr="00F162AB">
        <w:t>полоса частот 1300–1350 МГц распределена радиолокационной, воздушной радионавигационной и радионавигационной спутниковой служб</w:t>
      </w:r>
      <w:r w:rsidR="008E10F2" w:rsidRPr="00F162AB">
        <w:t>ам</w:t>
      </w:r>
      <w:r w:rsidR="00E84A12" w:rsidRPr="00F162AB">
        <w:t xml:space="preserve"> на первичной основе</w:t>
      </w:r>
      <w:r w:rsidRPr="00F162AB">
        <w:t xml:space="preserve">; </w:t>
      </w:r>
    </w:p>
    <w:p w14:paraId="160B0C69" w14:textId="4E9F2BC4" w:rsidR="00A72C3A" w:rsidRPr="00F162AB" w:rsidRDefault="00A72C3A" w:rsidP="00A72C3A">
      <w:r w:rsidRPr="00F162AB">
        <w:rPr>
          <w:i/>
          <w:lang w:val="en-GB"/>
        </w:rPr>
        <w:t>b</w:t>
      </w:r>
      <w:r w:rsidRPr="00F162AB">
        <w:rPr>
          <w:i/>
        </w:rPr>
        <w:t>)</w:t>
      </w:r>
      <w:r w:rsidRPr="00F162AB">
        <w:tab/>
      </w:r>
      <w:r w:rsidR="00E84A12" w:rsidRPr="00F162AB">
        <w:t>что</w:t>
      </w:r>
      <w:r w:rsidR="00E2390C" w:rsidRPr="00F162AB">
        <w:t xml:space="preserve">, среди прочего, распределения </w:t>
      </w:r>
      <w:r w:rsidR="00E84A12" w:rsidRPr="00F162AB">
        <w:t>радионавигационн</w:t>
      </w:r>
      <w:r w:rsidR="00E2390C" w:rsidRPr="00F162AB">
        <w:t>ой</w:t>
      </w:r>
      <w:r w:rsidR="00E84A12" w:rsidRPr="00F162AB">
        <w:t xml:space="preserve"> спутников</w:t>
      </w:r>
      <w:r w:rsidR="00E2390C" w:rsidRPr="00F162AB">
        <w:t>ой</w:t>
      </w:r>
      <w:r w:rsidR="00E84A12" w:rsidRPr="00F162AB">
        <w:t xml:space="preserve"> служб</w:t>
      </w:r>
      <w:r w:rsidR="00E2390C" w:rsidRPr="00F162AB">
        <w:t>е</w:t>
      </w:r>
      <w:r w:rsidR="00E84A12" w:rsidRPr="00F162AB">
        <w:t xml:space="preserve"> (космос-Земля) (космос-космос) </w:t>
      </w:r>
      <w:r w:rsidR="00E2390C" w:rsidRPr="00F162AB">
        <w:t xml:space="preserve">в соседней полосе частот 1240–1300 МГц сделаны на </w:t>
      </w:r>
      <w:r w:rsidR="00E84A12" w:rsidRPr="00F162AB">
        <w:t>первичной основе</w:t>
      </w:r>
      <w:r w:rsidRPr="00F162AB">
        <w:t>;</w:t>
      </w:r>
    </w:p>
    <w:p w14:paraId="40E7E4CC" w14:textId="63ACA4EC" w:rsidR="00A72C3A" w:rsidRPr="00F162AB" w:rsidRDefault="00A72C3A" w:rsidP="00A72C3A">
      <w:r w:rsidRPr="00F162AB">
        <w:rPr>
          <w:i/>
          <w:lang w:val="en-GB"/>
        </w:rPr>
        <w:t>c</w:t>
      </w:r>
      <w:r w:rsidRPr="00F162AB">
        <w:rPr>
          <w:i/>
        </w:rPr>
        <w:t>)</w:t>
      </w:r>
      <w:r w:rsidRPr="00F162AB">
        <w:tab/>
      </w:r>
      <w:r w:rsidR="00E84A12" w:rsidRPr="00F162AB">
        <w:t xml:space="preserve">что </w:t>
      </w:r>
      <w:r w:rsidR="00512038" w:rsidRPr="00F162AB">
        <w:t xml:space="preserve">в п. </w:t>
      </w:r>
      <w:r w:rsidR="00512038" w:rsidRPr="00F162AB">
        <w:rPr>
          <w:b/>
          <w:bCs/>
        </w:rPr>
        <w:t xml:space="preserve">5.149 </w:t>
      </w:r>
      <w:r w:rsidR="00570DBA" w:rsidRPr="00F162AB">
        <w:rPr>
          <w:b/>
          <w:bCs/>
        </w:rPr>
        <w:t>(ВКР-07)</w:t>
      </w:r>
      <w:r w:rsidR="00570DBA" w:rsidRPr="00F162AB">
        <w:t xml:space="preserve"> </w:t>
      </w:r>
      <w:r w:rsidR="00512038" w:rsidRPr="00F162AB">
        <w:t>администрации приз</w:t>
      </w:r>
      <w:r w:rsidR="00CE61C9">
        <w:t xml:space="preserve">ваны </w:t>
      </w:r>
      <w:r w:rsidR="00512038" w:rsidRPr="00F162AB">
        <w:t xml:space="preserve">принимать все практически возможные меры для защиты радиоастрономической службы от вредных помех в </w:t>
      </w:r>
      <w:r w:rsidR="00E84A12" w:rsidRPr="00F162AB">
        <w:t xml:space="preserve">полосе частот 1330–1400 МГц, </w:t>
      </w:r>
      <w:r w:rsidR="00E84A12" w:rsidRPr="00F162AB">
        <w:lastRenderedPageBreak/>
        <w:t xml:space="preserve">которая включает в себя спектральные линии, важные для </w:t>
      </w:r>
      <w:r w:rsidR="00DF0B6D" w:rsidRPr="00F162AB">
        <w:t>ведущихся</w:t>
      </w:r>
      <w:r w:rsidR="00E84A12" w:rsidRPr="00F162AB">
        <w:t xml:space="preserve"> астрономических исследований</w:t>
      </w:r>
      <w:r w:rsidRPr="00F162AB">
        <w:t>,</w:t>
      </w:r>
    </w:p>
    <w:p w14:paraId="1B4138FC" w14:textId="779EB7C7" w:rsidR="00A72C3A" w:rsidRPr="001B0219" w:rsidRDefault="0037786B" w:rsidP="00A72C3A">
      <w:pPr>
        <w:pStyle w:val="Call"/>
      </w:pPr>
      <w:r w:rsidRPr="00F162AB">
        <w:t>решает</w:t>
      </w:r>
      <w:r w:rsidRPr="001B0219">
        <w:t xml:space="preserve"> </w:t>
      </w:r>
      <w:r w:rsidRPr="00F162AB">
        <w:t>предложить</w:t>
      </w:r>
      <w:r w:rsidRPr="001B0219">
        <w:t xml:space="preserve"> </w:t>
      </w:r>
      <w:r w:rsidRPr="00F162AB">
        <w:t>МСЭ</w:t>
      </w:r>
      <w:r w:rsidRPr="001B0219">
        <w:t>-</w:t>
      </w:r>
      <w:r w:rsidRPr="00F162AB">
        <w:rPr>
          <w:lang w:val="en-US"/>
        </w:rPr>
        <w:t>R</w:t>
      </w:r>
      <w:r w:rsidRPr="001B0219">
        <w:t xml:space="preserve"> </w:t>
      </w:r>
    </w:p>
    <w:p w14:paraId="3033CAFA" w14:textId="00BDB8B7" w:rsidR="00A72C3A" w:rsidRPr="00F162AB" w:rsidRDefault="00A72C3A" w:rsidP="00A72C3A">
      <w:r w:rsidRPr="00F162AB">
        <w:t>1</w:t>
      </w:r>
      <w:r w:rsidRPr="00F162AB">
        <w:tab/>
      </w:r>
      <w:r w:rsidR="00E84A12" w:rsidRPr="00F162AB">
        <w:t>разработ</w:t>
      </w:r>
      <w:r w:rsidR="00F608F2">
        <w:t xml:space="preserve">ать </w:t>
      </w:r>
      <w:r w:rsidR="00E84A12" w:rsidRPr="00F162AB">
        <w:t>технически</w:t>
      </w:r>
      <w:r w:rsidR="00F608F2">
        <w:t>е</w:t>
      </w:r>
      <w:r w:rsidR="00E84A12" w:rsidRPr="00F162AB">
        <w:t xml:space="preserve"> и эксплуатационны</w:t>
      </w:r>
      <w:r w:rsidR="00F608F2">
        <w:t>е</w:t>
      </w:r>
      <w:r w:rsidR="00E84A12" w:rsidRPr="00F162AB">
        <w:t xml:space="preserve"> характеристик</w:t>
      </w:r>
      <w:r w:rsidR="00F608F2">
        <w:t>и</w:t>
      </w:r>
      <w:r w:rsidR="00E84A12" w:rsidRPr="00F162AB">
        <w:t xml:space="preserve"> систем подвижной службы в полосе частот 1300–1350 МГц</w:t>
      </w:r>
      <w:r w:rsidRPr="00F162AB">
        <w:t>;</w:t>
      </w:r>
    </w:p>
    <w:p w14:paraId="4DFEB1D6" w14:textId="3FF8AFD2" w:rsidR="00A72C3A" w:rsidRPr="00F162AB" w:rsidRDefault="00A72C3A" w:rsidP="00A72C3A">
      <w:r w:rsidRPr="00F162AB">
        <w:t>2</w:t>
      </w:r>
      <w:r w:rsidRPr="00F162AB">
        <w:tab/>
      </w:r>
      <w:r w:rsidR="00E84A12" w:rsidRPr="00F162AB">
        <w:t>пров</w:t>
      </w:r>
      <w:r w:rsidR="001B0397" w:rsidRPr="00F162AB">
        <w:t>ести</w:t>
      </w:r>
      <w:r w:rsidR="00E84A12" w:rsidRPr="00F162AB">
        <w:t xml:space="preserve"> </w:t>
      </w:r>
      <w:r w:rsidR="006D3317" w:rsidRPr="00F162AB">
        <w:t xml:space="preserve">в отношении полосы частот 1300–1350 МГц </w:t>
      </w:r>
      <w:r w:rsidR="00AA523A" w:rsidRPr="00F162AB">
        <w:t xml:space="preserve">и соседних полос, в зависимости от случая, </w:t>
      </w:r>
      <w:r w:rsidR="00E84A12" w:rsidRPr="00F162AB">
        <w:t>исследования совместного использования частот и совместимости для обеспечения защиты тех служб, которым эта полоса распределена на первичной основе</w:t>
      </w:r>
      <w:r w:rsidR="00AA523A" w:rsidRPr="00F162AB">
        <w:t>,</w:t>
      </w:r>
      <w:r w:rsidR="00E84A12" w:rsidRPr="00F162AB">
        <w:t xml:space="preserve"> с учетом</w:t>
      </w:r>
      <w:r w:rsidR="006D3317" w:rsidRPr="00F162AB">
        <w:t xml:space="preserve"> п.</w:t>
      </w:r>
      <w:r w:rsidR="00E84A12" w:rsidRPr="00F162AB">
        <w:t xml:space="preserve"> </w:t>
      </w:r>
      <w:r w:rsidR="006D3317" w:rsidRPr="00F162AB">
        <w:rPr>
          <w:i/>
          <w:iCs/>
          <w:lang w:val="en-GB"/>
        </w:rPr>
        <w:t>f</w:t>
      </w:r>
      <w:r w:rsidR="006D3317" w:rsidRPr="00F162AB">
        <w:rPr>
          <w:i/>
          <w:iCs/>
        </w:rPr>
        <w:t>)</w:t>
      </w:r>
      <w:r w:rsidR="006D3317" w:rsidRPr="00F162AB">
        <w:t xml:space="preserve"> раздела </w:t>
      </w:r>
      <w:r w:rsidR="006D3317" w:rsidRPr="00F162AB">
        <w:rPr>
          <w:i/>
          <w:iCs/>
        </w:rPr>
        <w:t>учитывая</w:t>
      </w:r>
      <w:r w:rsidRPr="00F162AB">
        <w:t xml:space="preserve">; </w:t>
      </w:r>
    </w:p>
    <w:p w14:paraId="3EF9307D" w14:textId="36F09E74" w:rsidR="00A72C3A" w:rsidRPr="00F162AB" w:rsidRDefault="00A72C3A" w:rsidP="00A72C3A">
      <w:r w:rsidRPr="00F162AB">
        <w:t>3</w:t>
      </w:r>
      <w:r w:rsidRPr="00F162AB">
        <w:tab/>
      </w:r>
      <w:r w:rsidR="00E84A12" w:rsidRPr="00F162AB">
        <w:t>завершить эти исследования ко Всемирной конференции радиосвязи 2023 года</w:t>
      </w:r>
      <w:r w:rsidRPr="00F162AB">
        <w:t>,</w:t>
      </w:r>
    </w:p>
    <w:p w14:paraId="78C60BC4" w14:textId="47FB8D73" w:rsidR="00A72C3A" w:rsidRPr="001B0219" w:rsidRDefault="00665257" w:rsidP="00A72C3A">
      <w:pPr>
        <w:pStyle w:val="Call"/>
      </w:pPr>
      <w:r w:rsidRPr="00F162AB">
        <w:t>далее</w:t>
      </w:r>
      <w:r w:rsidRPr="001B0219">
        <w:t xml:space="preserve"> </w:t>
      </w:r>
      <w:r w:rsidRPr="00F162AB">
        <w:t>решает</w:t>
      </w:r>
      <w:r w:rsidRPr="001B0219">
        <w:t xml:space="preserve"> </w:t>
      </w:r>
      <w:r w:rsidRPr="00F162AB">
        <w:t>предложить</w:t>
      </w:r>
      <w:r w:rsidRPr="001B0219">
        <w:t xml:space="preserve"> </w:t>
      </w:r>
      <w:r w:rsidRPr="00F162AB">
        <w:t>ВКР</w:t>
      </w:r>
      <w:r w:rsidRPr="001B0219">
        <w:t xml:space="preserve">-23 </w:t>
      </w:r>
    </w:p>
    <w:p w14:paraId="60BE4EAB" w14:textId="12D6A5F3" w:rsidR="00A72C3A" w:rsidRPr="00F162AB" w:rsidRDefault="00E060EB" w:rsidP="00A72C3A">
      <w:pPr>
        <w:tabs>
          <w:tab w:val="left" w:pos="1170"/>
        </w:tabs>
        <w:jc w:val="both"/>
        <w:rPr>
          <w:i/>
          <w:iCs/>
          <w:szCs w:val="24"/>
        </w:rPr>
      </w:pPr>
      <w:r w:rsidRPr="00F162AB">
        <w:rPr>
          <w:szCs w:val="24"/>
        </w:rPr>
        <w:t xml:space="preserve">рассмотреть на основе исследований, проведенных в соответствии с </w:t>
      </w:r>
      <w:r w:rsidR="00A13D0F" w:rsidRPr="00F162AB">
        <w:rPr>
          <w:szCs w:val="24"/>
        </w:rPr>
        <w:t>разделом</w:t>
      </w:r>
      <w:r w:rsidR="00A13D0F" w:rsidRPr="00F162AB">
        <w:t xml:space="preserve"> </w:t>
      </w:r>
      <w:r w:rsidR="00A13D0F" w:rsidRPr="00F162AB">
        <w:rPr>
          <w:i/>
          <w:iCs/>
        </w:rPr>
        <w:t>решает предложить МСЭ-</w:t>
      </w:r>
      <w:r w:rsidR="00A13D0F" w:rsidRPr="00F162AB">
        <w:rPr>
          <w:i/>
          <w:iCs/>
          <w:lang w:val="en-US"/>
        </w:rPr>
        <w:t>R</w:t>
      </w:r>
      <w:r w:rsidR="00A13D0F" w:rsidRPr="00F162AB">
        <w:rPr>
          <w:szCs w:val="24"/>
        </w:rPr>
        <w:t xml:space="preserve"> </w:t>
      </w:r>
      <w:r w:rsidRPr="00F162AB">
        <w:rPr>
          <w:szCs w:val="24"/>
        </w:rPr>
        <w:t>выше, возможные распределения подвижной служб</w:t>
      </w:r>
      <w:r w:rsidR="00A13D0F" w:rsidRPr="00F162AB">
        <w:rPr>
          <w:szCs w:val="24"/>
        </w:rPr>
        <w:t>е</w:t>
      </w:r>
      <w:r w:rsidR="00A72C3A" w:rsidRPr="00F162AB">
        <w:rPr>
          <w:szCs w:val="24"/>
        </w:rPr>
        <w:t>.</w:t>
      </w:r>
    </w:p>
    <w:p w14:paraId="0AFD6BF7" w14:textId="16331F70" w:rsidR="00827F34" w:rsidRPr="00F162AB" w:rsidRDefault="00A72C3A">
      <w:pPr>
        <w:pStyle w:val="Reasons"/>
      </w:pPr>
      <w:r w:rsidRPr="00F162AB">
        <w:rPr>
          <w:b/>
        </w:rPr>
        <w:t>Основания</w:t>
      </w:r>
      <w:r w:rsidRPr="00F162AB">
        <w:rPr>
          <w:bCs/>
        </w:rPr>
        <w:t>:</w:t>
      </w:r>
      <w:r w:rsidR="007A3715" w:rsidRPr="00F162AB">
        <w:t xml:space="preserve"> </w:t>
      </w:r>
      <w:r w:rsidR="00AC1AF2" w:rsidRPr="00F162AB">
        <w:t>Содействие развитию применений наземной подвижной широкополосной связи</w:t>
      </w:r>
      <w:r w:rsidRPr="00F162AB">
        <w:t>.</w:t>
      </w:r>
    </w:p>
    <w:p w14:paraId="5902CFBE" w14:textId="77777777" w:rsidR="00B047C8" w:rsidRPr="00F162AB" w:rsidRDefault="00B047C8" w:rsidP="00B047C8"/>
    <w:p w14:paraId="5BE89D9D" w14:textId="77777777" w:rsidR="00B047C8" w:rsidRDefault="00B047C8">
      <w:pPr>
        <w:jc w:val="center"/>
      </w:pPr>
      <w:r w:rsidRPr="00F162AB">
        <w:t>______________</w:t>
      </w:r>
    </w:p>
    <w:sectPr w:rsidR="00B047C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1697" w14:textId="77777777" w:rsidR="00847C57" w:rsidRDefault="00847C57">
      <w:r>
        <w:separator/>
      </w:r>
    </w:p>
  </w:endnote>
  <w:endnote w:type="continuationSeparator" w:id="0">
    <w:p w14:paraId="518F7B20" w14:textId="77777777" w:rsidR="00847C57" w:rsidRDefault="008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55B4" w14:textId="77777777" w:rsidR="00847C57" w:rsidRDefault="00847C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A0D0ED" w14:textId="1ECC9F23" w:rsidR="00847C57" w:rsidRDefault="00847C5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5DE0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CA0F" w14:textId="1BA10169" w:rsidR="00847C57" w:rsidRPr="007A3715" w:rsidRDefault="00847C57" w:rsidP="007A3715">
    <w:pPr>
      <w:pStyle w:val="Footer"/>
    </w:pPr>
    <w:r>
      <w:fldChar w:fldCharType="begin"/>
    </w:r>
    <w:r w:rsidRPr="007A3715">
      <w:instrText xml:space="preserve"> FILENAME \p  \* MERGEFORMAT </w:instrText>
    </w:r>
    <w:r>
      <w:fldChar w:fldCharType="separate"/>
    </w:r>
    <w:r w:rsidR="00885DE0">
      <w:t>P:\RUS\ITU-R\CONF-R\CMR19\000\011ADD24ADD18R.docx</w:t>
    </w:r>
    <w:r>
      <w:fldChar w:fldCharType="end"/>
    </w:r>
    <w:r w:rsidRPr="007A3715">
      <w:t xml:space="preserve"> (460789)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C66A" w14:textId="27BC47F6" w:rsidR="00847C57" w:rsidRPr="007A3715" w:rsidRDefault="00847C57" w:rsidP="00FB67E5">
    <w:pPr>
      <w:pStyle w:val="Footer"/>
    </w:pPr>
    <w:r>
      <w:fldChar w:fldCharType="begin"/>
    </w:r>
    <w:r w:rsidRPr="007A3715">
      <w:instrText xml:space="preserve"> FILENAME \p  \* MERGEFORMAT </w:instrText>
    </w:r>
    <w:r>
      <w:fldChar w:fldCharType="separate"/>
    </w:r>
    <w:r w:rsidR="00885DE0">
      <w:t>P:\RUS\ITU-R\CONF-R\CMR19\000\011ADD24ADD18R.docx</w:t>
    </w:r>
    <w:r>
      <w:fldChar w:fldCharType="end"/>
    </w:r>
    <w:r w:rsidRPr="007A3715">
      <w:t xml:space="preserve"> (460789)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50FE" w14:textId="77777777" w:rsidR="00847C57" w:rsidRDefault="00847C57">
      <w:r>
        <w:rPr>
          <w:b/>
        </w:rPr>
        <w:t>_______________</w:t>
      </w:r>
    </w:p>
  </w:footnote>
  <w:footnote w:type="continuationSeparator" w:id="0">
    <w:p w14:paraId="7DE23335" w14:textId="77777777" w:rsidR="00847C57" w:rsidRDefault="00847C57">
      <w:r>
        <w:continuationSeparator/>
      </w:r>
    </w:p>
  </w:footnote>
  <w:footnote w:id="1">
    <w:p w14:paraId="084FF5A5" w14:textId="24C7E7B6" w:rsidR="001B0219" w:rsidRPr="001B0219" w:rsidRDefault="001B0219">
      <w:pPr>
        <w:pStyle w:val="FootnoteText"/>
        <w:rPr>
          <w:lang w:val="ru-RU"/>
        </w:rPr>
      </w:pPr>
      <w:r w:rsidRPr="001B0219">
        <w:rPr>
          <w:rStyle w:val="FootnoteReference"/>
          <w:lang w:val="ru-RU"/>
        </w:rPr>
        <w:t>1</w:t>
      </w:r>
      <w:r w:rsidRPr="001B0219">
        <w:rPr>
          <w:lang w:val="ru-RU"/>
        </w:rPr>
        <w:t xml:space="preserve"> </w:t>
      </w:r>
      <w:r w:rsidRPr="001B0219">
        <w:rPr>
          <w:lang w:val="ru-RU"/>
        </w:rPr>
        <w:tab/>
      </w:r>
      <w:hyperlink r:id="rId1" w:history="1">
        <w:r w:rsidRPr="00BB446A">
          <w:rPr>
            <w:rStyle w:val="Hyperlink"/>
            <w:sz w:val="20"/>
          </w:rPr>
          <w:t>https</w:t>
        </w:r>
        <w:r w:rsidRPr="008D43C8">
          <w:rPr>
            <w:rStyle w:val="Hyperlink"/>
            <w:sz w:val="20"/>
            <w:lang w:val="ru-RU"/>
          </w:rPr>
          <w:t>://</w:t>
        </w:r>
        <w:r w:rsidRPr="00BB446A">
          <w:rPr>
            <w:rStyle w:val="Hyperlink"/>
            <w:sz w:val="20"/>
          </w:rPr>
          <w:t>www</w:t>
        </w:r>
        <w:r w:rsidRPr="008D43C8">
          <w:rPr>
            <w:rStyle w:val="Hyperlink"/>
            <w:sz w:val="20"/>
            <w:lang w:val="ru-RU"/>
          </w:rPr>
          <w:t>.</w:t>
        </w:r>
        <w:proofErr w:type="spellStart"/>
        <w:r w:rsidRPr="00BB446A">
          <w:rPr>
            <w:rStyle w:val="Hyperlink"/>
            <w:sz w:val="20"/>
          </w:rPr>
          <w:t>itu</w:t>
        </w:r>
        <w:proofErr w:type="spellEnd"/>
        <w:r w:rsidRPr="008D43C8">
          <w:rPr>
            <w:rStyle w:val="Hyperlink"/>
            <w:sz w:val="20"/>
            <w:lang w:val="ru-RU"/>
          </w:rPr>
          <w:t>.</w:t>
        </w:r>
        <w:r w:rsidRPr="00BB446A">
          <w:rPr>
            <w:rStyle w:val="Hyperlink"/>
            <w:sz w:val="20"/>
          </w:rPr>
          <w:t>int</w:t>
        </w:r>
        <w:r w:rsidRPr="008D43C8">
          <w:rPr>
            <w:rStyle w:val="Hyperlink"/>
            <w:sz w:val="20"/>
            <w:lang w:val="ru-RU"/>
          </w:rPr>
          <w:t>/</w:t>
        </w:r>
        <w:proofErr w:type="spellStart"/>
        <w:r w:rsidRPr="00BB446A">
          <w:rPr>
            <w:rStyle w:val="Hyperlink"/>
            <w:sz w:val="20"/>
          </w:rPr>
          <w:t>dms</w:t>
        </w:r>
        <w:proofErr w:type="spellEnd"/>
        <w:r w:rsidRPr="008D43C8">
          <w:rPr>
            <w:rStyle w:val="Hyperlink"/>
            <w:sz w:val="20"/>
            <w:lang w:val="ru-RU"/>
          </w:rPr>
          <w:t>_</w:t>
        </w:r>
        <w:r w:rsidRPr="00BB446A">
          <w:rPr>
            <w:rStyle w:val="Hyperlink"/>
            <w:sz w:val="20"/>
          </w:rPr>
          <w:t>pub</w:t>
        </w:r>
        <w:r w:rsidRPr="008D43C8">
          <w:rPr>
            <w:rStyle w:val="Hyperlink"/>
            <w:sz w:val="20"/>
            <w:lang w:val="ru-RU"/>
          </w:rPr>
          <w:t>/</w:t>
        </w:r>
        <w:proofErr w:type="spellStart"/>
        <w:r w:rsidRPr="00BB446A">
          <w:rPr>
            <w:rStyle w:val="Hyperlink"/>
            <w:sz w:val="20"/>
          </w:rPr>
          <w:t>itu</w:t>
        </w:r>
        <w:proofErr w:type="spellEnd"/>
        <w:r w:rsidRPr="008D43C8">
          <w:rPr>
            <w:rStyle w:val="Hyperlink"/>
            <w:sz w:val="20"/>
            <w:lang w:val="ru-RU"/>
          </w:rPr>
          <w:t>-</w:t>
        </w:r>
        <w:r w:rsidRPr="00BB446A">
          <w:rPr>
            <w:rStyle w:val="Hyperlink"/>
            <w:sz w:val="20"/>
          </w:rPr>
          <w:t>s</w:t>
        </w:r>
        <w:r w:rsidRPr="008D43C8">
          <w:rPr>
            <w:rStyle w:val="Hyperlink"/>
            <w:sz w:val="20"/>
            <w:lang w:val="ru-RU"/>
          </w:rPr>
          <w:t>/</w:t>
        </w:r>
        <w:proofErr w:type="spellStart"/>
        <w:r w:rsidRPr="00BB446A">
          <w:rPr>
            <w:rStyle w:val="Hyperlink"/>
            <w:sz w:val="20"/>
          </w:rPr>
          <w:t>opb</w:t>
        </w:r>
        <w:proofErr w:type="spellEnd"/>
        <w:r w:rsidRPr="008D43C8">
          <w:rPr>
            <w:rStyle w:val="Hyperlink"/>
            <w:sz w:val="20"/>
            <w:lang w:val="ru-RU"/>
          </w:rPr>
          <w:t>/</w:t>
        </w:r>
        <w:r w:rsidRPr="00BB446A">
          <w:rPr>
            <w:rStyle w:val="Hyperlink"/>
            <w:sz w:val="20"/>
          </w:rPr>
          <w:t>pol</w:t>
        </w:r>
        <w:r w:rsidRPr="008D43C8">
          <w:rPr>
            <w:rStyle w:val="Hyperlink"/>
            <w:sz w:val="20"/>
            <w:lang w:val="ru-RU"/>
          </w:rPr>
          <w:t>/</w:t>
        </w:r>
        <w:r w:rsidRPr="00BB446A">
          <w:rPr>
            <w:rStyle w:val="Hyperlink"/>
            <w:sz w:val="20"/>
          </w:rPr>
          <w:t>S</w:t>
        </w:r>
        <w:r w:rsidRPr="008D43C8">
          <w:rPr>
            <w:rStyle w:val="Hyperlink"/>
            <w:sz w:val="20"/>
            <w:lang w:val="ru-RU"/>
          </w:rPr>
          <w:t>-</w:t>
        </w:r>
        <w:r w:rsidRPr="00BB446A">
          <w:rPr>
            <w:rStyle w:val="Hyperlink"/>
            <w:sz w:val="20"/>
          </w:rPr>
          <w:t>POL</w:t>
        </w:r>
        <w:r w:rsidRPr="008D43C8">
          <w:rPr>
            <w:rStyle w:val="Hyperlink"/>
            <w:sz w:val="20"/>
            <w:lang w:val="ru-RU"/>
          </w:rPr>
          <w:t>-</w:t>
        </w:r>
        <w:r w:rsidRPr="00BB446A">
          <w:rPr>
            <w:rStyle w:val="Hyperlink"/>
            <w:sz w:val="20"/>
          </w:rPr>
          <w:t>BROADBAND</w:t>
        </w:r>
        <w:r w:rsidRPr="008D43C8">
          <w:rPr>
            <w:rStyle w:val="Hyperlink"/>
            <w:sz w:val="20"/>
            <w:lang w:val="ru-RU"/>
          </w:rPr>
          <w:t>.19-2018-</w:t>
        </w:r>
        <w:r w:rsidRPr="00BB446A">
          <w:rPr>
            <w:rStyle w:val="Hyperlink"/>
            <w:sz w:val="20"/>
          </w:rPr>
          <w:t>PDF</w:t>
        </w:r>
        <w:r w:rsidRPr="008D43C8">
          <w:rPr>
            <w:rStyle w:val="Hyperlink"/>
            <w:sz w:val="20"/>
            <w:lang w:val="ru-RU"/>
          </w:rPr>
          <w:t>-</w:t>
        </w:r>
        <w:r w:rsidRPr="00BB446A">
          <w:rPr>
            <w:rStyle w:val="Hyperlink"/>
            <w:sz w:val="20"/>
          </w:rPr>
          <w:t>E</w:t>
        </w:r>
        <w:r w:rsidRPr="008D43C8">
          <w:rPr>
            <w:rStyle w:val="Hyperlink"/>
            <w:sz w:val="20"/>
            <w:lang w:val="ru-RU"/>
          </w:rPr>
          <w:t>.</w:t>
        </w:r>
        <w:r w:rsidRPr="00BB446A">
          <w:rPr>
            <w:rStyle w:val="Hyperlink"/>
            <w:sz w:val="20"/>
          </w:rPr>
          <w:t>pdf</w:t>
        </w:r>
      </w:hyperlink>
      <w:r>
        <w:rPr>
          <w:sz w:val="20"/>
          <w:lang w:val="ru-RU"/>
        </w:rPr>
        <w:t>, стр. </w:t>
      </w:r>
      <w:r w:rsidRPr="008D43C8">
        <w:rPr>
          <w:sz w:val="20"/>
          <w:lang w:val="ru-RU"/>
        </w:rPr>
        <w:t>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27CC" w14:textId="77777777" w:rsidR="00847C57" w:rsidRPr="00434A7C" w:rsidRDefault="00847C5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C20A6AF" w14:textId="77777777" w:rsidR="00847C57" w:rsidRDefault="00847C5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/11(Add.24)(Add.18)-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B62"/>
    <w:rsid w:val="000260F1"/>
    <w:rsid w:val="0003535B"/>
    <w:rsid w:val="000447AC"/>
    <w:rsid w:val="00046423"/>
    <w:rsid w:val="000A0EF3"/>
    <w:rsid w:val="000A769D"/>
    <w:rsid w:val="000B2E4E"/>
    <w:rsid w:val="000C3F55"/>
    <w:rsid w:val="000D5A49"/>
    <w:rsid w:val="000F33D8"/>
    <w:rsid w:val="000F39B4"/>
    <w:rsid w:val="00113D0B"/>
    <w:rsid w:val="001226EC"/>
    <w:rsid w:val="00123B68"/>
    <w:rsid w:val="00124C09"/>
    <w:rsid w:val="0012544A"/>
    <w:rsid w:val="00126F2E"/>
    <w:rsid w:val="00130B46"/>
    <w:rsid w:val="001521AE"/>
    <w:rsid w:val="001A2E54"/>
    <w:rsid w:val="001A5585"/>
    <w:rsid w:val="001B0219"/>
    <w:rsid w:val="001B0397"/>
    <w:rsid w:val="001E5FB4"/>
    <w:rsid w:val="001F5695"/>
    <w:rsid w:val="00202CA0"/>
    <w:rsid w:val="00230582"/>
    <w:rsid w:val="002403DB"/>
    <w:rsid w:val="002449AA"/>
    <w:rsid w:val="00245A1F"/>
    <w:rsid w:val="002628FD"/>
    <w:rsid w:val="00283F3E"/>
    <w:rsid w:val="00290C74"/>
    <w:rsid w:val="0029496A"/>
    <w:rsid w:val="002967FB"/>
    <w:rsid w:val="002A2D3F"/>
    <w:rsid w:val="002A2EAA"/>
    <w:rsid w:val="002B53F3"/>
    <w:rsid w:val="002D27A9"/>
    <w:rsid w:val="00300F84"/>
    <w:rsid w:val="00310A2D"/>
    <w:rsid w:val="003258F2"/>
    <w:rsid w:val="003364C3"/>
    <w:rsid w:val="00344EB8"/>
    <w:rsid w:val="00346BEC"/>
    <w:rsid w:val="00371E4B"/>
    <w:rsid w:val="0037786B"/>
    <w:rsid w:val="00395CAA"/>
    <w:rsid w:val="003C583C"/>
    <w:rsid w:val="003E3DFE"/>
    <w:rsid w:val="003F0078"/>
    <w:rsid w:val="0042777E"/>
    <w:rsid w:val="00434A7C"/>
    <w:rsid w:val="004422C7"/>
    <w:rsid w:val="0045143A"/>
    <w:rsid w:val="00456474"/>
    <w:rsid w:val="0048456E"/>
    <w:rsid w:val="004922EA"/>
    <w:rsid w:val="00497E65"/>
    <w:rsid w:val="004A58F4"/>
    <w:rsid w:val="004B442C"/>
    <w:rsid w:val="004B716F"/>
    <w:rsid w:val="004C1369"/>
    <w:rsid w:val="004C47ED"/>
    <w:rsid w:val="004D61FD"/>
    <w:rsid w:val="004F3B0D"/>
    <w:rsid w:val="0051112E"/>
    <w:rsid w:val="00512038"/>
    <w:rsid w:val="0051315E"/>
    <w:rsid w:val="005144A9"/>
    <w:rsid w:val="00514E1F"/>
    <w:rsid w:val="00521B1D"/>
    <w:rsid w:val="005305D5"/>
    <w:rsid w:val="00535331"/>
    <w:rsid w:val="00535473"/>
    <w:rsid w:val="00540D1E"/>
    <w:rsid w:val="005439D6"/>
    <w:rsid w:val="00563C60"/>
    <w:rsid w:val="005651C9"/>
    <w:rsid w:val="00567276"/>
    <w:rsid w:val="00570DBA"/>
    <w:rsid w:val="005755E2"/>
    <w:rsid w:val="0058723B"/>
    <w:rsid w:val="00597005"/>
    <w:rsid w:val="005A295E"/>
    <w:rsid w:val="005D1879"/>
    <w:rsid w:val="005D79A3"/>
    <w:rsid w:val="005E61DD"/>
    <w:rsid w:val="005F6210"/>
    <w:rsid w:val="00600B2D"/>
    <w:rsid w:val="006023DF"/>
    <w:rsid w:val="006115BE"/>
    <w:rsid w:val="00614771"/>
    <w:rsid w:val="00620DD7"/>
    <w:rsid w:val="00657DE0"/>
    <w:rsid w:val="00665257"/>
    <w:rsid w:val="00691C32"/>
    <w:rsid w:val="00692C06"/>
    <w:rsid w:val="006A63DC"/>
    <w:rsid w:val="006A6E9B"/>
    <w:rsid w:val="006D019E"/>
    <w:rsid w:val="006D3317"/>
    <w:rsid w:val="006D3756"/>
    <w:rsid w:val="00715363"/>
    <w:rsid w:val="00760055"/>
    <w:rsid w:val="00763F4F"/>
    <w:rsid w:val="007739DE"/>
    <w:rsid w:val="00775720"/>
    <w:rsid w:val="00780ADB"/>
    <w:rsid w:val="00790B57"/>
    <w:rsid w:val="007917AE"/>
    <w:rsid w:val="00797769"/>
    <w:rsid w:val="007A08B5"/>
    <w:rsid w:val="007A3715"/>
    <w:rsid w:val="007D7553"/>
    <w:rsid w:val="007F5A66"/>
    <w:rsid w:val="00811633"/>
    <w:rsid w:val="00812452"/>
    <w:rsid w:val="00815749"/>
    <w:rsid w:val="00827F34"/>
    <w:rsid w:val="0083148F"/>
    <w:rsid w:val="00847C57"/>
    <w:rsid w:val="00857302"/>
    <w:rsid w:val="00872FC8"/>
    <w:rsid w:val="008742BB"/>
    <w:rsid w:val="00885DE0"/>
    <w:rsid w:val="008866A2"/>
    <w:rsid w:val="008A1CF4"/>
    <w:rsid w:val="008B19FB"/>
    <w:rsid w:val="008B43F2"/>
    <w:rsid w:val="008B4FE8"/>
    <w:rsid w:val="008C3257"/>
    <w:rsid w:val="008C401C"/>
    <w:rsid w:val="008D43C8"/>
    <w:rsid w:val="008E10F2"/>
    <w:rsid w:val="008F5914"/>
    <w:rsid w:val="00905BA5"/>
    <w:rsid w:val="009119CC"/>
    <w:rsid w:val="00917C0A"/>
    <w:rsid w:val="00941A02"/>
    <w:rsid w:val="00951AFB"/>
    <w:rsid w:val="009661E7"/>
    <w:rsid w:val="00966C93"/>
    <w:rsid w:val="00967400"/>
    <w:rsid w:val="00983E5D"/>
    <w:rsid w:val="00987FA4"/>
    <w:rsid w:val="00992450"/>
    <w:rsid w:val="009B112C"/>
    <w:rsid w:val="009B5CC2"/>
    <w:rsid w:val="009C26FB"/>
    <w:rsid w:val="009D3D63"/>
    <w:rsid w:val="009D5331"/>
    <w:rsid w:val="009E5FC8"/>
    <w:rsid w:val="00A117A3"/>
    <w:rsid w:val="00A138D0"/>
    <w:rsid w:val="00A13D0F"/>
    <w:rsid w:val="00A141AF"/>
    <w:rsid w:val="00A2044F"/>
    <w:rsid w:val="00A4600A"/>
    <w:rsid w:val="00A5567C"/>
    <w:rsid w:val="00A57C04"/>
    <w:rsid w:val="00A61057"/>
    <w:rsid w:val="00A710E7"/>
    <w:rsid w:val="00A72C3A"/>
    <w:rsid w:val="00A81026"/>
    <w:rsid w:val="00A97EC0"/>
    <w:rsid w:val="00AA523A"/>
    <w:rsid w:val="00AC1AF2"/>
    <w:rsid w:val="00AC66E6"/>
    <w:rsid w:val="00AD0EF5"/>
    <w:rsid w:val="00AD7717"/>
    <w:rsid w:val="00B047C8"/>
    <w:rsid w:val="00B24E60"/>
    <w:rsid w:val="00B45A31"/>
    <w:rsid w:val="00B468A6"/>
    <w:rsid w:val="00B513F1"/>
    <w:rsid w:val="00B56733"/>
    <w:rsid w:val="00B75113"/>
    <w:rsid w:val="00BA13A4"/>
    <w:rsid w:val="00BA1AA1"/>
    <w:rsid w:val="00BA35DC"/>
    <w:rsid w:val="00BA64DF"/>
    <w:rsid w:val="00BB1183"/>
    <w:rsid w:val="00BB2A3B"/>
    <w:rsid w:val="00BC5313"/>
    <w:rsid w:val="00BD0D2F"/>
    <w:rsid w:val="00BD1129"/>
    <w:rsid w:val="00BD25D2"/>
    <w:rsid w:val="00C0572C"/>
    <w:rsid w:val="00C144D9"/>
    <w:rsid w:val="00C20217"/>
    <w:rsid w:val="00C20466"/>
    <w:rsid w:val="00C266F4"/>
    <w:rsid w:val="00C324A8"/>
    <w:rsid w:val="00C56E7A"/>
    <w:rsid w:val="00C76B3A"/>
    <w:rsid w:val="00C779CE"/>
    <w:rsid w:val="00C8389F"/>
    <w:rsid w:val="00C84F63"/>
    <w:rsid w:val="00C9032D"/>
    <w:rsid w:val="00C916AF"/>
    <w:rsid w:val="00C960CC"/>
    <w:rsid w:val="00CC47C6"/>
    <w:rsid w:val="00CC4DE6"/>
    <w:rsid w:val="00CD6F8D"/>
    <w:rsid w:val="00CD7FA1"/>
    <w:rsid w:val="00CE5E47"/>
    <w:rsid w:val="00CE61C9"/>
    <w:rsid w:val="00CF020F"/>
    <w:rsid w:val="00D016FD"/>
    <w:rsid w:val="00D04BD8"/>
    <w:rsid w:val="00D53715"/>
    <w:rsid w:val="00DC792E"/>
    <w:rsid w:val="00DE2EBA"/>
    <w:rsid w:val="00DF0B6D"/>
    <w:rsid w:val="00DF51F5"/>
    <w:rsid w:val="00E060EB"/>
    <w:rsid w:val="00E2253F"/>
    <w:rsid w:val="00E2390C"/>
    <w:rsid w:val="00E24227"/>
    <w:rsid w:val="00E43594"/>
    <w:rsid w:val="00E43E99"/>
    <w:rsid w:val="00E5155F"/>
    <w:rsid w:val="00E65919"/>
    <w:rsid w:val="00E806BA"/>
    <w:rsid w:val="00E81B7B"/>
    <w:rsid w:val="00E84A12"/>
    <w:rsid w:val="00E91C57"/>
    <w:rsid w:val="00E954A4"/>
    <w:rsid w:val="00E976C1"/>
    <w:rsid w:val="00EA0C0C"/>
    <w:rsid w:val="00EB0A25"/>
    <w:rsid w:val="00EB21BF"/>
    <w:rsid w:val="00EB66F7"/>
    <w:rsid w:val="00EE3BA7"/>
    <w:rsid w:val="00EF1CCD"/>
    <w:rsid w:val="00F1578A"/>
    <w:rsid w:val="00F162AB"/>
    <w:rsid w:val="00F164A2"/>
    <w:rsid w:val="00F21A03"/>
    <w:rsid w:val="00F2400F"/>
    <w:rsid w:val="00F30F40"/>
    <w:rsid w:val="00F33023"/>
    <w:rsid w:val="00F33B22"/>
    <w:rsid w:val="00F351BB"/>
    <w:rsid w:val="00F5375D"/>
    <w:rsid w:val="00F53F29"/>
    <w:rsid w:val="00F6055B"/>
    <w:rsid w:val="00F608F2"/>
    <w:rsid w:val="00F63752"/>
    <w:rsid w:val="00F65316"/>
    <w:rsid w:val="00F65C19"/>
    <w:rsid w:val="00F75AA4"/>
    <w:rsid w:val="00F761D2"/>
    <w:rsid w:val="00F97203"/>
    <w:rsid w:val="00FA45C9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B96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qFormat/>
    <w:rsid w:val="007A3715"/>
    <w:rPr>
      <w:color w:val="0000FF"/>
      <w:u w:val="single"/>
    </w:rPr>
  </w:style>
  <w:style w:type="paragraph" w:customStyle="1" w:styleId="dpstylecall">
    <w:name w:val="dpstylecall"/>
    <w:basedOn w:val="Normal"/>
    <w:rsid w:val="007A371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A371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customStyle="1" w:styleId="fontstyle01">
    <w:name w:val="fontstyle01"/>
    <w:rsid w:val="007A3715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7A3715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50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77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0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8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91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53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5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dms_pub/itu-s/opb/pol/S-POL-BROADBAND.19-2018-PDF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2D25-A33A-4B43-A32C-3E4DAF52A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3C9B1-2F25-406A-A5FA-0D776F42889D}">
  <ds:schemaRefs>
    <ds:schemaRef ds:uri="32a1a8c5-2265-4ebc-b7a0-2071e2c5c9b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50276D-360E-411F-8629-A8385EF3C2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7039E0-5D2A-4304-843B-AD9BD6957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48CE5F-2518-4D5A-9892-10FD8967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1027</Words>
  <Characters>7385</Characters>
  <Application>Microsoft Office Word</Application>
  <DocSecurity>0</DocSecurity>
  <Lines>136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R16-WRC19-C-0011!A24-A18!MSW-R</vt:lpstr>
    </vt:vector>
  </TitlesOfParts>
  <Manager>General Secretariat - Pool</Manager>
  <Company>International Telecommunication Union (ITU)</Company>
  <LinksUpToDate>false</LinksUpToDate>
  <CharactersWithSpaces>8352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R16-WRC19-C-0011!A24-A18!MSW-R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5</cp:revision>
  <cp:lastPrinted>2003-06-17T08:22:00Z</cp:lastPrinted>
  <dcterms:created xsi:type="dcterms:W3CDTF">2019-10-14T09:52:00Z</dcterms:created>
  <dcterms:modified xsi:type="dcterms:W3CDTF">2019-10-18T14:20:00Z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