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622560" w14:paraId="24BDC5C2" w14:textId="77777777" w:rsidTr="00F16739">
        <w:trPr>
          <w:cantSplit/>
        </w:trPr>
        <w:tc>
          <w:tcPr>
            <w:tcW w:w="6804" w:type="dxa"/>
          </w:tcPr>
          <w:p w14:paraId="2ECB19F4"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227" w:type="dxa"/>
          </w:tcPr>
          <w:p w14:paraId="40AF6B8D"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3D9324A8" wp14:editId="50F21327">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5DA616F6" w14:textId="77777777" w:rsidTr="00F16739">
        <w:trPr>
          <w:cantSplit/>
        </w:trPr>
        <w:tc>
          <w:tcPr>
            <w:tcW w:w="6804" w:type="dxa"/>
            <w:tcBorders>
              <w:bottom w:val="single" w:sz="12" w:space="0" w:color="auto"/>
            </w:tcBorders>
          </w:tcPr>
          <w:p w14:paraId="1F586C89" w14:textId="77777777" w:rsidR="00622560" w:rsidRPr="00617BE4" w:rsidRDefault="00622560">
            <w:pPr>
              <w:spacing w:after="48" w:line="240" w:lineRule="atLeast"/>
              <w:rPr>
                <w:b/>
                <w:smallCaps/>
                <w:szCs w:val="24"/>
              </w:rPr>
            </w:pPr>
            <w:bookmarkStart w:id="2" w:name="dhead"/>
          </w:p>
        </w:tc>
        <w:tc>
          <w:tcPr>
            <w:tcW w:w="3227" w:type="dxa"/>
            <w:tcBorders>
              <w:bottom w:val="single" w:sz="12" w:space="0" w:color="auto"/>
            </w:tcBorders>
          </w:tcPr>
          <w:p w14:paraId="1E487B12" w14:textId="77777777" w:rsidR="00622560" w:rsidRPr="00622560" w:rsidRDefault="00622560" w:rsidP="00622560">
            <w:pPr>
              <w:spacing w:before="0" w:line="240" w:lineRule="atLeast"/>
              <w:rPr>
                <w:rFonts w:ascii="Verdana" w:hAnsi="Verdana"/>
                <w:sz w:val="20"/>
                <w:szCs w:val="24"/>
              </w:rPr>
            </w:pPr>
          </w:p>
        </w:tc>
      </w:tr>
      <w:tr w:rsidR="00622560" w:rsidRPr="00C324A8" w14:paraId="42E2E9F3" w14:textId="77777777" w:rsidTr="00F16739">
        <w:trPr>
          <w:cantSplit/>
        </w:trPr>
        <w:tc>
          <w:tcPr>
            <w:tcW w:w="6804" w:type="dxa"/>
            <w:tcBorders>
              <w:top w:val="single" w:sz="12" w:space="0" w:color="auto"/>
            </w:tcBorders>
          </w:tcPr>
          <w:p w14:paraId="47CBC8C3" w14:textId="77777777" w:rsidR="00622560" w:rsidRPr="00CB4E5A" w:rsidRDefault="00622560" w:rsidP="001B6360">
            <w:pPr>
              <w:spacing w:line="240" w:lineRule="atLeast"/>
              <w:rPr>
                <w:rFonts w:ascii="Verdana" w:hAnsi="Verdana"/>
                <w:b/>
                <w:bCs/>
                <w:sz w:val="20"/>
              </w:rPr>
            </w:pPr>
          </w:p>
        </w:tc>
        <w:tc>
          <w:tcPr>
            <w:tcW w:w="3227" w:type="dxa"/>
            <w:tcBorders>
              <w:top w:val="single" w:sz="12" w:space="0" w:color="auto"/>
            </w:tcBorders>
          </w:tcPr>
          <w:p w14:paraId="6FE1C22B" w14:textId="77777777" w:rsidR="00622560" w:rsidRPr="00CB4E5A" w:rsidRDefault="00622560" w:rsidP="001B6360">
            <w:pPr>
              <w:spacing w:line="240" w:lineRule="atLeast"/>
              <w:rPr>
                <w:rFonts w:ascii="Verdana" w:hAnsi="Verdana"/>
                <w:b/>
                <w:bCs/>
                <w:sz w:val="20"/>
              </w:rPr>
            </w:pPr>
          </w:p>
        </w:tc>
      </w:tr>
      <w:tr w:rsidR="00622560" w:rsidRPr="00C324A8" w14:paraId="39DAAD6F" w14:textId="77777777" w:rsidTr="00F16739">
        <w:trPr>
          <w:cantSplit/>
          <w:trHeight w:val="23"/>
        </w:trPr>
        <w:tc>
          <w:tcPr>
            <w:tcW w:w="6804" w:type="dxa"/>
          </w:tcPr>
          <w:p w14:paraId="1635F2B6"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227" w:type="dxa"/>
          </w:tcPr>
          <w:p w14:paraId="2EACE505"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16 (Add.</w:t>
            </w:r>
            <w:proofErr w:type="gramStart"/>
            <w:r>
              <w:rPr>
                <w:rFonts w:ascii="Verdana" w:hAnsi="Verdana"/>
                <w:b/>
                <w:sz w:val="20"/>
              </w:rPr>
              <w:t>19)(</w:t>
            </w:r>
            <w:proofErr w:type="gramEnd"/>
            <w:r>
              <w:rPr>
                <w:rFonts w:ascii="Verdana" w:hAnsi="Verdana"/>
                <w:b/>
                <w:sz w:val="20"/>
              </w:rPr>
              <w:t>Add.6)</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47FC41CD" w14:textId="77777777" w:rsidTr="00F16739">
        <w:trPr>
          <w:cantSplit/>
          <w:trHeight w:val="23"/>
        </w:trPr>
        <w:tc>
          <w:tcPr>
            <w:tcW w:w="6804" w:type="dxa"/>
          </w:tcPr>
          <w:p w14:paraId="153C5325" w14:textId="77777777" w:rsidR="008221A4" w:rsidRPr="00C324A8" w:rsidRDefault="008221A4" w:rsidP="00A466E6">
            <w:pPr>
              <w:spacing w:before="0"/>
              <w:rPr>
                <w:rFonts w:ascii="Verdana" w:hAnsi="Verdana"/>
                <w:b/>
                <w:smallCaps/>
                <w:sz w:val="20"/>
              </w:rPr>
            </w:pPr>
          </w:p>
        </w:tc>
        <w:tc>
          <w:tcPr>
            <w:tcW w:w="3227" w:type="dxa"/>
          </w:tcPr>
          <w:p w14:paraId="464E616C"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7</w:t>
            </w:r>
            <w:r w:rsidRPr="000273B7">
              <w:rPr>
                <w:rFonts w:ascii="Verdana" w:hAnsi="Verdana"/>
                <w:b/>
                <w:bCs/>
                <w:sz w:val="20"/>
              </w:rPr>
              <w:t>日</w:t>
            </w:r>
          </w:p>
        </w:tc>
      </w:tr>
      <w:tr w:rsidR="008221A4" w:rsidRPr="00C324A8" w14:paraId="3E84966A" w14:textId="77777777" w:rsidTr="00F16739">
        <w:trPr>
          <w:cantSplit/>
          <w:trHeight w:val="23"/>
        </w:trPr>
        <w:tc>
          <w:tcPr>
            <w:tcW w:w="6804" w:type="dxa"/>
          </w:tcPr>
          <w:p w14:paraId="33753FF2" w14:textId="77777777" w:rsidR="008221A4" w:rsidRPr="00CB4E5A" w:rsidRDefault="008221A4" w:rsidP="00A466E6">
            <w:pPr>
              <w:spacing w:before="0"/>
              <w:rPr>
                <w:rFonts w:ascii="Verdana" w:hAnsi="Verdana"/>
                <w:b/>
                <w:bCs/>
                <w:sz w:val="20"/>
              </w:rPr>
            </w:pPr>
          </w:p>
        </w:tc>
        <w:tc>
          <w:tcPr>
            <w:tcW w:w="3227" w:type="dxa"/>
          </w:tcPr>
          <w:p w14:paraId="34230506"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1A83E2EE" w14:textId="77777777" w:rsidTr="00FE20CB">
        <w:trPr>
          <w:cantSplit/>
          <w:trHeight w:val="23"/>
        </w:trPr>
        <w:tc>
          <w:tcPr>
            <w:tcW w:w="10031" w:type="dxa"/>
            <w:gridSpan w:val="2"/>
          </w:tcPr>
          <w:p w14:paraId="7F8B352C" w14:textId="77777777" w:rsidR="008221A4" w:rsidRDefault="008221A4" w:rsidP="008221A4">
            <w:pPr>
              <w:spacing w:before="0" w:line="240" w:lineRule="atLeast"/>
              <w:rPr>
                <w:rFonts w:ascii="Verdana" w:hAnsi="Verdana"/>
                <w:b/>
                <w:bCs/>
                <w:sz w:val="20"/>
              </w:rPr>
            </w:pPr>
          </w:p>
        </w:tc>
      </w:tr>
      <w:tr w:rsidR="008221A4" w14:paraId="79472937" w14:textId="77777777">
        <w:trPr>
          <w:cantSplit/>
        </w:trPr>
        <w:tc>
          <w:tcPr>
            <w:tcW w:w="10031" w:type="dxa"/>
            <w:gridSpan w:val="2"/>
          </w:tcPr>
          <w:p w14:paraId="50A5875F" w14:textId="77777777" w:rsidR="008221A4" w:rsidRDefault="008221A4" w:rsidP="008221A4">
            <w:pPr>
              <w:pStyle w:val="Source"/>
            </w:pPr>
            <w:bookmarkStart w:id="3" w:name="dsource" w:colFirst="0" w:colLast="0"/>
            <w:proofErr w:type="spellStart"/>
            <w:r w:rsidRPr="000273B7">
              <w:t>欧洲共同提案</w:t>
            </w:r>
            <w:proofErr w:type="spellEnd"/>
          </w:p>
        </w:tc>
      </w:tr>
      <w:tr w:rsidR="008221A4" w14:paraId="71549D21" w14:textId="77777777">
        <w:trPr>
          <w:cantSplit/>
        </w:trPr>
        <w:tc>
          <w:tcPr>
            <w:tcW w:w="10031" w:type="dxa"/>
            <w:gridSpan w:val="2"/>
          </w:tcPr>
          <w:p w14:paraId="3A051DCA" w14:textId="77777777" w:rsidR="008221A4" w:rsidRDefault="008221A4" w:rsidP="008221A4">
            <w:pPr>
              <w:pStyle w:val="Title1"/>
            </w:pPr>
            <w:bookmarkStart w:id="4" w:name="dtitle1" w:colFirst="0" w:colLast="0"/>
            <w:bookmarkEnd w:id="3"/>
            <w:proofErr w:type="spellStart"/>
            <w:r w:rsidRPr="000273B7">
              <w:t>大会工作提案</w:t>
            </w:r>
            <w:proofErr w:type="spellEnd"/>
          </w:p>
        </w:tc>
      </w:tr>
      <w:tr w:rsidR="008221A4" w14:paraId="30507EF6" w14:textId="77777777">
        <w:trPr>
          <w:cantSplit/>
        </w:trPr>
        <w:tc>
          <w:tcPr>
            <w:tcW w:w="10031" w:type="dxa"/>
            <w:gridSpan w:val="2"/>
          </w:tcPr>
          <w:p w14:paraId="561CF785" w14:textId="77777777" w:rsidR="008221A4" w:rsidRDefault="008221A4" w:rsidP="008221A4">
            <w:pPr>
              <w:pStyle w:val="Title2"/>
            </w:pPr>
            <w:bookmarkStart w:id="5" w:name="dtitle2" w:colFirst="0" w:colLast="0"/>
            <w:bookmarkEnd w:id="4"/>
          </w:p>
        </w:tc>
      </w:tr>
      <w:tr w:rsidR="008221A4" w14:paraId="3950E567" w14:textId="77777777">
        <w:trPr>
          <w:cantSplit/>
        </w:trPr>
        <w:tc>
          <w:tcPr>
            <w:tcW w:w="10031" w:type="dxa"/>
            <w:gridSpan w:val="2"/>
          </w:tcPr>
          <w:p w14:paraId="1B236E73" w14:textId="77777777" w:rsidR="008221A4" w:rsidRDefault="008221A4" w:rsidP="008221A4">
            <w:pPr>
              <w:pStyle w:val="Agendaitem"/>
            </w:pPr>
            <w:bookmarkStart w:id="6" w:name="dtitle3" w:colFirst="0" w:colLast="0"/>
            <w:bookmarkEnd w:id="5"/>
            <w:r w:rsidRPr="000273B7">
              <w:t>议项</w:t>
            </w:r>
            <w:r w:rsidRPr="000273B7">
              <w:t>7(F)</w:t>
            </w:r>
          </w:p>
        </w:tc>
      </w:tr>
    </w:tbl>
    <w:bookmarkEnd w:id="6"/>
    <w:p w14:paraId="6F7D8006" w14:textId="241B6C12" w:rsidR="008B60D0" w:rsidRPr="00331A64" w:rsidRDefault="00547567" w:rsidP="006D2285">
      <w:pPr>
        <w:pStyle w:val="Normalaftertitle0"/>
        <w:rPr>
          <w:lang w:eastAsia="zh-CN"/>
        </w:rPr>
      </w:pPr>
      <w:r w:rsidRPr="008E50BE">
        <w:rPr>
          <w:lang w:val="en-US" w:eastAsia="zh-CN"/>
        </w:rPr>
        <w:t>7</w:t>
      </w:r>
      <w:r w:rsidRPr="008E50BE">
        <w:rPr>
          <w:lang w:val="en-US" w:eastAsia="zh-CN"/>
        </w:rPr>
        <w:tab/>
      </w:r>
      <w:r w:rsidRPr="002D1232">
        <w:rPr>
          <w:lang w:val="en-US" w:eastAsia="zh-CN"/>
        </w:rPr>
        <w:t>根据</w:t>
      </w:r>
      <w:r w:rsidRPr="002D1232">
        <w:rPr>
          <w:rFonts w:hint="eastAsia"/>
          <w:lang w:val="en-US" w:eastAsia="zh-CN"/>
        </w:rPr>
        <w:t>第</w:t>
      </w:r>
      <w:r w:rsidRPr="002D1232">
        <w:rPr>
          <w:rFonts w:eastAsia="Times New Roman"/>
          <w:b/>
          <w:bCs/>
          <w:lang w:val="en-US" w:eastAsia="zh-CN"/>
        </w:rPr>
        <w:t>86</w:t>
      </w:r>
      <w:r w:rsidRPr="006D2285">
        <w:rPr>
          <w:rFonts w:hint="eastAsia"/>
          <w:lang w:val="en-US" w:eastAsia="zh-CN"/>
        </w:rPr>
        <w:t>号</w:t>
      </w:r>
      <w:r w:rsidRPr="006D2285">
        <w:rPr>
          <w:lang w:val="en-US" w:eastAsia="zh-CN"/>
        </w:rPr>
        <w:t>决议</w:t>
      </w:r>
      <w:r w:rsidRPr="002D1232">
        <w:rPr>
          <w:rFonts w:ascii="SimSun" w:hAnsi="SimSun" w:cs="SimSun" w:hint="eastAsia"/>
          <w:b/>
          <w:bCs/>
          <w:lang w:val="en-US" w:eastAsia="zh-CN"/>
        </w:rPr>
        <w:t>（</w:t>
      </w:r>
      <w:r w:rsidRPr="002D1232">
        <w:rPr>
          <w:rFonts w:eastAsia="Times New Roman"/>
          <w:b/>
          <w:bCs/>
          <w:lang w:val="en-US" w:eastAsia="zh-CN"/>
        </w:rPr>
        <w:t>WRC-07</w:t>
      </w:r>
      <w:r w:rsidRPr="002D1232">
        <w:rPr>
          <w:rFonts w:hint="eastAsia"/>
          <w:b/>
          <w:bCs/>
          <w:lang w:val="en-US" w:eastAsia="zh-CN"/>
        </w:rPr>
        <w:t>，</w:t>
      </w:r>
      <w:r w:rsidRPr="002D1232">
        <w:rPr>
          <w:b/>
          <w:bCs/>
          <w:lang w:val="en-US" w:eastAsia="zh-CN"/>
        </w:rPr>
        <w:t>修订版</w:t>
      </w:r>
      <w:r w:rsidRPr="002D1232">
        <w:rPr>
          <w:rFonts w:ascii="SimSun" w:hAnsi="SimSun" w:cs="SimSun" w:hint="eastAsia"/>
          <w:b/>
          <w:bCs/>
          <w:lang w:val="en-US" w:eastAsia="zh-CN"/>
        </w:rPr>
        <w:t>）</w:t>
      </w:r>
      <w:r w:rsidRPr="002D1232">
        <w:rPr>
          <w:lang w:val="en-US" w:eastAsia="zh-CN"/>
        </w:rPr>
        <w:t>，考虑为回应全权代表大会</w:t>
      </w:r>
      <w:r w:rsidRPr="002D1232">
        <w:rPr>
          <w:rFonts w:hint="eastAsia"/>
          <w:lang w:val="en-US" w:eastAsia="zh-CN"/>
        </w:rPr>
        <w:t>第</w:t>
      </w:r>
      <w:r w:rsidRPr="002D1232">
        <w:rPr>
          <w:rFonts w:eastAsia="Times New Roman"/>
          <w:lang w:val="en-US" w:eastAsia="zh-CN"/>
        </w:rPr>
        <w:t>86</w:t>
      </w:r>
      <w:r w:rsidRPr="002D1232">
        <w:rPr>
          <w:rFonts w:hint="eastAsia"/>
          <w:lang w:val="en-US" w:eastAsia="zh-CN"/>
        </w:rPr>
        <w:t>号决议</w:t>
      </w:r>
      <w:r w:rsidRPr="002D1232">
        <w:rPr>
          <w:rFonts w:ascii="SimSun" w:hAnsi="SimSun" w:cs="SimSun" w:hint="eastAsia"/>
          <w:lang w:val="en-US" w:eastAsia="zh-CN"/>
        </w:rPr>
        <w:t>（</w:t>
      </w:r>
      <w:r w:rsidRPr="002D1232">
        <w:rPr>
          <w:rFonts w:eastAsia="Times New Roman"/>
          <w:lang w:val="en-US" w:eastAsia="zh-CN"/>
        </w:rPr>
        <w:t>2002</w:t>
      </w:r>
      <w:r w:rsidRPr="002D1232">
        <w:rPr>
          <w:rFonts w:hint="eastAsia"/>
          <w:lang w:val="en-US" w:eastAsia="zh-CN"/>
        </w:rPr>
        <w:t>年</w:t>
      </w:r>
      <w:r w:rsidRPr="002D1232">
        <w:rPr>
          <w:lang w:val="en-US" w:eastAsia="zh-CN"/>
        </w:rPr>
        <w:t>，马拉喀什，修订版</w:t>
      </w:r>
      <w:r w:rsidRPr="002D1232">
        <w:rPr>
          <w:rFonts w:ascii="SimSun" w:hAnsi="SimSun" w:cs="SimSun" w:hint="eastAsia"/>
          <w:lang w:val="en-US" w:eastAsia="zh-CN"/>
        </w:rPr>
        <w:t>）</w:t>
      </w:r>
      <w:r w:rsidR="00355AC7" w:rsidRPr="00355AC7">
        <w:rPr>
          <w:lang w:val="en-US" w:eastAsia="zh-CN"/>
        </w:rPr>
        <w:t>–</w:t>
      </w:r>
      <w:r w:rsidR="00355AC7">
        <w:rPr>
          <w:lang w:val="en-US" w:eastAsia="zh-CN"/>
        </w:rPr>
        <w:t xml:space="preserve"> </w:t>
      </w:r>
      <w:r w:rsidRPr="008E50BE">
        <w:rPr>
          <w:rFonts w:ascii="SimSun" w:hAnsi="SimSun"/>
          <w:lang w:val="en-US" w:eastAsia="zh-CN"/>
        </w:rPr>
        <w:t>“</w:t>
      </w:r>
      <w:r w:rsidRPr="008E50BE">
        <w:rPr>
          <w:lang w:val="en-US" w:eastAsia="zh-CN"/>
        </w:rPr>
        <w:t>卫星网络频率指配的提前公布、协调、通知和登记程序</w:t>
      </w:r>
      <w:r w:rsidRPr="008E50BE">
        <w:rPr>
          <w:rFonts w:ascii="SimSun" w:hAnsi="SimSun"/>
          <w:lang w:val="en-US" w:eastAsia="zh-CN"/>
        </w:rPr>
        <w:t>”</w:t>
      </w:r>
      <w:r w:rsidR="00355AC7">
        <w:rPr>
          <w:rFonts w:ascii="SimSun" w:hAnsi="SimSun"/>
          <w:lang w:val="en-US" w:eastAsia="zh-CN"/>
        </w:rPr>
        <w:t xml:space="preserve"> </w:t>
      </w:r>
      <w:r w:rsidR="00355AC7" w:rsidRPr="00355AC7">
        <w:rPr>
          <w:lang w:val="en-US" w:eastAsia="zh-CN"/>
        </w:rPr>
        <w:t>–</w:t>
      </w:r>
      <w:r w:rsidRPr="008E50BE">
        <w:rPr>
          <w:lang w:val="en-US" w:eastAsia="zh-CN"/>
        </w:rPr>
        <w:t xml:space="preserve"> </w:t>
      </w:r>
      <w:r w:rsidRPr="008E50BE">
        <w:rPr>
          <w:lang w:val="en-US" w:eastAsia="zh-CN"/>
        </w:rPr>
        <w:t>而可能做出的修改和采取的其它方案，以便为合理、高效和经济地使用无线电频率及任何相关联轨道（包括对地静止卫星轨道）提供便利；</w:t>
      </w:r>
    </w:p>
    <w:p w14:paraId="3CA55DB1" w14:textId="25B38281" w:rsidR="008B60D0" w:rsidRPr="008F1B12" w:rsidRDefault="00547567" w:rsidP="00A82065">
      <w:pPr>
        <w:ind w:right="-705"/>
        <w:rPr>
          <w:lang w:eastAsia="zh-CN"/>
        </w:rPr>
      </w:pPr>
      <w:r>
        <w:rPr>
          <w:lang w:val="en-US" w:eastAsia="zh-CN"/>
        </w:rPr>
        <w:t>7(F)</w:t>
      </w:r>
      <w:r w:rsidRPr="00656311">
        <w:rPr>
          <w:lang w:val="en-US" w:eastAsia="zh-CN"/>
        </w:rPr>
        <w:tab/>
      </w:r>
      <w:r w:rsidRPr="00C16B64">
        <w:rPr>
          <w:rFonts w:hint="eastAsia"/>
          <w:szCs w:val="24"/>
          <w:lang w:val="en-US" w:eastAsia="zh-CN"/>
        </w:rPr>
        <w:t>问题</w:t>
      </w:r>
      <w:r w:rsidRPr="00C16B64">
        <w:rPr>
          <w:rFonts w:hint="eastAsia"/>
          <w:szCs w:val="24"/>
          <w:lang w:val="en-US" w:eastAsia="zh-CN"/>
        </w:rPr>
        <w:t>F</w:t>
      </w:r>
      <w:r>
        <w:rPr>
          <w:szCs w:val="24"/>
          <w:lang w:val="en-US" w:eastAsia="zh-CN"/>
        </w:rPr>
        <w:t xml:space="preserve"> </w:t>
      </w:r>
      <w:r w:rsidR="0041649E" w:rsidRPr="0041649E">
        <w:rPr>
          <w:szCs w:val="24"/>
          <w:lang w:val="en-US" w:eastAsia="zh-CN"/>
        </w:rPr>
        <w:t>–</w:t>
      </w:r>
      <w:r>
        <w:rPr>
          <w:szCs w:val="24"/>
          <w:lang w:val="en-US" w:eastAsia="zh-CN"/>
        </w:rPr>
        <w:t xml:space="preserve"> </w:t>
      </w:r>
      <w:r w:rsidRPr="00F4246D">
        <w:rPr>
          <w:rFonts w:hint="eastAsia"/>
          <w:szCs w:val="24"/>
          <w:lang w:val="en-US" w:eastAsia="zh-CN"/>
        </w:rPr>
        <w:t>为新指配进入《无线电规则》附录</w:t>
      </w:r>
      <w:r w:rsidRPr="00F4246D">
        <w:rPr>
          <w:rFonts w:hint="eastAsia"/>
          <w:b/>
          <w:bCs/>
          <w:szCs w:val="24"/>
          <w:lang w:val="en-US" w:eastAsia="zh-CN"/>
        </w:rPr>
        <w:t>30B</w:t>
      </w:r>
      <w:r w:rsidRPr="00F4246D">
        <w:rPr>
          <w:rFonts w:hint="eastAsia"/>
          <w:szCs w:val="24"/>
          <w:lang w:val="en-US" w:eastAsia="zh-CN"/>
        </w:rPr>
        <w:t>列表创造便利的措施</w:t>
      </w:r>
    </w:p>
    <w:p w14:paraId="70E21C53" w14:textId="1CF8E3C7" w:rsidR="00F16739" w:rsidRPr="00F73C21" w:rsidRDefault="000902AD" w:rsidP="00F16739">
      <w:pPr>
        <w:pStyle w:val="Headingb"/>
        <w:rPr>
          <w:lang w:val="en-US" w:eastAsia="zh-CN"/>
          <w:rPrChange w:id="7" w:author="author" w:date="2019-10-09T11:32:00Z">
            <w:rPr/>
          </w:rPrChange>
        </w:rPr>
      </w:pPr>
      <w:r>
        <w:rPr>
          <w:rFonts w:hint="eastAsia"/>
          <w:lang w:val="en-US" w:eastAsia="zh-CN"/>
        </w:rPr>
        <w:t>引言</w:t>
      </w:r>
    </w:p>
    <w:p w14:paraId="2F081E5A" w14:textId="36C410B6" w:rsidR="00622560" w:rsidRDefault="00F16739" w:rsidP="00F16739">
      <w:pPr>
        <w:ind w:firstLineChars="200" w:firstLine="480"/>
        <w:rPr>
          <w:lang w:eastAsia="zh-CN"/>
        </w:rPr>
      </w:pPr>
      <w:r w:rsidRPr="00F16739">
        <w:rPr>
          <w:rFonts w:hint="eastAsia"/>
          <w:lang w:eastAsia="zh-CN"/>
        </w:rPr>
        <w:t>希望将</w:t>
      </w:r>
      <w:r w:rsidRPr="00F16739">
        <w:rPr>
          <w:lang w:eastAsia="zh-CN"/>
        </w:rPr>
        <w:t>《无线电规则》</w:t>
      </w:r>
      <w:r w:rsidRPr="00F16739">
        <w:rPr>
          <w:rFonts w:hint="eastAsia"/>
          <w:lang w:eastAsia="zh-CN"/>
        </w:rPr>
        <w:t>附录</w:t>
      </w:r>
      <w:r w:rsidRPr="00F16739">
        <w:rPr>
          <w:rFonts w:hint="eastAsia"/>
          <w:b/>
          <w:lang w:eastAsia="zh-CN"/>
        </w:rPr>
        <w:t>30B</w:t>
      </w:r>
      <w:r w:rsidRPr="00F16739">
        <w:rPr>
          <w:rFonts w:hint="eastAsia"/>
          <w:lang w:eastAsia="zh-CN"/>
        </w:rPr>
        <w:t>中的国家分配转换为具有超出初始分配特性的指配或希望</w:t>
      </w:r>
      <w:r w:rsidR="000902AD">
        <w:rPr>
          <w:rFonts w:hint="eastAsia"/>
          <w:lang w:eastAsia="zh-CN"/>
        </w:rPr>
        <w:t>在</w:t>
      </w:r>
      <w:r w:rsidR="000902AD" w:rsidRPr="00F16739">
        <w:rPr>
          <w:rFonts w:hint="eastAsia"/>
          <w:lang w:eastAsia="zh-CN"/>
        </w:rPr>
        <w:t>附录</w:t>
      </w:r>
      <w:r w:rsidR="000902AD" w:rsidRPr="00F16739">
        <w:rPr>
          <w:rFonts w:hint="eastAsia"/>
          <w:b/>
          <w:lang w:eastAsia="zh-CN"/>
        </w:rPr>
        <w:t>30B</w:t>
      </w:r>
      <w:r w:rsidR="000902AD" w:rsidRPr="00F16739">
        <w:rPr>
          <w:rFonts w:hint="eastAsia"/>
          <w:lang w:eastAsia="zh-CN"/>
        </w:rPr>
        <w:t>中</w:t>
      </w:r>
      <w:r w:rsidRPr="00F16739">
        <w:rPr>
          <w:rFonts w:hint="eastAsia"/>
          <w:lang w:eastAsia="zh-CN"/>
        </w:rPr>
        <w:t>引入新网络的主管部门将面临若干困难</w:t>
      </w:r>
      <w:r w:rsidR="000902AD">
        <w:rPr>
          <w:rFonts w:hint="eastAsia"/>
          <w:lang w:eastAsia="zh-CN"/>
        </w:rPr>
        <w:t>，</w:t>
      </w:r>
      <w:r w:rsidRPr="00F16739">
        <w:rPr>
          <w:rFonts w:hint="eastAsia"/>
          <w:lang w:eastAsia="zh-CN"/>
        </w:rPr>
        <w:t>其中</w:t>
      </w:r>
      <w:r w:rsidR="000902AD">
        <w:rPr>
          <w:rFonts w:hint="eastAsia"/>
          <w:lang w:eastAsia="zh-CN"/>
        </w:rPr>
        <w:t>包括</w:t>
      </w:r>
      <w:r w:rsidRPr="00F16739">
        <w:rPr>
          <w:rFonts w:hint="eastAsia"/>
          <w:lang w:eastAsia="zh-CN"/>
        </w:rPr>
        <w:t>：</w:t>
      </w:r>
    </w:p>
    <w:p w14:paraId="60FB1FC4" w14:textId="729BB1DD" w:rsidR="00E64E0B" w:rsidRDefault="00F16739" w:rsidP="00F16739">
      <w:pPr>
        <w:pStyle w:val="enumlev1"/>
        <w:rPr>
          <w:lang w:val="en-US" w:eastAsia="zh-CN"/>
        </w:rPr>
      </w:pPr>
      <w:r w:rsidRPr="00BB4784">
        <w:rPr>
          <w:lang w:val="en-US" w:eastAsia="zh-CN"/>
        </w:rPr>
        <w:t>–</w:t>
      </w:r>
      <w:r w:rsidRPr="00BB4784">
        <w:rPr>
          <w:lang w:val="en-US" w:eastAsia="zh-CN"/>
        </w:rPr>
        <w:tab/>
      </w:r>
      <w:r w:rsidRPr="008D7AC5">
        <w:rPr>
          <w:rFonts w:hint="eastAsia"/>
          <w:lang w:val="en-US" w:eastAsia="zh-CN"/>
        </w:rPr>
        <w:t>由于</w:t>
      </w:r>
      <w:r>
        <w:rPr>
          <w:rFonts w:hint="eastAsia"/>
          <w:lang w:val="en-US" w:eastAsia="zh-CN"/>
        </w:rPr>
        <w:t>《无线电规则》</w:t>
      </w:r>
      <w:r w:rsidRPr="008D7AC5">
        <w:rPr>
          <w:rFonts w:hint="eastAsia"/>
          <w:lang w:val="en-US" w:eastAsia="zh-CN"/>
        </w:rPr>
        <w:t>附录</w:t>
      </w:r>
      <w:r w:rsidRPr="00F16F95">
        <w:rPr>
          <w:rFonts w:hint="eastAsia"/>
          <w:b/>
          <w:lang w:val="en-US" w:eastAsia="zh-CN"/>
        </w:rPr>
        <w:t>30B</w:t>
      </w:r>
      <w:r w:rsidRPr="008D7AC5">
        <w:rPr>
          <w:rFonts w:hint="eastAsia"/>
          <w:lang w:val="en-US" w:eastAsia="zh-CN"/>
        </w:rPr>
        <w:t>中使用的保守标准，</w:t>
      </w:r>
      <w:r>
        <w:rPr>
          <w:rFonts w:hint="eastAsia"/>
          <w:lang w:val="en-US" w:eastAsia="zh-CN"/>
        </w:rPr>
        <w:t>会</w:t>
      </w:r>
      <w:r w:rsidR="000902AD">
        <w:rPr>
          <w:rFonts w:hint="eastAsia"/>
          <w:lang w:val="en-US" w:eastAsia="zh-CN"/>
        </w:rPr>
        <w:t>确定</w:t>
      </w:r>
      <w:r w:rsidRPr="008D7AC5">
        <w:rPr>
          <w:rFonts w:hint="eastAsia"/>
          <w:lang w:val="en-US" w:eastAsia="zh-CN"/>
        </w:rPr>
        <w:t>大量</w:t>
      </w:r>
      <w:r>
        <w:rPr>
          <w:rFonts w:hint="eastAsia"/>
          <w:lang w:val="en-US" w:eastAsia="zh-CN"/>
        </w:rPr>
        <w:t>的</w:t>
      </w:r>
      <w:r w:rsidRPr="008D7AC5">
        <w:rPr>
          <w:rFonts w:hint="eastAsia"/>
          <w:lang w:val="en-US" w:eastAsia="zh-CN"/>
        </w:rPr>
        <w:t>协调要求</w:t>
      </w:r>
      <w:r w:rsidR="000902AD">
        <w:rPr>
          <w:rFonts w:hint="eastAsia"/>
          <w:lang w:val="en-US" w:eastAsia="zh-CN"/>
        </w:rPr>
        <w:t>，即使在大轨道间隔的情况下</w:t>
      </w:r>
      <w:r w:rsidR="00774D5F" w:rsidRPr="008E50BE">
        <w:rPr>
          <w:lang w:val="en-US" w:eastAsia="zh-CN"/>
        </w:rPr>
        <w:t>；</w:t>
      </w:r>
    </w:p>
    <w:p w14:paraId="444E66EB" w14:textId="677E4E42" w:rsidR="00F16739" w:rsidRDefault="00E64E0B" w:rsidP="00E64E0B">
      <w:pPr>
        <w:pStyle w:val="enumlev1"/>
        <w:rPr>
          <w:lang w:val="en-US" w:eastAsia="zh-CN"/>
        </w:rPr>
      </w:pPr>
      <w:r w:rsidRPr="00BB4784">
        <w:rPr>
          <w:lang w:val="en-US" w:eastAsia="zh-CN"/>
        </w:rPr>
        <w:t>–</w:t>
      </w:r>
      <w:r w:rsidRPr="00BB4784">
        <w:rPr>
          <w:lang w:val="en-US" w:eastAsia="zh-CN"/>
        </w:rPr>
        <w:tab/>
      </w:r>
      <w:r w:rsidR="000902AD">
        <w:rPr>
          <w:rFonts w:hint="eastAsia"/>
          <w:lang w:val="en-US" w:eastAsia="zh-CN"/>
        </w:rPr>
        <w:t>协调阶段的</w:t>
      </w:r>
      <w:r w:rsidRPr="00E64E0B">
        <w:rPr>
          <w:rStyle w:val="enumlev1Char"/>
          <w:rFonts w:hint="eastAsia"/>
          <w:lang w:eastAsia="zh-CN"/>
        </w:rPr>
        <w:t>网络可以被设计成具有特性参数的组合</w:t>
      </w:r>
      <w:r w:rsidR="000902AD">
        <w:rPr>
          <w:rStyle w:val="enumlev1Char"/>
          <w:rFonts w:hint="eastAsia"/>
          <w:lang w:eastAsia="zh-CN"/>
        </w:rPr>
        <w:t>（</w:t>
      </w:r>
      <w:r w:rsidRPr="00E64E0B">
        <w:rPr>
          <w:rStyle w:val="enumlev1Char"/>
          <w:rFonts w:hint="eastAsia"/>
          <w:lang w:eastAsia="zh-CN"/>
        </w:rPr>
        <w:t>它们可能并不</w:t>
      </w:r>
      <w:r w:rsidR="000902AD">
        <w:rPr>
          <w:rStyle w:val="enumlev1Char"/>
          <w:rFonts w:hint="eastAsia"/>
          <w:lang w:eastAsia="zh-CN"/>
        </w:rPr>
        <w:t>现实）</w:t>
      </w:r>
      <w:r w:rsidRPr="00E64E0B">
        <w:rPr>
          <w:rStyle w:val="enumlev1Char"/>
          <w:rFonts w:hint="eastAsia"/>
          <w:lang w:eastAsia="zh-CN"/>
        </w:rPr>
        <w:t>，以获得对后来提交资料</w:t>
      </w:r>
      <w:r w:rsidR="000902AD">
        <w:rPr>
          <w:rStyle w:val="enumlev1Char"/>
          <w:rFonts w:hint="eastAsia"/>
          <w:lang w:eastAsia="zh-CN"/>
        </w:rPr>
        <w:t>产生的</w:t>
      </w:r>
      <w:r w:rsidRPr="00E64E0B">
        <w:rPr>
          <w:rStyle w:val="enumlev1Char"/>
          <w:rFonts w:hint="eastAsia"/>
          <w:lang w:eastAsia="zh-CN"/>
        </w:rPr>
        <w:t>干扰的高灵敏度。</w:t>
      </w:r>
    </w:p>
    <w:p w14:paraId="7026E35D" w14:textId="5F18C737" w:rsidR="00F16739" w:rsidRDefault="000902AD" w:rsidP="00F16739">
      <w:pPr>
        <w:ind w:firstLineChars="200" w:firstLine="480"/>
        <w:rPr>
          <w:lang w:val="en-US" w:eastAsia="zh-CN"/>
        </w:rPr>
      </w:pPr>
      <w:r>
        <w:rPr>
          <w:rFonts w:hint="eastAsia"/>
          <w:lang w:val="en-US" w:eastAsia="zh-CN"/>
        </w:rPr>
        <w:t>面对这些具体问题并为</w:t>
      </w:r>
      <w:r w:rsidR="00F16739" w:rsidRPr="007341AC">
        <w:rPr>
          <w:rFonts w:hint="eastAsia"/>
          <w:lang w:val="en-US" w:eastAsia="zh-CN"/>
        </w:rPr>
        <w:t>促进新网络资料的协调，</w:t>
      </w:r>
      <w:r>
        <w:rPr>
          <w:rFonts w:hint="eastAsia"/>
          <w:lang w:val="en-US" w:eastAsia="zh-CN"/>
        </w:rPr>
        <w:t>方便</w:t>
      </w:r>
      <w:r w:rsidR="00F16739" w:rsidRPr="007341AC">
        <w:rPr>
          <w:rFonts w:hint="eastAsia"/>
          <w:lang w:val="en-US" w:eastAsia="zh-CN"/>
        </w:rPr>
        <w:t>主管部门获取《无线电规则》附录</w:t>
      </w:r>
      <w:r w:rsidR="00F16739" w:rsidRPr="007341AC">
        <w:rPr>
          <w:rFonts w:hint="eastAsia"/>
          <w:b/>
          <w:lang w:val="en-US" w:eastAsia="zh-CN"/>
        </w:rPr>
        <w:t>30B</w:t>
      </w:r>
      <w:r w:rsidR="00F16739" w:rsidRPr="007341AC">
        <w:rPr>
          <w:rFonts w:hint="eastAsia"/>
          <w:lang w:val="en-US" w:eastAsia="zh-CN"/>
        </w:rPr>
        <w:t>的频段，已经</w:t>
      </w:r>
      <w:r>
        <w:rPr>
          <w:rFonts w:hint="eastAsia"/>
          <w:lang w:val="en-US" w:eastAsia="zh-CN"/>
        </w:rPr>
        <w:t>在此议项下</w:t>
      </w:r>
      <w:r w:rsidR="00F16739" w:rsidRPr="007341AC">
        <w:rPr>
          <w:rFonts w:hint="eastAsia"/>
          <w:lang w:val="en-US" w:eastAsia="zh-CN"/>
        </w:rPr>
        <w:t>确定了一种可能的方法</w:t>
      </w:r>
      <w:r>
        <w:rPr>
          <w:rFonts w:hint="eastAsia"/>
          <w:lang w:val="en-US" w:eastAsia="zh-CN"/>
        </w:rPr>
        <w:t>以</w:t>
      </w:r>
      <w:r w:rsidR="00F16739" w:rsidRPr="007341AC">
        <w:rPr>
          <w:rFonts w:hint="eastAsia"/>
          <w:lang w:val="en-US" w:eastAsia="zh-CN"/>
        </w:rPr>
        <w:t>更新</w:t>
      </w:r>
      <w:r w:rsidRPr="007341AC">
        <w:rPr>
          <w:rFonts w:hint="eastAsia"/>
          <w:lang w:val="en-US" w:eastAsia="zh-CN"/>
        </w:rPr>
        <w:t>《无线电规则》附录</w:t>
      </w:r>
      <w:r w:rsidRPr="007341AC">
        <w:rPr>
          <w:rFonts w:hint="eastAsia"/>
          <w:b/>
          <w:lang w:val="en-US" w:eastAsia="zh-CN"/>
        </w:rPr>
        <w:t>30B</w:t>
      </w:r>
      <w:r w:rsidRPr="0044165A">
        <w:rPr>
          <w:rFonts w:hint="eastAsia"/>
          <w:bCs/>
          <w:lang w:val="en-US" w:eastAsia="zh-CN"/>
        </w:rPr>
        <w:t>的</w:t>
      </w:r>
      <w:r w:rsidR="00F16739" w:rsidRPr="007341AC">
        <w:rPr>
          <w:rFonts w:hint="eastAsia"/>
          <w:lang w:val="en-US" w:eastAsia="zh-CN"/>
        </w:rPr>
        <w:t>协调触发门限，</w:t>
      </w:r>
      <w:r>
        <w:rPr>
          <w:rFonts w:hint="eastAsia"/>
          <w:lang w:val="en-US" w:eastAsia="zh-CN"/>
        </w:rPr>
        <w:t>从而在</w:t>
      </w:r>
      <w:r w:rsidR="00F16739" w:rsidRPr="007341AC">
        <w:rPr>
          <w:rFonts w:hint="eastAsia"/>
          <w:lang w:val="en-US" w:eastAsia="zh-CN"/>
        </w:rPr>
        <w:t>确保对其他</w:t>
      </w:r>
      <w:r w:rsidRPr="007341AC">
        <w:rPr>
          <w:rFonts w:hint="eastAsia"/>
          <w:lang w:val="en-US" w:eastAsia="zh-CN"/>
        </w:rPr>
        <w:t>《无线电规则》附录</w:t>
      </w:r>
      <w:r w:rsidRPr="007341AC">
        <w:rPr>
          <w:rFonts w:hint="eastAsia"/>
          <w:b/>
          <w:lang w:val="en-US" w:eastAsia="zh-CN"/>
        </w:rPr>
        <w:t>30B</w:t>
      </w:r>
      <w:r w:rsidR="00F16739" w:rsidRPr="007341AC">
        <w:rPr>
          <w:rFonts w:hint="eastAsia"/>
          <w:lang w:val="en-US" w:eastAsia="zh-CN"/>
        </w:rPr>
        <w:t>卫星网络的充分保护的同时，避免一些不必要的协调。</w:t>
      </w:r>
    </w:p>
    <w:p w14:paraId="0834E44C" w14:textId="7D5D0506" w:rsidR="00F16739" w:rsidRDefault="00F16739" w:rsidP="00E64E0B">
      <w:pPr>
        <w:ind w:firstLineChars="200" w:firstLine="480"/>
        <w:rPr>
          <w:lang w:eastAsia="zh-CN"/>
        </w:rPr>
      </w:pPr>
      <w:r w:rsidRPr="007341AC">
        <w:rPr>
          <w:rFonts w:hint="eastAsia"/>
          <w:lang w:val="en-US" w:eastAsia="zh-CN"/>
        </w:rPr>
        <w:t>这种方法将有利于新网络的所有</w:t>
      </w:r>
      <w:r w:rsidR="000902AD">
        <w:rPr>
          <w:rFonts w:hint="eastAsia"/>
          <w:lang w:val="en-US" w:eastAsia="zh-CN"/>
        </w:rPr>
        <w:t>提交</w:t>
      </w:r>
      <w:r w:rsidRPr="007341AC">
        <w:rPr>
          <w:rFonts w:hint="eastAsia"/>
          <w:lang w:val="en-US" w:eastAsia="zh-CN"/>
        </w:rPr>
        <w:t>资料，包括新网络和那些寻求将其国家分配转换为经修改的指配的主管部门的</w:t>
      </w:r>
      <w:r w:rsidR="000902AD">
        <w:rPr>
          <w:rFonts w:hint="eastAsia"/>
          <w:lang w:val="en-US" w:eastAsia="zh-CN"/>
        </w:rPr>
        <w:t>提交</w:t>
      </w:r>
      <w:r w:rsidRPr="007341AC">
        <w:rPr>
          <w:rFonts w:hint="eastAsia"/>
          <w:lang w:val="en-US" w:eastAsia="zh-CN"/>
        </w:rPr>
        <w:t>资料。具体而言，拟议的修改包括：</w:t>
      </w:r>
    </w:p>
    <w:p w14:paraId="65812E5F" w14:textId="383522B5"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78E8712D" w14:textId="07E4F65F" w:rsidR="00F16739" w:rsidRPr="00623CF7" w:rsidRDefault="00F16739" w:rsidP="00F16739">
      <w:pPr>
        <w:pStyle w:val="enumlev1"/>
        <w:rPr>
          <w:lang w:eastAsia="zh-CN"/>
        </w:rPr>
      </w:pPr>
      <w:r w:rsidRPr="007341AC">
        <w:rPr>
          <w:szCs w:val="24"/>
          <w:lang w:val="en-US" w:eastAsia="zh-CN"/>
        </w:rPr>
        <w:lastRenderedPageBreak/>
        <w:t>–</w:t>
      </w:r>
      <w:r w:rsidRPr="007341AC">
        <w:rPr>
          <w:szCs w:val="24"/>
          <w:lang w:val="en-US" w:eastAsia="zh-CN"/>
        </w:rPr>
        <w:tab/>
      </w:r>
      <w:r w:rsidRPr="007341AC">
        <w:rPr>
          <w:rFonts w:hint="eastAsia"/>
          <w:szCs w:val="24"/>
          <w:lang w:val="en-US" w:eastAsia="zh-CN"/>
        </w:rPr>
        <w:t>采用</w:t>
      </w:r>
      <w:r w:rsidRPr="007341AC">
        <w:rPr>
          <w:rFonts w:hint="eastAsia"/>
          <w:szCs w:val="24"/>
          <w:lang w:val="en-US" w:eastAsia="zh-CN"/>
        </w:rPr>
        <w:t>WRC-2000</w:t>
      </w:r>
      <w:r w:rsidRPr="007341AC">
        <w:rPr>
          <w:rFonts w:hint="eastAsia"/>
          <w:szCs w:val="24"/>
          <w:lang w:val="en-US" w:eastAsia="zh-CN"/>
        </w:rPr>
        <w:t>为《无线电规则》附录</w:t>
      </w:r>
      <w:r w:rsidRPr="007341AC">
        <w:rPr>
          <w:rFonts w:hint="eastAsia"/>
          <w:b/>
          <w:szCs w:val="24"/>
          <w:lang w:val="en-US" w:eastAsia="zh-CN"/>
        </w:rPr>
        <w:t>30</w:t>
      </w:r>
      <w:r w:rsidRPr="007341AC">
        <w:rPr>
          <w:rFonts w:hint="eastAsia"/>
          <w:szCs w:val="24"/>
          <w:lang w:val="en-US" w:eastAsia="zh-CN"/>
        </w:rPr>
        <w:t>和</w:t>
      </w:r>
      <w:r w:rsidRPr="007341AC">
        <w:rPr>
          <w:rFonts w:hint="eastAsia"/>
          <w:b/>
          <w:szCs w:val="24"/>
          <w:lang w:val="en-US" w:eastAsia="zh-CN"/>
        </w:rPr>
        <w:t>30A</w:t>
      </w:r>
      <w:r w:rsidRPr="007341AC">
        <w:rPr>
          <w:rFonts w:hint="eastAsia"/>
          <w:szCs w:val="24"/>
          <w:lang w:val="en-US" w:eastAsia="zh-CN"/>
        </w:rPr>
        <w:t>确定的结构，即减少协调弧，以及消除协调弧内不必要的协调要求的机制。使</w:t>
      </w:r>
      <w:r w:rsidR="009C0209" w:rsidRPr="007341AC">
        <w:rPr>
          <w:rFonts w:hint="eastAsia"/>
          <w:szCs w:val="24"/>
          <w:lang w:val="en-US" w:eastAsia="zh-CN"/>
        </w:rPr>
        <w:t>附录</w:t>
      </w:r>
      <w:r w:rsidR="009C0209" w:rsidRPr="007341AC">
        <w:rPr>
          <w:rFonts w:hint="eastAsia"/>
          <w:b/>
          <w:szCs w:val="24"/>
          <w:lang w:val="en-US" w:eastAsia="zh-CN"/>
        </w:rPr>
        <w:t>30</w:t>
      </w:r>
      <w:r w:rsidR="009C0209">
        <w:rPr>
          <w:rFonts w:hint="eastAsia"/>
          <w:b/>
          <w:szCs w:val="24"/>
          <w:lang w:val="en-US" w:eastAsia="zh-CN"/>
        </w:rPr>
        <w:t>B</w:t>
      </w:r>
      <w:r w:rsidRPr="007341AC">
        <w:rPr>
          <w:rFonts w:hint="eastAsia"/>
          <w:szCs w:val="24"/>
          <w:lang w:val="en-US" w:eastAsia="zh-CN"/>
        </w:rPr>
        <w:t>附件</w:t>
      </w:r>
      <w:r w:rsidRPr="007341AC">
        <w:rPr>
          <w:rFonts w:hint="eastAsia"/>
          <w:szCs w:val="24"/>
          <w:lang w:val="en-US" w:eastAsia="zh-CN"/>
        </w:rPr>
        <w:t>3</w:t>
      </w:r>
      <w:r w:rsidR="009C0209">
        <w:rPr>
          <w:rFonts w:hint="eastAsia"/>
          <w:szCs w:val="24"/>
          <w:lang w:val="en-US" w:eastAsia="zh-CN"/>
        </w:rPr>
        <w:t>规定的</w:t>
      </w:r>
      <w:r w:rsidRPr="007341AC">
        <w:rPr>
          <w:rFonts w:hint="eastAsia"/>
          <w:szCs w:val="24"/>
          <w:lang w:val="en-US" w:eastAsia="zh-CN"/>
        </w:rPr>
        <w:t>新建协调弧</w:t>
      </w:r>
      <w:r w:rsidR="009C0209">
        <w:rPr>
          <w:rFonts w:hint="eastAsia"/>
          <w:szCs w:val="24"/>
          <w:lang w:val="en-US" w:eastAsia="zh-CN"/>
        </w:rPr>
        <w:t>限值与未规划频段使用的限值</w:t>
      </w:r>
      <w:r w:rsidRPr="007341AC">
        <w:rPr>
          <w:rFonts w:hint="eastAsia"/>
          <w:szCs w:val="24"/>
          <w:lang w:val="en-US" w:eastAsia="zh-CN"/>
        </w:rPr>
        <w:t>一致</w:t>
      </w:r>
      <w:r w:rsidR="009C0209">
        <w:rPr>
          <w:rFonts w:hint="eastAsia"/>
          <w:szCs w:val="24"/>
          <w:lang w:val="en-US" w:eastAsia="zh-CN"/>
        </w:rPr>
        <w:t>，</w:t>
      </w:r>
      <w:r w:rsidR="009C0209" w:rsidRPr="007341AC">
        <w:rPr>
          <w:rFonts w:hint="eastAsia"/>
          <w:szCs w:val="24"/>
          <w:lang w:val="en-US" w:eastAsia="zh-CN"/>
        </w:rPr>
        <w:t>即</w:t>
      </w:r>
      <w:r w:rsidR="009C0209" w:rsidRPr="007341AC">
        <w:rPr>
          <w:rFonts w:hint="eastAsia"/>
          <w:szCs w:val="24"/>
          <w:lang w:val="en-US" w:eastAsia="zh-CN"/>
        </w:rPr>
        <w:t>C</w:t>
      </w:r>
      <w:r w:rsidR="009C0209" w:rsidRPr="007341AC">
        <w:rPr>
          <w:szCs w:val="24"/>
          <w:lang w:val="en-US" w:eastAsia="zh-CN"/>
        </w:rPr>
        <w:t>频段为</w:t>
      </w:r>
      <w:r w:rsidR="009C0209" w:rsidRPr="007341AC">
        <w:rPr>
          <w:szCs w:val="24"/>
          <w:lang w:val="en-US" w:eastAsia="zh-CN"/>
        </w:rPr>
        <w:t>7°</w:t>
      </w:r>
      <w:r w:rsidR="009C0209" w:rsidRPr="007341AC">
        <w:rPr>
          <w:szCs w:val="24"/>
          <w:lang w:val="en-US" w:eastAsia="zh-CN"/>
        </w:rPr>
        <w:t>，</w:t>
      </w:r>
      <w:r w:rsidR="009C0209" w:rsidRPr="007341AC">
        <w:rPr>
          <w:szCs w:val="24"/>
          <w:lang w:val="en-US" w:eastAsia="zh-CN"/>
        </w:rPr>
        <w:t>Ku</w:t>
      </w:r>
      <w:r w:rsidR="009C0209" w:rsidRPr="007341AC">
        <w:rPr>
          <w:szCs w:val="24"/>
          <w:lang w:val="en-US" w:eastAsia="zh-CN"/>
        </w:rPr>
        <w:t>频段为</w:t>
      </w:r>
      <w:r w:rsidR="009C0209" w:rsidRPr="007341AC">
        <w:rPr>
          <w:szCs w:val="24"/>
          <w:lang w:val="en-US" w:eastAsia="zh-CN"/>
        </w:rPr>
        <w:t>6°</w:t>
      </w:r>
      <w:r w:rsidRPr="007341AC">
        <w:rPr>
          <w:rFonts w:hint="eastAsia"/>
          <w:szCs w:val="24"/>
          <w:lang w:val="en-US" w:eastAsia="zh-CN"/>
        </w:rPr>
        <w:t>。</w:t>
      </w:r>
    </w:p>
    <w:p w14:paraId="084ACEDA" w14:textId="0132DF39" w:rsidR="00F16739" w:rsidRPr="00623CF7" w:rsidRDefault="003578F4" w:rsidP="00F16739">
      <w:pPr>
        <w:pStyle w:val="enumlev1"/>
        <w:rPr>
          <w:lang w:eastAsia="zh-CN"/>
        </w:rPr>
      </w:pPr>
      <w:r w:rsidRPr="003578F4">
        <w:rPr>
          <w:lang w:val="en-US" w:eastAsia="zh-CN"/>
        </w:rPr>
        <w:t>–</w:t>
      </w:r>
      <w:r w:rsidRPr="003578F4">
        <w:rPr>
          <w:lang w:val="en-US" w:eastAsia="zh-CN"/>
        </w:rPr>
        <w:tab/>
      </w:r>
      <w:r w:rsidR="009C0209">
        <w:rPr>
          <w:rFonts w:hint="eastAsia"/>
          <w:lang w:val="en-US" w:eastAsia="zh-CN"/>
        </w:rPr>
        <w:t>像</w:t>
      </w:r>
      <w:r w:rsidRPr="003578F4">
        <w:rPr>
          <w:rFonts w:hint="eastAsia"/>
          <w:lang w:val="en-US" w:eastAsia="zh-CN"/>
        </w:rPr>
        <w:t>《无线电规则》附录</w:t>
      </w:r>
      <w:r w:rsidRPr="003578F4">
        <w:rPr>
          <w:rFonts w:hint="eastAsia"/>
          <w:b/>
          <w:lang w:val="en-US" w:eastAsia="zh-CN"/>
        </w:rPr>
        <w:t>30</w:t>
      </w:r>
      <w:r w:rsidRPr="003578F4">
        <w:rPr>
          <w:rFonts w:hint="eastAsia"/>
          <w:lang w:val="en-US" w:eastAsia="zh-CN"/>
        </w:rPr>
        <w:t>和</w:t>
      </w:r>
      <w:r w:rsidRPr="003578F4">
        <w:rPr>
          <w:rFonts w:hint="eastAsia"/>
          <w:b/>
          <w:lang w:val="en-US" w:eastAsia="zh-CN"/>
        </w:rPr>
        <w:t>30A</w:t>
      </w:r>
      <w:r w:rsidRPr="003578F4">
        <w:rPr>
          <w:rFonts w:hint="eastAsia"/>
          <w:lang w:val="en-US" w:eastAsia="zh-CN"/>
        </w:rPr>
        <w:t>以及部分非规划频段中的</w:t>
      </w:r>
      <w:proofErr w:type="spellStart"/>
      <w:r w:rsidRPr="003578F4">
        <w:rPr>
          <w:rFonts w:hint="eastAsia"/>
          <w:lang w:val="en-US" w:eastAsia="zh-CN"/>
        </w:rPr>
        <w:t>pfd</w:t>
      </w:r>
      <w:proofErr w:type="spellEnd"/>
      <w:r w:rsidRPr="003578F4">
        <w:rPr>
          <w:rFonts w:hint="eastAsia"/>
          <w:lang w:val="en-US" w:eastAsia="zh-CN"/>
        </w:rPr>
        <w:t>掩模</w:t>
      </w:r>
      <w:r w:rsidR="009C0209">
        <w:rPr>
          <w:rFonts w:hint="eastAsia"/>
          <w:lang w:val="en-US" w:eastAsia="zh-CN"/>
        </w:rPr>
        <w:t>一样，在</w:t>
      </w:r>
      <w:r w:rsidR="009C0209" w:rsidRPr="003578F4">
        <w:rPr>
          <w:rFonts w:hint="eastAsia"/>
          <w:lang w:val="en-US" w:eastAsia="zh-CN"/>
        </w:rPr>
        <w:t>《无线电规则》附录</w:t>
      </w:r>
      <w:r w:rsidR="009C0209" w:rsidRPr="003578F4">
        <w:rPr>
          <w:rFonts w:hint="eastAsia"/>
          <w:b/>
          <w:lang w:val="en-US" w:eastAsia="zh-CN"/>
        </w:rPr>
        <w:t>30</w:t>
      </w:r>
      <w:r w:rsidR="009C0209">
        <w:rPr>
          <w:rFonts w:hint="eastAsia"/>
          <w:b/>
          <w:lang w:val="en-US" w:eastAsia="zh-CN"/>
        </w:rPr>
        <w:t>B</w:t>
      </w:r>
      <w:r w:rsidR="009750F7" w:rsidRPr="009750F7">
        <w:rPr>
          <w:rFonts w:hint="eastAsia"/>
          <w:bCs/>
          <w:lang w:val="en-US" w:eastAsia="zh-CN"/>
        </w:rPr>
        <w:t>附件</w:t>
      </w:r>
      <w:r w:rsidR="009750F7" w:rsidRPr="009750F7">
        <w:rPr>
          <w:rFonts w:hint="eastAsia"/>
          <w:bCs/>
          <w:lang w:val="en-US" w:eastAsia="zh-CN"/>
        </w:rPr>
        <w:t>4</w:t>
      </w:r>
      <w:r w:rsidR="009C0209">
        <w:rPr>
          <w:rFonts w:hint="eastAsia"/>
          <w:lang w:val="en-US" w:eastAsia="zh-CN"/>
        </w:rPr>
        <w:t>中引入</w:t>
      </w:r>
      <w:proofErr w:type="spellStart"/>
      <w:r w:rsidR="009C0209" w:rsidRPr="003578F4">
        <w:rPr>
          <w:rFonts w:hint="eastAsia"/>
          <w:lang w:val="en-US" w:eastAsia="zh-CN"/>
        </w:rPr>
        <w:t>pfd</w:t>
      </w:r>
      <w:proofErr w:type="spellEnd"/>
      <w:r w:rsidR="009C0209" w:rsidRPr="003578F4">
        <w:rPr>
          <w:rFonts w:hint="eastAsia"/>
          <w:lang w:val="en-US" w:eastAsia="zh-CN"/>
        </w:rPr>
        <w:t>掩模</w:t>
      </w:r>
      <w:r w:rsidRPr="003578F4">
        <w:rPr>
          <w:rFonts w:hint="eastAsia"/>
          <w:lang w:val="en-US" w:eastAsia="zh-CN"/>
        </w:rPr>
        <w:t>，以消除不必要的协调，并防止技术参数的组合导致不切实际的链路阻碍新网络的引入。</w:t>
      </w:r>
      <w:proofErr w:type="spellStart"/>
      <w:r w:rsidR="009C0209" w:rsidRPr="003578F4">
        <w:rPr>
          <w:rFonts w:hint="eastAsia"/>
          <w:lang w:val="en-US" w:eastAsia="zh-CN"/>
        </w:rPr>
        <w:t>pfd</w:t>
      </w:r>
      <w:proofErr w:type="spellEnd"/>
      <w:r w:rsidR="009C0209" w:rsidRPr="003578F4">
        <w:rPr>
          <w:rFonts w:hint="eastAsia"/>
          <w:lang w:val="en-US" w:eastAsia="zh-CN"/>
        </w:rPr>
        <w:t>掩模</w:t>
      </w:r>
      <w:r w:rsidR="009C0209">
        <w:rPr>
          <w:rFonts w:hint="eastAsia"/>
          <w:lang w:val="en-US" w:eastAsia="zh-CN"/>
        </w:rPr>
        <w:t>和电平拟议值是在筹备</w:t>
      </w:r>
      <w:r w:rsidR="009C0209" w:rsidRPr="00623CF7">
        <w:rPr>
          <w:lang w:eastAsia="zh-CN"/>
        </w:rPr>
        <w:t>WRC-15</w:t>
      </w:r>
      <w:r w:rsidR="009C0209">
        <w:rPr>
          <w:rFonts w:hint="eastAsia"/>
          <w:lang w:eastAsia="zh-CN"/>
        </w:rPr>
        <w:t>时为</w:t>
      </w:r>
      <w:r w:rsidR="009C0209">
        <w:rPr>
          <w:lang w:eastAsia="zh-CN"/>
        </w:rPr>
        <w:t>21.4-</w:t>
      </w:r>
      <w:r w:rsidR="009C0209" w:rsidRPr="00623CF7">
        <w:rPr>
          <w:lang w:eastAsia="zh-CN"/>
        </w:rPr>
        <w:t>22.0 GHz</w:t>
      </w:r>
      <w:r w:rsidR="009C0209">
        <w:rPr>
          <w:rFonts w:hint="eastAsia"/>
          <w:lang w:eastAsia="zh-CN"/>
        </w:rPr>
        <w:t>频段未规划卫星广播业务</w:t>
      </w:r>
      <w:r w:rsidR="0041649E">
        <w:rPr>
          <w:rFonts w:hint="eastAsia"/>
          <w:lang w:eastAsia="zh-CN"/>
        </w:rPr>
        <w:t>（</w:t>
      </w:r>
      <w:r w:rsidR="009C0209">
        <w:rPr>
          <w:lang w:eastAsia="zh-CN"/>
        </w:rPr>
        <w:t>BSS</w:t>
      </w:r>
      <w:r w:rsidR="0041649E">
        <w:rPr>
          <w:rFonts w:hint="eastAsia"/>
          <w:lang w:eastAsia="zh-CN"/>
        </w:rPr>
        <w:t>）</w:t>
      </w:r>
      <w:r w:rsidR="009C0209">
        <w:rPr>
          <w:rFonts w:hint="eastAsia"/>
          <w:lang w:eastAsia="zh-CN"/>
        </w:rPr>
        <w:t>制定的限值。这些是</w:t>
      </w:r>
      <w:r w:rsidRPr="003578F4">
        <w:rPr>
          <w:rFonts w:hint="eastAsia"/>
          <w:lang w:val="en-US" w:eastAsia="zh-CN"/>
        </w:rPr>
        <w:t>基于</w:t>
      </w:r>
      <w:r w:rsidRPr="003578F4">
        <w:rPr>
          <w:rFonts w:hint="eastAsia"/>
          <w:lang w:val="en-US"/>
        </w:rPr>
        <w:t>Δ</w:t>
      </w:r>
      <w:r w:rsidRPr="003578F4">
        <w:rPr>
          <w:rFonts w:hint="eastAsia"/>
          <w:lang w:val="en-US" w:eastAsia="zh-CN"/>
        </w:rPr>
        <w:t>T/T = 6</w:t>
      </w:r>
      <w:r w:rsidRPr="003578F4">
        <w:rPr>
          <w:rFonts w:hint="eastAsia"/>
          <w:lang w:val="en-US" w:eastAsia="zh-CN"/>
        </w:rPr>
        <w:t>％的保护水平，且对应于口径在</w:t>
      </w:r>
      <w:r w:rsidRPr="003578F4">
        <w:rPr>
          <w:rFonts w:hint="eastAsia"/>
          <w:lang w:val="en-US" w:eastAsia="zh-CN"/>
        </w:rPr>
        <w:t>1.2</w:t>
      </w:r>
      <w:r w:rsidRPr="003578F4">
        <w:rPr>
          <w:rFonts w:hint="eastAsia"/>
          <w:lang w:val="en-US" w:eastAsia="zh-CN"/>
        </w:rPr>
        <w:t>米到</w:t>
      </w:r>
      <w:r w:rsidRPr="003578F4">
        <w:rPr>
          <w:rFonts w:hint="eastAsia"/>
          <w:lang w:val="en-US" w:eastAsia="zh-CN"/>
        </w:rPr>
        <w:t>18</w:t>
      </w:r>
      <w:r w:rsidRPr="003578F4">
        <w:rPr>
          <w:rFonts w:hint="eastAsia"/>
          <w:lang w:val="en-US" w:eastAsia="zh-CN"/>
        </w:rPr>
        <w:t>米之间的</w:t>
      </w:r>
      <w:r w:rsidRPr="003578F4">
        <w:rPr>
          <w:rFonts w:hint="eastAsia"/>
          <w:lang w:val="en-US" w:eastAsia="zh-CN"/>
        </w:rPr>
        <w:t>C</w:t>
      </w:r>
      <w:r w:rsidRPr="003578F4">
        <w:rPr>
          <w:rFonts w:hint="eastAsia"/>
          <w:lang w:val="en-US" w:eastAsia="zh-CN"/>
        </w:rPr>
        <w:t>频段天线和口径在</w:t>
      </w:r>
      <w:r w:rsidRPr="003578F4">
        <w:rPr>
          <w:rFonts w:hint="eastAsia"/>
          <w:lang w:val="en-US" w:eastAsia="zh-CN"/>
        </w:rPr>
        <w:t>45</w:t>
      </w:r>
      <w:r w:rsidRPr="003578F4">
        <w:rPr>
          <w:rFonts w:hint="eastAsia"/>
          <w:lang w:val="en-US" w:eastAsia="zh-CN"/>
        </w:rPr>
        <w:t>厘米到</w:t>
      </w:r>
      <w:r w:rsidRPr="003578F4">
        <w:rPr>
          <w:rFonts w:hint="eastAsia"/>
          <w:lang w:val="en-US" w:eastAsia="zh-CN"/>
        </w:rPr>
        <w:t>11</w:t>
      </w:r>
      <w:r w:rsidRPr="003578F4">
        <w:rPr>
          <w:rFonts w:hint="eastAsia"/>
          <w:lang w:val="en-US" w:eastAsia="zh-CN"/>
        </w:rPr>
        <w:t>米之间的</w:t>
      </w:r>
      <w:r w:rsidRPr="003578F4">
        <w:rPr>
          <w:rFonts w:hint="eastAsia"/>
          <w:lang w:val="en-US" w:eastAsia="zh-CN"/>
        </w:rPr>
        <w:t>Ku</w:t>
      </w:r>
      <w:r w:rsidRPr="003578F4">
        <w:rPr>
          <w:rFonts w:hint="eastAsia"/>
          <w:lang w:val="en-US" w:eastAsia="zh-CN"/>
        </w:rPr>
        <w:t>频段天线而制定的。</w:t>
      </w:r>
    </w:p>
    <w:p w14:paraId="44478C7A" w14:textId="6F7A43BB" w:rsidR="00AA1352" w:rsidRDefault="00E64E0B" w:rsidP="00AA1352">
      <w:pPr>
        <w:ind w:firstLineChars="200" w:firstLine="480"/>
        <w:rPr>
          <w:rFonts w:eastAsiaTheme="minorEastAsia"/>
          <w:lang w:eastAsia="zh-CN"/>
        </w:rPr>
      </w:pPr>
      <w:r w:rsidRPr="00E64E0B">
        <w:rPr>
          <w:rFonts w:eastAsiaTheme="minorEastAsia"/>
          <w:lang w:eastAsia="zh-CN"/>
        </w:rPr>
        <w:t>CEPT</w:t>
      </w:r>
      <w:r w:rsidR="00114B6C">
        <w:rPr>
          <w:rFonts w:eastAsiaTheme="minorEastAsia" w:hint="eastAsia"/>
          <w:lang w:eastAsia="zh-CN"/>
        </w:rPr>
        <w:t>认为，上述拟议变更将改进协调程序，提高《无线电规则》附录</w:t>
      </w:r>
      <w:r w:rsidR="00114B6C" w:rsidRPr="00E64E0B">
        <w:rPr>
          <w:rFonts w:eastAsiaTheme="minorEastAsia"/>
          <w:b/>
          <w:lang w:eastAsia="zh-CN"/>
        </w:rPr>
        <w:t>30B</w:t>
      </w:r>
      <w:r w:rsidR="00EE638C">
        <w:rPr>
          <w:rFonts w:eastAsiaTheme="minorEastAsia" w:hint="eastAsia"/>
          <w:lang w:eastAsia="zh-CN"/>
        </w:rPr>
        <w:t>的效率，同时对现有网络提供充足的保护。该方法在很多部分代表</w:t>
      </w:r>
      <w:r w:rsidR="00EE638C" w:rsidRPr="00E64E0B">
        <w:rPr>
          <w:rFonts w:eastAsiaTheme="minorEastAsia"/>
          <w:lang w:eastAsia="zh-CN"/>
        </w:rPr>
        <w:t>CPM</w:t>
      </w:r>
      <w:r w:rsidR="00EE638C">
        <w:rPr>
          <w:rFonts w:eastAsiaTheme="minorEastAsia" w:hint="eastAsia"/>
          <w:lang w:eastAsia="zh-CN"/>
        </w:rPr>
        <w:t>报告中的方法</w:t>
      </w:r>
      <w:r w:rsidR="00EE638C" w:rsidRPr="00E64E0B">
        <w:rPr>
          <w:rFonts w:eastAsiaTheme="minorEastAsia"/>
          <w:lang w:eastAsia="zh-CN"/>
        </w:rPr>
        <w:t>F1</w:t>
      </w:r>
      <w:r w:rsidR="00EE638C">
        <w:rPr>
          <w:rFonts w:eastAsiaTheme="minorEastAsia" w:hint="eastAsia"/>
          <w:lang w:eastAsia="zh-CN"/>
        </w:rPr>
        <w:t>。此外，在确定触发上行链路</w:t>
      </w:r>
      <w:proofErr w:type="spellStart"/>
      <w:r w:rsidR="00EE638C" w:rsidRPr="00E64E0B">
        <w:rPr>
          <w:rFonts w:eastAsiaTheme="minorEastAsia"/>
          <w:lang w:eastAsia="zh-CN"/>
        </w:rPr>
        <w:t>pfd</w:t>
      </w:r>
      <w:proofErr w:type="spellEnd"/>
      <w:r w:rsidR="00EE638C">
        <w:rPr>
          <w:rFonts w:eastAsiaTheme="minorEastAsia" w:hint="eastAsia"/>
          <w:lang w:eastAsia="zh-CN"/>
        </w:rPr>
        <w:t>时，考虑到覆盖框图的上行链路拟议修改包含其中。如</w:t>
      </w:r>
      <w:r w:rsidR="00EE638C" w:rsidRPr="00E64E0B">
        <w:rPr>
          <w:rFonts w:eastAsiaTheme="minorEastAsia"/>
          <w:lang w:eastAsia="zh-CN"/>
        </w:rPr>
        <w:t>4A/912</w:t>
      </w:r>
      <w:r w:rsidR="00EE638C">
        <w:rPr>
          <w:rFonts w:eastAsiaTheme="minorEastAsia" w:hint="eastAsia"/>
          <w:lang w:eastAsia="zh-CN"/>
        </w:rPr>
        <w:t>号文件所示，</w:t>
      </w:r>
      <w:r w:rsidR="00EE638C">
        <w:rPr>
          <w:rFonts w:eastAsiaTheme="minorEastAsia" w:hint="eastAsia"/>
          <w:lang w:eastAsia="zh-CN"/>
        </w:rPr>
        <w:t>2019</w:t>
      </w:r>
      <w:r w:rsidR="00EE638C">
        <w:rPr>
          <w:rFonts w:eastAsiaTheme="minorEastAsia" w:hint="eastAsia"/>
          <w:lang w:eastAsia="zh-CN"/>
        </w:rPr>
        <w:t>年</w:t>
      </w:r>
      <w:r w:rsidR="00EE638C">
        <w:rPr>
          <w:rFonts w:eastAsiaTheme="minorEastAsia" w:hint="eastAsia"/>
          <w:lang w:eastAsia="zh-CN"/>
        </w:rPr>
        <w:t>6-7</w:t>
      </w:r>
      <w:r w:rsidR="00EE638C">
        <w:rPr>
          <w:rFonts w:eastAsiaTheme="minorEastAsia" w:hint="eastAsia"/>
          <w:lang w:eastAsia="zh-CN"/>
        </w:rPr>
        <w:t>月举办的</w:t>
      </w:r>
      <w:r w:rsidR="00EE638C" w:rsidRPr="00E64E0B">
        <w:rPr>
          <w:rFonts w:eastAsiaTheme="minorEastAsia"/>
          <w:lang w:eastAsia="zh-CN"/>
        </w:rPr>
        <w:t>ITU-R 4A</w:t>
      </w:r>
      <w:r w:rsidR="00EE638C">
        <w:rPr>
          <w:rFonts w:eastAsiaTheme="minorEastAsia" w:hint="eastAsia"/>
          <w:lang w:eastAsia="zh-CN"/>
        </w:rPr>
        <w:t>工作组前一次会议对此做出介绍并进行了讨论。</w:t>
      </w:r>
    </w:p>
    <w:p w14:paraId="15B2C86E" w14:textId="77777777" w:rsidR="00675442" w:rsidRDefault="00675442">
      <w:pPr>
        <w:tabs>
          <w:tab w:val="clear" w:pos="1134"/>
          <w:tab w:val="clear" w:pos="1871"/>
          <w:tab w:val="clear" w:pos="2268"/>
        </w:tabs>
        <w:overflowPunct/>
        <w:autoSpaceDE/>
        <w:autoSpaceDN/>
        <w:adjustRightInd/>
        <w:spacing w:before="0"/>
        <w:textAlignment w:val="auto"/>
        <w:rPr>
          <w:rFonts w:eastAsiaTheme="minorEastAsia"/>
          <w:b/>
          <w:lang w:val="fr-FR" w:eastAsia="zh-CN"/>
        </w:rPr>
      </w:pPr>
      <w:r>
        <w:rPr>
          <w:rFonts w:eastAsiaTheme="minorEastAsia"/>
          <w:lang w:val="fr-FR" w:eastAsia="zh-CN"/>
        </w:rPr>
        <w:br w:type="page"/>
      </w:r>
    </w:p>
    <w:p w14:paraId="4085442F" w14:textId="1EE6C225" w:rsidR="00732A0C" w:rsidRDefault="00732A0C" w:rsidP="00732A0C">
      <w:pPr>
        <w:pStyle w:val="Headingb"/>
        <w:rPr>
          <w:rFonts w:eastAsiaTheme="minorEastAsia"/>
          <w:lang w:eastAsia="zh-CN"/>
        </w:rPr>
      </w:pPr>
      <w:r w:rsidRPr="00732A0C">
        <w:rPr>
          <w:rFonts w:ascii="Times New Roman" w:eastAsiaTheme="minorEastAsia" w:hAnsi="Times New Roman" w:hint="eastAsia"/>
          <w:lang w:val="fr-FR" w:eastAsia="zh-CN"/>
        </w:rPr>
        <w:lastRenderedPageBreak/>
        <w:t>提案</w:t>
      </w:r>
    </w:p>
    <w:p w14:paraId="27DCDDE3" w14:textId="2A1D0F5B" w:rsidR="00C06CC2" w:rsidRDefault="00547567" w:rsidP="007B2AB7">
      <w:pPr>
        <w:pStyle w:val="AppendixNo"/>
        <w:rPr>
          <w:lang w:eastAsia="zh-CN"/>
        </w:rPr>
      </w:pPr>
      <w:bookmarkStart w:id="8" w:name="_Toc458503305"/>
      <w:r w:rsidRPr="007B2AB7">
        <w:rPr>
          <w:rFonts w:hint="eastAsia"/>
          <w:lang w:eastAsia="zh-CN"/>
        </w:rPr>
        <w:t>附录</w:t>
      </w:r>
      <w:r w:rsidRPr="009F17CE">
        <w:rPr>
          <w:rStyle w:val="href"/>
          <w:rFonts w:hint="eastAsia"/>
          <w:lang w:eastAsia="zh-CN"/>
        </w:rPr>
        <w:t>30B</w:t>
      </w:r>
      <w:r>
        <w:rPr>
          <w:rFonts w:hint="eastAsia"/>
          <w:lang w:eastAsia="zh-CN"/>
        </w:rPr>
        <w:t>（</w:t>
      </w:r>
      <w:r>
        <w:rPr>
          <w:rFonts w:hint="eastAsia"/>
          <w:lang w:eastAsia="zh-CN"/>
        </w:rPr>
        <w:t>WRC-1</w:t>
      </w:r>
      <w:r>
        <w:rPr>
          <w:lang w:eastAsia="zh-CN"/>
        </w:rPr>
        <w:t>5</w:t>
      </w:r>
      <w:r>
        <w:rPr>
          <w:rFonts w:hint="eastAsia"/>
          <w:lang w:eastAsia="zh-CN"/>
        </w:rPr>
        <w:t>，修订版）</w:t>
      </w:r>
      <w:bookmarkEnd w:id="8"/>
    </w:p>
    <w:p w14:paraId="5F390C1A" w14:textId="77777777" w:rsidR="00C06CC2" w:rsidRPr="00302D51" w:rsidRDefault="00547567" w:rsidP="007B2AB7">
      <w:pPr>
        <w:pStyle w:val="Appendixtitle"/>
        <w:rPr>
          <w:lang w:eastAsia="zh-CN"/>
        </w:rPr>
      </w:pPr>
      <w:bookmarkStart w:id="9" w:name="_Toc458503306"/>
      <w:r w:rsidRPr="00EB29AD">
        <w:rPr>
          <w:lang w:eastAsia="zh-CN"/>
        </w:rPr>
        <w:t>4</w:t>
      </w:r>
      <w:r>
        <w:rPr>
          <w:lang w:eastAsia="zh-CN"/>
        </w:rPr>
        <w:t> </w:t>
      </w:r>
      <w:r w:rsidRPr="00EB29AD">
        <w:rPr>
          <w:lang w:eastAsia="zh-CN"/>
        </w:rPr>
        <w:t>500-4</w:t>
      </w:r>
      <w:r>
        <w:rPr>
          <w:lang w:eastAsia="zh-CN"/>
        </w:rPr>
        <w:t> </w:t>
      </w:r>
      <w:r w:rsidRPr="00EB29AD">
        <w:rPr>
          <w:lang w:eastAsia="zh-CN"/>
        </w:rPr>
        <w:t>800</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6</w:t>
      </w:r>
      <w:r>
        <w:rPr>
          <w:lang w:eastAsia="zh-CN"/>
        </w:rPr>
        <w:t> </w:t>
      </w:r>
      <w:r w:rsidRPr="00EB29AD">
        <w:rPr>
          <w:lang w:eastAsia="zh-CN"/>
        </w:rPr>
        <w:t>725-7</w:t>
      </w:r>
      <w:r>
        <w:rPr>
          <w:lang w:eastAsia="zh-CN"/>
        </w:rPr>
        <w:t> </w:t>
      </w:r>
      <w:r w:rsidRPr="00EB29AD">
        <w:rPr>
          <w:lang w:eastAsia="zh-CN"/>
        </w:rPr>
        <w:t>025</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10.70-10.95</w:t>
      </w:r>
      <w:r>
        <w:rPr>
          <w:lang w:eastAsia="zh-CN"/>
        </w:rPr>
        <w:t> </w:t>
      </w:r>
      <w:r w:rsidRPr="00EB29AD">
        <w:rPr>
          <w:lang w:eastAsia="zh-CN"/>
        </w:rPr>
        <w:t>GHz</w:t>
      </w:r>
      <w:r w:rsidRPr="00EB29AD">
        <w:rPr>
          <w:rFonts w:ascii="Times New Roman MT Extra Bold" w:hAnsi="Times New Roman MT Extra Bold" w:hint="eastAsia"/>
          <w:lang w:eastAsia="zh-CN"/>
        </w:rPr>
        <w:t>、</w:t>
      </w:r>
      <w:r w:rsidRPr="00EB29AD">
        <w:rPr>
          <w:rFonts w:ascii="Times New Roman MT Extra Bold" w:hAnsi="Times New Roman MT Extra Bold"/>
          <w:lang w:eastAsia="zh-CN"/>
        </w:rPr>
        <w:br/>
      </w:r>
      <w:r w:rsidRPr="00EB29AD">
        <w:rPr>
          <w:lang w:eastAsia="zh-CN"/>
        </w:rPr>
        <w:t>11.20-11.45</w:t>
      </w:r>
      <w:r>
        <w:rPr>
          <w:lang w:eastAsia="zh-CN"/>
        </w:rPr>
        <w:t> </w:t>
      </w:r>
      <w:r w:rsidRPr="00EB29AD">
        <w:rPr>
          <w:lang w:eastAsia="zh-CN"/>
        </w:rPr>
        <w:t>GHz</w:t>
      </w:r>
      <w:r w:rsidRPr="00EB29AD">
        <w:rPr>
          <w:rFonts w:ascii="Times New Roman MT Extra Bold" w:hAnsi="Times New Roman MT Extra Bold" w:hint="eastAsia"/>
          <w:lang w:eastAsia="zh-CN"/>
        </w:rPr>
        <w:t>和</w:t>
      </w:r>
      <w:r w:rsidRPr="00EB29AD">
        <w:rPr>
          <w:lang w:eastAsia="zh-CN"/>
        </w:rPr>
        <w:t>12.</w:t>
      </w:r>
      <w:r w:rsidRPr="007B2AB7">
        <w:rPr>
          <w:lang w:eastAsia="zh-CN"/>
        </w:rPr>
        <w:t>75</w:t>
      </w:r>
      <w:r w:rsidRPr="00EB29AD">
        <w:rPr>
          <w:lang w:eastAsia="zh-CN"/>
        </w:rPr>
        <w:t>-13.25</w:t>
      </w:r>
      <w:r>
        <w:rPr>
          <w:lang w:eastAsia="zh-CN"/>
        </w:rPr>
        <w:t> </w:t>
      </w:r>
      <w:r w:rsidRPr="00EB29AD">
        <w:rPr>
          <w:lang w:eastAsia="zh-CN"/>
        </w:rPr>
        <w:t>GHz</w:t>
      </w:r>
      <w:r w:rsidRPr="00EB29AD">
        <w:rPr>
          <w:rFonts w:ascii="Times New Roman MT Extra Bold" w:hAnsi="Times New Roman MT Extra Bold" w:hint="eastAsia"/>
          <w:lang w:eastAsia="zh-CN"/>
        </w:rPr>
        <w:t>频段内</w:t>
      </w:r>
      <w:r w:rsidRPr="00EB29AD">
        <w:rPr>
          <w:rFonts w:ascii="Times New Roman MT Extra Bold" w:hAnsi="Times New Roman MT Extra Bold"/>
          <w:lang w:eastAsia="zh-CN"/>
        </w:rPr>
        <w:br/>
      </w:r>
      <w:r w:rsidRPr="00EB29AD">
        <w:rPr>
          <w:rFonts w:ascii="Times New Roman MT Extra Bold" w:hAnsi="Times New Roman MT Extra Bold" w:hint="eastAsia"/>
          <w:lang w:eastAsia="zh-CN"/>
        </w:rPr>
        <w:t>卫星固定业务的条款和相关规划</w:t>
      </w:r>
      <w:bookmarkEnd w:id="9"/>
    </w:p>
    <w:p w14:paraId="2A923BF4" w14:textId="77777777" w:rsidR="009E7DDB" w:rsidRDefault="00547567">
      <w:pPr>
        <w:pStyle w:val="Proposal"/>
      </w:pPr>
      <w:r>
        <w:t>MOD</w:t>
      </w:r>
      <w:r>
        <w:tab/>
        <w:t>EUR/16A19A6/1</w:t>
      </w:r>
      <w:r>
        <w:rPr>
          <w:vanish/>
          <w:color w:val="7F7F7F" w:themeColor="text1" w:themeTint="80"/>
          <w:vertAlign w:val="superscript"/>
        </w:rPr>
        <w:t>#50094</w:t>
      </w:r>
    </w:p>
    <w:p w14:paraId="4712D8CE" w14:textId="77777777" w:rsidR="0075199A" w:rsidRPr="007341AC" w:rsidRDefault="00547567" w:rsidP="0075199A">
      <w:pPr>
        <w:pStyle w:val="AnnexNo"/>
        <w:rPr>
          <w:lang w:val="en-US" w:eastAsia="zh-CN"/>
        </w:rPr>
      </w:pPr>
      <w:r w:rsidRPr="007341AC">
        <w:rPr>
          <w:rFonts w:hint="eastAsia"/>
          <w:lang w:val="en-US" w:eastAsia="zh-CN"/>
        </w:rPr>
        <w:t>附件</w:t>
      </w:r>
      <w:r w:rsidRPr="007341AC">
        <w:rPr>
          <w:lang w:val="en-US" w:eastAsia="zh-CN"/>
        </w:rPr>
        <w:t>3</w:t>
      </w:r>
      <w:r w:rsidRPr="007341AC">
        <w:rPr>
          <w:rFonts w:hint="eastAsia"/>
          <w:sz w:val="16"/>
          <w:szCs w:val="16"/>
          <w:lang w:val="en-US" w:eastAsia="zh-CN"/>
        </w:rPr>
        <w:t>（</w:t>
      </w:r>
      <w:r w:rsidRPr="007341AC">
        <w:rPr>
          <w:sz w:val="16"/>
          <w:szCs w:val="16"/>
          <w:lang w:val="en-US" w:eastAsia="zh-CN"/>
        </w:rPr>
        <w:t>WRC</w:t>
      </w:r>
      <w:r w:rsidRPr="007341AC">
        <w:rPr>
          <w:sz w:val="16"/>
          <w:szCs w:val="16"/>
          <w:lang w:val="en-US" w:eastAsia="zh-CN"/>
        </w:rPr>
        <w:noBreakHyphen/>
      </w:r>
      <w:del w:id="10" w:author="" w:date="2018-03-24T11:11:00Z">
        <w:r w:rsidRPr="007341AC" w:rsidDel="0023507E">
          <w:rPr>
            <w:sz w:val="16"/>
            <w:szCs w:val="16"/>
            <w:lang w:val="en-US" w:eastAsia="zh-CN"/>
          </w:rPr>
          <w:delText>07</w:delText>
        </w:r>
      </w:del>
      <w:ins w:id="11" w:author="" w:date="2018-03-24T11:11:00Z">
        <w:r w:rsidRPr="007341AC">
          <w:rPr>
            <w:sz w:val="16"/>
            <w:szCs w:val="16"/>
            <w:lang w:val="en-US" w:eastAsia="zh-CN"/>
          </w:rPr>
          <w:t>19</w:t>
        </w:r>
      </w:ins>
      <w:r w:rsidRPr="007341AC">
        <w:rPr>
          <w:rFonts w:hint="eastAsia"/>
          <w:sz w:val="16"/>
          <w:szCs w:val="16"/>
          <w:lang w:val="en-US" w:eastAsia="zh-CN"/>
        </w:rPr>
        <w:t>，修订版）</w:t>
      </w:r>
    </w:p>
    <w:p w14:paraId="39143685" w14:textId="77777777" w:rsidR="0075199A" w:rsidRPr="007341AC" w:rsidRDefault="00547567" w:rsidP="0075199A">
      <w:pPr>
        <w:pStyle w:val="Annextitle"/>
        <w:rPr>
          <w:lang w:val="en-US" w:eastAsia="zh-CN"/>
        </w:rPr>
      </w:pPr>
      <w:bookmarkStart w:id="12" w:name="_Toc330560577"/>
      <w:bookmarkStart w:id="13" w:name="_Toc454787498"/>
      <w:r w:rsidRPr="007341AC">
        <w:rPr>
          <w:rFonts w:hint="eastAsia"/>
          <w:lang w:eastAsia="zh-CN"/>
        </w:rPr>
        <w:t>适用于依据第</w:t>
      </w:r>
      <w:r w:rsidRPr="007341AC">
        <w:rPr>
          <w:rFonts w:hint="eastAsia"/>
          <w:lang w:eastAsia="zh-CN"/>
        </w:rPr>
        <w:t>6</w:t>
      </w:r>
      <w:r w:rsidRPr="007341AC">
        <w:rPr>
          <w:rFonts w:hint="eastAsia"/>
          <w:lang w:eastAsia="zh-CN"/>
        </w:rPr>
        <w:t>条或第</w:t>
      </w:r>
      <w:r w:rsidRPr="007341AC">
        <w:rPr>
          <w:rFonts w:hint="eastAsia"/>
          <w:lang w:eastAsia="zh-CN"/>
        </w:rPr>
        <w:t>7</w:t>
      </w:r>
      <w:r w:rsidRPr="007341AC">
        <w:rPr>
          <w:rFonts w:hint="eastAsia"/>
          <w:lang w:eastAsia="zh-CN"/>
        </w:rPr>
        <w:t>条所收到的申报资料的限</w:t>
      </w:r>
      <w:r w:rsidRPr="007341AC">
        <w:rPr>
          <w:rFonts w:hint="eastAsia"/>
          <w:noProof/>
          <w:lang w:eastAsia="zh-CN"/>
        </w:rPr>
        <w:t>值</w:t>
      </w:r>
      <w:ins w:id="14" w:author="" w:date="2018-07-19T11:07:00Z">
        <w:r w:rsidRPr="007341AC">
          <w:rPr>
            <w:rStyle w:val="FootnoteReference"/>
            <w:rFonts w:ascii="Times New Roman"/>
            <w:b w:val="0"/>
            <w:bCs/>
            <w:lang w:eastAsia="zh-CN"/>
          </w:rPr>
          <w:t>MOD</w:t>
        </w:r>
      </w:ins>
      <w:ins w:id="15" w:author="Unknown" w:date="2018-09-03T16:47:00Z">
        <w:r w:rsidRPr="007341AC">
          <w:rPr>
            <w:rStyle w:val="FootnoteReference"/>
            <w:rFonts w:ascii="Times New Roman"/>
            <w:lang w:eastAsia="zh-CN"/>
          </w:rPr>
          <w:t> </w:t>
        </w:r>
      </w:ins>
      <w:r w:rsidRPr="007341AC">
        <w:rPr>
          <w:rStyle w:val="FootnoteReference"/>
          <w:rFonts w:ascii="Times New Roman"/>
          <w:b w:val="0"/>
          <w:lang w:val="en-US" w:eastAsia="zh-CN"/>
        </w:rPr>
        <w:footnoteReference w:customMarkFollows="1" w:id="1"/>
        <w:t>15</w:t>
      </w:r>
      <w:bookmarkEnd w:id="12"/>
      <w:bookmarkEnd w:id="13"/>
    </w:p>
    <w:p w14:paraId="577C646E" w14:textId="77777777" w:rsidR="0075199A" w:rsidRPr="007341AC" w:rsidRDefault="00547567" w:rsidP="0075199A">
      <w:pPr>
        <w:pStyle w:val="Normalaftertitle0"/>
        <w:ind w:firstLineChars="200" w:firstLine="480"/>
        <w:rPr>
          <w:lang w:val="en-US" w:eastAsia="zh-CN"/>
        </w:rPr>
      </w:pPr>
      <w:r w:rsidRPr="007341AC">
        <w:rPr>
          <w:rFonts w:hint="eastAsia"/>
          <w:lang w:eastAsia="zh-CN"/>
        </w:rPr>
        <w:t>在假设的自由空间传播条件下，建议的新的分配或指配在地球表面任何部分产生的功率通量密度（空对地）不得超过：</w:t>
      </w:r>
    </w:p>
    <w:p w14:paraId="5A25C12D" w14:textId="77777777" w:rsidR="0075199A" w:rsidRPr="007341AC" w:rsidRDefault="00547567" w:rsidP="0075199A">
      <w:pPr>
        <w:pStyle w:val="enumlev1"/>
        <w:rPr>
          <w:lang w:val="en-US" w:eastAsia="zh-CN"/>
          <w:rPrChange w:id="23" w:author="" w:date="2018-07-09T11:43:00Z">
            <w:rPr>
              <w:highlight w:val="yellow"/>
            </w:rPr>
          </w:rPrChange>
        </w:rPr>
      </w:pPr>
      <w:r w:rsidRPr="007341AC">
        <w:rPr>
          <w:lang w:val="en-US" w:eastAsia="zh-CN"/>
        </w:rPr>
        <w:t>–</w:t>
      </w:r>
      <w:r w:rsidRPr="007341AC">
        <w:rPr>
          <w:lang w:val="en-US" w:eastAsia="zh-CN"/>
        </w:rPr>
        <w:tab/>
      </w:r>
      <w:r w:rsidRPr="007341AC">
        <w:rPr>
          <w:rFonts w:hint="eastAsia"/>
          <w:lang w:eastAsia="zh-CN"/>
        </w:rPr>
        <w:t>在</w:t>
      </w:r>
      <w:r w:rsidRPr="007341AC">
        <w:rPr>
          <w:lang w:eastAsia="zh-CN"/>
        </w:rPr>
        <w:t>4 500-4 800 MHz</w:t>
      </w:r>
      <w:r w:rsidRPr="007341AC">
        <w:rPr>
          <w:rFonts w:hint="eastAsia"/>
          <w:lang w:eastAsia="zh-CN"/>
        </w:rPr>
        <w:t>频段为</w:t>
      </w:r>
      <w:r w:rsidRPr="007341AC">
        <w:rPr>
          <w:lang w:val="en-US" w:eastAsia="zh-CN"/>
          <w:rPrChange w:id="24" w:author="" w:date="2018-07-09T11:43:00Z">
            <w:rPr>
              <w:highlight w:val="yellow"/>
            </w:rPr>
          </w:rPrChange>
        </w:rPr>
        <w:t>−</w:t>
      </w:r>
      <w:ins w:id="25" w:author="" w:date="2018-09-10T14:24:00Z">
        <w:r w:rsidRPr="007341AC">
          <w:rPr>
            <w:lang w:eastAsia="zh-CN"/>
          </w:rPr>
          <w:t>1</w:t>
        </w:r>
      </w:ins>
      <w:ins w:id="26" w:author="" w:date="2018-07-10T10:34:00Z">
        <w:r w:rsidRPr="007341AC">
          <w:rPr>
            <w:lang w:eastAsia="zh-CN"/>
          </w:rPr>
          <w:t>31.4</w:t>
        </w:r>
      </w:ins>
      <w:ins w:id="27" w:author="" w:date="2018-07-10T10:35:00Z">
        <w:r w:rsidRPr="007341AC">
          <w:rPr>
            <w:position w:val="6"/>
            <w:sz w:val="18"/>
            <w:szCs w:val="14"/>
            <w:lang w:eastAsia="zh-CN"/>
          </w:rPr>
          <w:t>*</w:t>
        </w:r>
      </w:ins>
      <w:del w:id="28" w:author="" w:date="2018-09-10T14:24:00Z">
        <w:r w:rsidRPr="007341AC" w:rsidDel="00A32675">
          <w:rPr>
            <w:lang w:eastAsia="zh-CN"/>
            <w:rPrChange w:id="29" w:author="" w:date="2018-07-09T11:43:00Z">
              <w:rPr>
                <w:highlight w:val="yellow"/>
              </w:rPr>
            </w:rPrChange>
          </w:rPr>
          <w:delText>1</w:delText>
        </w:r>
      </w:del>
      <w:del w:id="30" w:author="" w:date="2018-07-10T10:34:00Z">
        <w:r w:rsidRPr="007341AC" w:rsidDel="00E3615B">
          <w:rPr>
            <w:lang w:eastAsia="zh-CN"/>
            <w:rPrChange w:id="31" w:author="" w:date="2018-07-09T11:43:00Z">
              <w:rPr>
                <w:highlight w:val="yellow"/>
              </w:rPr>
            </w:rPrChange>
          </w:rPr>
          <w:delText>27.5</w:delText>
        </w:r>
      </w:del>
      <w:r w:rsidRPr="007341AC">
        <w:rPr>
          <w:lang w:val="en-US" w:eastAsia="zh-CN"/>
          <w:rPrChange w:id="32" w:author="" w:date="2018-07-09T11:43:00Z">
            <w:rPr>
              <w:highlight w:val="yellow"/>
            </w:rPr>
          </w:rPrChange>
        </w:rPr>
        <w:t> dB(W/(m</w:t>
      </w:r>
      <w:r w:rsidRPr="007341AC">
        <w:rPr>
          <w:vertAlign w:val="superscript"/>
          <w:lang w:val="en-US" w:eastAsia="zh-CN"/>
          <w:rPrChange w:id="33" w:author="" w:date="2018-07-09T11:43:00Z">
            <w:rPr>
              <w:highlight w:val="yellow"/>
              <w:vertAlign w:val="superscript"/>
            </w:rPr>
          </w:rPrChange>
        </w:rPr>
        <w:t>2</w:t>
      </w:r>
      <w:r w:rsidRPr="007341AC">
        <w:rPr>
          <w:lang w:val="en-US" w:eastAsia="zh-CN"/>
          <w:rPrChange w:id="34" w:author="" w:date="2018-07-09T11:43:00Z">
            <w:rPr>
              <w:highlight w:val="yellow"/>
            </w:rPr>
          </w:rPrChange>
        </w:rPr>
        <w:t> · MHz))</w:t>
      </w:r>
      <w:r w:rsidRPr="007341AC">
        <w:rPr>
          <w:rFonts w:hint="eastAsia"/>
          <w:lang w:val="en-US" w:eastAsia="zh-CN"/>
        </w:rPr>
        <w:t>，以及</w:t>
      </w:r>
    </w:p>
    <w:p w14:paraId="7570C6CB" w14:textId="77777777" w:rsidR="0075199A" w:rsidRPr="007341AC" w:rsidRDefault="00547567" w:rsidP="0075199A">
      <w:pPr>
        <w:pStyle w:val="enumlev1"/>
        <w:rPr>
          <w:lang w:val="en-US" w:eastAsia="zh-CN"/>
          <w:rPrChange w:id="35" w:author="" w:date="2018-07-09T11:43:00Z">
            <w:rPr>
              <w:highlight w:val="yellow"/>
            </w:rPr>
          </w:rPrChange>
        </w:rPr>
      </w:pPr>
      <w:r w:rsidRPr="007341AC">
        <w:rPr>
          <w:lang w:val="en-US" w:eastAsia="zh-CN"/>
          <w:rPrChange w:id="36" w:author="" w:date="2018-07-09T11:43:00Z">
            <w:rPr>
              <w:highlight w:val="yellow"/>
            </w:rPr>
          </w:rPrChange>
        </w:rPr>
        <w:t>–</w:t>
      </w:r>
      <w:r w:rsidRPr="007341AC">
        <w:rPr>
          <w:lang w:val="en-US" w:eastAsia="zh-CN"/>
          <w:rPrChange w:id="37" w:author="" w:date="2018-07-09T11:43:00Z">
            <w:rPr>
              <w:highlight w:val="yellow"/>
            </w:rPr>
          </w:rPrChange>
        </w:rPr>
        <w:tab/>
      </w:r>
      <w:r w:rsidRPr="007341AC">
        <w:rPr>
          <w:rFonts w:hint="eastAsia"/>
          <w:lang w:eastAsia="zh-CN"/>
        </w:rPr>
        <w:t>在</w:t>
      </w:r>
      <w:r w:rsidRPr="007341AC">
        <w:rPr>
          <w:lang w:eastAsia="zh-CN"/>
        </w:rPr>
        <w:t>10.70-10.95 GHz</w:t>
      </w:r>
      <w:r w:rsidRPr="007341AC">
        <w:rPr>
          <w:rFonts w:hint="eastAsia"/>
          <w:lang w:eastAsia="zh-CN"/>
        </w:rPr>
        <w:t>和</w:t>
      </w:r>
      <w:r w:rsidRPr="007341AC">
        <w:rPr>
          <w:lang w:eastAsia="zh-CN"/>
        </w:rPr>
        <w:t>11.20-11.45 GHz</w:t>
      </w:r>
      <w:r w:rsidRPr="007341AC">
        <w:rPr>
          <w:rFonts w:hint="eastAsia"/>
          <w:lang w:eastAsia="zh-CN"/>
        </w:rPr>
        <w:t>频段为</w:t>
      </w:r>
      <w:r w:rsidRPr="007341AC">
        <w:rPr>
          <w:lang w:val="en-US" w:eastAsia="zh-CN"/>
          <w:rPrChange w:id="38" w:author="" w:date="2018-07-09T11:43:00Z">
            <w:rPr>
              <w:highlight w:val="yellow"/>
            </w:rPr>
          </w:rPrChange>
        </w:rPr>
        <w:t>−</w:t>
      </w:r>
      <w:ins w:id="39" w:author="" w:date="2018-09-10T14:24:00Z">
        <w:r w:rsidRPr="007341AC">
          <w:rPr>
            <w:lang w:eastAsia="zh-CN"/>
          </w:rPr>
          <w:t>11</w:t>
        </w:r>
      </w:ins>
      <w:ins w:id="40" w:author="" w:date="2018-07-10T10:35:00Z">
        <w:r w:rsidRPr="007341AC">
          <w:rPr>
            <w:lang w:eastAsia="zh-CN"/>
          </w:rPr>
          <w:t>8.4</w:t>
        </w:r>
        <w:r w:rsidRPr="007341AC">
          <w:rPr>
            <w:position w:val="6"/>
            <w:sz w:val="18"/>
            <w:szCs w:val="14"/>
            <w:lang w:eastAsia="zh-CN"/>
          </w:rPr>
          <w:t>*</w:t>
        </w:r>
      </w:ins>
      <w:del w:id="41" w:author="" w:date="2018-09-10T14:24:00Z">
        <w:r w:rsidRPr="007341AC" w:rsidDel="00A32675">
          <w:rPr>
            <w:lang w:eastAsia="zh-CN"/>
            <w:rPrChange w:id="42" w:author="" w:date="2018-07-09T11:43:00Z">
              <w:rPr>
                <w:highlight w:val="yellow"/>
              </w:rPr>
            </w:rPrChange>
          </w:rPr>
          <w:delText>11</w:delText>
        </w:r>
      </w:del>
      <w:del w:id="43" w:author="" w:date="2018-07-10T10:35:00Z">
        <w:r w:rsidRPr="007341AC" w:rsidDel="00E3615B">
          <w:rPr>
            <w:lang w:eastAsia="zh-CN"/>
            <w:rPrChange w:id="44" w:author="" w:date="2018-07-09T11:43:00Z">
              <w:rPr>
                <w:highlight w:val="yellow"/>
              </w:rPr>
            </w:rPrChange>
          </w:rPr>
          <w:delText>4.0</w:delText>
        </w:r>
      </w:del>
      <w:r w:rsidRPr="007341AC">
        <w:rPr>
          <w:lang w:eastAsia="zh-CN"/>
          <w:rPrChange w:id="45" w:author="" w:date="2018-07-09T11:43:00Z">
            <w:rPr>
              <w:highlight w:val="yellow"/>
            </w:rPr>
          </w:rPrChange>
        </w:rPr>
        <w:t> </w:t>
      </w:r>
      <w:r w:rsidRPr="007341AC">
        <w:rPr>
          <w:lang w:val="en-US" w:eastAsia="zh-CN"/>
          <w:rPrChange w:id="46" w:author="" w:date="2018-07-09T11:43:00Z">
            <w:rPr>
              <w:highlight w:val="yellow"/>
            </w:rPr>
          </w:rPrChange>
        </w:rPr>
        <w:t>dB(W/(m</w:t>
      </w:r>
      <w:r w:rsidRPr="007341AC">
        <w:rPr>
          <w:vertAlign w:val="superscript"/>
          <w:lang w:val="en-US" w:eastAsia="zh-CN"/>
          <w:rPrChange w:id="47" w:author="" w:date="2018-07-09T11:43:00Z">
            <w:rPr>
              <w:highlight w:val="yellow"/>
              <w:vertAlign w:val="superscript"/>
            </w:rPr>
          </w:rPrChange>
        </w:rPr>
        <w:t>2</w:t>
      </w:r>
      <w:r w:rsidRPr="007341AC">
        <w:rPr>
          <w:lang w:val="en-US" w:eastAsia="zh-CN"/>
          <w:rPrChange w:id="48" w:author="" w:date="2018-07-09T11:43:00Z">
            <w:rPr>
              <w:highlight w:val="yellow"/>
            </w:rPr>
          </w:rPrChange>
        </w:rPr>
        <w:t> · MHz))</w:t>
      </w:r>
      <w:r w:rsidRPr="007341AC">
        <w:rPr>
          <w:rFonts w:hint="eastAsia"/>
          <w:lang w:val="en-US" w:eastAsia="zh-CN"/>
        </w:rPr>
        <w:t>。</w:t>
      </w:r>
    </w:p>
    <w:p w14:paraId="028745B9" w14:textId="77777777" w:rsidR="0075199A" w:rsidRPr="007341AC" w:rsidRDefault="00547567" w:rsidP="0075199A">
      <w:pPr>
        <w:ind w:firstLineChars="200" w:firstLine="480"/>
        <w:rPr>
          <w:lang w:val="en-US" w:eastAsia="zh-CN"/>
          <w:rPrChange w:id="49" w:author="" w:date="2018-07-09T11:43:00Z">
            <w:rPr>
              <w:highlight w:val="yellow"/>
              <w:lang w:val="en-US"/>
            </w:rPr>
          </w:rPrChange>
        </w:rPr>
      </w:pPr>
      <w:r w:rsidRPr="007341AC">
        <w:rPr>
          <w:rFonts w:hint="eastAsia"/>
          <w:szCs w:val="21"/>
          <w:lang w:eastAsia="zh-CN"/>
        </w:rPr>
        <w:t>在假设的自由空间传播条件下，建议的新分配或指配的功率通量密度（地对空）不得超过：</w:t>
      </w:r>
    </w:p>
    <w:p w14:paraId="1A8A73F2" w14:textId="1DC38AB0" w:rsidR="0075199A" w:rsidRPr="007341AC" w:rsidRDefault="00547567" w:rsidP="0075199A">
      <w:pPr>
        <w:pStyle w:val="enumlev1"/>
        <w:rPr>
          <w:lang w:val="en-US" w:eastAsia="zh-CN"/>
          <w:rPrChange w:id="50" w:author="" w:date="2018-07-09T11:43:00Z">
            <w:rPr>
              <w:highlight w:val="yellow"/>
            </w:rPr>
          </w:rPrChange>
        </w:rPr>
      </w:pPr>
      <w:r w:rsidRPr="007341AC">
        <w:rPr>
          <w:lang w:val="en-US" w:eastAsia="zh-CN"/>
          <w:rPrChange w:id="51" w:author="" w:date="2018-07-09T11:43:00Z">
            <w:rPr>
              <w:highlight w:val="yellow"/>
            </w:rPr>
          </w:rPrChange>
        </w:rPr>
        <w:t>–</w:t>
      </w:r>
      <w:r w:rsidRPr="007341AC">
        <w:rPr>
          <w:lang w:val="en-US" w:eastAsia="zh-CN"/>
          <w:rPrChange w:id="52" w:author="" w:date="2018-07-09T11:43:00Z">
            <w:rPr>
              <w:highlight w:val="yellow"/>
            </w:rPr>
          </w:rPrChange>
        </w:rPr>
        <w:tab/>
      </w:r>
      <w:r w:rsidRPr="007341AC">
        <w:rPr>
          <w:rFonts w:hint="eastAsia"/>
          <w:lang w:eastAsia="zh-CN"/>
        </w:rPr>
        <w:t>在</w:t>
      </w:r>
      <w:r w:rsidRPr="007341AC">
        <w:rPr>
          <w:lang w:eastAsia="zh-CN"/>
        </w:rPr>
        <w:t>6 725-7 025 MHz</w:t>
      </w:r>
      <w:r w:rsidRPr="007341AC">
        <w:rPr>
          <w:rFonts w:hint="eastAsia"/>
          <w:lang w:eastAsia="zh-CN"/>
        </w:rPr>
        <w:t>频段，在朝向</w:t>
      </w:r>
      <w:del w:id="53" w:author="" w:date="2019-03-19T14:16:00Z">
        <w:r w:rsidRPr="007341AC" w:rsidDel="006A05AD">
          <w:rPr>
            <w:rFonts w:hint="eastAsia"/>
            <w:lang w:eastAsia="zh-CN"/>
          </w:rPr>
          <w:delText>偏离</w:delText>
        </w:r>
      </w:del>
      <w:ins w:id="54" w:author="" w:date="2019-03-19T14:16:00Z">
        <w:r>
          <w:rPr>
            <w:rFonts w:hint="eastAsia"/>
            <w:lang w:eastAsia="zh-CN"/>
          </w:rPr>
          <w:t>距离</w:t>
        </w:r>
      </w:ins>
      <w:del w:id="55" w:author="" w:date="2019-03-19T14:16:00Z">
        <w:r w:rsidRPr="007341AC" w:rsidDel="006A05AD">
          <w:rPr>
            <w:rFonts w:hint="eastAsia"/>
            <w:lang w:eastAsia="zh-CN"/>
          </w:rPr>
          <w:delText>建议的</w:delText>
        </w:r>
      </w:del>
      <w:ins w:id="56" w:author="" w:date="2019-03-19T14:16:00Z">
        <w:r>
          <w:rPr>
            <w:rFonts w:hint="eastAsia"/>
            <w:lang w:eastAsia="zh-CN"/>
          </w:rPr>
          <w:t>拟议</w:t>
        </w:r>
      </w:ins>
      <w:r w:rsidRPr="007341AC">
        <w:rPr>
          <w:rFonts w:hint="eastAsia"/>
          <w:lang w:eastAsia="zh-CN"/>
        </w:rPr>
        <w:t>轨道位置</w:t>
      </w:r>
      <w:del w:id="57" w:author="" w:date="2019-03-19T14:16:00Z">
        <w:r w:rsidRPr="007341AC" w:rsidDel="006A05AD">
          <w:rPr>
            <w:rFonts w:hint="eastAsia"/>
            <w:lang w:eastAsia="zh-CN"/>
          </w:rPr>
          <w:delText>大于</w:delText>
        </w:r>
      </w:del>
      <w:del w:id="58" w:author="" w:date="2018-07-23T15:26:00Z">
        <w:r w:rsidRPr="007341AC" w:rsidDel="00952BB9">
          <w:rPr>
            <w:lang w:eastAsia="zh-CN"/>
          </w:rPr>
          <w:delText>10</w:delText>
        </w:r>
      </w:del>
      <w:ins w:id="59" w:author="" w:date="2018-07-23T15:26:00Z">
        <w:r w:rsidRPr="007341AC">
          <w:rPr>
            <w:lang w:eastAsia="zh-CN"/>
          </w:rPr>
          <w:t>7</w:t>
        </w:r>
      </w:ins>
      <w:r w:rsidRPr="007341AC">
        <w:rPr>
          <w:lang w:eastAsia="zh-CN"/>
        </w:rPr>
        <w:t>°</w:t>
      </w:r>
      <w:ins w:id="60" w:author="" w:date="2019-03-19T14:16:00Z">
        <w:r>
          <w:rPr>
            <w:rFonts w:hint="eastAsia"/>
            <w:lang w:eastAsia="zh-CN"/>
          </w:rPr>
          <w:t>以上</w:t>
        </w:r>
      </w:ins>
      <w:r w:rsidRPr="007341AC">
        <w:rPr>
          <w:rFonts w:hint="eastAsia"/>
          <w:lang w:eastAsia="zh-CN"/>
        </w:rPr>
        <w:t>的对地静止卫星轨道任何位置时为</w:t>
      </w:r>
      <w:r w:rsidRPr="007341AC">
        <w:rPr>
          <w:lang w:eastAsia="zh-CN"/>
        </w:rPr>
        <w:t>−1</w:t>
      </w:r>
      <w:r w:rsidRPr="007341AC">
        <w:rPr>
          <w:rFonts w:hint="eastAsia"/>
          <w:lang w:eastAsia="zh-CN"/>
        </w:rPr>
        <w:t>40</w:t>
      </w:r>
      <w:r w:rsidRPr="007341AC">
        <w:rPr>
          <w:lang w:eastAsia="zh-CN"/>
        </w:rPr>
        <w:t>.</w:t>
      </w:r>
      <w:r w:rsidRPr="007341AC">
        <w:rPr>
          <w:rFonts w:hint="eastAsia"/>
          <w:lang w:eastAsia="zh-CN"/>
        </w:rPr>
        <w:t>0</w:t>
      </w:r>
      <w:ins w:id="61" w:author="BR" w:date="2019-10-07T10:09:00Z">
        <w:r w:rsidR="00B54A82" w:rsidRPr="00B54A82">
          <w:rPr>
            <w:vertAlign w:val="superscript"/>
            <w:lang w:eastAsia="zh-CN"/>
            <w:rPrChange w:id="62" w:author="BR" w:date="2019-10-07T10:10:00Z">
              <w:rPr/>
            </w:rPrChange>
          </w:rPr>
          <w:t>**</w:t>
        </w:r>
      </w:ins>
      <w:r w:rsidRPr="007341AC">
        <w:rPr>
          <w:lang w:eastAsia="zh-CN"/>
        </w:rPr>
        <w:t xml:space="preserve"> dB(W/(m</w:t>
      </w:r>
      <w:r w:rsidRPr="007341AC">
        <w:rPr>
          <w:vertAlign w:val="superscript"/>
          <w:lang w:eastAsia="zh-CN"/>
        </w:rPr>
        <w:t>2</w:t>
      </w:r>
      <w:r w:rsidRPr="007341AC">
        <w:rPr>
          <w:lang w:eastAsia="zh-CN"/>
        </w:rPr>
        <w:t> · MHz))</w:t>
      </w:r>
      <w:r w:rsidRPr="007341AC">
        <w:rPr>
          <w:rFonts w:hint="eastAsia"/>
          <w:lang w:eastAsia="zh-CN"/>
        </w:rPr>
        <w:t>，以及</w:t>
      </w:r>
    </w:p>
    <w:p w14:paraId="4C8EC50F" w14:textId="61466642" w:rsidR="0075199A" w:rsidRPr="007341AC" w:rsidRDefault="00547567" w:rsidP="0075199A">
      <w:pPr>
        <w:pStyle w:val="enumlev1"/>
        <w:rPr>
          <w:lang w:val="en-US" w:eastAsia="zh-CN"/>
        </w:rPr>
      </w:pPr>
      <w:r w:rsidRPr="007341AC">
        <w:rPr>
          <w:lang w:val="en-US" w:eastAsia="zh-CN"/>
          <w:rPrChange w:id="63" w:author="" w:date="2018-07-09T11:43:00Z">
            <w:rPr>
              <w:highlight w:val="yellow"/>
            </w:rPr>
          </w:rPrChange>
        </w:rPr>
        <w:t>–</w:t>
      </w:r>
      <w:r w:rsidRPr="007341AC">
        <w:rPr>
          <w:lang w:val="en-US" w:eastAsia="zh-CN"/>
          <w:rPrChange w:id="64" w:author="" w:date="2018-07-09T11:43:00Z">
            <w:rPr>
              <w:highlight w:val="yellow"/>
            </w:rPr>
          </w:rPrChange>
        </w:rPr>
        <w:tab/>
      </w:r>
      <w:r w:rsidRPr="007341AC">
        <w:rPr>
          <w:rFonts w:hint="eastAsia"/>
          <w:lang w:eastAsia="zh-CN"/>
        </w:rPr>
        <w:t>在</w:t>
      </w:r>
      <w:r w:rsidRPr="007341AC">
        <w:rPr>
          <w:lang w:eastAsia="zh-CN"/>
        </w:rPr>
        <w:t>12.75-13.25 GHz</w:t>
      </w:r>
      <w:r w:rsidRPr="007341AC">
        <w:rPr>
          <w:rFonts w:hint="eastAsia"/>
          <w:lang w:eastAsia="zh-CN"/>
        </w:rPr>
        <w:t>频段，在朝向</w:t>
      </w:r>
      <w:del w:id="65" w:author="" w:date="2019-03-19T14:16:00Z">
        <w:r w:rsidRPr="007341AC" w:rsidDel="006A05AD">
          <w:rPr>
            <w:rFonts w:hint="eastAsia"/>
            <w:lang w:eastAsia="zh-CN"/>
          </w:rPr>
          <w:delText>偏离建议的</w:delText>
        </w:r>
      </w:del>
      <w:ins w:id="66" w:author="" w:date="2019-03-19T14:17:00Z">
        <w:r>
          <w:rPr>
            <w:rFonts w:hint="eastAsia"/>
            <w:lang w:eastAsia="zh-CN"/>
          </w:rPr>
          <w:t>距离</w:t>
        </w:r>
        <w:r>
          <w:rPr>
            <w:lang w:eastAsia="zh-CN"/>
          </w:rPr>
          <w:t>拟议</w:t>
        </w:r>
      </w:ins>
      <w:r w:rsidRPr="007341AC">
        <w:rPr>
          <w:rFonts w:hint="eastAsia"/>
          <w:lang w:eastAsia="zh-CN"/>
        </w:rPr>
        <w:t>轨道位置</w:t>
      </w:r>
      <w:del w:id="67" w:author="" w:date="2019-03-19T14:17:00Z">
        <w:r w:rsidRPr="007341AC" w:rsidDel="006A05AD">
          <w:rPr>
            <w:rFonts w:hint="eastAsia"/>
            <w:lang w:eastAsia="zh-CN"/>
          </w:rPr>
          <w:delText>大于</w:delText>
        </w:r>
      </w:del>
      <w:del w:id="68" w:author="" w:date="2018-07-23T15:27:00Z">
        <w:r w:rsidRPr="007341AC" w:rsidDel="00952BB9">
          <w:rPr>
            <w:lang w:eastAsia="zh-CN"/>
          </w:rPr>
          <w:delText>9</w:delText>
        </w:r>
      </w:del>
      <w:ins w:id="69" w:author="" w:date="2018-07-23T15:27:00Z">
        <w:r w:rsidRPr="007341AC">
          <w:rPr>
            <w:lang w:eastAsia="zh-CN"/>
          </w:rPr>
          <w:t>6</w:t>
        </w:r>
      </w:ins>
      <w:r w:rsidRPr="007341AC">
        <w:rPr>
          <w:lang w:eastAsia="zh-CN"/>
        </w:rPr>
        <w:t>°</w:t>
      </w:r>
      <w:ins w:id="70" w:author="" w:date="2019-03-19T14:17:00Z">
        <w:r>
          <w:rPr>
            <w:rFonts w:hint="eastAsia"/>
            <w:lang w:eastAsia="zh-CN"/>
          </w:rPr>
          <w:t>以上</w:t>
        </w:r>
      </w:ins>
      <w:r w:rsidRPr="007341AC">
        <w:rPr>
          <w:rFonts w:hint="eastAsia"/>
          <w:lang w:eastAsia="zh-CN"/>
        </w:rPr>
        <w:t>的对地静止卫星轨道任何位置时为</w:t>
      </w:r>
      <w:r w:rsidRPr="007341AC">
        <w:rPr>
          <w:lang w:eastAsia="zh-CN"/>
        </w:rPr>
        <w:t>−1</w:t>
      </w:r>
      <w:r w:rsidRPr="007341AC">
        <w:rPr>
          <w:rFonts w:hint="eastAsia"/>
          <w:lang w:eastAsia="zh-CN"/>
        </w:rPr>
        <w:t>33</w:t>
      </w:r>
      <w:r w:rsidRPr="007341AC">
        <w:rPr>
          <w:lang w:eastAsia="zh-CN"/>
        </w:rPr>
        <w:t>.</w:t>
      </w:r>
      <w:r w:rsidRPr="007341AC">
        <w:rPr>
          <w:rFonts w:hint="eastAsia"/>
          <w:lang w:eastAsia="zh-CN"/>
        </w:rPr>
        <w:t>0</w:t>
      </w:r>
      <w:ins w:id="71" w:author="BR" w:date="2019-10-07T10:09:00Z">
        <w:r w:rsidR="00B54A82" w:rsidRPr="00B54A82">
          <w:rPr>
            <w:vertAlign w:val="superscript"/>
            <w:lang w:eastAsia="zh-CN"/>
            <w:rPrChange w:id="72" w:author="BR" w:date="2019-10-07T10:10:00Z">
              <w:rPr/>
            </w:rPrChange>
          </w:rPr>
          <w:t>**</w:t>
        </w:r>
      </w:ins>
      <w:r w:rsidRPr="007341AC">
        <w:rPr>
          <w:lang w:eastAsia="zh-CN"/>
        </w:rPr>
        <w:t xml:space="preserve"> dB(W/(m</w:t>
      </w:r>
      <w:r w:rsidRPr="007341AC">
        <w:rPr>
          <w:vertAlign w:val="superscript"/>
          <w:lang w:eastAsia="zh-CN"/>
        </w:rPr>
        <w:t>2</w:t>
      </w:r>
      <w:r w:rsidRPr="007341AC">
        <w:rPr>
          <w:lang w:eastAsia="zh-CN"/>
        </w:rPr>
        <w:t> · MHz))</w:t>
      </w:r>
      <w:r w:rsidRPr="007341AC">
        <w:rPr>
          <w:rFonts w:hint="eastAsia"/>
          <w:lang w:eastAsia="zh-CN"/>
        </w:rPr>
        <w:t>。</w:t>
      </w:r>
    </w:p>
    <w:p w14:paraId="1C2ABF7F" w14:textId="25AF16E4" w:rsidR="0075199A" w:rsidRDefault="00547567" w:rsidP="0075199A">
      <w:pPr>
        <w:pStyle w:val="Note"/>
        <w:rPr>
          <w:lang w:val="en-US" w:eastAsia="zh-CN"/>
        </w:rPr>
      </w:pPr>
      <w:ins w:id="73" w:author="" w:date="2018-07-09T11:44:00Z">
        <w:r w:rsidRPr="007341AC">
          <w:rPr>
            <w:rStyle w:val="FootnoteReference"/>
            <w:lang w:val="en-US" w:eastAsia="zh-CN"/>
          </w:rPr>
          <w:t>*</w:t>
        </w:r>
      </w:ins>
      <w:ins w:id="74" w:author="" w:date="2018-08-07T20:25:00Z">
        <w:r w:rsidRPr="007341AC">
          <w:rPr>
            <w:rFonts w:hint="eastAsia"/>
            <w:lang w:val="en-US" w:eastAsia="zh-CN"/>
          </w:rPr>
          <w:t>注</w:t>
        </w:r>
      </w:ins>
      <w:ins w:id="75" w:author="Unknown" w:date="2018-09-03T16:47:00Z">
        <w:r w:rsidR="00FD16BF" w:rsidRPr="00FD16BF">
          <w:rPr>
            <w:lang w:eastAsia="zh-CN"/>
          </w:rPr>
          <w:t> </w:t>
        </w:r>
      </w:ins>
      <w:ins w:id="76" w:author="Huang,  Jie, Miss" w:date="2019-10-14T15:42:00Z">
        <w:r w:rsidR="00FD16BF">
          <w:rPr>
            <w:lang w:eastAsia="zh-CN"/>
          </w:rPr>
          <w:t>–</w:t>
        </w:r>
      </w:ins>
      <w:ins w:id="77" w:author="Unknown" w:date="2018-09-03T16:47:00Z">
        <w:r w:rsidR="00FD16BF" w:rsidRPr="00FD16BF">
          <w:rPr>
            <w:lang w:eastAsia="zh-CN"/>
          </w:rPr>
          <w:t> </w:t>
        </w:r>
      </w:ins>
      <w:ins w:id="78" w:author="" w:date="2018-08-07T20:25:00Z">
        <w:r w:rsidRPr="007341AC">
          <w:rPr>
            <w:rFonts w:hint="eastAsia"/>
            <w:lang w:val="en-US" w:eastAsia="zh-CN"/>
          </w:rPr>
          <w:t>这些是对协调弧在</w:t>
        </w:r>
        <w:r w:rsidRPr="007341AC">
          <w:rPr>
            <w:lang w:val="en-US" w:eastAsia="zh-CN"/>
          </w:rPr>
          <w:t>4 GHz</w:t>
        </w:r>
        <w:r w:rsidRPr="007341AC">
          <w:rPr>
            <w:rFonts w:hint="eastAsia"/>
            <w:lang w:val="en-US" w:eastAsia="zh-CN"/>
          </w:rPr>
          <w:t>频段内从</w:t>
        </w:r>
        <w:r w:rsidRPr="007341AC">
          <w:rPr>
            <w:lang w:val="en-US" w:eastAsia="zh-CN"/>
          </w:rPr>
          <w:t>10°</w:t>
        </w:r>
        <w:r w:rsidRPr="007341AC">
          <w:rPr>
            <w:rFonts w:hint="eastAsia"/>
            <w:lang w:val="en-US" w:eastAsia="zh-CN"/>
          </w:rPr>
          <w:t>降至</w:t>
        </w:r>
        <w:r w:rsidRPr="007341AC">
          <w:rPr>
            <w:lang w:val="en-US" w:eastAsia="zh-CN"/>
          </w:rPr>
          <w:t>7°</w:t>
        </w:r>
        <w:r w:rsidRPr="007341AC">
          <w:rPr>
            <w:rFonts w:hint="eastAsia"/>
            <w:lang w:val="en-US" w:eastAsia="zh-CN"/>
          </w:rPr>
          <w:t>以及在</w:t>
        </w:r>
        <w:r w:rsidRPr="007341AC">
          <w:rPr>
            <w:lang w:val="en-US" w:eastAsia="zh-CN"/>
          </w:rPr>
          <w:t>10/11 GHz</w:t>
        </w:r>
        <w:r w:rsidRPr="007341AC">
          <w:rPr>
            <w:rFonts w:hint="eastAsia"/>
            <w:lang w:val="en-US" w:eastAsia="zh-CN"/>
          </w:rPr>
          <w:t>频段内从</w:t>
        </w:r>
        <w:r w:rsidRPr="007341AC">
          <w:rPr>
            <w:lang w:val="en-US" w:eastAsia="zh-CN"/>
          </w:rPr>
          <w:t>9°</w:t>
        </w:r>
        <w:r w:rsidRPr="007341AC">
          <w:rPr>
            <w:rFonts w:hint="eastAsia"/>
            <w:lang w:val="en-US" w:eastAsia="zh-CN"/>
          </w:rPr>
          <w:t>降至</w:t>
        </w:r>
        <w:r w:rsidRPr="007341AC">
          <w:rPr>
            <w:lang w:val="en-US" w:eastAsia="zh-CN"/>
          </w:rPr>
          <w:t>6°</w:t>
        </w:r>
        <w:r w:rsidRPr="007341AC">
          <w:rPr>
            <w:rFonts w:hint="eastAsia"/>
            <w:lang w:val="en-US" w:eastAsia="zh-CN"/>
          </w:rPr>
          <w:t>的相应变化</w:t>
        </w:r>
      </w:ins>
      <w:ins w:id="79" w:author="" w:date="2018-08-09T08:37:00Z">
        <w:r w:rsidRPr="007341AC">
          <w:rPr>
            <w:rFonts w:hint="eastAsia"/>
            <w:lang w:val="en-US" w:eastAsia="zh-CN"/>
          </w:rPr>
          <w:t>。</w:t>
        </w:r>
      </w:ins>
      <w:ins w:id="80" w:author="" w:date="2018-08-07T20:25:00Z">
        <w:r w:rsidRPr="007341AC">
          <w:rPr>
            <w:rFonts w:hint="eastAsia"/>
            <w:lang w:val="en-US" w:eastAsia="zh-CN"/>
          </w:rPr>
          <w:t>如果</w:t>
        </w:r>
        <w:r w:rsidRPr="007341AC">
          <w:rPr>
            <w:lang w:val="en-US" w:eastAsia="zh-CN"/>
          </w:rPr>
          <w:t>WRC-19</w:t>
        </w:r>
        <w:r w:rsidRPr="007341AC">
          <w:rPr>
            <w:rFonts w:hint="eastAsia"/>
            <w:lang w:val="en-US" w:eastAsia="zh-CN"/>
          </w:rPr>
          <w:t>考虑其他</w:t>
        </w:r>
      </w:ins>
      <w:ins w:id="81" w:author="" w:date="2019-03-19T14:17:00Z">
        <w:r>
          <w:rPr>
            <w:rFonts w:hint="eastAsia"/>
            <w:lang w:val="en-US" w:eastAsia="zh-CN"/>
          </w:rPr>
          <w:t>大小</w:t>
        </w:r>
      </w:ins>
      <w:ins w:id="82" w:author="" w:date="2018-08-07T20:25:00Z">
        <w:r w:rsidRPr="007341AC">
          <w:rPr>
            <w:rFonts w:hint="eastAsia"/>
            <w:lang w:val="en-US" w:eastAsia="zh-CN"/>
          </w:rPr>
          <w:t>的协调</w:t>
        </w:r>
      </w:ins>
      <w:ins w:id="83" w:author="" w:date="2018-08-09T08:37:00Z">
        <w:r w:rsidRPr="007341AC">
          <w:rPr>
            <w:rFonts w:hint="eastAsia"/>
            <w:lang w:val="en-US" w:eastAsia="zh-CN"/>
          </w:rPr>
          <w:t>弧</w:t>
        </w:r>
      </w:ins>
      <w:ins w:id="84" w:author="" w:date="2018-08-07T20:25:00Z">
        <w:r w:rsidRPr="007341AC">
          <w:rPr>
            <w:rFonts w:hint="eastAsia"/>
            <w:lang w:val="en-US" w:eastAsia="zh-CN"/>
          </w:rPr>
          <w:t>，则应根据以下公式</w:t>
        </w:r>
      </w:ins>
      <w:ins w:id="85" w:author="" w:date="2018-08-09T08:38:00Z">
        <w:r w:rsidRPr="007341AC">
          <w:rPr>
            <w:rFonts w:hint="eastAsia"/>
            <w:lang w:val="en-US" w:eastAsia="zh-CN"/>
          </w:rPr>
          <w:t>对</w:t>
        </w:r>
      </w:ins>
      <w:ins w:id="86" w:author="" w:date="2018-08-07T20:25:00Z">
        <w:r w:rsidRPr="007341AC">
          <w:rPr>
            <w:rFonts w:hint="eastAsia"/>
            <w:lang w:val="en-US" w:eastAsia="zh-CN"/>
          </w:rPr>
          <w:t>功率通量密度</w:t>
        </w:r>
      </w:ins>
      <w:ins w:id="87" w:author="" w:date="2018-08-09T08:38:00Z">
        <w:r w:rsidRPr="007341AC">
          <w:rPr>
            <w:rFonts w:hint="eastAsia"/>
            <w:lang w:val="en-US" w:eastAsia="zh-CN"/>
          </w:rPr>
          <w:t>进行修订</w:t>
        </w:r>
      </w:ins>
      <w:ins w:id="88" w:author="" w:date="2018-08-07T20:25:00Z">
        <w:r w:rsidRPr="007341AC">
          <w:rPr>
            <w:rFonts w:hint="eastAsia"/>
            <w:lang w:val="en-US" w:eastAsia="zh-CN"/>
          </w:rPr>
          <w:t>：</w:t>
        </w:r>
      </w:ins>
      <w:proofErr w:type="spellStart"/>
      <w:ins w:id="89" w:author="" w:date="2018-07-10T10:35:00Z">
        <w:r w:rsidRPr="007D79F2">
          <w:rPr>
            <w:lang w:eastAsia="zh-CN"/>
          </w:rPr>
          <w:t>pfd</w:t>
        </w:r>
        <w:r w:rsidRPr="007D79F2">
          <w:rPr>
            <w:vertAlign w:val="subscript"/>
            <w:lang w:eastAsia="zh-CN"/>
          </w:rPr>
          <w:t>new</w:t>
        </w:r>
      </w:ins>
      <w:proofErr w:type="spellEnd"/>
      <w:ins w:id="90" w:author="" w:date="2018-09-03T16:47:00Z">
        <w:r w:rsidRPr="007D79F2">
          <w:rPr>
            <w:lang w:eastAsia="zh-CN"/>
          </w:rPr>
          <w:t> </w:t>
        </w:r>
      </w:ins>
      <w:ins w:id="91" w:author="" w:date="2018-07-10T10:35:00Z">
        <w:r w:rsidRPr="007D79F2">
          <w:rPr>
            <w:lang w:eastAsia="zh-CN"/>
          </w:rPr>
          <w:t>=</w:t>
        </w:r>
      </w:ins>
      <w:ins w:id="92" w:author="" w:date="2018-09-03T16:47:00Z">
        <w:r w:rsidRPr="007D79F2">
          <w:rPr>
            <w:lang w:eastAsia="zh-CN"/>
          </w:rPr>
          <w:t> </w:t>
        </w:r>
      </w:ins>
      <w:proofErr w:type="spellStart"/>
      <w:ins w:id="93" w:author="" w:date="2018-07-10T10:35:00Z">
        <w:r w:rsidRPr="007D79F2">
          <w:rPr>
            <w:lang w:eastAsia="zh-CN"/>
          </w:rPr>
          <w:t>pfd</w:t>
        </w:r>
        <w:r w:rsidRPr="007D79F2">
          <w:rPr>
            <w:vertAlign w:val="subscript"/>
            <w:lang w:eastAsia="zh-CN"/>
          </w:rPr>
          <w:t>current</w:t>
        </w:r>
      </w:ins>
      <w:proofErr w:type="spellEnd"/>
      <w:ins w:id="94" w:author="" w:date="2018-09-03T16:47:00Z">
        <w:r w:rsidRPr="007D79F2">
          <w:rPr>
            <w:lang w:eastAsia="zh-CN"/>
          </w:rPr>
          <w:t> </w:t>
        </w:r>
      </w:ins>
      <w:ins w:id="95" w:author="" w:date="2018-07-10T10:35:00Z">
        <w:r w:rsidRPr="007D79F2">
          <w:rPr>
            <w:lang w:eastAsia="zh-CN"/>
          </w:rPr>
          <w:t>–</w:t>
        </w:r>
      </w:ins>
      <w:ins w:id="96" w:author="" w:date="2018-09-03T16:47:00Z">
        <w:r w:rsidRPr="007D79F2">
          <w:rPr>
            <w:lang w:eastAsia="zh-CN"/>
          </w:rPr>
          <w:t> </w:t>
        </w:r>
      </w:ins>
      <w:ins w:id="97" w:author="" w:date="2018-07-10T10:35:00Z">
        <w:r w:rsidRPr="007D79F2">
          <w:rPr>
            <w:lang w:eastAsia="zh-CN"/>
          </w:rPr>
          <w:t>25</w:t>
        </w:r>
      </w:ins>
      <w:ins w:id="98" w:author="" w:date="2018-07-24T12:05:00Z">
        <w:r w:rsidRPr="007D79F2">
          <w:rPr>
            <w:lang w:eastAsia="zh-CN"/>
          </w:rPr>
          <w:t> </w:t>
        </w:r>
      </w:ins>
      <w:ins w:id="99" w:author="" w:date="2018-07-10T10:35:00Z">
        <w:r w:rsidRPr="007D79F2">
          <w:rPr>
            <w:lang w:eastAsia="zh-CN"/>
          </w:rPr>
          <w:t>∙</w:t>
        </w:r>
      </w:ins>
      <w:ins w:id="100" w:author="" w:date="2018-07-24T12:05:00Z">
        <w:r w:rsidRPr="007D79F2">
          <w:rPr>
            <w:lang w:eastAsia="zh-CN"/>
          </w:rPr>
          <w:t> </w:t>
        </w:r>
      </w:ins>
      <w:ins w:id="101" w:author="" w:date="2018-07-10T10:35:00Z">
        <w:r w:rsidRPr="007D79F2">
          <w:rPr>
            <w:lang w:eastAsia="zh-CN"/>
          </w:rPr>
          <w:t>log</w:t>
        </w:r>
      </w:ins>
      <w:ins w:id="102" w:author="" w:date="2018-08-07T20:25:00Z">
        <w:r w:rsidRPr="007341AC">
          <w:rPr>
            <w:rFonts w:hint="eastAsia"/>
            <w:lang w:val="en-US" w:eastAsia="zh-CN"/>
          </w:rPr>
          <w:t>（当前协调弧</w:t>
        </w:r>
        <w:r w:rsidRPr="007341AC">
          <w:rPr>
            <w:lang w:val="en-US" w:eastAsia="zh-CN"/>
          </w:rPr>
          <w:t>/</w:t>
        </w:r>
        <w:r w:rsidRPr="007341AC">
          <w:rPr>
            <w:rFonts w:hint="eastAsia"/>
            <w:lang w:val="en-US" w:eastAsia="zh-CN"/>
          </w:rPr>
          <w:t>新协调弧）。</w:t>
        </w:r>
      </w:ins>
    </w:p>
    <w:p w14:paraId="5FFC2178" w14:textId="6C8C5139" w:rsidR="00B54A82" w:rsidRPr="007341AC" w:rsidRDefault="00B54A82" w:rsidP="0075199A">
      <w:pPr>
        <w:pStyle w:val="Note"/>
        <w:rPr>
          <w:lang w:val="en-US" w:eastAsia="zh-CN"/>
        </w:rPr>
      </w:pPr>
      <w:ins w:id="103" w:author="BR" w:date="2019-10-07T10:10:00Z">
        <w:r w:rsidRPr="00B54A82">
          <w:rPr>
            <w:vertAlign w:val="superscript"/>
            <w:lang w:eastAsia="zh-CN"/>
            <w:rPrChange w:id="104" w:author="BR" w:date="2019-10-07T10:10:00Z">
              <w:rPr/>
            </w:rPrChange>
          </w:rPr>
          <w:t>**</w:t>
        </w:r>
      </w:ins>
      <w:ins w:id="105" w:author="Jin, Yue" w:date="2019-10-14T10:57:00Z">
        <w:r w:rsidR="008E088E">
          <w:rPr>
            <w:rFonts w:hint="eastAsia"/>
            <w:lang w:val="en-US" w:eastAsia="zh-CN"/>
          </w:rPr>
          <w:t>注</w:t>
        </w:r>
      </w:ins>
      <w:ins w:id="106" w:author="Huang,  Jie, Miss" w:date="2019-10-14T15:42:00Z">
        <w:r w:rsidR="0093248F">
          <w:rPr>
            <w:rFonts w:hint="eastAsia"/>
            <w:lang w:val="en-US" w:eastAsia="zh-CN"/>
          </w:rPr>
          <w:t xml:space="preserve"> </w:t>
        </w:r>
        <w:r w:rsidR="0093248F">
          <w:rPr>
            <w:lang w:eastAsia="zh-CN"/>
          </w:rPr>
          <w:t>–</w:t>
        </w:r>
      </w:ins>
      <w:ins w:id="107" w:author="CEPT" w:date="2019-07-24T09:54:00Z">
        <w:r w:rsidRPr="00B54A82">
          <w:rPr>
            <w:lang w:eastAsia="zh-CN"/>
          </w:rPr>
          <w:t xml:space="preserve"> </w:t>
        </w:r>
      </w:ins>
      <w:ins w:id="108" w:author="Jin, Yue" w:date="2019-10-14T10:58:00Z">
        <w:r w:rsidR="008E088E">
          <w:rPr>
            <w:rFonts w:hint="eastAsia"/>
            <w:lang w:eastAsia="zh-CN"/>
          </w:rPr>
          <w:t>对于下行链路，假设面向</w:t>
        </w:r>
        <w:r w:rsidR="008E088E">
          <w:rPr>
            <w:rFonts w:hint="eastAsia"/>
            <w:lang w:eastAsia="zh-CN"/>
          </w:rPr>
          <w:t>GSO</w:t>
        </w:r>
        <w:r w:rsidR="008E088E">
          <w:rPr>
            <w:rFonts w:hint="eastAsia"/>
            <w:lang w:eastAsia="zh-CN"/>
          </w:rPr>
          <w:t>弧（协调弧之外）</w:t>
        </w:r>
      </w:ins>
      <w:ins w:id="109" w:author="Jin, Yue" w:date="2019-10-14T10:59:00Z">
        <w:r w:rsidR="008E088E">
          <w:rPr>
            <w:rFonts w:hint="eastAsia"/>
            <w:lang w:eastAsia="zh-CN"/>
          </w:rPr>
          <w:t>的天线鉴别为：</w:t>
        </w:r>
        <w:r w:rsidR="008E088E" w:rsidRPr="00B54A82">
          <w:rPr>
            <w:lang w:val="en-US" w:eastAsia="zh-CN"/>
          </w:rPr>
          <w:t>32/29-25logϕ</w:t>
        </w:r>
        <w:r w:rsidR="008E088E">
          <w:rPr>
            <w:rFonts w:hint="eastAsia"/>
            <w:lang w:val="en-US" w:eastAsia="zh-CN"/>
          </w:rPr>
          <w:t>。与此不同的是，</w:t>
        </w:r>
      </w:ins>
      <w:ins w:id="110" w:author="Jin, Yue" w:date="2019-10-14T11:00:00Z">
        <w:r w:rsidR="008E088E">
          <w:rPr>
            <w:rFonts w:hint="eastAsia"/>
            <w:lang w:val="en-US" w:eastAsia="zh-CN"/>
          </w:rPr>
          <w:t>对于上行链路，没有面向干扰上行链路地球站接收天线</w:t>
        </w:r>
      </w:ins>
      <w:ins w:id="111" w:author="Jin, Yue" w:date="2019-10-14T11:01:00Z">
        <w:r w:rsidR="008E088E">
          <w:rPr>
            <w:rFonts w:hint="eastAsia"/>
            <w:lang w:val="en-US" w:eastAsia="zh-CN"/>
          </w:rPr>
          <w:t>鉴别的假设（同覆盖且无地理间隔增益）。因此，在</w:t>
        </w:r>
      </w:ins>
      <w:ins w:id="112" w:author="Jin, Yue" w:date="2019-10-14T11:02:00Z">
        <w:r w:rsidR="008E088E">
          <w:rPr>
            <w:rFonts w:hint="eastAsia"/>
            <w:lang w:val="en-US" w:eastAsia="zh-CN"/>
          </w:rPr>
          <w:t>协调弧大小变化时，为使上行链路干扰保持</w:t>
        </w:r>
      </w:ins>
      <w:ins w:id="113" w:author="Jin, Yue" w:date="2019-10-14T11:03:00Z">
        <w:r w:rsidR="008E088E">
          <w:rPr>
            <w:rFonts w:hint="eastAsia"/>
            <w:lang w:val="en-US" w:eastAsia="zh-CN"/>
          </w:rPr>
          <w:t>同一水平，</w:t>
        </w:r>
        <w:r w:rsidR="008E088E">
          <w:rPr>
            <w:rFonts w:hint="eastAsia"/>
            <w:lang w:val="en-US" w:eastAsia="zh-CN"/>
          </w:rPr>
          <w:t>GSO</w:t>
        </w:r>
        <w:r w:rsidR="008E088E">
          <w:rPr>
            <w:rFonts w:hint="eastAsia"/>
            <w:lang w:val="en-US" w:eastAsia="zh-CN"/>
          </w:rPr>
          <w:t>弧产生的</w:t>
        </w:r>
        <w:proofErr w:type="spellStart"/>
        <w:r w:rsidR="008E088E">
          <w:rPr>
            <w:lang w:val="en-US" w:eastAsia="zh-CN"/>
          </w:rPr>
          <w:t>pfd</w:t>
        </w:r>
        <w:proofErr w:type="spellEnd"/>
        <w:r w:rsidR="008E088E">
          <w:rPr>
            <w:rFonts w:hint="eastAsia"/>
            <w:lang w:val="en-US" w:eastAsia="zh-CN"/>
          </w:rPr>
          <w:t>应保持不变。</w:t>
        </w:r>
      </w:ins>
    </w:p>
    <w:p w14:paraId="2F0125F5" w14:textId="5E14FB0E" w:rsidR="009E7DDB" w:rsidRDefault="00547567">
      <w:pPr>
        <w:pStyle w:val="Reasons"/>
        <w:rPr>
          <w:lang w:eastAsia="zh-CN"/>
        </w:rPr>
      </w:pPr>
      <w:r>
        <w:rPr>
          <w:b/>
          <w:lang w:eastAsia="zh-CN"/>
        </w:rPr>
        <w:t>理由：</w:t>
      </w:r>
      <w:r>
        <w:rPr>
          <w:lang w:eastAsia="zh-CN"/>
        </w:rPr>
        <w:tab/>
      </w:r>
      <w:bookmarkStart w:id="114" w:name="_Hlk21944126"/>
      <w:r w:rsidR="008E088E">
        <w:rPr>
          <w:rFonts w:hint="eastAsia"/>
          <w:lang w:val="en-US" w:eastAsia="zh-CN"/>
        </w:rPr>
        <w:t>拟议修改将消除</w:t>
      </w:r>
      <w:r w:rsidR="008E088E" w:rsidRPr="007341AC">
        <w:rPr>
          <w:rFonts w:hint="eastAsia"/>
          <w:lang w:val="en-US" w:eastAsia="zh-CN"/>
        </w:rPr>
        <w:t>一些不必要的协调</w:t>
      </w:r>
      <w:r w:rsidR="008E088E">
        <w:rPr>
          <w:rFonts w:hint="eastAsia"/>
          <w:lang w:val="en-US" w:eastAsia="zh-CN"/>
        </w:rPr>
        <w:t>并</w:t>
      </w:r>
      <w:r w:rsidR="008E088E" w:rsidRPr="007341AC">
        <w:rPr>
          <w:rFonts w:hint="eastAsia"/>
          <w:lang w:val="en-US" w:eastAsia="zh-CN"/>
        </w:rPr>
        <w:t>促进新网络资料的协调，</w:t>
      </w:r>
      <w:r w:rsidR="008E088E">
        <w:rPr>
          <w:rFonts w:hint="eastAsia"/>
          <w:lang w:val="en-US" w:eastAsia="zh-CN"/>
        </w:rPr>
        <w:t>也方便</w:t>
      </w:r>
      <w:r w:rsidR="008E088E" w:rsidRPr="007341AC">
        <w:rPr>
          <w:rFonts w:hint="eastAsia"/>
          <w:lang w:val="en-US" w:eastAsia="zh-CN"/>
        </w:rPr>
        <w:t>主管部门获取《无线电规则》附录</w:t>
      </w:r>
      <w:r w:rsidR="008E088E" w:rsidRPr="007341AC">
        <w:rPr>
          <w:rFonts w:hint="eastAsia"/>
          <w:b/>
          <w:lang w:val="en-US" w:eastAsia="zh-CN"/>
        </w:rPr>
        <w:t>30B</w:t>
      </w:r>
      <w:r w:rsidR="008E088E" w:rsidRPr="007341AC">
        <w:rPr>
          <w:rFonts w:hint="eastAsia"/>
          <w:lang w:val="en-US" w:eastAsia="zh-CN"/>
        </w:rPr>
        <w:t>的频段，</w:t>
      </w:r>
      <w:r w:rsidR="008E088E">
        <w:rPr>
          <w:rFonts w:hint="eastAsia"/>
          <w:lang w:val="en-US" w:eastAsia="zh-CN"/>
        </w:rPr>
        <w:t>同时确保</w:t>
      </w:r>
      <w:r w:rsidR="00A204DD" w:rsidRPr="007341AC">
        <w:rPr>
          <w:rFonts w:hint="eastAsia"/>
          <w:lang w:val="en-US" w:eastAsia="zh-CN"/>
        </w:rPr>
        <w:t>对其他《无线电规则》附录</w:t>
      </w:r>
      <w:r w:rsidR="00A204DD" w:rsidRPr="007341AC">
        <w:rPr>
          <w:rFonts w:hint="eastAsia"/>
          <w:b/>
          <w:lang w:val="en-US" w:eastAsia="zh-CN"/>
        </w:rPr>
        <w:t>30B</w:t>
      </w:r>
      <w:r w:rsidR="00A204DD" w:rsidRPr="007341AC">
        <w:rPr>
          <w:rFonts w:hint="eastAsia"/>
          <w:lang w:val="en-US" w:eastAsia="zh-CN"/>
        </w:rPr>
        <w:t>卫星网络的保护</w:t>
      </w:r>
      <w:r w:rsidR="008E088E" w:rsidRPr="007341AC">
        <w:rPr>
          <w:rFonts w:hint="eastAsia"/>
          <w:lang w:val="en-US" w:eastAsia="zh-CN"/>
        </w:rPr>
        <w:t>。</w:t>
      </w:r>
      <w:r w:rsidR="00A204DD">
        <w:rPr>
          <w:lang w:eastAsia="zh-CN"/>
        </w:rPr>
        <w:t xml:space="preserve"> </w:t>
      </w:r>
    </w:p>
    <w:bookmarkEnd w:id="114"/>
    <w:p w14:paraId="5A19F208" w14:textId="77777777" w:rsidR="009E7DDB" w:rsidRDefault="00547567">
      <w:pPr>
        <w:pStyle w:val="Proposal"/>
      </w:pPr>
      <w:r>
        <w:lastRenderedPageBreak/>
        <w:t>MOD</w:t>
      </w:r>
      <w:r>
        <w:tab/>
        <w:t>EUR/16A19A6/2</w:t>
      </w:r>
      <w:r>
        <w:rPr>
          <w:vanish/>
          <w:color w:val="7F7F7F" w:themeColor="text1" w:themeTint="80"/>
          <w:vertAlign w:val="superscript"/>
        </w:rPr>
        <w:t>#50095</w:t>
      </w:r>
    </w:p>
    <w:p w14:paraId="3067086E" w14:textId="77777777" w:rsidR="0075199A" w:rsidRPr="007341AC" w:rsidRDefault="00547567" w:rsidP="0075199A">
      <w:pPr>
        <w:pStyle w:val="AnnexNo"/>
        <w:rPr>
          <w:lang w:val="en-US" w:eastAsia="zh-CN"/>
        </w:rPr>
      </w:pPr>
      <w:r w:rsidRPr="007341AC">
        <w:rPr>
          <w:rFonts w:hint="eastAsia"/>
          <w:lang w:val="en-US" w:eastAsia="zh-CN"/>
        </w:rPr>
        <w:t>附件</w:t>
      </w:r>
      <w:r w:rsidRPr="007341AC">
        <w:rPr>
          <w:lang w:val="en-US" w:eastAsia="zh-CN"/>
        </w:rPr>
        <w:t>4</w:t>
      </w:r>
      <w:r w:rsidRPr="007341AC">
        <w:rPr>
          <w:rFonts w:hint="eastAsia"/>
          <w:sz w:val="16"/>
          <w:szCs w:val="16"/>
          <w:lang w:val="en-US" w:eastAsia="zh-CN"/>
        </w:rPr>
        <w:t>（</w:t>
      </w:r>
      <w:r w:rsidRPr="007341AC">
        <w:rPr>
          <w:sz w:val="16"/>
          <w:szCs w:val="16"/>
          <w:lang w:val="en-US" w:eastAsia="zh-CN"/>
        </w:rPr>
        <w:t>WRC</w:t>
      </w:r>
      <w:r w:rsidRPr="007341AC">
        <w:rPr>
          <w:sz w:val="16"/>
          <w:szCs w:val="16"/>
          <w:lang w:val="en-US" w:eastAsia="zh-CN"/>
        </w:rPr>
        <w:noBreakHyphen/>
      </w:r>
      <w:del w:id="115" w:author="" w:date="2018-03-08T14:46:00Z">
        <w:r w:rsidRPr="007341AC" w:rsidDel="00F96F7F">
          <w:rPr>
            <w:sz w:val="16"/>
            <w:szCs w:val="16"/>
            <w:lang w:val="en-US" w:eastAsia="zh-CN"/>
          </w:rPr>
          <w:delText>07</w:delText>
        </w:r>
      </w:del>
      <w:ins w:id="116" w:author="" w:date="2018-03-08T14:46:00Z">
        <w:r w:rsidRPr="007341AC">
          <w:rPr>
            <w:sz w:val="16"/>
            <w:szCs w:val="16"/>
            <w:lang w:val="en-US" w:eastAsia="zh-CN"/>
          </w:rPr>
          <w:t>19</w:t>
        </w:r>
      </w:ins>
      <w:r w:rsidRPr="007341AC">
        <w:rPr>
          <w:rFonts w:hint="eastAsia"/>
          <w:sz w:val="16"/>
          <w:szCs w:val="16"/>
          <w:lang w:val="en-US" w:eastAsia="zh-CN"/>
        </w:rPr>
        <w:t>，修订版）</w:t>
      </w:r>
    </w:p>
    <w:p w14:paraId="7BBB3089" w14:textId="77777777" w:rsidR="0075199A" w:rsidRPr="007341AC" w:rsidRDefault="00547567" w:rsidP="0075199A">
      <w:pPr>
        <w:pStyle w:val="Annextitle"/>
        <w:rPr>
          <w:lang w:val="en-US" w:eastAsia="zh-CN"/>
        </w:rPr>
      </w:pPr>
      <w:bookmarkStart w:id="117" w:name="_Toc458503313"/>
      <w:r w:rsidRPr="007341AC">
        <w:rPr>
          <w:rFonts w:hint="eastAsia"/>
          <w:lang w:eastAsia="zh-CN"/>
        </w:rPr>
        <w:t>用于判定一项分配或指</w:t>
      </w:r>
      <w:proofErr w:type="gramStart"/>
      <w:r w:rsidRPr="007341AC">
        <w:rPr>
          <w:rFonts w:hint="eastAsia"/>
          <w:lang w:eastAsia="zh-CN"/>
        </w:rPr>
        <w:t>配是否</w:t>
      </w:r>
      <w:proofErr w:type="gramEnd"/>
      <w:r w:rsidRPr="007341AC">
        <w:rPr>
          <w:rFonts w:hint="eastAsia"/>
          <w:lang w:eastAsia="zh-CN"/>
        </w:rPr>
        <w:t>受到影响的标准</w:t>
      </w:r>
      <w:bookmarkEnd w:id="117"/>
    </w:p>
    <w:p w14:paraId="5741EA09" w14:textId="77777777" w:rsidR="0075199A" w:rsidRPr="007341AC" w:rsidRDefault="00547567" w:rsidP="0075199A">
      <w:pPr>
        <w:pStyle w:val="Normalaftertitle0"/>
        <w:ind w:firstLineChars="200" w:firstLine="480"/>
        <w:rPr>
          <w:szCs w:val="24"/>
          <w:lang w:val="en-US" w:eastAsia="zh-CN"/>
        </w:rPr>
      </w:pPr>
      <w:r w:rsidRPr="007341AC">
        <w:rPr>
          <w:rFonts w:hint="eastAsia"/>
          <w:lang w:eastAsia="zh-CN"/>
        </w:rPr>
        <w:t>在下述情况下，一项分配或指配就被认为是受到一个新的分配或指配的影响：</w:t>
      </w:r>
    </w:p>
    <w:p w14:paraId="16BC3543" w14:textId="77777777" w:rsidR="0075199A" w:rsidRPr="007341AC" w:rsidRDefault="00547567" w:rsidP="0075199A">
      <w:pPr>
        <w:rPr>
          <w:szCs w:val="24"/>
          <w:lang w:val="en-US" w:eastAsia="zh-CN"/>
        </w:rPr>
      </w:pPr>
      <w:r w:rsidRPr="007341AC">
        <w:rPr>
          <w:szCs w:val="24"/>
          <w:lang w:val="en-US" w:eastAsia="zh-CN"/>
        </w:rPr>
        <w:t>1</w:t>
      </w:r>
      <w:r w:rsidRPr="007341AC">
        <w:rPr>
          <w:szCs w:val="24"/>
          <w:lang w:val="en-US" w:eastAsia="zh-CN"/>
        </w:rPr>
        <w:tab/>
      </w:r>
      <w:r w:rsidRPr="007341AC">
        <w:rPr>
          <w:rFonts w:hint="eastAsia"/>
          <w:lang w:eastAsia="zh-CN"/>
        </w:rPr>
        <w:t>如果一项分配或指配的轨道位置与建议的新分配或指配的轨道位置之间的最小轨道间隔等于或小于：</w:t>
      </w:r>
    </w:p>
    <w:p w14:paraId="4D540496" w14:textId="77777777" w:rsidR="0075199A" w:rsidRPr="007341AC" w:rsidRDefault="00547567" w:rsidP="0075199A">
      <w:pPr>
        <w:pStyle w:val="enumlev1"/>
        <w:rPr>
          <w:szCs w:val="24"/>
          <w:lang w:val="en-US" w:eastAsia="zh-CN"/>
        </w:rPr>
      </w:pPr>
      <w:r w:rsidRPr="007341AC">
        <w:rPr>
          <w:szCs w:val="24"/>
          <w:lang w:val="en-US" w:eastAsia="zh-CN"/>
        </w:rPr>
        <w:t>1.1</w:t>
      </w:r>
      <w:r w:rsidRPr="007341AC">
        <w:rPr>
          <w:szCs w:val="24"/>
          <w:lang w:val="en-US" w:eastAsia="zh-CN"/>
        </w:rPr>
        <w:tab/>
      </w:r>
      <w:ins w:id="118" w:author="" w:date="2018-08-09T08:41:00Z">
        <w:r w:rsidRPr="007341AC">
          <w:rPr>
            <w:szCs w:val="24"/>
            <w:lang w:val="en-US" w:eastAsia="zh-CN"/>
          </w:rPr>
          <w:t>7°</w:t>
        </w:r>
      </w:ins>
      <w:ins w:id="119" w:author="" w:date="2018-08-09T08:42:00Z">
        <w:r w:rsidRPr="007341AC">
          <w:rPr>
            <w:szCs w:val="24"/>
            <w:lang w:val="en-US" w:eastAsia="zh-CN"/>
          </w:rPr>
          <w:t>，</w:t>
        </w:r>
      </w:ins>
      <w:r w:rsidRPr="007341AC">
        <w:rPr>
          <w:rFonts w:hint="eastAsia"/>
          <w:lang w:eastAsia="zh-CN"/>
        </w:rPr>
        <w:t>在</w:t>
      </w:r>
      <w:r w:rsidRPr="007341AC">
        <w:rPr>
          <w:lang w:eastAsia="zh-CN"/>
        </w:rPr>
        <w:t>4 500-4 800 MHz</w:t>
      </w:r>
      <w:r w:rsidRPr="007341AC">
        <w:rPr>
          <w:rFonts w:hint="eastAsia"/>
          <w:lang w:eastAsia="zh-CN"/>
        </w:rPr>
        <w:t>频段（空对地）和</w:t>
      </w:r>
      <w:r w:rsidRPr="007341AC">
        <w:rPr>
          <w:lang w:eastAsia="zh-CN"/>
        </w:rPr>
        <w:t>6 725-7 025 MHz</w:t>
      </w:r>
      <w:r w:rsidRPr="007341AC">
        <w:rPr>
          <w:rFonts w:hint="eastAsia"/>
          <w:lang w:eastAsia="zh-CN"/>
        </w:rPr>
        <w:t>频段（地对空）</w:t>
      </w:r>
      <w:ins w:id="120" w:author="" w:date="2018-08-09T08:42:00Z">
        <w:r w:rsidRPr="007341AC">
          <w:rPr>
            <w:rFonts w:hint="eastAsia"/>
            <w:lang w:eastAsia="zh-CN"/>
          </w:rPr>
          <w:t>内</w:t>
        </w:r>
      </w:ins>
      <w:del w:id="121" w:author="" w:date="2018-08-09T08:42:00Z">
        <w:r w:rsidRPr="007341AC" w:rsidDel="00171D82">
          <w:rPr>
            <w:rFonts w:hint="eastAsia"/>
            <w:lang w:eastAsia="zh-CN"/>
          </w:rPr>
          <w:delText>为</w:delText>
        </w:r>
        <w:r w:rsidRPr="007341AC" w:rsidDel="00171D82">
          <w:rPr>
            <w:szCs w:val="24"/>
            <w:lang w:val="en-US" w:eastAsia="zh-CN"/>
          </w:rPr>
          <w:delText>10</w:delText>
        </w:r>
        <w:r w:rsidRPr="007341AC" w:rsidDel="00171D82">
          <w:rPr>
            <w:lang w:eastAsia="zh-CN"/>
          </w:rPr>
          <w:delText>°</w:delText>
        </w:r>
      </w:del>
      <w:r w:rsidRPr="007341AC">
        <w:rPr>
          <w:rFonts w:hint="eastAsia"/>
          <w:lang w:eastAsia="zh-CN"/>
        </w:rPr>
        <w:t>；</w:t>
      </w:r>
    </w:p>
    <w:p w14:paraId="2B40BFA4" w14:textId="77777777" w:rsidR="0075199A" w:rsidRPr="007341AC" w:rsidRDefault="00547567" w:rsidP="0075199A">
      <w:pPr>
        <w:pStyle w:val="enumlev1"/>
        <w:rPr>
          <w:szCs w:val="24"/>
          <w:lang w:val="en-US" w:eastAsia="zh-CN"/>
        </w:rPr>
      </w:pPr>
      <w:r w:rsidRPr="007341AC">
        <w:rPr>
          <w:szCs w:val="24"/>
          <w:lang w:val="en-US" w:eastAsia="zh-CN"/>
        </w:rPr>
        <w:t>1.2</w:t>
      </w:r>
      <w:r w:rsidRPr="007341AC">
        <w:rPr>
          <w:szCs w:val="24"/>
          <w:lang w:val="en-US" w:eastAsia="zh-CN"/>
        </w:rPr>
        <w:tab/>
      </w:r>
      <w:ins w:id="122" w:author="" w:date="2018-08-09T10:54:00Z">
        <w:r w:rsidRPr="007341AC">
          <w:rPr>
            <w:szCs w:val="24"/>
            <w:lang w:val="en-US" w:eastAsia="zh-CN"/>
          </w:rPr>
          <w:t>6</w:t>
        </w:r>
      </w:ins>
      <w:ins w:id="123" w:author="" w:date="2018-08-09T08:42:00Z">
        <w:r w:rsidRPr="007341AC">
          <w:rPr>
            <w:szCs w:val="24"/>
            <w:lang w:val="en-US" w:eastAsia="zh-CN"/>
          </w:rPr>
          <w:t>°</w:t>
        </w:r>
        <w:r w:rsidRPr="007341AC">
          <w:rPr>
            <w:szCs w:val="24"/>
            <w:lang w:val="en-US" w:eastAsia="zh-CN"/>
          </w:rPr>
          <w:t>，</w:t>
        </w:r>
      </w:ins>
      <w:r w:rsidRPr="007341AC">
        <w:rPr>
          <w:rFonts w:hint="eastAsia"/>
          <w:lang w:eastAsia="zh-CN"/>
        </w:rPr>
        <w:t>在</w:t>
      </w:r>
      <w:r w:rsidRPr="007341AC">
        <w:rPr>
          <w:lang w:eastAsia="zh-CN"/>
        </w:rPr>
        <w:t>10.70-10.95 GHz</w:t>
      </w:r>
      <w:r w:rsidRPr="007341AC">
        <w:rPr>
          <w:rFonts w:hint="eastAsia"/>
          <w:lang w:eastAsia="zh-CN"/>
        </w:rPr>
        <w:t>频段（</w:t>
      </w:r>
      <w:r w:rsidRPr="007341AC">
        <w:rPr>
          <w:lang w:eastAsia="zh-CN"/>
        </w:rPr>
        <w:t>空对地</w:t>
      </w:r>
      <w:r w:rsidRPr="007341AC">
        <w:rPr>
          <w:rFonts w:hint="eastAsia"/>
          <w:lang w:eastAsia="zh-CN"/>
        </w:rPr>
        <w:t>）、</w:t>
      </w:r>
      <w:r w:rsidRPr="007341AC">
        <w:rPr>
          <w:lang w:eastAsia="zh-CN"/>
        </w:rPr>
        <w:t>11.20-11.45 GHz</w:t>
      </w:r>
      <w:r w:rsidRPr="007341AC">
        <w:rPr>
          <w:rFonts w:hint="eastAsia"/>
          <w:lang w:eastAsia="zh-CN"/>
        </w:rPr>
        <w:t>频段（</w:t>
      </w:r>
      <w:r w:rsidRPr="007341AC">
        <w:rPr>
          <w:lang w:eastAsia="zh-CN"/>
        </w:rPr>
        <w:t>空对地</w:t>
      </w:r>
      <w:r w:rsidRPr="007341AC">
        <w:rPr>
          <w:rFonts w:hint="eastAsia"/>
          <w:lang w:eastAsia="zh-CN"/>
        </w:rPr>
        <w:t>）和</w:t>
      </w:r>
      <w:r w:rsidRPr="007341AC">
        <w:rPr>
          <w:lang w:eastAsia="zh-CN"/>
        </w:rPr>
        <w:t>12.75-13.25 GHz</w:t>
      </w:r>
      <w:r w:rsidRPr="007341AC">
        <w:rPr>
          <w:rFonts w:hint="eastAsia"/>
          <w:lang w:eastAsia="zh-CN"/>
        </w:rPr>
        <w:t>（</w:t>
      </w:r>
      <w:r w:rsidRPr="007341AC">
        <w:rPr>
          <w:lang w:eastAsia="zh-CN"/>
        </w:rPr>
        <w:t>地对空</w:t>
      </w:r>
      <w:r w:rsidRPr="007341AC">
        <w:rPr>
          <w:rFonts w:hint="eastAsia"/>
          <w:lang w:eastAsia="zh-CN"/>
        </w:rPr>
        <w:t>）频段</w:t>
      </w:r>
      <w:ins w:id="124" w:author="" w:date="2018-08-09T08:43:00Z">
        <w:r w:rsidRPr="007341AC">
          <w:rPr>
            <w:rFonts w:hint="eastAsia"/>
            <w:lang w:eastAsia="zh-CN"/>
          </w:rPr>
          <w:t>内</w:t>
        </w:r>
      </w:ins>
      <w:del w:id="125" w:author="" w:date="2018-08-09T08:42:00Z">
        <w:r w:rsidRPr="007341AC" w:rsidDel="00171D82">
          <w:rPr>
            <w:rFonts w:hint="eastAsia"/>
            <w:lang w:eastAsia="zh-CN"/>
          </w:rPr>
          <w:delText>为</w:delText>
        </w:r>
        <w:r w:rsidRPr="007341AC" w:rsidDel="00171D82">
          <w:rPr>
            <w:rFonts w:hint="eastAsia"/>
            <w:szCs w:val="24"/>
            <w:lang w:val="en-US" w:eastAsia="zh-CN"/>
          </w:rPr>
          <w:delText>9</w:delText>
        </w:r>
        <w:r w:rsidRPr="007341AC" w:rsidDel="00171D82">
          <w:rPr>
            <w:rFonts w:hint="eastAsia"/>
            <w:szCs w:val="24"/>
            <w:lang w:val="en-US" w:eastAsia="zh-CN"/>
          </w:rPr>
          <w:delText>°</w:delText>
        </w:r>
      </w:del>
      <w:del w:id="126" w:author="" w:date="2018-10-18T10:56:00Z">
        <w:r w:rsidRPr="007341AC" w:rsidDel="001B0710">
          <w:rPr>
            <w:rFonts w:hint="eastAsia"/>
            <w:lang w:eastAsia="zh-CN"/>
          </w:rPr>
          <w:delText>；</w:delText>
        </w:r>
      </w:del>
      <w:ins w:id="127" w:author="" w:date="2018-10-18T10:56:00Z">
        <w:r w:rsidRPr="007341AC">
          <w:rPr>
            <w:rFonts w:hint="eastAsia"/>
            <w:lang w:eastAsia="zh-CN"/>
          </w:rPr>
          <w:t>。</w:t>
        </w:r>
      </w:ins>
    </w:p>
    <w:p w14:paraId="6E04C58D" w14:textId="77777777" w:rsidR="0075199A" w:rsidRPr="007341AC" w:rsidDel="008C1E81" w:rsidRDefault="00547567" w:rsidP="0075199A">
      <w:pPr>
        <w:rPr>
          <w:del w:id="128" w:author="" w:date="2018-07-23T15:31:00Z"/>
          <w:rFonts w:ascii="STKaiti" w:eastAsia="STKaiti" w:hAnsi="STKaiti"/>
          <w:szCs w:val="24"/>
          <w:lang w:val="en-US" w:eastAsia="zh-CN"/>
        </w:rPr>
      </w:pPr>
      <w:del w:id="129" w:author="" w:date="2018-07-23T15:31:00Z">
        <w:r w:rsidRPr="007341AC" w:rsidDel="008C1E81">
          <w:rPr>
            <w:rFonts w:ascii="STKaiti" w:eastAsia="STKaiti" w:hAnsi="STKaiti" w:hint="eastAsia"/>
            <w:szCs w:val="24"/>
            <w:lang w:val="en-US" w:eastAsia="zh-CN"/>
          </w:rPr>
          <w:delText>并且</w:delText>
        </w:r>
      </w:del>
    </w:p>
    <w:p w14:paraId="481B9D4C" w14:textId="77777777" w:rsidR="0075199A" w:rsidRPr="007341AC" w:rsidRDefault="00547567" w:rsidP="0075199A">
      <w:pPr>
        <w:rPr>
          <w:szCs w:val="24"/>
          <w:lang w:val="en-US" w:eastAsia="zh-CN"/>
        </w:rPr>
      </w:pPr>
      <w:r w:rsidRPr="007341AC">
        <w:rPr>
          <w:szCs w:val="24"/>
          <w:lang w:val="en-US" w:eastAsia="zh-CN"/>
        </w:rPr>
        <w:t>2</w:t>
      </w:r>
      <w:r w:rsidRPr="007341AC">
        <w:rPr>
          <w:szCs w:val="24"/>
          <w:lang w:val="en-US" w:eastAsia="zh-CN"/>
        </w:rPr>
        <w:tab/>
      </w:r>
      <w:ins w:id="130" w:author="" w:date="2018-08-09T11:09:00Z">
        <w:r w:rsidRPr="007341AC">
          <w:rPr>
            <w:rFonts w:hint="eastAsia"/>
            <w:szCs w:val="24"/>
            <w:lang w:val="en-US" w:eastAsia="zh-CN"/>
          </w:rPr>
          <w:t>然而，</w:t>
        </w:r>
      </w:ins>
      <w:r w:rsidRPr="007341AC">
        <w:rPr>
          <w:rFonts w:hint="eastAsia"/>
          <w:lang w:eastAsia="zh-CN"/>
        </w:rPr>
        <w:t>如果</w:t>
      </w:r>
      <w:ins w:id="131" w:author="" w:date="2019-03-19T14:18:00Z">
        <w:r>
          <w:rPr>
            <w:rFonts w:hint="eastAsia"/>
            <w:lang w:eastAsia="zh-CN"/>
          </w:rPr>
          <w:t>满足</w:t>
        </w:r>
      </w:ins>
      <w:r w:rsidRPr="007341AC">
        <w:rPr>
          <w:rFonts w:hint="eastAsia"/>
          <w:lang w:eastAsia="zh-CN"/>
        </w:rPr>
        <w:t>下述</w:t>
      </w:r>
      <w:ins w:id="132" w:author="" w:date="2018-08-09T08:44:00Z">
        <w:r w:rsidRPr="007341AC">
          <w:rPr>
            <w:rFonts w:hint="eastAsia"/>
            <w:lang w:eastAsia="zh-CN"/>
          </w:rPr>
          <w:t>各</w:t>
        </w:r>
      </w:ins>
      <w:del w:id="133" w:author="" w:date="2018-08-09T08:44:00Z">
        <w:r w:rsidRPr="007341AC" w:rsidDel="00171D82">
          <w:rPr>
            <w:rFonts w:hint="eastAsia"/>
            <w:lang w:eastAsia="zh-CN"/>
          </w:rPr>
          <w:delText>三种</w:delText>
        </w:r>
      </w:del>
      <w:r w:rsidRPr="007341AC">
        <w:rPr>
          <w:rFonts w:hint="eastAsia"/>
          <w:lang w:eastAsia="zh-CN"/>
        </w:rPr>
        <w:t>条件中至少</w:t>
      </w:r>
      <w:del w:id="134" w:author="" w:date="2019-03-19T14:18:00Z">
        <w:r w:rsidRPr="007341AC" w:rsidDel="00677590">
          <w:rPr>
            <w:rFonts w:hint="eastAsia"/>
            <w:lang w:eastAsia="zh-CN"/>
          </w:rPr>
          <w:delText>有</w:delText>
        </w:r>
      </w:del>
      <w:r w:rsidRPr="007341AC">
        <w:rPr>
          <w:rFonts w:hint="eastAsia"/>
          <w:lang w:eastAsia="zh-CN"/>
        </w:rPr>
        <w:t>一项</w:t>
      </w:r>
      <w:del w:id="135" w:author="" w:date="2018-08-09T08:44:00Z">
        <w:r w:rsidRPr="007341AC" w:rsidDel="00171D82">
          <w:rPr>
            <w:rFonts w:hint="eastAsia"/>
            <w:lang w:eastAsia="zh-CN"/>
          </w:rPr>
          <w:delText>未</w:delText>
        </w:r>
      </w:del>
      <w:del w:id="136" w:author="" w:date="2019-03-19T14:18:00Z">
        <w:r w:rsidRPr="007341AC" w:rsidDel="00677590">
          <w:rPr>
            <w:rFonts w:hint="eastAsia"/>
            <w:lang w:eastAsia="zh-CN"/>
          </w:rPr>
          <w:delText>得到满足</w:delText>
        </w:r>
      </w:del>
      <w:ins w:id="137" w:author="" w:date="2018-08-09T08:43:00Z">
        <w:r w:rsidRPr="007341AC">
          <w:rPr>
            <w:rFonts w:hint="eastAsia"/>
            <w:lang w:eastAsia="zh-CN"/>
          </w:rPr>
          <w:t>，则主管部门不会受到影响</w:t>
        </w:r>
      </w:ins>
      <w:r w:rsidRPr="007341AC">
        <w:rPr>
          <w:rFonts w:hint="eastAsia"/>
          <w:lang w:eastAsia="zh-CN"/>
        </w:rPr>
        <w:t>：</w:t>
      </w:r>
    </w:p>
    <w:p w14:paraId="126B2426" w14:textId="77777777" w:rsidR="00355AC7" w:rsidRDefault="00547567" w:rsidP="0075199A">
      <w:pPr>
        <w:pStyle w:val="enumlev1"/>
        <w:rPr>
          <w:lang w:eastAsia="zh-CN"/>
        </w:rPr>
      </w:pPr>
      <w:r w:rsidRPr="007341AC">
        <w:rPr>
          <w:szCs w:val="24"/>
          <w:lang w:val="en-US" w:eastAsia="zh-CN"/>
        </w:rPr>
        <w:t>2.1</w:t>
      </w:r>
      <w:r w:rsidRPr="007341AC">
        <w:rPr>
          <w:szCs w:val="24"/>
          <w:lang w:val="en-US" w:eastAsia="zh-CN"/>
        </w:rPr>
        <w:tab/>
      </w:r>
      <w:r w:rsidRPr="007341AC">
        <w:rPr>
          <w:rFonts w:hint="eastAsia"/>
          <w:spacing w:val="-8"/>
          <w:szCs w:val="24"/>
          <w:lang w:eastAsia="zh-CN"/>
        </w:rPr>
        <w:t>与正在审议的分配或指配相关的每个测试点计算得出的</w:t>
      </w:r>
      <w:r w:rsidR="00E142C3" w:rsidRPr="00E142C3">
        <w:rPr>
          <w:rFonts w:eastAsiaTheme="minorEastAsia"/>
          <w:position w:val="6"/>
          <w:sz w:val="18"/>
          <w:lang w:eastAsia="zh-CN"/>
        </w:rPr>
        <w:footnoteReference w:customMarkFollows="1" w:id="2"/>
        <w:t>16</w:t>
      </w:r>
      <w:r w:rsidRPr="007341AC">
        <w:rPr>
          <w:rFonts w:hint="eastAsia"/>
          <w:spacing w:val="-8"/>
          <w:szCs w:val="24"/>
          <w:lang w:eastAsia="zh-CN"/>
        </w:rPr>
        <w:t>地对空单入载干比</w:t>
      </w:r>
      <w:r w:rsidRPr="007341AC">
        <w:rPr>
          <w:i/>
          <w:iCs/>
          <w:spacing w:val="-8"/>
          <w:szCs w:val="24"/>
          <w:lang w:eastAsia="zh-CN"/>
        </w:rPr>
        <w:t>(</w:t>
      </w:r>
      <w:r w:rsidRPr="007341AC">
        <w:rPr>
          <w:i/>
          <w:spacing w:val="-8"/>
          <w:szCs w:val="24"/>
          <w:lang w:eastAsia="zh-CN"/>
        </w:rPr>
        <w:t>C/</w:t>
      </w:r>
      <w:proofErr w:type="gramStart"/>
      <w:r w:rsidRPr="007341AC">
        <w:rPr>
          <w:i/>
          <w:spacing w:val="-8"/>
          <w:szCs w:val="24"/>
          <w:lang w:eastAsia="zh-CN"/>
        </w:rPr>
        <w:t>I)</w:t>
      </w:r>
      <w:r w:rsidRPr="007341AC">
        <w:rPr>
          <w:i/>
          <w:szCs w:val="24"/>
          <w:vertAlign w:val="subscript"/>
          <w:lang w:eastAsia="zh-CN"/>
        </w:rPr>
        <w:t>u</w:t>
      </w:r>
      <w:proofErr w:type="gramEnd"/>
      <w:r w:rsidRPr="007341AC">
        <w:rPr>
          <w:rFonts w:hint="eastAsia"/>
          <w:lang w:eastAsia="zh-CN"/>
        </w:rPr>
        <w:t>大于或等于参考值</w:t>
      </w:r>
      <w:r w:rsidRPr="007341AC">
        <w:rPr>
          <w:rFonts w:hint="eastAsia"/>
          <w:lang w:eastAsia="zh-CN"/>
        </w:rPr>
        <w:t>30</w:t>
      </w:r>
      <w:r w:rsidRPr="007341AC">
        <w:rPr>
          <w:lang w:eastAsia="zh-CN"/>
        </w:rPr>
        <w:t xml:space="preserve"> dB</w:t>
      </w:r>
      <w:r w:rsidRPr="007341AC">
        <w:rPr>
          <w:rFonts w:hint="eastAsia"/>
          <w:lang w:eastAsia="zh-CN"/>
        </w:rPr>
        <w:t>或</w:t>
      </w:r>
      <w:r w:rsidRPr="007341AC">
        <w:rPr>
          <w:i/>
          <w:lang w:eastAsia="zh-CN"/>
        </w:rPr>
        <w:t>(C/</w:t>
      </w:r>
      <w:r w:rsidRPr="007341AC">
        <w:rPr>
          <w:rFonts w:hint="eastAsia"/>
          <w:i/>
          <w:lang w:eastAsia="zh-CN"/>
        </w:rPr>
        <w:t>N</w:t>
      </w:r>
      <w:r w:rsidRPr="007341AC">
        <w:rPr>
          <w:i/>
          <w:lang w:eastAsia="zh-CN"/>
        </w:rPr>
        <w:t>)</w:t>
      </w:r>
      <w:r w:rsidRPr="007341AC">
        <w:rPr>
          <w:i/>
          <w:szCs w:val="24"/>
          <w:vertAlign w:val="subscript"/>
          <w:lang w:eastAsia="zh-CN"/>
        </w:rPr>
        <w:t>u</w:t>
      </w:r>
      <w:r w:rsidRPr="007341AC">
        <w:rPr>
          <w:lang w:eastAsia="zh-CN"/>
        </w:rPr>
        <w:t xml:space="preserve"> + 9 dB</w:t>
      </w:r>
      <w:r w:rsidR="00E142C3" w:rsidRPr="00F63EDE">
        <w:rPr>
          <w:rStyle w:val="FootnoteReference"/>
          <w:lang w:eastAsia="zh-CN"/>
        </w:rPr>
        <w:footnoteReference w:customMarkFollows="1" w:id="3"/>
        <w:t>17</w:t>
      </w:r>
      <w:del w:id="138" w:author="" w:date="2018-08-09T08:46:00Z">
        <w:r w:rsidRPr="007341AC" w:rsidDel="00171D82">
          <w:rPr>
            <w:rFonts w:hint="eastAsia"/>
            <w:lang w:eastAsia="zh-CN"/>
          </w:rPr>
          <w:delText>、或任何已接受的地对空单入值</w:delText>
        </w:r>
        <w:r w:rsidRPr="007341AC" w:rsidDel="00171D82">
          <w:rPr>
            <w:i/>
            <w:lang w:eastAsia="zh-CN"/>
          </w:rPr>
          <w:delText>(C/I)</w:delText>
        </w:r>
        <w:r w:rsidRPr="007341AC" w:rsidDel="00171D82">
          <w:rPr>
            <w:i/>
            <w:szCs w:val="24"/>
            <w:vertAlign w:val="subscript"/>
            <w:lang w:eastAsia="zh-CN"/>
          </w:rPr>
          <w:delText>u</w:delText>
        </w:r>
        <w:r w:rsidRPr="007341AC" w:rsidDel="00171D82">
          <w:rPr>
            <w:rStyle w:val="FootnoteReference"/>
            <w:lang w:eastAsia="zh-CN"/>
          </w:rPr>
          <w:footnoteReference w:customMarkFollows="1" w:id="4"/>
          <w:delText>18</w:delText>
        </w:r>
      </w:del>
      <w:r w:rsidRPr="007341AC">
        <w:rPr>
          <w:rFonts w:hint="eastAsia"/>
          <w:lang w:eastAsia="zh-CN"/>
        </w:rPr>
        <w:t>，取其中最低值；</w:t>
      </w:r>
      <w:ins w:id="141" w:author="" w:date="2018-08-09T08:46:00Z">
        <w:r w:rsidRPr="007341AC">
          <w:rPr>
            <w:rFonts w:hint="eastAsia"/>
            <w:lang w:eastAsia="zh-CN"/>
          </w:rPr>
          <w:t>以及</w:t>
        </w:r>
      </w:ins>
    </w:p>
    <w:p w14:paraId="48D2FD76" w14:textId="77777777" w:rsidR="00355AC7" w:rsidRDefault="00547567" w:rsidP="0075199A">
      <w:pPr>
        <w:pStyle w:val="enumlev1"/>
        <w:rPr>
          <w:lang w:eastAsia="zh-CN"/>
        </w:rPr>
      </w:pPr>
      <w:del w:id="142" w:author="" w:date="2018-03-08T14:50:00Z">
        <w:r w:rsidRPr="007341AC" w:rsidDel="00280552">
          <w:rPr>
            <w:szCs w:val="24"/>
            <w:lang w:val="en-US" w:eastAsia="zh-CN"/>
          </w:rPr>
          <w:delText>2.2</w:delText>
        </w:r>
      </w:del>
      <w:r w:rsidRPr="007341AC">
        <w:rPr>
          <w:szCs w:val="24"/>
          <w:lang w:val="en-US" w:eastAsia="zh-CN"/>
        </w:rPr>
        <w:tab/>
      </w:r>
      <w:r w:rsidRPr="007341AC">
        <w:rPr>
          <w:rFonts w:hint="eastAsia"/>
          <w:lang w:eastAsia="zh-CN"/>
        </w:rPr>
        <w:t>计算得出的</w:t>
      </w:r>
      <w:r w:rsidR="00E142C3" w:rsidRPr="00B819B9">
        <w:rPr>
          <w:rStyle w:val="FootnoteReference"/>
          <w:lang w:eastAsia="zh-CN"/>
        </w:rPr>
        <w:t>16</w:t>
      </w:r>
      <w:r w:rsidRPr="007341AC">
        <w:rPr>
          <w:rFonts w:hint="eastAsia"/>
          <w:lang w:eastAsia="zh-CN"/>
        </w:rPr>
        <w:t>正在审议的指配或分配的业务区中空对地单入</w:t>
      </w:r>
      <w:r w:rsidRPr="007341AC">
        <w:rPr>
          <w:i/>
          <w:lang w:eastAsia="zh-CN"/>
        </w:rPr>
        <w:t>(C/I)</w:t>
      </w:r>
      <w:r w:rsidRPr="007341AC">
        <w:rPr>
          <w:rFonts w:hint="eastAsia"/>
          <w:i/>
          <w:vertAlign w:val="subscript"/>
          <w:lang w:eastAsia="zh-CN"/>
        </w:rPr>
        <w:t>d</w:t>
      </w:r>
      <w:r w:rsidRPr="007341AC">
        <w:rPr>
          <w:rFonts w:hint="eastAsia"/>
          <w:lang w:eastAsia="zh-CN"/>
        </w:rPr>
        <w:t>值大于或等于参考值</w:t>
      </w:r>
      <w:r w:rsidR="00E142C3" w:rsidRPr="00E142C3">
        <w:rPr>
          <w:rFonts w:eastAsiaTheme="minorEastAsia"/>
          <w:position w:val="6"/>
          <w:sz w:val="18"/>
          <w:lang w:eastAsia="zh-CN"/>
        </w:rPr>
        <w:footnoteReference w:customMarkFollows="1" w:id="5"/>
        <w:t>19</w:t>
      </w:r>
      <w:r w:rsidRPr="007341AC">
        <w:rPr>
          <w:rFonts w:hint="eastAsia"/>
          <w:lang w:eastAsia="zh-CN"/>
        </w:rPr>
        <w:t xml:space="preserve"> </w:t>
      </w:r>
      <w:r w:rsidRPr="007341AC">
        <w:rPr>
          <w:lang w:eastAsia="zh-CN"/>
        </w:rPr>
        <w:t>26.65 dB</w:t>
      </w:r>
      <w:r w:rsidRPr="007341AC">
        <w:rPr>
          <w:rFonts w:hint="eastAsia"/>
          <w:lang w:eastAsia="zh-CN"/>
        </w:rPr>
        <w:t>或</w:t>
      </w:r>
      <w:r w:rsidRPr="007341AC">
        <w:rPr>
          <w:i/>
          <w:iCs/>
          <w:spacing w:val="-8"/>
          <w:lang w:eastAsia="zh-CN"/>
        </w:rPr>
        <w:t>(C/</w:t>
      </w:r>
      <w:r w:rsidRPr="007341AC">
        <w:rPr>
          <w:rFonts w:hint="eastAsia"/>
          <w:i/>
          <w:iCs/>
          <w:spacing w:val="-8"/>
          <w:lang w:eastAsia="zh-CN"/>
        </w:rPr>
        <w:t>N</w:t>
      </w:r>
      <w:r w:rsidRPr="007341AC">
        <w:rPr>
          <w:i/>
          <w:iCs/>
          <w:spacing w:val="-8"/>
          <w:lang w:eastAsia="zh-CN"/>
        </w:rPr>
        <w:t>)</w:t>
      </w:r>
      <w:r w:rsidRPr="007341AC">
        <w:rPr>
          <w:rFonts w:hint="eastAsia"/>
          <w:i/>
          <w:vertAlign w:val="subscript"/>
          <w:lang w:eastAsia="zh-CN"/>
        </w:rPr>
        <w:t xml:space="preserve">d </w:t>
      </w:r>
      <w:r w:rsidRPr="007341AC">
        <w:rPr>
          <w:rFonts w:hint="eastAsia"/>
          <w:spacing w:val="-8"/>
          <w:lang w:eastAsia="zh-CN"/>
        </w:rPr>
        <w:t>+ 11.65 dB</w:t>
      </w:r>
      <w:r w:rsidR="00E142C3" w:rsidRPr="00E142C3">
        <w:rPr>
          <w:rFonts w:eastAsiaTheme="minorEastAsia"/>
          <w:position w:val="6"/>
          <w:sz w:val="18"/>
          <w:lang w:eastAsia="zh-CN"/>
        </w:rPr>
        <w:footnoteReference w:customMarkFollows="1" w:id="6"/>
        <w:t>20</w:t>
      </w:r>
      <w:r w:rsidRPr="007341AC">
        <w:rPr>
          <w:rFonts w:hint="eastAsia"/>
          <w:spacing w:val="-8"/>
          <w:lang w:eastAsia="zh-CN"/>
        </w:rPr>
        <w:t>，</w:t>
      </w:r>
      <w:del w:id="143" w:author="" w:date="2018-08-09T08:48:00Z">
        <w:r w:rsidRPr="007341AC" w:rsidDel="00B93C9E">
          <w:rPr>
            <w:rFonts w:hint="eastAsia"/>
            <w:spacing w:val="-8"/>
            <w:lang w:eastAsia="zh-CN"/>
          </w:rPr>
          <w:delText>或任何已接受的空对地单入</w:delText>
        </w:r>
        <w:r w:rsidRPr="007341AC" w:rsidDel="00B93C9E">
          <w:rPr>
            <w:i/>
            <w:lang w:eastAsia="zh-CN"/>
          </w:rPr>
          <w:delText>(C/I)</w:delText>
        </w:r>
        <w:r w:rsidRPr="007341AC" w:rsidDel="00B93C9E">
          <w:rPr>
            <w:rFonts w:hint="eastAsia"/>
            <w:i/>
            <w:vertAlign w:val="subscript"/>
            <w:lang w:eastAsia="zh-CN"/>
          </w:rPr>
          <w:delText>d</w:delText>
        </w:r>
        <w:r w:rsidRPr="007341AC" w:rsidDel="00B93C9E">
          <w:rPr>
            <w:rFonts w:hint="eastAsia"/>
            <w:iCs/>
            <w:lang w:eastAsia="zh-CN"/>
          </w:rPr>
          <w:delText>，</w:delText>
        </w:r>
      </w:del>
      <w:r w:rsidRPr="007341AC">
        <w:rPr>
          <w:rFonts w:hint="eastAsia"/>
          <w:iCs/>
          <w:lang w:eastAsia="zh-CN"/>
        </w:rPr>
        <w:t>取其中最低值</w:t>
      </w:r>
      <w:r w:rsidRPr="007341AC">
        <w:rPr>
          <w:rFonts w:hint="eastAsia"/>
          <w:lang w:eastAsia="zh-CN"/>
        </w:rPr>
        <w:t>；</w:t>
      </w:r>
      <w:ins w:id="144" w:author="" w:date="2018-08-09T08:46:00Z">
        <w:r w:rsidRPr="007341AC">
          <w:rPr>
            <w:rFonts w:hint="eastAsia"/>
            <w:lang w:eastAsia="zh-CN"/>
          </w:rPr>
          <w:t>以及</w:t>
        </w:r>
      </w:ins>
    </w:p>
    <w:p w14:paraId="5A29F070" w14:textId="1AA50C3B" w:rsidR="0075199A" w:rsidRPr="007341AC" w:rsidRDefault="00547567" w:rsidP="0075199A">
      <w:pPr>
        <w:pStyle w:val="enumlev1"/>
        <w:rPr>
          <w:szCs w:val="24"/>
          <w:lang w:val="en-US" w:eastAsia="zh-CN"/>
        </w:rPr>
      </w:pPr>
      <w:del w:id="145" w:author="" w:date="2018-04-08T16:11:00Z">
        <w:r w:rsidRPr="007341AC" w:rsidDel="00987767">
          <w:rPr>
            <w:szCs w:val="24"/>
            <w:lang w:val="en-US" w:eastAsia="zh-CN"/>
          </w:rPr>
          <w:delText>2.3</w:delText>
        </w:r>
      </w:del>
      <w:r w:rsidRPr="007341AC">
        <w:rPr>
          <w:szCs w:val="24"/>
          <w:lang w:val="en-US" w:eastAsia="zh-CN"/>
        </w:rPr>
        <w:tab/>
      </w:r>
      <w:r w:rsidRPr="007341AC">
        <w:rPr>
          <w:rFonts w:hint="eastAsia"/>
          <w:lang w:eastAsia="zh-CN"/>
        </w:rPr>
        <w:t>在与正在审议指配或分配相关的每个测试点计算得出的</w:t>
      </w:r>
      <w:r w:rsidRPr="007341AC">
        <w:rPr>
          <w:rFonts w:hint="eastAsia"/>
          <w:vertAlign w:val="superscript"/>
          <w:lang w:eastAsia="zh-CN"/>
        </w:rPr>
        <w:t>16</w:t>
      </w:r>
      <w:r w:rsidRPr="007341AC">
        <w:rPr>
          <w:rFonts w:hint="eastAsia"/>
          <w:lang w:eastAsia="zh-CN"/>
        </w:rPr>
        <w:t>全链路集总</w:t>
      </w:r>
      <w:r w:rsidRPr="007341AC">
        <w:rPr>
          <w:i/>
          <w:iCs/>
          <w:lang w:eastAsia="zh-CN"/>
        </w:rPr>
        <w:t>(C/I)</w:t>
      </w:r>
      <w:proofErr w:type="spellStart"/>
      <w:r w:rsidRPr="007341AC">
        <w:rPr>
          <w:i/>
          <w:iCs/>
          <w:vertAlign w:val="subscript"/>
          <w:lang w:eastAsia="zh-CN"/>
        </w:rPr>
        <w:t>agg</w:t>
      </w:r>
      <w:proofErr w:type="spellEnd"/>
      <w:r w:rsidRPr="007341AC">
        <w:rPr>
          <w:rFonts w:hint="eastAsia"/>
          <w:lang w:eastAsia="zh-CN"/>
        </w:rPr>
        <w:t>值大于或等于参考值</w:t>
      </w:r>
      <w:r w:rsidRPr="007341AC">
        <w:rPr>
          <w:lang w:eastAsia="zh-CN"/>
        </w:rPr>
        <w:t>21 dB</w:t>
      </w:r>
      <w:r w:rsidRPr="007341AC">
        <w:rPr>
          <w:rFonts w:hint="eastAsia"/>
          <w:lang w:eastAsia="zh-CN"/>
        </w:rPr>
        <w:t>、或</w:t>
      </w:r>
      <w:r w:rsidRPr="007341AC">
        <w:rPr>
          <w:i/>
          <w:iCs/>
          <w:lang w:eastAsia="zh-CN"/>
        </w:rPr>
        <w:t>(C/N)</w:t>
      </w:r>
      <w:r w:rsidRPr="007341AC">
        <w:rPr>
          <w:i/>
          <w:vertAlign w:val="subscript"/>
          <w:lang w:eastAsia="zh-CN"/>
        </w:rPr>
        <w:t>t</w:t>
      </w:r>
      <w:r w:rsidRPr="007341AC">
        <w:rPr>
          <w:lang w:eastAsia="zh-CN"/>
        </w:rPr>
        <w:t xml:space="preserve"> + 7 dB</w:t>
      </w:r>
      <w:r w:rsidRPr="00547567">
        <w:rPr>
          <w:rFonts w:eastAsiaTheme="minorEastAsia"/>
          <w:position w:val="6"/>
          <w:sz w:val="18"/>
          <w:lang w:eastAsia="zh-CN"/>
        </w:rPr>
        <w:footnoteReference w:customMarkFollows="1" w:id="7"/>
        <w:t>21</w:t>
      </w:r>
      <w:r w:rsidRPr="007341AC">
        <w:rPr>
          <w:rFonts w:hint="eastAsia"/>
          <w:lang w:eastAsia="zh-CN"/>
        </w:rPr>
        <w:t>、或任何已接受的全链路集总</w:t>
      </w:r>
      <w:bookmarkStart w:id="146" w:name="_Hlk521568019"/>
      <w:r w:rsidRPr="007341AC">
        <w:rPr>
          <w:i/>
          <w:iCs/>
          <w:lang w:eastAsia="zh-CN"/>
        </w:rPr>
        <w:t>(C/I)</w:t>
      </w:r>
      <w:proofErr w:type="spellStart"/>
      <w:r w:rsidRPr="007341AC">
        <w:rPr>
          <w:i/>
          <w:iCs/>
          <w:vertAlign w:val="subscript"/>
          <w:lang w:eastAsia="zh-CN"/>
        </w:rPr>
        <w:t>agg</w:t>
      </w:r>
      <w:bookmarkEnd w:id="146"/>
      <w:proofErr w:type="spellEnd"/>
      <w:r w:rsidRPr="007341AC">
        <w:rPr>
          <w:rFonts w:hint="eastAsia"/>
          <w:lang w:eastAsia="zh-CN"/>
        </w:rPr>
        <w:t>值，取其中最低值。在指</w:t>
      </w:r>
      <w:proofErr w:type="gramStart"/>
      <w:r w:rsidRPr="007341AC">
        <w:rPr>
          <w:rFonts w:hint="eastAsia"/>
          <w:lang w:eastAsia="zh-CN"/>
        </w:rPr>
        <w:t>配并非</w:t>
      </w:r>
      <w:proofErr w:type="gramEnd"/>
      <w:r w:rsidRPr="007341AC">
        <w:rPr>
          <w:rFonts w:hint="eastAsia"/>
          <w:lang w:eastAsia="zh-CN"/>
        </w:rPr>
        <w:t>源自于由分配未加修改直接转换成指配的情况下，或当修改是在初始分配的包络特性之内时，容限值为</w:t>
      </w:r>
      <w:r w:rsidRPr="007341AC">
        <w:rPr>
          <w:lang w:eastAsia="zh-CN"/>
        </w:rPr>
        <w:t>0.25 dB</w:t>
      </w:r>
      <w:r w:rsidRPr="00547567">
        <w:rPr>
          <w:rFonts w:eastAsiaTheme="minorEastAsia"/>
          <w:position w:val="6"/>
          <w:sz w:val="18"/>
          <w:lang w:eastAsia="zh-CN"/>
        </w:rPr>
        <w:footnoteReference w:customMarkFollows="1" w:id="8"/>
        <w:t>22</w:t>
      </w:r>
      <w:r w:rsidRPr="007341AC">
        <w:rPr>
          <w:rFonts w:hint="eastAsia"/>
          <w:lang w:eastAsia="zh-CN"/>
        </w:rPr>
        <w:t>。</w:t>
      </w:r>
    </w:p>
    <w:p w14:paraId="15F9E6D6" w14:textId="77777777" w:rsidR="0075199A" w:rsidRPr="007341AC" w:rsidRDefault="00547567" w:rsidP="0075199A">
      <w:pPr>
        <w:pStyle w:val="enumlev1"/>
        <w:keepNext/>
        <w:spacing w:after="240"/>
        <w:rPr>
          <w:ins w:id="147" w:author="" w:date="2017-11-15T09:45:00Z"/>
          <w:lang w:val="en-US" w:eastAsia="zh-CN"/>
        </w:rPr>
      </w:pPr>
      <w:ins w:id="148" w:author="" w:date="2017-11-15T09:45:00Z">
        <w:r w:rsidRPr="007341AC">
          <w:rPr>
            <w:szCs w:val="24"/>
            <w:lang w:val="en-US" w:eastAsia="zh-CN"/>
          </w:rPr>
          <w:t>2.</w:t>
        </w:r>
      </w:ins>
      <w:ins w:id="149" w:author="" w:date="2018-04-08T16:11:00Z">
        <w:r w:rsidRPr="007341AC">
          <w:rPr>
            <w:szCs w:val="24"/>
            <w:lang w:val="en-US" w:eastAsia="zh-CN"/>
          </w:rPr>
          <w:t>2</w:t>
        </w:r>
      </w:ins>
      <w:ins w:id="150" w:author="" w:date="2017-11-15T09:45:00Z">
        <w:r w:rsidRPr="007341AC">
          <w:rPr>
            <w:szCs w:val="24"/>
            <w:lang w:val="en-US" w:eastAsia="zh-CN"/>
          </w:rPr>
          <w:tab/>
        </w:r>
      </w:ins>
      <w:ins w:id="151" w:author="" w:date="2018-07-23T15:38:00Z">
        <w:r w:rsidRPr="007341AC">
          <w:rPr>
            <w:rFonts w:hint="eastAsia"/>
            <w:lang w:eastAsia="zh-CN"/>
          </w:rPr>
          <w:t>在</w:t>
        </w:r>
      </w:ins>
      <w:ins w:id="152" w:author="" w:date="2018-08-07T20:26:00Z">
        <w:r w:rsidRPr="007341AC">
          <w:rPr>
            <w:rFonts w:hint="eastAsia"/>
            <w:szCs w:val="24"/>
            <w:lang w:val="en-US" w:eastAsia="zh-CN"/>
          </w:rPr>
          <w:t>4 500-4 800 MHz</w:t>
        </w:r>
        <w:r w:rsidRPr="007341AC">
          <w:rPr>
            <w:rFonts w:hint="eastAsia"/>
            <w:szCs w:val="24"/>
            <w:lang w:val="en-US" w:eastAsia="zh-CN"/>
          </w:rPr>
          <w:t>（空对地）</w:t>
        </w:r>
      </w:ins>
      <w:ins w:id="153" w:author="" w:date="2018-07-23T15:38:00Z">
        <w:r w:rsidRPr="007341AC">
          <w:rPr>
            <w:lang w:eastAsia="zh-CN"/>
          </w:rPr>
          <w:t>频段，如果在假设的自由空间</w:t>
        </w:r>
        <w:r w:rsidRPr="007341AC">
          <w:rPr>
            <w:rFonts w:hint="eastAsia"/>
            <w:lang w:eastAsia="zh-CN"/>
          </w:rPr>
          <w:t>辐射</w:t>
        </w:r>
        <w:r w:rsidRPr="007341AC">
          <w:rPr>
            <w:lang w:eastAsia="zh-CN"/>
          </w:rPr>
          <w:t>条件下</w:t>
        </w:r>
      </w:ins>
      <w:ins w:id="154" w:author="" w:date="2018-08-09T09:04:00Z">
        <w:r w:rsidRPr="007341AC">
          <w:rPr>
            <w:rFonts w:hint="eastAsia"/>
            <w:lang w:eastAsia="zh-CN"/>
          </w:rPr>
          <w:t>，由正在审议指配或分配</w:t>
        </w:r>
      </w:ins>
      <w:ins w:id="155" w:author="" w:date="2018-07-23T15:38:00Z">
        <w:r w:rsidRPr="007341AC">
          <w:rPr>
            <w:lang w:eastAsia="zh-CN"/>
          </w:rPr>
          <w:t>产生的</w:t>
        </w:r>
        <w:proofErr w:type="spellStart"/>
        <w:r w:rsidRPr="007341AC">
          <w:rPr>
            <w:lang w:eastAsia="zh-CN"/>
          </w:rPr>
          <w:t>pfd</w:t>
        </w:r>
        <w:proofErr w:type="spellEnd"/>
        <w:r w:rsidRPr="007341AC">
          <w:rPr>
            <w:lang w:eastAsia="zh-CN"/>
          </w:rPr>
          <w:t>在</w:t>
        </w:r>
      </w:ins>
      <w:ins w:id="156" w:author="" w:date="2019-03-19T14:20:00Z">
        <w:r>
          <w:rPr>
            <w:rFonts w:hint="eastAsia"/>
            <w:lang w:eastAsia="zh-CN"/>
          </w:rPr>
          <w:t>业</w:t>
        </w:r>
      </w:ins>
      <w:ins w:id="157" w:author="" w:date="2018-07-23T15:38:00Z">
        <w:r w:rsidRPr="007341AC">
          <w:rPr>
            <w:lang w:eastAsia="zh-CN"/>
          </w:rPr>
          <w:t>务区内</w:t>
        </w:r>
        <w:r w:rsidRPr="007341AC">
          <w:rPr>
            <w:rFonts w:hint="eastAsia"/>
            <w:lang w:eastAsia="zh-CN"/>
          </w:rPr>
          <w:t>的</w:t>
        </w:r>
        <w:r w:rsidRPr="007341AC">
          <w:rPr>
            <w:lang w:eastAsia="zh-CN"/>
          </w:rPr>
          <w:t>任何地方</w:t>
        </w:r>
        <w:r w:rsidRPr="007341AC">
          <w:rPr>
            <w:rFonts w:hint="eastAsia"/>
            <w:lang w:eastAsia="zh-CN"/>
          </w:rPr>
          <w:t>都未超过</w:t>
        </w:r>
        <w:r w:rsidRPr="007341AC">
          <w:rPr>
            <w:lang w:eastAsia="zh-CN"/>
          </w:rPr>
          <w:t>下述门限值：</w:t>
        </w:r>
      </w:ins>
    </w:p>
    <w:tbl>
      <w:tblPr>
        <w:tblW w:w="0" w:type="auto"/>
        <w:jc w:val="right"/>
        <w:tblLook w:val="00A0" w:firstRow="1" w:lastRow="0" w:firstColumn="1" w:lastColumn="0" w:noHBand="0" w:noVBand="0"/>
      </w:tblPr>
      <w:tblGrid>
        <w:gridCol w:w="709"/>
        <w:gridCol w:w="425"/>
        <w:gridCol w:w="426"/>
        <w:gridCol w:w="425"/>
        <w:gridCol w:w="850"/>
        <w:gridCol w:w="3939"/>
        <w:gridCol w:w="1731"/>
      </w:tblGrid>
      <w:tr w:rsidR="0075199A" w:rsidRPr="007341AC" w14:paraId="64B12DE8" w14:textId="77777777" w:rsidTr="006878C0">
        <w:trPr>
          <w:trHeight w:val="279"/>
          <w:jc w:val="right"/>
          <w:ins w:id="158" w:author="" w:date="2017-11-15T09:45:00Z"/>
        </w:trPr>
        <w:tc>
          <w:tcPr>
            <w:tcW w:w="709" w:type="dxa"/>
          </w:tcPr>
          <w:p w14:paraId="2F1953AB" w14:textId="77777777" w:rsidR="0075199A" w:rsidRPr="007341AC" w:rsidRDefault="000F127D" w:rsidP="006878C0">
            <w:pPr>
              <w:pStyle w:val="Tabletext"/>
              <w:jc w:val="center"/>
              <w:rPr>
                <w:ins w:id="159" w:author="" w:date="2017-11-15T09:45:00Z"/>
                <w:lang w:val="en-US" w:eastAsia="zh-CN"/>
              </w:rPr>
            </w:pPr>
          </w:p>
        </w:tc>
        <w:tc>
          <w:tcPr>
            <w:tcW w:w="425" w:type="dxa"/>
          </w:tcPr>
          <w:p w14:paraId="79AB9C3D" w14:textId="77777777" w:rsidR="0075199A" w:rsidRPr="007341AC" w:rsidRDefault="000F127D" w:rsidP="006878C0">
            <w:pPr>
              <w:pStyle w:val="Tabletext"/>
              <w:jc w:val="center"/>
              <w:rPr>
                <w:ins w:id="160" w:author="" w:date="2017-11-15T09:45:00Z"/>
                <w:lang w:val="en-US" w:eastAsia="zh-CN"/>
              </w:rPr>
            </w:pPr>
          </w:p>
        </w:tc>
        <w:tc>
          <w:tcPr>
            <w:tcW w:w="426" w:type="dxa"/>
          </w:tcPr>
          <w:p w14:paraId="4795B730" w14:textId="77777777" w:rsidR="0075199A" w:rsidRPr="007341AC" w:rsidRDefault="00547567" w:rsidP="006878C0">
            <w:pPr>
              <w:pStyle w:val="Tabletext"/>
              <w:jc w:val="center"/>
              <w:rPr>
                <w:ins w:id="161" w:author="" w:date="2017-11-15T09:45:00Z"/>
                <w:lang w:val="en-US"/>
              </w:rPr>
            </w:pPr>
            <w:ins w:id="162" w:author="" w:date="2017-11-15T09:45:00Z">
              <w:r w:rsidRPr="007341AC">
                <w:rPr>
                  <w:lang w:val="en-US"/>
                </w:rPr>
                <w:t>θ</w:t>
              </w:r>
            </w:ins>
          </w:p>
        </w:tc>
        <w:tc>
          <w:tcPr>
            <w:tcW w:w="425" w:type="dxa"/>
          </w:tcPr>
          <w:p w14:paraId="55A17CFC" w14:textId="77777777" w:rsidR="0075199A" w:rsidRPr="007341AC" w:rsidRDefault="00547567" w:rsidP="006878C0">
            <w:pPr>
              <w:pStyle w:val="Tabletext"/>
              <w:jc w:val="center"/>
              <w:rPr>
                <w:ins w:id="163" w:author="" w:date="2017-11-15T09:45:00Z"/>
                <w:lang w:val="en-US"/>
              </w:rPr>
            </w:pPr>
            <w:ins w:id="164" w:author="" w:date="2017-11-15T09:45:00Z">
              <w:r w:rsidRPr="007341AC">
                <w:rPr>
                  <w:lang w:val="en-US"/>
                </w:rPr>
                <w:t>≤</w:t>
              </w:r>
            </w:ins>
          </w:p>
        </w:tc>
        <w:tc>
          <w:tcPr>
            <w:tcW w:w="850" w:type="dxa"/>
          </w:tcPr>
          <w:p w14:paraId="2F44B381" w14:textId="77777777" w:rsidR="0075199A" w:rsidRPr="007341AC" w:rsidRDefault="00547567" w:rsidP="006878C0">
            <w:pPr>
              <w:pStyle w:val="Tabletext"/>
              <w:jc w:val="center"/>
              <w:rPr>
                <w:ins w:id="165" w:author="" w:date="2017-11-15T09:45:00Z"/>
                <w:lang w:val="en-US"/>
              </w:rPr>
            </w:pPr>
            <w:ins w:id="166" w:author="" w:date="2017-11-15T09:45:00Z">
              <w:r w:rsidRPr="007341AC">
                <w:rPr>
                  <w:lang w:val="en-US"/>
                </w:rPr>
                <w:t>0.09</w:t>
              </w:r>
            </w:ins>
          </w:p>
        </w:tc>
        <w:tc>
          <w:tcPr>
            <w:tcW w:w="3939" w:type="dxa"/>
          </w:tcPr>
          <w:p w14:paraId="79A71B2D" w14:textId="77777777" w:rsidR="0075199A" w:rsidRPr="007341AC" w:rsidRDefault="00547567" w:rsidP="006878C0">
            <w:pPr>
              <w:pStyle w:val="Tabletext"/>
              <w:jc w:val="center"/>
              <w:rPr>
                <w:ins w:id="167" w:author="" w:date="2017-11-15T09:45:00Z"/>
                <w:lang w:val="en-US"/>
              </w:rPr>
            </w:pPr>
            <w:ins w:id="168" w:author="" w:date="2017-11-15T09:45:00Z">
              <w:r w:rsidRPr="007341AC">
                <w:rPr>
                  <w:lang w:val="en-US"/>
                </w:rPr>
                <w:t>−243.5</w:t>
              </w:r>
            </w:ins>
          </w:p>
        </w:tc>
        <w:tc>
          <w:tcPr>
            <w:tcW w:w="1731" w:type="dxa"/>
          </w:tcPr>
          <w:p w14:paraId="1ACA79D9" w14:textId="77777777" w:rsidR="0075199A" w:rsidRPr="007341AC" w:rsidRDefault="00547567" w:rsidP="006878C0">
            <w:pPr>
              <w:pStyle w:val="Tabletext"/>
              <w:jc w:val="center"/>
              <w:rPr>
                <w:ins w:id="169" w:author="" w:date="2017-11-15T09:45:00Z"/>
                <w:lang w:val="en-US"/>
              </w:rPr>
            </w:pPr>
            <w:ins w:id="170" w:author="" w:date="2018-07-12T10:34:00Z">
              <w:r w:rsidRPr="007341AC">
                <w:rPr>
                  <w:lang w:val="en-US"/>
                </w:rPr>
                <w:t>dB(W/(m</w:t>
              </w:r>
              <w:r w:rsidRPr="007341AC">
                <w:rPr>
                  <w:vertAlign w:val="superscript"/>
                  <w:lang w:val="en-US"/>
                </w:rPr>
                <w:t>2</w:t>
              </w:r>
              <w:r w:rsidRPr="007341AC">
                <w:rPr>
                  <w:lang w:val="en-US"/>
                </w:rPr>
                <w:t>∙Hz))</w:t>
              </w:r>
            </w:ins>
          </w:p>
        </w:tc>
      </w:tr>
      <w:tr w:rsidR="0075199A" w:rsidRPr="007341AC" w14:paraId="231833C5" w14:textId="77777777" w:rsidTr="006878C0">
        <w:trPr>
          <w:trHeight w:val="314"/>
          <w:jc w:val="right"/>
          <w:ins w:id="171" w:author="" w:date="2017-11-15T09:45:00Z"/>
        </w:trPr>
        <w:tc>
          <w:tcPr>
            <w:tcW w:w="709" w:type="dxa"/>
          </w:tcPr>
          <w:p w14:paraId="7C3B0055" w14:textId="77777777" w:rsidR="0075199A" w:rsidRPr="007341AC" w:rsidRDefault="00547567" w:rsidP="006878C0">
            <w:pPr>
              <w:pStyle w:val="Tabletext"/>
              <w:jc w:val="center"/>
              <w:rPr>
                <w:ins w:id="172" w:author="" w:date="2017-11-15T09:45:00Z"/>
                <w:lang w:val="en-US"/>
              </w:rPr>
            </w:pPr>
            <w:ins w:id="173" w:author="" w:date="2017-11-15T09:45:00Z">
              <w:r w:rsidRPr="007341AC">
                <w:rPr>
                  <w:lang w:val="en-US"/>
                </w:rPr>
                <w:t>0.09</w:t>
              </w:r>
            </w:ins>
          </w:p>
        </w:tc>
        <w:tc>
          <w:tcPr>
            <w:tcW w:w="425" w:type="dxa"/>
          </w:tcPr>
          <w:p w14:paraId="7E88C206" w14:textId="77777777" w:rsidR="0075199A" w:rsidRPr="007341AC" w:rsidRDefault="00547567" w:rsidP="006878C0">
            <w:pPr>
              <w:pStyle w:val="Tabletext"/>
              <w:jc w:val="center"/>
              <w:rPr>
                <w:ins w:id="174" w:author="" w:date="2017-11-15T09:45:00Z"/>
                <w:lang w:val="en-US"/>
              </w:rPr>
            </w:pPr>
            <w:ins w:id="175" w:author="" w:date="2017-11-15T09:45:00Z">
              <w:r w:rsidRPr="007341AC">
                <w:rPr>
                  <w:lang w:val="en-US"/>
                </w:rPr>
                <w:t>&lt;</w:t>
              </w:r>
            </w:ins>
          </w:p>
        </w:tc>
        <w:tc>
          <w:tcPr>
            <w:tcW w:w="426" w:type="dxa"/>
          </w:tcPr>
          <w:p w14:paraId="5F8857D7" w14:textId="77777777" w:rsidR="0075199A" w:rsidRPr="007341AC" w:rsidRDefault="00547567" w:rsidP="006878C0">
            <w:pPr>
              <w:pStyle w:val="Tabletext"/>
              <w:jc w:val="center"/>
              <w:rPr>
                <w:ins w:id="176" w:author="" w:date="2017-11-15T09:45:00Z"/>
                <w:lang w:val="en-US"/>
              </w:rPr>
            </w:pPr>
            <w:ins w:id="177" w:author="" w:date="2017-11-15T09:45:00Z">
              <w:r w:rsidRPr="007341AC">
                <w:rPr>
                  <w:lang w:val="en-US"/>
                </w:rPr>
                <w:t>θ</w:t>
              </w:r>
            </w:ins>
          </w:p>
        </w:tc>
        <w:tc>
          <w:tcPr>
            <w:tcW w:w="425" w:type="dxa"/>
          </w:tcPr>
          <w:p w14:paraId="0C9EB018" w14:textId="77777777" w:rsidR="0075199A" w:rsidRPr="007341AC" w:rsidRDefault="00547567" w:rsidP="006878C0">
            <w:pPr>
              <w:pStyle w:val="Tabletext"/>
              <w:jc w:val="center"/>
              <w:rPr>
                <w:ins w:id="178" w:author="" w:date="2017-11-15T09:45:00Z"/>
                <w:lang w:val="en-US"/>
              </w:rPr>
            </w:pPr>
            <w:ins w:id="179" w:author="" w:date="2017-11-15T09:45:00Z">
              <w:r w:rsidRPr="007341AC">
                <w:rPr>
                  <w:lang w:val="en-US"/>
                </w:rPr>
                <w:t>≤</w:t>
              </w:r>
            </w:ins>
          </w:p>
        </w:tc>
        <w:tc>
          <w:tcPr>
            <w:tcW w:w="850" w:type="dxa"/>
          </w:tcPr>
          <w:p w14:paraId="3ED64C28" w14:textId="77777777" w:rsidR="0075199A" w:rsidRPr="007341AC" w:rsidRDefault="00547567" w:rsidP="006878C0">
            <w:pPr>
              <w:pStyle w:val="Tabletext"/>
              <w:jc w:val="center"/>
              <w:rPr>
                <w:ins w:id="180" w:author="" w:date="2017-11-15T09:45:00Z"/>
                <w:lang w:val="en-US"/>
              </w:rPr>
            </w:pPr>
            <w:ins w:id="181" w:author="" w:date="2017-11-15T09:45:00Z">
              <w:r w:rsidRPr="007341AC">
                <w:rPr>
                  <w:lang w:val="en-US"/>
                </w:rPr>
                <w:t>3</w:t>
              </w:r>
            </w:ins>
          </w:p>
        </w:tc>
        <w:tc>
          <w:tcPr>
            <w:tcW w:w="3939" w:type="dxa"/>
          </w:tcPr>
          <w:p w14:paraId="3E34604A" w14:textId="77777777" w:rsidR="0075199A" w:rsidRPr="007341AC" w:rsidRDefault="00547567" w:rsidP="006878C0">
            <w:pPr>
              <w:pStyle w:val="Tabletext"/>
              <w:jc w:val="center"/>
              <w:rPr>
                <w:ins w:id="182" w:author="" w:date="2017-11-15T09:45:00Z"/>
                <w:lang w:val="en-US"/>
              </w:rPr>
            </w:pPr>
            <w:ins w:id="183" w:author="" w:date="2017-11-15T09:45:00Z">
              <w:r w:rsidRPr="007341AC">
                <w:rPr>
                  <w:lang w:val="en-US"/>
                </w:rPr>
                <w:t>−243.5 + 20log(θ/0.09)</w:t>
              </w:r>
            </w:ins>
          </w:p>
        </w:tc>
        <w:tc>
          <w:tcPr>
            <w:tcW w:w="1731" w:type="dxa"/>
          </w:tcPr>
          <w:p w14:paraId="7A5ED4D7" w14:textId="77777777" w:rsidR="0075199A" w:rsidRPr="007341AC" w:rsidRDefault="00547567" w:rsidP="006878C0">
            <w:pPr>
              <w:pStyle w:val="Tabletext"/>
              <w:jc w:val="center"/>
              <w:rPr>
                <w:ins w:id="184" w:author="" w:date="2017-11-15T09:45:00Z"/>
                <w:lang w:val="en-US"/>
              </w:rPr>
            </w:pPr>
            <w:ins w:id="185" w:author="" w:date="2018-07-12T10:35:00Z">
              <w:r w:rsidRPr="007341AC">
                <w:rPr>
                  <w:lang w:val="en-US"/>
                </w:rPr>
                <w:t>dB(W/(m</w:t>
              </w:r>
              <w:r w:rsidRPr="007341AC">
                <w:rPr>
                  <w:vertAlign w:val="superscript"/>
                  <w:lang w:val="en-US"/>
                </w:rPr>
                <w:t>2</w:t>
              </w:r>
              <w:r w:rsidRPr="007341AC">
                <w:rPr>
                  <w:lang w:val="en-US"/>
                </w:rPr>
                <w:t>∙Hz))</w:t>
              </w:r>
            </w:ins>
          </w:p>
        </w:tc>
      </w:tr>
      <w:tr w:rsidR="0075199A" w:rsidRPr="007341AC" w14:paraId="6D53B213" w14:textId="77777777" w:rsidTr="006878C0">
        <w:trPr>
          <w:trHeight w:val="205"/>
          <w:jc w:val="right"/>
          <w:ins w:id="186" w:author="" w:date="2017-11-15T09:45:00Z"/>
        </w:trPr>
        <w:tc>
          <w:tcPr>
            <w:tcW w:w="709" w:type="dxa"/>
          </w:tcPr>
          <w:p w14:paraId="7286C330" w14:textId="77777777" w:rsidR="0075199A" w:rsidRPr="007341AC" w:rsidRDefault="00547567" w:rsidP="006878C0">
            <w:pPr>
              <w:pStyle w:val="Tabletext"/>
              <w:jc w:val="center"/>
              <w:rPr>
                <w:ins w:id="187" w:author="" w:date="2017-11-15T09:45:00Z"/>
                <w:lang w:val="en-US"/>
              </w:rPr>
            </w:pPr>
            <w:ins w:id="188" w:author="" w:date="2017-11-15T09:45:00Z">
              <w:r w:rsidRPr="007341AC">
                <w:rPr>
                  <w:lang w:val="en-US"/>
                </w:rPr>
                <w:lastRenderedPageBreak/>
                <w:t>3</w:t>
              </w:r>
            </w:ins>
          </w:p>
        </w:tc>
        <w:tc>
          <w:tcPr>
            <w:tcW w:w="425" w:type="dxa"/>
          </w:tcPr>
          <w:p w14:paraId="36FAF23D" w14:textId="77777777" w:rsidR="0075199A" w:rsidRPr="007341AC" w:rsidRDefault="00547567" w:rsidP="006878C0">
            <w:pPr>
              <w:pStyle w:val="Tabletext"/>
              <w:jc w:val="center"/>
              <w:rPr>
                <w:ins w:id="189" w:author="" w:date="2017-11-15T09:45:00Z"/>
                <w:lang w:val="en-US"/>
              </w:rPr>
            </w:pPr>
            <w:ins w:id="190" w:author="" w:date="2017-11-15T09:45:00Z">
              <w:r w:rsidRPr="007341AC">
                <w:rPr>
                  <w:lang w:val="en-US"/>
                </w:rPr>
                <w:t>&lt;</w:t>
              </w:r>
            </w:ins>
          </w:p>
        </w:tc>
        <w:tc>
          <w:tcPr>
            <w:tcW w:w="426" w:type="dxa"/>
          </w:tcPr>
          <w:p w14:paraId="542BD3EB" w14:textId="77777777" w:rsidR="0075199A" w:rsidRPr="007341AC" w:rsidRDefault="00547567" w:rsidP="006878C0">
            <w:pPr>
              <w:pStyle w:val="Tabletext"/>
              <w:jc w:val="center"/>
              <w:rPr>
                <w:ins w:id="191" w:author="" w:date="2017-11-15T09:45:00Z"/>
                <w:lang w:val="en-US"/>
              </w:rPr>
            </w:pPr>
            <w:ins w:id="192" w:author="" w:date="2017-11-15T09:45:00Z">
              <w:r w:rsidRPr="007341AC">
                <w:rPr>
                  <w:lang w:val="en-US"/>
                </w:rPr>
                <w:t>θ</w:t>
              </w:r>
            </w:ins>
          </w:p>
        </w:tc>
        <w:tc>
          <w:tcPr>
            <w:tcW w:w="425" w:type="dxa"/>
          </w:tcPr>
          <w:p w14:paraId="306DBC55" w14:textId="77777777" w:rsidR="0075199A" w:rsidRPr="007341AC" w:rsidRDefault="00547567" w:rsidP="006878C0">
            <w:pPr>
              <w:pStyle w:val="Tabletext"/>
              <w:jc w:val="center"/>
              <w:rPr>
                <w:ins w:id="193" w:author="" w:date="2017-11-15T09:45:00Z"/>
                <w:lang w:val="en-US"/>
              </w:rPr>
            </w:pPr>
            <w:ins w:id="194" w:author="" w:date="2017-11-15T09:45:00Z">
              <w:r w:rsidRPr="007341AC">
                <w:rPr>
                  <w:lang w:val="en-US"/>
                </w:rPr>
                <w:t>≤</w:t>
              </w:r>
            </w:ins>
          </w:p>
        </w:tc>
        <w:tc>
          <w:tcPr>
            <w:tcW w:w="850" w:type="dxa"/>
          </w:tcPr>
          <w:p w14:paraId="7CDEDA2C" w14:textId="77777777" w:rsidR="0075199A" w:rsidRPr="007341AC" w:rsidRDefault="00547567" w:rsidP="006878C0">
            <w:pPr>
              <w:pStyle w:val="Tabletext"/>
              <w:jc w:val="center"/>
              <w:rPr>
                <w:ins w:id="195" w:author="" w:date="2017-11-15T09:45:00Z"/>
                <w:lang w:val="en-US"/>
              </w:rPr>
            </w:pPr>
            <w:ins w:id="196" w:author="" w:date="2017-11-15T09:45:00Z">
              <w:r w:rsidRPr="007341AC">
                <w:rPr>
                  <w:lang w:val="en-US"/>
                </w:rPr>
                <w:t>5.5</w:t>
              </w:r>
            </w:ins>
          </w:p>
        </w:tc>
        <w:tc>
          <w:tcPr>
            <w:tcW w:w="3939" w:type="dxa"/>
          </w:tcPr>
          <w:p w14:paraId="0C64CD43" w14:textId="77777777" w:rsidR="0075199A" w:rsidRPr="007341AC" w:rsidRDefault="00547567" w:rsidP="006878C0">
            <w:pPr>
              <w:pStyle w:val="Tabletext"/>
              <w:jc w:val="center"/>
              <w:rPr>
                <w:ins w:id="197" w:author="" w:date="2017-11-15T09:45:00Z"/>
                <w:lang w:val="en-US"/>
              </w:rPr>
            </w:pPr>
            <w:ins w:id="198" w:author="" w:date="2017-11-15T09:45:00Z">
              <w:r w:rsidRPr="007341AC">
                <w:rPr>
                  <w:lang w:val="en-US"/>
                </w:rPr>
                <w:t>−219.8 + 0.75 ∙ θ</w:t>
              </w:r>
              <w:r w:rsidRPr="007341AC">
                <w:rPr>
                  <w:vertAlign w:val="superscript"/>
                  <w:lang w:val="en-US"/>
                </w:rPr>
                <w:t>2</w:t>
              </w:r>
            </w:ins>
          </w:p>
        </w:tc>
        <w:tc>
          <w:tcPr>
            <w:tcW w:w="1731" w:type="dxa"/>
          </w:tcPr>
          <w:p w14:paraId="12233FCF" w14:textId="77777777" w:rsidR="0075199A" w:rsidRPr="007341AC" w:rsidRDefault="00547567" w:rsidP="006878C0">
            <w:pPr>
              <w:pStyle w:val="Tabletext"/>
              <w:jc w:val="center"/>
              <w:rPr>
                <w:ins w:id="199" w:author="" w:date="2017-11-15T09:45:00Z"/>
                <w:lang w:val="en-US"/>
              </w:rPr>
            </w:pPr>
            <w:ins w:id="200" w:author="" w:date="2018-07-12T10:35:00Z">
              <w:r w:rsidRPr="007341AC">
                <w:rPr>
                  <w:lang w:val="en-US"/>
                </w:rPr>
                <w:t>dB(W/(m</w:t>
              </w:r>
              <w:r w:rsidRPr="007341AC">
                <w:rPr>
                  <w:vertAlign w:val="superscript"/>
                  <w:lang w:val="en-US"/>
                </w:rPr>
                <w:t>2</w:t>
              </w:r>
              <w:r w:rsidRPr="007341AC">
                <w:rPr>
                  <w:lang w:val="en-US"/>
                </w:rPr>
                <w:t>∙Hz))</w:t>
              </w:r>
            </w:ins>
          </w:p>
        </w:tc>
      </w:tr>
      <w:tr w:rsidR="0075199A" w:rsidRPr="007341AC" w14:paraId="3CB3C9EE" w14:textId="77777777" w:rsidTr="006878C0">
        <w:trPr>
          <w:trHeight w:val="226"/>
          <w:jc w:val="right"/>
          <w:ins w:id="201" w:author="" w:date="2017-11-15T09:45:00Z"/>
        </w:trPr>
        <w:tc>
          <w:tcPr>
            <w:tcW w:w="709" w:type="dxa"/>
          </w:tcPr>
          <w:p w14:paraId="3EE386DA" w14:textId="77777777" w:rsidR="0075199A" w:rsidRPr="007341AC" w:rsidRDefault="00547567" w:rsidP="006878C0">
            <w:pPr>
              <w:pStyle w:val="Tabletext"/>
              <w:jc w:val="center"/>
              <w:rPr>
                <w:ins w:id="202" w:author="" w:date="2017-11-15T09:45:00Z"/>
                <w:lang w:val="en-US"/>
              </w:rPr>
            </w:pPr>
            <w:ins w:id="203" w:author="" w:date="2017-11-15T09:45:00Z">
              <w:r w:rsidRPr="007341AC">
                <w:rPr>
                  <w:lang w:val="en-US"/>
                </w:rPr>
                <w:t>5.5</w:t>
              </w:r>
            </w:ins>
          </w:p>
        </w:tc>
        <w:tc>
          <w:tcPr>
            <w:tcW w:w="425" w:type="dxa"/>
          </w:tcPr>
          <w:p w14:paraId="39B92E17" w14:textId="77777777" w:rsidR="0075199A" w:rsidRPr="007341AC" w:rsidRDefault="00547567" w:rsidP="006878C0">
            <w:pPr>
              <w:pStyle w:val="Tabletext"/>
              <w:jc w:val="center"/>
              <w:rPr>
                <w:ins w:id="204" w:author="" w:date="2017-11-15T09:45:00Z"/>
                <w:lang w:val="en-US"/>
              </w:rPr>
            </w:pPr>
            <w:ins w:id="205" w:author="" w:date="2017-11-15T09:45:00Z">
              <w:r w:rsidRPr="007341AC">
                <w:rPr>
                  <w:lang w:val="en-US"/>
                </w:rPr>
                <w:t>&lt;</w:t>
              </w:r>
            </w:ins>
          </w:p>
        </w:tc>
        <w:tc>
          <w:tcPr>
            <w:tcW w:w="426" w:type="dxa"/>
          </w:tcPr>
          <w:p w14:paraId="1029FA7B" w14:textId="77777777" w:rsidR="0075199A" w:rsidRPr="007341AC" w:rsidRDefault="00547567" w:rsidP="006878C0">
            <w:pPr>
              <w:pStyle w:val="Tabletext"/>
              <w:jc w:val="center"/>
              <w:rPr>
                <w:ins w:id="206" w:author="" w:date="2017-11-15T09:45:00Z"/>
                <w:lang w:val="en-US"/>
              </w:rPr>
            </w:pPr>
            <w:ins w:id="207" w:author="" w:date="2017-11-15T09:45:00Z">
              <w:r w:rsidRPr="007341AC">
                <w:rPr>
                  <w:lang w:val="en-US"/>
                </w:rPr>
                <w:t>θ</w:t>
              </w:r>
            </w:ins>
          </w:p>
        </w:tc>
        <w:tc>
          <w:tcPr>
            <w:tcW w:w="425" w:type="dxa"/>
          </w:tcPr>
          <w:p w14:paraId="357AF728" w14:textId="77777777" w:rsidR="0075199A" w:rsidRPr="007341AC" w:rsidRDefault="00547567" w:rsidP="006878C0">
            <w:pPr>
              <w:pStyle w:val="Tabletext"/>
              <w:jc w:val="center"/>
              <w:rPr>
                <w:ins w:id="208" w:author="" w:date="2017-11-15T09:45:00Z"/>
                <w:lang w:val="en-US"/>
              </w:rPr>
            </w:pPr>
            <w:ins w:id="209" w:author="" w:date="2017-11-15T09:45:00Z">
              <w:r w:rsidRPr="007341AC">
                <w:rPr>
                  <w:lang w:val="en-US"/>
                </w:rPr>
                <w:t>&lt;</w:t>
              </w:r>
            </w:ins>
          </w:p>
        </w:tc>
        <w:tc>
          <w:tcPr>
            <w:tcW w:w="850" w:type="dxa"/>
          </w:tcPr>
          <w:p w14:paraId="49689565" w14:textId="77777777" w:rsidR="0075199A" w:rsidRPr="007341AC" w:rsidRDefault="00547567" w:rsidP="006878C0">
            <w:pPr>
              <w:pStyle w:val="Tabletext"/>
              <w:jc w:val="center"/>
              <w:rPr>
                <w:ins w:id="210" w:author="" w:date="2017-11-15T09:45:00Z"/>
                <w:lang w:val="en-US"/>
              </w:rPr>
            </w:pPr>
            <w:ins w:id="211" w:author="" w:date="2017-11-15T09:45:00Z">
              <w:r w:rsidRPr="007341AC">
                <w:rPr>
                  <w:lang w:val="en-US"/>
                </w:rPr>
                <w:t>7</w:t>
              </w:r>
            </w:ins>
          </w:p>
        </w:tc>
        <w:tc>
          <w:tcPr>
            <w:tcW w:w="3939" w:type="dxa"/>
          </w:tcPr>
          <w:p w14:paraId="4C3811B1" w14:textId="77777777" w:rsidR="0075199A" w:rsidRPr="007341AC" w:rsidRDefault="00547567" w:rsidP="006878C0">
            <w:pPr>
              <w:pStyle w:val="Tabletext"/>
              <w:jc w:val="center"/>
              <w:rPr>
                <w:ins w:id="212" w:author="" w:date="2017-11-15T09:45:00Z"/>
                <w:lang w:val="en-US"/>
              </w:rPr>
            </w:pPr>
            <w:ins w:id="213" w:author="" w:date="2017-11-15T09:45:00Z">
              <w:r w:rsidRPr="007341AC">
                <w:rPr>
                  <w:lang w:val="en-US"/>
                </w:rPr>
                <w:t>−196.8 + 25log(θ/5.6)</w:t>
              </w:r>
            </w:ins>
          </w:p>
        </w:tc>
        <w:tc>
          <w:tcPr>
            <w:tcW w:w="1731" w:type="dxa"/>
          </w:tcPr>
          <w:p w14:paraId="1E0B9084" w14:textId="77777777" w:rsidR="0075199A" w:rsidRPr="007341AC" w:rsidRDefault="00547567" w:rsidP="006878C0">
            <w:pPr>
              <w:pStyle w:val="Tabletext"/>
              <w:jc w:val="center"/>
              <w:rPr>
                <w:ins w:id="214" w:author="" w:date="2017-11-15T09:45:00Z"/>
                <w:lang w:val="en-US"/>
              </w:rPr>
            </w:pPr>
            <w:ins w:id="215" w:author="" w:date="2018-07-12T10:35:00Z">
              <w:r w:rsidRPr="007341AC">
                <w:rPr>
                  <w:lang w:val="en-US"/>
                </w:rPr>
                <w:t>dB(W/(m</w:t>
              </w:r>
              <w:r w:rsidRPr="007341AC">
                <w:rPr>
                  <w:vertAlign w:val="superscript"/>
                  <w:lang w:val="en-US"/>
                </w:rPr>
                <w:t>2</w:t>
              </w:r>
              <w:r w:rsidRPr="007341AC">
                <w:rPr>
                  <w:lang w:val="en-US"/>
                </w:rPr>
                <w:t>∙Hz))</w:t>
              </w:r>
            </w:ins>
          </w:p>
        </w:tc>
      </w:tr>
    </w:tbl>
    <w:p w14:paraId="0BC1366E" w14:textId="77777777" w:rsidR="0075199A" w:rsidRPr="007341AC" w:rsidRDefault="00547567" w:rsidP="0075199A">
      <w:pPr>
        <w:pStyle w:val="enumlev1"/>
        <w:rPr>
          <w:ins w:id="216" w:author="" w:date="2017-11-15T09:45:00Z"/>
          <w:szCs w:val="24"/>
          <w:lang w:val="en-US" w:eastAsia="zh-CN"/>
          <w:rPrChange w:id="217" w:author="" w:date="2018-07-23T15:39:00Z">
            <w:rPr>
              <w:ins w:id="218" w:author="" w:date="2017-11-15T09:45:00Z"/>
              <w:szCs w:val="24"/>
              <w:lang w:val="en-US"/>
            </w:rPr>
          </w:rPrChange>
        </w:rPr>
      </w:pPr>
      <w:ins w:id="219" w:author="" w:date="2018-02-13T10:33:00Z">
        <w:r w:rsidRPr="007341AC">
          <w:rPr>
            <w:szCs w:val="24"/>
            <w:lang w:val="en-US" w:eastAsia="zh-CN"/>
          </w:rPr>
          <w:tab/>
        </w:r>
      </w:ins>
      <w:ins w:id="220" w:author="" w:date="2018-07-23T15:39:00Z">
        <w:r w:rsidRPr="007341AC">
          <w:rPr>
            <w:rFonts w:hint="eastAsia"/>
            <w:lang w:val="en-US" w:eastAsia="zh-CN"/>
          </w:rPr>
          <w:t>其中</w:t>
        </w:r>
        <w:r w:rsidRPr="007341AC">
          <w:rPr>
            <w:szCs w:val="24"/>
            <w:lang w:val="en-US"/>
          </w:rPr>
          <w:sym w:font="Symbol" w:char="F071"/>
        </w:r>
        <w:r w:rsidRPr="007341AC">
          <w:rPr>
            <w:rFonts w:hint="eastAsia"/>
            <w:lang w:val="en-US" w:eastAsia="zh-CN"/>
          </w:rPr>
          <w:t>是有用和</w:t>
        </w:r>
      </w:ins>
      <w:ins w:id="221" w:author="" w:date="2018-08-09T11:16:00Z">
        <w:r w:rsidRPr="007341AC">
          <w:rPr>
            <w:rFonts w:hint="eastAsia"/>
            <w:lang w:val="en-US" w:eastAsia="zh-CN"/>
          </w:rPr>
          <w:t>产生</w:t>
        </w:r>
      </w:ins>
      <w:ins w:id="222" w:author="" w:date="2018-07-23T15:39:00Z">
        <w:r w:rsidRPr="007341AC">
          <w:rPr>
            <w:rFonts w:hint="eastAsia"/>
            <w:lang w:val="en-US" w:eastAsia="zh-CN"/>
          </w:rPr>
          <w:t>干扰的</w:t>
        </w:r>
      </w:ins>
      <w:ins w:id="223" w:author="" w:date="2018-08-09T09:06:00Z">
        <w:r w:rsidRPr="007341AC">
          <w:rPr>
            <w:rFonts w:hint="eastAsia"/>
            <w:lang w:val="en-US" w:eastAsia="zh-CN"/>
          </w:rPr>
          <w:t>卫星网络</w:t>
        </w:r>
      </w:ins>
      <w:ins w:id="224" w:author="" w:date="2018-07-23T15:39:00Z">
        <w:r w:rsidRPr="007341AC">
          <w:rPr>
            <w:rFonts w:hint="eastAsia"/>
            <w:lang w:val="en-US" w:eastAsia="zh-CN"/>
          </w:rPr>
          <w:t>之间以度计算的标称地心轨道间隔</w:t>
        </w:r>
      </w:ins>
      <w:ins w:id="225" w:author="" w:date="2018-08-09T09:05:00Z">
        <w:r w:rsidRPr="007341AC">
          <w:rPr>
            <w:rFonts w:hint="eastAsia"/>
            <w:lang w:val="en-US" w:eastAsia="zh-CN"/>
          </w:rPr>
          <w:t>角</w:t>
        </w:r>
      </w:ins>
      <w:ins w:id="226" w:author="" w:date="2018-07-23T15:39:00Z">
        <w:r w:rsidRPr="007341AC">
          <w:rPr>
            <w:rFonts w:hint="eastAsia"/>
            <w:lang w:val="en-US" w:eastAsia="zh-CN"/>
          </w:rPr>
          <w:t>；</w:t>
        </w:r>
      </w:ins>
    </w:p>
    <w:p w14:paraId="0E51E0B2" w14:textId="00172B47" w:rsidR="0075199A" w:rsidRPr="007341AC" w:rsidRDefault="00547567" w:rsidP="0075199A">
      <w:pPr>
        <w:pStyle w:val="enumlev1"/>
        <w:rPr>
          <w:ins w:id="227" w:author="" w:date="2017-11-15T09:45:00Z"/>
          <w:iCs/>
          <w:szCs w:val="24"/>
          <w:lang w:val="en-US" w:eastAsia="zh-CN"/>
          <w:rPrChange w:id="228" w:author="" w:date="2018-08-09T09:10:00Z">
            <w:rPr>
              <w:ins w:id="229" w:author="" w:date="2017-11-15T09:45:00Z"/>
              <w:iCs/>
              <w:szCs w:val="24"/>
              <w:lang w:val="en-US"/>
            </w:rPr>
          </w:rPrChange>
        </w:rPr>
      </w:pPr>
      <w:ins w:id="230" w:author="" w:date="2017-11-15T09:45:00Z">
        <w:r w:rsidRPr="007341AC">
          <w:rPr>
            <w:iCs/>
            <w:szCs w:val="24"/>
            <w:lang w:val="en-US" w:eastAsia="zh-CN"/>
          </w:rPr>
          <w:tab/>
        </w:r>
      </w:ins>
      <w:ins w:id="231" w:author="" w:date="2018-07-23T15:40:00Z">
        <w:r w:rsidRPr="007341AC">
          <w:rPr>
            <w:rFonts w:hint="eastAsia"/>
            <w:lang w:eastAsia="zh-CN"/>
          </w:rPr>
          <w:t>在</w:t>
        </w:r>
      </w:ins>
      <w:ins w:id="232" w:author="" w:date="2018-08-09T09:08:00Z">
        <w:r w:rsidRPr="007341AC">
          <w:rPr>
            <w:lang w:eastAsia="zh-CN"/>
          </w:rPr>
          <w:t>6 725-7 025 MHz</w:t>
        </w:r>
      </w:ins>
      <w:ins w:id="233" w:author="" w:date="2018-07-23T15:40:00Z">
        <w:r w:rsidRPr="007341AC">
          <w:rPr>
            <w:rFonts w:hint="eastAsia"/>
            <w:lang w:eastAsia="zh-CN"/>
          </w:rPr>
          <w:t>（</w:t>
        </w:r>
        <w:r w:rsidRPr="007341AC">
          <w:rPr>
            <w:lang w:eastAsia="zh-CN"/>
          </w:rPr>
          <w:t>地对空）频</w:t>
        </w:r>
        <w:r w:rsidRPr="007341AC">
          <w:rPr>
            <w:rFonts w:hint="eastAsia"/>
            <w:lang w:eastAsia="zh-CN"/>
          </w:rPr>
          <w:t>段，如果在假设的自由空间辐射条件下</w:t>
        </w:r>
      </w:ins>
      <w:ins w:id="234" w:author="" w:date="2018-08-09T09:08:00Z">
        <w:r w:rsidRPr="007341AC">
          <w:rPr>
            <w:rFonts w:hint="eastAsia"/>
            <w:lang w:eastAsia="zh-CN"/>
          </w:rPr>
          <w:t>，</w:t>
        </w:r>
      </w:ins>
      <w:ins w:id="235" w:author="" w:date="2018-08-09T09:09:00Z">
        <w:r w:rsidRPr="007341AC">
          <w:rPr>
            <w:rFonts w:hint="eastAsia"/>
            <w:lang w:eastAsia="zh-CN"/>
          </w:rPr>
          <w:t>在</w:t>
        </w:r>
        <w:proofErr w:type="gramStart"/>
        <w:r w:rsidRPr="007341AC">
          <w:rPr>
            <w:rFonts w:hint="eastAsia"/>
            <w:lang w:eastAsia="zh-CN"/>
          </w:rPr>
          <w:t>待考虑</w:t>
        </w:r>
        <w:proofErr w:type="gramEnd"/>
        <w:r w:rsidRPr="007341AC">
          <w:rPr>
            <w:rFonts w:hint="eastAsia"/>
            <w:lang w:eastAsia="zh-CN"/>
          </w:rPr>
          <w:t>的分配或指配</w:t>
        </w:r>
      </w:ins>
      <w:ins w:id="236" w:author="" w:date="2018-07-23T15:40:00Z">
        <w:r w:rsidRPr="007341AC">
          <w:rPr>
            <w:rFonts w:hint="eastAsia"/>
            <w:lang w:eastAsia="zh-CN"/>
          </w:rPr>
          <w:t>的对地静止轨</w:t>
        </w:r>
      </w:ins>
      <w:ins w:id="237" w:author="" w:date="2019-03-19T14:20:00Z">
        <w:r>
          <w:rPr>
            <w:rFonts w:hint="eastAsia"/>
            <w:lang w:eastAsia="zh-CN"/>
          </w:rPr>
          <w:t>道</w:t>
        </w:r>
      </w:ins>
      <w:ins w:id="238" w:author="" w:date="2018-07-23T15:40:00Z">
        <w:r w:rsidRPr="007341AC">
          <w:rPr>
            <w:rFonts w:hint="eastAsia"/>
            <w:lang w:eastAsia="zh-CN"/>
          </w:rPr>
          <w:t>产生的</w:t>
        </w:r>
        <w:proofErr w:type="spellStart"/>
        <w:r w:rsidRPr="007341AC">
          <w:rPr>
            <w:lang w:eastAsia="zh-CN"/>
          </w:rPr>
          <w:t>pfd</w:t>
        </w:r>
        <w:proofErr w:type="spellEnd"/>
        <w:r w:rsidRPr="007341AC">
          <w:rPr>
            <w:rFonts w:hint="eastAsia"/>
            <w:lang w:eastAsia="zh-CN"/>
          </w:rPr>
          <w:t>未超过</w:t>
        </w:r>
      </w:ins>
      <w:ins w:id="239" w:author="CEPT" w:date="2019-07-24T10:02:00Z">
        <w:r w:rsidR="00220585" w:rsidRPr="00220585">
          <w:rPr>
            <w:iCs/>
            <w:lang w:eastAsia="zh-CN"/>
          </w:rPr>
          <w:t xml:space="preserve">−204.0 dB- </w:t>
        </w:r>
        <w:proofErr w:type="spellStart"/>
        <w:r w:rsidR="00220585" w:rsidRPr="00220585">
          <w:rPr>
            <w:iCs/>
            <w:lang w:eastAsia="zh-CN"/>
          </w:rPr>
          <w:t>G</w:t>
        </w:r>
        <w:r w:rsidR="00220585" w:rsidRPr="00220585">
          <w:rPr>
            <w:iCs/>
            <w:vertAlign w:val="subscript"/>
            <w:lang w:eastAsia="zh-CN"/>
          </w:rPr>
          <w:t>Rx</w:t>
        </w:r>
        <w:proofErr w:type="spellEnd"/>
        <w:r w:rsidR="00220585" w:rsidRPr="00220585">
          <w:rPr>
            <w:iCs/>
            <w:vertAlign w:val="subscript"/>
            <w:lang w:eastAsia="zh-CN"/>
          </w:rPr>
          <w:t xml:space="preserve"> </w:t>
        </w:r>
        <w:r w:rsidR="00220585" w:rsidRPr="00220585">
          <w:rPr>
            <w:iCs/>
            <w:lang w:eastAsia="zh-CN"/>
          </w:rPr>
          <w:t>(W/(m</w:t>
        </w:r>
        <w:r w:rsidR="00220585" w:rsidRPr="00220585">
          <w:rPr>
            <w:iCs/>
            <w:vertAlign w:val="superscript"/>
            <w:lang w:eastAsia="zh-CN"/>
          </w:rPr>
          <w:t>2</w:t>
        </w:r>
        <w:r w:rsidR="00220585" w:rsidRPr="00220585">
          <w:rPr>
            <w:iCs/>
            <w:lang w:eastAsia="zh-CN"/>
          </w:rPr>
          <w:t> ∙ Hz))</w:t>
        </w:r>
      </w:ins>
      <w:ins w:id="240" w:author="Huang,  Jie, Miss" w:date="2019-10-10T17:07:00Z">
        <w:r w:rsidR="00220585" w:rsidRPr="00FD16BF">
          <w:rPr>
            <w:rFonts w:hint="eastAsia"/>
            <w:lang w:eastAsia="zh-CN"/>
          </w:rPr>
          <w:t>，</w:t>
        </w:r>
      </w:ins>
      <w:proofErr w:type="spellStart"/>
      <w:ins w:id="241" w:author="Huang,  Jie, Miss" w:date="2019-10-10T17:06:00Z">
        <w:r w:rsidR="00220585" w:rsidRPr="00220585">
          <w:rPr>
            <w:i/>
            <w:iCs/>
            <w:lang w:eastAsia="zh-CN"/>
          </w:rPr>
          <w:t>G</w:t>
        </w:r>
        <w:r w:rsidR="00220585" w:rsidRPr="00220585">
          <w:rPr>
            <w:i/>
            <w:iCs/>
            <w:vertAlign w:val="subscript"/>
            <w:lang w:eastAsia="zh-CN"/>
          </w:rPr>
          <w:t>Rx</w:t>
        </w:r>
        <w:proofErr w:type="spellEnd"/>
        <w:r w:rsidR="00220585" w:rsidRPr="00220585">
          <w:rPr>
            <w:rFonts w:hint="eastAsia"/>
            <w:iCs/>
            <w:lang w:eastAsia="zh-CN"/>
          </w:rPr>
          <w:t>是指</w:t>
        </w:r>
        <w:r w:rsidR="00220585" w:rsidRPr="00220585">
          <w:rPr>
            <w:rFonts w:hint="eastAsia"/>
            <w:iCs/>
            <w:lang w:val="en-AU" w:eastAsia="zh-CN"/>
          </w:rPr>
          <w:t>可能受影响指配在干扰地球站位置的空间电台上行</w:t>
        </w:r>
      </w:ins>
      <w:ins w:id="242" w:author="Jin, Yue" w:date="2019-10-14T11:13:00Z">
        <w:r w:rsidR="0090149A">
          <w:rPr>
            <w:rFonts w:hint="eastAsia"/>
            <w:iCs/>
            <w:lang w:val="en-AU" w:eastAsia="zh-CN"/>
          </w:rPr>
          <w:t>链路</w:t>
        </w:r>
      </w:ins>
      <w:ins w:id="243" w:author="Huang,  Jie, Miss" w:date="2019-10-10T17:06:00Z">
        <w:r w:rsidR="00220585" w:rsidRPr="00220585">
          <w:rPr>
            <w:rFonts w:hint="eastAsia"/>
            <w:iCs/>
            <w:lang w:val="en-AU" w:eastAsia="zh-CN"/>
          </w:rPr>
          <w:t>接收的相对</w:t>
        </w:r>
      </w:ins>
      <w:ins w:id="244" w:author="Jin, Yue" w:date="2019-10-14T11:14:00Z">
        <w:r w:rsidR="0090149A">
          <w:rPr>
            <w:rFonts w:hint="eastAsia"/>
            <w:iCs/>
            <w:lang w:val="en-AU" w:eastAsia="zh-CN"/>
          </w:rPr>
          <w:t>天线</w:t>
        </w:r>
      </w:ins>
      <w:ins w:id="245" w:author="Huang,  Jie, Miss" w:date="2019-10-10T17:06:00Z">
        <w:r w:rsidR="00220585" w:rsidRPr="00220585">
          <w:rPr>
            <w:rFonts w:hint="eastAsia"/>
            <w:iCs/>
            <w:lang w:val="en-AU" w:eastAsia="zh-CN"/>
          </w:rPr>
          <w:t>增益</w:t>
        </w:r>
        <w:r w:rsidR="00220585" w:rsidRPr="00220585">
          <w:rPr>
            <w:rFonts w:hint="eastAsia"/>
            <w:iCs/>
            <w:lang w:eastAsia="zh-CN"/>
          </w:rPr>
          <w:t>；</w:t>
        </w:r>
      </w:ins>
    </w:p>
    <w:p w14:paraId="7625D21F" w14:textId="5AC5233C" w:rsidR="0075199A" w:rsidRPr="007341AC" w:rsidRDefault="00547567" w:rsidP="0075199A">
      <w:pPr>
        <w:pStyle w:val="enumlev1"/>
        <w:spacing w:after="240"/>
        <w:rPr>
          <w:ins w:id="246" w:author="" w:date="2017-11-15T09:45:00Z"/>
          <w:iCs/>
          <w:szCs w:val="24"/>
          <w:lang w:val="en-US" w:eastAsia="zh-CN"/>
        </w:rPr>
      </w:pPr>
      <w:ins w:id="247" w:author="" w:date="2017-11-15T09:45:00Z">
        <w:r w:rsidRPr="007341AC">
          <w:rPr>
            <w:iCs/>
            <w:szCs w:val="24"/>
            <w:lang w:val="en-US" w:eastAsia="zh-CN"/>
          </w:rPr>
          <w:tab/>
        </w:r>
      </w:ins>
      <w:ins w:id="248" w:author="" w:date="2018-07-23T15:40:00Z">
        <w:r w:rsidRPr="007341AC">
          <w:rPr>
            <w:rFonts w:hint="eastAsia"/>
            <w:lang w:eastAsia="zh-CN"/>
          </w:rPr>
          <w:t>在</w:t>
        </w:r>
      </w:ins>
      <w:ins w:id="249" w:author="" w:date="2018-08-09T09:19:00Z">
        <w:r w:rsidRPr="007341AC">
          <w:rPr>
            <w:lang w:eastAsia="zh-CN"/>
          </w:rPr>
          <w:t>10.7-10.95</w:t>
        </w:r>
      </w:ins>
      <w:ins w:id="250" w:author="Huang,  Jie, Miss" w:date="2019-10-11T08:57:00Z">
        <w:r w:rsidR="0052127F">
          <w:rPr>
            <w:lang w:eastAsia="zh-CN"/>
          </w:rPr>
          <w:t xml:space="preserve"> </w:t>
        </w:r>
      </w:ins>
      <w:ins w:id="251" w:author="CEPT" w:date="2019-07-24T10:03:00Z">
        <w:r w:rsidR="00220585" w:rsidRPr="00220585">
          <w:rPr>
            <w:iCs/>
            <w:lang w:eastAsia="zh-CN"/>
          </w:rPr>
          <w:t>GHz</w:t>
        </w:r>
      </w:ins>
      <w:ins w:id="252" w:author="" w:date="2018-08-09T09:19:00Z">
        <w:r w:rsidRPr="007341AC">
          <w:rPr>
            <w:rFonts w:hint="eastAsia"/>
            <w:lang w:eastAsia="zh-CN"/>
          </w:rPr>
          <w:t>和</w:t>
        </w:r>
        <w:r w:rsidRPr="007341AC">
          <w:rPr>
            <w:lang w:eastAsia="zh-CN"/>
          </w:rPr>
          <w:t>11.2-11.45 GHz</w:t>
        </w:r>
      </w:ins>
      <w:ins w:id="253" w:author="" w:date="2018-07-23T15:40:00Z">
        <w:r w:rsidRPr="007341AC">
          <w:rPr>
            <w:lang w:eastAsia="zh-CN"/>
          </w:rPr>
          <w:t>（</w:t>
        </w:r>
        <w:r w:rsidRPr="007341AC">
          <w:rPr>
            <w:rFonts w:hint="eastAsia"/>
            <w:lang w:eastAsia="zh-CN"/>
          </w:rPr>
          <w:t>空对地</w:t>
        </w:r>
        <w:r w:rsidRPr="007341AC">
          <w:rPr>
            <w:lang w:eastAsia="zh-CN"/>
          </w:rPr>
          <w:t>）频段，如果在假设的自由空间</w:t>
        </w:r>
        <w:r w:rsidRPr="007341AC">
          <w:rPr>
            <w:rFonts w:hint="eastAsia"/>
            <w:lang w:eastAsia="zh-CN"/>
          </w:rPr>
          <w:t>辐射</w:t>
        </w:r>
        <w:r w:rsidRPr="007341AC">
          <w:rPr>
            <w:lang w:eastAsia="zh-CN"/>
          </w:rPr>
          <w:t>条件下产生的</w:t>
        </w:r>
        <w:proofErr w:type="spellStart"/>
        <w:r w:rsidRPr="007341AC">
          <w:rPr>
            <w:lang w:eastAsia="zh-CN"/>
          </w:rPr>
          <w:t>pfd</w:t>
        </w:r>
        <w:proofErr w:type="spellEnd"/>
        <w:r w:rsidRPr="007341AC">
          <w:rPr>
            <w:lang w:eastAsia="zh-CN"/>
          </w:rPr>
          <w:t>在可能受影响</w:t>
        </w:r>
      </w:ins>
      <w:ins w:id="254" w:author="" w:date="2018-08-09T09:20:00Z">
        <w:r w:rsidRPr="007341AC">
          <w:rPr>
            <w:rFonts w:hint="eastAsia"/>
            <w:lang w:eastAsia="zh-CN"/>
          </w:rPr>
          <w:t>的</w:t>
        </w:r>
        <w:proofErr w:type="gramStart"/>
        <w:r w:rsidRPr="007341AC">
          <w:rPr>
            <w:rFonts w:hint="eastAsia"/>
            <w:lang w:eastAsia="zh-CN"/>
          </w:rPr>
          <w:t>待考虑</w:t>
        </w:r>
        <w:proofErr w:type="gramEnd"/>
        <w:r w:rsidRPr="007341AC">
          <w:rPr>
            <w:rFonts w:hint="eastAsia"/>
            <w:lang w:eastAsia="zh-CN"/>
          </w:rPr>
          <w:t>的分配或</w:t>
        </w:r>
      </w:ins>
      <w:ins w:id="255" w:author="" w:date="2018-07-23T15:40:00Z">
        <w:r w:rsidRPr="007341AC">
          <w:rPr>
            <w:lang w:eastAsia="zh-CN"/>
          </w:rPr>
          <w:t>指配的</w:t>
        </w:r>
      </w:ins>
      <w:ins w:id="256" w:author="" w:date="2019-03-19T14:21:00Z">
        <w:r>
          <w:rPr>
            <w:rFonts w:hint="eastAsia"/>
            <w:lang w:eastAsia="zh-CN"/>
          </w:rPr>
          <w:t>业</w:t>
        </w:r>
      </w:ins>
      <w:ins w:id="257" w:author="" w:date="2018-07-23T15:40:00Z">
        <w:r w:rsidRPr="007341AC">
          <w:rPr>
            <w:lang w:eastAsia="zh-CN"/>
          </w:rPr>
          <w:t>务区内</w:t>
        </w:r>
        <w:r w:rsidRPr="007341AC">
          <w:rPr>
            <w:rFonts w:hint="eastAsia"/>
            <w:lang w:eastAsia="zh-CN"/>
          </w:rPr>
          <w:t>的</w:t>
        </w:r>
        <w:r w:rsidRPr="007341AC">
          <w:rPr>
            <w:lang w:eastAsia="zh-CN"/>
          </w:rPr>
          <w:t>任何地方</w:t>
        </w:r>
        <w:r w:rsidRPr="007341AC">
          <w:rPr>
            <w:rFonts w:hint="eastAsia"/>
            <w:lang w:eastAsia="zh-CN"/>
          </w:rPr>
          <w:t>都未超过</w:t>
        </w:r>
        <w:r w:rsidRPr="007341AC">
          <w:rPr>
            <w:lang w:eastAsia="zh-CN"/>
          </w:rPr>
          <w:t>下述门限值：</w:t>
        </w:r>
      </w:ins>
    </w:p>
    <w:tbl>
      <w:tblPr>
        <w:tblW w:w="0" w:type="auto"/>
        <w:tblInd w:w="1242" w:type="dxa"/>
        <w:tblLook w:val="00A0" w:firstRow="1" w:lastRow="0" w:firstColumn="1" w:lastColumn="0" w:noHBand="0" w:noVBand="0"/>
      </w:tblPr>
      <w:tblGrid>
        <w:gridCol w:w="704"/>
        <w:gridCol w:w="422"/>
        <w:gridCol w:w="423"/>
        <w:gridCol w:w="422"/>
        <w:gridCol w:w="842"/>
        <w:gridCol w:w="3890"/>
        <w:gridCol w:w="1694"/>
      </w:tblGrid>
      <w:tr w:rsidR="0075199A" w:rsidRPr="007341AC" w14:paraId="0BABEADB" w14:textId="77777777" w:rsidTr="006878C0">
        <w:trPr>
          <w:trHeight w:val="229"/>
          <w:ins w:id="258" w:author="" w:date="2017-11-15T09:45:00Z"/>
        </w:trPr>
        <w:tc>
          <w:tcPr>
            <w:tcW w:w="709" w:type="dxa"/>
          </w:tcPr>
          <w:p w14:paraId="23FAD7B7" w14:textId="77777777" w:rsidR="0075199A" w:rsidRPr="007341AC" w:rsidRDefault="000F127D" w:rsidP="006878C0">
            <w:pPr>
              <w:pStyle w:val="Tabletext"/>
              <w:jc w:val="center"/>
              <w:rPr>
                <w:ins w:id="259" w:author="" w:date="2017-11-15T09:45:00Z"/>
                <w:lang w:val="en-US" w:eastAsia="zh-CN"/>
              </w:rPr>
            </w:pPr>
          </w:p>
        </w:tc>
        <w:tc>
          <w:tcPr>
            <w:tcW w:w="425" w:type="dxa"/>
          </w:tcPr>
          <w:p w14:paraId="6932430C" w14:textId="77777777" w:rsidR="0075199A" w:rsidRPr="007341AC" w:rsidRDefault="000F127D" w:rsidP="006878C0">
            <w:pPr>
              <w:pStyle w:val="Tabletext"/>
              <w:jc w:val="center"/>
              <w:rPr>
                <w:ins w:id="260" w:author="" w:date="2017-11-15T09:45:00Z"/>
                <w:lang w:val="en-US" w:eastAsia="zh-CN"/>
              </w:rPr>
            </w:pPr>
          </w:p>
        </w:tc>
        <w:tc>
          <w:tcPr>
            <w:tcW w:w="426" w:type="dxa"/>
          </w:tcPr>
          <w:p w14:paraId="48430CB5" w14:textId="77777777" w:rsidR="0075199A" w:rsidRPr="007341AC" w:rsidRDefault="00547567" w:rsidP="006878C0">
            <w:pPr>
              <w:pStyle w:val="Tabletext"/>
              <w:jc w:val="center"/>
              <w:rPr>
                <w:ins w:id="261" w:author="" w:date="2017-11-15T09:45:00Z"/>
                <w:lang w:val="en-US"/>
              </w:rPr>
            </w:pPr>
            <w:ins w:id="262" w:author="" w:date="2017-11-15T09:45:00Z">
              <w:r w:rsidRPr="007341AC">
                <w:rPr>
                  <w:lang w:val="en-US"/>
                </w:rPr>
                <w:t>θ</w:t>
              </w:r>
            </w:ins>
          </w:p>
        </w:tc>
        <w:tc>
          <w:tcPr>
            <w:tcW w:w="425" w:type="dxa"/>
          </w:tcPr>
          <w:p w14:paraId="4F4B646E" w14:textId="77777777" w:rsidR="0075199A" w:rsidRPr="007341AC" w:rsidRDefault="00547567" w:rsidP="006878C0">
            <w:pPr>
              <w:pStyle w:val="Tabletext"/>
              <w:jc w:val="center"/>
              <w:rPr>
                <w:ins w:id="263" w:author="" w:date="2017-11-15T09:45:00Z"/>
                <w:lang w:val="en-US"/>
              </w:rPr>
            </w:pPr>
            <w:ins w:id="264" w:author="" w:date="2017-11-15T09:45:00Z">
              <w:r w:rsidRPr="007341AC">
                <w:rPr>
                  <w:lang w:val="en-US"/>
                </w:rPr>
                <w:t>≤</w:t>
              </w:r>
            </w:ins>
          </w:p>
        </w:tc>
        <w:tc>
          <w:tcPr>
            <w:tcW w:w="850" w:type="dxa"/>
          </w:tcPr>
          <w:p w14:paraId="1A58A049" w14:textId="77777777" w:rsidR="0075199A" w:rsidRPr="007341AC" w:rsidRDefault="00547567" w:rsidP="006878C0">
            <w:pPr>
              <w:pStyle w:val="Tabletext"/>
              <w:jc w:val="center"/>
              <w:rPr>
                <w:ins w:id="265" w:author="" w:date="2017-11-15T09:45:00Z"/>
                <w:lang w:val="en-US"/>
              </w:rPr>
            </w:pPr>
            <w:ins w:id="266" w:author="" w:date="2017-11-15T09:45:00Z">
              <w:r w:rsidRPr="007341AC">
                <w:rPr>
                  <w:lang w:val="en-US"/>
                </w:rPr>
                <w:t>0.05</w:t>
              </w:r>
            </w:ins>
          </w:p>
        </w:tc>
        <w:tc>
          <w:tcPr>
            <w:tcW w:w="3969" w:type="dxa"/>
          </w:tcPr>
          <w:p w14:paraId="5509DF91" w14:textId="77777777" w:rsidR="0075199A" w:rsidRPr="007341AC" w:rsidRDefault="00547567" w:rsidP="006878C0">
            <w:pPr>
              <w:pStyle w:val="Tabletext"/>
              <w:jc w:val="center"/>
              <w:rPr>
                <w:ins w:id="267" w:author="" w:date="2017-11-15T09:45:00Z"/>
                <w:lang w:val="en-US"/>
              </w:rPr>
            </w:pPr>
            <w:ins w:id="268" w:author="" w:date="2017-11-15T09:45:00Z">
              <w:r w:rsidRPr="007341AC">
                <w:rPr>
                  <w:lang w:val="en-US"/>
                </w:rPr>
                <w:t>−238.0</w:t>
              </w:r>
            </w:ins>
          </w:p>
        </w:tc>
        <w:tc>
          <w:tcPr>
            <w:tcW w:w="1701" w:type="dxa"/>
          </w:tcPr>
          <w:p w14:paraId="76D2AFB7" w14:textId="77777777" w:rsidR="0075199A" w:rsidRPr="007341AC" w:rsidRDefault="00547567" w:rsidP="006878C0">
            <w:pPr>
              <w:pStyle w:val="Tabletext"/>
              <w:jc w:val="center"/>
              <w:rPr>
                <w:ins w:id="269" w:author="" w:date="2017-11-15T09:45:00Z"/>
                <w:lang w:val="en-US"/>
              </w:rPr>
            </w:pPr>
            <w:ins w:id="270" w:author="" w:date="2018-07-12T10:35:00Z">
              <w:r w:rsidRPr="007341AC">
                <w:rPr>
                  <w:lang w:val="en-US"/>
                </w:rPr>
                <w:t>dB(W/(m</w:t>
              </w:r>
              <w:r w:rsidRPr="007341AC">
                <w:rPr>
                  <w:vertAlign w:val="superscript"/>
                  <w:lang w:val="en-US"/>
                </w:rPr>
                <w:t>2</w:t>
              </w:r>
              <w:r w:rsidRPr="007341AC">
                <w:rPr>
                  <w:lang w:val="en-US"/>
                </w:rPr>
                <w:t>∙Hz))</w:t>
              </w:r>
            </w:ins>
          </w:p>
        </w:tc>
      </w:tr>
      <w:tr w:rsidR="0075199A" w:rsidRPr="007341AC" w14:paraId="4FF75AAF" w14:textId="77777777" w:rsidTr="006878C0">
        <w:trPr>
          <w:trHeight w:val="278"/>
          <w:ins w:id="271" w:author="" w:date="2017-11-15T09:45:00Z"/>
        </w:trPr>
        <w:tc>
          <w:tcPr>
            <w:tcW w:w="709" w:type="dxa"/>
          </w:tcPr>
          <w:p w14:paraId="5D5D9246" w14:textId="77777777" w:rsidR="0075199A" w:rsidRPr="007341AC" w:rsidRDefault="00547567" w:rsidP="006878C0">
            <w:pPr>
              <w:pStyle w:val="Tabletext"/>
              <w:jc w:val="center"/>
              <w:rPr>
                <w:ins w:id="272" w:author="" w:date="2017-11-15T09:45:00Z"/>
                <w:lang w:val="en-US"/>
              </w:rPr>
            </w:pPr>
            <w:ins w:id="273" w:author="" w:date="2017-11-15T09:45:00Z">
              <w:r w:rsidRPr="007341AC">
                <w:rPr>
                  <w:lang w:val="en-US"/>
                </w:rPr>
                <w:t>0.05</w:t>
              </w:r>
            </w:ins>
          </w:p>
        </w:tc>
        <w:tc>
          <w:tcPr>
            <w:tcW w:w="425" w:type="dxa"/>
          </w:tcPr>
          <w:p w14:paraId="69C1628A" w14:textId="77777777" w:rsidR="0075199A" w:rsidRPr="007341AC" w:rsidRDefault="00547567" w:rsidP="006878C0">
            <w:pPr>
              <w:pStyle w:val="Tabletext"/>
              <w:jc w:val="center"/>
              <w:rPr>
                <w:ins w:id="274" w:author="" w:date="2017-11-15T09:45:00Z"/>
                <w:lang w:val="en-US"/>
              </w:rPr>
            </w:pPr>
            <w:ins w:id="275" w:author="" w:date="2017-11-15T09:45:00Z">
              <w:r w:rsidRPr="007341AC">
                <w:rPr>
                  <w:lang w:val="en-US"/>
                </w:rPr>
                <w:t>&lt;</w:t>
              </w:r>
            </w:ins>
          </w:p>
        </w:tc>
        <w:tc>
          <w:tcPr>
            <w:tcW w:w="426" w:type="dxa"/>
          </w:tcPr>
          <w:p w14:paraId="3AEE438A" w14:textId="77777777" w:rsidR="0075199A" w:rsidRPr="007341AC" w:rsidRDefault="00547567" w:rsidP="006878C0">
            <w:pPr>
              <w:pStyle w:val="Tabletext"/>
              <w:jc w:val="center"/>
              <w:rPr>
                <w:ins w:id="276" w:author="" w:date="2017-11-15T09:45:00Z"/>
                <w:lang w:val="en-US"/>
              </w:rPr>
            </w:pPr>
            <w:ins w:id="277" w:author="" w:date="2017-11-15T09:45:00Z">
              <w:r w:rsidRPr="007341AC">
                <w:rPr>
                  <w:lang w:val="en-US"/>
                </w:rPr>
                <w:t>θ</w:t>
              </w:r>
            </w:ins>
          </w:p>
        </w:tc>
        <w:tc>
          <w:tcPr>
            <w:tcW w:w="425" w:type="dxa"/>
          </w:tcPr>
          <w:p w14:paraId="61A1E530" w14:textId="77777777" w:rsidR="0075199A" w:rsidRPr="007341AC" w:rsidRDefault="00547567" w:rsidP="006878C0">
            <w:pPr>
              <w:pStyle w:val="Tabletext"/>
              <w:jc w:val="center"/>
              <w:rPr>
                <w:ins w:id="278" w:author="" w:date="2017-11-15T09:45:00Z"/>
                <w:lang w:val="en-US"/>
              </w:rPr>
            </w:pPr>
            <w:ins w:id="279" w:author="" w:date="2017-11-15T09:45:00Z">
              <w:r w:rsidRPr="007341AC">
                <w:rPr>
                  <w:lang w:val="en-US"/>
                </w:rPr>
                <w:t>≤</w:t>
              </w:r>
            </w:ins>
          </w:p>
        </w:tc>
        <w:tc>
          <w:tcPr>
            <w:tcW w:w="850" w:type="dxa"/>
          </w:tcPr>
          <w:p w14:paraId="1AE25D66" w14:textId="77777777" w:rsidR="0075199A" w:rsidRPr="007341AC" w:rsidRDefault="00547567" w:rsidP="006878C0">
            <w:pPr>
              <w:pStyle w:val="Tabletext"/>
              <w:jc w:val="center"/>
              <w:rPr>
                <w:ins w:id="280" w:author="" w:date="2017-11-15T09:45:00Z"/>
                <w:lang w:val="en-US"/>
              </w:rPr>
            </w:pPr>
            <w:ins w:id="281" w:author="" w:date="2017-11-15T09:45:00Z">
              <w:r w:rsidRPr="007341AC">
                <w:rPr>
                  <w:lang w:val="en-US"/>
                </w:rPr>
                <w:t>3</w:t>
              </w:r>
            </w:ins>
          </w:p>
        </w:tc>
        <w:tc>
          <w:tcPr>
            <w:tcW w:w="3969" w:type="dxa"/>
          </w:tcPr>
          <w:p w14:paraId="7925C84D" w14:textId="77777777" w:rsidR="0075199A" w:rsidRPr="007341AC" w:rsidRDefault="00547567" w:rsidP="006878C0">
            <w:pPr>
              <w:pStyle w:val="Tabletext"/>
              <w:jc w:val="center"/>
              <w:rPr>
                <w:ins w:id="282" w:author="" w:date="2017-11-15T09:45:00Z"/>
                <w:lang w:val="en-US"/>
              </w:rPr>
            </w:pPr>
            <w:ins w:id="283" w:author="" w:date="2017-11-15T09:45:00Z">
              <w:r w:rsidRPr="007341AC">
                <w:rPr>
                  <w:lang w:val="en-US"/>
                </w:rPr>
                <w:t>−238.0 + 20log(θ/0.05)</w:t>
              </w:r>
            </w:ins>
          </w:p>
        </w:tc>
        <w:tc>
          <w:tcPr>
            <w:tcW w:w="1701" w:type="dxa"/>
          </w:tcPr>
          <w:p w14:paraId="39821F4B" w14:textId="77777777" w:rsidR="0075199A" w:rsidRPr="007341AC" w:rsidRDefault="00547567" w:rsidP="006878C0">
            <w:pPr>
              <w:pStyle w:val="Tabletext"/>
              <w:jc w:val="center"/>
              <w:rPr>
                <w:ins w:id="284" w:author="" w:date="2017-11-15T09:45:00Z"/>
                <w:lang w:val="en-US"/>
              </w:rPr>
            </w:pPr>
            <w:ins w:id="285" w:author="" w:date="2018-07-12T10:35:00Z">
              <w:r w:rsidRPr="007341AC">
                <w:rPr>
                  <w:lang w:val="en-US"/>
                </w:rPr>
                <w:t>dB(W/(m</w:t>
              </w:r>
              <w:r w:rsidRPr="007341AC">
                <w:rPr>
                  <w:vertAlign w:val="superscript"/>
                  <w:lang w:val="en-US"/>
                </w:rPr>
                <w:t>2</w:t>
              </w:r>
              <w:r w:rsidRPr="007341AC">
                <w:rPr>
                  <w:lang w:val="en-US"/>
                </w:rPr>
                <w:t>∙Hz))</w:t>
              </w:r>
            </w:ins>
          </w:p>
        </w:tc>
      </w:tr>
      <w:tr w:rsidR="0075199A" w:rsidRPr="007341AC" w14:paraId="2CE366CB" w14:textId="77777777" w:rsidTr="006878C0">
        <w:trPr>
          <w:trHeight w:val="197"/>
          <w:ins w:id="286" w:author="" w:date="2017-11-15T09:45:00Z"/>
        </w:trPr>
        <w:tc>
          <w:tcPr>
            <w:tcW w:w="709" w:type="dxa"/>
          </w:tcPr>
          <w:p w14:paraId="5F5ECEA1" w14:textId="77777777" w:rsidR="0075199A" w:rsidRPr="007341AC" w:rsidRDefault="00547567" w:rsidP="006878C0">
            <w:pPr>
              <w:pStyle w:val="Tabletext"/>
              <w:jc w:val="center"/>
              <w:rPr>
                <w:ins w:id="287" w:author="" w:date="2017-11-15T09:45:00Z"/>
                <w:lang w:val="en-US"/>
              </w:rPr>
            </w:pPr>
            <w:ins w:id="288" w:author="" w:date="2017-11-15T09:45:00Z">
              <w:r w:rsidRPr="007341AC">
                <w:rPr>
                  <w:lang w:val="en-US"/>
                </w:rPr>
                <w:t>3</w:t>
              </w:r>
            </w:ins>
          </w:p>
        </w:tc>
        <w:tc>
          <w:tcPr>
            <w:tcW w:w="425" w:type="dxa"/>
          </w:tcPr>
          <w:p w14:paraId="5329D546" w14:textId="77777777" w:rsidR="0075199A" w:rsidRPr="007341AC" w:rsidRDefault="00547567" w:rsidP="006878C0">
            <w:pPr>
              <w:pStyle w:val="Tabletext"/>
              <w:jc w:val="center"/>
              <w:rPr>
                <w:ins w:id="289" w:author="" w:date="2017-11-15T09:45:00Z"/>
                <w:lang w:val="en-US"/>
              </w:rPr>
            </w:pPr>
            <w:ins w:id="290" w:author="" w:date="2017-11-15T09:45:00Z">
              <w:r w:rsidRPr="007341AC">
                <w:rPr>
                  <w:lang w:val="en-US"/>
                </w:rPr>
                <w:t>&lt;</w:t>
              </w:r>
            </w:ins>
          </w:p>
        </w:tc>
        <w:tc>
          <w:tcPr>
            <w:tcW w:w="426" w:type="dxa"/>
          </w:tcPr>
          <w:p w14:paraId="06E7AFA8" w14:textId="77777777" w:rsidR="0075199A" w:rsidRPr="007341AC" w:rsidRDefault="00547567" w:rsidP="006878C0">
            <w:pPr>
              <w:pStyle w:val="Tabletext"/>
              <w:jc w:val="center"/>
              <w:rPr>
                <w:ins w:id="291" w:author="" w:date="2017-11-15T09:45:00Z"/>
                <w:lang w:val="en-US"/>
              </w:rPr>
            </w:pPr>
            <w:ins w:id="292" w:author="" w:date="2017-11-15T09:45:00Z">
              <w:r w:rsidRPr="007341AC">
                <w:rPr>
                  <w:lang w:val="en-US"/>
                </w:rPr>
                <w:t>θ</w:t>
              </w:r>
            </w:ins>
          </w:p>
        </w:tc>
        <w:tc>
          <w:tcPr>
            <w:tcW w:w="425" w:type="dxa"/>
          </w:tcPr>
          <w:p w14:paraId="014A6F9D" w14:textId="77777777" w:rsidR="0075199A" w:rsidRPr="007341AC" w:rsidRDefault="00547567" w:rsidP="006878C0">
            <w:pPr>
              <w:pStyle w:val="Tabletext"/>
              <w:jc w:val="center"/>
              <w:rPr>
                <w:ins w:id="293" w:author="" w:date="2017-11-15T09:45:00Z"/>
                <w:lang w:val="en-US"/>
              </w:rPr>
            </w:pPr>
            <w:ins w:id="294" w:author="" w:date="2017-11-15T09:45:00Z">
              <w:r w:rsidRPr="007341AC">
                <w:rPr>
                  <w:lang w:val="en-US"/>
                </w:rPr>
                <w:t>≤</w:t>
              </w:r>
            </w:ins>
          </w:p>
        </w:tc>
        <w:tc>
          <w:tcPr>
            <w:tcW w:w="850" w:type="dxa"/>
          </w:tcPr>
          <w:p w14:paraId="1FA89AA0" w14:textId="77777777" w:rsidR="0075199A" w:rsidRPr="007341AC" w:rsidRDefault="00547567" w:rsidP="006878C0">
            <w:pPr>
              <w:pStyle w:val="Tabletext"/>
              <w:jc w:val="center"/>
              <w:rPr>
                <w:ins w:id="295" w:author="" w:date="2017-11-15T09:45:00Z"/>
                <w:lang w:val="en-US"/>
              </w:rPr>
            </w:pPr>
            <w:ins w:id="296" w:author="" w:date="2017-11-15T09:45:00Z">
              <w:r w:rsidRPr="007341AC">
                <w:rPr>
                  <w:lang w:val="en-US"/>
                </w:rPr>
                <w:t>5</w:t>
              </w:r>
            </w:ins>
          </w:p>
        </w:tc>
        <w:tc>
          <w:tcPr>
            <w:tcW w:w="3969" w:type="dxa"/>
          </w:tcPr>
          <w:p w14:paraId="2240B5A2" w14:textId="77777777" w:rsidR="0075199A" w:rsidRPr="007341AC" w:rsidRDefault="00547567" w:rsidP="006878C0">
            <w:pPr>
              <w:pStyle w:val="Tabletext"/>
              <w:jc w:val="center"/>
              <w:rPr>
                <w:ins w:id="297" w:author="" w:date="2017-11-15T09:45:00Z"/>
                <w:lang w:val="en-US"/>
              </w:rPr>
            </w:pPr>
            <w:ins w:id="298" w:author="" w:date="2017-11-15T09:45:00Z">
              <w:r w:rsidRPr="007341AC">
                <w:rPr>
                  <w:lang w:val="en-US"/>
                </w:rPr>
                <w:t>−210.</w:t>
              </w:r>
            </w:ins>
            <w:ins w:id="299" w:author="" w:date="2018-07-14T11:22:00Z">
              <w:r w:rsidRPr="007341AC">
                <w:rPr>
                  <w:lang w:val="en-US"/>
                </w:rPr>
                <w:t>9</w:t>
              </w:r>
            </w:ins>
            <w:ins w:id="300" w:author="" w:date="2017-11-15T09:45:00Z">
              <w:r w:rsidRPr="007341AC">
                <w:rPr>
                  <w:lang w:val="en-US"/>
                </w:rPr>
                <w:t xml:space="preserve"> + 0.95 ∙ θ</w:t>
              </w:r>
              <w:r w:rsidRPr="007341AC">
                <w:rPr>
                  <w:vertAlign w:val="superscript"/>
                  <w:lang w:val="en-US"/>
                </w:rPr>
                <w:t>2</w:t>
              </w:r>
            </w:ins>
          </w:p>
        </w:tc>
        <w:tc>
          <w:tcPr>
            <w:tcW w:w="1701" w:type="dxa"/>
          </w:tcPr>
          <w:p w14:paraId="2784CE19" w14:textId="77777777" w:rsidR="0075199A" w:rsidRPr="007341AC" w:rsidRDefault="00547567" w:rsidP="006878C0">
            <w:pPr>
              <w:pStyle w:val="Tabletext"/>
              <w:jc w:val="center"/>
              <w:rPr>
                <w:ins w:id="301" w:author="" w:date="2017-11-15T09:45:00Z"/>
                <w:lang w:val="en-US"/>
              </w:rPr>
            </w:pPr>
            <w:ins w:id="302" w:author="" w:date="2018-07-12T10:35:00Z">
              <w:r w:rsidRPr="007341AC">
                <w:rPr>
                  <w:lang w:val="en-US"/>
                </w:rPr>
                <w:t>dB(W/(m</w:t>
              </w:r>
              <w:r w:rsidRPr="007341AC">
                <w:rPr>
                  <w:vertAlign w:val="superscript"/>
                  <w:lang w:val="en-US"/>
                </w:rPr>
                <w:t>2</w:t>
              </w:r>
              <w:r w:rsidRPr="007341AC">
                <w:rPr>
                  <w:lang w:val="en-US"/>
                </w:rPr>
                <w:t>∙Hz))</w:t>
              </w:r>
            </w:ins>
          </w:p>
        </w:tc>
      </w:tr>
      <w:tr w:rsidR="0075199A" w:rsidRPr="007341AC" w14:paraId="20FD69E3" w14:textId="77777777" w:rsidTr="006878C0">
        <w:trPr>
          <w:trHeight w:val="260"/>
          <w:ins w:id="303" w:author="" w:date="2017-11-15T09:45:00Z"/>
        </w:trPr>
        <w:tc>
          <w:tcPr>
            <w:tcW w:w="709" w:type="dxa"/>
          </w:tcPr>
          <w:p w14:paraId="2AEB4371" w14:textId="77777777" w:rsidR="0075199A" w:rsidRPr="007341AC" w:rsidRDefault="00547567" w:rsidP="006878C0">
            <w:pPr>
              <w:pStyle w:val="Tabletext"/>
              <w:jc w:val="center"/>
              <w:rPr>
                <w:ins w:id="304" w:author="" w:date="2017-11-15T09:45:00Z"/>
                <w:lang w:val="en-US"/>
              </w:rPr>
            </w:pPr>
            <w:ins w:id="305" w:author="" w:date="2017-11-15T09:45:00Z">
              <w:r w:rsidRPr="007341AC">
                <w:rPr>
                  <w:lang w:val="en-US"/>
                </w:rPr>
                <w:t>5</w:t>
              </w:r>
            </w:ins>
          </w:p>
        </w:tc>
        <w:tc>
          <w:tcPr>
            <w:tcW w:w="425" w:type="dxa"/>
          </w:tcPr>
          <w:p w14:paraId="1E86FF09" w14:textId="77777777" w:rsidR="0075199A" w:rsidRPr="007341AC" w:rsidRDefault="00547567" w:rsidP="006878C0">
            <w:pPr>
              <w:pStyle w:val="Tabletext"/>
              <w:jc w:val="center"/>
              <w:rPr>
                <w:ins w:id="306" w:author="" w:date="2017-11-15T09:45:00Z"/>
                <w:lang w:val="en-US"/>
              </w:rPr>
            </w:pPr>
            <w:ins w:id="307" w:author="" w:date="2017-11-15T09:45:00Z">
              <w:r w:rsidRPr="007341AC">
                <w:rPr>
                  <w:lang w:val="en-US"/>
                </w:rPr>
                <w:t>&lt;</w:t>
              </w:r>
            </w:ins>
          </w:p>
        </w:tc>
        <w:tc>
          <w:tcPr>
            <w:tcW w:w="426" w:type="dxa"/>
          </w:tcPr>
          <w:p w14:paraId="3BF2C836" w14:textId="77777777" w:rsidR="0075199A" w:rsidRPr="007341AC" w:rsidRDefault="00547567" w:rsidP="006878C0">
            <w:pPr>
              <w:pStyle w:val="Tabletext"/>
              <w:jc w:val="center"/>
              <w:rPr>
                <w:ins w:id="308" w:author="" w:date="2017-11-15T09:45:00Z"/>
                <w:lang w:val="en-US"/>
              </w:rPr>
            </w:pPr>
            <w:ins w:id="309" w:author="" w:date="2017-11-15T09:45:00Z">
              <w:r w:rsidRPr="007341AC">
                <w:rPr>
                  <w:lang w:val="en-US"/>
                </w:rPr>
                <w:t>θ</w:t>
              </w:r>
            </w:ins>
          </w:p>
        </w:tc>
        <w:tc>
          <w:tcPr>
            <w:tcW w:w="425" w:type="dxa"/>
          </w:tcPr>
          <w:p w14:paraId="6BF789D5" w14:textId="77777777" w:rsidR="0075199A" w:rsidRPr="007341AC" w:rsidRDefault="00547567" w:rsidP="006878C0">
            <w:pPr>
              <w:pStyle w:val="Tabletext"/>
              <w:jc w:val="center"/>
              <w:rPr>
                <w:ins w:id="310" w:author="" w:date="2017-11-15T09:45:00Z"/>
                <w:lang w:val="en-US"/>
              </w:rPr>
            </w:pPr>
            <w:ins w:id="311" w:author="" w:date="2017-11-15T09:45:00Z">
              <w:r w:rsidRPr="007341AC">
                <w:rPr>
                  <w:lang w:val="en-US"/>
                </w:rPr>
                <w:t>&lt;</w:t>
              </w:r>
            </w:ins>
          </w:p>
        </w:tc>
        <w:tc>
          <w:tcPr>
            <w:tcW w:w="850" w:type="dxa"/>
          </w:tcPr>
          <w:p w14:paraId="126F9A2E" w14:textId="77777777" w:rsidR="0075199A" w:rsidRPr="007341AC" w:rsidRDefault="00547567" w:rsidP="006878C0">
            <w:pPr>
              <w:pStyle w:val="Tabletext"/>
              <w:jc w:val="center"/>
              <w:rPr>
                <w:ins w:id="312" w:author="" w:date="2017-11-15T09:45:00Z"/>
                <w:lang w:val="en-US"/>
              </w:rPr>
            </w:pPr>
            <w:ins w:id="313" w:author="" w:date="2017-11-15T09:45:00Z">
              <w:r w:rsidRPr="007341AC">
                <w:rPr>
                  <w:lang w:val="en-US"/>
                </w:rPr>
                <w:t>6</w:t>
              </w:r>
            </w:ins>
          </w:p>
        </w:tc>
        <w:tc>
          <w:tcPr>
            <w:tcW w:w="3969" w:type="dxa"/>
          </w:tcPr>
          <w:p w14:paraId="5E7A9C78" w14:textId="77777777" w:rsidR="0075199A" w:rsidRPr="007341AC" w:rsidRDefault="00547567" w:rsidP="006878C0">
            <w:pPr>
              <w:pStyle w:val="Tabletext"/>
              <w:jc w:val="center"/>
              <w:rPr>
                <w:ins w:id="314" w:author="" w:date="2017-11-15T09:45:00Z"/>
                <w:lang w:val="en-US"/>
              </w:rPr>
            </w:pPr>
            <w:ins w:id="315" w:author="" w:date="2017-11-15T09:45:00Z">
              <w:r w:rsidRPr="007341AC">
                <w:rPr>
                  <w:lang w:val="en-US"/>
                </w:rPr>
                <w:t>−187.2 + 25log(θ/5)</w:t>
              </w:r>
            </w:ins>
          </w:p>
        </w:tc>
        <w:tc>
          <w:tcPr>
            <w:tcW w:w="1701" w:type="dxa"/>
          </w:tcPr>
          <w:p w14:paraId="20D1858E" w14:textId="77777777" w:rsidR="0075199A" w:rsidRPr="007341AC" w:rsidRDefault="00547567" w:rsidP="006878C0">
            <w:pPr>
              <w:pStyle w:val="Tabletext"/>
              <w:jc w:val="center"/>
              <w:rPr>
                <w:ins w:id="316" w:author="" w:date="2017-11-15T09:45:00Z"/>
                <w:lang w:val="en-US"/>
              </w:rPr>
            </w:pPr>
            <w:ins w:id="317" w:author="" w:date="2018-07-12T10:35:00Z">
              <w:r w:rsidRPr="007341AC">
                <w:rPr>
                  <w:lang w:val="en-US"/>
                </w:rPr>
                <w:t>dB(W/(m</w:t>
              </w:r>
              <w:r w:rsidRPr="007341AC">
                <w:rPr>
                  <w:vertAlign w:val="superscript"/>
                  <w:lang w:val="en-US"/>
                </w:rPr>
                <w:t>2</w:t>
              </w:r>
              <w:r w:rsidRPr="007341AC">
                <w:rPr>
                  <w:lang w:val="en-US"/>
                </w:rPr>
                <w:t>∙Hz))</w:t>
              </w:r>
            </w:ins>
          </w:p>
        </w:tc>
      </w:tr>
    </w:tbl>
    <w:p w14:paraId="34D3E003" w14:textId="77777777" w:rsidR="0075199A" w:rsidRPr="007341AC" w:rsidRDefault="000F127D" w:rsidP="0075199A">
      <w:pPr>
        <w:pStyle w:val="Tablefin"/>
        <w:rPr>
          <w:ins w:id="318" w:author="" w:date="2018-06-28T11:45:00Z"/>
        </w:rPr>
      </w:pPr>
    </w:p>
    <w:p w14:paraId="3F45B5EC" w14:textId="77777777" w:rsidR="0075199A" w:rsidRPr="007341AC" w:rsidRDefault="00547567" w:rsidP="0075199A">
      <w:pPr>
        <w:pStyle w:val="enumlev1"/>
        <w:rPr>
          <w:ins w:id="319" w:author="" w:date="2017-11-15T09:45:00Z"/>
          <w:szCs w:val="24"/>
          <w:lang w:val="en-US" w:eastAsia="ja-JP"/>
        </w:rPr>
      </w:pPr>
      <w:ins w:id="320" w:author="" w:date="2018-02-13T10:33:00Z">
        <w:r w:rsidRPr="007341AC">
          <w:rPr>
            <w:szCs w:val="24"/>
            <w:lang w:val="en-US" w:eastAsia="zh-CN"/>
          </w:rPr>
          <w:tab/>
        </w:r>
      </w:ins>
      <w:ins w:id="321" w:author="" w:date="2018-07-23T15:40:00Z">
        <w:r w:rsidRPr="007341AC">
          <w:rPr>
            <w:rFonts w:hint="eastAsia"/>
            <w:lang w:val="en-US" w:eastAsia="zh-CN"/>
          </w:rPr>
          <w:t>其中</w:t>
        </w:r>
        <w:r w:rsidRPr="007341AC">
          <w:rPr>
            <w:szCs w:val="24"/>
            <w:lang w:val="en-US"/>
          </w:rPr>
          <w:sym w:font="Symbol" w:char="F071"/>
        </w:r>
        <w:r w:rsidRPr="007341AC">
          <w:rPr>
            <w:rFonts w:hint="eastAsia"/>
            <w:lang w:val="en-US" w:eastAsia="zh-CN"/>
          </w:rPr>
          <w:t>是有用和</w:t>
        </w:r>
      </w:ins>
      <w:ins w:id="322" w:author="" w:date="2018-08-09T09:22:00Z">
        <w:r w:rsidRPr="007341AC">
          <w:rPr>
            <w:rFonts w:hint="eastAsia"/>
            <w:lang w:val="en-US" w:eastAsia="zh-CN"/>
          </w:rPr>
          <w:t>产生</w:t>
        </w:r>
      </w:ins>
      <w:ins w:id="323" w:author="" w:date="2018-07-23T15:40:00Z">
        <w:r w:rsidRPr="007341AC">
          <w:rPr>
            <w:rFonts w:hint="eastAsia"/>
            <w:lang w:val="en-US" w:eastAsia="zh-CN"/>
          </w:rPr>
          <w:t>干扰的</w:t>
        </w:r>
      </w:ins>
      <w:ins w:id="324" w:author="" w:date="2018-08-09T09:23:00Z">
        <w:r w:rsidRPr="007341AC">
          <w:rPr>
            <w:rFonts w:hint="eastAsia"/>
            <w:lang w:val="en-US" w:eastAsia="zh-CN"/>
          </w:rPr>
          <w:t>卫星网络</w:t>
        </w:r>
      </w:ins>
      <w:ins w:id="325" w:author="" w:date="2018-07-23T15:40:00Z">
        <w:r w:rsidRPr="007341AC">
          <w:rPr>
            <w:rFonts w:hint="eastAsia"/>
            <w:lang w:val="en-US" w:eastAsia="zh-CN"/>
          </w:rPr>
          <w:t>之间以度计算的标称地心轨道间隔；</w:t>
        </w:r>
      </w:ins>
    </w:p>
    <w:p w14:paraId="7060E89C" w14:textId="57E5AB42" w:rsidR="0075199A" w:rsidRPr="007341AC" w:rsidRDefault="00547567" w:rsidP="0075199A">
      <w:pPr>
        <w:pStyle w:val="enumlev1"/>
        <w:rPr>
          <w:szCs w:val="24"/>
          <w:lang w:val="en-US" w:eastAsia="zh-CN"/>
        </w:rPr>
      </w:pPr>
      <w:ins w:id="326" w:author="" w:date="2017-11-15T09:45:00Z">
        <w:r w:rsidRPr="007341AC">
          <w:rPr>
            <w:iCs/>
            <w:szCs w:val="24"/>
            <w:lang w:val="en-US" w:eastAsia="zh-CN"/>
          </w:rPr>
          <w:tab/>
        </w:r>
      </w:ins>
      <w:ins w:id="327" w:author="" w:date="2018-07-23T15:40:00Z">
        <w:r w:rsidRPr="007341AC">
          <w:rPr>
            <w:rFonts w:hint="eastAsia"/>
            <w:lang w:eastAsia="zh-CN"/>
          </w:rPr>
          <w:t>在</w:t>
        </w:r>
      </w:ins>
      <w:ins w:id="328" w:author="" w:date="2018-08-09T09:24:00Z">
        <w:r w:rsidRPr="007341AC">
          <w:rPr>
            <w:iCs/>
            <w:szCs w:val="24"/>
            <w:lang w:val="en-US" w:eastAsia="zh-CN"/>
            <w:rPrChange w:id="329" w:author="" w:date="2018-08-09T09:27:00Z">
              <w:rPr>
                <w:iCs/>
                <w:szCs w:val="24"/>
                <w:highlight w:val="cyan"/>
                <w:lang w:val="en-US"/>
              </w:rPr>
            </w:rPrChange>
          </w:rPr>
          <w:t>12.75-13.25 GHz</w:t>
        </w:r>
      </w:ins>
      <w:ins w:id="330" w:author="" w:date="2018-07-23T15:40:00Z">
        <w:r w:rsidRPr="007341AC">
          <w:rPr>
            <w:rFonts w:hint="eastAsia"/>
            <w:lang w:eastAsia="zh-CN"/>
          </w:rPr>
          <w:t>（地对空）频段，如果在假设的自由空间辐射条件下其他</w:t>
        </w:r>
        <w:r w:rsidRPr="007341AC">
          <w:rPr>
            <w:lang w:eastAsia="zh-CN"/>
          </w:rPr>
          <w:t>FSS</w:t>
        </w:r>
        <w:r w:rsidRPr="007341AC">
          <w:rPr>
            <w:rFonts w:hint="eastAsia"/>
            <w:lang w:eastAsia="zh-CN"/>
          </w:rPr>
          <w:t>网络</w:t>
        </w:r>
      </w:ins>
      <w:ins w:id="331" w:author="" w:date="2018-08-09T09:24:00Z">
        <w:r w:rsidRPr="007341AC">
          <w:rPr>
            <w:rFonts w:hint="eastAsia"/>
            <w:lang w:eastAsia="zh-CN"/>
          </w:rPr>
          <w:t>在</w:t>
        </w:r>
        <w:proofErr w:type="gramStart"/>
        <w:r w:rsidRPr="007341AC">
          <w:rPr>
            <w:rFonts w:hint="eastAsia"/>
            <w:lang w:eastAsia="zh-CN"/>
          </w:rPr>
          <w:t>待考虑</w:t>
        </w:r>
        <w:proofErr w:type="gramEnd"/>
        <w:r w:rsidRPr="007341AC">
          <w:rPr>
            <w:rFonts w:hint="eastAsia"/>
            <w:lang w:eastAsia="zh-CN"/>
          </w:rPr>
          <w:t>分配或指</w:t>
        </w:r>
        <w:proofErr w:type="gramStart"/>
        <w:r w:rsidRPr="007341AC">
          <w:rPr>
            <w:rFonts w:hint="eastAsia"/>
            <w:lang w:eastAsia="zh-CN"/>
          </w:rPr>
          <w:t>配所在</w:t>
        </w:r>
      </w:ins>
      <w:proofErr w:type="gramEnd"/>
      <w:ins w:id="332" w:author="" w:date="2018-07-23T15:40:00Z">
        <w:r w:rsidRPr="007341AC">
          <w:rPr>
            <w:rFonts w:hint="eastAsia"/>
            <w:lang w:eastAsia="zh-CN"/>
          </w:rPr>
          <w:t>的对地静止轨</w:t>
        </w:r>
      </w:ins>
      <w:ins w:id="333" w:author="" w:date="2019-03-19T14:23:00Z">
        <w:r>
          <w:rPr>
            <w:rFonts w:hint="eastAsia"/>
            <w:lang w:eastAsia="zh-CN"/>
          </w:rPr>
          <w:t>道</w:t>
        </w:r>
      </w:ins>
      <w:ins w:id="334" w:author="" w:date="2018-07-23T15:40:00Z">
        <w:r w:rsidRPr="007341AC">
          <w:rPr>
            <w:rFonts w:hint="eastAsia"/>
            <w:lang w:eastAsia="zh-CN"/>
          </w:rPr>
          <w:t>产生的</w:t>
        </w:r>
        <w:proofErr w:type="spellStart"/>
        <w:r w:rsidRPr="007341AC">
          <w:rPr>
            <w:lang w:eastAsia="zh-CN"/>
          </w:rPr>
          <w:t>pfd</w:t>
        </w:r>
        <w:proofErr w:type="spellEnd"/>
        <w:r w:rsidRPr="007341AC">
          <w:rPr>
            <w:rFonts w:hint="eastAsia"/>
            <w:lang w:eastAsia="zh-CN"/>
          </w:rPr>
          <w:t>在可能受影响指配的</w:t>
        </w:r>
      </w:ins>
      <w:ins w:id="335" w:author="" w:date="2019-03-19T14:24:00Z">
        <w:r>
          <w:rPr>
            <w:rFonts w:hint="eastAsia"/>
            <w:lang w:eastAsia="zh-CN"/>
          </w:rPr>
          <w:t>业</w:t>
        </w:r>
      </w:ins>
      <w:ins w:id="336" w:author="" w:date="2018-07-23T15:40:00Z">
        <w:r w:rsidRPr="007341AC">
          <w:rPr>
            <w:rFonts w:hint="eastAsia"/>
            <w:lang w:eastAsia="zh-CN"/>
          </w:rPr>
          <w:t>务区内的任何地方都未超过</w:t>
        </w:r>
      </w:ins>
      <w:ins w:id="337" w:author="CEPT" w:date="2019-07-24T10:02:00Z">
        <w:r w:rsidR="00220585" w:rsidRPr="00220585">
          <w:rPr>
            <w:iCs/>
            <w:szCs w:val="24"/>
            <w:lang w:eastAsia="zh-CN"/>
          </w:rPr>
          <w:t xml:space="preserve">−208.0 dB- </w:t>
        </w:r>
        <w:proofErr w:type="spellStart"/>
        <w:r w:rsidR="00220585" w:rsidRPr="00220585">
          <w:rPr>
            <w:iCs/>
            <w:szCs w:val="24"/>
            <w:lang w:eastAsia="zh-CN"/>
          </w:rPr>
          <w:t>G</w:t>
        </w:r>
        <w:r w:rsidR="00220585" w:rsidRPr="00220585">
          <w:rPr>
            <w:iCs/>
            <w:szCs w:val="24"/>
            <w:vertAlign w:val="subscript"/>
            <w:lang w:eastAsia="zh-CN"/>
          </w:rPr>
          <w:t>Rx</w:t>
        </w:r>
        <w:proofErr w:type="spellEnd"/>
        <w:r w:rsidR="00220585" w:rsidRPr="00220585">
          <w:rPr>
            <w:iCs/>
            <w:szCs w:val="24"/>
            <w:vertAlign w:val="subscript"/>
            <w:lang w:eastAsia="zh-CN"/>
          </w:rPr>
          <w:t xml:space="preserve"> </w:t>
        </w:r>
        <w:r w:rsidR="00220585" w:rsidRPr="00220585">
          <w:rPr>
            <w:iCs/>
            <w:szCs w:val="24"/>
            <w:lang w:eastAsia="zh-CN"/>
          </w:rPr>
          <w:t>(W/(m</w:t>
        </w:r>
        <w:r w:rsidR="00220585" w:rsidRPr="00220585">
          <w:rPr>
            <w:iCs/>
            <w:szCs w:val="24"/>
            <w:vertAlign w:val="superscript"/>
            <w:lang w:eastAsia="zh-CN"/>
          </w:rPr>
          <w:t>2</w:t>
        </w:r>
        <w:r w:rsidR="00220585" w:rsidRPr="00220585">
          <w:rPr>
            <w:iCs/>
            <w:szCs w:val="24"/>
            <w:lang w:eastAsia="zh-CN"/>
          </w:rPr>
          <w:t> ∙ Hz))</w:t>
        </w:r>
      </w:ins>
      <w:ins w:id="338" w:author="Huang,  Jie, Miss" w:date="2019-10-10T17:07:00Z">
        <w:r w:rsidR="00220585" w:rsidRPr="00534D72">
          <w:rPr>
            <w:rFonts w:hint="eastAsia"/>
            <w:lang w:eastAsia="zh-CN"/>
          </w:rPr>
          <w:t>，</w:t>
        </w:r>
      </w:ins>
      <w:proofErr w:type="spellStart"/>
      <w:ins w:id="339" w:author="Huang,  Jie, Miss" w:date="2019-10-10T17:06:00Z">
        <w:r w:rsidR="00220585" w:rsidRPr="00220585">
          <w:rPr>
            <w:i/>
            <w:iCs/>
            <w:lang w:eastAsia="zh-CN"/>
          </w:rPr>
          <w:t>G</w:t>
        </w:r>
        <w:r w:rsidR="00220585" w:rsidRPr="00220585">
          <w:rPr>
            <w:i/>
            <w:iCs/>
            <w:vertAlign w:val="subscript"/>
            <w:lang w:eastAsia="zh-CN"/>
          </w:rPr>
          <w:t>Rx</w:t>
        </w:r>
        <w:proofErr w:type="spellEnd"/>
        <w:r w:rsidR="00220585" w:rsidRPr="00220585">
          <w:rPr>
            <w:rFonts w:hint="eastAsia"/>
            <w:iCs/>
            <w:lang w:eastAsia="zh-CN"/>
          </w:rPr>
          <w:t>是指</w:t>
        </w:r>
        <w:r w:rsidR="00220585" w:rsidRPr="00220585">
          <w:rPr>
            <w:rFonts w:hint="eastAsia"/>
            <w:iCs/>
            <w:lang w:val="en-AU" w:eastAsia="zh-CN"/>
          </w:rPr>
          <w:t>可能受影响指配在干扰地球站位置的空间电台上行接收的相对天线增益</w:t>
        </w:r>
      </w:ins>
      <w:ins w:id="340" w:author="Huang,  Jie, Miss" w:date="2019-10-11T08:59:00Z">
        <w:r w:rsidR="0052127F">
          <w:rPr>
            <w:rFonts w:hint="eastAsia"/>
            <w:iCs/>
            <w:lang w:val="en-AU" w:eastAsia="zh-CN"/>
          </w:rPr>
          <w:t>。</w:t>
        </w:r>
      </w:ins>
    </w:p>
    <w:p w14:paraId="3ED23ED9" w14:textId="40F085B0" w:rsidR="00220585" w:rsidRDefault="00547567" w:rsidP="00220585">
      <w:pPr>
        <w:pStyle w:val="Reasons"/>
        <w:rPr>
          <w:lang w:eastAsia="zh-CN"/>
        </w:rPr>
      </w:pPr>
      <w:r>
        <w:rPr>
          <w:b/>
          <w:lang w:eastAsia="zh-CN"/>
        </w:rPr>
        <w:t>理由：</w:t>
      </w:r>
      <w:r>
        <w:rPr>
          <w:lang w:eastAsia="zh-CN"/>
        </w:rPr>
        <w:tab/>
      </w:r>
      <w:r w:rsidR="00655820">
        <w:rPr>
          <w:rFonts w:hint="eastAsia"/>
          <w:lang w:val="en-US" w:eastAsia="zh-CN"/>
        </w:rPr>
        <w:t>拟议修改将消除</w:t>
      </w:r>
      <w:r w:rsidR="00655820" w:rsidRPr="007341AC">
        <w:rPr>
          <w:rFonts w:hint="eastAsia"/>
          <w:lang w:val="en-US" w:eastAsia="zh-CN"/>
        </w:rPr>
        <w:t>一些不必要的协调</w:t>
      </w:r>
      <w:r w:rsidR="00655820">
        <w:rPr>
          <w:rFonts w:hint="eastAsia"/>
          <w:lang w:val="en-US" w:eastAsia="zh-CN"/>
        </w:rPr>
        <w:t>并</w:t>
      </w:r>
      <w:r w:rsidR="00655820" w:rsidRPr="007341AC">
        <w:rPr>
          <w:rFonts w:hint="eastAsia"/>
          <w:lang w:val="en-US" w:eastAsia="zh-CN"/>
        </w:rPr>
        <w:t>促进新网络资料的协调，</w:t>
      </w:r>
      <w:r w:rsidR="00655820">
        <w:rPr>
          <w:rFonts w:hint="eastAsia"/>
          <w:lang w:val="en-US" w:eastAsia="zh-CN"/>
        </w:rPr>
        <w:t>也方便</w:t>
      </w:r>
      <w:r w:rsidR="00655820" w:rsidRPr="007341AC">
        <w:rPr>
          <w:rFonts w:hint="eastAsia"/>
          <w:lang w:val="en-US" w:eastAsia="zh-CN"/>
        </w:rPr>
        <w:t>主管部门获取《无线电规则》附录</w:t>
      </w:r>
      <w:r w:rsidR="00655820" w:rsidRPr="007341AC">
        <w:rPr>
          <w:rFonts w:hint="eastAsia"/>
          <w:b/>
          <w:lang w:val="en-US" w:eastAsia="zh-CN"/>
        </w:rPr>
        <w:t>30B</w:t>
      </w:r>
      <w:r w:rsidR="00655820" w:rsidRPr="007341AC">
        <w:rPr>
          <w:rFonts w:hint="eastAsia"/>
          <w:lang w:val="en-US" w:eastAsia="zh-CN"/>
        </w:rPr>
        <w:t>的频段，</w:t>
      </w:r>
      <w:r w:rsidR="00655820">
        <w:rPr>
          <w:rFonts w:hint="eastAsia"/>
          <w:lang w:val="en-US" w:eastAsia="zh-CN"/>
        </w:rPr>
        <w:t>同时确保</w:t>
      </w:r>
      <w:r w:rsidR="00655820" w:rsidRPr="007341AC">
        <w:rPr>
          <w:rFonts w:hint="eastAsia"/>
          <w:lang w:val="en-US" w:eastAsia="zh-CN"/>
        </w:rPr>
        <w:t>对其他《无线电规则》附录</w:t>
      </w:r>
      <w:r w:rsidR="00655820" w:rsidRPr="007341AC">
        <w:rPr>
          <w:rFonts w:hint="eastAsia"/>
          <w:b/>
          <w:lang w:val="en-US" w:eastAsia="zh-CN"/>
        </w:rPr>
        <w:t>30B</w:t>
      </w:r>
      <w:r w:rsidR="00655820" w:rsidRPr="007341AC">
        <w:rPr>
          <w:rFonts w:hint="eastAsia"/>
          <w:lang w:val="en-US" w:eastAsia="zh-CN"/>
        </w:rPr>
        <w:t>卫星网络的</w:t>
      </w:r>
      <w:r w:rsidR="00655820">
        <w:rPr>
          <w:rFonts w:hint="eastAsia"/>
          <w:lang w:val="en-US" w:eastAsia="zh-CN"/>
        </w:rPr>
        <w:t>充分</w:t>
      </w:r>
      <w:r w:rsidR="00655820" w:rsidRPr="007341AC">
        <w:rPr>
          <w:rFonts w:hint="eastAsia"/>
          <w:lang w:val="en-US" w:eastAsia="zh-CN"/>
        </w:rPr>
        <w:t>保护。</w:t>
      </w:r>
      <w:r w:rsidR="00655820">
        <w:rPr>
          <w:lang w:eastAsia="zh-CN"/>
        </w:rPr>
        <w:t xml:space="preserve"> </w:t>
      </w:r>
    </w:p>
    <w:p w14:paraId="520964B1" w14:textId="00CC7578" w:rsidR="00220585" w:rsidRDefault="00220585" w:rsidP="006D2285">
      <w:pPr>
        <w:jc w:val="center"/>
      </w:pPr>
      <w:r>
        <w:t>__</w:t>
      </w:r>
      <w:bookmarkStart w:id="341" w:name="_GoBack"/>
      <w:bookmarkEnd w:id="341"/>
      <w:r>
        <w:t>____________</w:t>
      </w:r>
    </w:p>
    <w:sectPr w:rsidR="00220585">
      <w:headerReference w:type="default" r:id="rId11"/>
      <w:footerReference w:type="default" r:id="rId12"/>
      <w:footerReference w:type="first" r:id="rId13"/>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481DF" w14:textId="77777777" w:rsidR="00B6115E" w:rsidRDefault="00B6115E">
      <w:r>
        <w:separator/>
      </w:r>
    </w:p>
  </w:endnote>
  <w:endnote w:type="continuationSeparator" w:id="0">
    <w:p w14:paraId="348A4E5C"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MT Extra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2FB98" w14:textId="20A85155"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0F127D">
      <w:rPr>
        <w:lang w:val="en-US"/>
      </w:rPr>
      <w:t>P:\CHI\ITU-R\CONF-R\CMR19\000\016ADD19ADD06C.docx</w:t>
    </w:r>
    <w:r>
      <w:fldChar w:fldCharType="end"/>
    </w:r>
    <w:r w:rsidR="00F16739">
      <w:t xml:space="preserve"> (461897)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45CC8" w14:textId="13AA1E2E"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0F127D">
      <w:rPr>
        <w:lang w:val="en-US"/>
      </w:rPr>
      <w:t>P:\CHI\ITU-R\CONF-R\CMR19\000\016ADD19ADD06C.docx</w:t>
    </w:r>
    <w:r>
      <w:fldChar w:fldCharType="end"/>
    </w:r>
    <w:r w:rsidR="00F16739">
      <w:t xml:space="preserve"> (461897)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59C00" w14:textId="77777777" w:rsidR="00B6115E" w:rsidRDefault="00B6115E">
      <w:r>
        <w:t>____________________</w:t>
      </w:r>
    </w:p>
  </w:footnote>
  <w:footnote w:type="continuationSeparator" w:id="0">
    <w:p w14:paraId="55FEB538" w14:textId="77777777" w:rsidR="00B6115E" w:rsidRDefault="00B6115E">
      <w:r>
        <w:continuationSeparator/>
      </w:r>
    </w:p>
  </w:footnote>
  <w:footnote w:id="1">
    <w:p w14:paraId="1DBA9AB6" w14:textId="39DC6A64" w:rsidR="00ED4B99" w:rsidRPr="00661E0B" w:rsidRDefault="00547567" w:rsidP="0075199A">
      <w:pPr>
        <w:pStyle w:val="FootnoteText"/>
        <w:rPr>
          <w:lang w:val="en-US" w:eastAsia="zh-CN"/>
        </w:rPr>
      </w:pPr>
      <w:r w:rsidRPr="004C5D7A">
        <w:rPr>
          <w:rStyle w:val="FootnoteReference"/>
          <w:lang w:val="en-US" w:eastAsia="zh-CN"/>
        </w:rPr>
        <w:t>15</w:t>
      </w:r>
      <w:r w:rsidRPr="004C5D7A">
        <w:rPr>
          <w:lang w:val="en-US" w:eastAsia="zh-CN"/>
        </w:rPr>
        <w:tab/>
      </w:r>
      <w:r w:rsidRPr="004C5D7A">
        <w:rPr>
          <w:rFonts w:hint="eastAsia"/>
          <w:lang w:val="en-US" w:eastAsia="zh-CN"/>
        </w:rPr>
        <w:t>这些限值不适用</w:t>
      </w:r>
      <w:proofErr w:type="gramStart"/>
      <w:r w:rsidRPr="004C5D7A">
        <w:rPr>
          <w:rFonts w:hint="eastAsia"/>
          <w:lang w:val="en-US" w:eastAsia="zh-CN"/>
        </w:rPr>
        <w:t>于</w:t>
      </w:r>
      <w:ins w:id="16" w:author="" w:date="2019-02-25T13:07:00Z">
        <w:r w:rsidRPr="00B834CA">
          <w:rPr>
            <w:rFonts w:hint="eastAsia"/>
            <w:lang w:val="en-US" w:eastAsia="zh-CN"/>
          </w:rPr>
          <w:t>依据</w:t>
        </w:r>
        <w:proofErr w:type="gramEnd"/>
        <w:r w:rsidRPr="00B834CA">
          <w:rPr>
            <w:rFonts w:hint="eastAsia"/>
            <w:lang w:val="en-US" w:eastAsia="zh-CN"/>
          </w:rPr>
          <w:t>第</w:t>
        </w:r>
        <w:r w:rsidRPr="001A4280">
          <w:rPr>
            <w:lang w:val="en-US" w:eastAsia="zh-CN"/>
          </w:rPr>
          <w:t>6</w:t>
        </w:r>
        <w:r w:rsidRPr="004C5D7A">
          <w:rPr>
            <w:rFonts w:hint="eastAsia"/>
            <w:lang w:val="en-US" w:eastAsia="zh-CN"/>
          </w:rPr>
          <w:t>条</w:t>
        </w:r>
      </w:ins>
      <w:ins w:id="17" w:author="" w:date="2019-02-25T13:08:00Z">
        <w:r w:rsidRPr="004C5D7A">
          <w:rPr>
            <w:rFonts w:hint="eastAsia"/>
            <w:lang w:val="en-US" w:eastAsia="zh-CN"/>
          </w:rPr>
          <w:t>提交</w:t>
        </w:r>
      </w:ins>
      <w:ins w:id="18" w:author="" w:date="2019-02-25T13:07:00Z">
        <w:r w:rsidRPr="004C5D7A">
          <w:rPr>
            <w:rFonts w:hint="eastAsia"/>
            <w:lang w:val="en-US" w:eastAsia="zh-CN"/>
          </w:rPr>
          <w:t>或</w:t>
        </w:r>
      </w:ins>
      <w:del w:id="19" w:author="" w:date="2018-08-09T08:40:00Z">
        <w:r w:rsidRPr="004C5D7A" w:rsidDel="00171D82">
          <w:rPr>
            <w:rFonts w:hint="eastAsia"/>
            <w:lang w:val="en-US" w:eastAsia="zh-CN"/>
          </w:rPr>
          <w:delText>2007</w:delText>
        </w:r>
        <w:r w:rsidRPr="004C5D7A" w:rsidDel="00171D82">
          <w:rPr>
            <w:rFonts w:hint="eastAsia"/>
            <w:lang w:val="en-US" w:eastAsia="zh-CN"/>
          </w:rPr>
          <w:delText>年</w:delText>
        </w:r>
        <w:r w:rsidRPr="004C5D7A" w:rsidDel="00171D82">
          <w:rPr>
            <w:rFonts w:hint="eastAsia"/>
            <w:lang w:val="en-US" w:eastAsia="zh-CN"/>
          </w:rPr>
          <w:delText>11</w:delText>
        </w:r>
        <w:r w:rsidRPr="004C5D7A" w:rsidDel="00171D82">
          <w:rPr>
            <w:rFonts w:hint="eastAsia"/>
            <w:lang w:val="en-US" w:eastAsia="zh-CN"/>
          </w:rPr>
          <w:delText>月</w:delText>
        </w:r>
        <w:r w:rsidRPr="004C5D7A" w:rsidDel="00171D82">
          <w:rPr>
            <w:rFonts w:hint="eastAsia"/>
            <w:lang w:val="en-US" w:eastAsia="zh-CN"/>
          </w:rPr>
          <w:delText>17</w:delText>
        </w:r>
        <w:r w:rsidRPr="004C5D7A" w:rsidDel="00171D82">
          <w:rPr>
            <w:rFonts w:hint="eastAsia"/>
            <w:lang w:val="en-US" w:eastAsia="zh-CN"/>
          </w:rPr>
          <w:delText>日</w:delText>
        </w:r>
      </w:del>
      <w:ins w:id="20" w:author="" w:date="2019-02-25T13:08:00Z">
        <w:r w:rsidRPr="004C5D7A">
          <w:rPr>
            <w:lang w:val="en-US" w:eastAsia="zh-CN"/>
          </w:rPr>
          <w:t>2019</w:t>
        </w:r>
        <w:r w:rsidRPr="004C5D7A">
          <w:rPr>
            <w:rFonts w:hint="eastAsia"/>
            <w:lang w:val="en-US" w:eastAsia="zh-CN"/>
          </w:rPr>
          <w:t>年</w:t>
        </w:r>
        <w:r w:rsidRPr="004C5D7A">
          <w:rPr>
            <w:lang w:val="en-US" w:eastAsia="zh-CN"/>
          </w:rPr>
          <w:t>11</w:t>
        </w:r>
        <w:r w:rsidRPr="004C5D7A">
          <w:rPr>
            <w:rFonts w:hint="eastAsia"/>
            <w:lang w:val="en-US" w:eastAsia="zh-CN"/>
          </w:rPr>
          <w:t>月</w:t>
        </w:r>
        <w:r w:rsidRPr="004C5D7A">
          <w:rPr>
            <w:lang w:val="en-US" w:eastAsia="zh-CN"/>
          </w:rPr>
          <w:t>2</w:t>
        </w:r>
      </w:ins>
      <w:ins w:id="21" w:author="Huang,  Jie, Miss" w:date="2019-10-17T14:21:00Z">
        <w:r w:rsidR="00FF34D5">
          <w:rPr>
            <w:lang w:val="en-US" w:eastAsia="zh-CN"/>
          </w:rPr>
          <w:t>3</w:t>
        </w:r>
      </w:ins>
      <w:ins w:id="22" w:author="" w:date="2019-02-25T13:08:00Z">
        <w:r w:rsidRPr="004C5D7A">
          <w:rPr>
            <w:rFonts w:hint="eastAsia"/>
            <w:lang w:val="en-US" w:eastAsia="zh-CN"/>
          </w:rPr>
          <w:t>日</w:t>
        </w:r>
      </w:ins>
      <w:r w:rsidRPr="004C5D7A">
        <w:rPr>
          <w:rFonts w:hint="eastAsia"/>
          <w:lang w:val="en-US" w:eastAsia="zh-CN"/>
        </w:rPr>
        <w:t>前登记进入列表的指配。</w:t>
      </w:r>
    </w:p>
  </w:footnote>
  <w:footnote w:id="2">
    <w:p w14:paraId="5B0605EC" w14:textId="3DAA1FE7" w:rsidR="00E142C3" w:rsidRPr="0008301F" w:rsidRDefault="00E142C3" w:rsidP="0008301F">
      <w:pPr>
        <w:pStyle w:val="FootnoteText"/>
        <w:rPr>
          <w:lang w:eastAsia="zh-CN"/>
        </w:rPr>
      </w:pPr>
      <w:r w:rsidRPr="00C847EF">
        <w:rPr>
          <w:rStyle w:val="FootnoteReference"/>
          <w:rFonts w:eastAsia="Times New Roman"/>
          <w:lang w:val="en-US"/>
        </w:rPr>
        <w:t>16</w:t>
      </w:r>
      <w:r w:rsidRPr="0008301F">
        <w:rPr>
          <w:lang w:eastAsia="zh-CN"/>
        </w:rPr>
        <w:tab/>
      </w:r>
      <w:r w:rsidR="00547567" w:rsidRPr="0008301F">
        <w:rPr>
          <w:rFonts w:hint="eastAsia"/>
          <w:lang w:eastAsia="zh-CN"/>
        </w:rPr>
        <w:t>包括</w:t>
      </w:r>
      <w:r w:rsidR="00547567" w:rsidRPr="0008301F">
        <w:rPr>
          <w:rFonts w:hint="eastAsia"/>
          <w:lang w:eastAsia="zh-CN"/>
        </w:rPr>
        <w:t>0.05</w:t>
      </w:r>
      <w:r w:rsidR="00547567" w:rsidRPr="0008301F">
        <w:rPr>
          <w:lang w:eastAsia="zh-CN"/>
        </w:rPr>
        <w:t xml:space="preserve"> dB</w:t>
      </w:r>
      <w:r w:rsidR="00547567" w:rsidRPr="0008301F">
        <w:rPr>
          <w:rFonts w:hint="eastAsia"/>
          <w:lang w:eastAsia="zh-CN"/>
        </w:rPr>
        <w:t>的计算精度。</w:t>
      </w:r>
    </w:p>
  </w:footnote>
  <w:footnote w:id="3">
    <w:p w14:paraId="33C92CB8" w14:textId="082BF464" w:rsidR="00E142C3" w:rsidRPr="0008301F" w:rsidRDefault="00E142C3" w:rsidP="0008301F">
      <w:pPr>
        <w:pStyle w:val="FootnoteText"/>
        <w:rPr>
          <w:lang w:eastAsia="zh-CN"/>
        </w:rPr>
      </w:pPr>
      <w:r w:rsidRPr="00C847EF">
        <w:rPr>
          <w:rStyle w:val="FootnoteReference"/>
          <w:rFonts w:eastAsia="Times New Roman"/>
          <w:lang w:val="en-US"/>
        </w:rPr>
        <w:t>17</w:t>
      </w:r>
      <w:r w:rsidRPr="007E3853">
        <w:rPr>
          <w:rStyle w:val="FootnoteReference"/>
          <w:position w:val="0"/>
          <w:szCs w:val="18"/>
          <w:lang w:eastAsia="zh-CN"/>
        </w:rPr>
        <w:tab/>
      </w:r>
      <w:r w:rsidR="00FD16BF" w:rsidRPr="00FD16BF">
        <w:rPr>
          <w:i/>
          <w:lang w:val="en-US" w:eastAsia="zh-CN"/>
        </w:rPr>
        <w:t>C</w:t>
      </w:r>
      <w:r w:rsidR="00FD16BF" w:rsidRPr="00FD16BF">
        <w:rPr>
          <w:lang w:val="en-US" w:eastAsia="zh-CN"/>
        </w:rPr>
        <w:t>/</w:t>
      </w:r>
      <w:r w:rsidR="00FD16BF" w:rsidRPr="00FD16BF">
        <w:rPr>
          <w:i/>
          <w:lang w:val="en-US" w:eastAsia="zh-CN"/>
        </w:rPr>
        <w:t>N</w:t>
      </w:r>
      <w:r w:rsidR="00FD16BF" w:rsidRPr="00FD16BF">
        <w:rPr>
          <w:i/>
          <w:vertAlign w:val="subscript"/>
          <w:lang w:val="en-US" w:eastAsia="zh-CN"/>
        </w:rPr>
        <w:t>u</w:t>
      </w:r>
      <w:r w:rsidR="00547567" w:rsidRPr="0008301F">
        <w:rPr>
          <w:rFonts w:hint="eastAsia"/>
          <w:lang w:eastAsia="zh-CN"/>
        </w:rPr>
        <w:t>按本附件的附录</w:t>
      </w:r>
      <w:r w:rsidR="00547567" w:rsidRPr="00FD16BF">
        <w:rPr>
          <w:rFonts w:hint="eastAsia"/>
          <w:b/>
          <w:bCs/>
          <w:lang w:eastAsia="zh-CN"/>
        </w:rPr>
        <w:t>2</w:t>
      </w:r>
      <w:r w:rsidR="00547567" w:rsidRPr="0008301F">
        <w:rPr>
          <w:rFonts w:hint="eastAsia"/>
          <w:lang w:eastAsia="zh-CN"/>
        </w:rPr>
        <w:t>计算。</w:t>
      </w:r>
    </w:p>
  </w:footnote>
  <w:footnote w:id="4">
    <w:p w14:paraId="1ACDE78D" w14:textId="6ABB0B7D" w:rsidR="00ED4B99" w:rsidRPr="0008301F" w:rsidRDefault="00547567" w:rsidP="0008301F">
      <w:pPr>
        <w:pStyle w:val="FootnoteText"/>
        <w:rPr>
          <w:lang w:eastAsia="zh-CN"/>
        </w:rPr>
      </w:pPr>
      <w:del w:id="139" w:author="" w:date="2019-02-26T21:13:00Z">
        <w:r w:rsidRPr="00C847EF" w:rsidDel="00B834CA">
          <w:rPr>
            <w:rStyle w:val="FootnoteReference"/>
            <w:rFonts w:eastAsia="Times New Roman"/>
            <w:lang w:val="en-US"/>
          </w:rPr>
          <w:delText>18</w:delText>
        </w:r>
      </w:del>
      <w:del w:id="140" w:author="" w:date="2018-08-09T08:46:00Z">
        <w:r w:rsidRPr="00C847EF" w:rsidDel="00171D82">
          <w:rPr>
            <w:rStyle w:val="FootnoteReference"/>
            <w:rFonts w:eastAsia="Times New Roman"/>
            <w:lang w:val="en-US"/>
          </w:rPr>
          <w:tab/>
        </w:r>
        <w:r w:rsidRPr="0008301F" w:rsidDel="00171D82">
          <w:rPr>
            <w:rFonts w:hint="eastAsia"/>
            <w:lang w:eastAsia="zh-CN"/>
          </w:rPr>
          <w:delText>根据第</w:delText>
        </w:r>
        <w:r w:rsidRPr="0008301F" w:rsidDel="00171D82">
          <w:rPr>
            <w:rFonts w:hint="eastAsia"/>
            <w:lang w:eastAsia="zh-CN"/>
          </w:rPr>
          <w:delText>6</w:delText>
        </w:r>
        <w:r w:rsidRPr="0008301F" w:rsidDel="00171D82">
          <w:rPr>
            <w:rFonts w:hint="eastAsia"/>
            <w:lang w:eastAsia="zh-CN"/>
          </w:rPr>
          <w:delText>条第</w:delText>
        </w:r>
        <w:r w:rsidRPr="0008301F" w:rsidDel="00171D82">
          <w:rPr>
            <w:rFonts w:hint="eastAsia"/>
            <w:lang w:eastAsia="zh-CN"/>
          </w:rPr>
          <w:delText>6.15</w:delText>
        </w:r>
        <w:r w:rsidRPr="0008301F" w:rsidDel="00171D82">
          <w:rPr>
            <w:rFonts w:hint="eastAsia"/>
            <w:lang w:eastAsia="zh-CN"/>
          </w:rPr>
          <w:delText>段接受的数值除外。</w:delText>
        </w:r>
      </w:del>
    </w:p>
  </w:footnote>
  <w:footnote w:id="5">
    <w:p w14:paraId="25504AE9" w14:textId="1F00CF58" w:rsidR="00E142C3" w:rsidRPr="0008301F" w:rsidRDefault="00E142C3" w:rsidP="0008301F">
      <w:pPr>
        <w:pStyle w:val="FootnoteText"/>
        <w:rPr>
          <w:lang w:eastAsia="zh-CN"/>
        </w:rPr>
      </w:pPr>
      <w:r w:rsidRPr="00C847EF">
        <w:rPr>
          <w:rStyle w:val="FootnoteReference"/>
          <w:rFonts w:eastAsia="Times New Roman"/>
          <w:lang w:val="en-US"/>
        </w:rPr>
        <w:t>19</w:t>
      </w:r>
      <w:r w:rsidRPr="00C847EF">
        <w:rPr>
          <w:rStyle w:val="FootnoteReference"/>
          <w:rFonts w:eastAsia="Times New Roman"/>
          <w:lang w:val="en-US"/>
        </w:rPr>
        <w:tab/>
      </w:r>
      <w:r w:rsidR="00547567" w:rsidRPr="0008301F">
        <w:rPr>
          <w:rFonts w:hint="eastAsia"/>
          <w:lang w:eastAsia="zh-CN"/>
        </w:rPr>
        <w:t>业务区内的参考值是由测试点上的参考值插入的。</w:t>
      </w:r>
    </w:p>
  </w:footnote>
  <w:footnote w:id="6">
    <w:p w14:paraId="75BBCE93" w14:textId="6DC612AB" w:rsidR="00E142C3" w:rsidRPr="0008301F" w:rsidRDefault="00E142C3" w:rsidP="0008301F">
      <w:pPr>
        <w:pStyle w:val="FootnoteText"/>
        <w:rPr>
          <w:lang w:eastAsia="zh-CN"/>
        </w:rPr>
      </w:pPr>
      <w:r w:rsidRPr="00C847EF">
        <w:rPr>
          <w:rStyle w:val="FootnoteReference"/>
          <w:rFonts w:eastAsia="Times New Roman"/>
          <w:lang w:val="en-US"/>
        </w:rPr>
        <w:t>20</w:t>
      </w:r>
      <w:r w:rsidRPr="00C847EF">
        <w:rPr>
          <w:rStyle w:val="FootnoteReference"/>
          <w:rFonts w:eastAsia="Times New Roman"/>
          <w:lang w:val="en-US"/>
        </w:rPr>
        <w:tab/>
      </w:r>
      <w:r w:rsidR="00FD16BF" w:rsidRPr="00FD16BF">
        <w:rPr>
          <w:i/>
          <w:lang w:val="en-US" w:eastAsia="zh-CN"/>
        </w:rPr>
        <w:t>C</w:t>
      </w:r>
      <w:r w:rsidR="00FD16BF" w:rsidRPr="00FD16BF">
        <w:rPr>
          <w:lang w:val="en-US" w:eastAsia="zh-CN"/>
        </w:rPr>
        <w:t>/</w:t>
      </w:r>
      <w:r w:rsidR="00FD16BF" w:rsidRPr="00FD16BF">
        <w:rPr>
          <w:i/>
          <w:lang w:val="en-US" w:eastAsia="zh-CN"/>
        </w:rPr>
        <w:t>N</w:t>
      </w:r>
      <w:r w:rsidR="00FD16BF" w:rsidRPr="00FD16BF">
        <w:rPr>
          <w:i/>
          <w:vertAlign w:val="subscript"/>
          <w:lang w:val="en-US" w:eastAsia="zh-CN"/>
        </w:rPr>
        <w:t>d</w:t>
      </w:r>
      <w:r w:rsidR="00547567" w:rsidRPr="0008301F">
        <w:rPr>
          <w:rFonts w:hint="eastAsia"/>
          <w:lang w:eastAsia="zh-CN"/>
        </w:rPr>
        <w:t>按本附件的附录</w:t>
      </w:r>
      <w:r w:rsidR="00547567" w:rsidRPr="00FD16BF">
        <w:rPr>
          <w:rFonts w:hint="eastAsia"/>
          <w:b/>
          <w:bCs/>
          <w:lang w:eastAsia="zh-CN"/>
        </w:rPr>
        <w:t>2</w:t>
      </w:r>
      <w:r w:rsidR="00547567" w:rsidRPr="0008301F">
        <w:rPr>
          <w:rFonts w:hint="eastAsia"/>
          <w:lang w:eastAsia="zh-CN"/>
        </w:rPr>
        <w:t>计算。</w:t>
      </w:r>
    </w:p>
  </w:footnote>
  <w:footnote w:id="7">
    <w:p w14:paraId="1659A3F8" w14:textId="5DEA4A32" w:rsidR="00547567" w:rsidRPr="0008301F" w:rsidRDefault="00547567" w:rsidP="0008301F">
      <w:pPr>
        <w:pStyle w:val="FootnoteText"/>
        <w:rPr>
          <w:lang w:eastAsia="zh-CN"/>
        </w:rPr>
      </w:pPr>
      <w:r w:rsidRPr="00C847EF">
        <w:rPr>
          <w:rStyle w:val="FootnoteReference"/>
          <w:rFonts w:eastAsia="Times New Roman"/>
          <w:lang w:val="en-US"/>
        </w:rPr>
        <w:t>21</w:t>
      </w:r>
      <w:r w:rsidRPr="00C847EF">
        <w:rPr>
          <w:rStyle w:val="FootnoteReference"/>
          <w:rFonts w:eastAsia="Times New Roman"/>
          <w:lang w:val="en-US"/>
        </w:rPr>
        <w:tab/>
      </w:r>
      <w:r w:rsidR="00FD16BF" w:rsidRPr="00FD16BF">
        <w:rPr>
          <w:lang w:val="en-US" w:eastAsia="zh-CN"/>
        </w:rPr>
        <w:t>(</w:t>
      </w:r>
      <w:r w:rsidR="00FD16BF" w:rsidRPr="00FD16BF">
        <w:rPr>
          <w:i/>
          <w:lang w:val="en-US" w:eastAsia="zh-CN"/>
        </w:rPr>
        <w:t>C</w:t>
      </w:r>
      <w:r w:rsidR="00FD16BF" w:rsidRPr="00FD16BF">
        <w:rPr>
          <w:lang w:val="en-US" w:eastAsia="zh-CN"/>
        </w:rPr>
        <w:t>/</w:t>
      </w:r>
      <w:proofErr w:type="gramStart"/>
      <w:r w:rsidR="00FD16BF" w:rsidRPr="00FD16BF">
        <w:rPr>
          <w:i/>
          <w:lang w:val="en-US" w:eastAsia="zh-CN"/>
        </w:rPr>
        <w:t>N)</w:t>
      </w:r>
      <w:r w:rsidR="00FD16BF" w:rsidRPr="00FD16BF">
        <w:rPr>
          <w:i/>
          <w:vertAlign w:val="subscript"/>
          <w:lang w:val="en-US" w:eastAsia="zh-CN"/>
        </w:rPr>
        <w:t>t</w:t>
      </w:r>
      <w:proofErr w:type="gramEnd"/>
      <w:r w:rsidRPr="0008301F">
        <w:rPr>
          <w:rFonts w:hint="eastAsia"/>
          <w:lang w:eastAsia="zh-CN"/>
        </w:rPr>
        <w:t>按本附件的附录</w:t>
      </w:r>
      <w:r w:rsidRPr="00FD16BF">
        <w:rPr>
          <w:rFonts w:hint="eastAsia"/>
          <w:b/>
          <w:bCs/>
          <w:lang w:eastAsia="zh-CN"/>
        </w:rPr>
        <w:t>2</w:t>
      </w:r>
      <w:r w:rsidRPr="0008301F">
        <w:rPr>
          <w:rFonts w:hint="eastAsia"/>
          <w:lang w:eastAsia="zh-CN"/>
        </w:rPr>
        <w:t>计算。</w:t>
      </w:r>
    </w:p>
  </w:footnote>
  <w:footnote w:id="8">
    <w:p w14:paraId="7932F53B" w14:textId="0F2A3B4B" w:rsidR="00547567" w:rsidRPr="0008301F" w:rsidRDefault="00547567" w:rsidP="0008301F">
      <w:pPr>
        <w:pStyle w:val="FootnoteText"/>
        <w:rPr>
          <w:lang w:eastAsia="zh-CN"/>
        </w:rPr>
      </w:pPr>
      <w:r w:rsidRPr="00C847EF">
        <w:rPr>
          <w:rStyle w:val="FootnoteReference"/>
          <w:rFonts w:eastAsia="Times New Roman"/>
          <w:lang w:val="en-US" w:eastAsia="zh-CN"/>
        </w:rPr>
        <w:t>22</w:t>
      </w:r>
      <w:r w:rsidRPr="00C847EF">
        <w:rPr>
          <w:rStyle w:val="FootnoteReference"/>
          <w:rFonts w:eastAsia="Times New Roman"/>
          <w:lang w:val="en-US" w:eastAsia="zh-CN"/>
        </w:rPr>
        <w:tab/>
      </w:r>
      <w:r w:rsidRPr="0008301F">
        <w:rPr>
          <w:rFonts w:hint="eastAsia"/>
          <w:lang w:eastAsia="zh-CN"/>
        </w:rPr>
        <w:t>已包含</w:t>
      </w:r>
      <w:r w:rsidRPr="0008301F">
        <w:rPr>
          <w:rFonts w:hint="eastAsia"/>
          <w:lang w:eastAsia="zh-CN"/>
        </w:rPr>
        <w:t>0.05 dB</w:t>
      </w:r>
      <w:r w:rsidRPr="0008301F">
        <w:rPr>
          <w:rFonts w:hint="eastAsia"/>
          <w:lang w:eastAsia="zh-CN"/>
        </w:rPr>
        <w:t>的计算精度。</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BF6C6"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7B96F167"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16(Add.</w:t>
    </w:r>
    <w:proofErr w:type="gramStart"/>
    <w:r w:rsidR="00C929E0">
      <w:t>19)(</w:t>
    </w:r>
    <w:proofErr w:type="gramEnd"/>
    <w:r w:rsidR="00C929E0">
      <w:t>Add.6)-</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Huang,  Jie, Miss">
    <w15:presenceInfo w15:providerId="AD" w15:userId="S::miss.jie.huang@itu.int::d34f0ce5-fe42-4c5f-bdcd-1c376c952ee6"/>
  </w15:person>
  <w15:person w15:author="BR">
    <w15:presenceInfo w15:providerId="None" w15:userId="BR"/>
  </w15:person>
  <w15:person w15:author="Jin, Yue">
    <w15:presenceInfo w15:providerId="AD" w15:userId="S::yue.jin@itu.int::6b470e8a-6c37-4185-b013-d022eda078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zh-CN" w:vendorID="64" w:dllVersion="0"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48FF"/>
    <w:rsid w:val="000264C2"/>
    <w:rsid w:val="000273B7"/>
    <w:rsid w:val="00037C90"/>
    <w:rsid w:val="00060B2F"/>
    <w:rsid w:val="0008301F"/>
    <w:rsid w:val="000902AD"/>
    <w:rsid w:val="000C0212"/>
    <w:rsid w:val="000C09BA"/>
    <w:rsid w:val="000C1F1E"/>
    <w:rsid w:val="000C6AA7"/>
    <w:rsid w:val="000E0F4B"/>
    <w:rsid w:val="000E26F6"/>
    <w:rsid w:val="000F127D"/>
    <w:rsid w:val="00106535"/>
    <w:rsid w:val="001077A2"/>
    <w:rsid w:val="00114B6C"/>
    <w:rsid w:val="00123C07"/>
    <w:rsid w:val="00166859"/>
    <w:rsid w:val="001765EC"/>
    <w:rsid w:val="001853E8"/>
    <w:rsid w:val="001A4280"/>
    <w:rsid w:val="001A4E73"/>
    <w:rsid w:val="001B6360"/>
    <w:rsid w:val="001F4EA6"/>
    <w:rsid w:val="00214959"/>
    <w:rsid w:val="00220585"/>
    <w:rsid w:val="0022272C"/>
    <w:rsid w:val="002260A6"/>
    <w:rsid w:val="002300CF"/>
    <w:rsid w:val="0023592E"/>
    <w:rsid w:val="002742B3"/>
    <w:rsid w:val="002A4C9C"/>
    <w:rsid w:val="002B509B"/>
    <w:rsid w:val="002E2A59"/>
    <w:rsid w:val="002E4507"/>
    <w:rsid w:val="00305254"/>
    <w:rsid w:val="003169D2"/>
    <w:rsid w:val="00330EEF"/>
    <w:rsid w:val="00355AC7"/>
    <w:rsid w:val="003578F4"/>
    <w:rsid w:val="003B4BEF"/>
    <w:rsid w:val="003B6399"/>
    <w:rsid w:val="003C6B45"/>
    <w:rsid w:val="003E48E2"/>
    <w:rsid w:val="003E5931"/>
    <w:rsid w:val="003F3B8F"/>
    <w:rsid w:val="0041282E"/>
    <w:rsid w:val="0041649E"/>
    <w:rsid w:val="00437869"/>
    <w:rsid w:val="0044165A"/>
    <w:rsid w:val="004565D6"/>
    <w:rsid w:val="00465A34"/>
    <w:rsid w:val="004B4C76"/>
    <w:rsid w:val="004C4554"/>
    <w:rsid w:val="004D2DEC"/>
    <w:rsid w:val="004F2BE6"/>
    <w:rsid w:val="00507BB4"/>
    <w:rsid w:val="0052127F"/>
    <w:rsid w:val="00527E8A"/>
    <w:rsid w:val="00534D72"/>
    <w:rsid w:val="00542E85"/>
    <w:rsid w:val="00547567"/>
    <w:rsid w:val="00562479"/>
    <w:rsid w:val="00576849"/>
    <w:rsid w:val="005A0ACB"/>
    <w:rsid w:val="005E08D2"/>
    <w:rsid w:val="005E7FD8"/>
    <w:rsid w:val="00622560"/>
    <w:rsid w:val="00644391"/>
    <w:rsid w:val="00647712"/>
    <w:rsid w:val="00655820"/>
    <w:rsid w:val="00662E12"/>
    <w:rsid w:val="00675442"/>
    <w:rsid w:val="00691142"/>
    <w:rsid w:val="006B67CE"/>
    <w:rsid w:val="006C38ED"/>
    <w:rsid w:val="006D2285"/>
    <w:rsid w:val="006E6182"/>
    <w:rsid w:val="006E6997"/>
    <w:rsid w:val="006F3C60"/>
    <w:rsid w:val="00732A0C"/>
    <w:rsid w:val="00736415"/>
    <w:rsid w:val="0074522F"/>
    <w:rsid w:val="00770D2A"/>
    <w:rsid w:val="00774D5F"/>
    <w:rsid w:val="007864F6"/>
    <w:rsid w:val="007B7C4B"/>
    <w:rsid w:val="007C6AA1"/>
    <w:rsid w:val="007E3853"/>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088E"/>
    <w:rsid w:val="008E1785"/>
    <w:rsid w:val="008E7127"/>
    <w:rsid w:val="008E7C8E"/>
    <w:rsid w:val="0090149A"/>
    <w:rsid w:val="00912959"/>
    <w:rsid w:val="0093248F"/>
    <w:rsid w:val="009657F9"/>
    <w:rsid w:val="009750F7"/>
    <w:rsid w:val="0099525B"/>
    <w:rsid w:val="009C0209"/>
    <w:rsid w:val="009C72B7"/>
    <w:rsid w:val="009D4DCD"/>
    <w:rsid w:val="009E7DDB"/>
    <w:rsid w:val="00A0052C"/>
    <w:rsid w:val="00A204DD"/>
    <w:rsid w:val="00A31B14"/>
    <w:rsid w:val="00A323DC"/>
    <w:rsid w:val="00A466E6"/>
    <w:rsid w:val="00A815BE"/>
    <w:rsid w:val="00A93295"/>
    <w:rsid w:val="00AA1352"/>
    <w:rsid w:val="00AA5DA1"/>
    <w:rsid w:val="00AB69A5"/>
    <w:rsid w:val="00AC2C94"/>
    <w:rsid w:val="00AE369F"/>
    <w:rsid w:val="00B026CB"/>
    <w:rsid w:val="00B50377"/>
    <w:rsid w:val="00B54A82"/>
    <w:rsid w:val="00B6115E"/>
    <w:rsid w:val="00B711CC"/>
    <w:rsid w:val="00B851D4"/>
    <w:rsid w:val="00B868FC"/>
    <w:rsid w:val="00B95072"/>
    <w:rsid w:val="00BB26CD"/>
    <w:rsid w:val="00C07239"/>
    <w:rsid w:val="00C364B1"/>
    <w:rsid w:val="00C47D87"/>
    <w:rsid w:val="00C62563"/>
    <w:rsid w:val="00C627F9"/>
    <w:rsid w:val="00C6584D"/>
    <w:rsid w:val="00C847EF"/>
    <w:rsid w:val="00C929E0"/>
    <w:rsid w:val="00CB4E5A"/>
    <w:rsid w:val="00CC73D7"/>
    <w:rsid w:val="00CF0AD7"/>
    <w:rsid w:val="00CF0BE1"/>
    <w:rsid w:val="00CF7C2B"/>
    <w:rsid w:val="00D31D8C"/>
    <w:rsid w:val="00D52A14"/>
    <w:rsid w:val="00D5451C"/>
    <w:rsid w:val="00D6206A"/>
    <w:rsid w:val="00D74599"/>
    <w:rsid w:val="00DA0469"/>
    <w:rsid w:val="00DD0EF9"/>
    <w:rsid w:val="00DD13B7"/>
    <w:rsid w:val="00DF3B0C"/>
    <w:rsid w:val="00E116DD"/>
    <w:rsid w:val="00E142C3"/>
    <w:rsid w:val="00E14984"/>
    <w:rsid w:val="00E22A25"/>
    <w:rsid w:val="00E560F1"/>
    <w:rsid w:val="00E64E0B"/>
    <w:rsid w:val="00E9117C"/>
    <w:rsid w:val="00E92319"/>
    <w:rsid w:val="00EE638C"/>
    <w:rsid w:val="00F16739"/>
    <w:rsid w:val="00F837F4"/>
    <w:rsid w:val="00FC59C4"/>
    <w:rsid w:val="00FD16BF"/>
    <w:rsid w:val="00FF34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70AA9E"/>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paragraph" w:customStyle="1" w:styleId="Tablefin">
    <w:name w:val="Table_fin"/>
    <w:basedOn w:val="Reasons"/>
    <w:rsid w:val="00666FA1"/>
    <w:rPr>
      <w:rFonts w:eastAsiaTheme="minorEastAsia"/>
      <w:sz w:val="20"/>
      <w:szCs w:val="16"/>
      <w:lang w:val="en-US"/>
    </w:rPr>
  </w:style>
  <w:style w:type="character" w:customStyle="1" w:styleId="enumlev1Char">
    <w:name w:val="enumlev1 Char"/>
    <w:basedOn w:val="DefaultParagraphFont"/>
    <w:link w:val="enumlev1"/>
    <w:qFormat/>
    <w:rsid w:val="00F16739"/>
    <w:rPr>
      <w:rFonts w:ascii="Times New Roman" w:hAnsi="Times New Roman"/>
      <w:sz w:val="24"/>
      <w:lang w:val="en-GB" w:eastAsia="en-US"/>
    </w:rPr>
  </w:style>
  <w:style w:type="character" w:customStyle="1" w:styleId="FootnoteTextChar">
    <w:name w:val="Footnote Text Char"/>
    <w:basedOn w:val="DefaultParagraphFont"/>
    <w:link w:val="FootnoteText"/>
    <w:rsid w:val="00E142C3"/>
    <w:rPr>
      <w:rFonts w:ascii="Times New Roman" w:hAnsi="Times New Roman"/>
      <w:sz w:val="22"/>
      <w:lang w:val="en-GB" w:eastAsia="en-US"/>
    </w:rPr>
  </w:style>
  <w:style w:type="character" w:customStyle="1" w:styleId="BalloonTextChar">
    <w:name w:val="Balloon Text Char"/>
    <w:basedOn w:val="DefaultParagraphFont"/>
    <w:link w:val="BalloonText"/>
    <w:semiHidden/>
    <w:rsid w:val="00220585"/>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bb87125-ddbd-488e-9e0a-44d66308c9bb">DPM</DPM_x0020_Author>
    <DPM_x0020_File_x0020_name xmlns="dbb87125-ddbd-488e-9e0a-44d66308c9bb">R16-WRC19-C-0016!A19-A6!MSW-C</DPM_x0020_File_x0020_name>
    <DPM_x0020_Version xmlns="dbb87125-ddbd-488e-9e0a-44d66308c9bb">DPM_2019.10.01.01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bb87125-ddbd-488e-9e0a-44d66308c9bb" targetNamespace="http://schemas.microsoft.com/office/2006/metadata/properties" ma:root="true" ma:fieldsID="d41af5c836d734370eb92e7ee5f83852" ns2:_="" ns3:_="">
    <xsd:import namespace="996b2e75-67fd-4955-a3b0-5ab9934cb50b"/>
    <xsd:import namespace="dbb87125-ddbd-488e-9e0a-44d66308c9b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bb87125-ddbd-488e-9e0a-44d66308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schemas.microsoft.com/office/2006/documentManagement/types"/>
    <ds:schemaRef ds:uri="http://www.w3.org/XML/1998/namespace"/>
    <ds:schemaRef ds:uri="996b2e75-67fd-4955-a3b0-5ab9934cb50b"/>
    <ds:schemaRef ds:uri="dbb87125-ddbd-488e-9e0a-44d66308c9bb"/>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bb87125-ddbd-488e-9e0a-44d66308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2589</Words>
  <Characters>3476</Characters>
  <Application>Microsoft Office Word</Application>
  <DocSecurity>0</DocSecurity>
  <Lines>173</Lines>
  <Paragraphs>105</Paragraphs>
  <ScaleCrop>false</ScaleCrop>
  <HeadingPairs>
    <vt:vector size="2" baseType="variant">
      <vt:variant>
        <vt:lpstr>Title</vt:lpstr>
      </vt:variant>
      <vt:variant>
        <vt:i4>1</vt:i4>
      </vt:variant>
    </vt:vector>
  </HeadingPairs>
  <TitlesOfParts>
    <vt:vector size="1" baseType="lpstr">
      <vt:lpstr>R16-WRC19-C-0016!A19-A6!MSW-C</vt:lpstr>
    </vt:vector>
  </TitlesOfParts>
  <Manager>General Secretariat - Pool</Manager>
  <Company>International Telecommunication Union (ITU)</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R16-WRC19-C-0016!A19-A6!MSW-C</dc:title>
  <dc:subject>World Radiocommunication Conference - 2019</dc:subject>
  <dc:creator>Documents Proposals Manager (DPM)</dc:creator>
  <cp:keywords>DPM_v2019.10.8.1_prod</cp:keywords>
  <dc:description/>
  <cp:lastModifiedBy>Yuan, Tianxiang</cp:lastModifiedBy>
  <cp:revision>29</cp:revision>
  <cp:lastPrinted>2019-10-20T14:07:00Z</cp:lastPrinted>
  <dcterms:created xsi:type="dcterms:W3CDTF">2019-10-14T13:27:00Z</dcterms:created>
  <dcterms:modified xsi:type="dcterms:W3CDTF">2019-10-20T14:07:00Z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